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59" w:rsidRPr="00DF7562" w:rsidRDefault="00920359" w:rsidP="000E391A">
      <w:pPr>
        <w:jc w:val="center"/>
        <w:rPr>
          <w:rFonts w:ascii="Arial" w:hAnsi="Arial" w:cs="Arial"/>
          <w:b/>
          <w:sz w:val="20"/>
          <w:szCs w:val="20"/>
        </w:rPr>
      </w:pPr>
      <w:r w:rsidRPr="00DF7562">
        <w:rPr>
          <w:rFonts w:ascii="Arial" w:hAnsi="Arial" w:cs="Arial"/>
          <w:b/>
          <w:sz w:val="20"/>
          <w:szCs w:val="20"/>
        </w:rPr>
        <w:t>Department Chairs Meeting</w:t>
      </w:r>
    </w:p>
    <w:p w:rsidR="00920359" w:rsidRPr="00DF7562" w:rsidRDefault="00FD730C" w:rsidP="000E391A">
      <w:pPr>
        <w:jc w:val="center"/>
        <w:rPr>
          <w:rFonts w:ascii="Arial" w:hAnsi="Arial" w:cs="Arial"/>
          <w:b/>
          <w:sz w:val="20"/>
          <w:szCs w:val="20"/>
        </w:rPr>
      </w:pPr>
      <w:r w:rsidRPr="00DF7562">
        <w:rPr>
          <w:rFonts w:ascii="Arial" w:hAnsi="Arial" w:cs="Arial"/>
          <w:b/>
          <w:sz w:val="20"/>
          <w:szCs w:val="20"/>
        </w:rPr>
        <w:t>April 10</w:t>
      </w:r>
      <w:r w:rsidR="007C0D87" w:rsidRPr="00DF7562">
        <w:rPr>
          <w:rFonts w:ascii="Arial" w:hAnsi="Arial" w:cs="Arial"/>
          <w:b/>
          <w:sz w:val="20"/>
          <w:szCs w:val="20"/>
        </w:rPr>
        <w:t>, 2012</w:t>
      </w:r>
    </w:p>
    <w:p w:rsidR="00920359" w:rsidRPr="00DF7562" w:rsidRDefault="00FA2B78" w:rsidP="000E391A">
      <w:pPr>
        <w:jc w:val="center"/>
        <w:rPr>
          <w:rFonts w:ascii="Arial" w:hAnsi="Arial" w:cs="Arial"/>
          <w:b/>
          <w:sz w:val="20"/>
          <w:szCs w:val="20"/>
        </w:rPr>
      </w:pPr>
      <w:r w:rsidRPr="00DF7562">
        <w:rPr>
          <w:rFonts w:ascii="Arial" w:hAnsi="Arial" w:cs="Arial"/>
          <w:b/>
          <w:sz w:val="20"/>
          <w:szCs w:val="20"/>
        </w:rPr>
        <w:t>1:00</w:t>
      </w:r>
      <w:r w:rsidR="00CF123A" w:rsidRPr="00DF7562">
        <w:rPr>
          <w:rFonts w:ascii="Arial" w:hAnsi="Arial" w:cs="Arial"/>
          <w:b/>
          <w:sz w:val="20"/>
          <w:szCs w:val="20"/>
        </w:rPr>
        <w:t xml:space="preserve"> </w:t>
      </w:r>
      <w:r w:rsidR="00525D3E" w:rsidRPr="00DF7562">
        <w:rPr>
          <w:rFonts w:ascii="Arial" w:hAnsi="Arial" w:cs="Arial"/>
          <w:b/>
          <w:sz w:val="20"/>
          <w:szCs w:val="20"/>
        </w:rPr>
        <w:t>PM</w:t>
      </w:r>
    </w:p>
    <w:p w:rsidR="00920359" w:rsidRPr="00DF7562" w:rsidRDefault="00920359" w:rsidP="000E391A">
      <w:pPr>
        <w:jc w:val="center"/>
        <w:rPr>
          <w:rFonts w:ascii="Arial" w:hAnsi="Arial" w:cs="Arial"/>
          <w:sz w:val="20"/>
          <w:szCs w:val="20"/>
        </w:rPr>
      </w:pPr>
    </w:p>
    <w:p w:rsidR="009D7118" w:rsidRPr="00DF7562" w:rsidRDefault="00920359" w:rsidP="00FB7FA0">
      <w:p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b/>
          <w:sz w:val="20"/>
          <w:szCs w:val="20"/>
          <w:u w:val="single"/>
        </w:rPr>
        <w:t>Attending:</w:t>
      </w:r>
      <w:r w:rsidR="00E53913" w:rsidRPr="00DF7562">
        <w:rPr>
          <w:rFonts w:ascii="Arial" w:hAnsi="Arial" w:cs="Arial"/>
          <w:sz w:val="20"/>
          <w:szCs w:val="20"/>
        </w:rPr>
        <w:t xml:space="preserve">, John Fitzer, </w:t>
      </w:r>
      <w:r w:rsidR="00560479" w:rsidRPr="00DF7562">
        <w:rPr>
          <w:rFonts w:ascii="Arial" w:hAnsi="Arial" w:cs="Arial"/>
          <w:sz w:val="20"/>
          <w:szCs w:val="20"/>
        </w:rPr>
        <w:t xml:space="preserve">Jeff Ragan, </w:t>
      </w:r>
      <w:r w:rsidR="00E53913" w:rsidRPr="00DF7562">
        <w:rPr>
          <w:rFonts w:ascii="Arial" w:hAnsi="Arial" w:cs="Arial"/>
          <w:sz w:val="20"/>
          <w:szCs w:val="20"/>
        </w:rPr>
        <w:t xml:space="preserve">Eileen Apperson, </w:t>
      </w:r>
      <w:r w:rsidR="00560479" w:rsidRPr="00DF7562">
        <w:rPr>
          <w:rFonts w:ascii="Arial" w:hAnsi="Arial" w:cs="Arial"/>
          <w:sz w:val="20"/>
          <w:szCs w:val="20"/>
        </w:rPr>
        <w:t xml:space="preserve">David Clark, Michael Sorensen, </w:t>
      </w:r>
      <w:r w:rsidR="00E53913" w:rsidRPr="00DF7562">
        <w:rPr>
          <w:rFonts w:ascii="Arial" w:hAnsi="Arial" w:cs="Arial"/>
          <w:sz w:val="20"/>
          <w:szCs w:val="20"/>
        </w:rPr>
        <w:t xml:space="preserve">David Lopes, </w:t>
      </w:r>
      <w:r w:rsidR="00560479" w:rsidRPr="00DF7562">
        <w:rPr>
          <w:rFonts w:ascii="Arial" w:hAnsi="Arial" w:cs="Arial"/>
          <w:sz w:val="20"/>
          <w:szCs w:val="20"/>
        </w:rPr>
        <w:t xml:space="preserve">Randy Whited, Barry Warmerdam, </w:t>
      </w:r>
      <w:r w:rsidR="00E53913" w:rsidRPr="00DF7562">
        <w:rPr>
          <w:rFonts w:ascii="Arial" w:hAnsi="Arial" w:cs="Arial"/>
          <w:sz w:val="20"/>
          <w:szCs w:val="20"/>
        </w:rPr>
        <w:t xml:space="preserve">Marilyn Behringer, </w:t>
      </w:r>
      <w:r w:rsidR="00560479" w:rsidRPr="00DF7562">
        <w:rPr>
          <w:rFonts w:ascii="Arial" w:hAnsi="Arial" w:cs="Arial"/>
          <w:sz w:val="20"/>
          <w:szCs w:val="20"/>
        </w:rPr>
        <w:t>Conrad Perez, Case Bos, Jan Dekker</w:t>
      </w:r>
      <w:r w:rsidR="00D20924">
        <w:rPr>
          <w:rFonts w:ascii="Arial" w:hAnsi="Arial" w:cs="Arial"/>
          <w:sz w:val="20"/>
          <w:szCs w:val="20"/>
        </w:rPr>
        <w:t>, David Tikkanen</w:t>
      </w:r>
    </w:p>
    <w:p w:rsidR="00206198" w:rsidRPr="00DF7562" w:rsidRDefault="00206198" w:rsidP="00FB7FA0">
      <w:pPr>
        <w:rPr>
          <w:rFonts w:ascii="Arial" w:hAnsi="Arial" w:cs="Arial"/>
          <w:sz w:val="20"/>
          <w:szCs w:val="20"/>
        </w:rPr>
      </w:pPr>
    </w:p>
    <w:p w:rsidR="00206198" w:rsidRPr="00DF7562" w:rsidRDefault="00206198" w:rsidP="00FB7FA0">
      <w:p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b/>
          <w:sz w:val="20"/>
          <w:szCs w:val="20"/>
          <w:u w:val="single"/>
        </w:rPr>
        <w:t>Review of Agenda</w:t>
      </w:r>
    </w:p>
    <w:p w:rsidR="00E53913" w:rsidRPr="00DF7562" w:rsidRDefault="00E53913" w:rsidP="00FB7FA0">
      <w:pPr>
        <w:rPr>
          <w:rFonts w:ascii="Arial" w:hAnsi="Arial" w:cs="Arial"/>
          <w:sz w:val="20"/>
          <w:szCs w:val="20"/>
        </w:rPr>
      </w:pPr>
    </w:p>
    <w:p w:rsidR="00E53913" w:rsidRPr="00DF7562" w:rsidRDefault="00E53913" w:rsidP="00FB7FA0">
      <w:pPr>
        <w:rPr>
          <w:rFonts w:ascii="Arial" w:hAnsi="Arial" w:cs="Arial"/>
          <w:b/>
          <w:sz w:val="20"/>
          <w:szCs w:val="20"/>
          <w:u w:val="single"/>
        </w:rPr>
      </w:pPr>
      <w:r w:rsidRPr="00DF7562">
        <w:rPr>
          <w:rFonts w:ascii="Arial" w:hAnsi="Arial" w:cs="Arial"/>
          <w:b/>
          <w:sz w:val="20"/>
          <w:szCs w:val="20"/>
          <w:u w:val="single"/>
        </w:rPr>
        <w:t xml:space="preserve">Review of Meeting Notes: </w:t>
      </w:r>
      <w:r w:rsidR="003F2E70" w:rsidRPr="00DF7562">
        <w:rPr>
          <w:rFonts w:ascii="Arial" w:hAnsi="Arial" w:cs="Arial"/>
          <w:b/>
          <w:sz w:val="20"/>
          <w:szCs w:val="20"/>
          <w:u w:val="single"/>
        </w:rPr>
        <w:t>March 6</w:t>
      </w:r>
      <w:r w:rsidR="007C0D87" w:rsidRPr="00DF7562">
        <w:rPr>
          <w:rFonts w:ascii="Arial" w:hAnsi="Arial" w:cs="Arial"/>
          <w:b/>
          <w:sz w:val="20"/>
          <w:szCs w:val="20"/>
          <w:u w:val="single"/>
        </w:rPr>
        <w:t>, 2012</w:t>
      </w:r>
    </w:p>
    <w:p w:rsidR="00E53913" w:rsidRPr="00DF7562" w:rsidRDefault="00E53913" w:rsidP="00E53913">
      <w:pPr>
        <w:rPr>
          <w:rFonts w:ascii="Arial" w:hAnsi="Arial" w:cs="Arial"/>
          <w:sz w:val="20"/>
          <w:szCs w:val="20"/>
        </w:rPr>
      </w:pPr>
    </w:p>
    <w:p w:rsidR="00E53913" w:rsidRPr="00DF7562" w:rsidRDefault="003F2E70" w:rsidP="00E53913">
      <w:pPr>
        <w:rPr>
          <w:rFonts w:ascii="Arial" w:hAnsi="Arial" w:cs="Arial"/>
          <w:b/>
          <w:sz w:val="20"/>
          <w:szCs w:val="20"/>
          <w:u w:val="single"/>
        </w:rPr>
      </w:pPr>
      <w:r w:rsidRPr="00DF7562">
        <w:rPr>
          <w:rFonts w:ascii="Arial" w:hAnsi="Arial" w:cs="Arial"/>
          <w:b/>
          <w:sz w:val="20"/>
          <w:szCs w:val="20"/>
          <w:u w:val="single"/>
        </w:rPr>
        <w:t>Book Orders</w:t>
      </w:r>
    </w:p>
    <w:p w:rsidR="002E1630" w:rsidRPr="00DF7562" w:rsidRDefault="00CB4071" w:rsidP="009D08E2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 xml:space="preserve">All </w:t>
      </w:r>
      <w:r w:rsidR="00D237DD" w:rsidRPr="00DF7562">
        <w:rPr>
          <w:rFonts w:ascii="Arial" w:hAnsi="Arial" w:cs="Arial"/>
          <w:sz w:val="20"/>
          <w:szCs w:val="20"/>
        </w:rPr>
        <w:t>text</w:t>
      </w:r>
      <w:r w:rsidRPr="00DF7562">
        <w:rPr>
          <w:rFonts w:ascii="Arial" w:hAnsi="Arial" w:cs="Arial"/>
          <w:sz w:val="20"/>
          <w:szCs w:val="20"/>
        </w:rPr>
        <w:t xml:space="preserve">book orders need to be turned in to the Bookstore in time for them to be able to post before the first day of registration.  </w:t>
      </w:r>
    </w:p>
    <w:p w:rsidR="002E1630" w:rsidRPr="00DF7562" w:rsidRDefault="002D140B" w:rsidP="009D08E2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T</w:t>
      </w:r>
      <w:r w:rsidR="00CB4071" w:rsidRPr="00DF7562">
        <w:rPr>
          <w:rFonts w:ascii="Arial" w:hAnsi="Arial" w:cs="Arial"/>
          <w:sz w:val="20"/>
          <w:szCs w:val="20"/>
        </w:rPr>
        <w:t xml:space="preserve">he largest challenge is with </w:t>
      </w:r>
      <w:r w:rsidR="003C3F4D">
        <w:rPr>
          <w:rFonts w:ascii="Arial" w:hAnsi="Arial" w:cs="Arial"/>
          <w:sz w:val="20"/>
          <w:szCs w:val="20"/>
        </w:rPr>
        <w:t xml:space="preserve">the </w:t>
      </w:r>
      <w:r w:rsidR="00CB4071" w:rsidRPr="00DF7562">
        <w:rPr>
          <w:rFonts w:ascii="Arial" w:hAnsi="Arial" w:cs="Arial"/>
          <w:sz w:val="20"/>
          <w:szCs w:val="20"/>
        </w:rPr>
        <w:t xml:space="preserve">classes being taught by part-time faculty, especially if the class is a single section class </w:t>
      </w:r>
      <w:r w:rsidRPr="00DF7562">
        <w:rPr>
          <w:rFonts w:ascii="Arial" w:hAnsi="Arial" w:cs="Arial"/>
          <w:sz w:val="20"/>
          <w:szCs w:val="20"/>
        </w:rPr>
        <w:t xml:space="preserve">and is </w:t>
      </w:r>
      <w:r w:rsidR="00CB4071" w:rsidRPr="00DF7562">
        <w:rPr>
          <w:rFonts w:ascii="Arial" w:hAnsi="Arial" w:cs="Arial"/>
          <w:sz w:val="20"/>
          <w:szCs w:val="20"/>
        </w:rPr>
        <w:t xml:space="preserve">only taught by a part-time faculty member.  </w:t>
      </w:r>
    </w:p>
    <w:p w:rsidR="00531DF6" w:rsidRPr="00DF7562" w:rsidRDefault="00CB4071" w:rsidP="003C3F4D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 xml:space="preserve">Suggest Departments </w:t>
      </w:r>
      <w:r w:rsidR="003C3F4D">
        <w:rPr>
          <w:rFonts w:ascii="Arial" w:hAnsi="Arial" w:cs="Arial"/>
          <w:sz w:val="20"/>
          <w:szCs w:val="20"/>
        </w:rPr>
        <w:t xml:space="preserve">come up with a standard solution within each department: a) </w:t>
      </w:r>
      <w:r w:rsidR="00531DF6" w:rsidRPr="00DF7562">
        <w:rPr>
          <w:rFonts w:ascii="Arial" w:hAnsi="Arial" w:cs="Arial"/>
          <w:sz w:val="20"/>
          <w:szCs w:val="20"/>
        </w:rPr>
        <w:t xml:space="preserve">not let the part-time faculty member </w:t>
      </w:r>
      <w:r w:rsidR="003C3F4D">
        <w:rPr>
          <w:rFonts w:ascii="Arial" w:hAnsi="Arial" w:cs="Arial"/>
          <w:sz w:val="20"/>
          <w:szCs w:val="20"/>
        </w:rPr>
        <w:t>select</w:t>
      </w:r>
      <w:r w:rsidR="00531DF6" w:rsidRPr="00DF7562">
        <w:rPr>
          <w:rFonts w:ascii="Arial" w:hAnsi="Arial" w:cs="Arial"/>
          <w:sz w:val="20"/>
          <w:szCs w:val="20"/>
        </w:rPr>
        <w:t xml:space="preserve"> their own books.  Whatever the full-time faculty use, then the part-time will use the same; or b) if it is a single class taught by a part-time faculty member and you do not feel comfortable ordering their textbook, let that instructor determine far in advance what textbook they will be using.  </w:t>
      </w:r>
    </w:p>
    <w:p w:rsidR="00531DF6" w:rsidRPr="00DF7562" w:rsidRDefault="003C3F4D" w:rsidP="009D08E2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Suggest </w:t>
      </w:r>
      <w:r w:rsidR="00531DF6" w:rsidRPr="00DF7562">
        <w:rPr>
          <w:rFonts w:ascii="Arial" w:hAnsi="Arial" w:cs="Arial"/>
          <w:sz w:val="20"/>
          <w:szCs w:val="20"/>
        </w:rPr>
        <w:t>Department Chairs be the accumulation hub for all book orders so</w:t>
      </w:r>
      <w:r w:rsidR="00D36B97">
        <w:rPr>
          <w:rFonts w:ascii="Arial" w:hAnsi="Arial" w:cs="Arial"/>
          <w:sz w:val="20"/>
          <w:szCs w:val="20"/>
        </w:rPr>
        <w:t xml:space="preserve"> you</w:t>
      </w:r>
      <w:r w:rsidR="00531DF6" w:rsidRPr="00DF75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know </w:t>
      </w:r>
      <w:r w:rsidR="00D36B97">
        <w:rPr>
          <w:rFonts w:ascii="Arial" w:hAnsi="Arial" w:cs="Arial"/>
          <w:sz w:val="20"/>
          <w:szCs w:val="20"/>
        </w:rPr>
        <w:t>what is turned in and what is</w:t>
      </w:r>
      <w:r w:rsidR="00531DF6" w:rsidRPr="00DF7562">
        <w:rPr>
          <w:rFonts w:ascii="Arial" w:hAnsi="Arial" w:cs="Arial"/>
          <w:sz w:val="20"/>
          <w:szCs w:val="20"/>
        </w:rPr>
        <w:t xml:space="preserve"> outstanding. </w:t>
      </w:r>
    </w:p>
    <w:p w:rsidR="00E775C5" w:rsidRPr="00DF7562" w:rsidRDefault="00531DF6" w:rsidP="00531DF6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 xml:space="preserve"> </w:t>
      </w:r>
    </w:p>
    <w:p w:rsidR="00E53913" w:rsidRPr="00DF7562" w:rsidRDefault="00FB63E4" w:rsidP="009D08E2">
      <w:p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b/>
          <w:sz w:val="20"/>
          <w:szCs w:val="20"/>
          <w:u w:val="single"/>
        </w:rPr>
        <w:t>Rosters</w:t>
      </w:r>
      <w:r w:rsidR="00366228" w:rsidRPr="00DF7562">
        <w:rPr>
          <w:rFonts w:ascii="Arial" w:hAnsi="Arial" w:cs="Arial"/>
          <w:sz w:val="20"/>
          <w:szCs w:val="20"/>
        </w:rPr>
        <w:t xml:space="preserve">               </w:t>
      </w:r>
    </w:p>
    <w:p w:rsidR="00FB63E4" w:rsidRPr="00DF7562" w:rsidRDefault="00F91FD5" w:rsidP="00FB63E4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R</w:t>
      </w:r>
      <w:r w:rsidR="00FB63E4" w:rsidRPr="00DF7562">
        <w:rPr>
          <w:rFonts w:ascii="Arial" w:hAnsi="Arial" w:cs="Arial"/>
          <w:sz w:val="20"/>
          <w:szCs w:val="20"/>
        </w:rPr>
        <w:t xml:space="preserve">osters </w:t>
      </w:r>
      <w:r w:rsidRPr="00DF7562">
        <w:rPr>
          <w:rFonts w:ascii="Arial" w:hAnsi="Arial" w:cs="Arial"/>
          <w:sz w:val="20"/>
          <w:szCs w:val="20"/>
        </w:rPr>
        <w:t xml:space="preserve">with the printed </w:t>
      </w:r>
      <w:r w:rsidR="00FB63E4" w:rsidRPr="00DF7562">
        <w:rPr>
          <w:rFonts w:ascii="Arial" w:hAnsi="Arial" w:cs="Arial"/>
          <w:sz w:val="20"/>
          <w:szCs w:val="20"/>
        </w:rPr>
        <w:t xml:space="preserve">authorization codes </w:t>
      </w:r>
      <w:r w:rsidRPr="00DF7562">
        <w:rPr>
          <w:rFonts w:ascii="Arial" w:hAnsi="Arial" w:cs="Arial"/>
          <w:sz w:val="20"/>
          <w:szCs w:val="20"/>
        </w:rPr>
        <w:t>are costing approximately $2+ to print for each section.</w:t>
      </w:r>
    </w:p>
    <w:p w:rsidR="000740E4" w:rsidRDefault="00F91FD5" w:rsidP="00FB63E4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 xml:space="preserve">As a cost savings measure, the rosters could be printed on plain paper and the authorization codes e-mailed to the faculty.  </w:t>
      </w:r>
    </w:p>
    <w:p w:rsidR="00FB63E4" w:rsidRPr="00DF7562" w:rsidRDefault="000740E4" w:rsidP="00FB63E4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</w:t>
      </w:r>
      <w:r w:rsidR="00F91FD5" w:rsidRPr="00DF7562">
        <w:rPr>
          <w:rFonts w:ascii="Arial" w:hAnsi="Arial" w:cs="Arial"/>
          <w:sz w:val="20"/>
          <w:szCs w:val="20"/>
        </w:rPr>
        <w:t xml:space="preserve"> authorization codes be printed directly on the </w:t>
      </w:r>
      <w:r>
        <w:rPr>
          <w:rFonts w:ascii="Arial" w:hAnsi="Arial" w:cs="Arial"/>
          <w:sz w:val="20"/>
          <w:szCs w:val="20"/>
        </w:rPr>
        <w:t>r</w:t>
      </w:r>
      <w:r w:rsidR="00F91FD5" w:rsidRPr="00DF7562">
        <w:rPr>
          <w:rFonts w:ascii="Arial" w:hAnsi="Arial" w:cs="Arial"/>
          <w:sz w:val="20"/>
          <w:szCs w:val="20"/>
        </w:rPr>
        <w:t>oster.  Marilyn will check with Letty to see if this can be done.</w:t>
      </w:r>
    </w:p>
    <w:p w:rsidR="00E775C5" w:rsidRPr="00DF7562" w:rsidRDefault="00E775C5" w:rsidP="009D08E2">
      <w:pPr>
        <w:ind w:left="720"/>
        <w:rPr>
          <w:rFonts w:ascii="Arial" w:hAnsi="Arial" w:cs="Arial"/>
          <w:sz w:val="20"/>
          <w:szCs w:val="20"/>
        </w:rPr>
      </w:pPr>
    </w:p>
    <w:p w:rsidR="00E775C5" w:rsidRPr="00DF7562" w:rsidRDefault="00324165" w:rsidP="00E775C5">
      <w:pPr>
        <w:rPr>
          <w:rFonts w:ascii="Arial" w:hAnsi="Arial" w:cs="Arial"/>
          <w:b/>
          <w:sz w:val="20"/>
          <w:szCs w:val="20"/>
          <w:u w:val="single"/>
        </w:rPr>
      </w:pPr>
      <w:r w:rsidRPr="00DF7562">
        <w:rPr>
          <w:rFonts w:ascii="Arial" w:hAnsi="Arial" w:cs="Arial"/>
          <w:b/>
          <w:sz w:val="20"/>
          <w:szCs w:val="20"/>
          <w:u w:val="single"/>
        </w:rPr>
        <w:t>Budget</w:t>
      </w:r>
    </w:p>
    <w:p w:rsidR="003C3F4D" w:rsidRDefault="00F91FD5" w:rsidP="00324165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 xml:space="preserve">If the </w:t>
      </w:r>
      <w:r w:rsidR="00324165" w:rsidRPr="00DF7562">
        <w:rPr>
          <w:rFonts w:ascii="Arial" w:hAnsi="Arial" w:cs="Arial"/>
          <w:sz w:val="20"/>
          <w:szCs w:val="20"/>
        </w:rPr>
        <w:t>Compromise Tax Bill</w:t>
      </w:r>
      <w:r w:rsidRPr="00DF7562">
        <w:rPr>
          <w:rFonts w:ascii="Arial" w:hAnsi="Arial" w:cs="Arial"/>
          <w:sz w:val="20"/>
          <w:szCs w:val="20"/>
        </w:rPr>
        <w:t xml:space="preserve"> passes, </w:t>
      </w:r>
      <w:r w:rsidR="003C3F4D">
        <w:rPr>
          <w:rFonts w:ascii="Arial" w:hAnsi="Arial" w:cs="Arial"/>
          <w:sz w:val="20"/>
          <w:szCs w:val="20"/>
        </w:rPr>
        <w:t xml:space="preserve">will probably not see additional cuts.  If the bill does not pass, there will be more cuts.  Reedley College will need to reduce </w:t>
      </w:r>
      <w:r w:rsidR="00D20924">
        <w:rPr>
          <w:rFonts w:ascii="Arial" w:hAnsi="Arial" w:cs="Arial"/>
          <w:sz w:val="20"/>
          <w:szCs w:val="20"/>
        </w:rPr>
        <w:t xml:space="preserve">to </w:t>
      </w:r>
      <w:r w:rsidR="003C3F4D">
        <w:rPr>
          <w:rFonts w:ascii="Arial" w:hAnsi="Arial" w:cs="Arial"/>
          <w:sz w:val="20"/>
          <w:szCs w:val="20"/>
        </w:rPr>
        <w:t xml:space="preserve">approximately 4300 FTES for the year.  This year we were at 5100.  We planned for 4900 next year.  If we go down to 4300, will need to cut 600 FTES.  </w:t>
      </w:r>
    </w:p>
    <w:p w:rsidR="00324165" w:rsidRPr="00DF7562" w:rsidRDefault="00F91FD5" w:rsidP="00324165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 xml:space="preserve">Need to be careful </w:t>
      </w:r>
      <w:r w:rsidR="000740E4">
        <w:rPr>
          <w:rFonts w:ascii="Arial" w:hAnsi="Arial" w:cs="Arial"/>
          <w:sz w:val="20"/>
          <w:szCs w:val="20"/>
        </w:rPr>
        <w:t xml:space="preserve">of </w:t>
      </w:r>
      <w:r w:rsidR="001D1532">
        <w:rPr>
          <w:rFonts w:ascii="Arial" w:hAnsi="Arial" w:cs="Arial"/>
          <w:sz w:val="20"/>
          <w:szCs w:val="20"/>
        </w:rPr>
        <w:t xml:space="preserve">the </w:t>
      </w:r>
      <w:r w:rsidRPr="00DF7562">
        <w:rPr>
          <w:rFonts w:ascii="Arial" w:hAnsi="Arial" w:cs="Arial"/>
          <w:sz w:val="20"/>
          <w:szCs w:val="20"/>
        </w:rPr>
        <w:t xml:space="preserve">Molly Munger Tax Bill proposal, which would mean if passed, all the money would go to </w:t>
      </w:r>
      <w:r w:rsidR="001D1532">
        <w:rPr>
          <w:rFonts w:ascii="Arial" w:hAnsi="Arial" w:cs="Arial"/>
          <w:sz w:val="20"/>
          <w:szCs w:val="20"/>
        </w:rPr>
        <w:t>K-12, not to higher education including community colleges.</w:t>
      </w:r>
    </w:p>
    <w:p w:rsidR="00324165" w:rsidRPr="00DF7562" w:rsidRDefault="009400B3" w:rsidP="00324165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 xml:space="preserve">Good possibility if any classes for the Fall 2012 are canceled due to low enrollment, they will not be backfilled.  </w:t>
      </w:r>
    </w:p>
    <w:p w:rsidR="00324165" w:rsidRPr="00DF7562" w:rsidRDefault="009400B3" w:rsidP="009400B3">
      <w:pPr>
        <w:pStyle w:val="ListParagraph"/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Want to minimize the impact for Spring 2013.</w:t>
      </w:r>
    </w:p>
    <w:p w:rsidR="00324165" w:rsidRPr="00DF7562" w:rsidRDefault="009400B3" w:rsidP="00324165">
      <w:pPr>
        <w:pStyle w:val="ListParagraph"/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 xml:space="preserve">Will know by end of September or October if we will have a summer session in 2013.  </w:t>
      </w:r>
    </w:p>
    <w:p w:rsidR="00324165" w:rsidRPr="00DF7562" w:rsidRDefault="00324165" w:rsidP="00324165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Cost Savings Ideas</w:t>
      </w:r>
    </w:p>
    <w:p w:rsidR="00324165" w:rsidRPr="00DF7562" w:rsidRDefault="00324165" w:rsidP="00324165">
      <w:pPr>
        <w:pStyle w:val="ListParagraph"/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Jan Dekker is on the District-wide committee</w:t>
      </w:r>
      <w:r w:rsidR="009400B3" w:rsidRPr="00DF7562">
        <w:rPr>
          <w:rFonts w:ascii="Arial" w:hAnsi="Arial" w:cs="Arial"/>
          <w:sz w:val="20"/>
          <w:szCs w:val="20"/>
        </w:rPr>
        <w:t xml:space="preserve"> to try to determine cost savings measure</w:t>
      </w:r>
      <w:r w:rsidR="001D1532">
        <w:rPr>
          <w:rFonts w:ascii="Arial" w:hAnsi="Arial" w:cs="Arial"/>
          <w:sz w:val="20"/>
          <w:szCs w:val="20"/>
        </w:rPr>
        <w:t>s</w:t>
      </w:r>
      <w:r w:rsidR="009400B3" w:rsidRPr="00DF7562">
        <w:rPr>
          <w:rFonts w:ascii="Arial" w:hAnsi="Arial" w:cs="Arial"/>
          <w:sz w:val="20"/>
          <w:szCs w:val="20"/>
        </w:rPr>
        <w:t xml:space="preserve">.  </w:t>
      </w:r>
      <w:r w:rsidRPr="00DF7562">
        <w:rPr>
          <w:rFonts w:ascii="Arial" w:hAnsi="Arial" w:cs="Arial"/>
          <w:sz w:val="20"/>
          <w:szCs w:val="20"/>
        </w:rPr>
        <w:t>If you have any cost saving ideas</w:t>
      </w:r>
      <w:r w:rsidR="000E4355" w:rsidRPr="00DF7562">
        <w:rPr>
          <w:rFonts w:ascii="Arial" w:hAnsi="Arial" w:cs="Arial"/>
          <w:sz w:val="20"/>
          <w:szCs w:val="20"/>
        </w:rPr>
        <w:t xml:space="preserve"> or have any ideas on how to cut down on expenses</w:t>
      </w:r>
      <w:r w:rsidRPr="00DF7562">
        <w:rPr>
          <w:rFonts w:ascii="Arial" w:hAnsi="Arial" w:cs="Arial"/>
          <w:sz w:val="20"/>
          <w:szCs w:val="20"/>
        </w:rPr>
        <w:t xml:space="preserve">, please e-mail to Jan and cc Marilyn.  </w:t>
      </w:r>
    </w:p>
    <w:p w:rsidR="009400B3" w:rsidRPr="00DF7562" w:rsidRDefault="009400B3" w:rsidP="000E4355">
      <w:pPr>
        <w:rPr>
          <w:rFonts w:ascii="Arial" w:hAnsi="Arial" w:cs="Arial"/>
          <w:b/>
          <w:sz w:val="20"/>
          <w:szCs w:val="20"/>
          <w:u w:val="single"/>
        </w:rPr>
      </w:pPr>
    </w:p>
    <w:p w:rsidR="000E4355" w:rsidRPr="00DF7562" w:rsidRDefault="000E4355" w:rsidP="000E4355">
      <w:pPr>
        <w:rPr>
          <w:rFonts w:ascii="Arial" w:hAnsi="Arial" w:cs="Arial"/>
          <w:b/>
          <w:sz w:val="20"/>
          <w:szCs w:val="20"/>
          <w:u w:val="single"/>
        </w:rPr>
      </w:pPr>
      <w:r w:rsidRPr="00DF7562">
        <w:rPr>
          <w:rFonts w:ascii="Arial" w:hAnsi="Arial" w:cs="Arial"/>
          <w:b/>
          <w:sz w:val="20"/>
          <w:szCs w:val="20"/>
          <w:u w:val="single"/>
        </w:rPr>
        <w:t>Printing</w:t>
      </w:r>
    </w:p>
    <w:p w:rsidR="00FB7BC2" w:rsidRPr="00DF7562" w:rsidRDefault="009400B3" w:rsidP="00FB7BC2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Need to m</w:t>
      </w:r>
      <w:r w:rsidR="000E4355" w:rsidRPr="00DF7562">
        <w:rPr>
          <w:rFonts w:ascii="Arial" w:hAnsi="Arial" w:cs="Arial"/>
          <w:sz w:val="20"/>
          <w:szCs w:val="20"/>
        </w:rPr>
        <w:t>inimize number of handouts</w:t>
      </w:r>
      <w:r w:rsidRPr="00DF7562">
        <w:rPr>
          <w:rFonts w:ascii="Arial" w:hAnsi="Arial" w:cs="Arial"/>
          <w:sz w:val="20"/>
          <w:szCs w:val="20"/>
        </w:rPr>
        <w:t xml:space="preserve"> by a) p</w:t>
      </w:r>
      <w:r w:rsidR="00FB7BC2" w:rsidRPr="00DF7562">
        <w:rPr>
          <w:rFonts w:ascii="Arial" w:hAnsi="Arial" w:cs="Arial"/>
          <w:sz w:val="20"/>
          <w:szCs w:val="20"/>
        </w:rPr>
        <w:t>ost</w:t>
      </w:r>
      <w:r w:rsidRPr="00DF7562">
        <w:rPr>
          <w:rFonts w:ascii="Arial" w:hAnsi="Arial" w:cs="Arial"/>
          <w:sz w:val="20"/>
          <w:szCs w:val="20"/>
        </w:rPr>
        <w:t>ing</w:t>
      </w:r>
      <w:r w:rsidR="00FB7BC2" w:rsidRPr="00DF7562">
        <w:rPr>
          <w:rFonts w:ascii="Arial" w:hAnsi="Arial" w:cs="Arial"/>
          <w:sz w:val="20"/>
          <w:szCs w:val="20"/>
        </w:rPr>
        <w:t xml:space="preserve"> on Blackboa</w:t>
      </w:r>
      <w:r w:rsidRPr="00DF7562">
        <w:rPr>
          <w:rFonts w:ascii="Arial" w:hAnsi="Arial" w:cs="Arial"/>
          <w:sz w:val="20"/>
          <w:szCs w:val="20"/>
        </w:rPr>
        <w:t xml:space="preserve">rd; </w:t>
      </w:r>
      <w:r w:rsidR="00FB7BC2" w:rsidRPr="00DF7562">
        <w:rPr>
          <w:rFonts w:ascii="Arial" w:hAnsi="Arial" w:cs="Arial"/>
          <w:sz w:val="20"/>
          <w:szCs w:val="20"/>
        </w:rPr>
        <w:t xml:space="preserve">or </w:t>
      </w:r>
      <w:r w:rsidRPr="00DF7562">
        <w:rPr>
          <w:rFonts w:ascii="Arial" w:hAnsi="Arial" w:cs="Arial"/>
          <w:sz w:val="20"/>
          <w:szCs w:val="20"/>
        </w:rPr>
        <w:t xml:space="preserve">b) </w:t>
      </w:r>
      <w:r w:rsidR="00FB7BC2" w:rsidRPr="00DF7562">
        <w:rPr>
          <w:rFonts w:ascii="Arial" w:hAnsi="Arial" w:cs="Arial"/>
          <w:sz w:val="20"/>
          <w:szCs w:val="20"/>
        </w:rPr>
        <w:t xml:space="preserve">put together a packet, turn it into printing services and sell </w:t>
      </w:r>
      <w:r w:rsidR="001D1532">
        <w:rPr>
          <w:rFonts w:ascii="Arial" w:hAnsi="Arial" w:cs="Arial"/>
          <w:sz w:val="20"/>
          <w:szCs w:val="20"/>
        </w:rPr>
        <w:t xml:space="preserve">it </w:t>
      </w:r>
      <w:r w:rsidR="00FB7BC2" w:rsidRPr="00DF7562">
        <w:rPr>
          <w:rFonts w:ascii="Arial" w:hAnsi="Arial" w:cs="Arial"/>
          <w:sz w:val="20"/>
          <w:szCs w:val="20"/>
        </w:rPr>
        <w:t>in t</w:t>
      </w:r>
      <w:r w:rsidRPr="00DF7562">
        <w:rPr>
          <w:rFonts w:ascii="Arial" w:hAnsi="Arial" w:cs="Arial"/>
          <w:sz w:val="20"/>
          <w:szCs w:val="20"/>
        </w:rPr>
        <w:t>he bookstore to recoup the cost</w:t>
      </w:r>
      <w:r w:rsidR="00FB7BC2" w:rsidRPr="00DF7562">
        <w:rPr>
          <w:rFonts w:ascii="Arial" w:hAnsi="Arial" w:cs="Arial"/>
          <w:sz w:val="20"/>
          <w:szCs w:val="20"/>
        </w:rPr>
        <w:t xml:space="preserve"> of printing.  </w:t>
      </w:r>
      <w:r w:rsidR="00754276" w:rsidRPr="00DF7562">
        <w:rPr>
          <w:rFonts w:ascii="Arial" w:hAnsi="Arial" w:cs="Arial"/>
          <w:sz w:val="20"/>
          <w:szCs w:val="20"/>
        </w:rPr>
        <w:t xml:space="preserve">Approximate </w:t>
      </w:r>
      <w:r w:rsidRPr="00DF7562">
        <w:rPr>
          <w:rFonts w:ascii="Arial" w:hAnsi="Arial" w:cs="Arial"/>
          <w:sz w:val="20"/>
          <w:szCs w:val="20"/>
        </w:rPr>
        <w:t xml:space="preserve">cost </w:t>
      </w:r>
      <w:r w:rsidR="00754276" w:rsidRPr="00DF7562">
        <w:rPr>
          <w:rFonts w:ascii="Arial" w:hAnsi="Arial" w:cs="Arial"/>
          <w:sz w:val="20"/>
          <w:szCs w:val="20"/>
        </w:rPr>
        <w:t xml:space="preserve">per page is $.10.  </w:t>
      </w:r>
    </w:p>
    <w:p w:rsidR="00882E00" w:rsidRDefault="00FB7BC2" w:rsidP="00FB7BC2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Donna Lee would like to see the handout</w:t>
      </w:r>
      <w:r w:rsidR="009400B3" w:rsidRPr="00DF7562">
        <w:rPr>
          <w:rFonts w:ascii="Arial" w:hAnsi="Arial" w:cs="Arial"/>
          <w:sz w:val="20"/>
          <w:szCs w:val="20"/>
        </w:rPr>
        <w:t>s first before they get printed and she will forward to printing services</w:t>
      </w:r>
      <w:r w:rsidR="001D1532">
        <w:rPr>
          <w:rFonts w:ascii="Arial" w:hAnsi="Arial" w:cs="Arial"/>
          <w:sz w:val="20"/>
          <w:szCs w:val="20"/>
        </w:rPr>
        <w:t>.  She</w:t>
      </w:r>
      <w:r w:rsidR="009400B3" w:rsidRPr="00DF7562">
        <w:rPr>
          <w:rFonts w:ascii="Arial" w:hAnsi="Arial" w:cs="Arial"/>
          <w:sz w:val="20"/>
          <w:szCs w:val="20"/>
        </w:rPr>
        <w:t xml:space="preserve"> would like to know the cost first.  </w:t>
      </w:r>
    </w:p>
    <w:p w:rsidR="00FB7BC2" w:rsidRPr="00DF7562" w:rsidRDefault="009400B3" w:rsidP="00882E00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Marilyn will talk to Donna about this.</w:t>
      </w:r>
    </w:p>
    <w:p w:rsidR="00FB7BC2" w:rsidRPr="00DF7562" w:rsidRDefault="00FB7BC2" w:rsidP="00FB7BC2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 xml:space="preserve">There are issues with students not being able to purchase their books or pay the material fees because they have not received their financial aid.  </w:t>
      </w:r>
      <w:r w:rsidR="009400B3" w:rsidRPr="00DF7562">
        <w:rPr>
          <w:rFonts w:ascii="Arial" w:hAnsi="Arial" w:cs="Arial"/>
          <w:sz w:val="20"/>
          <w:szCs w:val="20"/>
        </w:rPr>
        <w:t>How can we get the student more prepared on the first day of class?</w:t>
      </w:r>
    </w:p>
    <w:p w:rsidR="009400B3" w:rsidRPr="00DF7562" w:rsidRDefault="009400B3" w:rsidP="00FB7BC2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 xml:space="preserve">May want to pass out the course syllabus on the first day of class.  </w:t>
      </w:r>
    </w:p>
    <w:p w:rsidR="00FB7BC2" w:rsidRPr="00DF7562" w:rsidRDefault="009400B3" w:rsidP="00FB7BC2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 xml:space="preserve">Some schools have issued the equivalent of a debit card which </w:t>
      </w:r>
      <w:r w:rsidR="00665389" w:rsidRPr="00DF7562">
        <w:rPr>
          <w:rFonts w:ascii="Arial" w:hAnsi="Arial" w:cs="Arial"/>
          <w:sz w:val="20"/>
          <w:szCs w:val="20"/>
        </w:rPr>
        <w:t>c</w:t>
      </w:r>
      <w:r w:rsidRPr="00DF7562">
        <w:rPr>
          <w:rFonts w:ascii="Arial" w:hAnsi="Arial" w:cs="Arial"/>
          <w:sz w:val="20"/>
          <w:szCs w:val="20"/>
        </w:rPr>
        <w:t>ould be used against thei</w:t>
      </w:r>
      <w:r w:rsidR="000740E4">
        <w:rPr>
          <w:rFonts w:ascii="Arial" w:hAnsi="Arial" w:cs="Arial"/>
          <w:sz w:val="20"/>
          <w:szCs w:val="20"/>
        </w:rPr>
        <w:t>r financial aid or issue a book voucher like EOPS does.</w:t>
      </w:r>
      <w:r w:rsidRPr="00DF7562">
        <w:rPr>
          <w:rFonts w:ascii="Arial" w:hAnsi="Arial" w:cs="Arial"/>
          <w:sz w:val="20"/>
          <w:szCs w:val="20"/>
        </w:rPr>
        <w:t xml:space="preserve"> </w:t>
      </w:r>
      <w:r w:rsidR="00FB7BC2" w:rsidRPr="00DF7562">
        <w:rPr>
          <w:rFonts w:ascii="Arial" w:hAnsi="Arial" w:cs="Arial"/>
          <w:sz w:val="20"/>
          <w:szCs w:val="20"/>
        </w:rPr>
        <w:t xml:space="preserve">  </w:t>
      </w:r>
    </w:p>
    <w:p w:rsidR="00FB7BC2" w:rsidRPr="00DF7562" w:rsidRDefault="00FB7BC2" w:rsidP="00FB7BC2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754276" w:rsidRPr="00DF7562" w:rsidRDefault="001239CE" w:rsidP="00754276">
      <w:pPr>
        <w:rPr>
          <w:rFonts w:ascii="Arial" w:hAnsi="Arial" w:cs="Arial"/>
          <w:b/>
          <w:sz w:val="20"/>
          <w:szCs w:val="20"/>
          <w:u w:val="single"/>
        </w:rPr>
      </w:pPr>
      <w:r w:rsidRPr="00DF7562">
        <w:rPr>
          <w:rFonts w:ascii="Arial" w:hAnsi="Arial" w:cs="Arial"/>
          <w:b/>
          <w:sz w:val="20"/>
          <w:szCs w:val="20"/>
          <w:u w:val="single"/>
        </w:rPr>
        <w:t>Accreditation</w:t>
      </w:r>
    </w:p>
    <w:p w:rsidR="00754276" w:rsidRPr="00DF7562" w:rsidRDefault="00095EF6" w:rsidP="00754276">
      <w:pPr>
        <w:numPr>
          <w:ilvl w:val="0"/>
          <w:numId w:val="31"/>
        </w:numPr>
        <w:rPr>
          <w:rFonts w:ascii="Arial" w:hAnsi="Arial" w:cs="Arial"/>
          <w:b/>
          <w:sz w:val="20"/>
          <w:szCs w:val="20"/>
          <w:u w:val="single"/>
        </w:rPr>
      </w:pPr>
      <w:r w:rsidRPr="00DF7562">
        <w:rPr>
          <w:rFonts w:ascii="Arial" w:hAnsi="Arial" w:cs="Arial"/>
          <w:sz w:val="20"/>
          <w:szCs w:val="20"/>
        </w:rPr>
        <w:t>ACCJC Annual Report</w:t>
      </w:r>
      <w:r w:rsidR="001D1532">
        <w:rPr>
          <w:rFonts w:ascii="Arial" w:hAnsi="Arial" w:cs="Arial"/>
          <w:sz w:val="20"/>
          <w:szCs w:val="20"/>
        </w:rPr>
        <w:t xml:space="preserve"> has been submitted.</w:t>
      </w:r>
    </w:p>
    <w:p w:rsidR="00FB7BC2" w:rsidRPr="00DF7562" w:rsidRDefault="00754276" w:rsidP="00095EF6">
      <w:pPr>
        <w:pStyle w:val="ListParagraph"/>
        <w:numPr>
          <w:ilvl w:val="1"/>
          <w:numId w:val="31"/>
        </w:numPr>
        <w:rPr>
          <w:rFonts w:ascii="Arial" w:hAnsi="Arial" w:cs="Arial"/>
          <w:b/>
          <w:sz w:val="20"/>
          <w:szCs w:val="20"/>
          <w:u w:val="single"/>
        </w:rPr>
      </w:pPr>
      <w:r w:rsidRPr="00DF7562">
        <w:rPr>
          <w:rFonts w:ascii="Arial" w:hAnsi="Arial" w:cs="Arial"/>
          <w:sz w:val="20"/>
          <w:szCs w:val="20"/>
        </w:rPr>
        <w:t>Marilyn would like to congratulate the department chairs, faculty, and especially Eileen Apperson.  The numbers looked good.</w:t>
      </w:r>
      <w:r w:rsidR="005C6DE2" w:rsidRPr="00DF7562">
        <w:rPr>
          <w:rFonts w:ascii="Arial" w:hAnsi="Arial" w:cs="Arial"/>
          <w:sz w:val="20"/>
          <w:szCs w:val="20"/>
        </w:rPr>
        <w:t xml:space="preserve">  </w:t>
      </w:r>
    </w:p>
    <w:p w:rsidR="00095EF6" w:rsidRPr="00DF7562" w:rsidRDefault="00095EF6" w:rsidP="00095EF6">
      <w:pPr>
        <w:pStyle w:val="ListParagraph"/>
        <w:numPr>
          <w:ilvl w:val="1"/>
          <w:numId w:val="31"/>
        </w:numPr>
        <w:rPr>
          <w:rFonts w:ascii="Arial" w:hAnsi="Arial" w:cs="Arial"/>
          <w:b/>
          <w:sz w:val="20"/>
          <w:szCs w:val="20"/>
          <w:u w:val="single"/>
        </w:rPr>
      </w:pPr>
      <w:r w:rsidRPr="00DF7562">
        <w:rPr>
          <w:rFonts w:ascii="Arial" w:hAnsi="Arial" w:cs="Arial"/>
          <w:sz w:val="20"/>
          <w:szCs w:val="20"/>
        </w:rPr>
        <w:t>Listed all classes that are in abeyance, classes that have not been offered in a while; therefore was not able to assess.</w:t>
      </w:r>
    </w:p>
    <w:p w:rsidR="00FB7BC2" w:rsidRPr="00DF7562" w:rsidRDefault="00FB7BC2" w:rsidP="00FB7BC2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 xml:space="preserve">All college </w:t>
      </w:r>
      <w:r w:rsidR="00754276" w:rsidRPr="00DF7562">
        <w:rPr>
          <w:rFonts w:ascii="Arial" w:hAnsi="Arial" w:cs="Arial"/>
          <w:sz w:val="20"/>
          <w:szCs w:val="20"/>
        </w:rPr>
        <w:t xml:space="preserve">courses that have defined </w:t>
      </w:r>
      <w:r w:rsidRPr="00DF7562">
        <w:rPr>
          <w:rFonts w:ascii="Arial" w:hAnsi="Arial" w:cs="Arial"/>
          <w:sz w:val="20"/>
          <w:szCs w:val="20"/>
        </w:rPr>
        <w:t>SLO:</w:t>
      </w:r>
      <w:r w:rsidRPr="00DF7562">
        <w:rPr>
          <w:rFonts w:ascii="Arial" w:hAnsi="Arial" w:cs="Arial"/>
          <w:sz w:val="20"/>
          <w:szCs w:val="20"/>
        </w:rPr>
        <w:tab/>
      </w:r>
      <w:r w:rsidR="00754276" w:rsidRPr="00DF7562">
        <w:rPr>
          <w:rFonts w:ascii="Arial" w:hAnsi="Arial" w:cs="Arial"/>
          <w:sz w:val="20"/>
          <w:szCs w:val="20"/>
        </w:rPr>
        <w:tab/>
      </w:r>
      <w:r w:rsidRPr="00DF7562">
        <w:rPr>
          <w:rFonts w:ascii="Arial" w:hAnsi="Arial" w:cs="Arial"/>
          <w:sz w:val="20"/>
          <w:szCs w:val="20"/>
        </w:rPr>
        <w:t>100%</w:t>
      </w:r>
    </w:p>
    <w:p w:rsidR="00FB7BC2" w:rsidRPr="00DF7562" w:rsidRDefault="00754276" w:rsidP="00FB7BC2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All college courses with o</w:t>
      </w:r>
      <w:r w:rsidR="00FB7BC2" w:rsidRPr="00DF7562">
        <w:rPr>
          <w:rFonts w:ascii="Arial" w:hAnsi="Arial" w:cs="Arial"/>
          <w:sz w:val="20"/>
          <w:szCs w:val="20"/>
        </w:rPr>
        <w:t>ngoing assessment</w:t>
      </w:r>
      <w:r w:rsidRPr="00DF7562">
        <w:rPr>
          <w:rFonts w:ascii="Arial" w:hAnsi="Arial" w:cs="Arial"/>
          <w:sz w:val="20"/>
          <w:szCs w:val="20"/>
        </w:rPr>
        <w:t xml:space="preserve"> of SLO</w:t>
      </w:r>
      <w:r w:rsidR="00FB7BC2" w:rsidRPr="00DF7562">
        <w:rPr>
          <w:rFonts w:ascii="Arial" w:hAnsi="Arial" w:cs="Arial"/>
          <w:sz w:val="20"/>
          <w:szCs w:val="20"/>
        </w:rPr>
        <w:t>:</w:t>
      </w:r>
      <w:r w:rsidR="00FB7BC2" w:rsidRPr="00DF7562">
        <w:rPr>
          <w:rFonts w:ascii="Arial" w:hAnsi="Arial" w:cs="Arial"/>
          <w:sz w:val="20"/>
          <w:szCs w:val="20"/>
        </w:rPr>
        <w:tab/>
        <w:t>96.4%</w:t>
      </w:r>
    </w:p>
    <w:p w:rsidR="00FB7BC2" w:rsidRPr="00DF7562" w:rsidRDefault="00754276" w:rsidP="00FB7BC2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All college programs with d</w:t>
      </w:r>
      <w:r w:rsidR="00FB7BC2" w:rsidRPr="00DF7562">
        <w:rPr>
          <w:rFonts w:ascii="Arial" w:hAnsi="Arial" w:cs="Arial"/>
          <w:sz w:val="20"/>
          <w:szCs w:val="20"/>
        </w:rPr>
        <w:t>efined SLO:</w:t>
      </w:r>
      <w:r w:rsidR="00FB7BC2" w:rsidRPr="00DF7562">
        <w:rPr>
          <w:rFonts w:ascii="Arial" w:hAnsi="Arial" w:cs="Arial"/>
          <w:sz w:val="20"/>
          <w:szCs w:val="20"/>
        </w:rPr>
        <w:tab/>
      </w:r>
      <w:r w:rsidR="00FB7BC2" w:rsidRPr="00DF7562">
        <w:rPr>
          <w:rFonts w:ascii="Arial" w:hAnsi="Arial" w:cs="Arial"/>
          <w:sz w:val="20"/>
          <w:szCs w:val="20"/>
        </w:rPr>
        <w:tab/>
      </w:r>
      <w:r w:rsidRPr="00DF7562">
        <w:rPr>
          <w:rFonts w:ascii="Arial" w:hAnsi="Arial" w:cs="Arial"/>
          <w:sz w:val="20"/>
          <w:szCs w:val="20"/>
        </w:rPr>
        <w:tab/>
      </w:r>
      <w:r w:rsidR="00FB7BC2" w:rsidRPr="00DF7562">
        <w:rPr>
          <w:rFonts w:ascii="Arial" w:hAnsi="Arial" w:cs="Arial"/>
          <w:sz w:val="20"/>
          <w:szCs w:val="20"/>
        </w:rPr>
        <w:t>100%</w:t>
      </w:r>
    </w:p>
    <w:p w:rsidR="00FB7BC2" w:rsidRPr="00DF7562" w:rsidRDefault="00754276" w:rsidP="00FB7BC2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All college programs with o</w:t>
      </w:r>
      <w:r w:rsidR="00FB7BC2" w:rsidRPr="00DF7562">
        <w:rPr>
          <w:rFonts w:ascii="Arial" w:hAnsi="Arial" w:cs="Arial"/>
          <w:sz w:val="20"/>
          <w:szCs w:val="20"/>
        </w:rPr>
        <w:t>ngoing assessment</w:t>
      </w:r>
      <w:r w:rsidRPr="00DF7562">
        <w:rPr>
          <w:rFonts w:ascii="Arial" w:hAnsi="Arial" w:cs="Arial"/>
          <w:sz w:val="20"/>
          <w:szCs w:val="20"/>
        </w:rPr>
        <w:t xml:space="preserve"> of SLO</w:t>
      </w:r>
      <w:r w:rsidR="00FB7BC2" w:rsidRPr="00DF7562">
        <w:rPr>
          <w:rFonts w:ascii="Arial" w:hAnsi="Arial" w:cs="Arial"/>
          <w:sz w:val="20"/>
          <w:szCs w:val="20"/>
        </w:rPr>
        <w:t>:</w:t>
      </w:r>
      <w:r w:rsidR="00FB7BC2" w:rsidRPr="00DF7562">
        <w:rPr>
          <w:rFonts w:ascii="Arial" w:hAnsi="Arial" w:cs="Arial"/>
          <w:sz w:val="20"/>
          <w:szCs w:val="20"/>
        </w:rPr>
        <w:tab/>
        <w:t>98.2%</w:t>
      </w:r>
    </w:p>
    <w:p w:rsidR="00FB7BC2" w:rsidRPr="00DF7562" w:rsidRDefault="00754276" w:rsidP="00FB7BC2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Student and learning support activities with defined SLO</w:t>
      </w:r>
      <w:r w:rsidR="00FB7BC2" w:rsidRPr="00DF7562">
        <w:rPr>
          <w:rFonts w:ascii="Arial" w:hAnsi="Arial" w:cs="Arial"/>
          <w:sz w:val="20"/>
          <w:szCs w:val="20"/>
        </w:rPr>
        <w:t>:</w:t>
      </w:r>
      <w:r w:rsidR="00FB7BC2" w:rsidRPr="00DF7562">
        <w:rPr>
          <w:rFonts w:ascii="Arial" w:hAnsi="Arial" w:cs="Arial"/>
          <w:sz w:val="20"/>
          <w:szCs w:val="20"/>
        </w:rPr>
        <w:tab/>
        <w:t>100%</w:t>
      </w:r>
    </w:p>
    <w:p w:rsidR="00FB7BC2" w:rsidRPr="00DF7562" w:rsidRDefault="00754276" w:rsidP="00FB7BC2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Student learning s</w:t>
      </w:r>
      <w:r w:rsidR="00FB7BC2" w:rsidRPr="00DF7562">
        <w:rPr>
          <w:rFonts w:ascii="Arial" w:hAnsi="Arial" w:cs="Arial"/>
          <w:sz w:val="20"/>
          <w:szCs w:val="20"/>
        </w:rPr>
        <w:t xml:space="preserve">upport </w:t>
      </w:r>
      <w:r w:rsidRPr="00DF7562">
        <w:rPr>
          <w:rFonts w:ascii="Arial" w:hAnsi="Arial" w:cs="Arial"/>
          <w:sz w:val="20"/>
          <w:szCs w:val="20"/>
        </w:rPr>
        <w:t xml:space="preserve">with </w:t>
      </w:r>
      <w:r w:rsidR="00FB7BC2" w:rsidRPr="00DF7562">
        <w:rPr>
          <w:rFonts w:ascii="Arial" w:hAnsi="Arial" w:cs="Arial"/>
          <w:sz w:val="20"/>
          <w:szCs w:val="20"/>
        </w:rPr>
        <w:t>ongoing</w:t>
      </w:r>
      <w:r w:rsidRPr="00DF7562">
        <w:rPr>
          <w:rFonts w:ascii="Arial" w:hAnsi="Arial" w:cs="Arial"/>
          <w:sz w:val="20"/>
          <w:szCs w:val="20"/>
        </w:rPr>
        <w:t xml:space="preserve"> SLO</w:t>
      </w:r>
      <w:r w:rsidR="00FB7BC2" w:rsidRPr="00DF7562">
        <w:rPr>
          <w:rFonts w:ascii="Arial" w:hAnsi="Arial" w:cs="Arial"/>
          <w:sz w:val="20"/>
          <w:szCs w:val="20"/>
        </w:rPr>
        <w:t>:</w:t>
      </w:r>
      <w:r w:rsidRPr="00DF7562">
        <w:rPr>
          <w:rFonts w:ascii="Arial" w:hAnsi="Arial" w:cs="Arial"/>
          <w:sz w:val="20"/>
          <w:szCs w:val="20"/>
        </w:rPr>
        <w:tab/>
      </w:r>
      <w:r w:rsidR="00FB7BC2" w:rsidRPr="00DF7562">
        <w:rPr>
          <w:rFonts w:ascii="Arial" w:hAnsi="Arial" w:cs="Arial"/>
          <w:sz w:val="20"/>
          <w:szCs w:val="20"/>
        </w:rPr>
        <w:tab/>
        <w:t>92.1%</w:t>
      </w:r>
    </w:p>
    <w:p w:rsidR="000C197F" w:rsidRPr="00DF7562" w:rsidRDefault="00FB7BC2" w:rsidP="000C197F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Institutional outcomes</w:t>
      </w:r>
      <w:r w:rsidR="000C197F" w:rsidRPr="00DF7562">
        <w:rPr>
          <w:rFonts w:ascii="Arial" w:hAnsi="Arial" w:cs="Arial"/>
          <w:sz w:val="20"/>
          <w:szCs w:val="20"/>
        </w:rPr>
        <w:t xml:space="preserve"> with ongoing assessment of SLO</w:t>
      </w:r>
      <w:r w:rsidRPr="00DF7562">
        <w:rPr>
          <w:rFonts w:ascii="Arial" w:hAnsi="Arial" w:cs="Arial"/>
          <w:sz w:val="20"/>
          <w:szCs w:val="20"/>
        </w:rPr>
        <w:t>:</w:t>
      </w:r>
      <w:r w:rsidRPr="00DF7562">
        <w:rPr>
          <w:rFonts w:ascii="Arial" w:hAnsi="Arial" w:cs="Arial"/>
          <w:sz w:val="20"/>
          <w:szCs w:val="20"/>
        </w:rPr>
        <w:tab/>
        <w:t>97.5%</w:t>
      </w:r>
    </w:p>
    <w:p w:rsidR="000C197F" w:rsidRPr="00DF7562" w:rsidRDefault="000740E4" w:rsidP="000C197F">
      <w:pPr>
        <w:pStyle w:val="ListParagraph"/>
        <w:numPr>
          <w:ilvl w:val="1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C197F" w:rsidRPr="00DF7562">
        <w:rPr>
          <w:rFonts w:ascii="Arial" w:hAnsi="Arial" w:cs="Arial"/>
          <w:sz w:val="20"/>
          <w:szCs w:val="20"/>
        </w:rPr>
        <w:t xml:space="preserve">ill need to show that we can reach 100% </w:t>
      </w:r>
      <w:r w:rsidR="0024671F">
        <w:rPr>
          <w:rFonts w:ascii="Arial" w:hAnsi="Arial" w:cs="Arial"/>
          <w:sz w:val="20"/>
          <w:szCs w:val="20"/>
        </w:rPr>
        <w:t>by the end of</w:t>
      </w:r>
      <w:r w:rsidR="000C197F" w:rsidRPr="00DF7562">
        <w:rPr>
          <w:rFonts w:ascii="Arial" w:hAnsi="Arial" w:cs="Arial"/>
          <w:sz w:val="20"/>
          <w:szCs w:val="20"/>
        </w:rPr>
        <w:t xml:space="preserve"> the Fall semester and have reached our proficiency level.  </w:t>
      </w:r>
    </w:p>
    <w:p w:rsidR="000C197F" w:rsidRPr="00DF7562" w:rsidRDefault="000C197F" w:rsidP="000C197F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 xml:space="preserve">SLO Workshop will be planned on duty day or as a flex day activity for the Fall. </w:t>
      </w:r>
    </w:p>
    <w:p w:rsidR="00234609" w:rsidRPr="00DF7562" w:rsidRDefault="00234609" w:rsidP="00234609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Blended Degrees</w:t>
      </w:r>
    </w:p>
    <w:p w:rsidR="00234609" w:rsidRPr="00DF7562" w:rsidRDefault="000740E4" w:rsidP="00234609">
      <w:pPr>
        <w:pStyle w:val="ListParagraph"/>
        <w:numPr>
          <w:ilvl w:val="1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of students who have earned degrees in the last 10 years </w:t>
      </w:r>
      <w:r w:rsidR="000C197F" w:rsidRPr="00DF7562">
        <w:rPr>
          <w:rFonts w:ascii="Arial" w:hAnsi="Arial" w:cs="Arial"/>
          <w:sz w:val="20"/>
          <w:szCs w:val="20"/>
        </w:rPr>
        <w:t>(May 2002 to December 2011)</w:t>
      </w:r>
      <w:r>
        <w:rPr>
          <w:rFonts w:ascii="Arial" w:hAnsi="Arial" w:cs="Arial"/>
          <w:sz w:val="20"/>
          <w:szCs w:val="20"/>
        </w:rPr>
        <w:t>:</w:t>
      </w:r>
      <w:r w:rsidR="000C197F" w:rsidRPr="00DF7562">
        <w:rPr>
          <w:rFonts w:ascii="Arial" w:hAnsi="Arial" w:cs="Arial"/>
          <w:sz w:val="20"/>
          <w:szCs w:val="20"/>
        </w:rPr>
        <w:t xml:space="preserve"> </w:t>
      </w:r>
    </w:p>
    <w:p w:rsidR="00BF648B" w:rsidRPr="00DF7562" w:rsidRDefault="00BF648B" w:rsidP="00BF64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Liberal Arts:</w:t>
      </w:r>
      <w:r w:rsidRPr="00DF7562">
        <w:rPr>
          <w:rFonts w:ascii="Arial" w:hAnsi="Arial" w:cs="Arial"/>
          <w:sz w:val="20"/>
          <w:szCs w:val="20"/>
        </w:rPr>
        <w:tab/>
      </w:r>
      <w:r w:rsidRPr="00DF7562">
        <w:rPr>
          <w:rFonts w:ascii="Arial" w:hAnsi="Arial" w:cs="Arial"/>
          <w:sz w:val="20"/>
          <w:szCs w:val="20"/>
        </w:rPr>
        <w:tab/>
      </w:r>
      <w:r w:rsidRPr="00DF7562">
        <w:rPr>
          <w:rFonts w:ascii="Arial" w:hAnsi="Arial" w:cs="Arial"/>
          <w:sz w:val="20"/>
          <w:szCs w:val="20"/>
        </w:rPr>
        <w:tab/>
      </w:r>
      <w:r w:rsidRPr="00DF7562">
        <w:rPr>
          <w:rFonts w:ascii="Arial" w:hAnsi="Arial" w:cs="Arial"/>
          <w:sz w:val="20"/>
          <w:szCs w:val="20"/>
        </w:rPr>
        <w:tab/>
      </w:r>
      <w:r w:rsidR="000C197F" w:rsidRPr="00DF7562">
        <w:rPr>
          <w:rFonts w:ascii="Arial" w:hAnsi="Arial" w:cs="Arial"/>
          <w:sz w:val="20"/>
          <w:szCs w:val="20"/>
        </w:rPr>
        <w:tab/>
      </w:r>
      <w:r w:rsidRPr="00DF7562">
        <w:rPr>
          <w:rFonts w:ascii="Arial" w:hAnsi="Arial" w:cs="Arial"/>
          <w:sz w:val="20"/>
          <w:szCs w:val="20"/>
        </w:rPr>
        <w:t>2</w:t>
      </w:r>
    </w:p>
    <w:p w:rsidR="00BF648B" w:rsidRPr="00DF7562" w:rsidRDefault="00BF648B" w:rsidP="00BF64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Liberal Arts &amp; Sciences, American Studies:</w:t>
      </w:r>
      <w:r w:rsidRPr="00DF7562">
        <w:rPr>
          <w:rFonts w:ascii="Arial" w:hAnsi="Arial" w:cs="Arial"/>
          <w:sz w:val="20"/>
          <w:szCs w:val="20"/>
        </w:rPr>
        <w:tab/>
        <w:t>1</w:t>
      </w:r>
    </w:p>
    <w:p w:rsidR="00BF648B" w:rsidRPr="00DF7562" w:rsidRDefault="00BF648B" w:rsidP="00BF64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Liberal Arts &amp; Sciences, Arts &amp; Humanities:</w:t>
      </w:r>
      <w:r w:rsidRPr="00DF7562">
        <w:rPr>
          <w:rFonts w:ascii="Arial" w:hAnsi="Arial" w:cs="Arial"/>
          <w:sz w:val="20"/>
          <w:szCs w:val="20"/>
        </w:rPr>
        <w:tab/>
        <w:t>11</w:t>
      </w:r>
    </w:p>
    <w:p w:rsidR="00BF648B" w:rsidRPr="00DF7562" w:rsidRDefault="00BF648B" w:rsidP="00BF64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Liberal Arts &amp; Sciences, Natural Sciences:</w:t>
      </w:r>
      <w:r w:rsidRPr="00DF7562">
        <w:rPr>
          <w:rFonts w:ascii="Arial" w:hAnsi="Arial" w:cs="Arial"/>
          <w:sz w:val="20"/>
          <w:szCs w:val="20"/>
        </w:rPr>
        <w:tab/>
        <w:t>4</w:t>
      </w:r>
    </w:p>
    <w:p w:rsidR="00BF648B" w:rsidRPr="00DF7562" w:rsidRDefault="00BF648B" w:rsidP="00BF64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Physical Science:</w:t>
      </w:r>
      <w:r w:rsidRPr="00DF7562">
        <w:rPr>
          <w:rFonts w:ascii="Arial" w:hAnsi="Arial" w:cs="Arial"/>
          <w:sz w:val="20"/>
          <w:szCs w:val="20"/>
        </w:rPr>
        <w:tab/>
      </w:r>
      <w:r w:rsidRPr="00DF7562">
        <w:rPr>
          <w:rFonts w:ascii="Arial" w:hAnsi="Arial" w:cs="Arial"/>
          <w:sz w:val="20"/>
          <w:szCs w:val="20"/>
        </w:rPr>
        <w:tab/>
      </w:r>
      <w:r w:rsidRPr="00DF7562">
        <w:rPr>
          <w:rFonts w:ascii="Arial" w:hAnsi="Arial" w:cs="Arial"/>
          <w:sz w:val="20"/>
          <w:szCs w:val="20"/>
        </w:rPr>
        <w:tab/>
      </w:r>
      <w:r w:rsidRPr="00DF7562">
        <w:rPr>
          <w:rFonts w:ascii="Arial" w:hAnsi="Arial" w:cs="Arial"/>
          <w:sz w:val="20"/>
          <w:szCs w:val="20"/>
        </w:rPr>
        <w:tab/>
        <w:t>3</w:t>
      </w:r>
    </w:p>
    <w:p w:rsidR="00BF648B" w:rsidRPr="00DF7562" w:rsidRDefault="00BF648B" w:rsidP="00BF64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Liberal Studies:</w:t>
      </w:r>
      <w:r w:rsidRPr="00DF7562">
        <w:rPr>
          <w:rFonts w:ascii="Arial" w:hAnsi="Arial" w:cs="Arial"/>
          <w:sz w:val="20"/>
          <w:szCs w:val="20"/>
        </w:rPr>
        <w:tab/>
      </w:r>
      <w:r w:rsidRPr="00DF7562">
        <w:rPr>
          <w:rFonts w:ascii="Arial" w:hAnsi="Arial" w:cs="Arial"/>
          <w:sz w:val="20"/>
          <w:szCs w:val="20"/>
        </w:rPr>
        <w:tab/>
      </w:r>
      <w:r w:rsidRPr="00DF7562">
        <w:rPr>
          <w:rFonts w:ascii="Arial" w:hAnsi="Arial" w:cs="Arial"/>
          <w:sz w:val="20"/>
          <w:szCs w:val="20"/>
        </w:rPr>
        <w:tab/>
      </w:r>
      <w:r w:rsidRPr="00DF7562">
        <w:rPr>
          <w:rFonts w:ascii="Arial" w:hAnsi="Arial" w:cs="Arial"/>
          <w:sz w:val="20"/>
          <w:szCs w:val="20"/>
        </w:rPr>
        <w:tab/>
      </w:r>
      <w:r w:rsidR="000C197F" w:rsidRPr="00DF7562">
        <w:rPr>
          <w:rFonts w:ascii="Arial" w:hAnsi="Arial" w:cs="Arial"/>
          <w:sz w:val="20"/>
          <w:szCs w:val="20"/>
        </w:rPr>
        <w:tab/>
      </w:r>
      <w:r w:rsidRPr="00DF7562">
        <w:rPr>
          <w:rFonts w:ascii="Arial" w:hAnsi="Arial" w:cs="Arial"/>
          <w:sz w:val="20"/>
          <w:szCs w:val="20"/>
        </w:rPr>
        <w:t>129</w:t>
      </w:r>
    </w:p>
    <w:p w:rsidR="000C197F" w:rsidRPr="00DF7562" w:rsidRDefault="00BF648B" w:rsidP="000C197F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Social Science:</w:t>
      </w:r>
      <w:r w:rsidRPr="00DF7562">
        <w:rPr>
          <w:rFonts w:ascii="Arial" w:hAnsi="Arial" w:cs="Arial"/>
          <w:sz w:val="20"/>
          <w:szCs w:val="20"/>
        </w:rPr>
        <w:tab/>
      </w:r>
      <w:r w:rsidRPr="00DF7562">
        <w:rPr>
          <w:rFonts w:ascii="Arial" w:hAnsi="Arial" w:cs="Arial"/>
          <w:sz w:val="20"/>
          <w:szCs w:val="20"/>
        </w:rPr>
        <w:tab/>
      </w:r>
      <w:r w:rsidRPr="00DF7562">
        <w:rPr>
          <w:rFonts w:ascii="Arial" w:hAnsi="Arial" w:cs="Arial"/>
          <w:sz w:val="20"/>
          <w:szCs w:val="20"/>
        </w:rPr>
        <w:tab/>
      </w:r>
      <w:r w:rsidRPr="00DF7562">
        <w:rPr>
          <w:rFonts w:ascii="Arial" w:hAnsi="Arial" w:cs="Arial"/>
          <w:sz w:val="20"/>
          <w:szCs w:val="20"/>
        </w:rPr>
        <w:tab/>
      </w:r>
      <w:r w:rsidR="000C197F" w:rsidRPr="00DF7562">
        <w:rPr>
          <w:rFonts w:ascii="Arial" w:hAnsi="Arial" w:cs="Arial"/>
          <w:sz w:val="20"/>
          <w:szCs w:val="20"/>
        </w:rPr>
        <w:tab/>
      </w:r>
      <w:r w:rsidRPr="00DF7562">
        <w:rPr>
          <w:rFonts w:ascii="Arial" w:hAnsi="Arial" w:cs="Arial"/>
          <w:sz w:val="20"/>
          <w:szCs w:val="20"/>
        </w:rPr>
        <w:t>212</w:t>
      </w:r>
    </w:p>
    <w:p w:rsidR="000740E4" w:rsidRDefault="000740E4" w:rsidP="00882E00">
      <w:pPr>
        <w:pStyle w:val="ListParagraph"/>
        <w:numPr>
          <w:ilvl w:val="1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F7562">
        <w:rPr>
          <w:rFonts w:ascii="Arial" w:hAnsi="Arial" w:cs="Arial"/>
          <w:sz w:val="20"/>
          <w:szCs w:val="20"/>
        </w:rPr>
        <w:t>re these viable degrees to keep and will be in compliance with the State Chancellor’s office</w:t>
      </w:r>
      <w:r w:rsidR="00882E00">
        <w:rPr>
          <w:rFonts w:ascii="Arial" w:hAnsi="Arial" w:cs="Arial"/>
          <w:sz w:val="20"/>
          <w:szCs w:val="20"/>
        </w:rPr>
        <w:t xml:space="preserve"> if we only kept two of the blended degrees</w:t>
      </w:r>
      <w:r w:rsidRPr="00882E00">
        <w:rPr>
          <w:rFonts w:ascii="Arial" w:hAnsi="Arial" w:cs="Arial"/>
          <w:sz w:val="20"/>
          <w:szCs w:val="20"/>
        </w:rPr>
        <w:t>?</w:t>
      </w:r>
    </w:p>
    <w:p w:rsidR="00882E00" w:rsidRPr="00882E00" w:rsidRDefault="00882E00" w:rsidP="00882E00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Marilyn will check.</w:t>
      </w:r>
    </w:p>
    <w:p w:rsidR="00207481" w:rsidRPr="00DF7562" w:rsidRDefault="00207481" w:rsidP="006E5E82">
      <w:pPr>
        <w:pStyle w:val="ListParagraph"/>
        <w:numPr>
          <w:ilvl w:val="1"/>
          <w:numId w:val="27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If any blended degrees need to be deactivated, will need to go through Curriculum.</w:t>
      </w:r>
    </w:p>
    <w:p w:rsidR="00095EF6" w:rsidRPr="00DF7562" w:rsidRDefault="008A267A" w:rsidP="00095EF6">
      <w:pPr>
        <w:pStyle w:val="ListParagraph"/>
        <w:numPr>
          <w:ilvl w:val="1"/>
          <w:numId w:val="27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State recogn</w:t>
      </w:r>
      <w:r w:rsidR="00095EF6" w:rsidRPr="00DF7562">
        <w:rPr>
          <w:rFonts w:ascii="Arial" w:hAnsi="Arial" w:cs="Arial"/>
          <w:sz w:val="20"/>
          <w:szCs w:val="20"/>
        </w:rPr>
        <w:t>izes Certificate of Achievement (minimum of 12 units)</w:t>
      </w:r>
      <w:r w:rsidRPr="00DF7562">
        <w:rPr>
          <w:rFonts w:ascii="Arial" w:hAnsi="Arial" w:cs="Arial"/>
          <w:sz w:val="20"/>
          <w:szCs w:val="20"/>
        </w:rPr>
        <w:t>.  They do not recognize Certificates of Completion.</w:t>
      </w:r>
    </w:p>
    <w:p w:rsidR="008A267A" w:rsidRPr="00DF7562" w:rsidRDefault="000740E4" w:rsidP="006E5E82">
      <w:pPr>
        <w:pStyle w:val="ListParagraph"/>
        <w:numPr>
          <w:ilvl w:val="1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do have more transfer degrees under development.  </w:t>
      </w:r>
      <w:r w:rsidR="00882E00">
        <w:rPr>
          <w:rFonts w:ascii="Arial" w:hAnsi="Arial" w:cs="Arial"/>
          <w:sz w:val="20"/>
          <w:szCs w:val="20"/>
        </w:rPr>
        <w:t>Recently</w:t>
      </w:r>
      <w:r>
        <w:rPr>
          <w:rFonts w:ascii="Arial" w:hAnsi="Arial" w:cs="Arial"/>
          <w:sz w:val="20"/>
          <w:szCs w:val="20"/>
        </w:rPr>
        <w:t xml:space="preserve">, Early </w:t>
      </w:r>
      <w:r w:rsidR="00095EF6" w:rsidRPr="00DF7562">
        <w:rPr>
          <w:rFonts w:ascii="Arial" w:hAnsi="Arial" w:cs="Arial"/>
          <w:sz w:val="20"/>
          <w:szCs w:val="20"/>
        </w:rPr>
        <w:t xml:space="preserve">Childhood and </w:t>
      </w:r>
      <w:r w:rsidR="008A267A" w:rsidRPr="00DF7562">
        <w:rPr>
          <w:rFonts w:ascii="Arial" w:hAnsi="Arial" w:cs="Arial"/>
          <w:sz w:val="20"/>
          <w:szCs w:val="20"/>
        </w:rPr>
        <w:t>Kinesiology</w:t>
      </w:r>
      <w:r w:rsidR="00095EF6" w:rsidRPr="00DF75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were </w:t>
      </w:r>
      <w:r w:rsidR="00095EF6" w:rsidRPr="00DF7562">
        <w:rPr>
          <w:rFonts w:ascii="Arial" w:hAnsi="Arial" w:cs="Arial"/>
          <w:sz w:val="20"/>
          <w:szCs w:val="20"/>
        </w:rPr>
        <w:t>approved</w:t>
      </w:r>
      <w:r w:rsidR="008A267A" w:rsidRPr="00DF7562">
        <w:rPr>
          <w:rFonts w:ascii="Arial" w:hAnsi="Arial" w:cs="Arial"/>
          <w:sz w:val="20"/>
          <w:szCs w:val="20"/>
        </w:rPr>
        <w:t xml:space="preserve">, and Business is </w:t>
      </w:r>
      <w:r w:rsidR="00095EF6" w:rsidRPr="00DF7562">
        <w:rPr>
          <w:rFonts w:ascii="Arial" w:hAnsi="Arial" w:cs="Arial"/>
          <w:sz w:val="20"/>
          <w:szCs w:val="20"/>
        </w:rPr>
        <w:t xml:space="preserve">currently </w:t>
      </w:r>
      <w:r w:rsidR="008A267A" w:rsidRPr="00DF7562">
        <w:rPr>
          <w:rFonts w:ascii="Arial" w:hAnsi="Arial" w:cs="Arial"/>
          <w:sz w:val="20"/>
          <w:szCs w:val="20"/>
        </w:rPr>
        <w:t xml:space="preserve">on hold.  </w:t>
      </w:r>
    </w:p>
    <w:p w:rsidR="00095EF6" w:rsidRPr="00DF7562" w:rsidRDefault="00095EF6" w:rsidP="006E5E82">
      <w:pPr>
        <w:pStyle w:val="ListParagraph"/>
        <w:numPr>
          <w:ilvl w:val="1"/>
          <w:numId w:val="27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 xml:space="preserve">CSU’s have announced that </w:t>
      </w:r>
      <w:r w:rsidR="001D1532">
        <w:rPr>
          <w:rFonts w:ascii="Arial" w:hAnsi="Arial" w:cs="Arial"/>
          <w:sz w:val="20"/>
          <w:szCs w:val="20"/>
        </w:rPr>
        <w:t xml:space="preserve">in the Spring semester, </w:t>
      </w:r>
      <w:r w:rsidRPr="00DF7562">
        <w:rPr>
          <w:rFonts w:ascii="Arial" w:hAnsi="Arial" w:cs="Arial"/>
          <w:sz w:val="20"/>
          <w:szCs w:val="20"/>
        </w:rPr>
        <w:t xml:space="preserve">they will only accept students who have transfer degrees.  A .2 </w:t>
      </w:r>
      <w:r w:rsidR="001D1532">
        <w:rPr>
          <w:rFonts w:ascii="Arial" w:hAnsi="Arial" w:cs="Arial"/>
          <w:sz w:val="20"/>
          <w:szCs w:val="20"/>
        </w:rPr>
        <w:t xml:space="preserve">GPA </w:t>
      </w:r>
      <w:r w:rsidRPr="00DF7562">
        <w:rPr>
          <w:rFonts w:ascii="Arial" w:hAnsi="Arial" w:cs="Arial"/>
          <w:sz w:val="20"/>
          <w:szCs w:val="20"/>
        </w:rPr>
        <w:t xml:space="preserve">increase will be given to students who have a transfer degree.  </w:t>
      </w:r>
    </w:p>
    <w:p w:rsidR="00095EF6" w:rsidRPr="00DF7562" w:rsidRDefault="00095EF6" w:rsidP="00095EF6">
      <w:pPr>
        <w:pStyle w:val="ListParagraph"/>
        <w:rPr>
          <w:rFonts w:ascii="Arial" w:hAnsi="Arial" w:cs="Arial"/>
          <w:sz w:val="20"/>
          <w:szCs w:val="20"/>
        </w:rPr>
      </w:pPr>
    </w:p>
    <w:p w:rsidR="00095EF6" w:rsidRPr="00DF7562" w:rsidRDefault="00095EF6" w:rsidP="00095EF6">
      <w:p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b/>
          <w:sz w:val="20"/>
          <w:szCs w:val="20"/>
          <w:u w:val="single"/>
        </w:rPr>
        <w:t>Strategic Planning</w:t>
      </w:r>
    </w:p>
    <w:p w:rsidR="001D1532" w:rsidRDefault="001D1532" w:rsidP="001F630D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Important to ask all departments what they were doing to contribute to all the goals and objectives of the Strategic Plan.  </w:t>
      </w:r>
    </w:p>
    <w:p w:rsidR="001D1532" w:rsidRDefault="001D1532" w:rsidP="001F630D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task we are working on now is determining how to quantify that.    </w:t>
      </w:r>
    </w:p>
    <w:p w:rsidR="00435B04" w:rsidRPr="00DF7562" w:rsidRDefault="001D1532" w:rsidP="001F630D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Because the District liked what we had done last year, our timeline was changed.  </w:t>
      </w:r>
      <w:r w:rsidR="00435B04" w:rsidRPr="00DF7562">
        <w:rPr>
          <w:rFonts w:ascii="Arial" w:hAnsi="Arial" w:cs="Arial"/>
          <w:sz w:val="20"/>
          <w:szCs w:val="20"/>
        </w:rPr>
        <w:t xml:space="preserve">Will be developing a 2013-2017 Strategic Plan for the College.  </w:t>
      </w:r>
      <w:r w:rsidR="003E2B86">
        <w:rPr>
          <w:rFonts w:ascii="Arial" w:hAnsi="Arial" w:cs="Arial"/>
          <w:sz w:val="20"/>
          <w:szCs w:val="20"/>
        </w:rPr>
        <w:t xml:space="preserve">We are supposed to align with the District’s Strategic Plan and will work towards answering the Accreditation recommendations. </w:t>
      </w:r>
    </w:p>
    <w:p w:rsidR="00435B04" w:rsidRPr="00DF7562" w:rsidRDefault="00435B04" w:rsidP="00435B04">
      <w:pPr>
        <w:pStyle w:val="ListParagraph"/>
        <w:rPr>
          <w:rFonts w:ascii="Arial" w:hAnsi="Arial" w:cs="Arial"/>
          <w:sz w:val="20"/>
          <w:szCs w:val="20"/>
        </w:rPr>
      </w:pPr>
    </w:p>
    <w:p w:rsidR="00435B04" w:rsidRPr="00DF7562" w:rsidRDefault="00435B04" w:rsidP="00435B04">
      <w:p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b/>
          <w:sz w:val="20"/>
          <w:szCs w:val="20"/>
          <w:u w:val="single"/>
        </w:rPr>
        <w:t>Integrated Planning</w:t>
      </w:r>
    </w:p>
    <w:p w:rsidR="00435B04" w:rsidRPr="00DF7562" w:rsidRDefault="00435B04" w:rsidP="00435B04">
      <w:pPr>
        <w:numPr>
          <w:ilvl w:val="2"/>
          <w:numId w:val="32"/>
        </w:numPr>
        <w:tabs>
          <w:tab w:val="clear" w:pos="21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 xml:space="preserve">District had a workshop on Integrated Planning.  </w:t>
      </w:r>
    </w:p>
    <w:p w:rsidR="00435B04" w:rsidRPr="00DF7562" w:rsidRDefault="00435B04" w:rsidP="00435B04">
      <w:pPr>
        <w:numPr>
          <w:ilvl w:val="2"/>
          <w:numId w:val="32"/>
        </w:numPr>
        <w:tabs>
          <w:tab w:val="clear" w:pos="21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 xml:space="preserve">The Integrated Planning workgroup is a sub-committee of the </w:t>
      </w:r>
      <w:r w:rsidR="003E2B86">
        <w:rPr>
          <w:rFonts w:ascii="Arial" w:hAnsi="Arial" w:cs="Arial"/>
          <w:sz w:val="20"/>
          <w:szCs w:val="20"/>
        </w:rPr>
        <w:t xml:space="preserve">District </w:t>
      </w:r>
      <w:r w:rsidRPr="00DF7562">
        <w:rPr>
          <w:rFonts w:ascii="Arial" w:hAnsi="Arial" w:cs="Arial"/>
          <w:sz w:val="20"/>
          <w:szCs w:val="20"/>
        </w:rPr>
        <w:t>Strategic Planning</w:t>
      </w:r>
      <w:r w:rsidR="003E2B86">
        <w:rPr>
          <w:rFonts w:ascii="Arial" w:hAnsi="Arial" w:cs="Arial"/>
          <w:sz w:val="20"/>
          <w:szCs w:val="20"/>
        </w:rPr>
        <w:t xml:space="preserve"> Committee</w:t>
      </w:r>
      <w:r w:rsidRPr="00DF7562">
        <w:rPr>
          <w:rFonts w:ascii="Arial" w:hAnsi="Arial" w:cs="Arial"/>
          <w:sz w:val="20"/>
          <w:szCs w:val="20"/>
        </w:rPr>
        <w:t xml:space="preserve">.  Marilyn is the co-chair of the District’s Integrated Planning Workgroup.  </w:t>
      </w:r>
    </w:p>
    <w:p w:rsidR="00435B04" w:rsidRPr="00DF7562" w:rsidRDefault="003E2B86" w:rsidP="00435B04">
      <w:pPr>
        <w:numPr>
          <w:ilvl w:val="2"/>
          <w:numId w:val="32"/>
        </w:numPr>
        <w:tabs>
          <w:tab w:val="clear" w:pos="21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Integrated Planning document submitted to the Academic Senate will need to be reworked to bring it more in line </w:t>
      </w:r>
      <w:r w:rsidR="00882E00">
        <w:rPr>
          <w:rFonts w:ascii="Arial" w:hAnsi="Arial" w:cs="Arial"/>
          <w:sz w:val="20"/>
          <w:szCs w:val="20"/>
        </w:rPr>
        <w:t xml:space="preserve">with the </w:t>
      </w:r>
      <w:r>
        <w:rPr>
          <w:rFonts w:ascii="Arial" w:hAnsi="Arial" w:cs="Arial"/>
          <w:sz w:val="20"/>
          <w:szCs w:val="20"/>
        </w:rPr>
        <w:t xml:space="preserve">District’s Integrated Planning document.  </w:t>
      </w:r>
      <w:r w:rsidR="00435B04" w:rsidRPr="00DF7562">
        <w:rPr>
          <w:rFonts w:ascii="Arial" w:hAnsi="Arial" w:cs="Arial"/>
          <w:sz w:val="20"/>
          <w:szCs w:val="20"/>
        </w:rPr>
        <w:t xml:space="preserve">  </w:t>
      </w:r>
    </w:p>
    <w:p w:rsidR="00FD2FE8" w:rsidRDefault="00435B04" w:rsidP="00FD2FE8">
      <w:pPr>
        <w:numPr>
          <w:ilvl w:val="2"/>
          <w:numId w:val="32"/>
        </w:numPr>
        <w:tabs>
          <w:tab w:val="clear" w:pos="21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 xml:space="preserve">Once complete, will </w:t>
      </w:r>
      <w:r w:rsidR="003E2B86">
        <w:rPr>
          <w:rFonts w:ascii="Arial" w:hAnsi="Arial" w:cs="Arial"/>
          <w:sz w:val="20"/>
          <w:szCs w:val="20"/>
        </w:rPr>
        <w:t>have a good system that will be sustainable</w:t>
      </w:r>
      <w:r w:rsidR="00FD2FE8">
        <w:rPr>
          <w:rFonts w:ascii="Arial" w:hAnsi="Arial" w:cs="Arial"/>
          <w:sz w:val="20"/>
          <w:szCs w:val="20"/>
        </w:rPr>
        <w:t xml:space="preserve">.  </w:t>
      </w:r>
    </w:p>
    <w:p w:rsidR="00AC7E57" w:rsidRPr="00DF7562" w:rsidRDefault="00AC7E57" w:rsidP="00AC7E57">
      <w:pPr>
        <w:ind w:left="360"/>
        <w:rPr>
          <w:rFonts w:ascii="Arial" w:hAnsi="Arial" w:cs="Arial"/>
          <w:sz w:val="20"/>
          <w:szCs w:val="20"/>
        </w:rPr>
      </w:pPr>
    </w:p>
    <w:p w:rsidR="00AC7E57" w:rsidRPr="00DF7562" w:rsidRDefault="00AC7E57" w:rsidP="00AC7E57">
      <w:p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b/>
          <w:sz w:val="20"/>
          <w:szCs w:val="20"/>
          <w:u w:val="single"/>
        </w:rPr>
        <w:t>Other</w:t>
      </w:r>
    </w:p>
    <w:p w:rsidR="00AC7E57" w:rsidRPr="00DF7562" w:rsidRDefault="00AC7E57" w:rsidP="00AC7E57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Division B</w:t>
      </w:r>
    </w:p>
    <w:p w:rsidR="00AC7E57" w:rsidRPr="00DF7562" w:rsidRDefault="00AC7E57" w:rsidP="00AC7E57">
      <w:pPr>
        <w:pStyle w:val="ListParagraph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STEM report is due this week.</w:t>
      </w:r>
      <w:r w:rsidR="00882E00">
        <w:rPr>
          <w:rFonts w:ascii="Arial" w:hAnsi="Arial" w:cs="Arial"/>
          <w:sz w:val="20"/>
          <w:szCs w:val="20"/>
        </w:rPr>
        <w:t xml:space="preserve">  If approved for 2</w:t>
      </w:r>
      <w:r w:rsidR="00882E00" w:rsidRPr="00882E00">
        <w:rPr>
          <w:rFonts w:ascii="Arial" w:hAnsi="Arial" w:cs="Arial"/>
          <w:sz w:val="20"/>
          <w:szCs w:val="20"/>
          <w:vertAlign w:val="superscript"/>
        </w:rPr>
        <w:t>nd</w:t>
      </w:r>
      <w:r w:rsidR="00882E00">
        <w:rPr>
          <w:rFonts w:ascii="Arial" w:hAnsi="Arial" w:cs="Arial"/>
          <w:sz w:val="20"/>
          <w:szCs w:val="20"/>
        </w:rPr>
        <w:t xml:space="preserve"> year, will received $870,000.</w:t>
      </w:r>
      <w:r w:rsidR="004777BC">
        <w:rPr>
          <w:rFonts w:ascii="Arial" w:hAnsi="Arial" w:cs="Arial"/>
          <w:sz w:val="20"/>
          <w:szCs w:val="20"/>
        </w:rPr>
        <w:t xml:space="preserve"> </w:t>
      </w:r>
    </w:p>
    <w:p w:rsidR="00AC7E57" w:rsidRPr="00DF7562" w:rsidRDefault="00AC7E57" w:rsidP="00AC7E57">
      <w:pPr>
        <w:pStyle w:val="ListParagraph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Bicycle Grant was re-submitted on March 31, 2012.  Will know by June if we will be awarded the grant.</w:t>
      </w:r>
    </w:p>
    <w:p w:rsidR="00AC7E57" w:rsidRPr="00DF7562" w:rsidRDefault="00AC7E57" w:rsidP="00AC7E57">
      <w:pPr>
        <w:pStyle w:val="ListParagraph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Working on Spring 2013 schedule</w:t>
      </w:r>
      <w:r w:rsidR="004777BC">
        <w:rPr>
          <w:rFonts w:ascii="Arial" w:hAnsi="Arial" w:cs="Arial"/>
          <w:sz w:val="20"/>
          <w:szCs w:val="20"/>
        </w:rPr>
        <w:t>.</w:t>
      </w:r>
    </w:p>
    <w:p w:rsidR="00AC7E57" w:rsidRPr="00DF7562" w:rsidRDefault="00AC7E57" w:rsidP="00AC7E57">
      <w:pPr>
        <w:pStyle w:val="ListParagraph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Evaluations</w:t>
      </w:r>
    </w:p>
    <w:p w:rsidR="00AC7E57" w:rsidRPr="00DF7562" w:rsidRDefault="00AC7E57" w:rsidP="00AC7E57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Division A</w:t>
      </w:r>
    </w:p>
    <w:p w:rsidR="00FF371E" w:rsidRDefault="00AC7E57" w:rsidP="00AC7E57">
      <w:pPr>
        <w:pStyle w:val="ListParagraph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Evaluations</w:t>
      </w:r>
    </w:p>
    <w:p w:rsidR="00AC7E57" w:rsidRPr="00DF7562" w:rsidRDefault="00AC7E57" w:rsidP="00AC7E57">
      <w:pPr>
        <w:pStyle w:val="ListParagraph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 xml:space="preserve">Scheduling has been completed.  </w:t>
      </w:r>
      <w:r w:rsidR="00FF371E">
        <w:rPr>
          <w:rFonts w:ascii="Arial" w:hAnsi="Arial" w:cs="Arial"/>
          <w:sz w:val="20"/>
          <w:szCs w:val="20"/>
        </w:rPr>
        <w:t>Just looking at locating rooms.</w:t>
      </w:r>
    </w:p>
    <w:p w:rsidR="00AC7E57" w:rsidRPr="00DF7562" w:rsidRDefault="00AC7E57" w:rsidP="00AC7E57">
      <w:pPr>
        <w:pStyle w:val="ListParagraph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As part of the budget savings, classes will not be offered at the off-campus sites</w:t>
      </w:r>
      <w:r w:rsidR="00FF371E">
        <w:rPr>
          <w:rFonts w:ascii="Arial" w:hAnsi="Arial" w:cs="Arial"/>
          <w:sz w:val="20"/>
          <w:szCs w:val="20"/>
        </w:rPr>
        <w:t xml:space="preserve"> beginning in the Fall.  </w:t>
      </w:r>
      <w:r w:rsidRPr="00DF7562">
        <w:rPr>
          <w:rFonts w:ascii="Arial" w:hAnsi="Arial" w:cs="Arial"/>
          <w:sz w:val="20"/>
          <w:szCs w:val="20"/>
        </w:rPr>
        <w:t xml:space="preserve">All classes have been moved back on campus.  </w:t>
      </w:r>
    </w:p>
    <w:p w:rsidR="00AC7E57" w:rsidRPr="00DF7562" w:rsidRDefault="00AC7E57" w:rsidP="00AC7E57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Division C</w:t>
      </w:r>
    </w:p>
    <w:p w:rsidR="00AC7E57" w:rsidRPr="00DF7562" w:rsidRDefault="00FF371E" w:rsidP="00AC7E57">
      <w:pPr>
        <w:pStyle w:val="ListParagraph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C-6 Grant mirrors Student Success concepts and ideas.  Will implement programs in </w:t>
      </w:r>
      <w:r w:rsidR="00AC7E57" w:rsidRPr="00DF7562">
        <w:rPr>
          <w:rFonts w:ascii="Arial" w:hAnsi="Arial" w:cs="Arial"/>
          <w:sz w:val="20"/>
          <w:szCs w:val="20"/>
        </w:rPr>
        <w:t>Manufacturing, Auto and Mechanized Ag, beginning in the Fall semester.</w:t>
      </w:r>
    </w:p>
    <w:p w:rsidR="00AC7E57" w:rsidRDefault="00FF371E" w:rsidP="00AC7E57">
      <w:pPr>
        <w:pStyle w:val="ListParagraph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Working on </w:t>
      </w:r>
      <w:r w:rsidR="00AC7E57" w:rsidRPr="00DF7562">
        <w:rPr>
          <w:rFonts w:ascii="Arial" w:hAnsi="Arial" w:cs="Arial"/>
          <w:sz w:val="20"/>
          <w:szCs w:val="20"/>
        </w:rPr>
        <w:t xml:space="preserve">SEP’s, linking classes together, embedded tutoring, </w:t>
      </w:r>
      <w:r w:rsidR="000740E4">
        <w:rPr>
          <w:rFonts w:ascii="Arial" w:hAnsi="Arial" w:cs="Arial"/>
          <w:sz w:val="20"/>
          <w:szCs w:val="20"/>
        </w:rPr>
        <w:t xml:space="preserve">and </w:t>
      </w:r>
      <w:r w:rsidR="00AC7E57" w:rsidRPr="00DF7562">
        <w:rPr>
          <w:rFonts w:ascii="Arial" w:hAnsi="Arial" w:cs="Arial"/>
          <w:sz w:val="20"/>
          <w:szCs w:val="20"/>
        </w:rPr>
        <w:t xml:space="preserve">pre-requisites for the program.   </w:t>
      </w:r>
    </w:p>
    <w:p w:rsidR="00AC7E57" w:rsidRPr="00DF7562" w:rsidRDefault="00AC7E57" w:rsidP="00AC7E57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Departments</w:t>
      </w:r>
    </w:p>
    <w:p w:rsidR="00FF371E" w:rsidRDefault="00AC7E57" w:rsidP="00AC7E57">
      <w:pPr>
        <w:pStyle w:val="ListParagraph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 xml:space="preserve">The State-wide </w:t>
      </w:r>
      <w:r w:rsidR="009B60D2" w:rsidRPr="00DF7562">
        <w:rPr>
          <w:rFonts w:ascii="Arial" w:hAnsi="Arial" w:cs="Arial"/>
          <w:sz w:val="20"/>
          <w:szCs w:val="20"/>
        </w:rPr>
        <w:t xml:space="preserve">FFA Field Day </w:t>
      </w:r>
      <w:r w:rsidRPr="00DF7562">
        <w:rPr>
          <w:rFonts w:ascii="Arial" w:hAnsi="Arial" w:cs="Arial"/>
          <w:sz w:val="20"/>
          <w:szCs w:val="20"/>
        </w:rPr>
        <w:t>is scheduled for this Friday.</w:t>
      </w:r>
      <w:r w:rsidR="00FF371E">
        <w:rPr>
          <w:rFonts w:ascii="Arial" w:hAnsi="Arial" w:cs="Arial"/>
          <w:sz w:val="20"/>
          <w:szCs w:val="20"/>
        </w:rPr>
        <w:t xml:space="preserve">  </w:t>
      </w:r>
    </w:p>
    <w:p w:rsidR="00882E00" w:rsidRDefault="00882E00" w:rsidP="00882E0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8A1DE7" w:rsidRPr="00DF7562" w:rsidRDefault="008A1DE7" w:rsidP="008A1DE7">
      <w:pPr>
        <w:ind w:left="360"/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b/>
          <w:sz w:val="20"/>
          <w:szCs w:val="20"/>
          <w:u w:val="single"/>
        </w:rPr>
        <w:t>Upcoming Events</w:t>
      </w:r>
    </w:p>
    <w:p w:rsidR="008A1DE7" w:rsidRPr="00DF7562" w:rsidRDefault="008A1DE7" w:rsidP="008A1DE7">
      <w:pPr>
        <w:ind w:left="360"/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iXplore</w:t>
      </w:r>
      <w:r w:rsidRPr="00DF7562">
        <w:rPr>
          <w:rFonts w:ascii="Arial" w:hAnsi="Arial" w:cs="Arial"/>
          <w:sz w:val="20"/>
          <w:szCs w:val="20"/>
        </w:rPr>
        <w:tab/>
      </w:r>
      <w:r w:rsidRPr="00DF7562">
        <w:rPr>
          <w:rFonts w:ascii="Arial" w:hAnsi="Arial" w:cs="Arial"/>
          <w:sz w:val="20"/>
          <w:szCs w:val="20"/>
        </w:rPr>
        <w:tab/>
        <w:t>April 21</w:t>
      </w:r>
    </w:p>
    <w:p w:rsidR="008A1DE7" w:rsidRPr="00DF7562" w:rsidRDefault="008A1DE7" w:rsidP="008A1DE7">
      <w:pPr>
        <w:ind w:left="360"/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 xml:space="preserve">Green </w:t>
      </w:r>
      <w:smartTag w:uri="urn:schemas-microsoft-com:office:smarttags" w:element="City">
        <w:smartTag w:uri="urn:schemas-microsoft-com:office:smarttags" w:element="place">
          <w:r w:rsidRPr="00DF7562">
            <w:rPr>
              <w:rFonts w:ascii="Arial" w:hAnsi="Arial" w:cs="Arial"/>
              <w:sz w:val="20"/>
              <w:szCs w:val="20"/>
            </w:rPr>
            <w:t>Summit</w:t>
          </w:r>
        </w:smartTag>
      </w:smartTag>
      <w:r w:rsidRPr="00DF7562">
        <w:rPr>
          <w:rFonts w:ascii="Arial" w:hAnsi="Arial" w:cs="Arial"/>
          <w:sz w:val="20"/>
          <w:szCs w:val="20"/>
        </w:rPr>
        <w:tab/>
        <w:t>April 26</w:t>
      </w:r>
    </w:p>
    <w:p w:rsidR="00CB43B7" w:rsidRPr="00CB43B7" w:rsidRDefault="008A1DE7" w:rsidP="00CB43B7">
      <w:pPr>
        <w:ind w:left="360"/>
        <w:rPr>
          <w:rFonts w:ascii="Arial" w:hAnsi="Arial" w:cs="Arial"/>
          <w:sz w:val="20"/>
          <w:szCs w:val="20"/>
        </w:rPr>
      </w:pPr>
      <w:r w:rsidRPr="00CB43B7">
        <w:rPr>
          <w:rFonts w:ascii="Arial" w:hAnsi="Arial" w:cs="Arial"/>
          <w:sz w:val="20"/>
          <w:szCs w:val="20"/>
        </w:rPr>
        <w:t>Tiger Awards</w:t>
      </w:r>
      <w:r w:rsidRPr="00CB43B7">
        <w:rPr>
          <w:rFonts w:ascii="Arial" w:hAnsi="Arial" w:cs="Arial"/>
          <w:sz w:val="20"/>
          <w:szCs w:val="20"/>
        </w:rPr>
        <w:tab/>
        <w:t>May 2</w:t>
      </w:r>
    </w:p>
    <w:p w:rsidR="008A1DE7" w:rsidRPr="00DF7562" w:rsidRDefault="00CB43B7" w:rsidP="008A1DE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Football Fundraiser</w:t>
      </w:r>
      <w:r>
        <w:rPr>
          <w:rFonts w:ascii="Arial" w:hAnsi="Arial" w:cs="Arial"/>
          <w:sz w:val="20"/>
          <w:szCs w:val="20"/>
        </w:rPr>
        <w:tab/>
        <w:t>May 11</w:t>
      </w:r>
    </w:p>
    <w:p w:rsidR="00CB43B7" w:rsidRPr="00CB43B7" w:rsidRDefault="00CB43B7" w:rsidP="00CB43B7">
      <w:pPr>
        <w:ind w:left="360"/>
        <w:rPr>
          <w:rFonts w:ascii="Arial" w:hAnsi="Arial" w:cs="Arial"/>
          <w:sz w:val="20"/>
          <w:szCs w:val="20"/>
        </w:rPr>
      </w:pPr>
      <w:r w:rsidRPr="00CB43B7">
        <w:rPr>
          <w:rFonts w:ascii="Arial" w:hAnsi="Arial" w:cs="Arial"/>
          <w:sz w:val="20"/>
          <w:szCs w:val="20"/>
        </w:rPr>
        <w:t>Pino</w:t>
      </w:r>
      <w:r w:rsidR="00207CEC">
        <w:rPr>
          <w:rFonts w:ascii="Arial" w:hAnsi="Arial" w:cs="Arial"/>
          <w:sz w:val="20"/>
          <w:szCs w:val="20"/>
        </w:rPr>
        <w:t>t</w:t>
      </w:r>
      <w:r w:rsidRPr="00CB43B7">
        <w:rPr>
          <w:rFonts w:ascii="Arial" w:hAnsi="Arial" w:cs="Arial"/>
          <w:sz w:val="20"/>
          <w:szCs w:val="20"/>
        </w:rPr>
        <w:t xml:space="preserve"> &amp; Pints </w:t>
      </w:r>
      <w:r w:rsidRPr="00CB43B7">
        <w:rPr>
          <w:rFonts w:ascii="Arial" w:hAnsi="Arial" w:cs="Arial"/>
          <w:sz w:val="20"/>
          <w:szCs w:val="20"/>
        </w:rPr>
        <w:tab/>
        <w:t xml:space="preserve">May 12 </w:t>
      </w:r>
    </w:p>
    <w:p w:rsidR="008A1DE7" w:rsidRPr="00DF7562" w:rsidRDefault="008A1DE7" w:rsidP="008A1DE7">
      <w:pPr>
        <w:ind w:left="360"/>
        <w:rPr>
          <w:rFonts w:ascii="Arial" w:hAnsi="Arial" w:cs="Arial"/>
          <w:sz w:val="20"/>
          <w:szCs w:val="20"/>
        </w:rPr>
      </w:pPr>
    </w:p>
    <w:p w:rsidR="008A1DE7" w:rsidRPr="00DF7562" w:rsidRDefault="008A1DE7" w:rsidP="008A1DE7">
      <w:pPr>
        <w:ind w:left="360"/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b/>
          <w:sz w:val="20"/>
          <w:szCs w:val="20"/>
          <w:u w:val="single"/>
        </w:rPr>
        <w:t>Next Meeting</w:t>
      </w:r>
    </w:p>
    <w:p w:rsidR="008A1DE7" w:rsidRPr="00DF7562" w:rsidRDefault="008A1DE7" w:rsidP="008A1DE7">
      <w:pPr>
        <w:ind w:left="360"/>
        <w:rPr>
          <w:rFonts w:ascii="Arial" w:hAnsi="Arial" w:cs="Arial"/>
          <w:sz w:val="20"/>
          <w:szCs w:val="20"/>
        </w:rPr>
      </w:pPr>
      <w:r w:rsidRPr="00DF7562">
        <w:rPr>
          <w:rFonts w:ascii="Arial" w:hAnsi="Arial" w:cs="Arial"/>
          <w:sz w:val="20"/>
          <w:szCs w:val="20"/>
        </w:rPr>
        <w:t>May 1, 2012 at 1:00 pm</w:t>
      </w:r>
    </w:p>
    <w:p w:rsidR="00207481" w:rsidRPr="00DF7562" w:rsidRDefault="00207481" w:rsidP="00207481">
      <w:pPr>
        <w:pStyle w:val="ListParagraph"/>
        <w:rPr>
          <w:rFonts w:ascii="Arial" w:hAnsi="Arial" w:cs="Arial"/>
          <w:sz w:val="20"/>
          <w:szCs w:val="20"/>
        </w:rPr>
      </w:pPr>
    </w:p>
    <w:p w:rsidR="00207481" w:rsidRPr="00DF7562" w:rsidRDefault="00207481" w:rsidP="00207481">
      <w:pPr>
        <w:pStyle w:val="ListParagraph"/>
        <w:rPr>
          <w:rFonts w:ascii="Arial" w:hAnsi="Arial" w:cs="Arial"/>
          <w:sz w:val="20"/>
          <w:szCs w:val="20"/>
        </w:rPr>
      </w:pPr>
    </w:p>
    <w:p w:rsidR="006E5E82" w:rsidRPr="00DF7562" w:rsidRDefault="006E5E82" w:rsidP="006E5E82">
      <w:pPr>
        <w:pStyle w:val="ListParagraph"/>
        <w:rPr>
          <w:rFonts w:ascii="Arial" w:hAnsi="Arial" w:cs="Arial"/>
          <w:sz w:val="20"/>
          <w:szCs w:val="20"/>
        </w:rPr>
      </w:pPr>
    </w:p>
    <w:p w:rsidR="006E5E82" w:rsidRPr="00DF7562" w:rsidRDefault="006E5E82" w:rsidP="006E5E82">
      <w:pPr>
        <w:pStyle w:val="ListParagraph"/>
        <w:rPr>
          <w:rFonts w:ascii="Arial" w:hAnsi="Arial" w:cs="Arial"/>
          <w:sz w:val="20"/>
          <w:szCs w:val="20"/>
        </w:rPr>
      </w:pPr>
    </w:p>
    <w:p w:rsidR="000C197F" w:rsidRPr="00DF7562" w:rsidRDefault="000C197F" w:rsidP="000C197F">
      <w:pPr>
        <w:pStyle w:val="ListParagraph"/>
        <w:rPr>
          <w:rFonts w:ascii="Arial" w:hAnsi="Arial" w:cs="Arial"/>
          <w:sz w:val="20"/>
          <w:szCs w:val="20"/>
        </w:rPr>
      </w:pPr>
    </w:p>
    <w:p w:rsidR="00F91FD5" w:rsidRPr="00DF7562" w:rsidRDefault="00F91FD5" w:rsidP="00F91FD5">
      <w:pPr>
        <w:pStyle w:val="ListParagraph"/>
        <w:rPr>
          <w:rFonts w:ascii="Arial" w:hAnsi="Arial" w:cs="Arial"/>
          <w:sz w:val="20"/>
          <w:szCs w:val="20"/>
        </w:rPr>
      </w:pPr>
    </w:p>
    <w:p w:rsidR="00F91FD5" w:rsidRPr="00DF7562" w:rsidRDefault="00F91FD5" w:rsidP="00F91FD5">
      <w:pPr>
        <w:pStyle w:val="ListParagraph"/>
        <w:rPr>
          <w:rFonts w:ascii="Arial" w:hAnsi="Arial" w:cs="Arial"/>
          <w:sz w:val="20"/>
          <w:szCs w:val="20"/>
        </w:rPr>
      </w:pPr>
    </w:p>
    <w:p w:rsidR="00F91FD5" w:rsidRPr="00DF7562" w:rsidRDefault="00F91FD5" w:rsidP="00F91FD5">
      <w:pPr>
        <w:pStyle w:val="ListParagraph"/>
        <w:rPr>
          <w:rFonts w:ascii="Arial" w:hAnsi="Arial" w:cs="Arial"/>
          <w:sz w:val="20"/>
          <w:szCs w:val="20"/>
        </w:rPr>
      </w:pPr>
    </w:p>
    <w:p w:rsidR="00BF648B" w:rsidRPr="00DF7562" w:rsidRDefault="00BF648B" w:rsidP="00BF648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sectPr w:rsidR="00BF648B" w:rsidRPr="00DF7562" w:rsidSect="0092035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94" w:rsidRDefault="00A76194">
      <w:r>
        <w:separator/>
      </w:r>
    </w:p>
  </w:endnote>
  <w:endnote w:type="continuationSeparator" w:id="0">
    <w:p w:rsidR="00A76194" w:rsidRDefault="00A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B6" w:rsidRDefault="007659B6" w:rsidP="00A55332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382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53829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94" w:rsidRDefault="00A76194">
      <w:r>
        <w:separator/>
      </w:r>
    </w:p>
  </w:footnote>
  <w:footnote w:type="continuationSeparator" w:id="0">
    <w:p w:rsidR="00A76194" w:rsidRDefault="00A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F5D"/>
    <w:multiLevelType w:val="hybridMultilevel"/>
    <w:tmpl w:val="8D74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C17"/>
    <w:multiLevelType w:val="hybridMultilevel"/>
    <w:tmpl w:val="1262802A"/>
    <w:lvl w:ilvl="0" w:tplc="8F5416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89093C"/>
    <w:multiLevelType w:val="hybridMultilevel"/>
    <w:tmpl w:val="B3C2B0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E33B7"/>
    <w:multiLevelType w:val="hybridMultilevel"/>
    <w:tmpl w:val="F4BC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9701D"/>
    <w:multiLevelType w:val="hybridMultilevel"/>
    <w:tmpl w:val="F98C3806"/>
    <w:lvl w:ilvl="0" w:tplc="1C6255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756F07"/>
    <w:multiLevelType w:val="hybridMultilevel"/>
    <w:tmpl w:val="0D9C6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E05481"/>
    <w:multiLevelType w:val="hybridMultilevel"/>
    <w:tmpl w:val="8712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57F5B"/>
    <w:multiLevelType w:val="hybridMultilevel"/>
    <w:tmpl w:val="A4527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43F04"/>
    <w:multiLevelType w:val="hybridMultilevel"/>
    <w:tmpl w:val="22A0CE8E"/>
    <w:lvl w:ilvl="0" w:tplc="1BDE5A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8B5311"/>
    <w:multiLevelType w:val="hybridMultilevel"/>
    <w:tmpl w:val="EB5001D0"/>
    <w:lvl w:ilvl="0" w:tplc="F9EEA47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4D3368"/>
    <w:multiLevelType w:val="hybridMultilevel"/>
    <w:tmpl w:val="05D06EF0"/>
    <w:lvl w:ilvl="0" w:tplc="A0684D9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653E0A"/>
    <w:multiLevelType w:val="hybridMultilevel"/>
    <w:tmpl w:val="6A220A6E"/>
    <w:lvl w:ilvl="0" w:tplc="DC0A1B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954FA0"/>
    <w:multiLevelType w:val="hybridMultilevel"/>
    <w:tmpl w:val="FB383B3C"/>
    <w:lvl w:ilvl="0" w:tplc="239EC3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5A104C"/>
    <w:multiLevelType w:val="hybridMultilevel"/>
    <w:tmpl w:val="45CAB030"/>
    <w:lvl w:ilvl="0" w:tplc="DE0646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581A27"/>
    <w:multiLevelType w:val="hybridMultilevel"/>
    <w:tmpl w:val="1514EF88"/>
    <w:lvl w:ilvl="0" w:tplc="31003F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D2230F"/>
    <w:multiLevelType w:val="hybridMultilevel"/>
    <w:tmpl w:val="A2E0D2E8"/>
    <w:lvl w:ilvl="0" w:tplc="F932A3E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3BC408E"/>
    <w:multiLevelType w:val="hybridMultilevel"/>
    <w:tmpl w:val="37C857D2"/>
    <w:lvl w:ilvl="0" w:tplc="428411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EF02CF"/>
    <w:multiLevelType w:val="hybridMultilevel"/>
    <w:tmpl w:val="DCB47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195A0C"/>
    <w:multiLevelType w:val="hybridMultilevel"/>
    <w:tmpl w:val="D4066772"/>
    <w:lvl w:ilvl="0" w:tplc="606A27C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2B0E85"/>
    <w:multiLevelType w:val="hybridMultilevel"/>
    <w:tmpl w:val="85DE01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68B2"/>
    <w:multiLevelType w:val="hybridMultilevel"/>
    <w:tmpl w:val="153C1E2A"/>
    <w:lvl w:ilvl="0" w:tplc="E16CAD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07361A"/>
    <w:multiLevelType w:val="hybridMultilevel"/>
    <w:tmpl w:val="7A0A4BF0"/>
    <w:lvl w:ilvl="0" w:tplc="E42E3A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3621EF"/>
    <w:multiLevelType w:val="hybridMultilevel"/>
    <w:tmpl w:val="C56C3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A79D0"/>
    <w:multiLevelType w:val="hybridMultilevel"/>
    <w:tmpl w:val="FBC69FA4"/>
    <w:lvl w:ilvl="0" w:tplc="4454B6C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3068D8"/>
    <w:multiLevelType w:val="hybridMultilevel"/>
    <w:tmpl w:val="D13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224DF"/>
    <w:multiLevelType w:val="hybridMultilevel"/>
    <w:tmpl w:val="DDD01CEC"/>
    <w:lvl w:ilvl="0" w:tplc="2AA43A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3836427"/>
    <w:multiLevelType w:val="hybridMultilevel"/>
    <w:tmpl w:val="5412B2DE"/>
    <w:lvl w:ilvl="0" w:tplc="163C6F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9A2653"/>
    <w:multiLevelType w:val="hybridMultilevel"/>
    <w:tmpl w:val="94FCF1D8"/>
    <w:lvl w:ilvl="0" w:tplc="EE2CB9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2D3BB3"/>
    <w:multiLevelType w:val="hybridMultilevel"/>
    <w:tmpl w:val="89B690B4"/>
    <w:lvl w:ilvl="0" w:tplc="EADA55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520ADE"/>
    <w:multiLevelType w:val="hybridMultilevel"/>
    <w:tmpl w:val="B73E6D06"/>
    <w:lvl w:ilvl="0" w:tplc="8DAA3C1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F51F5A"/>
    <w:multiLevelType w:val="hybridMultilevel"/>
    <w:tmpl w:val="8F982926"/>
    <w:lvl w:ilvl="0" w:tplc="698228B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8A508F"/>
    <w:multiLevelType w:val="hybridMultilevel"/>
    <w:tmpl w:val="D992755A"/>
    <w:lvl w:ilvl="0" w:tplc="B1DE21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2936C8"/>
    <w:multiLevelType w:val="hybridMultilevel"/>
    <w:tmpl w:val="595CA0DE"/>
    <w:lvl w:ilvl="0" w:tplc="33EAE9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716D9E"/>
    <w:multiLevelType w:val="hybridMultilevel"/>
    <w:tmpl w:val="EEBC4E92"/>
    <w:lvl w:ilvl="0" w:tplc="61C2DE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6"/>
  </w:num>
  <w:num w:numId="5">
    <w:abstractNumId w:val="18"/>
  </w:num>
  <w:num w:numId="6">
    <w:abstractNumId w:val="33"/>
  </w:num>
  <w:num w:numId="7">
    <w:abstractNumId w:val="8"/>
  </w:num>
  <w:num w:numId="8">
    <w:abstractNumId w:val="29"/>
  </w:num>
  <w:num w:numId="9">
    <w:abstractNumId w:val="21"/>
  </w:num>
  <w:num w:numId="10">
    <w:abstractNumId w:val="23"/>
  </w:num>
  <w:num w:numId="11">
    <w:abstractNumId w:val="27"/>
  </w:num>
  <w:num w:numId="12">
    <w:abstractNumId w:val="4"/>
  </w:num>
  <w:num w:numId="13">
    <w:abstractNumId w:val="1"/>
  </w:num>
  <w:num w:numId="14">
    <w:abstractNumId w:val="10"/>
  </w:num>
  <w:num w:numId="15">
    <w:abstractNumId w:val="26"/>
  </w:num>
  <w:num w:numId="16">
    <w:abstractNumId w:val="12"/>
  </w:num>
  <w:num w:numId="17">
    <w:abstractNumId w:val="31"/>
  </w:num>
  <w:num w:numId="18">
    <w:abstractNumId w:val="19"/>
  </w:num>
  <w:num w:numId="19">
    <w:abstractNumId w:val="2"/>
  </w:num>
  <w:num w:numId="20">
    <w:abstractNumId w:val="28"/>
  </w:num>
  <w:num w:numId="21">
    <w:abstractNumId w:val="11"/>
  </w:num>
  <w:num w:numId="22">
    <w:abstractNumId w:val="32"/>
  </w:num>
  <w:num w:numId="23">
    <w:abstractNumId w:val="9"/>
  </w:num>
  <w:num w:numId="24">
    <w:abstractNumId w:val="30"/>
  </w:num>
  <w:num w:numId="25">
    <w:abstractNumId w:val="20"/>
  </w:num>
  <w:num w:numId="26">
    <w:abstractNumId w:val="3"/>
  </w:num>
  <w:num w:numId="27">
    <w:abstractNumId w:val="0"/>
  </w:num>
  <w:num w:numId="28">
    <w:abstractNumId w:val="6"/>
  </w:num>
  <w:num w:numId="29">
    <w:abstractNumId w:val="24"/>
  </w:num>
  <w:num w:numId="30">
    <w:abstractNumId w:val="17"/>
  </w:num>
  <w:num w:numId="31">
    <w:abstractNumId w:val="7"/>
  </w:num>
  <w:num w:numId="32">
    <w:abstractNumId w:val="22"/>
  </w:num>
  <w:num w:numId="33">
    <w:abstractNumId w:val="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1A"/>
    <w:rsid w:val="00000D60"/>
    <w:rsid w:val="0001560F"/>
    <w:rsid w:val="000740E4"/>
    <w:rsid w:val="00083FCA"/>
    <w:rsid w:val="00092154"/>
    <w:rsid w:val="00095EF6"/>
    <w:rsid w:val="000A43CF"/>
    <w:rsid w:val="000A502D"/>
    <w:rsid w:val="000C197F"/>
    <w:rsid w:val="000C64C5"/>
    <w:rsid w:val="000D6D61"/>
    <w:rsid w:val="000E391A"/>
    <w:rsid w:val="000E4355"/>
    <w:rsid w:val="000E6A5A"/>
    <w:rsid w:val="001239CE"/>
    <w:rsid w:val="00123FB4"/>
    <w:rsid w:val="001550F8"/>
    <w:rsid w:val="00183D60"/>
    <w:rsid w:val="00197CE1"/>
    <w:rsid w:val="001B63CB"/>
    <w:rsid w:val="001D1532"/>
    <w:rsid w:val="001E4BD4"/>
    <w:rsid w:val="001F14E1"/>
    <w:rsid w:val="001F4B46"/>
    <w:rsid w:val="001F630D"/>
    <w:rsid w:val="0020069D"/>
    <w:rsid w:val="00206053"/>
    <w:rsid w:val="00206198"/>
    <w:rsid w:val="00207481"/>
    <w:rsid w:val="00207CEC"/>
    <w:rsid w:val="002208A7"/>
    <w:rsid w:val="00224682"/>
    <w:rsid w:val="00234609"/>
    <w:rsid w:val="00242EB0"/>
    <w:rsid w:val="0024671F"/>
    <w:rsid w:val="00262C98"/>
    <w:rsid w:val="00264586"/>
    <w:rsid w:val="00284C8D"/>
    <w:rsid w:val="00287B48"/>
    <w:rsid w:val="00290B26"/>
    <w:rsid w:val="00294528"/>
    <w:rsid w:val="00295045"/>
    <w:rsid w:val="002A4946"/>
    <w:rsid w:val="002B330A"/>
    <w:rsid w:val="002C4DB8"/>
    <w:rsid w:val="002D140B"/>
    <w:rsid w:val="002D16E4"/>
    <w:rsid w:val="002D2D3B"/>
    <w:rsid w:val="002E1630"/>
    <w:rsid w:val="002F47D8"/>
    <w:rsid w:val="00324165"/>
    <w:rsid w:val="00332026"/>
    <w:rsid w:val="0033743D"/>
    <w:rsid w:val="003426D9"/>
    <w:rsid w:val="00350DA0"/>
    <w:rsid w:val="00366228"/>
    <w:rsid w:val="00370730"/>
    <w:rsid w:val="00372253"/>
    <w:rsid w:val="003747C9"/>
    <w:rsid w:val="00374FCC"/>
    <w:rsid w:val="0038731E"/>
    <w:rsid w:val="003B18A1"/>
    <w:rsid w:val="003B46E6"/>
    <w:rsid w:val="003B7527"/>
    <w:rsid w:val="003B76F3"/>
    <w:rsid w:val="003C3F4D"/>
    <w:rsid w:val="003D7B1F"/>
    <w:rsid w:val="003E2B86"/>
    <w:rsid w:val="003F2E70"/>
    <w:rsid w:val="00430352"/>
    <w:rsid w:val="00430F5B"/>
    <w:rsid w:val="00435B04"/>
    <w:rsid w:val="0045300C"/>
    <w:rsid w:val="00453829"/>
    <w:rsid w:val="004732F2"/>
    <w:rsid w:val="004777BC"/>
    <w:rsid w:val="004B4E8F"/>
    <w:rsid w:val="004C5F1C"/>
    <w:rsid w:val="004E410A"/>
    <w:rsid w:val="004F66C6"/>
    <w:rsid w:val="00502A0A"/>
    <w:rsid w:val="00525D3E"/>
    <w:rsid w:val="00531DF6"/>
    <w:rsid w:val="00560479"/>
    <w:rsid w:val="0057747B"/>
    <w:rsid w:val="005848E1"/>
    <w:rsid w:val="005B4E2B"/>
    <w:rsid w:val="005C6DE2"/>
    <w:rsid w:val="005E253D"/>
    <w:rsid w:val="005E77E7"/>
    <w:rsid w:val="0060148A"/>
    <w:rsid w:val="00621652"/>
    <w:rsid w:val="00634709"/>
    <w:rsid w:val="0064311D"/>
    <w:rsid w:val="00665389"/>
    <w:rsid w:val="006A2854"/>
    <w:rsid w:val="006B5D1D"/>
    <w:rsid w:val="006D0DA1"/>
    <w:rsid w:val="006E5E82"/>
    <w:rsid w:val="006F4473"/>
    <w:rsid w:val="00715E50"/>
    <w:rsid w:val="007168CC"/>
    <w:rsid w:val="00733090"/>
    <w:rsid w:val="007332EC"/>
    <w:rsid w:val="00735E0E"/>
    <w:rsid w:val="00737164"/>
    <w:rsid w:val="00737FD0"/>
    <w:rsid w:val="00754276"/>
    <w:rsid w:val="00762C5E"/>
    <w:rsid w:val="007659B6"/>
    <w:rsid w:val="007703D9"/>
    <w:rsid w:val="00774622"/>
    <w:rsid w:val="00793C4F"/>
    <w:rsid w:val="00794F41"/>
    <w:rsid w:val="007A6004"/>
    <w:rsid w:val="007B05E6"/>
    <w:rsid w:val="007B09BA"/>
    <w:rsid w:val="007C0D87"/>
    <w:rsid w:val="007F198D"/>
    <w:rsid w:val="008020AC"/>
    <w:rsid w:val="00824601"/>
    <w:rsid w:val="00826AA2"/>
    <w:rsid w:val="008357AD"/>
    <w:rsid w:val="008401BA"/>
    <w:rsid w:val="00846052"/>
    <w:rsid w:val="00854261"/>
    <w:rsid w:val="00864A1A"/>
    <w:rsid w:val="00870E8D"/>
    <w:rsid w:val="00877523"/>
    <w:rsid w:val="00882E00"/>
    <w:rsid w:val="008A1DE7"/>
    <w:rsid w:val="008A267A"/>
    <w:rsid w:val="008A38D9"/>
    <w:rsid w:val="008A5564"/>
    <w:rsid w:val="008F754D"/>
    <w:rsid w:val="00920359"/>
    <w:rsid w:val="00923D30"/>
    <w:rsid w:val="00927786"/>
    <w:rsid w:val="009400B3"/>
    <w:rsid w:val="00956466"/>
    <w:rsid w:val="00963070"/>
    <w:rsid w:val="00965F5E"/>
    <w:rsid w:val="009674CD"/>
    <w:rsid w:val="009763D4"/>
    <w:rsid w:val="009A0637"/>
    <w:rsid w:val="009A3FB1"/>
    <w:rsid w:val="009A405F"/>
    <w:rsid w:val="009A5B42"/>
    <w:rsid w:val="009B04EE"/>
    <w:rsid w:val="009B143F"/>
    <w:rsid w:val="009B60D2"/>
    <w:rsid w:val="009C6C05"/>
    <w:rsid w:val="009C744A"/>
    <w:rsid w:val="009D08E2"/>
    <w:rsid w:val="009D4DF5"/>
    <w:rsid w:val="009D7118"/>
    <w:rsid w:val="00A03243"/>
    <w:rsid w:val="00A15B2F"/>
    <w:rsid w:val="00A35527"/>
    <w:rsid w:val="00A50BC8"/>
    <w:rsid w:val="00A55332"/>
    <w:rsid w:val="00A76194"/>
    <w:rsid w:val="00A80A96"/>
    <w:rsid w:val="00A857FA"/>
    <w:rsid w:val="00A9672B"/>
    <w:rsid w:val="00AC591D"/>
    <w:rsid w:val="00AC7E57"/>
    <w:rsid w:val="00AF56A4"/>
    <w:rsid w:val="00B36CF8"/>
    <w:rsid w:val="00B45B62"/>
    <w:rsid w:val="00B525E2"/>
    <w:rsid w:val="00B6112E"/>
    <w:rsid w:val="00B646ED"/>
    <w:rsid w:val="00B66012"/>
    <w:rsid w:val="00B753C3"/>
    <w:rsid w:val="00BB52EB"/>
    <w:rsid w:val="00BC2305"/>
    <w:rsid w:val="00BE2076"/>
    <w:rsid w:val="00BF648B"/>
    <w:rsid w:val="00C12395"/>
    <w:rsid w:val="00C154A6"/>
    <w:rsid w:val="00C35C1D"/>
    <w:rsid w:val="00C37790"/>
    <w:rsid w:val="00C430A2"/>
    <w:rsid w:val="00C65412"/>
    <w:rsid w:val="00C91749"/>
    <w:rsid w:val="00CA4798"/>
    <w:rsid w:val="00CB4071"/>
    <w:rsid w:val="00CB43B7"/>
    <w:rsid w:val="00CD10B9"/>
    <w:rsid w:val="00CD35E0"/>
    <w:rsid w:val="00CF123A"/>
    <w:rsid w:val="00CF4386"/>
    <w:rsid w:val="00D01699"/>
    <w:rsid w:val="00D13BD8"/>
    <w:rsid w:val="00D15800"/>
    <w:rsid w:val="00D20924"/>
    <w:rsid w:val="00D237DD"/>
    <w:rsid w:val="00D2393E"/>
    <w:rsid w:val="00D25852"/>
    <w:rsid w:val="00D36B97"/>
    <w:rsid w:val="00D80674"/>
    <w:rsid w:val="00DA2FDF"/>
    <w:rsid w:val="00DC5347"/>
    <w:rsid w:val="00DD5C4C"/>
    <w:rsid w:val="00DF7562"/>
    <w:rsid w:val="00E05C83"/>
    <w:rsid w:val="00E34D56"/>
    <w:rsid w:val="00E515E6"/>
    <w:rsid w:val="00E52085"/>
    <w:rsid w:val="00E53913"/>
    <w:rsid w:val="00E775C5"/>
    <w:rsid w:val="00E94AC0"/>
    <w:rsid w:val="00ED038A"/>
    <w:rsid w:val="00ED68E8"/>
    <w:rsid w:val="00EE246F"/>
    <w:rsid w:val="00F101A9"/>
    <w:rsid w:val="00F2456E"/>
    <w:rsid w:val="00F3438B"/>
    <w:rsid w:val="00F52419"/>
    <w:rsid w:val="00F64E8F"/>
    <w:rsid w:val="00F75DBB"/>
    <w:rsid w:val="00F91FD5"/>
    <w:rsid w:val="00FA2B78"/>
    <w:rsid w:val="00FA58EC"/>
    <w:rsid w:val="00FA7E72"/>
    <w:rsid w:val="00FB63E4"/>
    <w:rsid w:val="00FB7BC2"/>
    <w:rsid w:val="00FB7FA0"/>
    <w:rsid w:val="00FD0C14"/>
    <w:rsid w:val="00FD2FE8"/>
    <w:rsid w:val="00FD730C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B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208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53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163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53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16346"/>
    <w:rPr>
      <w:sz w:val="24"/>
      <w:szCs w:val="24"/>
    </w:rPr>
  </w:style>
  <w:style w:type="character" w:styleId="PageNumber">
    <w:name w:val="page number"/>
    <w:uiPriority w:val="99"/>
    <w:rsid w:val="00A55332"/>
    <w:rPr>
      <w:rFonts w:cs="Times New Roman"/>
    </w:rPr>
  </w:style>
  <w:style w:type="paragraph" w:styleId="ListParagraph">
    <w:name w:val="List Paragraph"/>
    <w:basedOn w:val="Normal"/>
    <w:uiPriority w:val="34"/>
    <w:qFormat/>
    <w:rsid w:val="00287B48"/>
    <w:pPr>
      <w:ind w:left="720"/>
      <w:contextualSpacing/>
    </w:pPr>
  </w:style>
  <w:style w:type="character" w:customStyle="1" w:styleId="Heading1Char">
    <w:name w:val="Heading 1 Char"/>
    <w:link w:val="Heading1"/>
    <w:rsid w:val="00E520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rsid w:val="0033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B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208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53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163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53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16346"/>
    <w:rPr>
      <w:sz w:val="24"/>
      <w:szCs w:val="24"/>
    </w:rPr>
  </w:style>
  <w:style w:type="character" w:styleId="PageNumber">
    <w:name w:val="page number"/>
    <w:uiPriority w:val="99"/>
    <w:rsid w:val="00A55332"/>
    <w:rPr>
      <w:rFonts w:cs="Times New Roman"/>
    </w:rPr>
  </w:style>
  <w:style w:type="paragraph" w:styleId="ListParagraph">
    <w:name w:val="List Paragraph"/>
    <w:basedOn w:val="Normal"/>
    <w:uiPriority w:val="34"/>
    <w:qFormat/>
    <w:rsid w:val="00287B48"/>
    <w:pPr>
      <w:ind w:left="720"/>
      <w:contextualSpacing/>
    </w:pPr>
  </w:style>
  <w:style w:type="character" w:customStyle="1" w:styleId="Heading1Char">
    <w:name w:val="Heading 1 Char"/>
    <w:link w:val="Heading1"/>
    <w:rsid w:val="00E520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rsid w:val="0033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Chairs Meeting</vt:lpstr>
    </vt:vector>
  </TitlesOfParts>
  <Company>Reedley College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Chairs Meeting</dc:title>
  <dc:creator>rcfaculty</dc:creator>
  <cp:lastModifiedBy>Diana Rodriguez</cp:lastModifiedBy>
  <cp:revision>7</cp:revision>
  <cp:lastPrinted>2012-04-30T23:13:00Z</cp:lastPrinted>
  <dcterms:created xsi:type="dcterms:W3CDTF">2012-04-30T16:50:00Z</dcterms:created>
  <dcterms:modified xsi:type="dcterms:W3CDTF">2012-05-02T23:57:00Z</dcterms:modified>
</cp:coreProperties>
</file>