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D5" w:rsidRDefault="000F15D5" w:rsidP="000F15D5">
      <w:pPr>
        <w:jc w:val="center"/>
      </w:pPr>
      <w:r>
        <w:rPr>
          <w:noProof/>
        </w:rPr>
        <w:drawing>
          <wp:anchor distT="0" distB="0" distL="114300" distR="114300" simplePos="0" relativeHeight="251658240" behindDoc="0" locked="0" layoutInCell="1" allowOverlap="1">
            <wp:simplePos x="0" y="0"/>
            <wp:positionH relativeFrom="column">
              <wp:posOffset>2276475</wp:posOffset>
            </wp:positionH>
            <wp:positionV relativeFrom="paragraph">
              <wp:posOffset>-381000</wp:posOffset>
            </wp:positionV>
            <wp:extent cx="1447800" cy="304800"/>
            <wp:effectExtent l="19050" t="0" r="0" b="0"/>
            <wp:wrapNone/>
            <wp:docPr id="2" name="Picture 2" descr="RD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LYLOGO"/>
                    <pic:cNvPicPr>
                      <a:picLocks noChangeAspect="1" noChangeArrowheads="1"/>
                    </pic:cNvPicPr>
                  </pic:nvPicPr>
                  <pic:blipFill>
                    <a:blip r:embed="rId5" cstate="print"/>
                    <a:srcRect/>
                    <a:stretch>
                      <a:fillRect/>
                    </a:stretch>
                  </pic:blipFill>
                  <pic:spPr bwMode="auto">
                    <a:xfrm>
                      <a:off x="0" y="0"/>
                      <a:ext cx="1447800" cy="304800"/>
                    </a:xfrm>
                    <a:prstGeom prst="rect">
                      <a:avLst/>
                    </a:prstGeom>
                    <a:noFill/>
                  </pic:spPr>
                </pic:pic>
              </a:graphicData>
            </a:graphic>
          </wp:anchor>
        </w:drawing>
      </w:r>
      <w:r>
        <w:rPr>
          <w:noProof/>
        </w:rPr>
        <w:drawing>
          <wp:inline distT="0" distB="0" distL="0" distR="0">
            <wp:extent cx="514350" cy="647700"/>
            <wp:effectExtent l="19050" t="0" r="0" b="0"/>
            <wp:docPr id="3" name="Picture 1" descr="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_logo"/>
                    <pic:cNvPicPr>
                      <a:picLocks noChangeAspect="1" noChangeArrowheads="1"/>
                    </pic:cNvPicPr>
                  </pic:nvPicPr>
                  <pic:blipFill>
                    <a:blip r:embed="rId6" cstate="print"/>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0F15D5" w:rsidRPr="000F15D5" w:rsidRDefault="000F15D5" w:rsidP="000F15D5">
      <w:pPr>
        <w:spacing w:after="0" w:line="240" w:lineRule="auto"/>
        <w:jc w:val="center"/>
        <w:rPr>
          <w:rFonts w:ascii="Franklin Gothic Demi" w:hAnsi="Franklin Gothic Demi"/>
          <w:sz w:val="24"/>
          <w:szCs w:val="24"/>
        </w:rPr>
      </w:pPr>
      <w:r w:rsidRPr="000F15D5">
        <w:rPr>
          <w:rFonts w:ascii="Franklin Gothic Demi" w:hAnsi="Franklin Gothic Demi"/>
          <w:sz w:val="24"/>
          <w:szCs w:val="24"/>
        </w:rPr>
        <w:t>Reedley College</w:t>
      </w:r>
    </w:p>
    <w:p w:rsidR="000F15D5" w:rsidRPr="000F15D5" w:rsidRDefault="00136491" w:rsidP="000F15D5">
      <w:pPr>
        <w:spacing w:after="0" w:line="240" w:lineRule="auto"/>
        <w:jc w:val="center"/>
        <w:rPr>
          <w:rFonts w:ascii="Franklin Gothic Demi" w:hAnsi="Franklin Gothic Demi"/>
          <w:sz w:val="24"/>
          <w:szCs w:val="24"/>
        </w:rPr>
      </w:pPr>
      <w:r w:rsidRPr="000F15D5">
        <w:rPr>
          <w:rFonts w:ascii="Franklin Gothic Demi" w:hAnsi="Franklin Gothic Demi"/>
          <w:sz w:val="24"/>
          <w:szCs w:val="24"/>
        </w:rPr>
        <w:t>Student Learning Outcome Assessment Advisory Committee</w:t>
      </w:r>
    </w:p>
    <w:p w:rsidR="00DC0989" w:rsidRDefault="00136491" w:rsidP="000F15D5">
      <w:pPr>
        <w:spacing w:after="0" w:line="240" w:lineRule="auto"/>
        <w:jc w:val="center"/>
        <w:rPr>
          <w:rFonts w:ascii="Franklin Gothic Demi" w:hAnsi="Franklin Gothic Demi"/>
          <w:sz w:val="24"/>
          <w:szCs w:val="24"/>
        </w:rPr>
      </w:pPr>
      <w:r w:rsidRPr="000F15D5">
        <w:rPr>
          <w:rFonts w:ascii="Franklin Gothic Demi" w:hAnsi="Franklin Gothic Demi"/>
          <w:sz w:val="24"/>
          <w:szCs w:val="24"/>
        </w:rPr>
        <w:t>A Subcommittee of Program Review</w:t>
      </w:r>
    </w:p>
    <w:p w:rsidR="00DD02BC" w:rsidRPr="000F15D5" w:rsidRDefault="00DD02BC" w:rsidP="000F15D5">
      <w:pPr>
        <w:spacing w:after="0" w:line="240" w:lineRule="auto"/>
        <w:jc w:val="center"/>
        <w:rPr>
          <w:rFonts w:ascii="Franklin Gothic Demi" w:hAnsi="Franklin Gothic Demi"/>
          <w:sz w:val="24"/>
          <w:szCs w:val="24"/>
        </w:rPr>
      </w:pPr>
    </w:p>
    <w:p w:rsidR="00136491" w:rsidRDefault="00DD02BC" w:rsidP="00DD02BC">
      <w:pPr>
        <w:pBdr>
          <w:top w:val="single" w:sz="4" w:space="1" w:color="auto"/>
          <w:left w:val="single" w:sz="4" w:space="4" w:color="auto"/>
          <w:bottom w:val="single" w:sz="4" w:space="1" w:color="auto"/>
          <w:right w:val="single" w:sz="4" w:space="4" w:color="auto"/>
        </w:pBdr>
        <w:spacing w:after="0" w:line="240" w:lineRule="auto"/>
        <w:jc w:val="center"/>
      </w:pPr>
      <w:r>
        <w:t xml:space="preserve">Eileen Apperson · </w:t>
      </w:r>
      <w:r w:rsidR="002557F1">
        <w:t xml:space="preserve">Erik Fritz · </w:t>
      </w:r>
      <w:r w:rsidR="005F51CF">
        <w:t xml:space="preserve">David Clark · </w:t>
      </w:r>
      <w:r>
        <w:t>Kelly Fowler · Michelle Johns</w:t>
      </w:r>
      <w:r w:rsidR="002557F1">
        <w:t>on · Randy Genera · Jon McPhee</w:t>
      </w:r>
      <w:r>
        <w:t xml:space="preserve"> Nancy Marsh · Tina Luera · Stephanie Curry · Erica Johnson · </w:t>
      </w:r>
      <w:r w:rsidR="005F51CF">
        <w:t xml:space="preserve">Lisa McAndrews · </w:t>
      </w:r>
      <w:r>
        <w:t>Doris Griffin</w:t>
      </w:r>
    </w:p>
    <w:p w:rsidR="00DD02BC" w:rsidRDefault="00DD02BC" w:rsidP="000F15D5">
      <w:pPr>
        <w:spacing w:after="0" w:line="240" w:lineRule="auto"/>
        <w:jc w:val="center"/>
        <w:rPr>
          <w:rFonts w:asciiTheme="majorHAnsi" w:hAnsiTheme="majorHAnsi"/>
          <w:b/>
          <w:sz w:val="24"/>
          <w:szCs w:val="24"/>
        </w:rPr>
      </w:pPr>
    </w:p>
    <w:p w:rsidR="00136491" w:rsidRPr="000F15D5" w:rsidRDefault="00136491" w:rsidP="000F15D5">
      <w:pPr>
        <w:spacing w:after="0" w:line="240" w:lineRule="auto"/>
        <w:jc w:val="center"/>
        <w:rPr>
          <w:rFonts w:asciiTheme="majorHAnsi" w:hAnsiTheme="majorHAnsi"/>
          <w:b/>
          <w:sz w:val="24"/>
          <w:szCs w:val="24"/>
        </w:rPr>
      </w:pPr>
      <w:r w:rsidRPr="000F15D5">
        <w:rPr>
          <w:rFonts w:asciiTheme="majorHAnsi" w:hAnsiTheme="majorHAnsi"/>
          <w:b/>
          <w:sz w:val="24"/>
          <w:szCs w:val="24"/>
        </w:rPr>
        <w:t>Agenda</w:t>
      </w:r>
      <w:r w:rsidR="00117F40">
        <w:rPr>
          <w:rFonts w:asciiTheme="majorHAnsi" w:hAnsiTheme="majorHAnsi"/>
          <w:b/>
          <w:sz w:val="24"/>
          <w:szCs w:val="24"/>
        </w:rPr>
        <w:t>/Minutes</w:t>
      </w:r>
    </w:p>
    <w:p w:rsidR="000F15D5" w:rsidRDefault="000F15D5" w:rsidP="000F15D5">
      <w:pPr>
        <w:spacing w:after="0" w:line="240" w:lineRule="auto"/>
        <w:jc w:val="center"/>
        <w:rPr>
          <w:rFonts w:asciiTheme="majorHAnsi" w:hAnsiTheme="majorHAnsi"/>
          <w:sz w:val="24"/>
          <w:szCs w:val="24"/>
        </w:rPr>
      </w:pPr>
    </w:p>
    <w:p w:rsidR="00136491" w:rsidRPr="000F15D5" w:rsidRDefault="002557F1" w:rsidP="000F15D5">
      <w:pPr>
        <w:spacing w:after="0" w:line="240" w:lineRule="auto"/>
        <w:jc w:val="center"/>
        <w:rPr>
          <w:rFonts w:asciiTheme="majorHAnsi" w:hAnsiTheme="majorHAnsi"/>
          <w:sz w:val="24"/>
          <w:szCs w:val="24"/>
        </w:rPr>
      </w:pPr>
      <w:r>
        <w:rPr>
          <w:rFonts w:asciiTheme="majorHAnsi" w:hAnsiTheme="majorHAnsi"/>
          <w:sz w:val="24"/>
          <w:szCs w:val="24"/>
        </w:rPr>
        <w:t>January 27, 2011</w:t>
      </w:r>
    </w:p>
    <w:p w:rsidR="0013736B" w:rsidRPr="000F15D5" w:rsidRDefault="0013736B" w:rsidP="000F15D5">
      <w:pPr>
        <w:spacing w:after="0" w:line="240" w:lineRule="auto"/>
        <w:jc w:val="center"/>
        <w:rPr>
          <w:rFonts w:asciiTheme="majorHAnsi" w:hAnsiTheme="majorHAnsi"/>
          <w:sz w:val="24"/>
          <w:szCs w:val="24"/>
        </w:rPr>
      </w:pPr>
      <w:r w:rsidRPr="000F15D5">
        <w:rPr>
          <w:rFonts w:asciiTheme="majorHAnsi" w:hAnsiTheme="majorHAnsi"/>
          <w:sz w:val="24"/>
          <w:szCs w:val="24"/>
        </w:rPr>
        <w:t>1</w:t>
      </w:r>
      <w:r w:rsidR="002557F1">
        <w:rPr>
          <w:rFonts w:asciiTheme="majorHAnsi" w:hAnsiTheme="majorHAnsi"/>
          <w:sz w:val="24"/>
          <w:szCs w:val="24"/>
        </w:rPr>
        <w:t>2:00-1</w:t>
      </w:r>
      <w:r w:rsidRPr="000F15D5">
        <w:rPr>
          <w:rFonts w:asciiTheme="majorHAnsi" w:hAnsiTheme="majorHAnsi"/>
          <w:sz w:val="24"/>
          <w:szCs w:val="24"/>
        </w:rPr>
        <w:t>:00</w:t>
      </w:r>
      <w:r w:rsidR="000F15D5">
        <w:rPr>
          <w:rFonts w:asciiTheme="majorHAnsi" w:hAnsiTheme="majorHAnsi"/>
          <w:sz w:val="24"/>
          <w:szCs w:val="24"/>
        </w:rPr>
        <w:t>pm</w:t>
      </w:r>
    </w:p>
    <w:p w:rsidR="0013736B" w:rsidRDefault="002557F1" w:rsidP="000F15D5">
      <w:pPr>
        <w:spacing w:after="0" w:line="240" w:lineRule="auto"/>
        <w:jc w:val="center"/>
        <w:rPr>
          <w:rFonts w:asciiTheme="majorHAnsi" w:hAnsiTheme="majorHAnsi"/>
          <w:sz w:val="24"/>
          <w:szCs w:val="24"/>
        </w:rPr>
      </w:pPr>
      <w:r>
        <w:rPr>
          <w:rFonts w:asciiTheme="majorHAnsi" w:hAnsiTheme="majorHAnsi"/>
          <w:sz w:val="24"/>
          <w:szCs w:val="24"/>
        </w:rPr>
        <w:t>PCR (RC), AC1 270</w:t>
      </w:r>
      <w:r w:rsidR="000F15D5">
        <w:rPr>
          <w:rFonts w:asciiTheme="majorHAnsi" w:hAnsiTheme="majorHAnsi"/>
          <w:sz w:val="24"/>
          <w:szCs w:val="24"/>
        </w:rPr>
        <w:t xml:space="preserve"> </w:t>
      </w:r>
      <w:r w:rsidR="0013736B" w:rsidRPr="000F15D5">
        <w:rPr>
          <w:rFonts w:asciiTheme="majorHAnsi" w:hAnsiTheme="majorHAnsi"/>
          <w:sz w:val="24"/>
          <w:szCs w:val="24"/>
        </w:rPr>
        <w:t>(WI), AV1 101</w:t>
      </w:r>
      <w:r>
        <w:rPr>
          <w:rFonts w:asciiTheme="majorHAnsi" w:hAnsiTheme="majorHAnsi"/>
          <w:sz w:val="24"/>
          <w:szCs w:val="24"/>
        </w:rPr>
        <w:t>D</w:t>
      </w:r>
      <w:r w:rsidR="0013736B" w:rsidRPr="000F15D5">
        <w:rPr>
          <w:rFonts w:asciiTheme="majorHAnsi" w:hAnsiTheme="majorHAnsi"/>
          <w:sz w:val="24"/>
          <w:szCs w:val="24"/>
        </w:rPr>
        <w:t xml:space="preserve"> (MC)</w:t>
      </w:r>
    </w:p>
    <w:p w:rsidR="001B0FDC" w:rsidRDefault="001B0FDC" w:rsidP="001B0FDC">
      <w:pPr>
        <w:spacing w:after="0" w:line="240" w:lineRule="auto"/>
        <w:rPr>
          <w:rFonts w:asciiTheme="majorHAnsi" w:hAnsiTheme="majorHAnsi"/>
          <w:sz w:val="24"/>
          <w:szCs w:val="24"/>
        </w:rPr>
      </w:pPr>
    </w:p>
    <w:p w:rsidR="001B0FDC" w:rsidRDefault="001B0FDC" w:rsidP="001B0FDC">
      <w:pPr>
        <w:spacing w:after="0" w:line="240" w:lineRule="auto"/>
        <w:rPr>
          <w:rFonts w:asciiTheme="majorHAnsi" w:hAnsiTheme="majorHAnsi"/>
          <w:sz w:val="24"/>
          <w:szCs w:val="24"/>
        </w:rPr>
      </w:pPr>
      <w:r>
        <w:rPr>
          <w:rFonts w:asciiTheme="majorHAnsi" w:hAnsiTheme="majorHAnsi"/>
          <w:sz w:val="24"/>
          <w:szCs w:val="24"/>
        </w:rPr>
        <w:t xml:space="preserve">Present: </w:t>
      </w:r>
      <w:r w:rsidRPr="001B0FDC">
        <w:rPr>
          <w:rFonts w:asciiTheme="majorHAnsi" w:hAnsiTheme="majorHAnsi"/>
          <w:i/>
          <w:sz w:val="24"/>
          <w:szCs w:val="24"/>
        </w:rPr>
        <w:t>Eileen Apperson, Erik Fritz, David Clark, Kelly Fowler, Michelle Johnson, Randy Genera, Jon McPhee, Stephanie Curry, Erica Johnson, Lisa McAndrews, Doris Griffin</w:t>
      </w:r>
    </w:p>
    <w:p w:rsidR="0013736B" w:rsidRPr="000F15D5" w:rsidRDefault="0013736B" w:rsidP="000F15D5">
      <w:pPr>
        <w:spacing w:after="0"/>
        <w:rPr>
          <w:rFonts w:asciiTheme="majorHAnsi" w:hAnsiTheme="majorHAnsi"/>
          <w:sz w:val="24"/>
          <w:szCs w:val="24"/>
        </w:rPr>
      </w:pPr>
    </w:p>
    <w:p w:rsidR="00436BCB" w:rsidRDefault="00436BCB" w:rsidP="0013736B">
      <w:pPr>
        <w:pStyle w:val="ListParagraph"/>
        <w:numPr>
          <w:ilvl w:val="0"/>
          <w:numId w:val="1"/>
        </w:numPr>
        <w:rPr>
          <w:rFonts w:asciiTheme="majorHAnsi" w:hAnsiTheme="majorHAnsi"/>
          <w:sz w:val="24"/>
          <w:szCs w:val="24"/>
        </w:rPr>
      </w:pPr>
      <w:r>
        <w:rPr>
          <w:rFonts w:asciiTheme="majorHAnsi" w:hAnsiTheme="majorHAnsi"/>
          <w:sz w:val="24"/>
          <w:szCs w:val="24"/>
        </w:rPr>
        <w:t>Updates:</w:t>
      </w:r>
    </w:p>
    <w:p w:rsidR="0013736B" w:rsidRPr="001B0FDC" w:rsidRDefault="00436BCB" w:rsidP="00436BCB">
      <w:pPr>
        <w:pStyle w:val="ListParagraph"/>
        <w:numPr>
          <w:ilvl w:val="1"/>
          <w:numId w:val="1"/>
        </w:numPr>
        <w:rPr>
          <w:rFonts w:asciiTheme="majorHAnsi" w:hAnsiTheme="majorHAnsi"/>
          <w:i/>
          <w:sz w:val="24"/>
          <w:szCs w:val="24"/>
        </w:rPr>
      </w:pPr>
      <w:r w:rsidRPr="00436BCB">
        <w:rPr>
          <w:rFonts w:asciiTheme="majorHAnsi" w:hAnsiTheme="majorHAnsi"/>
          <w:sz w:val="24"/>
          <w:szCs w:val="24"/>
        </w:rPr>
        <w:t>Graduate survey</w:t>
      </w:r>
      <w:r w:rsidR="001B0FDC">
        <w:rPr>
          <w:rFonts w:asciiTheme="majorHAnsi" w:hAnsiTheme="majorHAnsi"/>
          <w:sz w:val="24"/>
          <w:szCs w:val="24"/>
        </w:rPr>
        <w:t>—</w:t>
      </w:r>
      <w:r w:rsidR="001B0FDC" w:rsidRPr="001B0FDC">
        <w:rPr>
          <w:rFonts w:asciiTheme="majorHAnsi" w:hAnsiTheme="majorHAnsi"/>
          <w:i/>
          <w:sz w:val="24"/>
          <w:szCs w:val="24"/>
        </w:rPr>
        <w:t xml:space="preserve">Michelle has </w:t>
      </w:r>
      <w:r w:rsidR="001B0FDC">
        <w:rPr>
          <w:rFonts w:asciiTheme="majorHAnsi" w:hAnsiTheme="majorHAnsi"/>
          <w:i/>
          <w:sz w:val="24"/>
          <w:szCs w:val="24"/>
        </w:rPr>
        <w:t>updated the Graduate Survey as per ASB suggestions.  Eileen will place the survey on College Council’s next agenda in February.</w:t>
      </w:r>
    </w:p>
    <w:p w:rsidR="0013736B" w:rsidRPr="00436BCB" w:rsidRDefault="00436BCB" w:rsidP="00436BCB">
      <w:pPr>
        <w:pStyle w:val="ListParagraph"/>
        <w:numPr>
          <w:ilvl w:val="1"/>
          <w:numId w:val="1"/>
        </w:numPr>
        <w:rPr>
          <w:rFonts w:asciiTheme="majorHAnsi" w:hAnsiTheme="majorHAnsi"/>
          <w:sz w:val="24"/>
          <w:szCs w:val="24"/>
        </w:rPr>
      </w:pPr>
      <w:r>
        <w:rPr>
          <w:rFonts w:asciiTheme="majorHAnsi" w:hAnsiTheme="majorHAnsi"/>
          <w:sz w:val="24"/>
          <w:szCs w:val="24"/>
        </w:rPr>
        <w:t>Board report</w:t>
      </w:r>
      <w:r w:rsidR="001B0FDC">
        <w:rPr>
          <w:rFonts w:asciiTheme="majorHAnsi" w:hAnsiTheme="majorHAnsi"/>
          <w:sz w:val="24"/>
          <w:szCs w:val="24"/>
        </w:rPr>
        <w:t>—</w:t>
      </w:r>
      <w:r w:rsidR="001B0FDC" w:rsidRPr="001B0FDC">
        <w:rPr>
          <w:rFonts w:asciiTheme="majorHAnsi" w:hAnsiTheme="majorHAnsi"/>
          <w:i/>
          <w:sz w:val="24"/>
          <w:szCs w:val="24"/>
        </w:rPr>
        <w:t>Eileen and Maggie Taylor (FCC SLO Coordinator) will be presenting SLO Mapping and Meeting Proficiency to the Board on 2.1.11.  The trial run with the Chancellor’s Cabinet was well received.</w:t>
      </w:r>
    </w:p>
    <w:p w:rsidR="003A2C60" w:rsidRPr="000F15D5" w:rsidRDefault="00303781" w:rsidP="003A2C60">
      <w:pPr>
        <w:pStyle w:val="ListParagraph"/>
        <w:numPr>
          <w:ilvl w:val="0"/>
          <w:numId w:val="1"/>
        </w:numPr>
        <w:rPr>
          <w:rFonts w:asciiTheme="majorHAnsi" w:hAnsiTheme="majorHAnsi"/>
          <w:sz w:val="24"/>
          <w:szCs w:val="24"/>
        </w:rPr>
      </w:pPr>
      <w:r w:rsidRPr="000F15D5">
        <w:rPr>
          <w:rFonts w:asciiTheme="majorHAnsi" w:hAnsiTheme="majorHAnsi"/>
          <w:sz w:val="24"/>
          <w:szCs w:val="24"/>
        </w:rPr>
        <w:t>Work ahead of us</w:t>
      </w:r>
    </w:p>
    <w:p w:rsidR="0060737E" w:rsidRPr="00CF01C7" w:rsidRDefault="00303781" w:rsidP="00436BCB">
      <w:pPr>
        <w:pStyle w:val="ListParagraph"/>
        <w:numPr>
          <w:ilvl w:val="1"/>
          <w:numId w:val="1"/>
        </w:numPr>
        <w:rPr>
          <w:rFonts w:asciiTheme="majorHAnsi" w:hAnsiTheme="majorHAnsi"/>
          <w:i/>
          <w:sz w:val="24"/>
          <w:szCs w:val="24"/>
        </w:rPr>
      </w:pPr>
      <w:r w:rsidRPr="000F15D5">
        <w:rPr>
          <w:rFonts w:asciiTheme="majorHAnsi" w:hAnsiTheme="majorHAnsi"/>
          <w:sz w:val="24"/>
          <w:szCs w:val="24"/>
        </w:rPr>
        <w:t>Degree outcomes</w:t>
      </w:r>
      <w:r w:rsidR="00CF01C7">
        <w:rPr>
          <w:rFonts w:asciiTheme="majorHAnsi" w:hAnsiTheme="majorHAnsi"/>
          <w:sz w:val="24"/>
          <w:szCs w:val="24"/>
        </w:rPr>
        <w:t xml:space="preserve"> for blended degrees</w:t>
      </w:r>
      <w:r w:rsidR="00463262">
        <w:rPr>
          <w:rFonts w:asciiTheme="majorHAnsi" w:hAnsiTheme="majorHAnsi"/>
          <w:sz w:val="24"/>
          <w:szCs w:val="24"/>
        </w:rPr>
        <w:t>—</w:t>
      </w:r>
      <w:r w:rsidR="00463262">
        <w:rPr>
          <w:rFonts w:asciiTheme="majorHAnsi" w:hAnsiTheme="majorHAnsi"/>
          <w:i/>
          <w:sz w:val="24"/>
          <w:szCs w:val="24"/>
        </w:rPr>
        <w:t>It was decided by the committee that we should pursue one, “smaller” blended degree—Physical Science.  Erik and Eileen will work together to gather key instructors who will compromise on a degree outcome(s) and assessments.</w:t>
      </w:r>
    </w:p>
    <w:p w:rsidR="00CF01C7" w:rsidRPr="00CF01C7" w:rsidRDefault="00CF01C7" w:rsidP="00436BCB">
      <w:pPr>
        <w:pStyle w:val="ListParagraph"/>
        <w:numPr>
          <w:ilvl w:val="1"/>
          <w:numId w:val="1"/>
        </w:numPr>
        <w:rPr>
          <w:rFonts w:asciiTheme="majorHAnsi" w:hAnsiTheme="majorHAnsi"/>
          <w:i/>
          <w:sz w:val="24"/>
          <w:szCs w:val="24"/>
        </w:rPr>
      </w:pPr>
      <w:r>
        <w:rPr>
          <w:rFonts w:asciiTheme="majorHAnsi" w:hAnsiTheme="majorHAnsi"/>
          <w:sz w:val="24"/>
          <w:szCs w:val="24"/>
        </w:rPr>
        <w:t>Keeping inventory</w:t>
      </w:r>
      <w:r w:rsidR="00463262">
        <w:rPr>
          <w:rFonts w:asciiTheme="majorHAnsi" w:hAnsiTheme="majorHAnsi"/>
          <w:sz w:val="24"/>
          <w:szCs w:val="24"/>
        </w:rPr>
        <w:t>—</w:t>
      </w:r>
      <w:r w:rsidR="00463262">
        <w:rPr>
          <w:rFonts w:asciiTheme="majorHAnsi" w:hAnsiTheme="majorHAnsi"/>
          <w:i/>
          <w:sz w:val="24"/>
          <w:szCs w:val="24"/>
        </w:rPr>
        <w:t xml:space="preserve">Eileen and Erik will work together to take inventory of SLO assessment progress.  Several email reminders will go out to the campuses reminding staff to upload all current documentation by March 1.  Eileen and Erik will split the task and </w:t>
      </w:r>
      <w:r w:rsidR="00F74ED7">
        <w:rPr>
          <w:rFonts w:asciiTheme="majorHAnsi" w:hAnsiTheme="majorHAnsi"/>
          <w:i/>
          <w:sz w:val="24"/>
          <w:szCs w:val="24"/>
        </w:rPr>
        <w:t>take inventory after March 1.</w:t>
      </w:r>
    </w:p>
    <w:p w:rsidR="00CF01C7" w:rsidRPr="00CF01C7" w:rsidRDefault="00CF01C7" w:rsidP="00436BCB">
      <w:pPr>
        <w:pStyle w:val="ListParagraph"/>
        <w:numPr>
          <w:ilvl w:val="1"/>
          <w:numId w:val="1"/>
        </w:numPr>
        <w:rPr>
          <w:rFonts w:asciiTheme="majorHAnsi" w:hAnsiTheme="majorHAnsi"/>
          <w:i/>
          <w:sz w:val="24"/>
          <w:szCs w:val="24"/>
        </w:rPr>
      </w:pPr>
      <w:r>
        <w:rPr>
          <w:rFonts w:asciiTheme="majorHAnsi" w:hAnsiTheme="majorHAnsi"/>
          <w:sz w:val="24"/>
          <w:szCs w:val="24"/>
        </w:rPr>
        <w:t>GELO Assessment Summary draft</w:t>
      </w:r>
      <w:r w:rsidR="00F74ED7">
        <w:rPr>
          <w:rFonts w:asciiTheme="majorHAnsi" w:hAnsiTheme="majorHAnsi"/>
          <w:sz w:val="24"/>
          <w:szCs w:val="24"/>
        </w:rPr>
        <w:t>—</w:t>
      </w:r>
      <w:proofErr w:type="gramStart"/>
      <w:r w:rsidR="00F74ED7">
        <w:rPr>
          <w:rFonts w:asciiTheme="majorHAnsi" w:hAnsiTheme="majorHAnsi"/>
          <w:i/>
          <w:sz w:val="24"/>
          <w:szCs w:val="24"/>
        </w:rPr>
        <w:t>The</w:t>
      </w:r>
      <w:proofErr w:type="gramEnd"/>
      <w:r w:rsidR="00F74ED7">
        <w:rPr>
          <w:rFonts w:asciiTheme="majorHAnsi" w:hAnsiTheme="majorHAnsi"/>
          <w:i/>
          <w:sz w:val="24"/>
          <w:szCs w:val="24"/>
        </w:rPr>
        <w:t xml:space="preserve"> form was modified to include Course Outcomes column</w:t>
      </w:r>
      <w:r w:rsidR="00E23B91">
        <w:rPr>
          <w:rFonts w:asciiTheme="majorHAnsi" w:hAnsiTheme="majorHAnsi"/>
          <w:i/>
          <w:sz w:val="24"/>
          <w:szCs w:val="24"/>
        </w:rPr>
        <w:t>.  This form will be an informational item to be shared with the Senates and College Councils.</w:t>
      </w:r>
    </w:p>
    <w:p w:rsidR="00CF01C7" w:rsidRPr="00E23B91" w:rsidRDefault="00CF01C7" w:rsidP="00CF01C7">
      <w:pPr>
        <w:pStyle w:val="ListParagraph"/>
        <w:numPr>
          <w:ilvl w:val="1"/>
          <w:numId w:val="1"/>
        </w:numPr>
        <w:rPr>
          <w:rFonts w:asciiTheme="majorHAnsi" w:hAnsiTheme="majorHAnsi"/>
          <w:i/>
          <w:sz w:val="24"/>
          <w:szCs w:val="24"/>
        </w:rPr>
      </w:pPr>
      <w:r>
        <w:rPr>
          <w:rFonts w:asciiTheme="majorHAnsi" w:hAnsiTheme="majorHAnsi"/>
          <w:sz w:val="24"/>
          <w:szCs w:val="24"/>
        </w:rPr>
        <w:t>Degree Summary draft</w:t>
      </w:r>
      <w:r w:rsidR="00E23B91">
        <w:rPr>
          <w:rFonts w:asciiTheme="majorHAnsi" w:hAnsiTheme="majorHAnsi"/>
          <w:sz w:val="24"/>
          <w:szCs w:val="24"/>
        </w:rPr>
        <w:t>—</w:t>
      </w:r>
      <w:r w:rsidR="00E23B91" w:rsidRPr="00E23B91">
        <w:rPr>
          <w:rFonts w:asciiTheme="majorHAnsi" w:hAnsiTheme="majorHAnsi"/>
          <w:i/>
          <w:sz w:val="24"/>
          <w:szCs w:val="24"/>
        </w:rPr>
        <w:t>leave for a later discussion</w:t>
      </w:r>
    </w:p>
    <w:p w:rsidR="009811FB" w:rsidRPr="009811FB" w:rsidRDefault="00CF01C7" w:rsidP="009811FB">
      <w:pPr>
        <w:pStyle w:val="ListParagraph"/>
        <w:numPr>
          <w:ilvl w:val="1"/>
          <w:numId w:val="1"/>
        </w:numPr>
        <w:rPr>
          <w:rFonts w:asciiTheme="majorHAnsi" w:hAnsiTheme="majorHAnsi"/>
          <w:i/>
          <w:sz w:val="24"/>
          <w:szCs w:val="24"/>
        </w:rPr>
      </w:pPr>
      <w:r>
        <w:rPr>
          <w:rFonts w:asciiTheme="majorHAnsi" w:hAnsiTheme="majorHAnsi"/>
          <w:sz w:val="24"/>
          <w:szCs w:val="24"/>
        </w:rPr>
        <w:t>Pay proposal for adjuncts running programs</w:t>
      </w:r>
      <w:r w:rsidR="006940FA">
        <w:rPr>
          <w:rFonts w:asciiTheme="majorHAnsi" w:hAnsiTheme="majorHAnsi"/>
          <w:sz w:val="24"/>
          <w:szCs w:val="24"/>
        </w:rPr>
        <w:t>—</w:t>
      </w:r>
      <w:r w:rsidR="006940FA">
        <w:rPr>
          <w:rFonts w:asciiTheme="majorHAnsi" w:hAnsiTheme="majorHAnsi"/>
          <w:i/>
          <w:sz w:val="24"/>
          <w:szCs w:val="24"/>
        </w:rPr>
        <w:t>Eileen will forward the proposal to the College President.</w:t>
      </w:r>
    </w:p>
    <w:p w:rsidR="009811FB" w:rsidRPr="009811FB" w:rsidRDefault="009811FB" w:rsidP="009811FB">
      <w:pPr>
        <w:pStyle w:val="ListParagraph"/>
        <w:numPr>
          <w:ilvl w:val="0"/>
          <w:numId w:val="1"/>
        </w:numPr>
        <w:rPr>
          <w:rFonts w:asciiTheme="majorHAnsi" w:hAnsiTheme="majorHAnsi"/>
          <w:sz w:val="24"/>
          <w:szCs w:val="24"/>
        </w:rPr>
      </w:pPr>
      <w:r>
        <w:rPr>
          <w:rFonts w:asciiTheme="majorHAnsi" w:hAnsiTheme="majorHAnsi"/>
          <w:sz w:val="24"/>
          <w:szCs w:val="24"/>
        </w:rPr>
        <w:lastRenderedPageBreak/>
        <w:t>Making data public—what and how</w:t>
      </w:r>
      <w:r w:rsidR="006940FA">
        <w:rPr>
          <w:rFonts w:asciiTheme="majorHAnsi" w:hAnsiTheme="majorHAnsi"/>
          <w:sz w:val="24"/>
          <w:szCs w:val="24"/>
        </w:rPr>
        <w:t>—</w:t>
      </w:r>
      <w:r w:rsidR="006940FA">
        <w:rPr>
          <w:rFonts w:asciiTheme="majorHAnsi" w:hAnsiTheme="majorHAnsi"/>
          <w:i/>
          <w:sz w:val="24"/>
          <w:szCs w:val="24"/>
        </w:rPr>
        <w:t>Michelle will place assessment conclusions on her upcoming IR website.</w:t>
      </w:r>
    </w:p>
    <w:p w:rsidR="007C6DF7" w:rsidRPr="00436BCB" w:rsidRDefault="00CF01C7" w:rsidP="00436BCB">
      <w:pPr>
        <w:pStyle w:val="ListParagraph"/>
        <w:numPr>
          <w:ilvl w:val="0"/>
          <w:numId w:val="1"/>
        </w:numPr>
        <w:rPr>
          <w:rFonts w:asciiTheme="majorHAnsi" w:hAnsiTheme="majorHAnsi"/>
          <w:sz w:val="24"/>
          <w:szCs w:val="24"/>
        </w:rPr>
      </w:pPr>
      <w:r>
        <w:rPr>
          <w:rFonts w:asciiTheme="majorHAnsi" w:hAnsiTheme="majorHAnsi"/>
          <w:sz w:val="24"/>
          <w:szCs w:val="24"/>
        </w:rPr>
        <w:t>Revisiting the reporting forms</w:t>
      </w:r>
      <w:r w:rsidR="006940FA">
        <w:rPr>
          <w:rFonts w:asciiTheme="majorHAnsi" w:hAnsiTheme="majorHAnsi"/>
          <w:sz w:val="24"/>
          <w:szCs w:val="24"/>
        </w:rPr>
        <w:t>—</w:t>
      </w:r>
      <w:proofErr w:type="gramStart"/>
      <w:r w:rsidR="006940FA">
        <w:rPr>
          <w:rFonts w:asciiTheme="majorHAnsi" w:hAnsiTheme="majorHAnsi"/>
          <w:i/>
          <w:sz w:val="24"/>
          <w:szCs w:val="24"/>
        </w:rPr>
        <w:t>The</w:t>
      </w:r>
      <w:proofErr w:type="gramEnd"/>
      <w:r w:rsidR="006940FA">
        <w:rPr>
          <w:rFonts w:asciiTheme="majorHAnsi" w:hAnsiTheme="majorHAnsi"/>
          <w:i/>
          <w:sz w:val="24"/>
          <w:szCs w:val="24"/>
        </w:rPr>
        <w:t xml:space="preserve"> committee decided to leave the report as is (Eileen to correct first line and repost) until fall 2011.  The form will be revised at that time once more feedback is received.</w:t>
      </w:r>
    </w:p>
    <w:p w:rsidR="00955653" w:rsidRPr="00955653" w:rsidRDefault="00955653" w:rsidP="00955653">
      <w:pPr>
        <w:pStyle w:val="ListParagraph"/>
        <w:ind w:left="1440"/>
        <w:rPr>
          <w:rFonts w:asciiTheme="majorHAnsi" w:hAnsiTheme="majorHAnsi"/>
          <w:sz w:val="24"/>
          <w:szCs w:val="24"/>
        </w:rPr>
      </w:pPr>
    </w:p>
    <w:sectPr w:rsidR="00955653" w:rsidRPr="00955653" w:rsidSect="00DC09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750B"/>
    <w:multiLevelType w:val="hybridMultilevel"/>
    <w:tmpl w:val="0906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30E4A"/>
    <w:multiLevelType w:val="hybridMultilevel"/>
    <w:tmpl w:val="4E162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11E4"/>
    <w:rsid w:val="00011DCF"/>
    <w:rsid w:val="00025E5B"/>
    <w:rsid w:val="00083121"/>
    <w:rsid w:val="000E7678"/>
    <w:rsid w:val="000F15D5"/>
    <w:rsid w:val="0010219A"/>
    <w:rsid w:val="00117F40"/>
    <w:rsid w:val="00122D3B"/>
    <w:rsid w:val="00136491"/>
    <w:rsid w:val="0013736B"/>
    <w:rsid w:val="00155758"/>
    <w:rsid w:val="001B0FDC"/>
    <w:rsid w:val="001B38DA"/>
    <w:rsid w:val="002307D4"/>
    <w:rsid w:val="002557F1"/>
    <w:rsid w:val="002B7114"/>
    <w:rsid w:val="00303781"/>
    <w:rsid w:val="00303EC9"/>
    <w:rsid w:val="003409CF"/>
    <w:rsid w:val="00381745"/>
    <w:rsid w:val="0038512A"/>
    <w:rsid w:val="003A2C60"/>
    <w:rsid w:val="00423FDA"/>
    <w:rsid w:val="00436BCB"/>
    <w:rsid w:val="00463262"/>
    <w:rsid w:val="004744F3"/>
    <w:rsid w:val="005A739A"/>
    <w:rsid w:val="005C77C7"/>
    <w:rsid w:val="005E21B3"/>
    <w:rsid w:val="005F51CF"/>
    <w:rsid w:val="0060737E"/>
    <w:rsid w:val="00633FD3"/>
    <w:rsid w:val="00640412"/>
    <w:rsid w:val="00640BA0"/>
    <w:rsid w:val="00656008"/>
    <w:rsid w:val="006940FA"/>
    <w:rsid w:val="006A08B0"/>
    <w:rsid w:val="006A339D"/>
    <w:rsid w:val="00765DF6"/>
    <w:rsid w:val="007C6DF7"/>
    <w:rsid w:val="007D239F"/>
    <w:rsid w:val="0087634D"/>
    <w:rsid w:val="008B60FF"/>
    <w:rsid w:val="00955653"/>
    <w:rsid w:val="0098092E"/>
    <w:rsid w:val="009811FB"/>
    <w:rsid w:val="00A44E75"/>
    <w:rsid w:val="00A82A04"/>
    <w:rsid w:val="00A90F74"/>
    <w:rsid w:val="00A94C74"/>
    <w:rsid w:val="00AB670D"/>
    <w:rsid w:val="00AD11E4"/>
    <w:rsid w:val="00BB09EA"/>
    <w:rsid w:val="00C52777"/>
    <w:rsid w:val="00CB4303"/>
    <w:rsid w:val="00CD65B8"/>
    <w:rsid w:val="00CE1AB2"/>
    <w:rsid w:val="00CF01C7"/>
    <w:rsid w:val="00DB073C"/>
    <w:rsid w:val="00DC0989"/>
    <w:rsid w:val="00DC760C"/>
    <w:rsid w:val="00DD02BC"/>
    <w:rsid w:val="00E23B91"/>
    <w:rsid w:val="00E54031"/>
    <w:rsid w:val="00ED1A34"/>
    <w:rsid w:val="00F12A56"/>
    <w:rsid w:val="00F34798"/>
    <w:rsid w:val="00F67477"/>
    <w:rsid w:val="00F74ED7"/>
    <w:rsid w:val="00FA761D"/>
    <w:rsid w:val="00FC2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89"/>
  </w:style>
  <w:style w:type="paragraph" w:styleId="Heading3">
    <w:name w:val="heading 3"/>
    <w:basedOn w:val="Normal"/>
    <w:link w:val="Heading3Char"/>
    <w:uiPriority w:val="9"/>
    <w:qFormat/>
    <w:rsid w:val="00AD1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11E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D11E4"/>
    <w:rPr>
      <w:color w:val="0000FF"/>
      <w:u w:val="single"/>
    </w:rPr>
  </w:style>
  <w:style w:type="paragraph" w:styleId="ListParagraph">
    <w:name w:val="List Paragraph"/>
    <w:basedOn w:val="Normal"/>
    <w:uiPriority w:val="34"/>
    <w:qFormat/>
    <w:rsid w:val="0013736B"/>
    <w:pPr>
      <w:ind w:left="720"/>
      <w:contextualSpacing/>
    </w:pPr>
  </w:style>
  <w:style w:type="paragraph" w:styleId="BalloonText">
    <w:name w:val="Balloon Text"/>
    <w:basedOn w:val="Normal"/>
    <w:link w:val="BalloonTextChar"/>
    <w:uiPriority w:val="99"/>
    <w:semiHidden/>
    <w:unhideWhenUsed/>
    <w:rsid w:val="000F1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5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631485">
      <w:bodyDiv w:val="1"/>
      <w:marLeft w:val="0"/>
      <w:marRight w:val="0"/>
      <w:marTop w:val="0"/>
      <w:marBottom w:val="0"/>
      <w:divBdr>
        <w:top w:val="none" w:sz="0" w:space="0" w:color="auto"/>
        <w:left w:val="none" w:sz="0" w:space="0" w:color="auto"/>
        <w:bottom w:val="none" w:sz="0" w:space="0" w:color="auto"/>
        <w:right w:val="none" w:sz="0" w:space="0" w:color="auto"/>
      </w:divBdr>
      <w:divsChild>
        <w:div w:id="989216616">
          <w:marLeft w:val="0"/>
          <w:marRight w:val="0"/>
          <w:marTop w:val="0"/>
          <w:marBottom w:val="0"/>
          <w:divBdr>
            <w:top w:val="none" w:sz="0" w:space="0" w:color="auto"/>
            <w:left w:val="none" w:sz="0" w:space="0" w:color="auto"/>
            <w:bottom w:val="none" w:sz="0" w:space="0" w:color="auto"/>
            <w:right w:val="none" w:sz="0" w:space="0" w:color="auto"/>
          </w:divBdr>
          <w:divsChild>
            <w:div w:id="1585918634">
              <w:marLeft w:val="0"/>
              <w:marRight w:val="0"/>
              <w:marTop w:val="0"/>
              <w:marBottom w:val="0"/>
              <w:divBdr>
                <w:top w:val="none" w:sz="0" w:space="0" w:color="auto"/>
                <w:left w:val="none" w:sz="0" w:space="0" w:color="auto"/>
                <w:bottom w:val="none" w:sz="0" w:space="0" w:color="auto"/>
                <w:right w:val="none" w:sz="0" w:space="0" w:color="auto"/>
              </w:divBdr>
              <w:divsChild>
                <w:div w:id="1504395528">
                  <w:marLeft w:val="0"/>
                  <w:marRight w:val="0"/>
                  <w:marTop w:val="0"/>
                  <w:marBottom w:val="0"/>
                  <w:divBdr>
                    <w:top w:val="none" w:sz="0" w:space="0" w:color="auto"/>
                    <w:left w:val="none" w:sz="0" w:space="0" w:color="auto"/>
                    <w:bottom w:val="none" w:sz="0" w:space="0" w:color="auto"/>
                    <w:right w:val="none" w:sz="0" w:space="0" w:color="auto"/>
                  </w:divBdr>
                  <w:divsChild>
                    <w:div w:id="1599098878">
                      <w:marLeft w:val="0"/>
                      <w:marRight w:val="0"/>
                      <w:marTop w:val="0"/>
                      <w:marBottom w:val="0"/>
                      <w:divBdr>
                        <w:top w:val="none" w:sz="0" w:space="0" w:color="auto"/>
                        <w:left w:val="none" w:sz="0" w:space="0" w:color="auto"/>
                        <w:bottom w:val="none" w:sz="0" w:space="0" w:color="auto"/>
                        <w:right w:val="none" w:sz="0" w:space="0" w:color="auto"/>
                      </w:divBdr>
                      <w:divsChild>
                        <w:div w:id="1145588380">
                          <w:marLeft w:val="0"/>
                          <w:marRight w:val="0"/>
                          <w:marTop w:val="0"/>
                          <w:marBottom w:val="0"/>
                          <w:divBdr>
                            <w:top w:val="none" w:sz="0" w:space="0" w:color="auto"/>
                            <w:left w:val="none" w:sz="0" w:space="0" w:color="auto"/>
                            <w:bottom w:val="none" w:sz="0" w:space="0" w:color="auto"/>
                            <w:right w:val="none" w:sz="0" w:space="0" w:color="auto"/>
                          </w:divBdr>
                          <w:divsChild>
                            <w:div w:id="1432579061">
                              <w:marLeft w:val="0"/>
                              <w:marRight w:val="0"/>
                              <w:marTop w:val="0"/>
                              <w:marBottom w:val="0"/>
                              <w:divBdr>
                                <w:top w:val="none" w:sz="0" w:space="0" w:color="auto"/>
                                <w:left w:val="none" w:sz="0" w:space="0" w:color="auto"/>
                                <w:bottom w:val="none" w:sz="0" w:space="0" w:color="auto"/>
                                <w:right w:val="none" w:sz="0" w:space="0" w:color="auto"/>
                              </w:divBdr>
                              <w:divsChild>
                                <w:div w:id="243421099">
                                  <w:marLeft w:val="0"/>
                                  <w:marRight w:val="0"/>
                                  <w:marTop w:val="0"/>
                                  <w:marBottom w:val="0"/>
                                  <w:divBdr>
                                    <w:top w:val="none" w:sz="0" w:space="0" w:color="auto"/>
                                    <w:left w:val="none" w:sz="0" w:space="0" w:color="auto"/>
                                    <w:bottom w:val="none" w:sz="0" w:space="0" w:color="auto"/>
                                    <w:right w:val="none" w:sz="0" w:space="0" w:color="auto"/>
                                  </w:divBdr>
                                </w:div>
                                <w:div w:id="17594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Apperson-Williams</dc:creator>
  <cp:lastModifiedBy>am007</cp:lastModifiedBy>
  <cp:revision>2</cp:revision>
  <cp:lastPrinted>2010-11-29T17:28:00Z</cp:lastPrinted>
  <dcterms:created xsi:type="dcterms:W3CDTF">2011-03-22T04:29:00Z</dcterms:created>
  <dcterms:modified xsi:type="dcterms:W3CDTF">2011-03-22T04:29:00Z</dcterms:modified>
</cp:coreProperties>
</file>