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A" w:rsidRPr="00B9436A" w:rsidRDefault="00B9436A" w:rsidP="00B9436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B943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Fresno County: Number One Ag Producer</w:t>
      </w:r>
    </w:p>
    <w:p w:rsidR="00B9436A" w:rsidRPr="00B9436A" w:rsidRDefault="00B9436A" w:rsidP="00B9436A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>Tuesday, May 22, 2007</w:t>
      </w:r>
    </w:p>
    <w:p w:rsidR="00B9436A" w:rsidRPr="00B9436A" w:rsidRDefault="00B9436A" w:rsidP="00B9436A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5280" cy="419100"/>
            <wp:effectExtent l="19050" t="0" r="7620" b="0"/>
            <wp:docPr id="4" name="Picture 4" descr="http://cdn.abclocal.go.com/static/art/bio/kfsn_bio_daleyurong_35x4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abclocal.go.com/static/art/bio/kfsn_bio_daleyurong_35x4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6A" w:rsidRPr="00B9436A" w:rsidRDefault="00B9436A" w:rsidP="00B9436A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7" w:history="1">
        <w:r w:rsidRPr="00B9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Dale </w:t>
        </w:r>
        <w:proofErr w:type="spellStart"/>
        <w:r w:rsidRPr="00B9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Yurong</w:t>
        </w:r>
        <w:proofErr w:type="spellEnd"/>
      </w:hyperlink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More: </w:t>
      </w:r>
      <w:hyperlink r:id="rId8" w:history="1">
        <w:r w:rsidRPr="00B9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Bio</w:t>
        </w:r>
      </w:hyperlink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9" w:history="1">
        <w:r w:rsidRPr="00B9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Articles by Dale </w:t>
        </w:r>
        <w:proofErr w:type="spellStart"/>
        <w:r w:rsidRPr="00B9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Yurong</w:t>
        </w:r>
        <w:proofErr w:type="spellEnd"/>
      </w:hyperlink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0" w:history="1">
        <w:r w:rsidRPr="00B9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News Team</w:t>
        </w:r>
      </w:hyperlink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B9436A" w:rsidRPr="00B9436A" w:rsidRDefault="00B9436A" w:rsidP="00B9436A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By Dale </w:t>
      </w:r>
      <w:proofErr w:type="spellStart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>Yurong</w:t>
      </w:r>
      <w:proofErr w:type="spellEnd"/>
    </w:p>
    <w:p w:rsidR="00B9436A" w:rsidRPr="00B9436A" w:rsidRDefault="00B9436A" w:rsidP="00B943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05/22/2007 (KFSN) -- It is a title Fresno County does not want to give up, the nation's top agricultural producer. The newly released 2006 Fresno County crop and livestock report showed a 4% increase from last year to $4.8 billion. </w:t>
      </w:r>
    </w:p>
    <w:p w:rsidR="00B9436A" w:rsidRPr="00B9436A" w:rsidRDefault="00B9436A" w:rsidP="00B943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Jerry </w:t>
      </w:r>
      <w:proofErr w:type="spellStart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>Prieto</w:t>
      </w:r>
      <w:proofErr w:type="spellEnd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, Fresno County Ag </w:t>
      </w:r>
      <w:proofErr w:type="gramStart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>Commissioner,</w:t>
      </w:r>
      <w:proofErr w:type="gramEnd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 says "I'm pleased to announce that Fresno County remains the #1 agricultural county in the state and the nation." </w:t>
      </w:r>
    </w:p>
    <w:p w:rsidR="00B9436A" w:rsidRPr="00B9436A" w:rsidRDefault="00B9436A" w:rsidP="00B943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Almond growers are among the area's movers and shakers. With a $25 million increase in production, almonds are inching closer to grapes as Fresno County's top crop. "Almonds have gone up because the acreage has gone up mainly" says </w:t>
      </w:r>
      <w:proofErr w:type="spellStart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>Prieto</w:t>
      </w:r>
      <w:proofErr w:type="spellEnd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</w:p>
    <w:p w:rsidR="00B9436A" w:rsidRPr="00B9436A" w:rsidRDefault="00B9436A" w:rsidP="00B943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More almonds, more bees to pollinate local crops, apiary and pollination services saw an 85% increase. But beekeepers continue to lose entire hives due to a mysterious disorder. </w:t>
      </w:r>
    </w:p>
    <w:p w:rsidR="00B9436A" w:rsidRPr="00B9436A" w:rsidRDefault="00B9436A" w:rsidP="00B943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Poultry production saw an impressive $109 million increase. Among Fresno County's top five crops, poultry is in the fourth spot behind tomatoes but ahead of cattle. </w:t>
      </w:r>
    </w:p>
    <w:p w:rsidR="00B9436A" w:rsidRPr="00B9436A" w:rsidRDefault="00B9436A" w:rsidP="00B943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Russell </w:t>
      </w:r>
      <w:proofErr w:type="spellStart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>Efrid</w:t>
      </w:r>
      <w:proofErr w:type="spellEnd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, Fresno County Farm Bureau, says "to have Fresno once again the top county in the nation is something we're very proud of." </w:t>
      </w:r>
    </w:p>
    <w:p w:rsidR="00B9436A" w:rsidRPr="00B9436A" w:rsidRDefault="00B9436A" w:rsidP="00B943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One troubling trend though shows more growers are abandoning the once mighty cotton crop. </w:t>
      </w:r>
    </w:p>
    <w:p w:rsidR="00B9436A" w:rsidRPr="00B9436A" w:rsidRDefault="00B9436A" w:rsidP="00B943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Fresno County easily out-paced Tulare County for the nation's top spot. Tulare County, the nation's number two, saw a drop in its dairy industry due to plunging milk prices last year. </w:t>
      </w:r>
    </w:p>
    <w:p w:rsidR="00B9436A" w:rsidRPr="00B9436A" w:rsidRDefault="00B9436A" w:rsidP="00B943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Ag commissioner Jerry </w:t>
      </w:r>
      <w:proofErr w:type="spellStart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>Prieto</w:t>
      </w:r>
      <w:proofErr w:type="spellEnd"/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 was pleasantly surprised by the total. It marked the fourth straight year the county topped the $4 billion mark.</w:t>
      </w:r>
    </w:p>
    <w:p w:rsidR="00B9436A" w:rsidRDefault="00B9436A" w:rsidP="00B9436A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 xml:space="preserve">(Copyright ©2011 KFSN-TV/DT. All Rights Reserved.) </w:t>
      </w:r>
    </w:p>
    <w:p w:rsidR="00B9436A" w:rsidRDefault="00B9436A" w:rsidP="00B9436A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B9436A" w:rsidRDefault="00B9436A" w:rsidP="00B9436A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REFERENCE</w:t>
      </w:r>
    </w:p>
    <w:p w:rsidR="00B9436A" w:rsidRPr="00B9436A" w:rsidRDefault="00B9436A" w:rsidP="00B9436A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9436A">
        <w:rPr>
          <w:rFonts w:ascii="Times New Roman" w:eastAsia="Times New Roman" w:hAnsi="Times New Roman" w:cs="Times New Roman"/>
          <w:sz w:val="24"/>
          <w:szCs w:val="24"/>
          <w:lang/>
        </w:rPr>
        <w:t>http://abclocal.go.com/kfsn/story?section=news/local&amp;id=5329617</w:t>
      </w:r>
    </w:p>
    <w:p w:rsidR="00AC0AFF" w:rsidRDefault="00AC0AFF"/>
    <w:sectPr w:rsidR="00AC0AFF" w:rsidSect="00AC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3303"/>
    <w:multiLevelType w:val="multilevel"/>
    <w:tmpl w:val="69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36A"/>
    <w:rsid w:val="00AC0AFF"/>
    <w:rsid w:val="00B9436A"/>
    <w:rsid w:val="00E9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FF"/>
  </w:style>
  <w:style w:type="paragraph" w:styleId="Heading1">
    <w:name w:val="heading 1"/>
    <w:basedOn w:val="Normal"/>
    <w:link w:val="Heading1Char"/>
    <w:uiPriority w:val="9"/>
    <w:qFormat/>
    <w:rsid w:val="00B943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9436A"/>
    <w:rPr>
      <w:color w:val="0000FF"/>
      <w:u w:val="single"/>
    </w:rPr>
  </w:style>
  <w:style w:type="character" w:customStyle="1" w:styleId="sharethisbutton">
    <w:name w:val="sharethis_button"/>
    <w:basedOn w:val="DefaultParagraphFont"/>
    <w:rsid w:val="00B9436A"/>
  </w:style>
  <w:style w:type="character" w:customStyle="1" w:styleId="name">
    <w:name w:val="name"/>
    <w:basedOn w:val="DefaultParagraphFont"/>
    <w:rsid w:val="00B9436A"/>
  </w:style>
  <w:style w:type="character" w:customStyle="1" w:styleId="links">
    <w:name w:val="links"/>
    <w:basedOn w:val="DefaultParagraphFont"/>
    <w:rsid w:val="00B9436A"/>
  </w:style>
  <w:style w:type="paragraph" w:customStyle="1" w:styleId="storyintro">
    <w:name w:val="storyintro"/>
    <w:basedOn w:val="Normal"/>
    <w:rsid w:val="00B9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dateline">
    <w:name w:val="storydateline"/>
    <w:basedOn w:val="DefaultParagraphFont"/>
    <w:rsid w:val="00B9436A"/>
  </w:style>
  <w:style w:type="paragraph" w:styleId="NormalWeb">
    <w:name w:val="Normal (Web)"/>
    <w:basedOn w:val="Normal"/>
    <w:uiPriority w:val="99"/>
    <w:semiHidden/>
    <w:unhideWhenUsed/>
    <w:rsid w:val="00B943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2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73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local.go.com/kfsn/bio?section=resources/inside_station/newsteam&amp;id=577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clocal.go.com/kfsn/bio?section=resources/inside_station/newsteam&amp;id=577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bclocal.go.com/kfsn/bio?section=resources/inside_station/newsteam&amp;id=5772016" TargetMode="External"/><Relationship Id="rId10" Type="http://schemas.openxmlformats.org/officeDocument/2006/relationships/hyperlink" Target="http://abclocal.go.com/kfsn/newst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clocal.go.com/kfsn/explore?columnist=dale-yur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>Reedley College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ln002</dc:creator>
  <cp:keywords/>
  <dc:description/>
  <cp:lastModifiedBy>ln002</cp:lastModifiedBy>
  <cp:revision>1</cp:revision>
  <dcterms:created xsi:type="dcterms:W3CDTF">2011-01-27T22:47:00Z</dcterms:created>
  <dcterms:modified xsi:type="dcterms:W3CDTF">2011-01-27T22:50:00Z</dcterms:modified>
</cp:coreProperties>
</file>