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rPr>
        <w:id w:val="31812422"/>
        <w:docPartObj>
          <w:docPartGallery w:val="Cover Pages"/>
          <w:docPartUnique/>
        </w:docPartObj>
      </w:sdtPr>
      <w:sdtEndPr>
        <w:rPr>
          <w:rFonts w:asciiTheme="minorHAnsi" w:eastAsiaTheme="minorHAnsi" w:hAnsiTheme="minorHAnsi" w:cstheme="minorBidi"/>
          <w:caps w:val="0"/>
          <w:sz w:val="22"/>
          <w:szCs w:val="22"/>
        </w:rPr>
      </w:sdtEndPr>
      <w:sdtContent>
        <w:tbl>
          <w:tblPr>
            <w:tblW w:w="5000" w:type="pct"/>
            <w:jc w:val="center"/>
            <w:tblLook w:val="04A0"/>
          </w:tblPr>
          <w:tblGrid>
            <w:gridCol w:w="9576"/>
          </w:tblGrid>
          <w:tr w:rsidR="00285E28" w:rsidRPr="008C6E01">
            <w:trPr>
              <w:trHeight w:val="2880"/>
              <w:jc w:val="center"/>
            </w:trPr>
            <w:tc>
              <w:tcPr>
                <w:tcW w:w="5000" w:type="pct"/>
              </w:tcPr>
              <w:p w:rsidR="00285E28" w:rsidRPr="008C6E01" w:rsidRDefault="00285E28" w:rsidP="00285E28">
                <w:pPr>
                  <w:pStyle w:val="NoSpacing"/>
                  <w:rPr>
                    <w:rFonts w:asciiTheme="majorHAnsi" w:eastAsiaTheme="majorEastAsia" w:hAnsiTheme="majorHAnsi" w:cstheme="majorBidi"/>
                    <w:caps/>
                    <w:sz w:val="24"/>
                    <w:szCs w:val="24"/>
                  </w:rPr>
                </w:pPr>
                <w:r w:rsidRPr="008C6E01">
                  <w:rPr>
                    <w:rFonts w:cs="Arial"/>
                    <w:b/>
                    <w:noProof/>
                    <w:sz w:val="24"/>
                    <w:szCs w:val="24"/>
                  </w:rPr>
                  <w:drawing>
                    <wp:inline distT="0" distB="0" distL="0" distR="0">
                      <wp:extent cx="2381250" cy="581025"/>
                      <wp:effectExtent l="19050" t="0" r="0" b="0"/>
                      <wp:docPr id="1" name="Picture 1" descr="RC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college logo"/>
                              <pic:cNvPicPr>
                                <a:picLocks noChangeAspect="1" noChangeArrowheads="1"/>
                              </pic:cNvPicPr>
                            </pic:nvPicPr>
                            <pic:blipFill>
                              <a:blip r:embed="rId9" cstate="print"/>
                              <a:srcRect/>
                              <a:stretch>
                                <a:fillRect/>
                              </a:stretch>
                            </pic:blipFill>
                            <pic:spPr bwMode="auto">
                              <a:xfrm>
                                <a:off x="0" y="0"/>
                                <a:ext cx="2381250" cy="581025"/>
                              </a:xfrm>
                              <a:prstGeom prst="rect">
                                <a:avLst/>
                              </a:prstGeom>
                              <a:noFill/>
                              <a:ln w="9525">
                                <a:noFill/>
                                <a:miter lim="800000"/>
                                <a:headEnd/>
                                <a:tailEnd/>
                              </a:ln>
                            </pic:spPr>
                          </pic:pic>
                        </a:graphicData>
                      </a:graphic>
                    </wp:inline>
                  </w:drawing>
                </w:r>
              </w:p>
            </w:tc>
          </w:tr>
          <w:tr w:rsidR="00F855E8" w:rsidRPr="008C6E01">
            <w:trPr>
              <w:trHeight w:val="1440"/>
              <w:jc w:val="center"/>
            </w:trPr>
            <w:sdt>
              <w:sdtPr>
                <w:rPr>
                  <w:rFonts w:asciiTheme="majorHAnsi" w:eastAsiaTheme="majorEastAsia" w:hAnsiTheme="majorHAnsi" w:cstheme="majorBidi"/>
                  <w:b/>
                  <w:sz w:val="24"/>
                  <w:szCs w:val="24"/>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855E8" w:rsidRPr="008C6E01" w:rsidRDefault="00A17F8B" w:rsidP="00285E28">
                    <w:pPr>
                      <w:pStyle w:val="NoSpacing"/>
                      <w:jc w:val="center"/>
                      <w:rPr>
                        <w:rFonts w:asciiTheme="majorHAnsi" w:eastAsiaTheme="majorEastAsia" w:hAnsiTheme="majorHAnsi" w:cstheme="majorBidi"/>
                        <w:sz w:val="24"/>
                        <w:szCs w:val="24"/>
                      </w:rPr>
                    </w:pPr>
                    <w:r w:rsidRPr="002F38C5">
                      <w:rPr>
                        <w:rFonts w:asciiTheme="majorHAnsi" w:eastAsiaTheme="majorEastAsia" w:hAnsiTheme="majorHAnsi" w:cstheme="majorBidi"/>
                        <w:b/>
                        <w:sz w:val="24"/>
                        <w:szCs w:val="24"/>
                      </w:rPr>
                      <w:t>Accreditation Survey Results</w:t>
                    </w:r>
                  </w:p>
                </w:tc>
              </w:sdtContent>
            </w:sdt>
          </w:tr>
          <w:tr w:rsidR="00F855E8" w:rsidRPr="008C6E01">
            <w:trPr>
              <w:trHeight w:val="720"/>
              <w:jc w:val="center"/>
            </w:trPr>
            <w:sdt>
              <w:sdtPr>
                <w:rPr>
                  <w:rFonts w:asciiTheme="majorHAnsi" w:eastAsiaTheme="majorEastAsia" w:hAnsiTheme="majorHAnsi" w:cstheme="majorBidi"/>
                  <w:b/>
                  <w:sz w:val="24"/>
                  <w:szCs w:val="2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F855E8" w:rsidRPr="008C6E01" w:rsidRDefault="00A17F8B" w:rsidP="00A17F8B">
                    <w:pPr>
                      <w:pStyle w:val="NoSpacing"/>
                      <w:jc w:val="center"/>
                      <w:rPr>
                        <w:rFonts w:asciiTheme="majorHAnsi" w:eastAsiaTheme="majorEastAsia" w:hAnsiTheme="majorHAnsi" w:cstheme="majorBidi"/>
                        <w:sz w:val="24"/>
                        <w:szCs w:val="24"/>
                      </w:rPr>
                    </w:pPr>
                    <w:r w:rsidRPr="002F38C5">
                      <w:rPr>
                        <w:rFonts w:asciiTheme="majorHAnsi" w:eastAsiaTheme="majorEastAsia" w:hAnsiTheme="majorHAnsi" w:cstheme="majorBidi"/>
                        <w:b/>
                        <w:sz w:val="24"/>
                        <w:szCs w:val="24"/>
                      </w:rPr>
                      <w:t>Reedley College Spring 2010</w:t>
                    </w:r>
                  </w:p>
                </w:tc>
              </w:sdtContent>
            </w:sdt>
          </w:tr>
          <w:tr w:rsidR="00F855E8" w:rsidRPr="008C6E01">
            <w:trPr>
              <w:trHeight w:val="360"/>
              <w:jc w:val="center"/>
            </w:trPr>
            <w:tc>
              <w:tcPr>
                <w:tcW w:w="5000" w:type="pct"/>
                <w:vAlign w:val="center"/>
              </w:tcPr>
              <w:p w:rsidR="00F855E8" w:rsidRPr="008C6E01" w:rsidRDefault="00F855E8">
                <w:pPr>
                  <w:pStyle w:val="NoSpacing"/>
                  <w:jc w:val="center"/>
                  <w:rPr>
                    <w:sz w:val="24"/>
                    <w:szCs w:val="24"/>
                  </w:rPr>
                </w:pPr>
              </w:p>
            </w:tc>
          </w:tr>
          <w:tr w:rsidR="00F855E8" w:rsidRPr="008C6E01">
            <w:trPr>
              <w:trHeight w:val="360"/>
              <w:jc w:val="center"/>
            </w:trPr>
            <w:sdt>
              <w:sdtPr>
                <w:rPr>
                  <w:b/>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855E8" w:rsidRPr="008C6E01" w:rsidRDefault="00915744" w:rsidP="00915744">
                    <w:pPr>
                      <w:pStyle w:val="NoSpacing"/>
                      <w:jc w:val="center"/>
                      <w:rPr>
                        <w:b/>
                        <w:bCs/>
                        <w:sz w:val="24"/>
                        <w:szCs w:val="24"/>
                      </w:rPr>
                    </w:pPr>
                    <w:r>
                      <w:rPr>
                        <w:b/>
                        <w:bCs/>
                        <w:sz w:val="24"/>
                        <w:szCs w:val="24"/>
                      </w:rPr>
                      <w:t>Jeff Ragan</w:t>
                    </w:r>
                  </w:p>
                </w:tc>
              </w:sdtContent>
            </w:sdt>
          </w:tr>
          <w:tr w:rsidR="00F855E8" w:rsidRPr="008C6E01">
            <w:trPr>
              <w:trHeight w:val="360"/>
              <w:jc w:val="center"/>
            </w:trPr>
            <w:sdt>
              <w:sdtPr>
                <w:rPr>
                  <w:b/>
                  <w:bCs/>
                  <w:sz w:val="24"/>
                  <w:szCs w:val="24"/>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F855E8" w:rsidRPr="008C6E01" w:rsidRDefault="00A17F8B" w:rsidP="00A17F8B">
                    <w:pPr>
                      <w:pStyle w:val="NoSpacing"/>
                      <w:jc w:val="center"/>
                      <w:rPr>
                        <w:b/>
                        <w:bCs/>
                        <w:sz w:val="24"/>
                        <w:szCs w:val="24"/>
                      </w:rPr>
                    </w:pPr>
                    <w:r w:rsidRPr="008C6E01">
                      <w:rPr>
                        <w:b/>
                        <w:bCs/>
                        <w:sz w:val="24"/>
                        <w:szCs w:val="24"/>
                      </w:rPr>
                      <w:t>Office of Institutional Research</w:t>
                    </w:r>
                  </w:p>
                </w:tc>
              </w:sdtContent>
            </w:sdt>
          </w:tr>
        </w:tbl>
        <w:p w:rsidR="00F855E8" w:rsidRPr="008C6E01" w:rsidRDefault="00F855E8">
          <w:pPr>
            <w:rPr>
              <w:sz w:val="24"/>
              <w:szCs w:val="24"/>
            </w:rPr>
          </w:pPr>
        </w:p>
        <w:p w:rsidR="00F855E8" w:rsidRPr="008C6E01" w:rsidRDefault="00F855E8">
          <w:pPr>
            <w:rPr>
              <w:sz w:val="24"/>
              <w:szCs w:val="24"/>
            </w:rPr>
          </w:pPr>
        </w:p>
        <w:tbl>
          <w:tblPr>
            <w:tblpPr w:leftFromText="187" w:rightFromText="187" w:horzAnchor="margin" w:tblpXSpec="center" w:tblpYSpec="bottom"/>
            <w:tblW w:w="5000" w:type="pct"/>
            <w:tblLook w:val="04A0"/>
          </w:tblPr>
          <w:tblGrid>
            <w:gridCol w:w="9576"/>
          </w:tblGrid>
          <w:tr w:rsidR="00F855E8" w:rsidRPr="008C6E01">
            <w:sdt>
              <w:sdtPr>
                <w:rPr>
                  <w:sz w:val="24"/>
                  <w:szCs w:val="24"/>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F855E8" w:rsidRPr="008C6E01" w:rsidRDefault="00396933" w:rsidP="00396933">
                    <w:pPr>
                      <w:pStyle w:val="NoSpacing"/>
                      <w:rPr>
                        <w:sz w:val="24"/>
                        <w:szCs w:val="24"/>
                      </w:rPr>
                    </w:pPr>
                    <w:r w:rsidRPr="008C6E01">
                      <w:rPr>
                        <w:sz w:val="24"/>
                        <w:szCs w:val="24"/>
                      </w:rPr>
                      <w:t>The mission of Reedley College is to offer an accessible, student-centered educational environment that provides high quality learning opportunities.</w:t>
                    </w:r>
                  </w:p>
                </w:tc>
              </w:sdtContent>
            </w:sdt>
          </w:tr>
        </w:tbl>
        <w:p w:rsidR="00F855E8" w:rsidRPr="008C6E01" w:rsidRDefault="00F855E8">
          <w:pPr>
            <w:rPr>
              <w:sz w:val="24"/>
              <w:szCs w:val="24"/>
            </w:rPr>
          </w:pPr>
        </w:p>
        <w:p w:rsidR="00127D3E" w:rsidRPr="008C6E01" w:rsidRDefault="00F855E8">
          <w:pPr>
            <w:rPr>
              <w:sz w:val="24"/>
              <w:szCs w:val="24"/>
            </w:rPr>
          </w:pPr>
          <w:r w:rsidRPr="008C6E01">
            <w:rPr>
              <w:sz w:val="24"/>
              <w:szCs w:val="24"/>
            </w:rPr>
            <w:br w:type="page"/>
          </w:r>
        </w:p>
        <w:p w:rsidR="00CE45CD" w:rsidRPr="008167F3" w:rsidRDefault="008C6E01" w:rsidP="00CE45CD">
          <w:pPr>
            <w:jc w:val="center"/>
            <w:rPr>
              <w:b/>
              <w:sz w:val="24"/>
              <w:szCs w:val="24"/>
            </w:rPr>
          </w:pPr>
          <w:r w:rsidRPr="008167F3">
            <w:rPr>
              <w:b/>
              <w:sz w:val="24"/>
              <w:szCs w:val="24"/>
            </w:rPr>
            <w:lastRenderedPageBreak/>
            <w:t>TABLE OF CONTENTS</w:t>
          </w:r>
        </w:p>
        <w:p w:rsidR="008C6E01" w:rsidRPr="008C6E01" w:rsidRDefault="008C6E01" w:rsidP="00CE45CD">
          <w:pPr>
            <w:jc w:val="center"/>
            <w:rPr>
              <w:sz w:val="24"/>
              <w:szCs w:val="24"/>
            </w:rPr>
          </w:pPr>
        </w:p>
        <w:p w:rsidR="008C6E01" w:rsidRPr="008C6E01" w:rsidRDefault="008C6E01" w:rsidP="008C6E01">
          <w:pPr>
            <w:rPr>
              <w:b/>
              <w:sz w:val="24"/>
              <w:szCs w:val="24"/>
            </w:rPr>
          </w:pPr>
          <w:r w:rsidRPr="008C6E01">
            <w:rPr>
              <w:b/>
              <w:sz w:val="24"/>
              <w:szCs w:val="24"/>
            </w:rPr>
            <w:t>KEY TO REQUESTED QUESTIONS</w:t>
          </w:r>
          <w:r w:rsidRPr="008C6E01">
            <w:rPr>
              <w:b/>
              <w:sz w:val="24"/>
              <w:szCs w:val="24"/>
            </w:rPr>
            <w:tab/>
          </w:r>
          <w:r w:rsidRPr="008C6E01">
            <w:rPr>
              <w:b/>
              <w:sz w:val="24"/>
              <w:szCs w:val="24"/>
            </w:rPr>
            <w:tab/>
          </w:r>
          <w:r w:rsidRPr="008C6E01">
            <w:rPr>
              <w:b/>
              <w:sz w:val="24"/>
              <w:szCs w:val="24"/>
            </w:rPr>
            <w:tab/>
          </w:r>
          <w:r w:rsidRPr="008C6E01">
            <w:rPr>
              <w:b/>
              <w:sz w:val="24"/>
              <w:szCs w:val="24"/>
            </w:rPr>
            <w:tab/>
          </w:r>
          <w:r w:rsidRPr="008C6E01">
            <w:rPr>
              <w:b/>
              <w:sz w:val="24"/>
              <w:szCs w:val="24"/>
            </w:rPr>
            <w:tab/>
          </w:r>
          <w:r w:rsidRPr="008C6E01">
            <w:rPr>
              <w:b/>
              <w:sz w:val="24"/>
              <w:szCs w:val="24"/>
            </w:rPr>
            <w:tab/>
          </w:r>
          <w:r w:rsidRPr="008C6E01">
            <w:rPr>
              <w:b/>
              <w:sz w:val="24"/>
              <w:szCs w:val="24"/>
            </w:rPr>
            <w:tab/>
          </w:r>
          <w:r w:rsidRPr="008C6E01">
            <w:rPr>
              <w:b/>
              <w:sz w:val="24"/>
              <w:szCs w:val="24"/>
            </w:rPr>
            <w:tab/>
          </w:r>
          <w:r w:rsidR="008167F3">
            <w:rPr>
              <w:b/>
              <w:sz w:val="24"/>
              <w:szCs w:val="24"/>
            </w:rPr>
            <w:t xml:space="preserve"> </w:t>
          </w:r>
          <w:r w:rsidRPr="008C6E01">
            <w:rPr>
              <w:b/>
              <w:sz w:val="24"/>
              <w:szCs w:val="24"/>
            </w:rPr>
            <w:t>3</w:t>
          </w:r>
        </w:p>
        <w:p w:rsidR="008C6E01" w:rsidRPr="008C6E01" w:rsidRDefault="008C6E01" w:rsidP="008C6E01">
          <w:pPr>
            <w:rPr>
              <w:b/>
              <w:sz w:val="24"/>
              <w:szCs w:val="24"/>
            </w:rPr>
          </w:pPr>
          <w:r w:rsidRPr="008C6E01">
            <w:rPr>
              <w:b/>
              <w:sz w:val="24"/>
              <w:szCs w:val="24"/>
            </w:rPr>
            <w:t>DATA INTERPRETATION NOTES AND DEFINITIONS</w:t>
          </w:r>
          <w:r w:rsidRPr="008C6E01">
            <w:rPr>
              <w:b/>
              <w:sz w:val="24"/>
              <w:szCs w:val="24"/>
            </w:rPr>
            <w:tab/>
          </w:r>
          <w:r w:rsidRPr="008C6E01">
            <w:rPr>
              <w:b/>
              <w:sz w:val="24"/>
              <w:szCs w:val="24"/>
            </w:rPr>
            <w:tab/>
          </w:r>
          <w:r w:rsidRPr="008C6E01">
            <w:rPr>
              <w:b/>
              <w:sz w:val="24"/>
              <w:szCs w:val="24"/>
            </w:rPr>
            <w:tab/>
          </w:r>
          <w:r w:rsidRPr="008C6E01">
            <w:rPr>
              <w:b/>
              <w:sz w:val="24"/>
              <w:szCs w:val="24"/>
            </w:rPr>
            <w:tab/>
          </w:r>
          <w:r w:rsidRPr="008C6E01">
            <w:rPr>
              <w:b/>
              <w:sz w:val="24"/>
              <w:szCs w:val="24"/>
            </w:rPr>
            <w:tab/>
          </w:r>
          <w:r w:rsidRPr="008C6E01">
            <w:rPr>
              <w:b/>
              <w:sz w:val="24"/>
              <w:szCs w:val="24"/>
            </w:rPr>
            <w:tab/>
          </w:r>
          <w:r w:rsidR="008167F3">
            <w:rPr>
              <w:b/>
              <w:sz w:val="24"/>
              <w:szCs w:val="24"/>
            </w:rPr>
            <w:t xml:space="preserve"> </w:t>
          </w:r>
          <w:r w:rsidRPr="008C6E01">
            <w:rPr>
              <w:b/>
              <w:sz w:val="24"/>
              <w:szCs w:val="24"/>
            </w:rPr>
            <w:t>4</w:t>
          </w:r>
        </w:p>
        <w:p w:rsidR="008C6E01" w:rsidRPr="008C6E01" w:rsidRDefault="008C6E01" w:rsidP="008C6E01">
          <w:pPr>
            <w:rPr>
              <w:b/>
              <w:sz w:val="24"/>
              <w:szCs w:val="24"/>
            </w:rPr>
          </w:pPr>
          <w:r w:rsidRPr="008C6E01">
            <w:rPr>
              <w:b/>
              <w:sz w:val="24"/>
              <w:szCs w:val="24"/>
            </w:rPr>
            <w:t>DEMOGRAPHIC INFORMATION</w:t>
          </w:r>
          <w:r w:rsidRPr="008C6E01">
            <w:rPr>
              <w:b/>
              <w:sz w:val="24"/>
              <w:szCs w:val="24"/>
            </w:rPr>
            <w:tab/>
          </w:r>
          <w:r w:rsidRPr="008C6E01">
            <w:rPr>
              <w:b/>
              <w:sz w:val="24"/>
              <w:szCs w:val="24"/>
            </w:rPr>
            <w:tab/>
          </w:r>
          <w:r w:rsidRPr="008C6E01">
            <w:rPr>
              <w:b/>
              <w:sz w:val="24"/>
              <w:szCs w:val="24"/>
            </w:rPr>
            <w:tab/>
          </w:r>
          <w:r w:rsidRPr="008C6E01">
            <w:rPr>
              <w:b/>
              <w:sz w:val="24"/>
              <w:szCs w:val="24"/>
            </w:rPr>
            <w:tab/>
          </w:r>
          <w:r w:rsidRPr="008C6E01">
            <w:rPr>
              <w:b/>
              <w:sz w:val="24"/>
              <w:szCs w:val="24"/>
            </w:rPr>
            <w:tab/>
          </w:r>
          <w:r w:rsidRPr="008C6E01">
            <w:rPr>
              <w:b/>
              <w:sz w:val="24"/>
              <w:szCs w:val="24"/>
            </w:rPr>
            <w:tab/>
          </w:r>
          <w:r w:rsidRPr="008C6E01">
            <w:rPr>
              <w:b/>
              <w:sz w:val="24"/>
              <w:szCs w:val="24"/>
            </w:rPr>
            <w:tab/>
          </w:r>
          <w:r w:rsidRPr="008C6E01">
            <w:rPr>
              <w:b/>
              <w:sz w:val="24"/>
              <w:szCs w:val="24"/>
            </w:rPr>
            <w:tab/>
          </w:r>
          <w:r w:rsidR="008167F3">
            <w:rPr>
              <w:b/>
              <w:sz w:val="24"/>
              <w:szCs w:val="24"/>
            </w:rPr>
            <w:t xml:space="preserve"> </w:t>
          </w:r>
          <w:r w:rsidRPr="008C6E01">
            <w:rPr>
              <w:b/>
              <w:sz w:val="24"/>
              <w:szCs w:val="24"/>
            </w:rPr>
            <w:t xml:space="preserve">5 </w:t>
          </w:r>
        </w:p>
        <w:p w:rsidR="00CE45CD" w:rsidRPr="008C6E01" w:rsidRDefault="00CE45CD" w:rsidP="00CE45CD">
          <w:pPr>
            <w:rPr>
              <w:sz w:val="24"/>
              <w:szCs w:val="24"/>
            </w:rPr>
          </w:pPr>
          <w:r w:rsidRPr="008C6E01">
            <w:rPr>
              <w:b/>
              <w:sz w:val="24"/>
              <w:szCs w:val="24"/>
            </w:rPr>
            <w:t>STANDARD I: INSTITUTIONAL MISSION AND EFFECTIVENESS</w:t>
          </w:r>
          <w:r w:rsidR="008167F3">
            <w:rPr>
              <w:b/>
              <w:sz w:val="24"/>
              <w:szCs w:val="24"/>
            </w:rPr>
            <w:tab/>
          </w:r>
          <w:r w:rsidR="008167F3">
            <w:rPr>
              <w:b/>
              <w:sz w:val="24"/>
              <w:szCs w:val="24"/>
            </w:rPr>
            <w:tab/>
          </w:r>
          <w:r w:rsidR="008167F3">
            <w:rPr>
              <w:b/>
              <w:sz w:val="24"/>
              <w:szCs w:val="24"/>
            </w:rPr>
            <w:tab/>
          </w:r>
          <w:r w:rsidR="008167F3">
            <w:rPr>
              <w:b/>
              <w:sz w:val="24"/>
              <w:szCs w:val="24"/>
            </w:rPr>
            <w:tab/>
          </w:r>
        </w:p>
        <w:p w:rsidR="00CE45CD" w:rsidRPr="008167F3" w:rsidRDefault="002F38C5" w:rsidP="00CE45CD">
          <w:pPr>
            <w:ind w:firstLine="720"/>
            <w:rPr>
              <w:b/>
              <w:sz w:val="24"/>
              <w:szCs w:val="24"/>
            </w:rPr>
          </w:pPr>
          <w:r w:rsidRPr="008167F3">
            <w:rPr>
              <w:b/>
              <w:sz w:val="24"/>
              <w:szCs w:val="24"/>
            </w:rPr>
            <w:t>I (</w:t>
          </w:r>
          <w:r w:rsidR="00CE45CD" w:rsidRPr="008167F3">
            <w:rPr>
              <w:b/>
              <w:sz w:val="24"/>
              <w:szCs w:val="24"/>
            </w:rPr>
            <w:t>A): Mission</w:t>
          </w:r>
          <w:r w:rsidR="008167F3" w:rsidRPr="008167F3">
            <w:rPr>
              <w:b/>
              <w:sz w:val="24"/>
              <w:szCs w:val="24"/>
            </w:rPr>
            <w:tab/>
          </w:r>
          <w:r w:rsidR="008167F3" w:rsidRPr="008167F3">
            <w:rPr>
              <w:b/>
              <w:sz w:val="24"/>
              <w:szCs w:val="24"/>
            </w:rPr>
            <w:tab/>
          </w:r>
          <w:r w:rsidR="008167F3" w:rsidRPr="008167F3">
            <w:rPr>
              <w:b/>
              <w:sz w:val="24"/>
              <w:szCs w:val="24"/>
            </w:rPr>
            <w:tab/>
          </w:r>
          <w:r w:rsidR="008167F3" w:rsidRPr="008167F3">
            <w:rPr>
              <w:b/>
              <w:sz w:val="24"/>
              <w:szCs w:val="24"/>
            </w:rPr>
            <w:tab/>
          </w:r>
          <w:r w:rsidR="008167F3" w:rsidRPr="008167F3">
            <w:rPr>
              <w:b/>
              <w:sz w:val="24"/>
              <w:szCs w:val="24"/>
            </w:rPr>
            <w:tab/>
          </w:r>
          <w:r w:rsidR="008167F3" w:rsidRPr="008167F3">
            <w:rPr>
              <w:b/>
              <w:sz w:val="24"/>
              <w:szCs w:val="24"/>
            </w:rPr>
            <w:tab/>
          </w:r>
          <w:r w:rsidR="008167F3" w:rsidRPr="008167F3">
            <w:rPr>
              <w:b/>
              <w:sz w:val="24"/>
              <w:szCs w:val="24"/>
            </w:rPr>
            <w:tab/>
          </w:r>
          <w:r w:rsidR="008167F3" w:rsidRPr="008167F3">
            <w:rPr>
              <w:b/>
              <w:sz w:val="24"/>
              <w:szCs w:val="24"/>
            </w:rPr>
            <w:tab/>
          </w:r>
          <w:r w:rsidR="008167F3" w:rsidRPr="008167F3">
            <w:rPr>
              <w:b/>
              <w:sz w:val="24"/>
              <w:szCs w:val="24"/>
            </w:rPr>
            <w:tab/>
          </w:r>
          <w:r w:rsidR="008167F3" w:rsidRPr="008167F3">
            <w:rPr>
              <w:b/>
              <w:sz w:val="24"/>
              <w:szCs w:val="24"/>
            </w:rPr>
            <w:tab/>
          </w:r>
          <w:r w:rsidR="008167F3">
            <w:rPr>
              <w:b/>
              <w:sz w:val="24"/>
              <w:szCs w:val="24"/>
            </w:rPr>
            <w:t xml:space="preserve"> </w:t>
          </w:r>
          <w:r w:rsidR="008167F3" w:rsidRPr="008167F3">
            <w:rPr>
              <w:b/>
              <w:sz w:val="24"/>
              <w:szCs w:val="24"/>
            </w:rPr>
            <w:t>8</w:t>
          </w:r>
        </w:p>
        <w:p w:rsidR="00CE45CD" w:rsidRPr="008167F3" w:rsidRDefault="002F38C5" w:rsidP="00CE45CD">
          <w:pPr>
            <w:ind w:firstLine="720"/>
            <w:rPr>
              <w:b/>
              <w:sz w:val="24"/>
              <w:szCs w:val="24"/>
            </w:rPr>
          </w:pPr>
          <w:r w:rsidRPr="008167F3">
            <w:rPr>
              <w:b/>
              <w:sz w:val="24"/>
              <w:szCs w:val="24"/>
            </w:rPr>
            <w:t>I (</w:t>
          </w:r>
          <w:r w:rsidR="00CE45CD" w:rsidRPr="008167F3">
            <w:rPr>
              <w:b/>
              <w:sz w:val="24"/>
              <w:szCs w:val="24"/>
            </w:rPr>
            <w:t>B): Effectiveness</w:t>
          </w:r>
          <w:r w:rsidR="008167F3">
            <w:rPr>
              <w:sz w:val="24"/>
              <w:szCs w:val="24"/>
            </w:rPr>
            <w:tab/>
          </w:r>
          <w:r w:rsidR="008167F3">
            <w:rPr>
              <w:sz w:val="24"/>
              <w:szCs w:val="24"/>
            </w:rPr>
            <w:tab/>
          </w:r>
          <w:r w:rsidR="008167F3">
            <w:rPr>
              <w:sz w:val="24"/>
              <w:szCs w:val="24"/>
            </w:rPr>
            <w:tab/>
          </w:r>
          <w:r w:rsidR="008167F3">
            <w:rPr>
              <w:sz w:val="24"/>
              <w:szCs w:val="24"/>
            </w:rPr>
            <w:tab/>
          </w:r>
          <w:r w:rsidR="008167F3">
            <w:rPr>
              <w:sz w:val="24"/>
              <w:szCs w:val="24"/>
            </w:rPr>
            <w:tab/>
          </w:r>
          <w:r w:rsidR="008167F3">
            <w:rPr>
              <w:sz w:val="24"/>
              <w:szCs w:val="24"/>
            </w:rPr>
            <w:tab/>
          </w:r>
          <w:r w:rsidR="008167F3">
            <w:rPr>
              <w:sz w:val="24"/>
              <w:szCs w:val="24"/>
            </w:rPr>
            <w:tab/>
          </w:r>
          <w:r w:rsidR="008167F3">
            <w:rPr>
              <w:sz w:val="24"/>
              <w:szCs w:val="24"/>
            </w:rPr>
            <w:tab/>
          </w:r>
          <w:r w:rsidR="008167F3">
            <w:rPr>
              <w:sz w:val="24"/>
              <w:szCs w:val="24"/>
            </w:rPr>
            <w:tab/>
            <w:t xml:space="preserve"> </w:t>
          </w:r>
          <w:r w:rsidR="008167F3">
            <w:rPr>
              <w:b/>
              <w:sz w:val="24"/>
              <w:szCs w:val="24"/>
            </w:rPr>
            <w:t>9</w:t>
          </w:r>
        </w:p>
        <w:p w:rsidR="00CE45CD" w:rsidRPr="008C6E01" w:rsidRDefault="00CE45CD" w:rsidP="00CE45CD">
          <w:pPr>
            <w:rPr>
              <w:sz w:val="24"/>
              <w:szCs w:val="24"/>
            </w:rPr>
          </w:pPr>
          <w:r w:rsidRPr="008C6E01">
            <w:rPr>
              <w:b/>
              <w:sz w:val="24"/>
              <w:szCs w:val="24"/>
            </w:rPr>
            <w:t>STANDARD II: STUDENT LEARNING SERVICES AND PROGRAMS</w:t>
          </w:r>
        </w:p>
        <w:p w:rsidR="00CE45CD" w:rsidRPr="008167F3" w:rsidRDefault="002F38C5" w:rsidP="00CE45CD">
          <w:pPr>
            <w:ind w:firstLine="720"/>
            <w:rPr>
              <w:b/>
              <w:sz w:val="24"/>
              <w:szCs w:val="24"/>
            </w:rPr>
          </w:pPr>
          <w:r w:rsidRPr="008167F3">
            <w:rPr>
              <w:b/>
              <w:sz w:val="24"/>
              <w:szCs w:val="24"/>
            </w:rPr>
            <w:t>II (</w:t>
          </w:r>
          <w:r w:rsidR="00CE45CD" w:rsidRPr="008167F3">
            <w:rPr>
              <w:b/>
              <w:sz w:val="24"/>
              <w:szCs w:val="24"/>
            </w:rPr>
            <w:t>A): Instructional Programs</w:t>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t>10</w:t>
          </w:r>
        </w:p>
        <w:p w:rsidR="008C6E01" w:rsidRPr="008167F3" w:rsidRDefault="002F38C5" w:rsidP="00CE45CD">
          <w:pPr>
            <w:ind w:firstLine="720"/>
            <w:rPr>
              <w:b/>
              <w:sz w:val="24"/>
              <w:szCs w:val="24"/>
            </w:rPr>
          </w:pPr>
          <w:r w:rsidRPr="008167F3">
            <w:rPr>
              <w:b/>
              <w:sz w:val="24"/>
              <w:szCs w:val="24"/>
            </w:rPr>
            <w:t>II (</w:t>
          </w:r>
          <w:r w:rsidR="00CE45CD" w:rsidRPr="008167F3">
            <w:rPr>
              <w:b/>
              <w:sz w:val="24"/>
              <w:szCs w:val="24"/>
            </w:rPr>
            <w:t>B): Student Support Services</w:t>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t>14</w:t>
          </w:r>
        </w:p>
        <w:p w:rsidR="00CE45CD" w:rsidRPr="008167F3" w:rsidRDefault="00CE45CD" w:rsidP="00CE45CD">
          <w:pPr>
            <w:ind w:firstLine="720"/>
            <w:rPr>
              <w:b/>
              <w:sz w:val="24"/>
              <w:szCs w:val="24"/>
            </w:rPr>
          </w:pPr>
          <w:r w:rsidRPr="008167F3">
            <w:rPr>
              <w:b/>
              <w:sz w:val="24"/>
              <w:szCs w:val="24"/>
            </w:rPr>
            <w:t>II(C): Library and Learning Support Services</w:t>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t>16</w:t>
          </w:r>
        </w:p>
        <w:p w:rsidR="00CE45CD" w:rsidRPr="008C6E01" w:rsidRDefault="00CE45CD" w:rsidP="00CE45CD">
          <w:pPr>
            <w:rPr>
              <w:sz w:val="24"/>
              <w:szCs w:val="24"/>
            </w:rPr>
          </w:pPr>
          <w:r w:rsidRPr="008C6E01">
            <w:rPr>
              <w:b/>
              <w:sz w:val="24"/>
              <w:szCs w:val="24"/>
            </w:rPr>
            <w:t>STANDARD III: RESOURCES</w:t>
          </w:r>
        </w:p>
        <w:p w:rsidR="00CE45CD" w:rsidRPr="008167F3" w:rsidRDefault="002F38C5" w:rsidP="00CE45CD">
          <w:pPr>
            <w:ind w:firstLine="720"/>
            <w:rPr>
              <w:b/>
              <w:sz w:val="24"/>
              <w:szCs w:val="24"/>
            </w:rPr>
          </w:pPr>
          <w:r w:rsidRPr="008167F3">
            <w:rPr>
              <w:b/>
              <w:sz w:val="24"/>
              <w:szCs w:val="24"/>
            </w:rPr>
            <w:t>III (</w:t>
          </w:r>
          <w:r w:rsidR="00CE45CD" w:rsidRPr="008167F3">
            <w:rPr>
              <w:b/>
              <w:sz w:val="24"/>
              <w:szCs w:val="24"/>
            </w:rPr>
            <w:t>A): Human Resources</w:t>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t>18</w:t>
          </w:r>
        </w:p>
        <w:p w:rsidR="00CE45CD" w:rsidRPr="008167F3" w:rsidRDefault="002F38C5" w:rsidP="00CE45CD">
          <w:pPr>
            <w:ind w:firstLine="720"/>
            <w:rPr>
              <w:b/>
              <w:sz w:val="24"/>
              <w:szCs w:val="24"/>
            </w:rPr>
          </w:pPr>
          <w:r w:rsidRPr="008167F3">
            <w:rPr>
              <w:b/>
              <w:sz w:val="24"/>
              <w:szCs w:val="24"/>
            </w:rPr>
            <w:t>III (</w:t>
          </w:r>
          <w:r w:rsidR="00CE45CD" w:rsidRPr="008167F3">
            <w:rPr>
              <w:b/>
              <w:sz w:val="24"/>
              <w:szCs w:val="24"/>
            </w:rPr>
            <w:t>B): Physical Resources</w:t>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t>22</w:t>
          </w:r>
        </w:p>
        <w:p w:rsidR="00CE45CD" w:rsidRPr="008167F3" w:rsidRDefault="00CE45CD" w:rsidP="00CE45CD">
          <w:pPr>
            <w:ind w:firstLine="720"/>
            <w:rPr>
              <w:b/>
              <w:sz w:val="24"/>
              <w:szCs w:val="24"/>
            </w:rPr>
          </w:pPr>
          <w:r w:rsidRPr="008167F3">
            <w:rPr>
              <w:b/>
              <w:sz w:val="24"/>
              <w:szCs w:val="24"/>
            </w:rPr>
            <w:t>III(C): Technological Resources</w:t>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t>25</w:t>
          </w:r>
        </w:p>
        <w:p w:rsidR="00CE45CD" w:rsidRPr="008167F3" w:rsidRDefault="002F38C5" w:rsidP="00CE45CD">
          <w:pPr>
            <w:ind w:firstLine="720"/>
            <w:rPr>
              <w:b/>
              <w:sz w:val="24"/>
              <w:szCs w:val="24"/>
            </w:rPr>
          </w:pPr>
          <w:r w:rsidRPr="008167F3">
            <w:rPr>
              <w:b/>
              <w:sz w:val="24"/>
              <w:szCs w:val="24"/>
            </w:rPr>
            <w:t>III (</w:t>
          </w:r>
          <w:r w:rsidR="00CE45CD" w:rsidRPr="008167F3">
            <w:rPr>
              <w:b/>
              <w:sz w:val="24"/>
              <w:szCs w:val="24"/>
            </w:rPr>
            <w:t>D): Fiscal Resources</w:t>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t>28</w:t>
          </w:r>
        </w:p>
        <w:p w:rsidR="00CE45CD" w:rsidRPr="008C6E01" w:rsidRDefault="00CE45CD" w:rsidP="00CE45CD">
          <w:pPr>
            <w:rPr>
              <w:sz w:val="24"/>
              <w:szCs w:val="24"/>
            </w:rPr>
          </w:pPr>
          <w:r w:rsidRPr="008C6E01">
            <w:rPr>
              <w:b/>
              <w:sz w:val="24"/>
              <w:szCs w:val="24"/>
            </w:rPr>
            <w:t>STANDARD IV: LEADERSHIP AND GOVERNANCE</w:t>
          </w:r>
        </w:p>
        <w:p w:rsidR="00CE45CD" w:rsidRPr="008167F3" w:rsidRDefault="002F38C5" w:rsidP="00CE45CD">
          <w:pPr>
            <w:ind w:firstLine="720"/>
            <w:rPr>
              <w:b/>
              <w:sz w:val="24"/>
              <w:szCs w:val="24"/>
            </w:rPr>
          </w:pPr>
          <w:r w:rsidRPr="008167F3">
            <w:rPr>
              <w:b/>
              <w:sz w:val="24"/>
              <w:szCs w:val="24"/>
            </w:rPr>
            <w:t>IV (</w:t>
          </w:r>
          <w:r w:rsidR="00CE45CD" w:rsidRPr="008167F3">
            <w:rPr>
              <w:b/>
              <w:sz w:val="24"/>
              <w:szCs w:val="24"/>
            </w:rPr>
            <w:t>A): Decision-Making Roles and Processes</w:t>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t>30</w:t>
          </w:r>
        </w:p>
        <w:p w:rsidR="00CE45CD" w:rsidRPr="008167F3" w:rsidRDefault="002F38C5" w:rsidP="00CE45CD">
          <w:pPr>
            <w:ind w:firstLine="720"/>
            <w:rPr>
              <w:b/>
              <w:sz w:val="24"/>
              <w:szCs w:val="24"/>
            </w:rPr>
          </w:pPr>
          <w:r w:rsidRPr="008167F3">
            <w:rPr>
              <w:b/>
              <w:sz w:val="24"/>
              <w:szCs w:val="24"/>
            </w:rPr>
            <w:t>IV (</w:t>
          </w:r>
          <w:r w:rsidR="00CE45CD" w:rsidRPr="008167F3">
            <w:rPr>
              <w:b/>
              <w:sz w:val="24"/>
              <w:szCs w:val="24"/>
            </w:rPr>
            <w:t>B): Board and Administrative Organization</w:t>
          </w:r>
          <w:r w:rsidR="008167F3">
            <w:rPr>
              <w:b/>
              <w:sz w:val="24"/>
              <w:szCs w:val="24"/>
            </w:rPr>
            <w:tab/>
          </w:r>
          <w:r w:rsidR="008167F3">
            <w:rPr>
              <w:b/>
              <w:sz w:val="24"/>
              <w:szCs w:val="24"/>
            </w:rPr>
            <w:tab/>
          </w:r>
          <w:r w:rsidR="008167F3">
            <w:rPr>
              <w:b/>
              <w:sz w:val="24"/>
              <w:szCs w:val="24"/>
            </w:rPr>
            <w:tab/>
          </w:r>
          <w:r w:rsidR="008167F3">
            <w:rPr>
              <w:b/>
              <w:sz w:val="24"/>
              <w:szCs w:val="24"/>
            </w:rPr>
            <w:tab/>
          </w:r>
          <w:r w:rsidR="008167F3">
            <w:rPr>
              <w:b/>
              <w:sz w:val="24"/>
              <w:szCs w:val="24"/>
            </w:rPr>
            <w:tab/>
            <w:t>32</w:t>
          </w:r>
        </w:p>
        <w:p w:rsidR="00CE45CD" w:rsidRPr="008C6E01" w:rsidRDefault="00CE45CD" w:rsidP="00CE45CD">
          <w:pPr>
            <w:ind w:firstLine="720"/>
            <w:rPr>
              <w:sz w:val="24"/>
              <w:szCs w:val="24"/>
            </w:rPr>
          </w:pPr>
        </w:p>
        <w:p w:rsidR="00CE45CD" w:rsidRPr="008C6E01" w:rsidRDefault="00CE45CD" w:rsidP="00127D3E">
          <w:pPr>
            <w:ind w:left="1440" w:firstLine="720"/>
            <w:rPr>
              <w:b/>
              <w:sz w:val="24"/>
              <w:szCs w:val="24"/>
            </w:rPr>
          </w:pPr>
        </w:p>
        <w:p w:rsidR="00CE45CD" w:rsidRPr="008C6E01" w:rsidRDefault="00CE45CD" w:rsidP="00127D3E">
          <w:pPr>
            <w:ind w:left="1440" w:firstLine="720"/>
            <w:rPr>
              <w:b/>
              <w:sz w:val="24"/>
              <w:szCs w:val="24"/>
            </w:rPr>
          </w:pPr>
        </w:p>
        <w:p w:rsidR="008C6E01" w:rsidRDefault="008C6E01" w:rsidP="00127D3E">
          <w:pPr>
            <w:ind w:left="1440" w:firstLine="720"/>
            <w:rPr>
              <w:b/>
              <w:sz w:val="24"/>
              <w:szCs w:val="24"/>
            </w:rPr>
          </w:pPr>
        </w:p>
        <w:p w:rsidR="00DF1F21" w:rsidRPr="008C6E01" w:rsidRDefault="00DF1F21" w:rsidP="008C6E01">
          <w:pPr>
            <w:jc w:val="center"/>
            <w:rPr>
              <w:b/>
              <w:sz w:val="24"/>
              <w:szCs w:val="24"/>
            </w:rPr>
          </w:pPr>
          <w:r w:rsidRPr="008C6E01">
            <w:rPr>
              <w:b/>
              <w:sz w:val="24"/>
              <w:szCs w:val="24"/>
            </w:rPr>
            <w:lastRenderedPageBreak/>
            <w:t>KEY TO REQUESTED QUESTIONS</w:t>
          </w:r>
        </w:p>
        <w:p w:rsidR="00DF1F21" w:rsidRPr="008C6E01" w:rsidRDefault="00DF1F21" w:rsidP="008C6E01">
          <w:pPr>
            <w:jc w:val="center"/>
            <w:rPr>
              <w:b/>
              <w:sz w:val="24"/>
              <w:szCs w:val="24"/>
            </w:rPr>
          </w:pPr>
          <w:r w:rsidRPr="008C6E01">
            <w:rPr>
              <w:b/>
              <w:sz w:val="24"/>
              <w:szCs w:val="24"/>
            </w:rPr>
            <w:t>ORGANIZED BY STANDARD AND SUB-UNIT</w:t>
          </w:r>
        </w:p>
        <w:p w:rsidR="00DF1F21" w:rsidRPr="008C6E01" w:rsidRDefault="00DF1F21" w:rsidP="00DF1F21">
          <w:pPr>
            <w:rPr>
              <w:b/>
              <w:sz w:val="24"/>
              <w:szCs w:val="24"/>
            </w:rPr>
          </w:pPr>
        </w:p>
        <w:p w:rsidR="00DF1F21" w:rsidRPr="008C6E01" w:rsidRDefault="00DF1F21" w:rsidP="00DF1F21">
          <w:pPr>
            <w:rPr>
              <w:sz w:val="24"/>
              <w:szCs w:val="24"/>
            </w:rPr>
          </w:pPr>
          <w:r w:rsidRPr="008C6E01">
            <w:rPr>
              <w:b/>
              <w:sz w:val="24"/>
              <w:szCs w:val="24"/>
            </w:rPr>
            <w:t>STANDARD I: INSTITUTIONAL MISSION AND EFFECTIVENESS</w:t>
          </w:r>
        </w:p>
        <w:p w:rsidR="00DF1F21" w:rsidRPr="008C6E01" w:rsidRDefault="002F38C5" w:rsidP="00DF1F21">
          <w:pPr>
            <w:ind w:firstLine="720"/>
            <w:rPr>
              <w:sz w:val="24"/>
              <w:szCs w:val="24"/>
            </w:rPr>
          </w:pPr>
          <w:r w:rsidRPr="008C6E01">
            <w:rPr>
              <w:sz w:val="24"/>
              <w:szCs w:val="24"/>
            </w:rPr>
            <w:t>I (</w:t>
          </w:r>
          <w:r w:rsidR="00DF1F21" w:rsidRPr="008C6E01">
            <w:rPr>
              <w:sz w:val="24"/>
              <w:szCs w:val="24"/>
            </w:rPr>
            <w:t>A): Mission—1, 2</w:t>
          </w:r>
        </w:p>
        <w:p w:rsidR="00DF1F21" w:rsidRPr="008C6E01" w:rsidRDefault="002F38C5" w:rsidP="00DF1F21">
          <w:pPr>
            <w:ind w:firstLine="720"/>
            <w:rPr>
              <w:sz w:val="24"/>
              <w:szCs w:val="24"/>
            </w:rPr>
          </w:pPr>
          <w:r w:rsidRPr="008C6E01">
            <w:rPr>
              <w:sz w:val="24"/>
              <w:szCs w:val="24"/>
            </w:rPr>
            <w:t>I (</w:t>
          </w:r>
          <w:r w:rsidR="00DF1F21" w:rsidRPr="008C6E01">
            <w:rPr>
              <w:sz w:val="24"/>
              <w:szCs w:val="24"/>
            </w:rPr>
            <w:t>B): Effectiveness—3-5</w:t>
          </w:r>
        </w:p>
        <w:p w:rsidR="00DF1F21" w:rsidRPr="008C6E01" w:rsidRDefault="00DF1F21" w:rsidP="00DF1F21">
          <w:pPr>
            <w:rPr>
              <w:sz w:val="24"/>
              <w:szCs w:val="24"/>
            </w:rPr>
          </w:pPr>
          <w:r w:rsidRPr="008C6E01">
            <w:rPr>
              <w:b/>
              <w:sz w:val="24"/>
              <w:szCs w:val="24"/>
            </w:rPr>
            <w:t>STANDARD II: STUDENT LEARNING SERVICES AND PROGRAMS</w:t>
          </w:r>
        </w:p>
        <w:p w:rsidR="00DF1F21" w:rsidRPr="008C6E01" w:rsidRDefault="002F38C5" w:rsidP="00DF1F21">
          <w:pPr>
            <w:ind w:firstLine="720"/>
            <w:rPr>
              <w:sz w:val="24"/>
              <w:szCs w:val="24"/>
            </w:rPr>
          </w:pPr>
          <w:r w:rsidRPr="008C6E01">
            <w:rPr>
              <w:sz w:val="24"/>
              <w:szCs w:val="24"/>
            </w:rPr>
            <w:t>II (</w:t>
          </w:r>
          <w:r w:rsidR="00DF1F21" w:rsidRPr="008C6E01">
            <w:rPr>
              <w:sz w:val="24"/>
              <w:szCs w:val="24"/>
            </w:rPr>
            <w:t>A): I</w:t>
          </w:r>
          <w:r w:rsidR="00EF3878" w:rsidRPr="008C6E01">
            <w:rPr>
              <w:sz w:val="24"/>
              <w:szCs w:val="24"/>
            </w:rPr>
            <w:t>nstructional Programs—1, 3, 6-17</w:t>
          </w:r>
        </w:p>
        <w:p w:rsidR="00DF1F21" w:rsidRPr="008C6E01" w:rsidRDefault="002F38C5" w:rsidP="00DF1F21">
          <w:pPr>
            <w:ind w:firstLine="720"/>
            <w:rPr>
              <w:sz w:val="24"/>
              <w:szCs w:val="24"/>
            </w:rPr>
          </w:pPr>
          <w:r w:rsidRPr="008C6E01">
            <w:rPr>
              <w:sz w:val="24"/>
              <w:szCs w:val="24"/>
            </w:rPr>
            <w:t>II (</w:t>
          </w:r>
          <w:r w:rsidR="00DF1F21" w:rsidRPr="008C6E01">
            <w:rPr>
              <w:sz w:val="24"/>
              <w:szCs w:val="24"/>
            </w:rPr>
            <w:t>B): Student Support Services—1</w:t>
          </w:r>
          <w:r w:rsidR="00EF3878" w:rsidRPr="008C6E01">
            <w:rPr>
              <w:sz w:val="24"/>
              <w:szCs w:val="24"/>
            </w:rPr>
            <w:t>8</w:t>
          </w:r>
          <w:r w:rsidR="00DF1F21" w:rsidRPr="008C6E01">
            <w:rPr>
              <w:sz w:val="24"/>
              <w:szCs w:val="24"/>
            </w:rPr>
            <w:t>-23</w:t>
          </w:r>
        </w:p>
        <w:p w:rsidR="00DF1F21" w:rsidRPr="008C6E01" w:rsidRDefault="00DF1F21" w:rsidP="00DF1F21">
          <w:pPr>
            <w:ind w:firstLine="720"/>
            <w:rPr>
              <w:sz w:val="24"/>
              <w:szCs w:val="24"/>
            </w:rPr>
          </w:pPr>
          <w:r w:rsidRPr="008C6E01">
            <w:rPr>
              <w:sz w:val="24"/>
              <w:szCs w:val="24"/>
            </w:rPr>
            <w:t>II(C): Library and Learning Support Services—24-27</w:t>
          </w:r>
        </w:p>
        <w:p w:rsidR="00DF1F21" w:rsidRPr="008C6E01" w:rsidRDefault="00DF1F21" w:rsidP="00DF1F21">
          <w:pPr>
            <w:rPr>
              <w:sz w:val="24"/>
              <w:szCs w:val="24"/>
            </w:rPr>
          </w:pPr>
          <w:r w:rsidRPr="008C6E01">
            <w:rPr>
              <w:b/>
              <w:sz w:val="24"/>
              <w:szCs w:val="24"/>
            </w:rPr>
            <w:t>STANDARD III: RESOURCES</w:t>
          </w:r>
        </w:p>
        <w:p w:rsidR="00DF1F21" w:rsidRPr="008C6E01" w:rsidRDefault="002F38C5" w:rsidP="00DF1F21">
          <w:pPr>
            <w:ind w:firstLine="720"/>
            <w:rPr>
              <w:sz w:val="24"/>
              <w:szCs w:val="24"/>
            </w:rPr>
          </w:pPr>
          <w:r w:rsidRPr="008C6E01">
            <w:rPr>
              <w:sz w:val="24"/>
              <w:szCs w:val="24"/>
            </w:rPr>
            <w:t>III (</w:t>
          </w:r>
          <w:r w:rsidR="00DF1F21" w:rsidRPr="008C6E01">
            <w:rPr>
              <w:sz w:val="24"/>
              <w:szCs w:val="24"/>
            </w:rPr>
            <w:t>A): Human Resources—1</w:t>
          </w:r>
          <w:r w:rsidR="00EF3878" w:rsidRPr="008C6E01">
            <w:rPr>
              <w:sz w:val="24"/>
              <w:szCs w:val="24"/>
            </w:rPr>
            <w:t>5</w:t>
          </w:r>
          <w:r w:rsidR="00DF1F21" w:rsidRPr="008C6E01">
            <w:rPr>
              <w:sz w:val="24"/>
              <w:szCs w:val="24"/>
            </w:rPr>
            <w:t xml:space="preserve">, 28-42, </w:t>
          </w:r>
          <w:r w:rsidR="00EF3878" w:rsidRPr="008C6E01">
            <w:rPr>
              <w:sz w:val="24"/>
              <w:szCs w:val="24"/>
            </w:rPr>
            <w:t>49, 52</w:t>
          </w:r>
        </w:p>
        <w:p w:rsidR="00DF1F21" w:rsidRPr="008C6E01" w:rsidRDefault="002F38C5" w:rsidP="00DF1F21">
          <w:pPr>
            <w:ind w:firstLine="720"/>
            <w:rPr>
              <w:sz w:val="24"/>
              <w:szCs w:val="24"/>
            </w:rPr>
          </w:pPr>
          <w:r w:rsidRPr="008C6E01">
            <w:rPr>
              <w:sz w:val="24"/>
              <w:szCs w:val="24"/>
            </w:rPr>
            <w:t>III (</w:t>
          </w:r>
          <w:r w:rsidR="00EF3878" w:rsidRPr="008C6E01">
            <w:rPr>
              <w:sz w:val="24"/>
              <w:szCs w:val="24"/>
            </w:rPr>
            <w:t>B): Physical Resources—43-48</w:t>
          </w:r>
        </w:p>
        <w:p w:rsidR="00DF1F21" w:rsidRPr="008C6E01" w:rsidRDefault="00DF1F21" w:rsidP="00DF1F21">
          <w:pPr>
            <w:ind w:firstLine="720"/>
            <w:rPr>
              <w:sz w:val="24"/>
              <w:szCs w:val="24"/>
            </w:rPr>
          </w:pPr>
          <w:r w:rsidRPr="008C6E01">
            <w:rPr>
              <w:sz w:val="24"/>
              <w:szCs w:val="24"/>
            </w:rPr>
            <w:t>III(C): Technological Resources—</w:t>
          </w:r>
          <w:r w:rsidR="00EF3878" w:rsidRPr="008C6E01">
            <w:rPr>
              <w:sz w:val="24"/>
              <w:szCs w:val="24"/>
            </w:rPr>
            <w:t>49-56</w:t>
          </w:r>
        </w:p>
        <w:p w:rsidR="00DF1F21" w:rsidRPr="008C6E01" w:rsidRDefault="002F38C5" w:rsidP="00DF1F21">
          <w:pPr>
            <w:ind w:firstLine="720"/>
            <w:rPr>
              <w:sz w:val="24"/>
              <w:szCs w:val="24"/>
            </w:rPr>
          </w:pPr>
          <w:r w:rsidRPr="008C6E01">
            <w:rPr>
              <w:sz w:val="24"/>
              <w:szCs w:val="24"/>
            </w:rPr>
            <w:t>III (</w:t>
          </w:r>
          <w:r w:rsidR="00DF1F21" w:rsidRPr="008C6E01">
            <w:rPr>
              <w:sz w:val="24"/>
              <w:szCs w:val="24"/>
            </w:rPr>
            <w:t>D): Fiscal Resources—</w:t>
          </w:r>
          <w:r w:rsidR="00EF3878" w:rsidRPr="008C6E01">
            <w:rPr>
              <w:sz w:val="24"/>
              <w:szCs w:val="24"/>
            </w:rPr>
            <w:t>57-61</w:t>
          </w:r>
        </w:p>
        <w:p w:rsidR="00DF1F21" w:rsidRPr="008C6E01" w:rsidRDefault="00DF1F21" w:rsidP="00DF1F21">
          <w:pPr>
            <w:rPr>
              <w:sz w:val="24"/>
              <w:szCs w:val="24"/>
            </w:rPr>
          </w:pPr>
          <w:r w:rsidRPr="008C6E01">
            <w:rPr>
              <w:b/>
              <w:sz w:val="24"/>
              <w:szCs w:val="24"/>
            </w:rPr>
            <w:t>STANDARD IV: LEADERSHIP AND GOVERNANCE</w:t>
          </w:r>
        </w:p>
        <w:p w:rsidR="00DF1F21" w:rsidRPr="008C6E01" w:rsidRDefault="002F38C5" w:rsidP="00DF1F21">
          <w:pPr>
            <w:ind w:firstLine="720"/>
            <w:rPr>
              <w:sz w:val="24"/>
              <w:szCs w:val="24"/>
            </w:rPr>
          </w:pPr>
          <w:r w:rsidRPr="008C6E01">
            <w:rPr>
              <w:sz w:val="24"/>
              <w:szCs w:val="24"/>
            </w:rPr>
            <w:t>IV (</w:t>
          </w:r>
          <w:r w:rsidR="00DF1F21" w:rsidRPr="008C6E01">
            <w:rPr>
              <w:sz w:val="24"/>
              <w:szCs w:val="24"/>
            </w:rPr>
            <w:t>A): Decision-Making Roles and Processes—5, 6</w:t>
          </w:r>
          <w:r w:rsidR="00A163FB" w:rsidRPr="008C6E01">
            <w:rPr>
              <w:sz w:val="24"/>
              <w:szCs w:val="24"/>
            </w:rPr>
            <w:t>0</w:t>
          </w:r>
          <w:r w:rsidR="00DF1F21" w:rsidRPr="008C6E01">
            <w:rPr>
              <w:sz w:val="24"/>
              <w:szCs w:val="24"/>
            </w:rPr>
            <w:t>, 6</w:t>
          </w:r>
          <w:r w:rsidR="00A163FB" w:rsidRPr="008C6E01">
            <w:rPr>
              <w:sz w:val="24"/>
              <w:szCs w:val="24"/>
            </w:rPr>
            <w:t>2</w:t>
          </w:r>
          <w:r w:rsidR="00DF1F21" w:rsidRPr="008C6E01">
            <w:rPr>
              <w:sz w:val="24"/>
              <w:szCs w:val="24"/>
            </w:rPr>
            <w:t>-6</w:t>
          </w:r>
          <w:r w:rsidR="00A163FB" w:rsidRPr="008C6E01">
            <w:rPr>
              <w:sz w:val="24"/>
              <w:szCs w:val="24"/>
            </w:rPr>
            <w:t>5</w:t>
          </w:r>
        </w:p>
        <w:p w:rsidR="00DF1F21" w:rsidRPr="008C6E01" w:rsidRDefault="002F38C5" w:rsidP="00DF1F21">
          <w:pPr>
            <w:ind w:firstLine="720"/>
            <w:rPr>
              <w:sz w:val="24"/>
              <w:szCs w:val="24"/>
            </w:rPr>
          </w:pPr>
          <w:r w:rsidRPr="008C6E01">
            <w:rPr>
              <w:sz w:val="24"/>
              <w:szCs w:val="24"/>
            </w:rPr>
            <w:t>IV (</w:t>
          </w:r>
          <w:r w:rsidR="00DF1F21" w:rsidRPr="008C6E01">
            <w:rPr>
              <w:sz w:val="24"/>
              <w:szCs w:val="24"/>
            </w:rPr>
            <w:t>B): Board and Administrative Organization—6</w:t>
          </w:r>
          <w:r w:rsidR="00A163FB" w:rsidRPr="008C6E01">
            <w:rPr>
              <w:sz w:val="24"/>
              <w:szCs w:val="24"/>
            </w:rPr>
            <w:t>6</w:t>
          </w:r>
          <w:r w:rsidR="00DF1F21" w:rsidRPr="008C6E01">
            <w:rPr>
              <w:sz w:val="24"/>
              <w:szCs w:val="24"/>
            </w:rPr>
            <w:t>-</w:t>
          </w:r>
          <w:r w:rsidR="00A163FB" w:rsidRPr="008C6E01">
            <w:rPr>
              <w:sz w:val="24"/>
              <w:szCs w:val="24"/>
            </w:rPr>
            <w:t>68</w:t>
          </w:r>
        </w:p>
        <w:p w:rsidR="00F855E8" w:rsidRPr="00B55E59" w:rsidRDefault="00BE0775"/>
      </w:sdtContent>
    </w:sdt>
    <w:p w:rsidR="00F0494A" w:rsidRPr="00B55E59" w:rsidRDefault="00F0494A"/>
    <w:p w:rsidR="00F0494A" w:rsidRPr="00B55E59" w:rsidRDefault="00F0494A"/>
    <w:p w:rsidR="00F0494A" w:rsidRPr="00B55E59" w:rsidRDefault="00F0494A"/>
    <w:p w:rsidR="00F0494A" w:rsidRPr="00B55E59" w:rsidRDefault="00F0494A"/>
    <w:p w:rsidR="00F0494A" w:rsidRPr="00B55E59" w:rsidRDefault="00F0494A"/>
    <w:p w:rsidR="00F0494A" w:rsidRDefault="00643739">
      <w:pPr>
        <w:rPr>
          <w:sz w:val="24"/>
          <w:szCs w:val="24"/>
        </w:rPr>
      </w:pPr>
      <w:r w:rsidRPr="008C6E01">
        <w:rPr>
          <w:b/>
          <w:sz w:val="24"/>
          <w:szCs w:val="24"/>
        </w:rPr>
        <w:lastRenderedPageBreak/>
        <w:t xml:space="preserve">Data Interpretation and </w:t>
      </w:r>
      <w:r w:rsidR="008C6E01" w:rsidRPr="008C6E01">
        <w:rPr>
          <w:b/>
          <w:sz w:val="24"/>
          <w:szCs w:val="24"/>
        </w:rPr>
        <w:t>D</w:t>
      </w:r>
      <w:r w:rsidRPr="008C6E01">
        <w:rPr>
          <w:b/>
          <w:sz w:val="24"/>
          <w:szCs w:val="24"/>
        </w:rPr>
        <w:t>efinitions</w:t>
      </w:r>
      <w:r w:rsidR="001B09E2">
        <w:rPr>
          <w:sz w:val="24"/>
          <w:szCs w:val="24"/>
        </w:rPr>
        <w:t xml:space="preserve"> (example item</w:t>
      </w:r>
      <w:r w:rsidR="006129AF">
        <w:rPr>
          <w:sz w:val="24"/>
          <w:szCs w:val="24"/>
        </w:rPr>
        <w:t>s</w:t>
      </w:r>
      <w:r w:rsidR="001B09E2">
        <w:rPr>
          <w:sz w:val="24"/>
          <w:szCs w:val="24"/>
        </w:rPr>
        <w:t xml:space="preserve"> from table below are in parenthesis)</w:t>
      </w:r>
      <w:r>
        <w:rPr>
          <w:sz w:val="24"/>
          <w:szCs w:val="24"/>
        </w:rPr>
        <w:t>:</w:t>
      </w:r>
    </w:p>
    <w:p w:rsidR="00643739" w:rsidRDefault="002F38C5">
      <w:pPr>
        <w:rPr>
          <w:sz w:val="24"/>
          <w:szCs w:val="24"/>
        </w:rPr>
      </w:pPr>
      <w:r>
        <w:rPr>
          <w:i/>
          <w:sz w:val="24"/>
          <w:szCs w:val="24"/>
        </w:rPr>
        <w:t xml:space="preserve">n </w:t>
      </w:r>
      <w:r>
        <w:rPr>
          <w:sz w:val="24"/>
          <w:szCs w:val="24"/>
        </w:rPr>
        <w:t>is</w:t>
      </w:r>
      <w:r w:rsidR="00643739">
        <w:rPr>
          <w:sz w:val="24"/>
          <w:szCs w:val="24"/>
        </w:rPr>
        <w:t xml:space="preserve"> the sample size for any given question</w:t>
      </w:r>
      <w:r w:rsidR="001B09E2">
        <w:rPr>
          <w:sz w:val="24"/>
          <w:szCs w:val="24"/>
        </w:rPr>
        <w:t xml:space="preserve"> (263)</w:t>
      </w:r>
      <w:r w:rsidR="00643739">
        <w:rPr>
          <w:sz w:val="24"/>
          <w:szCs w:val="24"/>
        </w:rPr>
        <w:t xml:space="preserve">. </w:t>
      </w:r>
    </w:p>
    <w:p w:rsidR="00643739" w:rsidRDefault="002F38C5">
      <w:r>
        <w:rPr>
          <w:i/>
          <w:sz w:val="24"/>
          <w:szCs w:val="24"/>
        </w:rPr>
        <w:t>M</w:t>
      </w:r>
      <w:r>
        <w:t xml:space="preserve"> is</w:t>
      </w:r>
      <w:r w:rsidR="00643739">
        <w:t xml:space="preserve"> the average (mean) score of all respondents to the given question</w:t>
      </w:r>
      <w:r w:rsidR="001B09E2">
        <w:t xml:space="preserve"> (4.18)</w:t>
      </w:r>
      <w:r w:rsidR="00F743FD">
        <w:t xml:space="preserve"> with </w:t>
      </w:r>
      <w:r w:rsidR="009B2F4A">
        <w:t xml:space="preserve">1 meaning everyone would have answered “Strongly Disagree” and </w:t>
      </w:r>
      <w:r w:rsidR="00F743FD">
        <w:t xml:space="preserve">5 </w:t>
      </w:r>
      <w:r w:rsidR="006129AF">
        <w:t xml:space="preserve">meaning everyone </w:t>
      </w:r>
      <w:r w:rsidR="009B2F4A">
        <w:t xml:space="preserve">would have </w:t>
      </w:r>
      <w:r w:rsidR="006129AF">
        <w:t xml:space="preserve">answered </w:t>
      </w:r>
      <w:r w:rsidR="009B2F4A">
        <w:t>“S</w:t>
      </w:r>
      <w:r w:rsidR="006129AF">
        <w:t xml:space="preserve">trongly </w:t>
      </w:r>
      <w:r w:rsidR="009B2F4A">
        <w:t>A</w:t>
      </w:r>
      <w:r w:rsidR="006129AF">
        <w:t>gree</w:t>
      </w:r>
      <w:r w:rsidR="009B2F4A">
        <w:t>”</w:t>
      </w:r>
      <w:r w:rsidR="00643739">
        <w:t>.</w:t>
      </w:r>
    </w:p>
    <w:p w:rsidR="00643739" w:rsidRDefault="002F38C5">
      <w:r>
        <w:rPr>
          <w:i/>
        </w:rPr>
        <w:t xml:space="preserve">SD </w:t>
      </w:r>
      <w:r>
        <w:t>is</w:t>
      </w:r>
      <w:r w:rsidR="00643739">
        <w:t xml:space="preserve"> the standard deviation to a given question. The standard deviation indicates the amount of variation there is from the mean in general between respondents. The lower the standard deviation, the more people generally agree to some point on the scale</w:t>
      </w:r>
      <w:r w:rsidR="001B09E2">
        <w:t xml:space="preserve"> (.78)</w:t>
      </w:r>
      <w:r w:rsidR="00643739">
        <w:t>.</w:t>
      </w:r>
    </w:p>
    <w:p w:rsidR="00643739" w:rsidRDefault="00643739">
      <w:r>
        <w:t>Frequency is the number of people (within the sample size) who shared a given response</w:t>
      </w:r>
      <w:r w:rsidR="001B09E2">
        <w:t xml:space="preserve"> (Agree = 157)</w:t>
      </w:r>
      <w:r>
        <w:t xml:space="preserve">. </w:t>
      </w:r>
    </w:p>
    <w:p w:rsidR="00643739" w:rsidRDefault="00643739">
      <w:pPr>
        <w:rPr>
          <w:sz w:val="24"/>
          <w:szCs w:val="24"/>
        </w:rPr>
      </w:pPr>
      <w:r>
        <w:rPr>
          <w:sz w:val="24"/>
          <w:szCs w:val="24"/>
        </w:rPr>
        <w:t xml:space="preserve">Valid Percent (%) is the </w:t>
      </w:r>
      <w:r w:rsidR="000A4831">
        <w:rPr>
          <w:sz w:val="24"/>
          <w:szCs w:val="24"/>
        </w:rPr>
        <w:t>frequency of</w:t>
      </w:r>
      <w:r>
        <w:rPr>
          <w:sz w:val="24"/>
          <w:szCs w:val="24"/>
        </w:rPr>
        <w:t xml:space="preserve"> a given </w:t>
      </w:r>
      <w:r w:rsidR="000A4831">
        <w:rPr>
          <w:sz w:val="24"/>
          <w:szCs w:val="24"/>
        </w:rPr>
        <w:t xml:space="preserve">response divided by the total sample size. Valid percent </w:t>
      </w:r>
      <w:r>
        <w:rPr>
          <w:sz w:val="24"/>
          <w:szCs w:val="24"/>
        </w:rPr>
        <w:t>takes only reported data into account and does not consider missing data</w:t>
      </w:r>
      <w:r w:rsidR="000A4831">
        <w:rPr>
          <w:sz w:val="24"/>
          <w:szCs w:val="24"/>
        </w:rPr>
        <w:t xml:space="preserve"> or the “Don’t Know” response</w:t>
      </w:r>
      <w:r>
        <w:rPr>
          <w:sz w:val="24"/>
          <w:szCs w:val="24"/>
        </w:rPr>
        <w:t xml:space="preserve"> as part of the total</w:t>
      </w:r>
      <w:r w:rsidR="001B09E2">
        <w:rPr>
          <w:sz w:val="24"/>
          <w:szCs w:val="24"/>
        </w:rPr>
        <w:t xml:space="preserve"> (Strongly Agree = 157/263 = 59.7%)</w:t>
      </w:r>
      <w:r>
        <w:rPr>
          <w:sz w:val="24"/>
          <w:szCs w:val="24"/>
        </w:rPr>
        <w:t xml:space="preserve">. </w:t>
      </w:r>
    </w:p>
    <w:p w:rsidR="000A4831" w:rsidRDefault="000A4831">
      <w:pPr>
        <w:rPr>
          <w:sz w:val="24"/>
          <w:szCs w:val="24"/>
        </w:rPr>
      </w:pPr>
      <w:r>
        <w:rPr>
          <w:sz w:val="24"/>
          <w:szCs w:val="24"/>
        </w:rPr>
        <w:t>Cumulative Percent (%) is a running total of the Valid Percent</w:t>
      </w:r>
      <w:r w:rsidR="001B09E2">
        <w:rPr>
          <w:sz w:val="24"/>
          <w:szCs w:val="24"/>
        </w:rPr>
        <w:t xml:space="preserve"> (32.7 (SA) + 59.7 (A) = 92.4%)</w:t>
      </w:r>
      <w:r>
        <w:rPr>
          <w:sz w:val="24"/>
          <w:szCs w:val="24"/>
        </w:rPr>
        <w:t xml:space="preserve">. </w:t>
      </w:r>
    </w:p>
    <w:p w:rsidR="000A4831" w:rsidRDefault="000A4831">
      <w:pPr>
        <w:rPr>
          <w:sz w:val="24"/>
          <w:szCs w:val="24"/>
        </w:rPr>
      </w:pPr>
      <w:r>
        <w:rPr>
          <w:sz w:val="24"/>
          <w:szCs w:val="24"/>
        </w:rPr>
        <w:t xml:space="preserve">The </w:t>
      </w:r>
      <w:r w:rsidR="009B2F4A">
        <w:rPr>
          <w:sz w:val="24"/>
          <w:szCs w:val="24"/>
        </w:rPr>
        <w:t>“</w:t>
      </w:r>
      <w:r>
        <w:rPr>
          <w:sz w:val="24"/>
          <w:szCs w:val="24"/>
        </w:rPr>
        <w:t>Don’t Know</w:t>
      </w:r>
      <w:r w:rsidR="009B2F4A">
        <w:rPr>
          <w:sz w:val="24"/>
          <w:szCs w:val="24"/>
        </w:rPr>
        <w:t>”</w:t>
      </w:r>
      <w:r>
        <w:rPr>
          <w:sz w:val="24"/>
          <w:szCs w:val="24"/>
        </w:rPr>
        <w:t xml:space="preserve"> response stands alone. It is not tied into the valid or cumulative frequencies or percentages</w:t>
      </w:r>
      <w:r w:rsidR="009B2F4A">
        <w:rPr>
          <w:sz w:val="24"/>
          <w:szCs w:val="24"/>
        </w:rPr>
        <w:t xml:space="preserve"> in the top portion of the table </w:t>
      </w:r>
      <w:r w:rsidR="001B09E2">
        <w:rPr>
          <w:sz w:val="24"/>
          <w:szCs w:val="24"/>
        </w:rPr>
        <w:t>(Frequency = 13, Valid % = 13/276 = 4.7%)</w:t>
      </w:r>
      <w:r>
        <w:rPr>
          <w:sz w:val="24"/>
          <w:szCs w:val="24"/>
        </w:rPr>
        <w:t xml:space="preserve">. </w:t>
      </w:r>
    </w:p>
    <w:p w:rsidR="00643739" w:rsidRPr="00643739" w:rsidRDefault="000A4831">
      <w:pPr>
        <w:rPr>
          <w:sz w:val="24"/>
          <w:szCs w:val="24"/>
        </w:rPr>
      </w:pPr>
      <w:r>
        <w:rPr>
          <w:sz w:val="24"/>
          <w:szCs w:val="24"/>
        </w:rPr>
        <w:t xml:space="preserve">Please note that not all questions and calculations will add to 279 (total number of surveys submitted) </w:t>
      </w:r>
      <w:r w:rsidR="00180C32">
        <w:rPr>
          <w:sz w:val="24"/>
          <w:szCs w:val="24"/>
        </w:rPr>
        <w:t xml:space="preserve">because of </w:t>
      </w:r>
      <w:r>
        <w:rPr>
          <w:sz w:val="24"/>
          <w:szCs w:val="24"/>
        </w:rPr>
        <w:t>missing data. Missing data can be due to a variety o</w:t>
      </w:r>
      <w:r w:rsidR="002A6664">
        <w:rPr>
          <w:sz w:val="24"/>
          <w:szCs w:val="24"/>
        </w:rPr>
        <w:t xml:space="preserve">f reasons; however, </w:t>
      </w:r>
      <w:r>
        <w:rPr>
          <w:sz w:val="24"/>
          <w:szCs w:val="24"/>
        </w:rPr>
        <w:t xml:space="preserve">the missing data points </w:t>
      </w:r>
      <w:r w:rsidR="002A6664">
        <w:rPr>
          <w:sz w:val="24"/>
          <w:szCs w:val="24"/>
        </w:rPr>
        <w:t xml:space="preserve">for the survey </w:t>
      </w:r>
      <w:r>
        <w:rPr>
          <w:sz w:val="24"/>
          <w:szCs w:val="24"/>
        </w:rPr>
        <w:t xml:space="preserve">were sporadic and do not indicate a need for further analysis. </w:t>
      </w:r>
    </w:p>
    <w:p w:rsidR="00643739" w:rsidRPr="00B55E59" w:rsidRDefault="00643739">
      <w:r>
        <w:t xml:space="preserve">Example: </w:t>
      </w:r>
    </w:p>
    <w:tbl>
      <w:tblPr>
        <w:tblStyle w:val="LightList-Accent6"/>
        <w:tblW w:w="0" w:type="auto"/>
        <w:tblLayout w:type="fixed"/>
        <w:tblLook w:val="04A0"/>
      </w:tblPr>
      <w:tblGrid>
        <w:gridCol w:w="3600"/>
        <w:gridCol w:w="1584"/>
        <w:gridCol w:w="1584"/>
        <w:gridCol w:w="1584"/>
      </w:tblGrid>
      <w:tr w:rsidR="00643739" w:rsidRPr="00B55E59" w:rsidTr="00367B7B">
        <w:trPr>
          <w:cnfStyle w:val="100000000000"/>
        </w:trPr>
        <w:tc>
          <w:tcPr>
            <w:cnfStyle w:val="001000000000"/>
            <w:tcW w:w="1584" w:type="dxa"/>
            <w:gridSpan w:val="4"/>
          </w:tcPr>
          <w:p w:rsidR="00643739" w:rsidRPr="00B55E59" w:rsidRDefault="00643739" w:rsidP="00367B7B">
            <w:pPr>
              <w:pStyle w:val="ListParagraph"/>
              <w:numPr>
                <w:ilvl w:val="0"/>
                <w:numId w:val="2"/>
              </w:numPr>
              <w:rPr>
                <w:color w:val="auto"/>
              </w:rPr>
            </w:pPr>
            <w:r w:rsidRPr="00B55E59">
              <w:rPr>
                <w:color w:val="auto"/>
              </w:rPr>
              <w:t>The College programs, services, and planning are consistent with the mission of the College.</w:t>
            </w:r>
          </w:p>
        </w:tc>
      </w:tr>
      <w:tr w:rsidR="00643739" w:rsidRPr="00B55E59" w:rsidTr="00367B7B">
        <w:trPr>
          <w:cnfStyle w:val="000000100000"/>
        </w:trPr>
        <w:tc>
          <w:tcPr>
            <w:cnfStyle w:val="001000000000"/>
            <w:tcW w:w="3600" w:type="dxa"/>
          </w:tcPr>
          <w:p w:rsidR="00643739" w:rsidRPr="00B55E59" w:rsidRDefault="00643739" w:rsidP="00367B7B">
            <w:pPr>
              <w:pStyle w:val="ListParagraph"/>
              <w:ind w:left="0"/>
            </w:pPr>
            <w:r w:rsidRPr="00B55E59">
              <w:rPr>
                <w:i/>
              </w:rPr>
              <w:t xml:space="preserve">n </w:t>
            </w:r>
            <w:r w:rsidRPr="00B55E59">
              <w:t>=</w:t>
            </w:r>
            <w:r>
              <w:t>263</w:t>
            </w:r>
            <w:r w:rsidRPr="00B55E59">
              <w:t xml:space="preserve">, </w:t>
            </w:r>
            <w:r w:rsidRPr="00B55E59">
              <w:rPr>
                <w:i/>
              </w:rPr>
              <w:t xml:space="preserve">M </w:t>
            </w:r>
            <w:r w:rsidRPr="00B55E59">
              <w:t>=</w:t>
            </w:r>
            <w:r>
              <w:t>4.18</w:t>
            </w:r>
            <w:r w:rsidRPr="00B55E59">
              <w:t xml:space="preserve">, </w:t>
            </w:r>
            <w:r w:rsidRPr="00B55E59">
              <w:rPr>
                <w:i/>
              </w:rPr>
              <w:t xml:space="preserve">SD </w:t>
            </w:r>
            <w:r w:rsidRPr="00B55E59">
              <w:t xml:space="preserve"> = </w:t>
            </w:r>
            <w:r>
              <w:t>.78</w:t>
            </w:r>
          </w:p>
        </w:tc>
        <w:tc>
          <w:tcPr>
            <w:tcW w:w="1584" w:type="dxa"/>
          </w:tcPr>
          <w:p w:rsidR="00643739" w:rsidRPr="00B55E59" w:rsidRDefault="00643739" w:rsidP="00367B7B">
            <w:pPr>
              <w:pStyle w:val="ListParagraph"/>
              <w:ind w:left="0"/>
              <w:jc w:val="center"/>
              <w:cnfStyle w:val="000000100000"/>
              <w:rPr>
                <w:b/>
              </w:rPr>
            </w:pPr>
            <w:r w:rsidRPr="00B55E59">
              <w:rPr>
                <w:b/>
              </w:rPr>
              <w:t>Frequency</w:t>
            </w:r>
          </w:p>
        </w:tc>
        <w:tc>
          <w:tcPr>
            <w:tcW w:w="1584" w:type="dxa"/>
          </w:tcPr>
          <w:p w:rsidR="00643739" w:rsidRPr="00B55E59" w:rsidRDefault="00643739" w:rsidP="00367B7B">
            <w:pPr>
              <w:pStyle w:val="ListParagraph"/>
              <w:ind w:left="0"/>
              <w:jc w:val="center"/>
              <w:cnfStyle w:val="000000100000"/>
              <w:rPr>
                <w:b/>
              </w:rPr>
            </w:pPr>
            <w:r>
              <w:rPr>
                <w:b/>
              </w:rPr>
              <w:t>Valid %</w:t>
            </w:r>
          </w:p>
        </w:tc>
        <w:tc>
          <w:tcPr>
            <w:tcW w:w="1584" w:type="dxa"/>
          </w:tcPr>
          <w:p w:rsidR="00643739" w:rsidRPr="00B55E59" w:rsidRDefault="00643739" w:rsidP="00367B7B">
            <w:pPr>
              <w:pStyle w:val="ListParagraph"/>
              <w:ind w:left="0"/>
              <w:jc w:val="center"/>
              <w:cnfStyle w:val="000000100000"/>
              <w:rPr>
                <w:b/>
              </w:rPr>
            </w:pPr>
            <w:r>
              <w:rPr>
                <w:b/>
              </w:rPr>
              <w:t>Cum</w:t>
            </w:r>
            <w:r w:rsidRPr="00B55E59">
              <w:rPr>
                <w:b/>
              </w:rPr>
              <w:t xml:space="preserve">ulative </w:t>
            </w:r>
            <w:r>
              <w:rPr>
                <w:b/>
              </w:rPr>
              <w:t>%</w:t>
            </w:r>
          </w:p>
        </w:tc>
      </w:tr>
      <w:tr w:rsidR="00643739" w:rsidRPr="00B55E59" w:rsidTr="00367B7B">
        <w:tc>
          <w:tcPr>
            <w:cnfStyle w:val="001000000000"/>
            <w:tcW w:w="3600" w:type="dxa"/>
          </w:tcPr>
          <w:p w:rsidR="00643739" w:rsidRPr="00B55E59" w:rsidRDefault="00643739" w:rsidP="00367B7B">
            <w:pPr>
              <w:pStyle w:val="ListParagraph"/>
              <w:ind w:left="0"/>
            </w:pPr>
            <w:r w:rsidRPr="00B55E59">
              <w:t>Strongly Agree</w:t>
            </w:r>
          </w:p>
        </w:tc>
        <w:tc>
          <w:tcPr>
            <w:tcW w:w="1584" w:type="dxa"/>
            <w:vAlign w:val="center"/>
          </w:tcPr>
          <w:p w:rsidR="00643739" w:rsidRPr="00B55E59" w:rsidRDefault="00643739" w:rsidP="00367B7B">
            <w:pPr>
              <w:pStyle w:val="ListParagraph"/>
              <w:ind w:left="0"/>
              <w:jc w:val="right"/>
              <w:cnfStyle w:val="000000000000"/>
              <w:rPr>
                <w:b/>
              </w:rPr>
            </w:pPr>
            <w:r>
              <w:rPr>
                <w:b/>
              </w:rPr>
              <w:t>86</w:t>
            </w:r>
          </w:p>
        </w:tc>
        <w:tc>
          <w:tcPr>
            <w:tcW w:w="1584" w:type="dxa"/>
            <w:vAlign w:val="center"/>
          </w:tcPr>
          <w:p w:rsidR="00643739" w:rsidRPr="00B55E59" w:rsidRDefault="00643739" w:rsidP="00367B7B">
            <w:pPr>
              <w:pStyle w:val="ListParagraph"/>
              <w:ind w:left="0"/>
              <w:jc w:val="right"/>
              <w:cnfStyle w:val="000000000000"/>
              <w:rPr>
                <w:b/>
              </w:rPr>
            </w:pPr>
            <w:r>
              <w:rPr>
                <w:b/>
              </w:rPr>
              <w:t>32.7</w:t>
            </w:r>
          </w:p>
        </w:tc>
        <w:tc>
          <w:tcPr>
            <w:tcW w:w="1584" w:type="dxa"/>
            <w:vAlign w:val="center"/>
          </w:tcPr>
          <w:p w:rsidR="00643739" w:rsidRPr="00B55E59" w:rsidRDefault="00643739" w:rsidP="00367B7B">
            <w:pPr>
              <w:pStyle w:val="ListParagraph"/>
              <w:ind w:left="0"/>
              <w:jc w:val="right"/>
              <w:cnfStyle w:val="000000000000"/>
              <w:rPr>
                <w:b/>
              </w:rPr>
            </w:pPr>
            <w:r>
              <w:rPr>
                <w:b/>
              </w:rPr>
              <w:t>32.7</w:t>
            </w:r>
          </w:p>
        </w:tc>
      </w:tr>
      <w:tr w:rsidR="00643739" w:rsidRPr="00B55E59" w:rsidTr="00367B7B">
        <w:trPr>
          <w:cnfStyle w:val="000000100000"/>
        </w:trPr>
        <w:tc>
          <w:tcPr>
            <w:cnfStyle w:val="001000000000"/>
            <w:tcW w:w="3600" w:type="dxa"/>
          </w:tcPr>
          <w:p w:rsidR="00643739" w:rsidRPr="00B55E59" w:rsidRDefault="00643739" w:rsidP="00367B7B">
            <w:pPr>
              <w:pStyle w:val="ListParagraph"/>
              <w:ind w:left="0"/>
            </w:pPr>
            <w:r w:rsidRPr="00B55E59">
              <w:t>Agree</w:t>
            </w:r>
          </w:p>
        </w:tc>
        <w:tc>
          <w:tcPr>
            <w:tcW w:w="1584" w:type="dxa"/>
            <w:vAlign w:val="center"/>
          </w:tcPr>
          <w:p w:rsidR="00643739" w:rsidRPr="00B55E59" w:rsidRDefault="00643739" w:rsidP="00367B7B">
            <w:pPr>
              <w:pStyle w:val="ListParagraph"/>
              <w:ind w:left="0"/>
              <w:jc w:val="right"/>
              <w:cnfStyle w:val="000000100000"/>
              <w:rPr>
                <w:b/>
              </w:rPr>
            </w:pPr>
            <w:r>
              <w:rPr>
                <w:b/>
              </w:rPr>
              <w:t>157</w:t>
            </w:r>
          </w:p>
        </w:tc>
        <w:tc>
          <w:tcPr>
            <w:tcW w:w="1584" w:type="dxa"/>
            <w:vAlign w:val="center"/>
          </w:tcPr>
          <w:p w:rsidR="00643739" w:rsidRPr="00B55E59" w:rsidRDefault="00643739" w:rsidP="00367B7B">
            <w:pPr>
              <w:pStyle w:val="ListParagraph"/>
              <w:ind w:left="0"/>
              <w:jc w:val="right"/>
              <w:cnfStyle w:val="000000100000"/>
              <w:rPr>
                <w:b/>
              </w:rPr>
            </w:pPr>
            <w:r>
              <w:rPr>
                <w:b/>
              </w:rPr>
              <w:t>59.7</w:t>
            </w:r>
          </w:p>
        </w:tc>
        <w:tc>
          <w:tcPr>
            <w:tcW w:w="1584" w:type="dxa"/>
            <w:vAlign w:val="center"/>
          </w:tcPr>
          <w:p w:rsidR="00643739" w:rsidRPr="00B55E59" w:rsidRDefault="00643739" w:rsidP="00367B7B">
            <w:pPr>
              <w:pStyle w:val="ListParagraph"/>
              <w:ind w:left="0"/>
              <w:jc w:val="right"/>
              <w:cnfStyle w:val="000000100000"/>
              <w:rPr>
                <w:b/>
              </w:rPr>
            </w:pPr>
            <w:r>
              <w:rPr>
                <w:b/>
              </w:rPr>
              <w:t>92.4</w:t>
            </w:r>
          </w:p>
        </w:tc>
      </w:tr>
      <w:tr w:rsidR="00643739" w:rsidRPr="00B55E59" w:rsidTr="00367B7B">
        <w:tc>
          <w:tcPr>
            <w:cnfStyle w:val="001000000000"/>
            <w:tcW w:w="3600" w:type="dxa"/>
          </w:tcPr>
          <w:p w:rsidR="00643739" w:rsidRPr="00B55E59" w:rsidRDefault="00643739" w:rsidP="00367B7B">
            <w:pPr>
              <w:pStyle w:val="ListParagraph"/>
              <w:ind w:left="0"/>
            </w:pPr>
            <w:r w:rsidRPr="00B55E59">
              <w:t>No Opinion/ Does not Apply</w:t>
            </w:r>
          </w:p>
        </w:tc>
        <w:tc>
          <w:tcPr>
            <w:tcW w:w="1584" w:type="dxa"/>
            <w:vAlign w:val="center"/>
          </w:tcPr>
          <w:p w:rsidR="00643739" w:rsidRPr="00B55E59" w:rsidRDefault="00643739" w:rsidP="00367B7B">
            <w:pPr>
              <w:pStyle w:val="ListParagraph"/>
              <w:ind w:left="0"/>
              <w:jc w:val="right"/>
              <w:cnfStyle w:val="000000000000"/>
              <w:rPr>
                <w:b/>
              </w:rPr>
            </w:pPr>
            <w:r>
              <w:rPr>
                <w:b/>
              </w:rPr>
              <w:t>3</w:t>
            </w:r>
          </w:p>
        </w:tc>
        <w:tc>
          <w:tcPr>
            <w:tcW w:w="1584" w:type="dxa"/>
            <w:vAlign w:val="center"/>
          </w:tcPr>
          <w:p w:rsidR="00643739" w:rsidRPr="00B55E59" w:rsidRDefault="00643739" w:rsidP="00367B7B">
            <w:pPr>
              <w:pStyle w:val="ListParagraph"/>
              <w:ind w:left="0"/>
              <w:jc w:val="right"/>
              <w:cnfStyle w:val="000000000000"/>
              <w:rPr>
                <w:b/>
              </w:rPr>
            </w:pPr>
            <w:r>
              <w:rPr>
                <w:b/>
              </w:rPr>
              <w:t>1.1</w:t>
            </w:r>
          </w:p>
        </w:tc>
        <w:tc>
          <w:tcPr>
            <w:tcW w:w="1584" w:type="dxa"/>
            <w:vAlign w:val="center"/>
          </w:tcPr>
          <w:p w:rsidR="00643739" w:rsidRPr="00B55E59" w:rsidRDefault="00643739" w:rsidP="00367B7B">
            <w:pPr>
              <w:pStyle w:val="ListParagraph"/>
              <w:ind w:left="0"/>
              <w:jc w:val="right"/>
              <w:cnfStyle w:val="000000000000"/>
              <w:rPr>
                <w:b/>
              </w:rPr>
            </w:pPr>
            <w:r>
              <w:rPr>
                <w:b/>
              </w:rPr>
              <w:t>93.5</w:t>
            </w:r>
          </w:p>
        </w:tc>
      </w:tr>
      <w:tr w:rsidR="00643739" w:rsidRPr="00B55E59" w:rsidTr="00367B7B">
        <w:trPr>
          <w:cnfStyle w:val="000000100000"/>
        </w:trPr>
        <w:tc>
          <w:tcPr>
            <w:cnfStyle w:val="001000000000"/>
            <w:tcW w:w="3600" w:type="dxa"/>
          </w:tcPr>
          <w:p w:rsidR="00643739" w:rsidRPr="00B55E59" w:rsidRDefault="00643739" w:rsidP="00367B7B">
            <w:pPr>
              <w:pStyle w:val="ListParagraph"/>
              <w:ind w:left="0"/>
            </w:pPr>
            <w:r w:rsidRPr="00B55E59">
              <w:t>Disagree</w:t>
            </w:r>
          </w:p>
        </w:tc>
        <w:tc>
          <w:tcPr>
            <w:tcW w:w="1584" w:type="dxa"/>
            <w:vAlign w:val="center"/>
          </w:tcPr>
          <w:p w:rsidR="00643739" w:rsidRPr="00B55E59" w:rsidRDefault="00643739" w:rsidP="00367B7B">
            <w:pPr>
              <w:pStyle w:val="ListParagraph"/>
              <w:ind w:left="0"/>
              <w:jc w:val="right"/>
              <w:cnfStyle w:val="000000100000"/>
              <w:rPr>
                <w:b/>
              </w:rPr>
            </w:pPr>
            <w:r>
              <w:rPr>
                <w:b/>
              </w:rPr>
              <w:t>15</w:t>
            </w:r>
          </w:p>
        </w:tc>
        <w:tc>
          <w:tcPr>
            <w:tcW w:w="1584" w:type="dxa"/>
            <w:vAlign w:val="center"/>
          </w:tcPr>
          <w:p w:rsidR="00643739" w:rsidRPr="00B55E59" w:rsidRDefault="00643739" w:rsidP="00367B7B">
            <w:pPr>
              <w:pStyle w:val="ListParagraph"/>
              <w:ind w:left="0"/>
              <w:jc w:val="right"/>
              <w:cnfStyle w:val="000000100000"/>
              <w:rPr>
                <w:b/>
              </w:rPr>
            </w:pPr>
            <w:r>
              <w:rPr>
                <w:b/>
              </w:rPr>
              <w:t>5.7</w:t>
            </w:r>
          </w:p>
        </w:tc>
        <w:tc>
          <w:tcPr>
            <w:tcW w:w="1584" w:type="dxa"/>
            <w:vAlign w:val="center"/>
          </w:tcPr>
          <w:p w:rsidR="00643739" w:rsidRPr="00B55E59" w:rsidRDefault="00643739" w:rsidP="00367B7B">
            <w:pPr>
              <w:pStyle w:val="ListParagraph"/>
              <w:ind w:left="0"/>
              <w:jc w:val="right"/>
              <w:cnfStyle w:val="000000100000"/>
              <w:rPr>
                <w:b/>
              </w:rPr>
            </w:pPr>
            <w:r>
              <w:rPr>
                <w:b/>
              </w:rPr>
              <w:t>99.2</w:t>
            </w:r>
          </w:p>
        </w:tc>
      </w:tr>
      <w:tr w:rsidR="00643739" w:rsidRPr="00B55E59" w:rsidTr="00367B7B">
        <w:tc>
          <w:tcPr>
            <w:cnfStyle w:val="001000000000"/>
            <w:tcW w:w="3600" w:type="dxa"/>
          </w:tcPr>
          <w:p w:rsidR="00643739" w:rsidRPr="00B55E59" w:rsidRDefault="00643739" w:rsidP="00367B7B">
            <w:pPr>
              <w:pStyle w:val="ListParagraph"/>
              <w:ind w:left="0"/>
            </w:pPr>
            <w:r w:rsidRPr="00B55E59">
              <w:t>Strongly Disagree</w:t>
            </w:r>
          </w:p>
        </w:tc>
        <w:tc>
          <w:tcPr>
            <w:tcW w:w="1584" w:type="dxa"/>
            <w:vAlign w:val="center"/>
          </w:tcPr>
          <w:p w:rsidR="00643739" w:rsidRPr="00B55E59" w:rsidRDefault="00643739" w:rsidP="00367B7B">
            <w:pPr>
              <w:pStyle w:val="ListParagraph"/>
              <w:ind w:left="0"/>
              <w:jc w:val="right"/>
              <w:cnfStyle w:val="000000000000"/>
              <w:rPr>
                <w:b/>
              </w:rPr>
            </w:pPr>
            <w:r>
              <w:rPr>
                <w:b/>
              </w:rPr>
              <w:t>2</w:t>
            </w:r>
          </w:p>
        </w:tc>
        <w:tc>
          <w:tcPr>
            <w:tcW w:w="1584" w:type="dxa"/>
            <w:vAlign w:val="center"/>
          </w:tcPr>
          <w:p w:rsidR="00643739" w:rsidRPr="00B55E59" w:rsidRDefault="00643739" w:rsidP="00367B7B">
            <w:pPr>
              <w:pStyle w:val="ListParagraph"/>
              <w:ind w:left="0"/>
              <w:jc w:val="right"/>
              <w:cnfStyle w:val="000000000000"/>
              <w:rPr>
                <w:b/>
              </w:rPr>
            </w:pPr>
            <w:r>
              <w:rPr>
                <w:b/>
              </w:rPr>
              <w:t>.8</w:t>
            </w:r>
          </w:p>
        </w:tc>
        <w:tc>
          <w:tcPr>
            <w:tcW w:w="1584" w:type="dxa"/>
            <w:vAlign w:val="center"/>
          </w:tcPr>
          <w:p w:rsidR="00643739" w:rsidRPr="00B55E59" w:rsidRDefault="00643739" w:rsidP="00367B7B">
            <w:pPr>
              <w:pStyle w:val="ListParagraph"/>
              <w:ind w:left="0"/>
              <w:jc w:val="right"/>
              <w:cnfStyle w:val="000000000000"/>
              <w:rPr>
                <w:b/>
              </w:rPr>
            </w:pPr>
            <w:r>
              <w:rPr>
                <w:b/>
              </w:rPr>
              <w:t>100.0</w:t>
            </w:r>
          </w:p>
        </w:tc>
      </w:tr>
      <w:tr w:rsidR="00643739" w:rsidRPr="00B55E59" w:rsidTr="00367B7B">
        <w:trPr>
          <w:cnfStyle w:val="000000100000"/>
        </w:trPr>
        <w:tc>
          <w:tcPr>
            <w:cnfStyle w:val="001000000000"/>
            <w:tcW w:w="3600" w:type="dxa"/>
          </w:tcPr>
          <w:p w:rsidR="00643739" w:rsidRPr="00B55E59" w:rsidRDefault="00643739" w:rsidP="00367B7B">
            <w:pPr>
              <w:pStyle w:val="ListParagraph"/>
              <w:ind w:left="0"/>
              <w:jc w:val="right"/>
              <w:rPr>
                <w:i/>
              </w:rPr>
            </w:pPr>
            <w:r w:rsidRPr="00B55E59">
              <w:rPr>
                <w:i/>
              </w:rPr>
              <w:t>Total</w:t>
            </w:r>
          </w:p>
        </w:tc>
        <w:tc>
          <w:tcPr>
            <w:tcW w:w="1584" w:type="dxa"/>
            <w:vAlign w:val="center"/>
          </w:tcPr>
          <w:p w:rsidR="00643739" w:rsidRPr="00B55E59" w:rsidRDefault="00643739" w:rsidP="00367B7B">
            <w:pPr>
              <w:pStyle w:val="ListParagraph"/>
              <w:ind w:left="0"/>
              <w:jc w:val="right"/>
              <w:cnfStyle w:val="000000100000"/>
              <w:rPr>
                <w:b/>
              </w:rPr>
            </w:pPr>
            <w:r>
              <w:rPr>
                <w:b/>
              </w:rPr>
              <w:t>263</w:t>
            </w:r>
          </w:p>
        </w:tc>
        <w:tc>
          <w:tcPr>
            <w:tcW w:w="1584" w:type="dxa"/>
            <w:vAlign w:val="center"/>
          </w:tcPr>
          <w:p w:rsidR="00643739" w:rsidRPr="00B55E59" w:rsidRDefault="00643739" w:rsidP="00367B7B">
            <w:pPr>
              <w:pStyle w:val="ListParagraph"/>
              <w:ind w:left="0"/>
              <w:jc w:val="right"/>
              <w:cnfStyle w:val="000000100000"/>
              <w:rPr>
                <w:b/>
              </w:rPr>
            </w:pPr>
            <w:r>
              <w:rPr>
                <w:b/>
              </w:rPr>
              <w:t>100.0</w:t>
            </w:r>
          </w:p>
        </w:tc>
        <w:tc>
          <w:tcPr>
            <w:tcW w:w="1584" w:type="dxa"/>
            <w:vAlign w:val="center"/>
          </w:tcPr>
          <w:p w:rsidR="00643739" w:rsidRPr="00B55E59" w:rsidRDefault="00643739" w:rsidP="00367B7B">
            <w:pPr>
              <w:pStyle w:val="ListParagraph"/>
              <w:ind w:left="0"/>
              <w:jc w:val="right"/>
              <w:cnfStyle w:val="000000100000"/>
              <w:rPr>
                <w:b/>
              </w:rPr>
            </w:pPr>
          </w:p>
        </w:tc>
      </w:tr>
      <w:tr w:rsidR="00643739" w:rsidRPr="00B55E59" w:rsidTr="00367B7B">
        <w:tc>
          <w:tcPr>
            <w:cnfStyle w:val="001000000000"/>
            <w:tcW w:w="3600" w:type="dxa"/>
          </w:tcPr>
          <w:p w:rsidR="00643739" w:rsidRPr="00B55E59" w:rsidRDefault="00643739" w:rsidP="00367B7B">
            <w:pPr>
              <w:pStyle w:val="ListParagraph"/>
              <w:ind w:left="0"/>
            </w:pPr>
            <w:r w:rsidRPr="00B55E59">
              <w:t>Don’t Know</w:t>
            </w:r>
          </w:p>
        </w:tc>
        <w:tc>
          <w:tcPr>
            <w:tcW w:w="1584" w:type="dxa"/>
            <w:vAlign w:val="center"/>
          </w:tcPr>
          <w:p w:rsidR="00643739" w:rsidRPr="00B55E59" w:rsidRDefault="00643739" w:rsidP="00367B7B">
            <w:pPr>
              <w:pStyle w:val="ListParagraph"/>
              <w:ind w:left="0"/>
              <w:jc w:val="right"/>
              <w:cnfStyle w:val="000000000000"/>
              <w:rPr>
                <w:b/>
              </w:rPr>
            </w:pPr>
            <w:r>
              <w:rPr>
                <w:b/>
              </w:rPr>
              <w:t>13</w:t>
            </w:r>
          </w:p>
        </w:tc>
        <w:tc>
          <w:tcPr>
            <w:tcW w:w="1584" w:type="dxa"/>
            <w:vAlign w:val="center"/>
          </w:tcPr>
          <w:p w:rsidR="00643739" w:rsidRPr="00B55E59" w:rsidRDefault="00643739" w:rsidP="00367B7B">
            <w:pPr>
              <w:pStyle w:val="ListParagraph"/>
              <w:ind w:left="0"/>
              <w:jc w:val="right"/>
              <w:cnfStyle w:val="000000000000"/>
              <w:rPr>
                <w:b/>
              </w:rPr>
            </w:pPr>
            <w:r>
              <w:rPr>
                <w:b/>
              </w:rPr>
              <w:t>4.7</w:t>
            </w:r>
          </w:p>
        </w:tc>
        <w:tc>
          <w:tcPr>
            <w:tcW w:w="1584" w:type="dxa"/>
            <w:vAlign w:val="center"/>
          </w:tcPr>
          <w:p w:rsidR="00643739" w:rsidRPr="00B55E59" w:rsidRDefault="00643739" w:rsidP="00367B7B">
            <w:pPr>
              <w:pStyle w:val="ListParagraph"/>
              <w:ind w:left="0"/>
              <w:jc w:val="right"/>
              <w:cnfStyle w:val="000000000000"/>
              <w:rPr>
                <w:b/>
              </w:rPr>
            </w:pPr>
          </w:p>
        </w:tc>
      </w:tr>
    </w:tbl>
    <w:p w:rsidR="00F0494A" w:rsidRPr="00B55E59" w:rsidRDefault="00F0494A"/>
    <w:p w:rsidR="00F0494A" w:rsidRPr="00B55E59" w:rsidRDefault="00F0494A"/>
    <w:p w:rsidR="00F855E8" w:rsidRPr="00B55E59" w:rsidRDefault="00F855E8">
      <w:r w:rsidRPr="00B55E59">
        <w:br w:type="page"/>
      </w:r>
    </w:p>
    <w:p w:rsidR="0011775E" w:rsidRPr="00B55E59" w:rsidRDefault="0039572C">
      <w:r w:rsidRPr="00B55E59">
        <w:lastRenderedPageBreak/>
        <w:t>Two hundred and seventy-</w:t>
      </w:r>
      <w:r w:rsidR="00367B7B">
        <w:t>nine</w:t>
      </w:r>
      <w:r w:rsidRPr="00B55E59">
        <w:t xml:space="preserve"> (27</w:t>
      </w:r>
      <w:r w:rsidR="00367B7B">
        <w:t>9</w:t>
      </w:r>
      <w:r w:rsidRPr="00B55E59">
        <w:t>) faculty and staff responded to the Reedley College Accreditation Survey.</w:t>
      </w:r>
      <w:r w:rsidR="002945DE" w:rsidRPr="00B55E59">
        <w:t xml:space="preserve">  </w:t>
      </w:r>
      <w:r w:rsidR="0011775E" w:rsidRPr="00B55E59">
        <w:t xml:space="preserve">The following data report does not </w:t>
      </w:r>
      <w:r w:rsidR="00367B7B">
        <w:t>include</w:t>
      </w:r>
      <w:r w:rsidR="0011775E" w:rsidRPr="00B55E59">
        <w:t xml:space="preserve"> report</w:t>
      </w:r>
      <w:r w:rsidR="00367B7B">
        <w:t>ing</w:t>
      </w:r>
      <w:r w:rsidR="0011775E" w:rsidRPr="00B55E59">
        <w:t xml:space="preserve"> on any missing data, however, it is available upon request. </w:t>
      </w:r>
    </w:p>
    <w:p w:rsidR="003F4A68" w:rsidRPr="00B55E59" w:rsidRDefault="0011775E" w:rsidP="002F00A7">
      <w:r w:rsidRPr="00B55E59">
        <w:t>The demographic informa</w:t>
      </w:r>
      <w:r w:rsidR="006D2B6C" w:rsidRPr="00B55E59">
        <w:t xml:space="preserve">tion reveals </w:t>
      </w:r>
      <w:r w:rsidR="00367B7B">
        <w:t>149 (54.2</w:t>
      </w:r>
      <w:r w:rsidR="002945DE" w:rsidRPr="00B55E59">
        <w:t>%) were Faculty, 8</w:t>
      </w:r>
      <w:r w:rsidR="00367B7B">
        <w:t>7</w:t>
      </w:r>
      <w:r w:rsidR="002945DE" w:rsidRPr="00B55E59">
        <w:t xml:space="preserve"> (3</w:t>
      </w:r>
      <w:r w:rsidR="00367B7B">
        <w:t>1.6</w:t>
      </w:r>
      <w:r w:rsidR="002945DE" w:rsidRPr="00B55E59">
        <w:t>%) were Classified Staff, 25 (9.</w:t>
      </w:r>
      <w:r w:rsidR="00367B7B">
        <w:t>1</w:t>
      </w:r>
      <w:r w:rsidR="002945DE" w:rsidRPr="00B55E59">
        <w:t>%) were Certificated non-Instructional, 10 (3.6%</w:t>
      </w:r>
      <w:r w:rsidR="009F056C">
        <w:t>)</w:t>
      </w:r>
      <w:r w:rsidR="002945DE" w:rsidRPr="00B55E59">
        <w:t xml:space="preserve"> were </w:t>
      </w:r>
      <w:r w:rsidR="00F608F6" w:rsidRPr="00B55E59">
        <w:t>Administrators</w:t>
      </w:r>
      <w:r w:rsidR="00F608F6">
        <w:t>,</w:t>
      </w:r>
      <w:r w:rsidR="002945DE" w:rsidRPr="00B55E59">
        <w:t xml:space="preserve"> and 4 (1.</w:t>
      </w:r>
      <w:r w:rsidR="00367B7B">
        <w:t>5</w:t>
      </w:r>
      <w:r w:rsidR="002945DE" w:rsidRPr="00B55E59">
        <w:t xml:space="preserve">%) were Managers. </w:t>
      </w:r>
    </w:p>
    <w:p w:rsidR="003F4A68" w:rsidRPr="00B55E59" w:rsidRDefault="002F00A7" w:rsidP="003F4A68">
      <w:r w:rsidRPr="00B55E59">
        <w:rPr>
          <w:noProof/>
        </w:rPr>
        <w:drawing>
          <wp:inline distT="0" distB="0" distL="0" distR="0">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00A7" w:rsidRPr="00B55E59" w:rsidRDefault="006D2B6C" w:rsidP="003F4A68">
      <w:r w:rsidRPr="00B55E59">
        <w:t>There were 151 (5</w:t>
      </w:r>
      <w:r w:rsidR="00367B7B">
        <w:t>5.9</w:t>
      </w:r>
      <w:r w:rsidRPr="00B55E59">
        <w:t>%) female and 11</w:t>
      </w:r>
      <w:r w:rsidR="00367B7B">
        <w:t>9 (44.1</w:t>
      </w:r>
      <w:r w:rsidRPr="00B55E59">
        <w:t xml:space="preserve">%) male respondents. </w:t>
      </w:r>
      <w:r w:rsidR="002F00A7" w:rsidRPr="00B55E59">
        <w:rPr>
          <w:noProof/>
        </w:rPr>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00A7" w:rsidRPr="00B55E59" w:rsidRDefault="006D2B6C" w:rsidP="003F4A68">
      <w:r w:rsidRPr="00B55E59">
        <w:lastRenderedPageBreak/>
        <w:t>The ethnic breakdown consisted of 159 (60.</w:t>
      </w:r>
      <w:r w:rsidR="00367B7B">
        <w:t>0</w:t>
      </w:r>
      <w:r w:rsidRPr="00B55E59">
        <w:t xml:space="preserve">%) White non-Hispanic, </w:t>
      </w:r>
      <w:r w:rsidR="00367B7B">
        <w:t>60</w:t>
      </w:r>
      <w:r w:rsidRPr="00B55E59">
        <w:t xml:space="preserve"> (2</w:t>
      </w:r>
      <w:r w:rsidR="00367B7B">
        <w:t>2.6</w:t>
      </w:r>
      <w:r w:rsidRPr="00B55E59">
        <w:t>%) Hispanic, 32 (</w:t>
      </w:r>
      <w:r w:rsidR="00367B7B">
        <w:t>11.5</w:t>
      </w:r>
      <w:r w:rsidRPr="00B55E59">
        <w:t>%) Other, 9 (3.</w:t>
      </w:r>
      <w:r w:rsidR="00367B7B">
        <w:t>4</w:t>
      </w:r>
      <w:r w:rsidRPr="00B55E59">
        <w:t>%) Asian/ Pacific Islander, 3 (1.1%) American Indian/ Alaskan Native, and 2 (.</w:t>
      </w:r>
      <w:r w:rsidR="00367B7B">
        <w:t>8</w:t>
      </w:r>
      <w:r w:rsidRPr="00B55E59">
        <w:t xml:space="preserve">%) African American non-Hispanic respondents.  </w:t>
      </w:r>
    </w:p>
    <w:p w:rsidR="002F00A7" w:rsidRPr="00B55E59" w:rsidRDefault="002F00A7" w:rsidP="003F4A68">
      <w:r w:rsidRPr="00B55E59">
        <w:rPr>
          <w:noProof/>
        </w:rPr>
        <w:drawing>
          <wp:inline distT="0" distB="0" distL="0" distR="0">
            <wp:extent cx="5486400" cy="320040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00A7" w:rsidRPr="00B55E59" w:rsidRDefault="002945DE" w:rsidP="003F4A68">
      <w:r w:rsidRPr="00B55E59">
        <w:t>In terms of employment status 205 (78.</w:t>
      </w:r>
      <w:r w:rsidR="00367B7B">
        <w:t>2</w:t>
      </w:r>
      <w:r w:rsidRPr="00B55E59">
        <w:t xml:space="preserve">%) reported full-time </w:t>
      </w:r>
      <w:r w:rsidR="006D2B6C" w:rsidRPr="00B55E59">
        <w:t xml:space="preserve">status </w:t>
      </w:r>
      <w:r w:rsidRPr="00B55E59">
        <w:t>with the remaining 5</w:t>
      </w:r>
      <w:r w:rsidR="00367B7B">
        <w:t>7</w:t>
      </w:r>
      <w:r w:rsidRPr="00B55E59">
        <w:t xml:space="preserve"> (21.</w:t>
      </w:r>
      <w:r w:rsidR="00367B7B">
        <w:t>8</w:t>
      </w:r>
      <w:r w:rsidRPr="00B55E59">
        <w:t>%) reporting part-time</w:t>
      </w:r>
      <w:r w:rsidR="006D2B6C" w:rsidRPr="00B55E59">
        <w:t xml:space="preserve"> status. </w:t>
      </w:r>
    </w:p>
    <w:p w:rsidR="002F00A7" w:rsidRPr="00B55E59" w:rsidRDefault="002F00A7" w:rsidP="003F4A68">
      <w:r w:rsidRPr="00B55E59">
        <w:rPr>
          <w:noProof/>
        </w:rPr>
        <w:drawing>
          <wp:inline distT="0" distB="0" distL="0" distR="0">
            <wp:extent cx="5486400" cy="3200400"/>
            <wp:effectExtent l="19050" t="0" r="1905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00A7" w:rsidRPr="00B55E59" w:rsidRDefault="006D2B6C" w:rsidP="003F4A68">
      <w:r w:rsidRPr="00B55E59">
        <w:lastRenderedPageBreak/>
        <w:t>Most participants, 16</w:t>
      </w:r>
      <w:r w:rsidR="00367B7B">
        <w:t>9</w:t>
      </w:r>
      <w:r w:rsidRPr="00B55E59">
        <w:t xml:space="preserve"> (61.</w:t>
      </w:r>
      <w:r w:rsidR="00367B7B">
        <w:t>7</w:t>
      </w:r>
      <w:r w:rsidRPr="00B55E59">
        <w:t>%) worked at the R</w:t>
      </w:r>
      <w:r w:rsidR="00367B7B">
        <w:t>eedley campus, followed by 63 (23.0</w:t>
      </w:r>
      <w:r w:rsidRPr="00B55E59">
        <w:t xml:space="preserve">%) working at Willow International Center, 35 (12.8%) at the Madera Center, 4 (1.5%) at the Clovis Center, and 3 (1.1%) reporting from the Oakhurst Center. </w:t>
      </w:r>
    </w:p>
    <w:p w:rsidR="002F00A7" w:rsidRPr="00B55E59" w:rsidRDefault="00001B00" w:rsidP="003F4A68">
      <w:r w:rsidRPr="00B55E59">
        <w:rPr>
          <w:noProof/>
        </w:rPr>
        <w:drawing>
          <wp:inline distT="0" distB="0" distL="0" distR="0">
            <wp:extent cx="5486400" cy="3200400"/>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4A92" w:rsidRPr="00B55E59" w:rsidRDefault="006D2B6C" w:rsidP="003F4A68">
      <w:r w:rsidRPr="00B55E59">
        <w:t>Lastly, when asked about the length of time they had been employed by the College,</w:t>
      </w:r>
      <w:r w:rsidR="00367B7B">
        <w:t xml:space="preserve"> </w:t>
      </w:r>
      <w:r w:rsidR="00367B7B" w:rsidRPr="00B55E59">
        <w:t>6</w:t>
      </w:r>
      <w:r w:rsidR="00367B7B">
        <w:t>2</w:t>
      </w:r>
      <w:r w:rsidR="00367B7B" w:rsidRPr="00B55E59">
        <w:t xml:space="preserve"> (22.</w:t>
      </w:r>
      <w:r w:rsidR="00367B7B">
        <w:t>7</w:t>
      </w:r>
      <w:r w:rsidR="00886018">
        <w:t xml:space="preserve">%) reported 11 to 15 years, </w:t>
      </w:r>
      <w:r w:rsidR="003F4A68" w:rsidRPr="00B55E59">
        <w:t>61 (</w:t>
      </w:r>
      <w:r w:rsidR="00367B7B">
        <w:t>22.3</w:t>
      </w:r>
      <w:r w:rsidR="003F4A68" w:rsidRPr="00B55E59">
        <w:t>%) reported 7 to 10 years, 55 (20.</w:t>
      </w:r>
      <w:r w:rsidR="00886018">
        <w:t>1</w:t>
      </w:r>
      <w:r w:rsidR="003F4A68" w:rsidRPr="00B55E59">
        <w:t xml:space="preserve">%) reported 1 to 3 years, 48 (17.6%) reported 4-6 years, 36 (13.2%) reported 16 or more years, and 11 (4.0%) reported less than a year. </w:t>
      </w:r>
    </w:p>
    <w:p w:rsidR="00F855E8" w:rsidRPr="00B55E59" w:rsidRDefault="00001B00" w:rsidP="00F855E8">
      <w:r w:rsidRPr="00B55E59">
        <w:rPr>
          <w:noProof/>
        </w:rPr>
        <w:drawing>
          <wp:inline distT="0" distB="0" distL="0" distR="0">
            <wp:extent cx="5486400" cy="320040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7179" w:rsidRPr="00B55E59" w:rsidRDefault="00D37179" w:rsidP="00F855E8">
      <w:pPr>
        <w:rPr>
          <w:b/>
        </w:rPr>
      </w:pPr>
      <w:r w:rsidRPr="00B55E59">
        <w:rPr>
          <w:b/>
        </w:rPr>
        <w:lastRenderedPageBreak/>
        <w:t>Standard I: Institutional Mission and Effectiveness</w:t>
      </w:r>
    </w:p>
    <w:p w:rsidR="009D095E" w:rsidRPr="00B55E59" w:rsidRDefault="009D095E" w:rsidP="009D095E">
      <w:pPr>
        <w:rPr>
          <w:b/>
        </w:rPr>
      </w:pPr>
      <w:r w:rsidRPr="00B55E59">
        <w:rPr>
          <w:b/>
        </w:rPr>
        <w:t>The mission of Reedley College is to offer an accessible, student-centered educational environment which provides high quality learning opportunities essential in meeting challenges of a diverse, global community.</w:t>
      </w:r>
    </w:p>
    <w:p w:rsidR="004E6179" w:rsidRPr="00B55E59" w:rsidRDefault="004E6179" w:rsidP="00B55E59">
      <w:pPr>
        <w:rPr>
          <w:b/>
        </w:rPr>
      </w:pPr>
      <w:r w:rsidRPr="00B55E59">
        <w:rPr>
          <w:b/>
        </w:rPr>
        <w:t>Standard IA: Mission</w:t>
      </w:r>
    </w:p>
    <w:tbl>
      <w:tblPr>
        <w:tblStyle w:val="LightList-Accent6"/>
        <w:tblW w:w="0" w:type="auto"/>
        <w:tblLayout w:type="fixed"/>
        <w:tblLook w:val="04A0"/>
      </w:tblPr>
      <w:tblGrid>
        <w:gridCol w:w="3600"/>
        <w:gridCol w:w="1584"/>
        <w:gridCol w:w="1584"/>
        <w:gridCol w:w="1584"/>
      </w:tblGrid>
      <w:tr w:rsidR="00362F1D" w:rsidRPr="00B55E59" w:rsidTr="00B55E59">
        <w:trPr>
          <w:cnfStyle w:val="100000000000"/>
        </w:trPr>
        <w:tc>
          <w:tcPr>
            <w:cnfStyle w:val="001000000000"/>
            <w:tcW w:w="1584" w:type="dxa"/>
            <w:gridSpan w:val="4"/>
          </w:tcPr>
          <w:p w:rsidR="00362F1D" w:rsidRPr="002F2F92" w:rsidRDefault="002F2F92" w:rsidP="002F2F92">
            <w:pPr>
              <w:rPr>
                <w:color w:val="auto"/>
              </w:rPr>
            </w:pPr>
            <w:r w:rsidRPr="002F2F92">
              <w:rPr>
                <w:color w:val="auto"/>
              </w:rPr>
              <w:t xml:space="preserve">1. </w:t>
            </w:r>
            <w:r w:rsidR="00362F1D" w:rsidRPr="002F2F92">
              <w:rPr>
                <w:color w:val="auto"/>
              </w:rPr>
              <w:t>The College programs, services, and planning are consistent with the mission of the College.</w:t>
            </w:r>
          </w:p>
        </w:tc>
      </w:tr>
      <w:tr w:rsidR="00362F1D" w:rsidRPr="00B55E59" w:rsidTr="00B55E59">
        <w:trPr>
          <w:cnfStyle w:val="000000100000"/>
        </w:trPr>
        <w:tc>
          <w:tcPr>
            <w:cnfStyle w:val="001000000000"/>
            <w:tcW w:w="3600" w:type="dxa"/>
          </w:tcPr>
          <w:p w:rsidR="00362F1D" w:rsidRPr="00B55E59" w:rsidRDefault="00362F1D" w:rsidP="00580404">
            <w:pPr>
              <w:pStyle w:val="ListParagraph"/>
              <w:ind w:left="0"/>
            </w:pPr>
            <w:r w:rsidRPr="00B55E59">
              <w:rPr>
                <w:i/>
              </w:rPr>
              <w:t xml:space="preserve">n </w:t>
            </w:r>
            <w:r w:rsidRPr="00B55E59">
              <w:t>=</w:t>
            </w:r>
            <w:r w:rsidR="00CB2EFA">
              <w:t>263</w:t>
            </w:r>
            <w:r w:rsidRPr="00B55E59">
              <w:t xml:space="preserve">, </w:t>
            </w:r>
            <w:r w:rsidRPr="00B55E59">
              <w:rPr>
                <w:i/>
              </w:rPr>
              <w:t xml:space="preserve">M </w:t>
            </w:r>
            <w:r w:rsidRPr="00B55E59">
              <w:t>=</w:t>
            </w:r>
            <w:r w:rsidR="00CB2EFA">
              <w:t>4.18</w:t>
            </w:r>
            <w:r w:rsidRPr="00B55E59">
              <w:t xml:space="preserve">, </w:t>
            </w:r>
            <w:r w:rsidRPr="00B55E59">
              <w:rPr>
                <w:i/>
              </w:rPr>
              <w:t xml:space="preserve">SD </w:t>
            </w:r>
            <w:r w:rsidRPr="00B55E59">
              <w:t xml:space="preserve"> = </w:t>
            </w:r>
            <w:r w:rsidR="00CB2EFA">
              <w:t>.7</w:t>
            </w:r>
            <w:r w:rsidR="00925299">
              <w:t>8</w:t>
            </w:r>
          </w:p>
        </w:tc>
        <w:tc>
          <w:tcPr>
            <w:tcW w:w="1584" w:type="dxa"/>
          </w:tcPr>
          <w:p w:rsidR="00362F1D" w:rsidRPr="00B55E59" w:rsidRDefault="00362F1D" w:rsidP="00362F1D">
            <w:pPr>
              <w:pStyle w:val="ListParagraph"/>
              <w:ind w:left="0"/>
              <w:jc w:val="center"/>
              <w:cnfStyle w:val="000000100000"/>
              <w:rPr>
                <w:b/>
              </w:rPr>
            </w:pPr>
            <w:r w:rsidRPr="00B55E59">
              <w:rPr>
                <w:b/>
              </w:rPr>
              <w:t>Frequency</w:t>
            </w:r>
          </w:p>
        </w:tc>
        <w:tc>
          <w:tcPr>
            <w:tcW w:w="1584" w:type="dxa"/>
          </w:tcPr>
          <w:p w:rsidR="00362F1D" w:rsidRPr="00B55E59" w:rsidRDefault="00B55E59" w:rsidP="00362F1D">
            <w:pPr>
              <w:pStyle w:val="ListParagraph"/>
              <w:ind w:left="0"/>
              <w:jc w:val="center"/>
              <w:cnfStyle w:val="000000100000"/>
              <w:rPr>
                <w:b/>
              </w:rPr>
            </w:pPr>
            <w:r>
              <w:rPr>
                <w:b/>
              </w:rPr>
              <w:t>Valid %</w:t>
            </w:r>
          </w:p>
        </w:tc>
        <w:tc>
          <w:tcPr>
            <w:tcW w:w="1584" w:type="dxa"/>
          </w:tcPr>
          <w:p w:rsidR="00362F1D" w:rsidRPr="00B55E59" w:rsidRDefault="00B55E59" w:rsidP="00B55E59">
            <w:pPr>
              <w:pStyle w:val="ListParagraph"/>
              <w:ind w:left="0"/>
              <w:jc w:val="center"/>
              <w:cnfStyle w:val="000000100000"/>
              <w:rPr>
                <w:b/>
              </w:rPr>
            </w:pPr>
            <w:r>
              <w:rPr>
                <w:b/>
              </w:rPr>
              <w:t>Cum</w:t>
            </w:r>
            <w:r w:rsidRPr="00B55E59">
              <w:rPr>
                <w:b/>
              </w:rPr>
              <w:t xml:space="preserve">ulative </w:t>
            </w:r>
            <w:r>
              <w:rPr>
                <w:b/>
              </w:rPr>
              <w:t>%</w:t>
            </w:r>
          </w:p>
        </w:tc>
      </w:tr>
      <w:tr w:rsidR="00362F1D" w:rsidRPr="00B55E59" w:rsidTr="003F7BC3">
        <w:tc>
          <w:tcPr>
            <w:cnfStyle w:val="001000000000"/>
            <w:tcW w:w="3600" w:type="dxa"/>
          </w:tcPr>
          <w:p w:rsidR="00362F1D" w:rsidRPr="00B55E59" w:rsidRDefault="00362F1D" w:rsidP="009D60B3">
            <w:pPr>
              <w:pStyle w:val="ListParagraph"/>
              <w:ind w:left="0"/>
            </w:pPr>
            <w:r w:rsidRPr="00B55E59">
              <w:t>Strongly Agree</w:t>
            </w:r>
          </w:p>
        </w:tc>
        <w:tc>
          <w:tcPr>
            <w:tcW w:w="1584" w:type="dxa"/>
            <w:vAlign w:val="center"/>
          </w:tcPr>
          <w:p w:rsidR="00362F1D" w:rsidRPr="00B55E59" w:rsidRDefault="00CB2EFA" w:rsidP="003F7BC3">
            <w:pPr>
              <w:pStyle w:val="ListParagraph"/>
              <w:ind w:left="0"/>
              <w:jc w:val="right"/>
              <w:cnfStyle w:val="000000000000"/>
              <w:rPr>
                <w:b/>
              </w:rPr>
            </w:pPr>
            <w:r>
              <w:rPr>
                <w:b/>
              </w:rPr>
              <w:t>86</w:t>
            </w:r>
          </w:p>
        </w:tc>
        <w:tc>
          <w:tcPr>
            <w:tcW w:w="1584" w:type="dxa"/>
            <w:vAlign w:val="center"/>
          </w:tcPr>
          <w:p w:rsidR="00362F1D" w:rsidRPr="00B55E59" w:rsidRDefault="00CB2EFA" w:rsidP="003F7BC3">
            <w:pPr>
              <w:pStyle w:val="ListParagraph"/>
              <w:ind w:left="0"/>
              <w:jc w:val="right"/>
              <w:cnfStyle w:val="000000000000"/>
              <w:rPr>
                <w:b/>
              </w:rPr>
            </w:pPr>
            <w:r>
              <w:rPr>
                <w:b/>
              </w:rPr>
              <w:t>32.7</w:t>
            </w:r>
          </w:p>
        </w:tc>
        <w:tc>
          <w:tcPr>
            <w:tcW w:w="1584" w:type="dxa"/>
            <w:vAlign w:val="center"/>
          </w:tcPr>
          <w:p w:rsidR="00362F1D" w:rsidRPr="00B55E59" w:rsidRDefault="00CB2EFA" w:rsidP="003F7BC3">
            <w:pPr>
              <w:pStyle w:val="ListParagraph"/>
              <w:ind w:left="0"/>
              <w:jc w:val="right"/>
              <w:cnfStyle w:val="000000000000"/>
              <w:rPr>
                <w:b/>
              </w:rPr>
            </w:pPr>
            <w:r>
              <w:rPr>
                <w:b/>
              </w:rPr>
              <w:t>32.7</w:t>
            </w:r>
          </w:p>
        </w:tc>
      </w:tr>
      <w:tr w:rsidR="00362F1D" w:rsidRPr="00B55E59" w:rsidTr="003F7BC3">
        <w:trPr>
          <w:cnfStyle w:val="000000100000"/>
        </w:trPr>
        <w:tc>
          <w:tcPr>
            <w:cnfStyle w:val="001000000000"/>
            <w:tcW w:w="3600" w:type="dxa"/>
          </w:tcPr>
          <w:p w:rsidR="00362F1D" w:rsidRPr="00B55E59" w:rsidRDefault="00362F1D" w:rsidP="009D60B3">
            <w:pPr>
              <w:pStyle w:val="ListParagraph"/>
              <w:ind w:left="0"/>
            </w:pPr>
            <w:r w:rsidRPr="00B55E59">
              <w:t>Agree</w:t>
            </w:r>
          </w:p>
        </w:tc>
        <w:tc>
          <w:tcPr>
            <w:tcW w:w="1584" w:type="dxa"/>
            <w:vAlign w:val="center"/>
          </w:tcPr>
          <w:p w:rsidR="00362F1D" w:rsidRPr="00B55E59" w:rsidRDefault="00CB2EFA" w:rsidP="003F7BC3">
            <w:pPr>
              <w:pStyle w:val="ListParagraph"/>
              <w:ind w:left="0"/>
              <w:jc w:val="right"/>
              <w:cnfStyle w:val="000000100000"/>
              <w:rPr>
                <w:b/>
              </w:rPr>
            </w:pPr>
            <w:r>
              <w:rPr>
                <w:b/>
              </w:rPr>
              <w:t>157</w:t>
            </w:r>
          </w:p>
        </w:tc>
        <w:tc>
          <w:tcPr>
            <w:tcW w:w="1584" w:type="dxa"/>
            <w:vAlign w:val="center"/>
          </w:tcPr>
          <w:p w:rsidR="00362F1D" w:rsidRPr="00B55E59" w:rsidRDefault="00CB2EFA" w:rsidP="003F7BC3">
            <w:pPr>
              <w:pStyle w:val="ListParagraph"/>
              <w:ind w:left="0"/>
              <w:jc w:val="right"/>
              <w:cnfStyle w:val="000000100000"/>
              <w:rPr>
                <w:b/>
              </w:rPr>
            </w:pPr>
            <w:r>
              <w:rPr>
                <w:b/>
              </w:rPr>
              <w:t>59.7</w:t>
            </w:r>
          </w:p>
        </w:tc>
        <w:tc>
          <w:tcPr>
            <w:tcW w:w="1584" w:type="dxa"/>
            <w:vAlign w:val="center"/>
          </w:tcPr>
          <w:p w:rsidR="00362F1D" w:rsidRPr="00B55E59" w:rsidRDefault="00CB2EFA" w:rsidP="003F7BC3">
            <w:pPr>
              <w:pStyle w:val="ListParagraph"/>
              <w:ind w:left="0"/>
              <w:jc w:val="right"/>
              <w:cnfStyle w:val="000000100000"/>
              <w:rPr>
                <w:b/>
              </w:rPr>
            </w:pPr>
            <w:r>
              <w:rPr>
                <w:b/>
              </w:rPr>
              <w:t>92.4</w:t>
            </w:r>
          </w:p>
        </w:tc>
      </w:tr>
      <w:tr w:rsidR="00362F1D" w:rsidRPr="00B55E59" w:rsidTr="003F7BC3">
        <w:tc>
          <w:tcPr>
            <w:cnfStyle w:val="001000000000"/>
            <w:tcW w:w="3600" w:type="dxa"/>
          </w:tcPr>
          <w:p w:rsidR="00362F1D" w:rsidRPr="00B55E59" w:rsidRDefault="00362F1D" w:rsidP="009D60B3">
            <w:pPr>
              <w:pStyle w:val="ListParagraph"/>
              <w:ind w:left="0"/>
            </w:pPr>
            <w:r w:rsidRPr="00B55E59">
              <w:t>No Opinion/ Does not Apply</w:t>
            </w:r>
          </w:p>
        </w:tc>
        <w:tc>
          <w:tcPr>
            <w:tcW w:w="1584" w:type="dxa"/>
            <w:vAlign w:val="center"/>
          </w:tcPr>
          <w:p w:rsidR="00362F1D" w:rsidRPr="00B55E59" w:rsidRDefault="00CB2EFA" w:rsidP="003F7BC3">
            <w:pPr>
              <w:pStyle w:val="ListParagraph"/>
              <w:ind w:left="0"/>
              <w:jc w:val="right"/>
              <w:cnfStyle w:val="000000000000"/>
              <w:rPr>
                <w:b/>
              </w:rPr>
            </w:pPr>
            <w:r>
              <w:rPr>
                <w:b/>
              </w:rPr>
              <w:t>3</w:t>
            </w:r>
          </w:p>
        </w:tc>
        <w:tc>
          <w:tcPr>
            <w:tcW w:w="1584" w:type="dxa"/>
            <w:vAlign w:val="center"/>
          </w:tcPr>
          <w:p w:rsidR="00362F1D" w:rsidRPr="00B55E59" w:rsidRDefault="00CB2EFA" w:rsidP="003F7BC3">
            <w:pPr>
              <w:pStyle w:val="ListParagraph"/>
              <w:ind w:left="0"/>
              <w:jc w:val="right"/>
              <w:cnfStyle w:val="000000000000"/>
              <w:rPr>
                <w:b/>
              </w:rPr>
            </w:pPr>
            <w:r>
              <w:rPr>
                <w:b/>
              </w:rPr>
              <w:t>1.1</w:t>
            </w:r>
          </w:p>
        </w:tc>
        <w:tc>
          <w:tcPr>
            <w:tcW w:w="1584" w:type="dxa"/>
            <w:vAlign w:val="center"/>
          </w:tcPr>
          <w:p w:rsidR="00362F1D" w:rsidRPr="00B55E59" w:rsidRDefault="00CB2EFA" w:rsidP="003F7BC3">
            <w:pPr>
              <w:pStyle w:val="ListParagraph"/>
              <w:ind w:left="0"/>
              <w:jc w:val="right"/>
              <w:cnfStyle w:val="000000000000"/>
              <w:rPr>
                <w:b/>
              </w:rPr>
            </w:pPr>
            <w:r>
              <w:rPr>
                <w:b/>
              </w:rPr>
              <w:t>93.5</w:t>
            </w:r>
          </w:p>
        </w:tc>
      </w:tr>
      <w:tr w:rsidR="00362F1D" w:rsidRPr="00B55E59" w:rsidTr="003F7BC3">
        <w:trPr>
          <w:cnfStyle w:val="000000100000"/>
        </w:trPr>
        <w:tc>
          <w:tcPr>
            <w:cnfStyle w:val="001000000000"/>
            <w:tcW w:w="3600" w:type="dxa"/>
          </w:tcPr>
          <w:p w:rsidR="00362F1D" w:rsidRPr="00B55E59" w:rsidRDefault="00362F1D" w:rsidP="009D60B3">
            <w:pPr>
              <w:pStyle w:val="ListParagraph"/>
              <w:ind w:left="0"/>
            </w:pPr>
            <w:r w:rsidRPr="00B55E59">
              <w:t>Disagree</w:t>
            </w:r>
          </w:p>
        </w:tc>
        <w:tc>
          <w:tcPr>
            <w:tcW w:w="1584" w:type="dxa"/>
            <w:vAlign w:val="center"/>
          </w:tcPr>
          <w:p w:rsidR="00362F1D" w:rsidRPr="00B55E59" w:rsidRDefault="00CB2EFA" w:rsidP="003F7BC3">
            <w:pPr>
              <w:pStyle w:val="ListParagraph"/>
              <w:ind w:left="0"/>
              <w:jc w:val="right"/>
              <w:cnfStyle w:val="000000100000"/>
              <w:rPr>
                <w:b/>
              </w:rPr>
            </w:pPr>
            <w:r>
              <w:rPr>
                <w:b/>
              </w:rPr>
              <w:t>15</w:t>
            </w:r>
          </w:p>
        </w:tc>
        <w:tc>
          <w:tcPr>
            <w:tcW w:w="1584" w:type="dxa"/>
            <w:vAlign w:val="center"/>
          </w:tcPr>
          <w:p w:rsidR="00362F1D" w:rsidRPr="00B55E59" w:rsidRDefault="00CB2EFA" w:rsidP="003F7BC3">
            <w:pPr>
              <w:pStyle w:val="ListParagraph"/>
              <w:ind w:left="0"/>
              <w:jc w:val="right"/>
              <w:cnfStyle w:val="000000100000"/>
              <w:rPr>
                <w:b/>
              </w:rPr>
            </w:pPr>
            <w:r>
              <w:rPr>
                <w:b/>
              </w:rPr>
              <w:t>5.7</w:t>
            </w:r>
          </w:p>
        </w:tc>
        <w:tc>
          <w:tcPr>
            <w:tcW w:w="1584" w:type="dxa"/>
            <w:vAlign w:val="center"/>
          </w:tcPr>
          <w:p w:rsidR="00362F1D" w:rsidRPr="00B55E59" w:rsidRDefault="00CB2EFA" w:rsidP="003F7BC3">
            <w:pPr>
              <w:pStyle w:val="ListParagraph"/>
              <w:ind w:left="0"/>
              <w:jc w:val="right"/>
              <w:cnfStyle w:val="000000100000"/>
              <w:rPr>
                <w:b/>
              </w:rPr>
            </w:pPr>
            <w:r>
              <w:rPr>
                <w:b/>
              </w:rPr>
              <w:t>99.2</w:t>
            </w:r>
          </w:p>
        </w:tc>
      </w:tr>
      <w:tr w:rsidR="00362F1D" w:rsidRPr="00B55E59" w:rsidTr="003F7BC3">
        <w:tc>
          <w:tcPr>
            <w:cnfStyle w:val="001000000000"/>
            <w:tcW w:w="3600" w:type="dxa"/>
          </w:tcPr>
          <w:p w:rsidR="00362F1D" w:rsidRPr="00B55E59" w:rsidRDefault="00362F1D" w:rsidP="009D60B3">
            <w:pPr>
              <w:pStyle w:val="ListParagraph"/>
              <w:ind w:left="0"/>
            </w:pPr>
            <w:r w:rsidRPr="00B55E59">
              <w:t>Strongly Disagree</w:t>
            </w:r>
          </w:p>
        </w:tc>
        <w:tc>
          <w:tcPr>
            <w:tcW w:w="1584" w:type="dxa"/>
            <w:vAlign w:val="center"/>
          </w:tcPr>
          <w:p w:rsidR="00362F1D" w:rsidRPr="00B55E59" w:rsidRDefault="00CB2EFA" w:rsidP="003F7BC3">
            <w:pPr>
              <w:pStyle w:val="ListParagraph"/>
              <w:ind w:left="0"/>
              <w:jc w:val="right"/>
              <w:cnfStyle w:val="000000000000"/>
              <w:rPr>
                <w:b/>
              </w:rPr>
            </w:pPr>
            <w:r>
              <w:rPr>
                <w:b/>
              </w:rPr>
              <w:t>2</w:t>
            </w:r>
          </w:p>
        </w:tc>
        <w:tc>
          <w:tcPr>
            <w:tcW w:w="1584" w:type="dxa"/>
            <w:vAlign w:val="center"/>
          </w:tcPr>
          <w:p w:rsidR="00362F1D" w:rsidRPr="00B55E59" w:rsidRDefault="00CB2EFA" w:rsidP="003F7BC3">
            <w:pPr>
              <w:pStyle w:val="ListParagraph"/>
              <w:ind w:left="0"/>
              <w:jc w:val="right"/>
              <w:cnfStyle w:val="000000000000"/>
              <w:rPr>
                <w:b/>
              </w:rPr>
            </w:pPr>
            <w:r>
              <w:rPr>
                <w:b/>
              </w:rPr>
              <w:t>.8</w:t>
            </w:r>
          </w:p>
        </w:tc>
        <w:tc>
          <w:tcPr>
            <w:tcW w:w="1584" w:type="dxa"/>
            <w:vAlign w:val="center"/>
          </w:tcPr>
          <w:p w:rsidR="00B55E59" w:rsidRPr="00B55E59" w:rsidRDefault="00CB2EFA" w:rsidP="003F7BC3">
            <w:pPr>
              <w:pStyle w:val="ListParagraph"/>
              <w:ind w:left="0"/>
              <w:jc w:val="right"/>
              <w:cnfStyle w:val="000000000000"/>
              <w:rPr>
                <w:b/>
              </w:rPr>
            </w:pPr>
            <w:r>
              <w:rPr>
                <w:b/>
              </w:rPr>
              <w:t>100.0</w:t>
            </w:r>
          </w:p>
        </w:tc>
      </w:tr>
      <w:tr w:rsidR="00362F1D" w:rsidRPr="00B55E59" w:rsidTr="003F7BC3">
        <w:trPr>
          <w:cnfStyle w:val="000000100000"/>
        </w:trPr>
        <w:tc>
          <w:tcPr>
            <w:cnfStyle w:val="001000000000"/>
            <w:tcW w:w="3600" w:type="dxa"/>
          </w:tcPr>
          <w:p w:rsidR="00362F1D" w:rsidRPr="00B55E59" w:rsidRDefault="00362F1D" w:rsidP="009D60B3">
            <w:pPr>
              <w:pStyle w:val="ListParagraph"/>
              <w:ind w:left="0"/>
              <w:jc w:val="right"/>
              <w:rPr>
                <w:i/>
              </w:rPr>
            </w:pPr>
            <w:r w:rsidRPr="00B55E59">
              <w:rPr>
                <w:i/>
              </w:rPr>
              <w:t>Total</w:t>
            </w:r>
          </w:p>
        </w:tc>
        <w:tc>
          <w:tcPr>
            <w:tcW w:w="1584" w:type="dxa"/>
            <w:vAlign w:val="center"/>
          </w:tcPr>
          <w:p w:rsidR="00362F1D" w:rsidRPr="00B55E59" w:rsidRDefault="00CB2EFA" w:rsidP="003F7BC3">
            <w:pPr>
              <w:pStyle w:val="ListParagraph"/>
              <w:ind w:left="0"/>
              <w:jc w:val="right"/>
              <w:cnfStyle w:val="000000100000"/>
              <w:rPr>
                <w:b/>
              </w:rPr>
            </w:pPr>
            <w:r>
              <w:rPr>
                <w:b/>
              </w:rPr>
              <w:t>263</w:t>
            </w:r>
          </w:p>
        </w:tc>
        <w:tc>
          <w:tcPr>
            <w:tcW w:w="1584" w:type="dxa"/>
            <w:vAlign w:val="center"/>
          </w:tcPr>
          <w:p w:rsidR="00362F1D" w:rsidRPr="00B55E59" w:rsidRDefault="00CB2EFA" w:rsidP="003F7BC3">
            <w:pPr>
              <w:pStyle w:val="ListParagraph"/>
              <w:ind w:left="0"/>
              <w:jc w:val="right"/>
              <w:cnfStyle w:val="000000100000"/>
              <w:rPr>
                <w:b/>
              </w:rPr>
            </w:pPr>
            <w:r>
              <w:rPr>
                <w:b/>
              </w:rPr>
              <w:t>100.0</w:t>
            </w:r>
          </w:p>
        </w:tc>
        <w:tc>
          <w:tcPr>
            <w:tcW w:w="1584" w:type="dxa"/>
            <w:vAlign w:val="center"/>
          </w:tcPr>
          <w:p w:rsidR="00362F1D" w:rsidRPr="00B55E59" w:rsidRDefault="00362F1D" w:rsidP="003F7BC3">
            <w:pPr>
              <w:pStyle w:val="ListParagraph"/>
              <w:ind w:left="0"/>
              <w:jc w:val="right"/>
              <w:cnfStyle w:val="000000100000"/>
              <w:rPr>
                <w:b/>
              </w:rPr>
            </w:pPr>
          </w:p>
        </w:tc>
      </w:tr>
      <w:tr w:rsidR="00362F1D" w:rsidRPr="00B55E59" w:rsidTr="003F7BC3">
        <w:tc>
          <w:tcPr>
            <w:cnfStyle w:val="001000000000"/>
            <w:tcW w:w="3600" w:type="dxa"/>
          </w:tcPr>
          <w:p w:rsidR="00362F1D" w:rsidRPr="00B55E59" w:rsidRDefault="00362F1D" w:rsidP="009D60B3">
            <w:pPr>
              <w:pStyle w:val="ListParagraph"/>
              <w:ind w:left="0"/>
            </w:pPr>
            <w:r w:rsidRPr="00B55E59">
              <w:t>Don’t Know</w:t>
            </w:r>
          </w:p>
        </w:tc>
        <w:tc>
          <w:tcPr>
            <w:tcW w:w="1584" w:type="dxa"/>
            <w:vAlign w:val="center"/>
          </w:tcPr>
          <w:p w:rsidR="00362F1D" w:rsidRPr="00B55E59" w:rsidRDefault="009505FC" w:rsidP="003F7BC3">
            <w:pPr>
              <w:pStyle w:val="ListParagraph"/>
              <w:ind w:left="0"/>
              <w:jc w:val="right"/>
              <w:cnfStyle w:val="000000000000"/>
              <w:rPr>
                <w:b/>
              </w:rPr>
            </w:pPr>
            <w:r>
              <w:rPr>
                <w:b/>
              </w:rPr>
              <w:t>13</w:t>
            </w:r>
          </w:p>
        </w:tc>
        <w:tc>
          <w:tcPr>
            <w:tcW w:w="1584" w:type="dxa"/>
            <w:vAlign w:val="center"/>
          </w:tcPr>
          <w:p w:rsidR="00362F1D" w:rsidRPr="00B55E59" w:rsidRDefault="000562F3" w:rsidP="003F7BC3">
            <w:pPr>
              <w:pStyle w:val="ListParagraph"/>
              <w:ind w:left="0"/>
              <w:jc w:val="right"/>
              <w:cnfStyle w:val="000000000000"/>
              <w:rPr>
                <w:b/>
              </w:rPr>
            </w:pPr>
            <w:r>
              <w:rPr>
                <w:b/>
              </w:rPr>
              <w:t>4.7</w:t>
            </w:r>
          </w:p>
        </w:tc>
        <w:tc>
          <w:tcPr>
            <w:tcW w:w="1584" w:type="dxa"/>
            <w:vAlign w:val="center"/>
          </w:tcPr>
          <w:p w:rsidR="00362F1D" w:rsidRPr="00B55E59" w:rsidRDefault="00362F1D" w:rsidP="003F7BC3">
            <w:pPr>
              <w:pStyle w:val="ListParagraph"/>
              <w:ind w:left="0"/>
              <w:jc w:val="right"/>
              <w:cnfStyle w:val="000000000000"/>
              <w:rPr>
                <w:b/>
              </w:rPr>
            </w:pPr>
          </w:p>
        </w:tc>
      </w:tr>
    </w:tbl>
    <w:p w:rsidR="004E6179" w:rsidRPr="00B55E59" w:rsidRDefault="004E6179" w:rsidP="004E6179">
      <w:pPr>
        <w:pStyle w:val="ListParagraph"/>
        <w:ind w:left="360"/>
        <w:rPr>
          <w:b/>
        </w:rPr>
      </w:pPr>
    </w:p>
    <w:tbl>
      <w:tblPr>
        <w:tblStyle w:val="LightList-Accent6"/>
        <w:tblW w:w="0" w:type="auto"/>
        <w:tblLayout w:type="fixed"/>
        <w:tblLook w:val="04A0"/>
      </w:tblPr>
      <w:tblGrid>
        <w:gridCol w:w="3600"/>
        <w:gridCol w:w="1584"/>
        <w:gridCol w:w="1584"/>
        <w:gridCol w:w="1584"/>
      </w:tblGrid>
      <w:tr w:rsidR="00B55E59" w:rsidRPr="00B55E59" w:rsidTr="00B55E59">
        <w:trPr>
          <w:cnfStyle w:val="100000000000"/>
        </w:trPr>
        <w:tc>
          <w:tcPr>
            <w:cnfStyle w:val="001000000000"/>
            <w:tcW w:w="1584" w:type="dxa"/>
            <w:gridSpan w:val="4"/>
          </w:tcPr>
          <w:p w:rsidR="00B55E59" w:rsidRPr="00B55E59" w:rsidRDefault="00B55E59" w:rsidP="002F0CE8">
            <w:pPr>
              <w:rPr>
                <w:b w:val="0"/>
                <w:bCs w:val="0"/>
              </w:rPr>
            </w:pPr>
            <w:r w:rsidRPr="00B55E59">
              <w:rPr>
                <w:b w:val="0"/>
                <w:bCs w:val="0"/>
                <w:color w:val="auto"/>
              </w:rPr>
              <w:t>2.</w:t>
            </w:r>
            <w:r w:rsidRPr="00B55E59">
              <w:rPr>
                <w:color w:val="auto"/>
              </w:rPr>
              <w:t xml:space="preserve"> The mission statement defines the College's broad educational purposes, its intended student population, and commitment to achieving student learning.</w:t>
            </w:r>
          </w:p>
        </w:tc>
      </w:tr>
      <w:tr w:rsidR="00B55E59" w:rsidRPr="00B55E59" w:rsidTr="00B55E59">
        <w:trPr>
          <w:cnfStyle w:val="000000100000"/>
        </w:trPr>
        <w:tc>
          <w:tcPr>
            <w:cnfStyle w:val="001000000000"/>
            <w:tcW w:w="3600" w:type="dxa"/>
          </w:tcPr>
          <w:p w:rsidR="00B55E59" w:rsidRPr="00CB2EFA" w:rsidRDefault="00B55E59" w:rsidP="009D60B3">
            <w:pPr>
              <w:pStyle w:val="ListParagraph"/>
              <w:ind w:left="0"/>
            </w:pPr>
            <w:r w:rsidRPr="00CB2EFA">
              <w:rPr>
                <w:i/>
              </w:rPr>
              <w:t xml:space="preserve">n </w:t>
            </w:r>
            <w:r w:rsidRPr="00CB2EFA">
              <w:t>=</w:t>
            </w:r>
            <w:r w:rsidR="00CB2EFA" w:rsidRPr="00CB2EFA">
              <w:t>266</w:t>
            </w:r>
            <w:r w:rsidRPr="00CB2EFA">
              <w:t xml:space="preserve"> , </w:t>
            </w:r>
            <w:r w:rsidRPr="00CB2EFA">
              <w:rPr>
                <w:i/>
              </w:rPr>
              <w:t>M</w:t>
            </w:r>
            <w:r w:rsidRPr="00CB2EFA">
              <w:t xml:space="preserve"> = </w:t>
            </w:r>
            <w:r w:rsidR="00CB2EFA" w:rsidRPr="00CB2EFA">
              <w:t>4.20</w:t>
            </w:r>
            <w:r w:rsidRPr="00CB2EFA">
              <w:t xml:space="preserve">, </w:t>
            </w:r>
            <w:r w:rsidRPr="00CB2EFA">
              <w:rPr>
                <w:i/>
              </w:rPr>
              <w:t xml:space="preserve">SD </w:t>
            </w:r>
            <w:r w:rsidRPr="00CB2EFA">
              <w:t>=</w:t>
            </w:r>
            <w:r w:rsidR="00CB2EFA" w:rsidRPr="00CB2EFA">
              <w:t xml:space="preserve"> .73</w:t>
            </w:r>
          </w:p>
        </w:tc>
        <w:tc>
          <w:tcPr>
            <w:tcW w:w="1584" w:type="dxa"/>
          </w:tcPr>
          <w:p w:rsidR="00B55E59" w:rsidRPr="00B55E59" w:rsidRDefault="00B55E59" w:rsidP="003F7BC3">
            <w:pPr>
              <w:pStyle w:val="ListParagraph"/>
              <w:ind w:left="0"/>
              <w:jc w:val="center"/>
              <w:cnfStyle w:val="000000100000"/>
              <w:rPr>
                <w:b/>
              </w:rPr>
            </w:pPr>
            <w:r w:rsidRPr="00B55E59">
              <w:rPr>
                <w:b/>
              </w:rPr>
              <w:t>Frequency</w:t>
            </w:r>
          </w:p>
        </w:tc>
        <w:tc>
          <w:tcPr>
            <w:tcW w:w="1584" w:type="dxa"/>
          </w:tcPr>
          <w:p w:rsidR="00B55E59" w:rsidRPr="00B55E59" w:rsidRDefault="007A3DBE" w:rsidP="003F7BC3">
            <w:pPr>
              <w:pStyle w:val="ListParagraph"/>
              <w:ind w:left="0"/>
              <w:jc w:val="center"/>
              <w:cnfStyle w:val="000000100000"/>
              <w:rPr>
                <w:b/>
              </w:rPr>
            </w:pPr>
            <w:r>
              <w:rPr>
                <w:b/>
              </w:rPr>
              <w:t>Valid %</w:t>
            </w:r>
          </w:p>
        </w:tc>
        <w:tc>
          <w:tcPr>
            <w:tcW w:w="1584" w:type="dxa"/>
          </w:tcPr>
          <w:p w:rsidR="00B55E59" w:rsidRPr="00B55E59" w:rsidRDefault="00B55E59" w:rsidP="003F7BC3">
            <w:pPr>
              <w:pStyle w:val="ListParagraph"/>
              <w:ind w:left="0"/>
              <w:jc w:val="center"/>
              <w:cnfStyle w:val="000000100000"/>
              <w:rPr>
                <w:b/>
              </w:rPr>
            </w:pPr>
            <w:r w:rsidRPr="00B55E59">
              <w:rPr>
                <w:b/>
              </w:rPr>
              <w:t xml:space="preserve">Cumulative </w:t>
            </w:r>
            <w:r w:rsidR="007A3DBE">
              <w:rPr>
                <w:b/>
              </w:rPr>
              <w:t>%</w:t>
            </w:r>
          </w:p>
        </w:tc>
      </w:tr>
      <w:tr w:rsidR="00B55E59" w:rsidRPr="00B55E59" w:rsidTr="003F7BC3">
        <w:tc>
          <w:tcPr>
            <w:cnfStyle w:val="001000000000"/>
            <w:tcW w:w="3600" w:type="dxa"/>
          </w:tcPr>
          <w:p w:rsidR="00B55E59" w:rsidRPr="00B55E59" w:rsidRDefault="00B55E59" w:rsidP="009D60B3">
            <w:pPr>
              <w:pStyle w:val="ListParagraph"/>
              <w:ind w:left="0"/>
            </w:pPr>
            <w:r w:rsidRPr="00B55E59">
              <w:t>Strongly Agree</w:t>
            </w:r>
          </w:p>
        </w:tc>
        <w:tc>
          <w:tcPr>
            <w:tcW w:w="1584" w:type="dxa"/>
            <w:vAlign w:val="center"/>
          </w:tcPr>
          <w:p w:rsidR="00B55E59" w:rsidRPr="00B55E59" w:rsidRDefault="00CB2EFA" w:rsidP="003F7BC3">
            <w:pPr>
              <w:pStyle w:val="ListParagraph"/>
              <w:ind w:left="0"/>
              <w:jc w:val="right"/>
              <w:cnfStyle w:val="000000000000"/>
              <w:rPr>
                <w:b/>
              </w:rPr>
            </w:pPr>
            <w:r>
              <w:rPr>
                <w:b/>
              </w:rPr>
              <w:t>86</w:t>
            </w:r>
          </w:p>
        </w:tc>
        <w:tc>
          <w:tcPr>
            <w:tcW w:w="1584" w:type="dxa"/>
            <w:vAlign w:val="center"/>
          </w:tcPr>
          <w:p w:rsidR="00B55E59" w:rsidRPr="00B55E59" w:rsidRDefault="00CB2EFA" w:rsidP="003F7BC3">
            <w:pPr>
              <w:pStyle w:val="ListParagraph"/>
              <w:ind w:left="0"/>
              <w:jc w:val="right"/>
              <w:cnfStyle w:val="000000000000"/>
              <w:rPr>
                <w:b/>
              </w:rPr>
            </w:pPr>
            <w:r>
              <w:rPr>
                <w:b/>
              </w:rPr>
              <w:t>32.3</w:t>
            </w:r>
          </w:p>
        </w:tc>
        <w:tc>
          <w:tcPr>
            <w:tcW w:w="1584" w:type="dxa"/>
            <w:vAlign w:val="center"/>
          </w:tcPr>
          <w:p w:rsidR="00B55E59" w:rsidRPr="00B55E59" w:rsidRDefault="00CB2EFA" w:rsidP="003F7BC3">
            <w:pPr>
              <w:pStyle w:val="ListParagraph"/>
              <w:ind w:left="0"/>
              <w:jc w:val="right"/>
              <w:cnfStyle w:val="000000000000"/>
              <w:rPr>
                <w:b/>
              </w:rPr>
            </w:pPr>
            <w:r>
              <w:rPr>
                <w:b/>
              </w:rPr>
              <w:t>32.3</w:t>
            </w:r>
          </w:p>
        </w:tc>
      </w:tr>
      <w:tr w:rsidR="00B55E59" w:rsidRPr="00B55E59" w:rsidTr="003F7BC3">
        <w:trPr>
          <w:cnfStyle w:val="000000100000"/>
        </w:trPr>
        <w:tc>
          <w:tcPr>
            <w:cnfStyle w:val="001000000000"/>
            <w:tcW w:w="3600" w:type="dxa"/>
          </w:tcPr>
          <w:p w:rsidR="00B55E59" w:rsidRPr="00B55E59" w:rsidRDefault="00B55E59" w:rsidP="009D60B3">
            <w:pPr>
              <w:pStyle w:val="ListParagraph"/>
              <w:ind w:left="0"/>
            </w:pPr>
            <w:r w:rsidRPr="00B55E59">
              <w:t>Agree</w:t>
            </w:r>
          </w:p>
        </w:tc>
        <w:tc>
          <w:tcPr>
            <w:tcW w:w="1584" w:type="dxa"/>
            <w:vAlign w:val="center"/>
          </w:tcPr>
          <w:p w:rsidR="00B55E59" w:rsidRPr="00B55E59" w:rsidRDefault="00CB2EFA" w:rsidP="003F7BC3">
            <w:pPr>
              <w:pStyle w:val="ListParagraph"/>
              <w:ind w:left="0"/>
              <w:jc w:val="right"/>
              <w:cnfStyle w:val="000000100000"/>
              <w:rPr>
                <w:b/>
              </w:rPr>
            </w:pPr>
            <w:r>
              <w:rPr>
                <w:b/>
              </w:rPr>
              <w:t>162</w:t>
            </w:r>
          </w:p>
        </w:tc>
        <w:tc>
          <w:tcPr>
            <w:tcW w:w="1584" w:type="dxa"/>
            <w:vAlign w:val="center"/>
          </w:tcPr>
          <w:p w:rsidR="00B55E59" w:rsidRPr="00B55E59" w:rsidRDefault="00CB2EFA" w:rsidP="003F7BC3">
            <w:pPr>
              <w:pStyle w:val="ListParagraph"/>
              <w:ind w:left="0"/>
              <w:jc w:val="right"/>
              <w:cnfStyle w:val="000000100000"/>
              <w:rPr>
                <w:b/>
              </w:rPr>
            </w:pPr>
            <w:r>
              <w:rPr>
                <w:b/>
              </w:rPr>
              <w:t>60.9</w:t>
            </w:r>
          </w:p>
        </w:tc>
        <w:tc>
          <w:tcPr>
            <w:tcW w:w="1584" w:type="dxa"/>
            <w:vAlign w:val="center"/>
          </w:tcPr>
          <w:p w:rsidR="00B55E59" w:rsidRPr="00B55E59" w:rsidRDefault="00CB2EFA" w:rsidP="003F7BC3">
            <w:pPr>
              <w:pStyle w:val="ListParagraph"/>
              <w:ind w:left="0"/>
              <w:jc w:val="right"/>
              <w:cnfStyle w:val="000000100000"/>
              <w:rPr>
                <w:b/>
              </w:rPr>
            </w:pPr>
            <w:r>
              <w:rPr>
                <w:b/>
              </w:rPr>
              <w:t>93.2</w:t>
            </w:r>
          </w:p>
        </w:tc>
      </w:tr>
      <w:tr w:rsidR="00B55E59" w:rsidRPr="00B55E59" w:rsidTr="003F7BC3">
        <w:tc>
          <w:tcPr>
            <w:cnfStyle w:val="001000000000"/>
            <w:tcW w:w="3600" w:type="dxa"/>
          </w:tcPr>
          <w:p w:rsidR="00B55E59" w:rsidRPr="00B55E59" w:rsidRDefault="00B55E59" w:rsidP="009D60B3">
            <w:pPr>
              <w:pStyle w:val="ListParagraph"/>
              <w:ind w:left="0"/>
            </w:pPr>
            <w:r w:rsidRPr="00B55E59">
              <w:t>No Opinion/ Does not Apply</w:t>
            </w:r>
          </w:p>
        </w:tc>
        <w:tc>
          <w:tcPr>
            <w:tcW w:w="1584" w:type="dxa"/>
            <w:vAlign w:val="center"/>
          </w:tcPr>
          <w:p w:rsidR="00B55E59" w:rsidRPr="00B55E59" w:rsidRDefault="00CB2EFA" w:rsidP="003F7BC3">
            <w:pPr>
              <w:pStyle w:val="ListParagraph"/>
              <w:ind w:left="0"/>
              <w:jc w:val="right"/>
              <w:cnfStyle w:val="000000000000"/>
              <w:rPr>
                <w:b/>
              </w:rPr>
            </w:pPr>
            <w:r>
              <w:rPr>
                <w:b/>
              </w:rPr>
              <w:t>5</w:t>
            </w:r>
          </w:p>
        </w:tc>
        <w:tc>
          <w:tcPr>
            <w:tcW w:w="1584" w:type="dxa"/>
            <w:vAlign w:val="center"/>
          </w:tcPr>
          <w:p w:rsidR="00B55E59" w:rsidRPr="00B55E59" w:rsidRDefault="00CB2EFA" w:rsidP="003F7BC3">
            <w:pPr>
              <w:pStyle w:val="ListParagraph"/>
              <w:ind w:left="0"/>
              <w:jc w:val="right"/>
              <w:cnfStyle w:val="000000000000"/>
              <w:rPr>
                <w:b/>
              </w:rPr>
            </w:pPr>
            <w:r>
              <w:rPr>
                <w:b/>
              </w:rPr>
              <w:t>1.9</w:t>
            </w:r>
          </w:p>
        </w:tc>
        <w:tc>
          <w:tcPr>
            <w:tcW w:w="1584" w:type="dxa"/>
            <w:vAlign w:val="center"/>
          </w:tcPr>
          <w:p w:rsidR="00B55E59" w:rsidRPr="00B55E59" w:rsidRDefault="00CB2EFA" w:rsidP="003F7BC3">
            <w:pPr>
              <w:pStyle w:val="ListParagraph"/>
              <w:ind w:left="0"/>
              <w:jc w:val="right"/>
              <w:cnfStyle w:val="000000000000"/>
              <w:rPr>
                <w:b/>
              </w:rPr>
            </w:pPr>
            <w:r>
              <w:rPr>
                <w:b/>
              </w:rPr>
              <w:t>95.1</w:t>
            </w:r>
          </w:p>
        </w:tc>
      </w:tr>
      <w:tr w:rsidR="00B55E59" w:rsidRPr="00B55E59" w:rsidTr="003F7BC3">
        <w:trPr>
          <w:cnfStyle w:val="000000100000"/>
        </w:trPr>
        <w:tc>
          <w:tcPr>
            <w:cnfStyle w:val="001000000000"/>
            <w:tcW w:w="3600" w:type="dxa"/>
          </w:tcPr>
          <w:p w:rsidR="00B55E59" w:rsidRPr="00B55E59" w:rsidRDefault="00B55E59" w:rsidP="009D60B3">
            <w:pPr>
              <w:pStyle w:val="ListParagraph"/>
              <w:ind w:left="0"/>
            </w:pPr>
            <w:r w:rsidRPr="00B55E59">
              <w:t>Disagree</w:t>
            </w:r>
          </w:p>
        </w:tc>
        <w:tc>
          <w:tcPr>
            <w:tcW w:w="1584" w:type="dxa"/>
            <w:vAlign w:val="center"/>
          </w:tcPr>
          <w:p w:rsidR="00B55E59" w:rsidRPr="00B55E59" w:rsidRDefault="00CB2EFA" w:rsidP="003F7BC3">
            <w:pPr>
              <w:pStyle w:val="ListParagraph"/>
              <w:ind w:left="0"/>
              <w:jc w:val="right"/>
              <w:cnfStyle w:val="000000100000"/>
              <w:rPr>
                <w:b/>
              </w:rPr>
            </w:pPr>
            <w:r>
              <w:rPr>
                <w:b/>
              </w:rPr>
              <w:t>11</w:t>
            </w:r>
          </w:p>
        </w:tc>
        <w:tc>
          <w:tcPr>
            <w:tcW w:w="1584" w:type="dxa"/>
            <w:vAlign w:val="center"/>
          </w:tcPr>
          <w:p w:rsidR="00B55E59" w:rsidRPr="00B55E59" w:rsidRDefault="00CB2EFA" w:rsidP="003F7BC3">
            <w:pPr>
              <w:pStyle w:val="ListParagraph"/>
              <w:ind w:left="0"/>
              <w:jc w:val="right"/>
              <w:cnfStyle w:val="000000100000"/>
              <w:rPr>
                <w:b/>
              </w:rPr>
            </w:pPr>
            <w:r>
              <w:rPr>
                <w:b/>
              </w:rPr>
              <w:t>4.1</w:t>
            </w:r>
          </w:p>
        </w:tc>
        <w:tc>
          <w:tcPr>
            <w:tcW w:w="1584" w:type="dxa"/>
            <w:vAlign w:val="center"/>
          </w:tcPr>
          <w:p w:rsidR="00B55E59" w:rsidRPr="00B55E59" w:rsidRDefault="00CB2EFA" w:rsidP="003F7BC3">
            <w:pPr>
              <w:pStyle w:val="ListParagraph"/>
              <w:ind w:left="0"/>
              <w:jc w:val="right"/>
              <w:cnfStyle w:val="000000100000"/>
              <w:rPr>
                <w:b/>
              </w:rPr>
            </w:pPr>
            <w:r>
              <w:rPr>
                <w:b/>
              </w:rPr>
              <w:t>99.2</w:t>
            </w:r>
          </w:p>
        </w:tc>
      </w:tr>
      <w:tr w:rsidR="00B55E59" w:rsidRPr="00B55E59" w:rsidTr="003F7BC3">
        <w:tc>
          <w:tcPr>
            <w:cnfStyle w:val="001000000000"/>
            <w:tcW w:w="3600" w:type="dxa"/>
          </w:tcPr>
          <w:p w:rsidR="00B55E59" w:rsidRPr="00B55E59" w:rsidRDefault="00B55E59" w:rsidP="009D60B3">
            <w:pPr>
              <w:pStyle w:val="ListParagraph"/>
              <w:ind w:left="0"/>
            </w:pPr>
            <w:r w:rsidRPr="00B55E59">
              <w:t>Strongly Disagree</w:t>
            </w:r>
          </w:p>
        </w:tc>
        <w:tc>
          <w:tcPr>
            <w:tcW w:w="1584" w:type="dxa"/>
            <w:vAlign w:val="center"/>
          </w:tcPr>
          <w:p w:rsidR="00B55E59" w:rsidRPr="00B55E59" w:rsidRDefault="00CB2EFA" w:rsidP="003F7BC3">
            <w:pPr>
              <w:pStyle w:val="ListParagraph"/>
              <w:ind w:left="0"/>
              <w:jc w:val="right"/>
              <w:cnfStyle w:val="000000000000"/>
              <w:rPr>
                <w:b/>
              </w:rPr>
            </w:pPr>
            <w:r>
              <w:rPr>
                <w:b/>
              </w:rPr>
              <w:t>2</w:t>
            </w:r>
          </w:p>
        </w:tc>
        <w:tc>
          <w:tcPr>
            <w:tcW w:w="1584" w:type="dxa"/>
            <w:vAlign w:val="center"/>
          </w:tcPr>
          <w:p w:rsidR="00B55E59" w:rsidRPr="00B55E59" w:rsidRDefault="00CB2EFA" w:rsidP="003F7BC3">
            <w:pPr>
              <w:pStyle w:val="ListParagraph"/>
              <w:ind w:left="0"/>
              <w:jc w:val="right"/>
              <w:cnfStyle w:val="000000000000"/>
              <w:rPr>
                <w:b/>
              </w:rPr>
            </w:pPr>
            <w:r>
              <w:rPr>
                <w:b/>
              </w:rPr>
              <w:t>.8</w:t>
            </w:r>
          </w:p>
        </w:tc>
        <w:tc>
          <w:tcPr>
            <w:tcW w:w="1584" w:type="dxa"/>
            <w:vAlign w:val="center"/>
          </w:tcPr>
          <w:p w:rsidR="00B55E59" w:rsidRPr="00B55E59" w:rsidRDefault="00CB2EFA" w:rsidP="003F7BC3">
            <w:pPr>
              <w:pStyle w:val="ListParagraph"/>
              <w:ind w:left="0"/>
              <w:jc w:val="right"/>
              <w:cnfStyle w:val="000000000000"/>
              <w:rPr>
                <w:b/>
              </w:rPr>
            </w:pPr>
            <w:r>
              <w:rPr>
                <w:b/>
              </w:rPr>
              <w:t>100.0</w:t>
            </w:r>
          </w:p>
        </w:tc>
      </w:tr>
      <w:tr w:rsidR="00B55E59" w:rsidRPr="00B55E59" w:rsidTr="003F7BC3">
        <w:trPr>
          <w:cnfStyle w:val="000000100000"/>
        </w:trPr>
        <w:tc>
          <w:tcPr>
            <w:cnfStyle w:val="001000000000"/>
            <w:tcW w:w="3600" w:type="dxa"/>
          </w:tcPr>
          <w:p w:rsidR="00B55E59" w:rsidRPr="00B55E59" w:rsidRDefault="00B55E59" w:rsidP="009D60B3">
            <w:pPr>
              <w:pStyle w:val="ListParagraph"/>
              <w:ind w:left="0"/>
              <w:jc w:val="right"/>
              <w:rPr>
                <w:i/>
              </w:rPr>
            </w:pPr>
            <w:r w:rsidRPr="00B55E59">
              <w:rPr>
                <w:i/>
              </w:rPr>
              <w:t>Total</w:t>
            </w:r>
          </w:p>
        </w:tc>
        <w:tc>
          <w:tcPr>
            <w:tcW w:w="1584" w:type="dxa"/>
            <w:vAlign w:val="center"/>
          </w:tcPr>
          <w:p w:rsidR="00B55E59" w:rsidRPr="00B55E59" w:rsidRDefault="00CB2EFA" w:rsidP="003F7BC3">
            <w:pPr>
              <w:pStyle w:val="ListParagraph"/>
              <w:ind w:left="0"/>
              <w:jc w:val="right"/>
              <w:cnfStyle w:val="000000100000"/>
              <w:rPr>
                <w:b/>
              </w:rPr>
            </w:pPr>
            <w:r>
              <w:rPr>
                <w:b/>
              </w:rPr>
              <w:t>266</w:t>
            </w:r>
          </w:p>
        </w:tc>
        <w:tc>
          <w:tcPr>
            <w:tcW w:w="1584" w:type="dxa"/>
            <w:vAlign w:val="center"/>
          </w:tcPr>
          <w:p w:rsidR="00B55E59" w:rsidRPr="00B55E59" w:rsidRDefault="00CB2EFA" w:rsidP="003F7BC3">
            <w:pPr>
              <w:pStyle w:val="ListParagraph"/>
              <w:ind w:left="0"/>
              <w:jc w:val="right"/>
              <w:cnfStyle w:val="000000100000"/>
              <w:rPr>
                <w:b/>
              </w:rPr>
            </w:pPr>
            <w:r>
              <w:rPr>
                <w:b/>
              </w:rPr>
              <w:t>100.0</w:t>
            </w:r>
          </w:p>
        </w:tc>
        <w:tc>
          <w:tcPr>
            <w:tcW w:w="1584" w:type="dxa"/>
            <w:vAlign w:val="center"/>
          </w:tcPr>
          <w:p w:rsidR="00B55E59" w:rsidRPr="00B55E59" w:rsidRDefault="00B55E59" w:rsidP="003F7BC3">
            <w:pPr>
              <w:pStyle w:val="ListParagraph"/>
              <w:ind w:left="0"/>
              <w:jc w:val="right"/>
              <w:cnfStyle w:val="000000100000"/>
              <w:rPr>
                <w:b/>
              </w:rPr>
            </w:pPr>
          </w:p>
        </w:tc>
      </w:tr>
      <w:tr w:rsidR="00B55E59" w:rsidRPr="00B55E59" w:rsidTr="003F7BC3">
        <w:tc>
          <w:tcPr>
            <w:cnfStyle w:val="001000000000"/>
            <w:tcW w:w="3600" w:type="dxa"/>
          </w:tcPr>
          <w:p w:rsidR="00B55E59" w:rsidRPr="00B55E59" w:rsidRDefault="00B55E59" w:rsidP="009D60B3">
            <w:pPr>
              <w:pStyle w:val="ListParagraph"/>
              <w:ind w:left="0"/>
            </w:pPr>
            <w:r w:rsidRPr="00B55E59">
              <w:t>Don’t Know</w:t>
            </w:r>
          </w:p>
        </w:tc>
        <w:tc>
          <w:tcPr>
            <w:tcW w:w="1584" w:type="dxa"/>
            <w:vAlign w:val="center"/>
          </w:tcPr>
          <w:p w:rsidR="00B55E59" w:rsidRPr="00B55E59" w:rsidRDefault="009505FC" w:rsidP="003F7BC3">
            <w:pPr>
              <w:pStyle w:val="ListParagraph"/>
              <w:ind w:left="0"/>
              <w:jc w:val="right"/>
              <w:cnfStyle w:val="000000000000"/>
              <w:rPr>
                <w:b/>
              </w:rPr>
            </w:pPr>
            <w:r>
              <w:rPr>
                <w:b/>
              </w:rPr>
              <w:t>7</w:t>
            </w:r>
          </w:p>
        </w:tc>
        <w:tc>
          <w:tcPr>
            <w:tcW w:w="1584" w:type="dxa"/>
            <w:vAlign w:val="center"/>
          </w:tcPr>
          <w:p w:rsidR="00B55E59" w:rsidRPr="00B55E59" w:rsidRDefault="000562F3" w:rsidP="003F7BC3">
            <w:pPr>
              <w:pStyle w:val="ListParagraph"/>
              <w:ind w:left="0"/>
              <w:jc w:val="right"/>
              <w:cnfStyle w:val="000000000000"/>
              <w:rPr>
                <w:b/>
              </w:rPr>
            </w:pPr>
            <w:r>
              <w:rPr>
                <w:b/>
              </w:rPr>
              <w:t>2.6</w:t>
            </w:r>
          </w:p>
        </w:tc>
        <w:tc>
          <w:tcPr>
            <w:tcW w:w="1584" w:type="dxa"/>
            <w:vAlign w:val="center"/>
          </w:tcPr>
          <w:p w:rsidR="00B55E59" w:rsidRPr="00B55E59" w:rsidRDefault="00B55E59" w:rsidP="003F7BC3">
            <w:pPr>
              <w:pStyle w:val="ListParagraph"/>
              <w:ind w:left="0"/>
              <w:jc w:val="right"/>
              <w:cnfStyle w:val="000000000000"/>
              <w:rPr>
                <w:b/>
              </w:rPr>
            </w:pPr>
          </w:p>
        </w:tc>
      </w:tr>
    </w:tbl>
    <w:p w:rsidR="00D17807" w:rsidRDefault="00D17807" w:rsidP="009D095E">
      <w:pPr>
        <w:rPr>
          <w:b/>
        </w:rPr>
      </w:pPr>
    </w:p>
    <w:p w:rsidR="00FB74A0" w:rsidRDefault="00FB74A0" w:rsidP="009D095E">
      <w:pPr>
        <w:rPr>
          <w:b/>
        </w:rPr>
      </w:pPr>
    </w:p>
    <w:p w:rsidR="00FB74A0" w:rsidRDefault="00FB74A0" w:rsidP="009D095E">
      <w:pPr>
        <w:rPr>
          <w:b/>
        </w:rPr>
      </w:pPr>
    </w:p>
    <w:p w:rsidR="001076AF" w:rsidRDefault="001076AF" w:rsidP="009D095E">
      <w:pPr>
        <w:rPr>
          <w:b/>
        </w:rPr>
      </w:pPr>
    </w:p>
    <w:p w:rsidR="00FB74A0" w:rsidRDefault="00FB74A0" w:rsidP="009D095E">
      <w:pPr>
        <w:rPr>
          <w:b/>
        </w:rPr>
      </w:pPr>
    </w:p>
    <w:p w:rsidR="00FB74A0" w:rsidRDefault="00FB74A0" w:rsidP="009D095E">
      <w:pPr>
        <w:rPr>
          <w:b/>
        </w:rPr>
      </w:pPr>
    </w:p>
    <w:p w:rsidR="00FB74A0" w:rsidRDefault="00FB74A0" w:rsidP="009D095E">
      <w:pPr>
        <w:rPr>
          <w:b/>
        </w:rPr>
      </w:pPr>
    </w:p>
    <w:p w:rsidR="00FB74A0" w:rsidRDefault="00FB74A0" w:rsidP="009D095E">
      <w:pPr>
        <w:rPr>
          <w:b/>
        </w:rPr>
      </w:pPr>
    </w:p>
    <w:p w:rsidR="00FB74A0" w:rsidRDefault="00FB74A0" w:rsidP="009D095E">
      <w:pPr>
        <w:rPr>
          <w:b/>
        </w:rPr>
      </w:pPr>
    </w:p>
    <w:p w:rsidR="009D095E" w:rsidRPr="00B55E59" w:rsidRDefault="009D095E" w:rsidP="009D095E">
      <w:pPr>
        <w:rPr>
          <w:b/>
        </w:rPr>
      </w:pPr>
      <w:r w:rsidRPr="00B55E59">
        <w:rPr>
          <w:b/>
        </w:rPr>
        <w:lastRenderedPageBreak/>
        <w:t>Standard IB: Effectiveness</w:t>
      </w:r>
    </w:p>
    <w:tbl>
      <w:tblPr>
        <w:tblStyle w:val="LightList-Accent6"/>
        <w:tblW w:w="0" w:type="auto"/>
        <w:tblLayout w:type="fixed"/>
        <w:tblLook w:val="04A0"/>
      </w:tblPr>
      <w:tblGrid>
        <w:gridCol w:w="3600"/>
        <w:gridCol w:w="1584"/>
        <w:gridCol w:w="1584"/>
        <w:gridCol w:w="1584"/>
      </w:tblGrid>
      <w:tr w:rsidR="007A3DBE" w:rsidRPr="00B55E59" w:rsidTr="0011372D">
        <w:trPr>
          <w:cnfStyle w:val="100000000000"/>
        </w:trPr>
        <w:tc>
          <w:tcPr>
            <w:cnfStyle w:val="001000000000"/>
            <w:tcW w:w="8352" w:type="dxa"/>
            <w:gridSpan w:val="4"/>
          </w:tcPr>
          <w:p w:rsidR="007A3DBE" w:rsidRPr="00B55E59" w:rsidRDefault="007A3DBE" w:rsidP="002F0CE8">
            <w:r w:rsidRPr="00B55E59">
              <w:rPr>
                <w:color w:val="auto"/>
              </w:rPr>
              <w:t>3. The College facilitates an ongoing dialogue about improving student learning and institutional processes:  Examples could include duty day workshops, Program Review process, Student Success Committee activities &amp; workshops (Basic Skills Initiative), Resource Action Plans (RAPS, previously decision packages), department meetings, etc.</w:t>
            </w:r>
          </w:p>
        </w:tc>
      </w:tr>
      <w:tr w:rsidR="007A3DBE" w:rsidRPr="00B55E59" w:rsidTr="007A3DBE">
        <w:trPr>
          <w:cnfStyle w:val="000000100000"/>
        </w:trPr>
        <w:tc>
          <w:tcPr>
            <w:cnfStyle w:val="001000000000"/>
            <w:tcW w:w="3600" w:type="dxa"/>
          </w:tcPr>
          <w:p w:rsidR="007A3DBE" w:rsidRPr="00FB11F8" w:rsidRDefault="007A3DBE" w:rsidP="00FB11F8">
            <w:pPr>
              <w:pStyle w:val="ListParagraph"/>
              <w:ind w:left="0"/>
            </w:pPr>
            <w:r w:rsidRPr="00FB11F8">
              <w:rPr>
                <w:i/>
              </w:rPr>
              <w:t xml:space="preserve">n </w:t>
            </w:r>
            <w:r w:rsidR="00FB11F8">
              <w:t>=265</w:t>
            </w:r>
            <w:r w:rsidRPr="00FB11F8">
              <w:t xml:space="preserve">, </w:t>
            </w:r>
            <w:r w:rsidRPr="00FB11F8">
              <w:rPr>
                <w:i/>
              </w:rPr>
              <w:t>M</w:t>
            </w:r>
            <w:r w:rsidRPr="00FB11F8">
              <w:t xml:space="preserve"> = </w:t>
            </w:r>
            <w:r w:rsidR="00FB11F8">
              <w:t>3.98,</w:t>
            </w:r>
            <w:r w:rsidRPr="00FB11F8">
              <w:t xml:space="preserve"> </w:t>
            </w:r>
            <w:r w:rsidRPr="00FB11F8">
              <w:rPr>
                <w:i/>
              </w:rPr>
              <w:t xml:space="preserve">SD </w:t>
            </w:r>
            <w:r w:rsidR="00FB11F8">
              <w:t>= .89</w:t>
            </w:r>
          </w:p>
        </w:tc>
        <w:tc>
          <w:tcPr>
            <w:tcW w:w="1584" w:type="dxa"/>
          </w:tcPr>
          <w:p w:rsidR="007A3DBE" w:rsidRPr="00B55E59" w:rsidRDefault="007A3DBE" w:rsidP="003F7BC3">
            <w:pPr>
              <w:pStyle w:val="ListParagraph"/>
              <w:ind w:left="0"/>
              <w:jc w:val="center"/>
              <w:cnfStyle w:val="000000100000"/>
              <w:rPr>
                <w:b/>
              </w:rPr>
            </w:pPr>
            <w:r w:rsidRPr="00B55E59">
              <w:rPr>
                <w:b/>
              </w:rPr>
              <w:t>Frequency</w:t>
            </w:r>
          </w:p>
        </w:tc>
        <w:tc>
          <w:tcPr>
            <w:tcW w:w="1584" w:type="dxa"/>
          </w:tcPr>
          <w:p w:rsidR="007A3DBE" w:rsidRPr="00B55E59" w:rsidRDefault="007A3DBE" w:rsidP="003F7BC3">
            <w:pPr>
              <w:pStyle w:val="ListParagraph"/>
              <w:ind w:left="0"/>
              <w:jc w:val="center"/>
              <w:cnfStyle w:val="000000100000"/>
              <w:rPr>
                <w:b/>
              </w:rPr>
            </w:pPr>
            <w:r>
              <w:rPr>
                <w:b/>
              </w:rPr>
              <w:t>Valid %</w:t>
            </w:r>
          </w:p>
        </w:tc>
        <w:tc>
          <w:tcPr>
            <w:tcW w:w="1584" w:type="dxa"/>
          </w:tcPr>
          <w:p w:rsidR="007A3DBE" w:rsidRPr="00B55E59" w:rsidRDefault="007A3DBE" w:rsidP="003F7BC3">
            <w:pPr>
              <w:pStyle w:val="ListParagraph"/>
              <w:ind w:left="0"/>
              <w:jc w:val="center"/>
              <w:cnfStyle w:val="000000100000"/>
              <w:rPr>
                <w:b/>
              </w:rPr>
            </w:pPr>
            <w:r>
              <w:rPr>
                <w:b/>
              </w:rPr>
              <w:t>Cumulative %</w:t>
            </w:r>
          </w:p>
        </w:tc>
      </w:tr>
      <w:tr w:rsidR="007A3DBE" w:rsidRPr="00B55E59" w:rsidTr="003F7BC3">
        <w:tc>
          <w:tcPr>
            <w:cnfStyle w:val="001000000000"/>
            <w:tcW w:w="3600" w:type="dxa"/>
          </w:tcPr>
          <w:p w:rsidR="007A3DBE" w:rsidRPr="00B55E59" w:rsidRDefault="007A3DBE" w:rsidP="009D60B3">
            <w:pPr>
              <w:pStyle w:val="ListParagraph"/>
              <w:ind w:left="0"/>
            </w:pPr>
            <w:r w:rsidRPr="00B55E59">
              <w:t>Strongly Agree</w:t>
            </w:r>
          </w:p>
        </w:tc>
        <w:tc>
          <w:tcPr>
            <w:tcW w:w="1584" w:type="dxa"/>
            <w:vAlign w:val="center"/>
          </w:tcPr>
          <w:p w:rsidR="007A3DBE" w:rsidRPr="00B55E59" w:rsidRDefault="00FB11F8" w:rsidP="003F7BC3">
            <w:pPr>
              <w:pStyle w:val="ListParagraph"/>
              <w:ind w:left="0"/>
              <w:jc w:val="right"/>
              <w:cnfStyle w:val="000000000000"/>
              <w:rPr>
                <w:b/>
              </w:rPr>
            </w:pPr>
            <w:r>
              <w:rPr>
                <w:b/>
              </w:rPr>
              <w:t>66</w:t>
            </w:r>
          </w:p>
        </w:tc>
        <w:tc>
          <w:tcPr>
            <w:tcW w:w="1584" w:type="dxa"/>
            <w:vAlign w:val="center"/>
          </w:tcPr>
          <w:p w:rsidR="007A3DBE" w:rsidRPr="00B55E59" w:rsidRDefault="00FB11F8" w:rsidP="003F7BC3">
            <w:pPr>
              <w:pStyle w:val="ListParagraph"/>
              <w:ind w:left="0"/>
              <w:jc w:val="right"/>
              <w:cnfStyle w:val="000000000000"/>
              <w:rPr>
                <w:b/>
              </w:rPr>
            </w:pPr>
            <w:r>
              <w:rPr>
                <w:b/>
              </w:rPr>
              <w:t>24.9</w:t>
            </w:r>
          </w:p>
        </w:tc>
        <w:tc>
          <w:tcPr>
            <w:tcW w:w="1584" w:type="dxa"/>
            <w:vAlign w:val="center"/>
          </w:tcPr>
          <w:p w:rsidR="007A3DBE" w:rsidRPr="00B55E59" w:rsidRDefault="00FB11F8" w:rsidP="003F7BC3">
            <w:pPr>
              <w:pStyle w:val="ListParagraph"/>
              <w:ind w:left="0"/>
              <w:jc w:val="right"/>
              <w:cnfStyle w:val="000000000000"/>
              <w:rPr>
                <w:b/>
              </w:rPr>
            </w:pPr>
            <w:r>
              <w:rPr>
                <w:b/>
              </w:rPr>
              <w:t>24.9</w:t>
            </w:r>
          </w:p>
        </w:tc>
      </w:tr>
      <w:tr w:rsidR="007A3DBE" w:rsidRPr="00B55E59" w:rsidTr="003F7BC3">
        <w:trPr>
          <w:cnfStyle w:val="000000100000"/>
        </w:trPr>
        <w:tc>
          <w:tcPr>
            <w:cnfStyle w:val="001000000000"/>
            <w:tcW w:w="3600" w:type="dxa"/>
          </w:tcPr>
          <w:p w:rsidR="007A3DBE" w:rsidRPr="00B55E59" w:rsidRDefault="007A3DBE" w:rsidP="009D60B3">
            <w:pPr>
              <w:pStyle w:val="ListParagraph"/>
              <w:ind w:left="0"/>
            </w:pPr>
            <w:r w:rsidRPr="00B55E59">
              <w:t>Agree</w:t>
            </w:r>
          </w:p>
        </w:tc>
        <w:tc>
          <w:tcPr>
            <w:tcW w:w="1584" w:type="dxa"/>
            <w:vAlign w:val="center"/>
          </w:tcPr>
          <w:p w:rsidR="007A3DBE" w:rsidRPr="00B55E59" w:rsidRDefault="00FB11F8" w:rsidP="003F7BC3">
            <w:pPr>
              <w:pStyle w:val="ListParagraph"/>
              <w:ind w:left="0"/>
              <w:jc w:val="right"/>
              <w:cnfStyle w:val="000000100000"/>
              <w:rPr>
                <w:b/>
              </w:rPr>
            </w:pPr>
            <w:r>
              <w:rPr>
                <w:b/>
              </w:rPr>
              <w:t>158</w:t>
            </w:r>
          </w:p>
        </w:tc>
        <w:tc>
          <w:tcPr>
            <w:tcW w:w="1584" w:type="dxa"/>
            <w:vAlign w:val="center"/>
          </w:tcPr>
          <w:p w:rsidR="007A3DBE" w:rsidRPr="00B55E59" w:rsidRDefault="00FB11F8" w:rsidP="003F7BC3">
            <w:pPr>
              <w:pStyle w:val="ListParagraph"/>
              <w:ind w:left="0"/>
              <w:jc w:val="right"/>
              <w:cnfStyle w:val="000000100000"/>
              <w:rPr>
                <w:b/>
              </w:rPr>
            </w:pPr>
            <w:r>
              <w:rPr>
                <w:b/>
              </w:rPr>
              <w:t>59.6</w:t>
            </w:r>
          </w:p>
        </w:tc>
        <w:tc>
          <w:tcPr>
            <w:tcW w:w="1584" w:type="dxa"/>
            <w:vAlign w:val="center"/>
          </w:tcPr>
          <w:p w:rsidR="007A3DBE" w:rsidRPr="00B55E59" w:rsidRDefault="00FB11F8" w:rsidP="003F7BC3">
            <w:pPr>
              <w:pStyle w:val="ListParagraph"/>
              <w:ind w:left="0"/>
              <w:jc w:val="right"/>
              <w:cnfStyle w:val="000000100000"/>
              <w:rPr>
                <w:b/>
              </w:rPr>
            </w:pPr>
            <w:r>
              <w:rPr>
                <w:b/>
              </w:rPr>
              <w:t>84.5</w:t>
            </w:r>
          </w:p>
        </w:tc>
      </w:tr>
      <w:tr w:rsidR="007A3DBE" w:rsidRPr="00B55E59" w:rsidTr="003F7BC3">
        <w:tc>
          <w:tcPr>
            <w:cnfStyle w:val="001000000000"/>
            <w:tcW w:w="3600" w:type="dxa"/>
          </w:tcPr>
          <w:p w:rsidR="007A3DBE" w:rsidRPr="00B55E59" w:rsidRDefault="007A3DBE" w:rsidP="009D60B3">
            <w:pPr>
              <w:pStyle w:val="ListParagraph"/>
              <w:ind w:left="0"/>
            </w:pPr>
            <w:r w:rsidRPr="00B55E59">
              <w:t>No Opinion/ Does not Apply</w:t>
            </w:r>
          </w:p>
        </w:tc>
        <w:tc>
          <w:tcPr>
            <w:tcW w:w="1584" w:type="dxa"/>
            <w:vAlign w:val="center"/>
          </w:tcPr>
          <w:p w:rsidR="007A3DBE" w:rsidRPr="00B55E59" w:rsidRDefault="00FB11F8" w:rsidP="003F7BC3">
            <w:pPr>
              <w:pStyle w:val="ListParagraph"/>
              <w:ind w:left="0"/>
              <w:jc w:val="right"/>
              <w:cnfStyle w:val="000000000000"/>
              <w:rPr>
                <w:b/>
              </w:rPr>
            </w:pPr>
            <w:r>
              <w:rPr>
                <w:b/>
              </w:rPr>
              <w:t>17</w:t>
            </w:r>
          </w:p>
        </w:tc>
        <w:tc>
          <w:tcPr>
            <w:tcW w:w="1584" w:type="dxa"/>
            <w:vAlign w:val="center"/>
          </w:tcPr>
          <w:p w:rsidR="007A3DBE" w:rsidRPr="00B55E59" w:rsidRDefault="00FB11F8" w:rsidP="003F7BC3">
            <w:pPr>
              <w:pStyle w:val="ListParagraph"/>
              <w:ind w:left="0"/>
              <w:jc w:val="right"/>
              <w:cnfStyle w:val="000000000000"/>
              <w:rPr>
                <w:b/>
              </w:rPr>
            </w:pPr>
            <w:r>
              <w:rPr>
                <w:b/>
              </w:rPr>
              <w:t>6.4</w:t>
            </w:r>
          </w:p>
        </w:tc>
        <w:tc>
          <w:tcPr>
            <w:tcW w:w="1584" w:type="dxa"/>
            <w:vAlign w:val="center"/>
          </w:tcPr>
          <w:p w:rsidR="007A3DBE" w:rsidRPr="00B55E59" w:rsidRDefault="00FB11F8" w:rsidP="003F7BC3">
            <w:pPr>
              <w:pStyle w:val="ListParagraph"/>
              <w:ind w:left="0"/>
              <w:jc w:val="right"/>
              <w:cnfStyle w:val="000000000000"/>
              <w:rPr>
                <w:b/>
              </w:rPr>
            </w:pPr>
            <w:r>
              <w:rPr>
                <w:b/>
              </w:rPr>
              <w:t>90.9</w:t>
            </w:r>
          </w:p>
        </w:tc>
      </w:tr>
      <w:tr w:rsidR="007A3DBE" w:rsidRPr="00B55E59" w:rsidTr="003F7BC3">
        <w:trPr>
          <w:cnfStyle w:val="000000100000"/>
        </w:trPr>
        <w:tc>
          <w:tcPr>
            <w:cnfStyle w:val="001000000000"/>
            <w:tcW w:w="3600" w:type="dxa"/>
          </w:tcPr>
          <w:p w:rsidR="007A3DBE" w:rsidRPr="00B55E59" w:rsidRDefault="007A3DBE" w:rsidP="009D60B3">
            <w:pPr>
              <w:pStyle w:val="ListParagraph"/>
              <w:ind w:left="0"/>
            </w:pPr>
            <w:r w:rsidRPr="00B55E59">
              <w:t>Disagree</w:t>
            </w:r>
          </w:p>
        </w:tc>
        <w:tc>
          <w:tcPr>
            <w:tcW w:w="1584" w:type="dxa"/>
            <w:vAlign w:val="center"/>
          </w:tcPr>
          <w:p w:rsidR="007A3DBE" w:rsidRPr="00B55E59" w:rsidRDefault="00FB11F8" w:rsidP="003F7BC3">
            <w:pPr>
              <w:pStyle w:val="ListParagraph"/>
              <w:ind w:left="0"/>
              <w:jc w:val="right"/>
              <w:cnfStyle w:val="000000100000"/>
              <w:rPr>
                <w:b/>
              </w:rPr>
            </w:pPr>
            <w:r>
              <w:rPr>
                <w:b/>
              </w:rPr>
              <w:t>18</w:t>
            </w:r>
          </w:p>
        </w:tc>
        <w:tc>
          <w:tcPr>
            <w:tcW w:w="1584" w:type="dxa"/>
            <w:vAlign w:val="center"/>
          </w:tcPr>
          <w:p w:rsidR="007A3DBE" w:rsidRPr="00B55E59" w:rsidRDefault="00FB11F8" w:rsidP="003F7BC3">
            <w:pPr>
              <w:pStyle w:val="ListParagraph"/>
              <w:ind w:left="0"/>
              <w:jc w:val="right"/>
              <w:cnfStyle w:val="000000100000"/>
              <w:rPr>
                <w:b/>
              </w:rPr>
            </w:pPr>
            <w:r>
              <w:rPr>
                <w:b/>
              </w:rPr>
              <w:t>6.8</w:t>
            </w:r>
          </w:p>
        </w:tc>
        <w:tc>
          <w:tcPr>
            <w:tcW w:w="1584" w:type="dxa"/>
            <w:vAlign w:val="center"/>
          </w:tcPr>
          <w:p w:rsidR="007A3DBE" w:rsidRPr="00B55E59" w:rsidRDefault="00FB11F8" w:rsidP="003F7BC3">
            <w:pPr>
              <w:pStyle w:val="ListParagraph"/>
              <w:ind w:left="0"/>
              <w:jc w:val="right"/>
              <w:cnfStyle w:val="000000100000"/>
              <w:rPr>
                <w:b/>
              </w:rPr>
            </w:pPr>
            <w:r>
              <w:rPr>
                <w:b/>
              </w:rPr>
              <w:t>97.7</w:t>
            </w:r>
          </w:p>
        </w:tc>
      </w:tr>
      <w:tr w:rsidR="007A3DBE" w:rsidRPr="00B55E59" w:rsidTr="003F7BC3">
        <w:tc>
          <w:tcPr>
            <w:cnfStyle w:val="001000000000"/>
            <w:tcW w:w="3600" w:type="dxa"/>
          </w:tcPr>
          <w:p w:rsidR="007A3DBE" w:rsidRPr="00B55E59" w:rsidRDefault="007A3DBE" w:rsidP="009D60B3">
            <w:pPr>
              <w:pStyle w:val="ListParagraph"/>
              <w:ind w:left="0"/>
            </w:pPr>
            <w:r w:rsidRPr="00B55E59">
              <w:t>Strongly Disagree</w:t>
            </w:r>
          </w:p>
        </w:tc>
        <w:tc>
          <w:tcPr>
            <w:tcW w:w="1584" w:type="dxa"/>
            <w:vAlign w:val="center"/>
          </w:tcPr>
          <w:p w:rsidR="007A3DBE" w:rsidRPr="00B55E59" w:rsidRDefault="00FB11F8" w:rsidP="003F7BC3">
            <w:pPr>
              <w:pStyle w:val="ListParagraph"/>
              <w:ind w:left="0"/>
              <w:jc w:val="right"/>
              <w:cnfStyle w:val="000000000000"/>
              <w:rPr>
                <w:b/>
              </w:rPr>
            </w:pPr>
            <w:r>
              <w:rPr>
                <w:b/>
              </w:rPr>
              <w:t>6</w:t>
            </w:r>
          </w:p>
        </w:tc>
        <w:tc>
          <w:tcPr>
            <w:tcW w:w="1584" w:type="dxa"/>
            <w:vAlign w:val="center"/>
          </w:tcPr>
          <w:p w:rsidR="007A3DBE" w:rsidRPr="00B55E59" w:rsidRDefault="00FB11F8" w:rsidP="003F7BC3">
            <w:pPr>
              <w:pStyle w:val="ListParagraph"/>
              <w:ind w:left="0"/>
              <w:jc w:val="right"/>
              <w:cnfStyle w:val="000000000000"/>
              <w:rPr>
                <w:b/>
              </w:rPr>
            </w:pPr>
            <w:r>
              <w:rPr>
                <w:b/>
              </w:rPr>
              <w:t>2.3</w:t>
            </w:r>
          </w:p>
        </w:tc>
        <w:tc>
          <w:tcPr>
            <w:tcW w:w="1584" w:type="dxa"/>
            <w:vAlign w:val="center"/>
          </w:tcPr>
          <w:p w:rsidR="007A3DBE" w:rsidRPr="00B55E59" w:rsidRDefault="00FB11F8" w:rsidP="003F7BC3">
            <w:pPr>
              <w:pStyle w:val="ListParagraph"/>
              <w:ind w:left="0"/>
              <w:jc w:val="right"/>
              <w:cnfStyle w:val="000000000000"/>
              <w:rPr>
                <w:b/>
              </w:rPr>
            </w:pPr>
            <w:r>
              <w:rPr>
                <w:b/>
              </w:rPr>
              <w:t>100.0</w:t>
            </w:r>
          </w:p>
        </w:tc>
      </w:tr>
      <w:tr w:rsidR="007A3DBE" w:rsidRPr="00B55E59" w:rsidTr="003F7BC3">
        <w:trPr>
          <w:cnfStyle w:val="000000100000"/>
        </w:trPr>
        <w:tc>
          <w:tcPr>
            <w:cnfStyle w:val="001000000000"/>
            <w:tcW w:w="3600" w:type="dxa"/>
          </w:tcPr>
          <w:p w:rsidR="007A3DBE" w:rsidRPr="00B55E59" w:rsidRDefault="007A3DBE" w:rsidP="009D60B3">
            <w:pPr>
              <w:pStyle w:val="ListParagraph"/>
              <w:ind w:left="0"/>
              <w:jc w:val="right"/>
              <w:rPr>
                <w:i/>
              </w:rPr>
            </w:pPr>
            <w:r w:rsidRPr="00B55E59">
              <w:rPr>
                <w:i/>
              </w:rPr>
              <w:t>Total</w:t>
            </w:r>
          </w:p>
        </w:tc>
        <w:tc>
          <w:tcPr>
            <w:tcW w:w="1584" w:type="dxa"/>
            <w:vAlign w:val="center"/>
          </w:tcPr>
          <w:p w:rsidR="007A3DBE" w:rsidRPr="00B55E59" w:rsidRDefault="00FB11F8" w:rsidP="003F7BC3">
            <w:pPr>
              <w:pStyle w:val="ListParagraph"/>
              <w:ind w:left="0"/>
              <w:jc w:val="right"/>
              <w:cnfStyle w:val="000000100000"/>
              <w:rPr>
                <w:b/>
              </w:rPr>
            </w:pPr>
            <w:r>
              <w:rPr>
                <w:b/>
              </w:rPr>
              <w:t>265</w:t>
            </w:r>
          </w:p>
        </w:tc>
        <w:tc>
          <w:tcPr>
            <w:tcW w:w="1584" w:type="dxa"/>
            <w:vAlign w:val="center"/>
          </w:tcPr>
          <w:p w:rsidR="007A3DBE" w:rsidRPr="00B55E59" w:rsidRDefault="00FB11F8" w:rsidP="003F7BC3">
            <w:pPr>
              <w:pStyle w:val="ListParagraph"/>
              <w:ind w:left="0"/>
              <w:jc w:val="right"/>
              <w:cnfStyle w:val="000000100000"/>
              <w:rPr>
                <w:b/>
              </w:rPr>
            </w:pPr>
            <w:r>
              <w:rPr>
                <w:b/>
              </w:rPr>
              <w:t>100.0</w:t>
            </w:r>
          </w:p>
        </w:tc>
        <w:tc>
          <w:tcPr>
            <w:tcW w:w="1584" w:type="dxa"/>
            <w:vAlign w:val="center"/>
          </w:tcPr>
          <w:p w:rsidR="007A3DBE" w:rsidRPr="00B55E59" w:rsidRDefault="007A3DBE" w:rsidP="003F7BC3">
            <w:pPr>
              <w:pStyle w:val="ListParagraph"/>
              <w:ind w:left="0"/>
              <w:jc w:val="right"/>
              <w:cnfStyle w:val="000000100000"/>
              <w:rPr>
                <w:b/>
              </w:rPr>
            </w:pPr>
          </w:p>
        </w:tc>
      </w:tr>
      <w:tr w:rsidR="007A3DBE" w:rsidRPr="00B55E59" w:rsidTr="003F7BC3">
        <w:tc>
          <w:tcPr>
            <w:cnfStyle w:val="001000000000"/>
            <w:tcW w:w="3600" w:type="dxa"/>
          </w:tcPr>
          <w:p w:rsidR="007A3DBE" w:rsidRPr="00B55E59" w:rsidRDefault="007A3DBE" w:rsidP="009D60B3">
            <w:pPr>
              <w:pStyle w:val="ListParagraph"/>
              <w:ind w:left="0"/>
            </w:pPr>
            <w:r w:rsidRPr="00B55E59">
              <w:t>Don’t Know</w:t>
            </w:r>
          </w:p>
        </w:tc>
        <w:tc>
          <w:tcPr>
            <w:tcW w:w="1584" w:type="dxa"/>
            <w:vAlign w:val="center"/>
          </w:tcPr>
          <w:p w:rsidR="007A3DBE" w:rsidRPr="00B55E59" w:rsidRDefault="009505FC" w:rsidP="003F7BC3">
            <w:pPr>
              <w:pStyle w:val="ListParagraph"/>
              <w:ind w:left="0"/>
              <w:jc w:val="right"/>
              <w:cnfStyle w:val="000000000000"/>
              <w:rPr>
                <w:b/>
              </w:rPr>
            </w:pPr>
            <w:r>
              <w:rPr>
                <w:b/>
              </w:rPr>
              <w:t>1</w:t>
            </w:r>
            <w:r w:rsidR="00925299">
              <w:rPr>
                <w:b/>
              </w:rPr>
              <w:t>2</w:t>
            </w:r>
          </w:p>
        </w:tc>
        <w:tc>
          <w:tcPr>
            <w:tcW w:w="1584" w:type="dxa"/>
            <w:vAlign w:val="center"/>
          </w:tcPr>
          <w:p w:rsidR="007A3DBE" w:rsidRPr="00B55E59" w:rsidRDefault="000562F3" w:rsidP="003F7BC3">
            <w:pPr>
              <w:pStyle w:val="ListParagraph"/>
              <w:ind w:left="0"/>
              <w:jc w:val="right"/>
              <w:cnfStyle w:val="000000000000"/>
              <w:rPr>
                <w:b/>
              </w:rPr>
            </w:pPr>
            <w:r>
              <w:rPr>
                <w:b/>
              </w:rPr>
              <w:t>4.3</w:t>
            </w:r>
          </w:p>
        </w:tc>
        <w:tc>
          <w:tcPr>
            <w:tcW w:w="1584" w:type="dxa"/>
            <w:vAlign w:val="center"/>
          </w:tcPr>
          <w:p w:rsidR="007A3DBE" w:rsidRPr="00B55E59" w:rsidRDefault="007A3DBE" w:rsidP="003F7BC3">
            <w:pPr>
              <w:pStyle w:val="ListParagraph"/>
              <w:ind w:left="0"/>
              <w:jc w:val="right"/>
              <w:cnfStyle w:val="000000000000"/>
              <w:rPr>
                <w:b/>
              </w:rPr>
            </w:pPr>
          </w:p>
        </w:tc>
      </w:tr>
    </w:tbl>
    <w:p w:rsidR="0011372D" w:rsidRDefault="0011372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11372D" w:rsidRPr="00B55E59" w:rsidTr="00D17807">
        <w:trPr>
          <w:cnfStyle w:val="100000000000"/>
        </w:trPr>
        <w:tc>
          <w:tcPr>
            <w:cnfStyle w:val="001000000000"/>
            <w:tcW w:w="1584" w:type="dxa"/>
            <w:gridSpan w:val="4"/>
          </w:tcPr>
          <w:p w:rsidR="0011372D" w:rsidRPr="00B55E59" w:rsidRDefault="00D17807" w:rsidP="00D17807">
            <w:pPr>
              <w:rPr>
                <w:b w:val="0"/>
                <w:bCs w:val="0"/>
              </w:rPr>
            </w:pPr>
            <w:r w:rsidRPr="00B55E59">
              <w:rPr>
                <w:color w:val="auto"/>
              </w:rPr>
              <w:t>4. Review of programs and services is integrated into the college planning process. Examples could be how Program Review recommendations and RAPs are reviewed by Strategic Planning Committee, Budget Committee, and College Council for implementation.</w:t>
            </w:r>
          </w:p>
        </w:tc>
      </w:tr>
      <w:tr w:rsidR="0011372D" w:rsidRPr="00B55E59" w:rsidTr="00D17807">
        <w:trPr>
          <w:cnfStyle w:val="000000100000"/>
        </w:trPr>
        <w:tc>
          <w:tcPr>
            <w:cnfStyle w:val="001000000000"/>
            <w:tcW w:w="3600" w:type="dxa"/>
          </w:tcPr>
          <w:p w:rsidR="0011372D" w:rsidRPr="00FB11F8" w:rsidRDefault="0011372D" w:rsidP="00FB11F8">
            <w:pPr>
              <w:pStyle w:val="ListParagraph"/>
              <w:ind w:left="0"/>
            </w:pPr>
            <w:r w:rsidRPr="00FB11F8">
              <w:rPr>
                <w:i/>
              </w:rPr>
              <w:t xml:space="preserve">n </w:t>
            </w:r>
            <w:r w:rsidRPr="00FB11F8">
              <w:t>=</w:t>
            </w:r>
            <w:r w:rsidR="00FB11F8">
              <w:t>242</w:t>
            </w:r>
            <w:r w:rsidRPr="00FB11F8">
              <w:t xml:space="preserve">, </w:t>
            </w:r>
            <w:r w:rsidRPr="00FB11F8">
              <w:rPr>
                <w:i/>
              </w:rPr>
              <w:t>M</w:t>
            </w:r>
            <w:r w:rsidRPr="00FB11F8">
              <w:t xml:space="preserve"> = </w:t>
            </w:r>
            <w:r w:rsidR="00FB11F8">
              <w:t>4.01,</w:t>
            </w:r>
            <w:r w:rsidRPr="00FB11F8">
              <w:t xml:space="preserve"> </w:t>
            </w:r>
            <w:r w:rsidRPr="00FB11F8">
              <w:rPr>
                <w:i/>
              </w:rPr>
              <w:t xml:space="preserve">SD </w:t>
            </w:r>
            <w:r w:rsidRPr="00FB11F8">
              <w:t>=</w:t>
            </w:r>
            <w:r w:rsidR="00FB11F8" w:rsidRPr="00FB11F8">
              <w:t xml:space="preserve"> </w:t>
            </w:r>
            <w:r w:rsidR="00FB11F8">
              <w:t>.8</w:t>
            </w:r>
            <w:r w:rsidR="00925299">
              <w:t>8</w:t>
            </w:r>
          </w:p>
        </w:tc>
        <w:tc>
          <w:tcPr>
            <w:tcW w:w="1584" w:type="dxa"/>
          </w:tcPr>
          <w:p w:rsidR="0011372D" w:rsidRPr="00B55E59" w:rsidRDefault="0011372D" w:rsidP="0011372D">
            <w:pPr>
              <w:pStyle w:val="ListParagraph"/>
              <w:ind w:left="0"/>
              <w:jc w:val="center"/>
              <w:cnfStyle w:val="000000100000"/>
              <w:rPr>
                <w:b/>
              </w:rPr>
            </w:pPr>
            <w:r w:rsidRPr="00B55E59">
              <w:rPr>
                <w:b/>
              </w:rPr>
              <w:t>Frequency</w:t>
            </w:r>
          </w:p>
        </w:tc>
        <w:tc>
          <w:tcPr>
            <w:tcW w:w="1584" w:type="dxa"/>
          </w:tcPr>
          <w:p w:rsidR="0011372D" w:rsidRPr="00B55E59" w:rsidRDefault="0011372D" w:rsidP="0011372D">
            <w:pPr>
              <w:pStyle w:val="ListParagraph"/>
              <w:ind w:left="0"/>
              <w:jc w:val="center"/>
              <w:cnfStyle w:val="000000100000"/>
              <w:rPr>
                <w:b/>
              </w:rPr>
            </w:pPr>
            <w:r>
              <w:rPr>
                <w:b/>
              </w:rPr>
              <w:t>Valid %</w:t>
            </w:r>
          </w:p>
        </w:tc>
        <w:tc>
          <w:tcPr>
            <w:tcW w:w="1584" w:type="dxa"/>
          </w:tcPr>
          <w:p w:rsidR="0011372D" w:rsidRPr="00B55E59" w:rsidRDefault="0011372D" w:rsidP="0011372D">
            <w:pPr>
              <w:pStyle w:val="ListParagraph"/>
              <w:ind w:left="0"/>
              <w:jc w:val="center"/>
              <w:cnfStyle w:val="000000100000"/>
              <w:rPr>
                <w:b/>
              </w:rPr>
            </w:pPr>
            <w:r w:rsidRPr="00B55E59">
              <w:rPr>
                <w:b/>
              </w:rPr>
              <w:t xml:space="preserve">Cumulative </w:t>
            </w:r>
            <w:r>
              <w:rPr>
                <w:b/>
              </w:rPr>
              <w:t>%</w:t>
            </w:r>
          </w:p>
        </w:tc>
      </w:tr>
      <w:tr w:rsidR="0011372D" w:rsidRPr="00B55E59" w:rsidTr="003F7BC3">
        <w:tc>
          <w:tcPr>
            <w:cnfStyle w:val="001000000000"/>
            <w:tcW w:w="3600" w:type="dxa"/>
          </w:tcPr>
          <w:p w:rsidR="0011372D" w:rsidRPr="00B55E59" w:rsidRDefault="0011372D" w:rsidP="00D17807">
            <w:pPr>
              <w:pStyle w:val="ListParagraph"/>
              <w:ind w:left="0"/>
            </w:pPr>
            <w:r w:rsidRPr="00B55E59">
              <w:t>Strongly Agree</w:t>
            </w:r>
          </w:p>
        </w:tc>
        <w:tc>
          <w:tcPr>
            <w:tcW w:w="1584" w:type="dxa"/>
            <w:vAlign w:val="center"/>
          </w:tcPr>
          <w:p w:rsidR="0011372D" w:rsidRPr="00B55E59" w:rsidRDefault="00FB11F8" w:rsidP="003F7BC3">
            <w:pPr>
              <w:pStyle w:val="ListParagraph"/>
              <w:ind w:left="0"/>
              <w:jc w:val="right"/>
              <w:cnfStyle w:val="000000000000"/>
              <w:rPr>
                <w:b/>
              </w:rPr>
            </w:pPr>
            <w:r>
              <w:rPr>
                <w:b/>
              </w:rPr>
              <w:t>62</w:t>
            </w:r>
          </w:p>
        </w:tc>
        <w:tc>
          <w:tcPr>
            <w:tcW w:w="1584" w:type="dxa"/>
            <w:vAlign w:val="center"/>
          </w:tcPr>
          <w:p w:rsidR="0011372D" w:rsidRPr="00B55E59" w:rsidRDefault="00FB11F8" w:rsidP="003F7BC3">
            <w:pPr>
              <w:pStyle w:val="ListParagraph"/>
              <w:ind w:left="0"/>
              <w:jc w:val="right"/>
              <w:cnfStyle w:val="000000000000"/>
              <w:rPr>
                <w:b/>
              </w:rPr>
            </w:pPr>
            <w:r>
              <w:rPr>
                <w:b/>
              </w:rPr>
              <w:t>25.6</w:t>
            </w:r>
          </w:p>
        </w:tc>
        <w:tc>
          <w:tcPr>
            <w:tcW w:w="1584" w:type="dxa"/>
            <w:vAlign w:val="center"/>
          </w:tcPr>
          <w:p w:rsidR="0011372D" w:rsidRPr="00B55E59" w:rsidRDefault="00FB11F8" w:rsidP="003F7BC3">
            <w:pPr>
              <w:pStyle w:val="ListParagraph"/>
              <w:ind w:left="0"/>
              <w:jc w:val="right"/>
              <w:cnfStyle w:val="000000000000"/>
              <w:rPr>
                <w:b/>
              </w:rPr>
            </w:pPr>
            <w:r>
              <w:rPr>
                <w:b/>
              </w:rPr>
              <w:t>25.6</w:t>
            </w:r>
          </w:p>
        </w:tc>
      </w:tr>
      <w:tr w:rsidR="0011372D" w:rsidRPr="00B55E59" w:rsidTr="003F7BC3">
        <w:trPr>
          <w:cnfStyle w:val="000000100000"/>
        </w:trPr>
        <w:tc>
          <w:tcPr>
            <w:cnfStyle w:val="001000000000"/>
            <w:tcW w:w="3600" w:type="dxa"/>
          </w:tcPr>
          <w:p w:rsidR="0011372D" w:rsidRPr="00B55E59" w:rsidRDefault="0011372D" w:rsidP="00D17807">
            <w:pPr>
              <w:pStyle w:val="ListParagraph"/>
              <w:ind w:left="0"/>
            </w:pPr>
            <w:r w:rsidRPr="00B55E59">
              <w:t>Agree</w:t>
            </w:r>
          </w:p>
        </w:tc>
        <w:tc>
          <w:tcPr>
            <w:tcW w:w="1584" w:type="dxa"/>
            <w:vAlign w:val="center"/>
          </w:tcPr>
          <w:p w:rsidR="0011372D" w:rsidRPr="00B55E59" w:rsidRDefault="00FB11F8" w:rsidP="003F7BC3">
            <w:pPr>
              <w:pStyle w:val="ListParagraph"/>
              <w:ind w:left="0"/>
              <w:jc w:val="right"/>
              <w:cnfStyle w:val="000000100000"/>
              <w:rPr>
                <w:b/>
              </w:rPr>
            </w:pPr>
            <w:r>
              <w:rPr>
                <w:b/>
              </w:rPr>
              <w:t>147</w:t>
            </w:r>
          </w:p>
        </w:tc>
        <w:tc>
          <w:tcPr>
            <w:tcW w:w="1584" w:type="dxa"/>
            <w:vAlign w:val="center"/>
          </w:tcPr>
          <w:p w:rsidR="0011372D" w:rsidRPr="00B55E59" w:rsidRDefault="00FB11F8" w:rsidP="003F7BC3">
            <w:pPr>
              <w:pStyle w:val="ListParagraph"/>
              <w:ind w:left="0"/>
              <w:jc w:val="right"/>
              <w:cnfStyle w:val="000000100000"/>
              <w:rPr>
                <w:b/>
              </w:rPr>
            </w:pPr>
            <w:r>
              <w:rPr>
                <w:b/>
              </w:rPr>
              <w:t>60.7</w:t>
            </w:r>
          </w:p>
        </w:tc>
        <w:tc>
          <w:tcPr>
            <w:tcW w:w="1584" w:type="dxa"/>
            <w:vAlign w:val="center"/>
          </w:tcPr>
          <w:p w:rsidR="0011372D" w:rsidRPr="00B55E59" w:rsidRDefault="00FB11F8" w:rsidP="003F7BC3">
            <w:pPr>
              <w:pStyle w:val="ListParagraph"/>
              <w:ind w:left="0"/>
              <w:jc w:val="right"/>
              <w:cnfStyle w:val="000000100000"/>
              <w:rPr>
                <w:b/>
              </w:rPr>
            </w:pPr>
            <w:r>
              <w:rPr>
                <w:b/>
              </w:rPr>
              <w:t>86.4</w:t>
            </w:r>
          </w:p>
        </w:tc>
      </w:tr>
      <w:tr w:rsidR="0011372D" w:rsidRPr="00B55E59" w:rsidTr="003F7BC3">
        <w:tc>
          <w:tcPr>
            <w:cnfStyle w:val="001000000000"/>
            <w:tcW w:w="3600" w:type="dxa"/>
          </w:tcPr>
          <w:p w:rsidR="0011372D" w:rsidRPr="00B55E59" w:rsidRDefault="0011372D" w:rsidP="00D17807">
            <w:pPr>
              <w:pStyle w:val="ListParagraph"/>
              <w:ind w:left="0"/>
            </w:pPr>
            <w:r w:rsidRPr="00B55E59">
              <w:t>No Opinion/ Does not Apply</w:t>
            </w:r>
          </w:p>
        </w:tc>
        <w:tc>
          <w:tcPr>
            <w:tcW w:w="1584" w:type="dxa"/>
            <w:vAlign w:val="center"/>
          </w:tcPr>
          <w:p w:rsidR="0011372D" w:rsidRPr="00B55E59" w:rsidRDefault="00FB11F8" w:rsidP="003F7BC3">
            <w:pPr>
              <w:pStyle w:val="ListParagraph"/>
              <w:ind w:left="0"/>
              <w:jc w:val="right"/>
              <w:cnfStyle w:val="000000000000"/>
              <w:rPr>
                <w:b/>
              </w:rPr>
            </w:pPr>
            <w:r>
              <w:rPr>
                <w:b/>
              </w:rPr>
              <w:t>11</w:t>
            </w:r>
          </w:p>
        </w:tc>
        <w:tc>
          <w:tcPr>
            <w:tcW w:w="1584" w:type="dxa"/>
            <w:vAlign w:val="center"/>
          </w:tcPr>
          <w:p w:rsidR="0011372D" w:rsidRPr="00B55E59" w:rsidRDefault="00FB11F8" w:rsidP="003F7BC3">
            <w:pPr>
              <w:pStyle w:val="ListParagraph"/>
              <w:ind w:left="0"/>
              <w:jc w:val="right"/>
              <w:cnfStyle w:val="000000000000"/>
              <w:rPr>
                <w:b/>
              </w:rPr>
            </w:pPr>
            <w:r>
              <w:rPr>
                <w:b/>
              </w:rPr>
              <w:t>4.5</w:t>
            </w:r>
          </w:p>
        </w:tc>
        <w:tc>
          <w:tcPr>
            <w:tcW w:w="1584" w:type="dxa"/>
            <w:vAlign w:val="center"/>
          </w:tcPr>
          <w:p w:rsidR="0011372D" w:rsidRPr="00B55E59" w:rsidRDefault="00FB11F8" w:rsidP="003F7BC3">
            <w:pPr>
              <w:pStyle w:val="ListParagraph"/>
              <w:ind w:left="0"/>
              <w:jc w:val="right"/>
              <w:cnfStyle w:val="000000000000"/>
              <w:rPr>
                <w:b/>
              </w:rPr>
            </w:pPr>
            <w:r>
              <w:rPr>
                <w:b/>
              </w:rPr>
              <w:t>90.9</w:t>
            </w:r>
          </w:p>
        </w:tc>
      </w:tr>
      <w:tr w:rsidR="0011372D" w:rsidRPr="00B55E59" w:rsidTr="003F7BC3">
        <w:trPr>
          <w:cnfStyle w:val="000000100000"/>
        </w:trPr>
        <w:tc>
          <w:tcPr>
            <w:cnfStyle w:val="001000000000"/>
            <w:tcW w:w="3600" w:type="dxa"/>
          </w:tcPr>
          <w:p w:rsidR="0011372D" w:rsidRPr="00B55E59" w:rsidRDefault="0011372D" w:rsidP="00D17807">
            <w:pPr>
              <w:pStyle w:val="ListParagraph"/>
              <w:ind w:left="0"/>
            </w:pPr>
            <w:r w:rsidRPr="00B55E59">
              <w:t>Disagree</w:t>
            </w:r>
          </w:p>
        </w:tc>
        <w:tc>
          <w:tcPr>
            <w:tcW w:w="1584" w:type="dxa"/>
            <w:vAlign w:val="center"/>
          </w:tcPr>
          <w:p w:rsidR="0011372D" w:rsidRPr="00B55E59" w:rsidRDefault="00FB11F8" w:rsidP="003F7BC3">
            <w:pPr>
              <w:pStyle w:val="ListParagraph"/>
              <w:ind w:left="0"/>
              <w:jc w:val="right"/>
              <w:cnfStyle w:val="000000100000"/>
              <w:rPr>
                <w:b/>
              </w:rPr>
            </w:pPr>
            <w:r>
              <w:rPr>
                <w:b/>
              </w:rPr>
              <w:t>17</w:t>
            </w:r>
          </w:p>
        </w:tc>
        <w:tc>
          <w:tcPr>
            <w:tcW w:w="1584" w:type="dxa"/>
            <w:vAlign w:val="center"/>
          </w:tcPr>
          <w:p w:rsidR="0011372D" w:rsidRPr="00B55E59" w:rsidRDefault="00FB11F8" w:rsidP="003F7BC3">
            <w:pPr>
              <w:pStyle w:val="ListParagraph"/>
              <w:ind w:left="0"/>
              <w:jc w:val="right"/>
              <w:cnfStyle w:val="000000100000"/>
              <w:rPr>
                <w:b/>
              </w:rPr>
            </w:pPr>
            <w:r>
              <w:rPr>
                <w:b/>
              </w:rPr>
              <w:t>7.0</w:t>
            </w:r>
          </w:p>
        </w:tc>
        <w:tc>
          <w:tcPr>
            <w:tcW w:w="1584" w:type="dxa"/>
            <w:vAlign w:val="center"/>
          </w:tcPr>
          <w:p w:rsidR="0011372D" w:rsidRPr="00B55E59" w:rsidRDefault="00FB11F8" w:rsidP="003F7BC3">
            <w:pPr>
              <w:pStyle w:val="ListParagraph"/>
              <w:ind w:left="0"/>
              <w:jc w:val="right"/>
              <w:cnfStyle w:val="000000100000"/>
              <w:rPr>
                <w:b/>
              </w:rPr>
            </w:pPr>
            <w:r>
              <w:rPr>
                <w:b/>
              </w:rPr>
              <w:t>97.9</w:t>
            </w:r>
          </w:p>
        </w:tc>
      </w:tr>
      <w:tr w:rsidR="0011372D" w:rsidRPr="00B55E59" w:rsidTr="003F7BC3">
        <w:tc>
          <w:tcPr>
            <w:cnfStyle w:val="001000000000"/>
            <w:tcW w:w="3600" w:type="dxa"/>
          </w:tcPr>
          <w:p w:rsidR="0011372D" w:rsidRPr="00B55E59" w:rsidRDefault="0011372D" w:rsidP="00D17807">
            <w:pPr>
              <w:pStyle w:val="ListParagraph"/>
              <w:ind w:left="0"/>
            </w:pPr>
            <w:r w:rsidRPr="00B55E59">
              <w:t>Strongly Disagree</w:t>
            </w:r>
          </w:p>
        </w:tc>
        <w:tc>
          <w:tcPr>
            <w:tcW w:w="1584" w:type="dxa"/>
            <w:vAlign w:val="center"/>
          </w:tcPr>
          <w:p w:rsidR="0011372D" w:rsidRPr="00B55E59" w:rsidRDefault="00FB11F8" w:rsidP="003F7BC3">
            <w:pPr>
              <w:pStyle w:val="ListParagraph"/>
              <w:ind w:left="0"/>
              <w:jc w:val="right"/>
              <w:cnfStyle w:val="000000000000"/>
              <w:rPr>
                <w:b/>
              </w:rPr>
            </w:pPr>
            <w:r>
              <w:rPr>
                <w:b/>
              </w:rPr>
              <w:t>5</w:t>
            </w:r>
          </w:p>
        </w:tc>
        <w:tc>
          <w:tcPr>
            <w:tcW w:w="1584" w:type="dxa"/>
            <w:vAlign w:val="center"/>
          </w:tcPr>
          <w:p w:rsidR="0011372D" w:rsidRPr="00B55E59" w:rsidRDefault="00FB11F8" w:rsidP="003F7BC3">
            <w:pPr>
              <w:pStyle w:val="ListParagraph"/>
              <w:ind w:left="0"/>
              <w:jc w:val="right"/>
              <w:cnfStyle w:val="000000000000"/>
              <w:rPr>
                <w:b/>
              </w:rPr>
            </w:pPr>
            <w:r>
              <w:rPr>
                <w:b/>
              </w:rPr>
              <w:t>2.1</w:t>
            </w:r>
          </w:p>
        </w:tc>
        <w:tc>
          <w:tcPr>
            <w:tcW w:w="1584" w:type="dxa"/>
            <w:vAlign w:val="center"/>
          </w:tcPr>
          <w:p w:rsidR="0011372D" w:rsidRPr="00B55E59" w:rsidRDefault="00FB11F8" w:rsidP="003F7BC3">
            <w:pPr>
              <w:pStyle w:val="ListParagraph"/>
              <w:ind w:left="0"/>
              <w:jc w:val="right"/>
              <w:cnfStyle w:val="000000000000"/>
              <w:rPr>
                <w:b/>
              </w:rPr>
            </w:pPr>
            <w:r>
              <w:rPr>
                <w:b/>
              </w:rPr>
              <w:t>100.0</w:t>
            </w:r>
          </w:p>
        </w:tc>
      </w:tr>
      <w:tr w:rsidR="0011372D" w:rsidRPr="00B55E59" w:rsidTr="003F7BC3">
        <w:trPr>
          <w:cnfStyle w:val="000000100000"/>
        </w:trPr>
        <w:tc>
          <w:tcPr>
            <w:cnfStyle w:val="001000000000"/>
            <w:tcW w:w="3600" w:type="dxa"/>
          </w:tcPr>
          <w:p w:rsidR="0011372D" w:rsidRPr="00B55E59" w:rsidRDefault="0011372D" w:rsidP="00D17807">
            <w:pPr>
              <w:pStyle w:val="ListParagraph"/>
              <w:ind w:left="0"/>
              <w:jc w:val="right"/>
              <w:rPr>
                <w:i/>
              </w:rPr>
            </w:pPr>
            <w:r w:rsidRPr="00B55E59">
              <w:rPr>
                <w:i/>
              </w:rPr>
              <w:t>Total</w:t>
            </w:r>
          </w:p>
        </w:tc>
        <w:tc>
          <w:tcPr>
            <w:tcW w:w="1584" w:type="dxa"/>
            <w:vAlign w:val="center"/>
          </w:tcPr>
          <w:p w:rsidR="0011372D" w:rsidRPr="00B55E59" w:rsidRDefault="00FB11F8" w:rsidP="003F7BC3">
            <w:pPr>
              <w:pStyle w:val="ListParagraph"/>
              <w:ind w:left="0"/>
              <w:jc w:val="right"/>
              <w:cnfStyle w:val="000000100000"/>
              <w:rPr>
                <w:b/>
              </w:rPr>
            </w:pPr>
            <w:r>
              <w:rPr>
                <w:b/>
              </w:rPr>
              <w:t>242</w:t>
            </w:r>
          </w:p>
        </w:tc>
        <w:tc>
          <w:tcPr>
            <w:tcW w:w="1584" w:type="dxa"/>
            <w:vAlign w:val="center"/>
          </w:tcPr>
          <w:p w:rsidR="0011372D" w:rsidRPr="00B55E59" w:rsidRDefault="00FB11F8" w:rsidP="003F7BC3">
            <w:pPr>
              <w:pStyle w:val="ListParagraph"/>
              <w:ind w:left="0"/>
              <w:jc w:val="right"/>
              <w:cnfStyle w:val="000000100000"/>
              <w:rPr>
                <w:b/>
              </w:rPr>
            </w:pPr>
            <w:r>
              <w:rPr>
                <w:b/>
              </w:rPr>
              <w:t>100.0</w:t>
            </w:r>
          </w:p>
        </w:tc>
        <w:tc>
          <w:tcPr>
            <w:tcW w:w="1584" w:type="dxa"/>
            <w:vAlign w:val="center"/>
          </w:tcPr>
          <w:p w:rsidR="0011372D" w:rsidRPr="00B55E59" w:rsidRDefault="0011372D" w:rsidP="003F7BC3">
            <w:pPr>
              <w:pStyle w:val="ListParagraph"/>
              <w:ind w:left="0"/>
              <w:jc w:val="right"/>
              <w:cnfStyle w:val="000000100000"/>
              <w:rPr>
                <w:b/>
              </w:rPr>
            </w:pPr>
          </w:p>
        </w:tc>
      </w:tr>
      <w:tr w:rsidR="0011372D" w:rsidRPr="00B55E59" w:rsidTr="003F7BC3">
        <w:tc>
          <w:tcPr>
            <w:cnfStyle w:val="001000000000"/>
            <w:tcW w:w="3600" w:type="dxa"/>
          </w:tcPr>
          <w:p w:rsidR="0011372D" w:rsidRPr="00B55E59" w:rsidRDefault="0011372D" w:rsidP="00D17807">
            <w:pPr>
              <w:pStyle w:val="ListParagraph"/>
              <w:ind w:left="0"/>
            </w:pPr>
            <w:r w:rsidRPr="00B55E59">
              <w:t>Don’t Know</w:t>
            </w:r>
          </w:p>
        </w:tc>
        <w:tc>
          <w:tcPr>
            <w:tcW w:w="1584" w:type="dxa"/>
            <w:vAlign w:val="center"/>
          </w:tcPr>
          <w:p w:rsidR="0011372D" w:rsidRPr="00B55E59" w:rsidRDefault="00925299" w:rsidP="003F7BC3">
            <w:pPr>
              <w:pStyle w:val="ListParagraph"/>
              <w:ind w:left="0"/>
              <w:jc w:val="right"/>
              <w:cnfStyle w:val="000000000000"/>
              <w:rPr>
                <w:b/>
              </w:rPr>
            </w:pPr>
            <w:r>
              <w:rPr>
                <w:b/>
              </w:rPr>
              <w:t>34</w:t>
            </w:r>
          </w:p>
        </w:tc>
        <w:tc>
          <w:tcPr>
            <w:tcW w:w="1584" w:type="dxa"/>
            <w:vAlign w:val="center"/>
          </w:tcPr>
          <w:p w:rsidR="0011372D" w:rsidRPr="00B55E59" w:rsidRDefault="000562F3" w:rsidP="003F7BC3">
            <w:pPr>
              <w:pStyle w:val="ListParagraph"/>
              <w:ind w:left="0"/>
              <w:jc w:val="right"/>
              <w:cnfStyle w:val="000000000000"/>
              <w:rPr>
                <w:b/>
              </w:rPr>
            </w:pPr>
            <w:r>
              <w:rPr>
                <w:b/>
              </w:rPr>
              <w:t>12.3</w:t>
            </w:r>
          </w:p>
        </w:tc>
        <w:tc>
          <w:tcPr>
            <w:tcW w:w="1584" w:type="dxa"/>
            <w:vAlign w:val="center"/>
          </w:tcPr>
          <w:p w:rsidR="0011372D" w:rsidRPr="00B55E59" w:rsidRDefault="0011372D" w:rsidP="003F7BC3">
            <w:pPr>
              <w:pStyle w:val="ListParagraph"/>
              <w:ind w:left="0"/>
              <w:jc w:val="right"/>
              <w:cnfStyle w:val="000000000000"/>
              <w:rPr>
                <w:b/>
              </w:rPr>
            </w:pPr>
          </w:p>
        </w:tc>
      </w:tr>
    </w:tbl>
    <w:p w:rsidR="0011372D" w:rsidRDefault="0011372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D17807">
        <w:trPr>
          <w:cnfStyle w:val="100000000000"/>
        </w:trPr>
        <w:tc>
          <w:tcPr>
            <w:cnfStyle w:val="001000000000"/>
            <w:tcW w:w="1584" w:type="dxa"/>
            <w:gridSpan w:val="4"/>
          </w:tcPr>
          <w:p w:rsidR="00AB536D" w:rsidRPr="00B55E59" w:rsidRDefault="00D17807" w:rsidP="00D17807">
            <w:pPr>
              <w:rPr>
                <w:b w:val="0"/>
                <w:bCs w:val="0"/>
              </w:rPr>
            </w:pPr>
            <w:r w:rsidRPr="00B55E59">
              <w:rPr>
                <w:color w:val="auto"/>
              </w:rPr>
              <w:t xml:space="preserve">5. The College’s planning process is broad-based, offering opportunities for </w:t>
            </w:r>
            <w:r w:rsidR="000562F3" w:rsidRPr="00B55E59">
              <w:rPr>
                <w:color w:val="auto"/>
              </w:rPr>
              <w:t>input by</w:t>
            </w:r>
            <w:r w:rsidRPr="00B55E59">
              <w:rPr>
                <w:color w:val="auto"/>
              </w:rPr>
              <w:t xml:space="preserve"> all constituencies through established processes and committees.  Examples could include College Council, Strategic Planning Committee, Budget Committee, planning charettes, Educational Master Plan, Academic &amp; Classified Senates, etc.</w:t>
            </w:r>
          </w:p>
        </w:tc>
      </w:tr>
      <w:tr w:rsidR="00AB536D" w:rsidRPr="00B55E59" w:rsidTr="00D17807">
        <w:trPr>
          <w:cnfStyle w:val="000000100000"/>
        </w:trPr>
        <w:tc>
          <w:tcPr>
            <w:cnfStyle w:val="001000000000"/>
            <w:tcW w:w="3600" w:type="dxa"/>
          </w:tcPr>
          <w:p w:rsidR="00AB536D" w:rsidRPr="00B55E59" w:rsidRDefault="00FB11F8" w:rsidP="00D17807">
            <w:pPr>
              <w:pStyle w:val="ListParagraph"/>
              <w:ind w:left="0"/>
              <w:rPr>
                <w:b w:val="0"/>
              </w:rPr>
            </w:pPr>
            <w:r w:rsidRPr="00FB11F8">
              <w:rPr>
                <w:i/>
              </w:rPr>
              <w:t xml:space="preserve">n </w:t>
            </w:r>
            <w:r>
              <w:t>= 263</w:t>
            </w:r>
            <w:r w:rsidRPr="00FB11F8">
              <w:t xml:space="preserve">, </w:t>
            </w:r>
            <w:r w:rsidRPr="00FB11F8">
              <w:rPr>
                <w:i/>
              </w:rPr>
              <w:t>M</w:t>
            </w:r>
            <w:r w:rsidRPr="00FB11F8">
              <w:t xml:space="preserve"> = </w:t>
            </w:r>
            <w:r>
              <w:t>3.98</w:t>
            </w:r>
            <w:r w:rsidRPr="00FB11F8">
              <w:t xml:space="preserve">, </w:t>
            </w:r>
            <w:r w:rsidRPr="00FB11F8">
              <w:rPr>
                <w:i/>
              </w:rPr>
              <w:t xml:space="preserve">SD </w:t>
            </w:r>
            <w:r>
              <w:t>= .95</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Agree</w:t>
            </w:r>
          </w:p>
        </w:tc>
        <w:tc>
          <w:tcPr>
            <w:tcW w:w="1584" w:type="dxa"/>
            <w:vAlign w:val="center"/>
          </w:tcPr>
          <w:p w:rsidR="00AB536D" w:rsidRPr="00B55E59" w:rsidRDefault="00FB11F8" w:rsidP="003F7BC3">
            <w:pPr>
              <w:pStyle w:val="ListParagraph"/>
              <w:ind w:left="0"/>
              <w:jc w:val="right"/>
              <w:cnfStyle w:val="000000000000"/>
              <w:rPr>
                <w:b/>
              </w:rPr>
            </w:pPr>
            <w:r>
              <w:rPr>
                <w:b/>
              </w:rPr>
              <w:t>72</w:t>
            </w:r>
          </w:p>
        </w:tc>
        <w:tc>
          <w:tcPr>
            <w:tcW w:w="1584" w:type="dxa"/>
            <w:vAlign w:val="center"/>
          </w:tcPr>
          <w:p w:rsidR="00AB536D" w:rsidRPr="00B55E59" w:rsidRDefault="00FB11F8" w:rsidP="003F7BC3">
            <w:pPr>
              <w:pStyle w:val="ListParagraph"/>
              <w:ind w:left="0"/>
              <w:jc w:val="right"/>
              <w:cnfStyle w:val="000000000000"/>
              <w:rPr>
                <w:b/>
              </w:rPr>
            </w:pPr>
            <w:r>
              <w:rPr>
                <w:b/>
              </w:rPr>
              <w:t>27.4</w:t>
            </w:r>
          </w:p>
        </w:tc>
        <w:tc>
          <w:tcPr>
            <w:tcW w:w="1584" w:type="dxa"/>
            <w:vAlign w:val="center"/>
          </w:tcPr>
          <w:p w:rsidR="00AB536D" w:rsidRPr="00B55E59" w:rsidRDefault="00FB11F8" w:rsidP="003F7BC3">
            <w:pPr>
              <w:pStyle w:val="ListParagraph"/>
              <w:ind w:left="0"/>
              <w:jc w:val="right"/>
              <w:cnfStyle w:val="000000000000"/>
              <w:rPr>
                <w:b/>
              </w:rPr>
            </w:pPr>
            <w:r>
              <w:rPr>
                <w:b/>
              </w:rPr>
              <w:t>27.4</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Agree</w:t>
            </w:r>
          </w:p>
        </w:tc>
        <w:tc>
          <w:tcPr>
            <w:tcW w:w="1584" w:type="dxa"/>
            <w:vAlign w:val="center"/>
          </w:tcPr>
          <w:p w:rsidR="00AB536D" w:rsidRPr="00B55E59" w:rsidRDefault="00FB11F8" w:rsidP="003F7BC3">
            <w:pPr>
              <w:pStyle w:val="ListParagraph"/>
              <w:ind w:left="0"/>
              <w:jc w:val="right"/>
              <w:cnfStyle w:val="000000100000"/>
              <w:rPr>
                <w:b/>
              </w:rPr>
            </w:pPr>
            <w:r>
              <w:rPr>
                <w:b/>
              </w:rPr>
              <w:t>153</w:t>
            </w:r>
          </w:p>
        </w:tc>
        <w:tc>
          <w:tcPr>
            <w:tcW w:w="1584" w:type="dxa"/>
            <w:vAlign w:val="center"/>
          </w:tcPr>
          <w:p w:rsidR="00AB536D" w:rsidRPr="00B55E59" w:rsidRDefault="00FB11F8" w:rsidP="003F7BC3">
            <w:pPr>
              <w:pStyle w:val="ListParagraph"/>
              <w:ind w:left="0"/>
              <w:jc w:val="right"/>
              <w:cnfStyle w:val="000000100000"/>
              <w:rPr>
                <w:b/>
              </w:rPr>
            </w:pPr>
            <w:r>
              <w:rPr>
                <w:b/>
              </w:rPr>
              <w:t>58.2</w:t>
            </w:r>
          </w:p>
        </w:tc>
        <w:tc>
          <w:tcPr>
            <w:tcW w:w="1584" w:type="dxa"/>
            <w:vAlign w:val="center"/>
          </w:tcPr>
          <w:p w:rsidR="00AB536D" w:rsidRPr="00B55E59" w:rsidRDefault="00FB11F8" w:rsidP="003F7BC3">
            <w:pPr>
              <w:pStyle w:val="ListParagraph"/>
              <w:ind w:left="0"/>
              <w:jc w:val="right"/>
              <w:cnfStyle w:val="000000100000"/>
              <w:rPr>
                <w:b/>
              </w:rPr>
            </w:pPr>
            <w:r>
              <w:rPr>
                <w:b/>
              </w:rPr>
              <w:t>85.6</w:t>
            </w:r>
          </w:p>
        </w:tc>
      </w:tr>
      <w:tr w:rsidR="00AB536D" w:rsidRPr="00B55E59" w:rsidTr="003F7BC3">
        <w:tc>
          <w:tcPr>
            <w:cnfStyle w:val="001000000000"/>
            <w:tcW w:w="3600" w:type="dxa"/>
          </w:tcPr>
          <w:p w:rsidR="00AB536D" w:rsidRPr="00B55E59" w:rsidRDefault="00AB536D" w:rsidP="00D17807">
            <w:pPr>
              <w:pStyle w:val="ListParagraph"/>
              <w:ind w:left="0"/>
            </w:pPr>
            <w:r w:rsidRPr="00B55E59">
              <w:t>No Opinion/ Does not Apply</w:t>
            </w:r>
          </w:p>
        </w:tc>
        <w:tc>
          <w:tcPr>
            <w:tcW w:w="1584" w:type="dxa"/>
            <w:vAlign w:val="center"/>
          </w:tcPr>
          <w:p w:rsidR="00AB536D" w:rsidRPr="00B55E59" w:rsidRDefault="00FB11F8" w:rsidP="003F7BC3">
            <w:pPr>
              <w:pStyle w:val="ListParagraph"/>
              <w:ind w:left="0"/>
              <w:jc w:val="right"/>
              <w:cnfStyle w:val="000000000000"/>
              <w:rPr>
                <w:b/>
              </w:rPr>
            </w:pPr>
            <w:r>
              <w:rPr>
                <w:b/>
              </w:rPr>
              <w:t>7</w:t>
            </w:r>
          </w:p>
        </w:tc>
        <w:tc>
          <w:tcPr>
            <w:tcW w:w="1584" w:type="dxa"/>
            <w:vAlign w:val="center"/>
          </w:tcPr>
          <w:p w:rsidR="00AB536D" w:rsidRPr="00B55E59" w:rsidRDefault="00FB11F8" w:rsidP="003F7BC3">
            <w:pPr>
              <w:pStyle w:val="ListParagraph"/>
              <w:ind w:left="0"/>
              <w:jc w:val="right"/>
              <w:cnfStyle w:val="000000000000"/>
              <w:rPr>
                <w:b/>
              </w:rPr>
            </w:pPr>
            <w:r>
              <w:rPr>
                <w:b/>
              </w:rPr>
              <w:t>2.7</w:t>
            </w:r>
          </w:p>
        </w:tc>
        <w:tc>
          <w:tcPr>
            <w:tcW w:w="1584" w:type="dxa"/>
            <w:vAlign w:val="center"/>
          </w:tcPr>
          <w:p w:rsidR="00AB536D" w:rsidRPr="00B55E59" w:rsidRDefault="00FB11F8" w:rsidP="003F7BC3">
            <w:pPr>
              <w:pStyle w:val="ListParagraph"/>
              <w:ind w:left="0"/>
              <w:jc w:val="right"/>
              <w:cnfStyle w:val="000000000000"/>
              <w:rPr>
                <w:b/>
              </w:rPr>
            </w:pPr>
            <w:r>
              <w:rPr>
                <w:b/>
              </w:rPr>
              <w:t>88.2</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Disagree</w:t>
            </w:r>
          </w:p>
        </w:tc>
        <w:tc>
          <w:tcPr>
            <w:tcW w:w="1584" w:type="dxa"/>
            <w:vAlign w:val="center"/>
          </w:tcPr>
          <w:p w:rsidR="00AB536D" w:rsidRPr="00B55E59" w:rsidRDefault="00FB11F8" w:rsidP="003F7BC3">
            <w:pPr>
              <w:pStyle w:val="ListParagraph"/>
              <w:ind w:left="0"/>
              <w:jc w:val="right"/>
              <w:cnfStyle w:val="000000100000"/>
              <w:rPr>
                <w:b/>
              </w:rPr>
            </w:pPr>
            <w:r>
              <w:rPr>
                <w:b/>
              </w:rPr>
              <w:t>24</w:t>
            </w:r>
          </w:p>
        </w:tc>
        <w:tc>
          <w:tcPr>
            <w:tcW w:w="1584" w:type="dxa"/>
            <w:vAlign w:val="center"/>
          </w:tcPr>
          <w:p w:rsidR="00AB536D" w:rsidRPr="00B55E59" w:rsidRDefault="00FB11F8" w:rsidP="003F7BC3">
            <w:pPr>
              <w:pStyle w:val="ListParagraph"/>
              <w:ind w:left="0"/>
              <w:jc w:val="right"/>
              <w:cnfStyle w:val="000000100000"/>
              <w:rPr>
                <w:b/>
              </w:rPr>
            </w:pPr>
            <w:r>
              <w:rPr>
                <w:b/>
              </w:rPr>
              <w:t>9.1</w:t>
            </w:r>
          </w:p>
        </w:tc>
        <w:tc>
          <w:tcPr>
            <w:tcW w:w="1584" w:type="dxa"/>
            <w:vAlign w:val="center"/>
          </w:tcPr>
          <w:p w:rsidR="00AB536D" w:rsidRPr="00B55E59" w:rsidRDefault="00FB11F8" w:rsidP="003F7BC3">
            <w:pPr>
              <w:pStyle w:val="ListParagraph"/>
              <w:ind w:left="0"/>
              <w:jc w:val="right"/>
              <w:cnfStyle w:val="000000100000"/>
              <w:rPr>
                <w:b/>
              </w:rPr>
            </w:pPr>
            <w:r>
              <w:rPr>
                <w:b/>
              </w:rPr>
              <w:t>97.3</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Disagree</w:t>
            </w:r>
          </w:p>
        </w:tc>
        <w:tc>
          <w:tcPr>
            <w:tcW w:w="1584" w:type="dxa"/>
            <w:vAlign w:val="center"/>
          </w:tcPr>
          <w:p w:rsidR="00AB536D" w:rsidRPr="00B55E59" w:rsidRDefault="00FB11F8" w:rsidP="003F7BC3">
            <w:pPr>
              <w:pStyle w:val="ListParagraph"/>
              <w:ind w:left="0"/>
              <w:jc w:val="right"/>
              <w:cnfStyle w:val="000000000000"/>
              <w:rPr>
                <w:b/>
              </w:rPr>
            </w:pPr>
            <w:r>
              <w:rPr>
                <w:b/>
              </w:rPr>
              <w:t>7</w:t>
            </w:r>
          </w:p>
        </w:tc>
        <w:tc>
          <w:tcPr>
            <w:tcW w:w="1584" w:type="dxa"/>
            <w:vAlign w:val="center"/>
          </w:tcPr>
          <w:p w:rsidR="00AB536D" w:rsidRPr="00B55E59" w:rsidRDefault="00FB11F8" w:rsidP="003F7BC3">
            <w:pPr>
              <w:pStyle w:val="ListParagraph"/>
              <w:ind w:left="0"/>
              <w:jc w:val="right"/>
              <w:cnfStyle w:val="000000000000"/>
              <w:rPr>
                <w:b/>
              </w:rPr>
            </w:pPr>
            <w:r>
              <w:rPr>
                <w:b/>
              </w:rPr>
              <w:t>2.7</w:t>
            </w:r>
          </w:p>
        </w:tc>
        <w:tc>
          <w:tcPr>
            <w:tcW w:w="1584" w:type="dxa"/>
            <w:vAlign w:val="center"/>
          </w:tcPr>
          <w:p w:rsidR="00AB536D" w:rsidRPr="00B55E59" w:rsidRDefault="00FB11F8" w:rsidP="003F7BC3">
            <w:pPr>
              <w:pStyle w:val="ListParagraph"/>
              <w:ind w:left="0"/>
              <w:jc w:val="right"/>
              <w:cnfStyle w:val="000000000000"/>
              <w:rPr>
                <w:b/>
              </w:rPr>
            </w:pPr>
            <w:r>
              <w:rPr>
                <w:b/>
              </w:rPr>
              <w:t>100.0</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jc w:val="right"/>
              <w:rPr>
                <w:i/>
              </w:rPr>
            </w:pPr>
            <w:r w:rsidRPr="00B55E59">
              <w:rPr>
                <w:i/>
              </w:rPr>
              <w:t>Total</w:t>
            </w:r>
          </w:p>
        </w:tc>
        <w:tc>
          <w:tcPr>
            <w:tcW w:w="1584" w:type="dxa"/>
            <w:vAlign w:val="center"/>
          </w:tcPr>
          <w:p w:rsidR="00AB536D" w:rsidRPr="00B55E59" w:rsidRDefault="00FB11F8" w:rsidP="003F7BC3">
            <w:pPr>
              <w:pStyle w:val="ListParagraph"/>
              <w:ind w:left="0"/>
              <w:jc w:val="right"/>
              <w:cnfStyle w:val="000000100000"/>
              <w:rPr>
                <w:b/>
              </w:rPr>
            </w:pPr>
            <w:r>
              <w:rPr>
                <w:b/>
              </w:rPr>
              <w:t>263</w:t>
            </w:r>
          </w:p>
        </w:tc>
        <w:tc>
          <w:tcPr>
            <w:tcW w:w="1584" w:type="dxa"/>
            <w:vAlign w:val="center"/>
          </w:tcPr>
          <w:p w:rsidR="00AB536D" w:rsidRPr="00B55E59" w:rsidRDefault="00FB11F8" w:rsidP="003F7BC3">
            <w:pPr>
              <w:pStyle w:val="ListParagraph"/>
              <w:ind w:left="0"/>
              <w:jc w:val="right"/>
              <w:cnfStyle w:val="000000100000"/>
              <w:rPr>
                <w:b/>
              </w:rPr>
            </w:pPr>
            <w:r>
              <w:rPr>
                <w:b/>
              </w:rPr>
              <w:t>100.0</w:t>
            </w:r>
          </w:p>
        </w:tc>
        <w:tc>
          <w:tcPr>
            <w:tcW w:w="1584" w:type="dxa"/>
            <w:vAlign w:val="center"/>
          </w:tcPr>
          <w:p w:rsidR="00AB536D" w:rsidRPr="00B55E59" w:rsidRDefault="00AB536D" w:rsidP="003F7BC3">
            <w:pPr>
              <w:pStyle w:val="ListParagraph"/>
              <w:ind w:left="0"/>
              <w:jc w:val="right"/>
              <w:cnfStyle w:val="000000100000"/>
              <w:rPr>
                <w:b/>
              </w:rPr>
            </w:pP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925299" w:rsidP="003F7BC3">
            <w:pPr>
              <w:pStyle w:val="ListParagraph"/>
              <w:ind w:left="0"/>
              <w:jc w:val="right"/>
              <w:cnfStyle w:val="000000000000"/>
              <w:rPr>
                <w:b/>
              </w:rPr>
            </w:pPr>
            <w:r>
              <w:rPr>
                <w:b/>
              </w:rPr>
              <w:t>15</w:t>
            </w:r>
          </w:p>
        </w:tc>
        <w:tc>
          <w:tcPr>
            <w:tcW w:w="1584" w:type="dxa"/>
            <w:vAlign w:val="center"/>
          </w:tcPr>
          <w:p w:rsidR="00AB536D" w:rsidRPr="00B55E59" w:rsidRDefault="000562F3" w:rsidP="003F7BC3">
            <w:pPr>
              <w:pStyle w:val="ListParagraph"/>
              <w:ind w:left="0"/>
              <w:jc w:val="right"/>
              <w:cnfStyle w:val="000000000000"/>
              <w:rPr>
                <w:b/>
              </w:rPr>
            </w:pPr>
            <w:r>
              <w:rPr>
                <w:b/>
              </w:rPr>
              <w:t>5.4</w:t>
            </w:r>
          </w:p>
        </w:tc>
        <w:tc>
          <w:tcPr>
            <w:tcW w:w="1584" w:type="dxa"/>
            <w:vAlign w:val="center"/>
          </w:tcPr>
          <w:p w:rsidR="00AB536D" w:rsidRPr="00B55E59" w:rsidRDefault="00AB536D" w:rsidP="003F7BC3">
            <w:pPr>
              <w:pStyle w:val="ListParagraph"/>
              <w:ind w:left="0"/>
              <w:jc w:val="right"/>
              <w:cnfStyle w:val="000000000000"/>
              <w:rPr>
                <w:b/>
              </w:rPr>
            </w:pPr>
          </w:p>
        </w:tc>
      </w:tr>
    </w:tbl>
    <w:p w:rsidR="00D17807" w:rsidRDefault="00D17807" w:rsidP="00D17807">
      <w:pPr>
        <w:rPr>
          <w:b/>
        </w:rPr>
      </w:pPr>
    </w:p>
    <w:p w:rsidR="00C74852" w:rsidRDefault="00C74852" w:rsidP="00D17807">
      <w:pPr>
        <w:rPr>
          <w:b/>
        </w:rPr>
      </w:pPr>
    </w:p>
    <w:p w:rsidR="00D17807" w:rsidRPr="00B55E59" w:rsidRDefault="00D17807" w:rsidP="00D17807">
      <w:pPr>
        <w:rPr>
          <w:b/>
        </w:rPr>
      </w:pPr>
      <w:r w:rsidRPr="00B55E59">
        <w:rPr>
          <w:b/>
        </w:rPr>
        <w:lastRenderedPageBreak/>
        <w:t>Standard II: Student Learning Programs and Services</w:t>
      </w:r>
    </w:p>
    <w:p w:rsidR="00D17807" w:rsidRPr="00B55E59" w:rsidRDefault="00D17807" w:rsidP="00D17807">
      <w:pPr>
        <w:rPr>
          <w:b/>
        </w:rPr>
      </w:pPr>
      <w:r w:rsidRPr="00B55E59">
        <w:rPr>
          <w:b/>
        </w:rPr>
        <w:t>Instructional programs include all classes offered with the college both on campus and at off-site locations: basic skills, career-technical, transferable, community enrichment, etc.</w:t>
      </w:r>
    </w:p>
    <w:p w:rsidR="00D17807" w:rsidRPr="00B55E59" w:rsidRDefault="00D17807" w:rsidP="00D17807">
      <w:pPr>
        <w:rPr>
          <w:b/>
        </w:rPr>
      </w:pPr>
      <w:r w:rsidRPr="00B55E59">
        <w:rPr>
          <w:b/>
        </w:rPr>
        <w:t>Standard IIA: Instructional Programs</w:t>
      </w:r>
    </w:p>
    <w:tbl>
      <w:tblPr>
        <w:tblStyle w:val="LightList-Accent6"/>
        <w:tblW w:w="0" w:type="auto"/>
        <w:tblLayout w:type="fixed"/>
        <w:tblLook w:val="04A0"/>
      </w:tblPr>
      <w:tblGrid>
        <w:gridCol w:w="3600"/>
        <w:gridCol w:w="1584"/>
        <w:gridCol w:w="1584"/>
        <w:gridCol w:w="1584"/>
      </w:tblGrid>
      <w:tr w:rsidR="00AB536D" w:rsidRPr="00B55E59" w:rsidTr="00D17807">
        <w:trPr>
          <w:cnfStyle w:val="100000000000"/>
        </w:trPr>
        <w:tc>
          <w:tcPr>
            <w:cnfStyle w:val="001000000000"/>
            <w:tcW w:w="8352" w:type="dxa"/>
            <w:gridSpan w:val="4"/>
          </w:tcPr>
          <w:p w:rsidR="00AB536D" w:rsidRPr="00B55E59" w:rsidRDefault="00D17807" w:rsidP="00D17807">
            <w:pPr>
              <w:rPr>
                <w:b w:val="0"/>
                <w:bCs w:val="0"/>
              </w:rPr>
            </w:pPr>
            <w:r w:rsidRPr="00B55E59">
              <w:rPr>
                <w:color w:val="auto"/>
              </w:rPr>
              <w:t>6. Students completing vocational and occupational certificates and/or AA/AS degrees are prepared for external licensure and certification and can apply those skills at the workplace, as needed.</w:t>
            </w:r>
          </w:p>
        </w:tc>
      </w:tr>
      <w:tr w:rsidR="00AB536D" w:rsidRPr="00B55E59" w:rsidTr="00D17807">
        <w:trPr>
          <w:cnfStyle w:val="000000100000"/>
        </w:trPr>
        <w:tc>
          <w:tcPr>
            <w:cnfStyle w:val="001000000000"/>
            <w:tcW w:w="3600" w:type="dxa"/>
          </w:tcPr>
          <w:p w:rsidR="00AB536D" w:rsidRPr="000244B7" w:rsidRDefault="00AB536D" w:rsidP="00D17807">
            <w:pPr>
              <w:pStyle w:val="ListParagraph"/>
              <w:ind w:left="0"/>
            </w:pPr>
            <w:r w:rsidRPr="000244B7">
              <w:rPr>
                <w:i/>
              </w:rPr>
              <w:t xml:space="preserve">n </w:t>
            </w:r>
            <w:r w:rsidRPr="000244B7">
              <w:t xml:space="preserve">= </w:t>
            </w:r>
            <w:r w:rsidR="000244B7" w:rsidRPr="000244B7">
              <w:t>215</w:t>
            </w:r>
            <w:r w:rsidRPr="000244B7">
              <w:t xml:space="preserve">, </w:t>
            </w:r>
            <w:r w:rsidRPr="000244B7">
              <w:rPr>
                <w:i/>
              </w:rPr>
              <w:t>M</w:t>
            </w:r>
            <w:r w:rsidRPr="000244B7">
              <w:t xml:space="preserve"> = </w:t>
            </w:r>
            <w:r w:rsidR="000244B7" w:rsidRPr="000244B7">
              <w:t>4.11</w:t>
            </w:r>
            <w:r w:rsidRPr="000244B7">
              <w:t xml:space="preserve">, </w:t>
            </w:r>
            <w:r w:rsidRPr="000244B7">
              <w:rPr>
                <w:i/>
              </w:rPr>
              <w:t xml:space="preserve">SD </w:t>
            </w:r>
            <w:r w:rsidRPr="000244B7">
              <w:t>=</w:t>
            </w:r>
            <w:r w:rsidR="000244B7" w:rsidRPr="000244B7">
              <w:t xml:space="preserve"> .7</w:t>
            </w:r>
            <w:r w:rsidR="00925299">
              <w:t>3</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Agree</w:t>
            </w:r>
          </w:p>
        </w:tc>
        <w:tc>
          <w:tcPr>
            <w:tcW w:w="1584" w:type="dxa"/>
            <w:vAlign w:val="center"/>
          </w:tcPr>
          <w:p w:rsidR="00AB536D" w:rsidRPr="00B55E59" w:rsidRDefault="000244B7" w:rsidP="003F7BC3">
            <w:pPr>
              <w:pStyle w:val="ListParagraph"/>
              <w:ind w:left="0"/>
              <w:jc w:val="right"/>
              <w:cnfStyle w:val="000000000000"/>
              <w:rPr>
                <w:b/>
              </w:rPr>
            </w:pPr>
            <w:r>
              <w:rPr>
                <w:b/>
              </w:rPr>
              <w:t>59</w:t>
            </w:r>
          </w:p>
        </w:tc>
        <w:tc>
          <w:tcPr>
            <w:tcW w:w="1584" w:type="dxa"/>
            <w:vAlign w:val="center"/>
          </w:tcPr>
          <w:p w:rsidR="00AB536D" w:rsidRPr="00B55E59" w:rsidRDefault="000244B7" w:rsidP="003F7BC3">
            <w:pPr>
              <w:pStyle w:val="ListParagraph"/>
              <w:ind w:left="0"/>
              <w:jc w:val="right"/>
              <w:cnfStyle w:val="000000000000"/>
              <w:rPr>
                <w:b/>
              </w:rPr>
            </w:pPr>
            <w:r>
              <w:rPr>
                <w:b/>
              </w:rPr>
              <w:t>27.4</w:t>
            </w:r>
          </w:p>
        </w:tc>
        <w:tc>
          <w:tcPr>
            <w:tcW w:w="1584" w:type="dxa"/>
            <w:vAlign w:val="center"/>
          </w:tcPr>
          <w:p w:rsidR="00AB536D" w:rsidRPr="00B55E59" w:rsidRDefault="000244B7" w:rsidP="003F7BC3">
            <w:pPr>
              <w:pStyle w:val="ListParagraph"/>
              <w:ind w:left="0"/>
              <w:jc w:val="right"/>
              <w:cnfStyle w:val="000000000000"/>
              <w:rPr>
                <w:b/>
              </w:rPr>
            </w:pPr>
            <w:r>
              <w:rPr>
                <w:b/>
              </w:rPr>
              <w:t>27.4</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Agree</w:t>
            </w:r>
          </w:p>
        </w:tc>
        <w:tc>
          <w:tcPr>
            <w:tcW w:w="1584" w:type="dxa"/>
            <w:vAlign w:val="center"/>
          </w:tcPr>
          <w:p w:rsidR="00AB536D" w:rsidRPr="00B55E59" w:rsidRDefault="000244B7" w:rsidP="003F7BC3">
            <w:pPr>
              <w:pStyle w:val="ListParagraph"/>
              <w:ind w:left="0"/>
              <w:jc w:val="right"/>
              <w:cnfStyle w:val="000000100000"/>
              <w:rPr>
                <w:b/>
              </w:rPr>
            </w:pPr>
            <w:r>
              <w:rPr>
                <w:b/>
              </w:rPr>
              <w:t>131</w:t>
            </w:r>
          </w:p>
        </w:tc>
        <w:tc>
          <w:tcPr>
            <w:tcW w:w="1584" w:type="dxa"/>
            <w:vAlign w:val="center"/>
          </w:tcPr>
          <w:p w:rsidR="00AB536D" w:rsidRPr="00B55E59" w:rsidRDefault="000244B7" w:rsidP="003F7BC3">
            <w:pPr>
              <w:pStyle w:val="ListParagraph"/>
              <w:ind w:left="0"/>
              <w:jc w:val="right"/>
              <w:cnfStyle w:val="000000100000"/>
              <w:rPr>
                <w:b/>
              </w:rPr>
            </w:pPr>
            <w:r>
              <w:rPr>
                <w:b/>
              </w:rPr>
              <w:t>60.9</w:t>
            </w:r>
          </w:p>
        </w:tc>
        <w:tc>
          <w:tcPr>
            <w:tcW w:w="1584" w:type="dxa"/>
            <w:vAlign w:val="center"/>
          </w:tcPr>
          <w:p w:rsidR="00AB536D" w:rsidRPr="00B55E59" w:rsidRDefault="000244B7" w:rsidP="003F7BC3">
            <w:pPr>
              <w:pStyle w:val="ListParagraph"/>
              <w:ind w:left="0"/>
              <w:jc w:val="right"/>
              <w:cnfStyle w:val="000000100000"/>
              <w:rPr>
                <w:b/>
              </w:rPr>
            </w:pPr>
            <w:r>
              <w:rPr>
                <w:b/>
              </w:rPr>
              <w:t>88.4</w:t>
            </w:r>
          </w:p>
        </w:tc>
      </w:tr>
      <w:tr w:rsidR="00AB536D" w:rsidRPr="00B55E59" w:rsidTr="003F7BC3">
        <w:tc>
          <w:tcPr>
            <w:cnfStyle w:val="001000000000"/>
            <w:tcW w:w="3600" w:type="dxa"/>
          </w:tcPr>
          <w:p w:rsidR="00AB536D" w:rsidRPr="00B55E59" w:rsidRDefault="00AB536D" w:rsidP="00D17807">
            <w:pPr>
              <w:pStyle w:val="ListParagraph"/>
              <w:ind w:left="0"/>
            </w:pPr>
            <w:r w:rsidRPr="00B55E59">
              <w:t>No Opinion/ Does not Apply</w:t>
            </w:r>
          </w:p>
        </w:tc>
        <w:tc>
          <w:tcPr>
            <w:tcW w:w="1584" w:type="dxa"/>
            <w:vAlign w:val="center"/>
          </w:tcPr>
          <w:p w:rsidR="00AB536D" w:rsidRPr="00B55E59" w:rsidRDefault="000244B7" w:rsidP="003F7BC3">
            <w:pPr>
              <w:pStyle w:val="ListParagraph"/>
              <w:ind w:left="0"/>
              <w:jc w:val="right"/>
              <w:cnfStyle w:val="000000000000"/>
              <w:rPr>
                <w:b/>
              </w:rPr>
            </w:pPr>
            <w:r>
              <w:rPr>
                <w:b/>
              </w:rPr>
              <w:t>16</w:t>
            </w:r>
          </w:p>
        </w:tc>
        <w:tc>
          <w:tcPr>
            <w:tcW w:w="1584" w:type="dxa"/>
            <w:vAlign w:val="center"/>
          </w:tcPr>
          <w:p w:rsidR="00AB536D" w:rsidRPr="00B55E59" w:rsidRDefault="000244B7" w:rsidP="003F7BC3">
            <w:pPr>
              <w:pStyle w:val="ListParagraph"/>
              <w:ind w:left="0"/>
              <w:jc w:val="right"/>
              <w:cnfStyle w:val="000000000000"/>
              <w:rPr>
                <w:b/>
              </w:rPr>
            </w:pPr>
            <w:r>
              <w:rPr>
                <w:b/>
              </w:rPr>
              <w:t>7.4</w:t>
            </w:r>
          </w:p>
        </w:tc>
        <w:tc>
          <w:tcPr>
            <w:tcW w:w="1584" w:type="dxa"/>
            <w:vAlign w:val="center"/>
          </w:tcPr>
          <w:p w:rsidR="00AB536D" w:rsidRPr="00B55E59" w:rsidRDefault="000244B7" w:rsidP="003F7BC3">
            <w:pPr>
              <w:pStyle w:val="ListParagraph"/>
              <w:ind w:left="0"/>
              <w:jc w:val="right"/>
              <w:cnfStyle w:val="000000000000"/>
              <w:rPr>
                <w:b/>
              </w:rPr>
            </w:pPr>
            <w:r>
              <w:rPr>
                <w:b/>
              </w:rPr>
              <w:t>95.8</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Disagree</w:t>
            </w:r>
          </w:p>
        </w:tc>
        <w:tc>
          <w:tcPr>
            <w:tcW w:w="1584" w:type="dxa"/>
            <w:vAlign w:val="center"/>
          </w:tcPr>
          <w:p w:rsidR="00AB536D" w:rsidRPr="00B55E59" w:rsidRDefault="000244B7" w:rsidP="003F7BC3">
            <w:pPr>
              <w:pStyle w:val="ListParagraph"/>
              <w:ind w:left="0"/>
              <w:jc w:val="right"/>
              <w:cnfStyle w:val="000000100000"/>
              <w:rPr>
                <w:b/>
              </w:rPr>
            </w:pPr>
            <w:r>
              <w:rPr>
                <w:b/>
              </w:rPr>
              <w:t>8</w:t>
            </w:r>
          </w:p>
        </w:tc>
        <w:tc>
          <w:tcPr>
            <w:tcW w:w="1584" w:type="dxa"/>
            <w:vAlign w:val="center"/>
          </w:tcPr>
          <w:p w:rsidR="00AB536D" w:rsidRPr="00B55E59" w:rsidRDefault="000244B7" w:rsidP="003F7BC3">
            <w:pPr>
              <w:pStyle w:val="ListParagraph"/>
              <w:ind w:left="0"/>
              <w:jc w:val="right"/>
              <w:cnfStyle w:val="000000100000"/>
              <w:rPr>
                <w:b/>
              </w:rPr>
            </w:pPr>
            <w:r>
              <w:rPr>
                <w:b/>
              </w:rPr>
              <w:t>3.7</w:t>
            </w:r>
          </w:p>
        </w:tc>
        <w:tc>
          <w:tcPr>
            <w:tcW w:w="1584" w:type="dxa"/>
            <w:vAlign w:val="center"/>
          </w:tcPr>
          <w:p w:rsidR="00AB536D" w:rsidRPr="00B55E59" w:rsidRDefault="000244B7" w:rsidP="003F7BC3">
            <w:pPr>
              <w:pStyle w:val="ListParagraph"/>
              <w:ind w:left="0"/>
              <w:jc w:val="right"/>
              <w:cnfStyle w:val="000000100000"/>
              <w:rPr>
                <w:b/>
              </w:rPr>
            </w:pPr>
            <w:r>
              <w:rPr>
                <w:b/>
              </w:rPr>
              <w:t>99.5</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Disagree</w:t>
            </w:r>
          </w:p>
        </w:tc>
        <w:tc>
          <w:tcPr>
            <w:tcW w:w="1584" w:type="dxa"/>
            <w:vAlign w:val="center"/>
          </w:tcPr>
          <w:p w:rsidR="00AB536D" w:rsidRPr="00B55E59" w:rsidRDefault="000244B7" w:rsidP="003F7BC3">
            <w:pPr>
              <w:pStyle w:val="ListParagraph"/>
              <w:ind w:left="0"/>
              <w:jc w:val="right"/>
              <w:cnfStyle w:val="000000000000"/>
              <w:rPr>
                <w:b/>
              </w:rPr>
            </w:pPr>
            <w:r>
              <w:rPr>
                <w:b/>
              </w:rPr>
              <w:t>1</w:t>
            </w:r>
          </w:p>
        </w:tc>
        <w:tc>
          <w:tcPr>
            <w:tcW w:w="1584" w:type="dxa"/>
            <w:vAlign w:val="center"/>
          </w:tcPr>
          <w:p w:rsidR="00AB536D" w:rsidRPr="00B55E59" w:rsidRDefault="000244B7" w:rsidP="003F7BC3">
            <w:pPr>
              <w:pStyle w:val="ListParagraph"/>
              <w:ind w:left="0"/>
              <w:jc w:val="right"/>
              <w:cnfStyle w:val="000000000000"/>
              <w:rPr>
                <w:b/>
              </w:rPr>
            </w:pPr>
            <w:r>
              <w:rPr>
                <w:b/>
              </w:rPr>
              <w:t>.5</w:t>
            </w:r>
          </w:p>
        </w:tc>
        <w:tc>
          <w:tcPr>
            <w:tcW w:w="1584" w:type="dxa"/>
            <w:vAlign w:val="center"/>
          </w:tcPr>
          <w:p w:rsidR="00AB536D" w:rsidRPr="00B55E59" w:rsidRDefault="000244B7" w:rsidP="003F7BC3">
            <w:pPr>
              <w:pStyle w:val="ListParagraph"/>
              <w:ind w:left="0"/>
              <w:jc w:val="right"/>
              <w:cnfStyle w:val="000000000000"/>
              <w:rPr>
                <w:b/>
              </w:rPr>
            </w:pPr>
            <w:r>
              <w:rPr>
                <w:b/>
              </w:rPr>
              <w:t>100.0</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jc w:val="right"/>
              <w:rPr>
                <w:i/>
              </w:rPr>
            </w:pPr>
            <w:r w:rsidRPr="00B55E59">
              <w:rPr>
                <w:i/>
              </w:rPr>
              <w:t>Total</w:t>
            </w:r>
          </w:p>
        </w:tc>
        <w:tc>
          <w:tcPr>
            <w:tcW w:w="1584" w:type="dxa"/>
            <w:vAlign w:val="center"/>
          </w:tcPr>
          <w:p w:rsidR="00AB536D" w:rsidRPr="00B55E59" w:rsidRDefault="000244B7" w:rsidP="003F7BC3">
            <w:pPr>
              <w:pStyle w:val="ListParagraph"/>
              <w:ind w:left="0"/>
              <w:jc w:val="right"/>
              <w:cnfStyle w:val="000000100000"/>
              <w:rPr>
                <w:b/>
              </w:rPr>
            </w:pPr>
            <w:r>
              <w:rPr>
                <w:b/>
              </w:rPr>
              <w:t>215</w:t>
            </w:r>
          </w:p>
        </w:tc>
        <w:tc>
          <w:tcPr>
            <w:tcW w:w="1584" w:type="dxa"/>
            <w:vAlign w:val="center"/>
          </w:tcPr>
          <w:p w:rsidR="00AB536D" w:rsidRPr="00B55E59" w:rsidRDefault="000244B7" w:rsidP="003F7BC3">
            <w:pPr>
              <w:pStyle w:val="ListParagraph"/>
              <w:ind w:left="0"/>
              <w:jc w:val="right"/>
              <w:cnfStyle w:val="000000100000"/>
              <w:rPr>
                <w:b/>
              </w:rPr>
            </w:pPr>
            <w:r>
              <w:rPr>
                <w:b/>
              </w:rPr>
              <w:t>100.0</w:t>
            </w:r>
          </w:p>
        </w:tc>
        <w:tc>
          <w:tcPr>
            <w:tcW w:w="1584" w:type="dxa"/>
            <w:vAlign w:val="center"/>
          </w:tcPr>
          <w:p w:rsidR="00AB536D" w:rsidRPr="00B55E59" w:rsidRDefault="00AB536D" w:rsidP="003F7BC3">
            <w:pPr>
              <w:pStyle w:val="ListParagraph"/>
              <w:ind w:left="0"/>
              <w:jc w:val="right"/>
              <w:cnfStyle w:val="000000100000"/>
              <w:rPr>
                <w:b/>
              </w:rPr>
            </w:pP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9505FC" w:rsidP="003F7BC3">
            <w:pPr>
              <w:pStyle w:val="ListParagraph"/>
              <w:ind w:left="0"/>
              <w:jc w:val="right"/>
              <w:cnfStyle w:val="000000000000"/>
              <w:rPr>
                <w:b/>
              </w:rPr>
            </w:pPr>
            <w:r>
              <w:rPr>
                <w:b/>
              </w:rPr>
              <w:t>64</w:t>
            </w:r>
          </w:p>
        </w:tc>
        <w:tc>
          <w:tcPr>
            <w:tcW w:w="1584" w:type="dxa"/>
            <w:vAlign w:val="center"/>
          </w:tcPr>
          <w:p w:rsidR="00AB536D" w:rsidRPr="00B55E59" w:rsidRDefault="000562F3" w:rsidP="003F7BC3">
            <w:pPr>
              <w:pStyle w:val="ListParagraph"/>
              <w:ind w:left="0"/>
              <w:jc w:val="right"/>
              <w:cnfStyle w:val="000000000000"/>
              <w:rPr>
                <w:b/>
              </w:rPr>
            </w:pPr>
            <w:r>
              <w:rPr>
                <w:b/>
              </w:rPr>
              <w:t>22.9</w:t>
            </w:r>
          </w:p>
        </w:tc>
        <w:tc>
          <w:tcPr>
            <w:tcW w:w="1584" w:type="dxa"/>
            <w:vAlign w:val="center"/>
          </w:tcPr>
          <w:p w:rsidR="00AB536D" w:rsidRPr="00B55E59" w:rsidRDefault="00AB536D" w:rsidP="003F7BC3">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D17807">
        <w:trPr>
          <w:cnfStyle w:val="100000000000"/>
        </w:trPr>
        <w:tc>
          <w:tcPr>
            <w:cnfStyle w:val="001000000000"/>
            <w:tcW w:w="1584" w:type="dxa"/>
            <w:gridSpan w:val="4"/>
          </w:tcPr>
          <w:p w:rsidR="00AB536D" w:rsidRPr="00B55E59" w:rsidRDefault="00D17807" w:rsidP="00D17807">
            <w:pPr>
              <w:rPr>
                <w:b w:val="0"/>
                <w:bCs w:val="0"/>
              </w:rPr>
            </w:pPr>
            <w:r w:rsidRPr="00B55E59">
              <w:rPr>
                <w:color w:val="auto"/>
              </w:rPr>
              <w:t>7. RC students completing appropriate transferable-level coursework are well prepared for transfer to four-year institutions.</w:t>
            </w:r>
          </w:p>
        </w:tc>
      </w:tr>
      <w:tr w:rsidR="00AB536D" w:rsidRPr="00B55E59" w:rsidTr="00D17807">
        <w:trPr>
          <w:cnfStyle w:val="000000100000"/>
        </w:trPr>
        <w:tc>
          <w:tcPr>
            <w:cnfStyle w:val="001000000000"/>
            <w:tcW w:w="3600" w:type="dxa"/>
          </w:tcPr>
          <w:p w:rsidR="00AB536D" w:rsidRPr="000244B7" w:rsidRDefault="00AB536D" w:rsidP="00D17807">
            <w:pPr>
              <w:pStyle w:val="ListParagraph"/>
              <w:ind w:left="0"/>
            </w:pPr>
            <w:r w:rsidRPr="000244B7">
              <w:rPr>
                <w:i/>
              </w:rPr>
              <w:t xml:space="preserve">n </w:t>
            </w:r>
            <w:r w:rsidRPr="000244B7">
              <w:t>=</w:t>
            </w:r>
            <w:r w:rsidR="000244B7">
              <w:t>235</w:t>
            </w:r>
            <w:r w:rsidRPr="000244B7">
              <w:t xml:space="preserve"> , </w:t>
            </w:r>
            <w:r w:rsidRPr="000244B7">
              <w:rPr>
                <w:i/>
              </w:rPr>
              <w:t>M</w:t>
            </w:r>
            <w:r w:rsidRPr="000244B7">
              <w:t xml:space="preserve"> = </w:t>
            </w:r>
            <w:r w:rsidR="000244B7">
              <w:t>4.14</w:t>
            </w:r>
            <w:r w:rsidRPr="000244B7">
              <w:t xml:space="preserve">, </w:t>
            </w:r>
            <w:r w:rsidRPr="000244B7">
              <w:rPr>
                <w:i/>
              </w:rPr>
              <w:t xml:space="preserve">SD </w:t>
            </w:r>
            <w:r w:rsidRPr="000244B7">
              <w:t>=</w:t>
            </w:r>
            <w:r w:rsidR="000244B7">
              <w:t xml:space="preserve"> .75</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Agree</w:t>
            </w:r>
          </w:p>
        </w:tc>
        <w:tc>
          <w:tcPr>
            <w:tcW w:w="1584" w:type="dxa"/>
            <w:vAlign w:val="center"/>
          </w:tcPr>
          <w:p w:rsidR="00AB536D" w:rsidRPr="00B55E59" w:rsidRDefault="000244B7" w:rsidP="003F7BC3">
            <w:pPr>
              <w:pStyle w:val="ListParagraph"/>
              <w:ind w:left="0"/>
              <w:jc w:val="right"/>
              <w:cnfStyle w:val="000000000000"/>
              <w:rPr>
                <w:b/>
              </w:rPr>
            </w:pPr>
            <w:r>
              <w:rPr>
                <w:b/>
              </w:rPr>
              <w:t>69</w:t>
            </w:r>
          </w:p>
        </w:tc>
        <w:tc>
          <w:tcPr>
            <w:tcW w:w="1584" w:type="dxa"/>
            <w:vAlign w:val="center"/>
          </w:tcPr>
          <w:p w:rsidR="00AB536D" w:rsidRPr="00B55E59" w:rsidRDefault="000244B7" w:rsidP="003F7BC3">
            <w:pPr>
              <w:pStyle w:val="ListParagraph"/>
              <w:ind w:left="0"/>
              <w:jc w:val="right"/>
              <w:cnfStyle w:val="000000000000"/>
              <w:rPr>
                <w:b/>
              </w:rPr>
            </w:pPr>
            <w:r>
              <w:rPr>
                <w:b/>
              </w:rPr>
              <w:t>29.4</w:t>
            </w:r>
          </w:p>
        </w:tc>
        <w:tc>
          <w:tcPr>
            <w:tcW w:w="1584" w:type="dxa"/>
            <w:vAlign w:val="center"/>
          </w:tcPr>
          <w:p w:rsidR="00AB536D" w:rsidRPr="00B55E59" w:rsidRDefault="000244B7" w:rsidP="003F7BC3">
            <w:pPr>
              <w:pStyle w:val="ListParagraph"/>
              <w:ind w:left="0"/>
              <w:jc w:val="right"/>
              <w:cnfStyle w:val="000000000000"/>
              <w:rPr>
                <w:b/>
              </w:rPr>
            </w:pPr>
            <w:r>
              <w:rPr>
                <w:b/>
              </w:rPr>
              <w:t>29.4</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Agree</w:t>
            </w:r>
          </w:p>
        </w:tc>
        <w:tc>
          <w:tcPr>
            <w:tcW w:w="1584" w:type="dxa"/>
            <w:vAlign w:val="center"/>
          </w:tcPr>
          <w:p w:rsidR="00AB536D" w:rsidRPr="00B55E59" w:rsidRDefault="000244B7" w:rsidP="003F7BC3">
            <w:pPr>
              <w:pStyle w:val="ListParagraph"/>
              <w:ind w:left="0"/>
              <w:jc w:val="right"/>
              <w:cnfStyle w:val="000000100000"/>
              <w:rPr>
                <w:b/>
              </w:rPr>
            </w:pPr>
            <w:r>
              <w:rPr>
                <w:b/>
              </w:rPr>
              <w:t>142</w:t>
            </w:r>
          </w:p>
        </w:tc>
        <w:tc>
          <w:tcPr>
            <w:tcW w:w="1584" w:type="dxa"/>
            <w:vAlign w:val="center"/>
          </w:tcPr>
          <w:p w:rsidR="00AB536D" w:rsidRPr="00B55E59" w:rsidRDefault="000244B7" w:rsidP="003F7BC3">
            <w:pPr>
              <w:pStyle w:val="ListParagraph"/>
              <w:ind w:left="0"/>
              <w:jc w:val="right"/>
              <w:cnfStyle w:val="000000100000"/>
              <w:rPr>
                <w:b/>
              </w:rPr>
            </w:pPr>
            <w:r>
              <w:rPr>
                <w:b/>
              </w:rPr>
              <w:t>60.4</w:t>
            </w:r>
          </w:p>
        </w:tc>
        <w:tc>
          <w:tcPr>
            <w:tcW w:w="1584" w:type="dxa"/>
            <w:vAlign w:val="center"/>
          </w:tcPr>
          <w:p w:rsidR="00AB536D" w:rsidRPr="00B55E59" w:rsidRDefault="000244B7" w:rsidP="003F7BC3">
            <w:pPr>
              <w:pStyle w:val="ListParagraph"/>
              <w:ind w:left="0"/>
              <w:jc w:val="right"/>
              <w:cnfStyle w:val="000000100000"/>
              <w:rPr>
                <w:b/>
              </w:rPr>
            </w:pPr>
            <w:r>
              <w:rPr>
                <w:b/>
              </w:rPr>
              <w:t>89.8</w:t>
            </w:r>
          </w:p>
        </w:tc>
      </w:tr>
      <w:tr w:rsidR="00AB536D" w:rsidRPr="00B55E59" w:rsidTr="003F7BC3">
        <w:tc>
          <w:tcPr>
            <w:cnfStyle w:val="001000000000"/>
            <w:tcW w:w="3600" w:type="dxa"/>
          </w:tcPr>
          <w:p w:rsidR="00AB536D" w:rsidRPr="00B55E59" w:rsidRDefault="00AB536D" w:rsidP="00D17807">
            <w:pPr>
              <w:pStyle w:val="ListParagraph"/>
              <w:ind w:left="0"/>
            </w:pPr>
            <w:r w:rsidRPr="00B55E59">
              <w:t>No Opinion/ Does not Apply</w:t>
            </w:r>
          </w:p>
        </w:tc>
        <w:tc>
          <w:tcPr>
            <w:tcW w:w="1584" w:type="dxa"/>
            <w:vAlign w:val="center"/>
          </w:tcPr>
          <w:p w:rsidR="00AB536D" w:rsidRPr="00B55E59" w:rsidRDefault="000244B7" w:rsidP="003F7BC3">
            <w:pPr>
              <w:pStyle w:val="ListParagraph"/>
              <w:ind w:left="0"/>
              <w:jc w:val="right"/>
              <w:cnfStyle w:val="000000000000"/>
              <w:rPr>
                <w:b/>
              </w:rPr>
            </w:pPr>
            <w:r>
              <w:rPr>
                <w:b/>
              </w:rPr>
              <w:t>13</w:t>
            </w:r>
          </w:p>
        </w:tc>
        <w:tc>
          <w:tcPr>
            <w:tcW w:w="1584" w:type="dxa"/>
            <w:vAlign w:val="center"/>
          </w:tcPr>
          <w:p w:rsidR="00AB536D" w:rsidRPr="00B55E59" w:rsidRDefault="000244B7" w:rsidP="003F7BC3">
            <w:pPr>
              <w:pStyle w:val="ListParagraph"/>
              <w:ind w:left="0"/>
              <w:jc w:val="right"/>
              <w:cnfStyle w:val="000000000000"/>
              <w:rPr>
                <w:b/>
              </w:rPr>
            </w:pPr>
            <w:r>
              <w:rPr>
                <w:b/>
              </w:rPr>
              <w:t>5.5</w:t>
            </w:r>
          </w:p>
        </w:tc>
        <w:tc>
          <w:tcPr>
            <w:tcW w:w="1584" w:type="dxa"/>
            <w:vAlign w:val="center"/>
          </w:tcPr>
          <w:p w:rsidR="00AB536D" w:rsidRPr="00B55E59" w:rsidRDefault="000244B7" w:rsidP="003F7BC3">
            <w:pPr>
              <w:pStyle w:val="ListParagraph"/>
              <w:ind w:left="0"/>
              <w:jc w:val="right"/>
              <w:cnfStyle w:val="000000000000"/>
              <w:rPr>
                <w:b/>
              </w:rPr>
            </w:pPr>
            <w:r>
              <w:rPr>
                <w:b/>
              </w:rPr>
              <w:t>95.3</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Disagree</w:t>
            </w:r>
          </w:p>
        </w:tc>
        <w:tc>
          <w:tcPr>
            <w:tcW w:w="1584" w:type="dxa"/>
            <w:vAlign w:val="center"/>
          </w:tcPr>
          <w:p w:rsidR="00AB536D" w:rsidRPr="00B55E59" w:rsidRDefault="000244B7" w:rsidP="003F7BC3">
            <w:pPr>
              <w:pStyle w:val="ListParagraph"/>
              <w:ind w:left="0"/>
              <w:jc w:val="right"/>
              <w:cnfStyle w:val="000000100000"/>
              <w:rPr>
                <w:b/>
              </w:rPr>
            </w:pPr>
            <w:r>
              <w:rPr>
                <w:b/>
              </w:rPr>
              <w:t>9</w:t>
            </w:r>
          </w:p>
        </w:tc>
        <w:tc>
          <w:tcPr>
            <w:tcW w:w="1584" w:type="dxa"/>
            <w:vAlign w:val="center"/>
          </w:tcPr>
          <w:p w:rsidR="00AB536D" w:rsidRPr="00B55E59" w:rsidRDefault="000244B7" w:rsidP="003F7BC3">
            <w:pPr>
              <w:pStyle w:val="ListParagraph"/>
              <w:ind w:left="0"/>
              <w:jc w:val="right"/>
              <w:cnfStyle w:val="000000100000"/>
              <w:rPr>
                <w:b/>
              </w:rPr>
            </w:pPr>
            <w:r>
              <w:rPr>
                <w:b/>
              </w:rPr>
              <w:t>3.8</w:t>
            </w:r>
          </w:p>
        </w:tc>
        <w:tc>
          <w:tcPr>
            <w:tcW w:w="1584" w:type="dxa"/>
            <w:vAlign w:val="center"/>
          </w:tcPr>
          <w:p w:rsidR="00AB536D" w:rsidRPr="00B55E59" w:rsidRDefault="000244B7" w:rsidP="003F7BC3">
            <w:pPr>
              <w:pStyle w:val="ListParagraph"/>
              <w:ind w:left="0"/>
              <w:jc w:val="right"/>
              <w:cnfStyle w:val="000000100000"/>
              <w:rPr>
                <w:b/>
              </w:rPr>
            </w:pPr>
            <w:r>
              <w:rPr>
                <w:b/>
              </w:rPr>
              <w:t>99.1</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Disagree</w:t>
            </w:r>
          </w:p>
        </w:tc>
        <w:tc>
          <w:tcPr>
            <w:tcW w:w="1584" w:type="dxa"/>
            <w:vAlign w:val="center"/>
          </w:tcPr>
          <w:p w:rsidR="00AB536D" w:rsidRPr="00B55E59" w:rsidRDefault="000244B7" w:rsidP="003F7BC3">
            <w:pPr>
              <w:pStyle w:val="ListParagraph"/>
              <w:ind w:left="0"/>
              <w:jc w:val="right"/>
              <w:cnfStyle w:val="000000000000"/>
              <w:rPr>
                <w:b/>
              </w:rPr>
            </w:pPr>
            <w:r>
              <w:rPr>
                <w:b/>
              </w:rPr>
              <w:t>2</w:t>
            </w:r>
          </w:p>
        </w:tc>
        <w:tc>
          <w:tcPr>
            <w:tcW w:w="1584" w:type="dxa"/>
            <w:vAlign w:val="center"/>
          </w:tcPr>
          <w:p w:rsidR="00AB536D" w:rsidRPr="00B55E59" w:rsidRDefault="000244B7" w:rsidP="003F7BC3">
            <w:pPr>
              <w:pStyle w:val="ListParagraph"/>
              <w:ind w:left="0"/>
              <w:jc w:val="right"/>
              <w:cnfStyle w:val="000000000000"/>
              <w:rPr>
                <w:b/>
              </w:rPr>
            </w:pPr>
            <w:r>
              <w:rPr>
                <w:b/>
              </w:rPr>
              <w:t>.9</w:t>
            </w:r>
          </w:p>
        </w:tc>
        <w:tc>
          <w:tcPr>
            <w:tcW w:w="1584" w:type="dxa"/>
            <w:vAlign w:val="center"/>
          </w:tcPr>
          <w:p w:rsidR="00AB536D" w:rsidRPr="00B55E59" w:rsidRDefault="000244B7" w:rsidP="003F7BC3">
            <w:pPr>
              <w:pStyle w:val="ListParagraph"/>
              <w:ind w:left="0"/>
              <w:jc w:val="right"/>
              <w:cnfStyle w:val="000000000000"/>
              <w:rPr>
                <w:b/>
              </w:rPr>
            </w:pPr>
            <w:r>
              <w:rPr>
                <w:b/>
              </w:rPr>
              <w:t>100.0</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jc w:val="right"/>
              <w:rPr>
                <w:i/>
              </w:rPr>
            </w:pPr>
            <w:r w:rsidRPr="00B55E59">
              <w:rPr>
                <w:i/>
              </w:rPr>
              <w:t>Total</w:t>
            </w:r>
          </w:p>
        </w:tc>
        <w:tc>
          <w:tcPr>
            <w:tcW w:w="1584" w:type="dxa"/>
            <w:vAlign w:val="center"/>
          </w:tcPr>
          <w:p w:rsidR="00AB536D" w:rsidRPr="00B55E59" w:rsidRDefault="000244B7" w:rsidP="003F7BC3">
            <w:pPr>
              <w:pStyle w:val="ListParagraph"/>
              <w:ind w:left="0"/>
              <w:jc w:val="right"/>
              <w:cnfStyle w:val="000000100000"/>
              <w:rPr>
                <w:b/>
              </w:rPr>
            </w:pPr>
            <w:r>
              <w:rPr>
                <w:b/>
              </w:rPr>
              <w:t>235</w:t>
            </w:r>
          </w:p>
        </w:tc>
        <w:tc>
          <w:tcPr>
            <w:tcW w:w="1584" w:type="dxa"/>
            <w:vAlign w:val="center"/>
          </w:tcPr>
          <w:p w:rsidR="00AB536D" w:rsidRPr="00B55E59" w:rsidRDefault="000244B7" w:rsidP="003F7BC3">
            <w:pPr>
              <w:pStyle w:val="ListParagraph"/>
              <w:ind w:left="0"/>
              <w:jc w:val="right"/>
              <w:cnfStyle w:val="000000100000"/>
              <w:rPr>
                <w:b/>
              </w:rPr>
            </w:pPr>
            <w:r>
              <w:rPr>
                <w:b/>
              </w:rPr>
              <w:t>100.0</w:t>
            </w:r>
          </w:p>
        </w:tc>
        <w:tc>
          <w:tcPr>
            <w:tcW w:w="1584" w:type="dxa"/>
            <w:vAlign w:val="center"/>
          </w:tcPr>
          <w:p w:rsidR="00AB536D" w:rsidRPr="00B55E59" w:rsidRDefault="00AB536D" w:rsidP="003F7BC3">
            <w:pPr>
              <w:pStyle w:val="ListParagraph"/>
              <w:ind w:left="0"/>
              <w:jc w:val="right"/>
              <w:cnfStyle w:val="000000100000"/>
              <w:rPr>
                <w:b/>
              </w:rPr>
            </w:pP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9505FC" w:rsidP="003F7BC3">
            <w:pPr>
              <w:pStyle w:val="ListParagraph"/>
              <w:ind w:left="0"/>
              <w:jc w:val="right"/>
              <w:cnfStyle w:val="000000000000"/>
              <w:rPr>
                <w:b/>
              </w:rPr>
            </w:pPr>
            <w:r>
              <w:rPr>
                <w:b/>
              </w:rPr>
              <w:t>43</w:t>
            </w:r>
          </w:p>
        </w:tc>
        <w:tc>
          <w:tcPr>
            <w:tcW w:w="1584" w:type="dxa"/>
            <w:vAlign w:val="center"/>
          </w:tcPr>
          <w:p w:rsidR="00AB536D" w:rsidRPr="00B55E59" w:rsidRDefault="000562F3" w:rsidP="003F7BC3">
            <w:pPr>
              <w:pStyle w:val="ListParagraph"/>
              <w:ind w:left="0"/>
              <w:jc w:val="right"/>
              <w:cnfStyle w:val="000000000000"/>
              <w:rPr>
                <w:b/>
              </w:rPr>
            </w:pPr>
            <w:r>
              <w:rPr>
                <w:b/>
              </w:rPr>
              <w:t>15.5</w:t>
            </w:r>
          </w:p>
        </w:tc>
        <w:tc>
          <w:tcPr>
            <w:tcW w:w="1584" w:type="dxa"/>
            <w:vAlign w:val="center"/>
          </w:tcPr>
          <w:p w:rsidR="00AB536D" w:rsidRPr="00B55E59" w:rsidRDefault="00AB536D" w:rsidP="003F7BC3">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D17807">
        <w:trPr>
          <w:cnfStyle w:val="100000000000"/>
        </w:trPr>
        <w:tc>
          <w:tcPr>
            <w:cnfStyle w:val="001000000000"/>
            <w:tcW w:w="8352" w:type="dxa"/>
            <w:gridSpan w:val="4"/>
          </w:tcPr>
          <w:p w:rsidR="00AB536D" w:rsidRPr="00B55E59" w:rsidRDefault="00D17807" w:rsidP="00D17807">
            <w:pPr>
              <w:rPr>
                <w:b w:val="0"/>
                <w:bCs w:val="0"/>
              </w:rPr>
            </w:pPr>
            <w:r w:rsidRPr="00B55E59">
              <w:rPr>
                <w:color w:val="auto"/>
              </w:rPr>
              <w:t>8. The College represents itself clearly, accurately, and consistently through its catalogs, statements, and publications including both electronic and printed formats.</w:t>
            </w:r>
          </w:p>
        </w:tc>
      </w:tr>
      <w:tr w:rsidR="00AB536D" w:rsidRPr="00B55E59" w:rsidTr="00D17807">
        <w:trPr>
          <w:cnfStyle w:val="000000100000"/>
        </w:trPr>
        <w:tc>
          <w:tcPr>
            <w:cnfStyle w:val="001000000000"/>
            <w:tcW w:w="3600" w:type="dxa"/>
          </w:tcPr>
          <w:p w:rsidR="00AB536D" w:rsidRPr="000244B7" w:rsidRDefault="00AB536D" w:rsidP="00D17807">
            <w:pPr>
              <w:pStyle w:val="ListParagraph"/>
              <w:ind w:left="0"/>
            </w:pPr>
            <w:r w:rsidRPr="000244B7">
              <w:rPr>
                <w:i/>
              </w:rPr>
              <w:t xml:space="preserve">n </w:t>
            </w:r>
            <w:r w:rsidRPr="000244B7">
              <w:t xml:space="preserve">= </w:t>
            </w:r>
            <w:r w:rsidR="000244B7">
              <w:t>271</w:t>
            </w:r>
            <w:r w:rsidRPr="000244B7">
              <w:t xml:space="preserve">, </w:t>
            </w:r>
            <w:r w:rsidRPr="000244B7">
              <w:rPr>
                <w:i/>
              </w:rPr>
              <w:t>M</w:t>
            </w:r>
            <w:r w:rsidRPr="000244B7">
              <w:t xml:space="preserve"> = </w:t>
            </w:r>
            <w:r w:rsidR="000244B7">
              <w:t>4.13</w:t>
            </w:r>
            <w:r w:rsidRPr="000244B7">
              <w:t xml:space="preserve">, </w:t>
            </w:r>
            <w:r w:rsidRPr="000244B7">
              <w:rPr>
                <w:i/>
              </w:rPr>
              <w:t xml:space="preserve">SD </w:t>
            </w:r>
            <w:r w:rsidRPr="000244B7">
              <w:t>=</w:t>
            </w:r>
            <w:r w:rsidR="000244B7">
              <w:t xml:space="preserve"> .80</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Agree</w:t>
            </w:r>
          </w:p>
        </w:tc>
        <w:tc>
          <w:tcPr>
            <w:tcW w:w="1584" w:type="dxa"/>
            <w:vAlign w:val="center"/>
          </w:tcPr>
          <w:p w:rsidR="00AB536D" w:rsidRPr="00B55E59" w:rsidRDefault="000244B7" w:rsidP="003F7BC3">
            <w:pPr>
              <w:pStyle w:val="ListParagraph"/>
              <w:ind w:left="0"/>
              <w:jc w:val="right"/>
              <w:cnfStyle w:val="000000000000"/>
              <w:rPr>
                <w:b/>
              </w:rPr>
            </w:pPr>
            <w:r>
              <w:rPr>
                <w:b/>
              </w:rPr>
              <w:t>84</w:t>
            </w:r>
          </w:p>
        </w:tc>
        <w:tc>
          <w:tcPr>
            <w:tcW w:w="1584" w:type="dxa"/>
            <w:vAlign w:val="center"/>
          </w:tcPr>
          <w:p w:rsidR="00AB536D" w:rsidRPr="00B55E59" w:rsidRDefault="000244B7" w:rsidP="003F7BC3">
            <w:pPr>
              <w:pStyle w:val="ListParagraph"/>
              <w:ind w:left="0"/>
              <w:jc w:val="right"/>
              <w:cnfStyle w:val="000000000000"/>
              <w:rPr>
                <w:b/>
              </w:rPr>
            </w:pPr>
            <w:r>
              <w:rPr>
                <w:b/>
              </w:rPr>
              <w:t>31.0</w:t>
            </w:r>
          </w:p>
        </w:tc>
        <w:tc>
          <w:tcPr>
            <w:tcW w:w="1584" w:type="dxa"/>
            <w:vAlign w:val="center"/>
          </w:tcPr>
          <w:p w:rsidR="00AB536D" w:rsidRPr="00B55E59" w:rsidRDefault="000244B7" w:rsidP="003F7BC3">
            <w:pPr>
              <w:pStyle w:val="ListParagraph"/>
              <w:ind w:left="0"/>
              <w:jc w:val="right"/>
              <w:cnfStyle w:val="000000000000"/>
              <w:rPr>
                <w:b/>
              </w:rPr>
            </w:pPr>
            <w:r>
              <w:rPr>
                <w:b/>
              </w:rPr>
              <w:t>31.0</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Agree</w:t>
            </w:r>
          </w:p>
        </w:tc>
        <w:tc>
          <w:tcPr>
            <w:tcW w:w="1584" w:type="dxa"/>
            <w:vAlign w:val="center"/>
          </w:tcPr>
          <w:p w:rsidR="00AB536D" w:rsidRPr="00B55E59" w:rsidRDefault="000244B7" w:rsidP="003F7BC3">
            <w:pPr>
              <w:pStyle w:val="ListParagraph"/>
              <w:ind w:left="0"/>
              <w:jc w:val="right"/>
              <w:cnfStyle w:val="000000100000"/>
              <w:rPr>
                <w:b/>
              </w:rPr>
            </w:pPr>
            <w:r>
              <w:rPr>
                <w:b/>
              </w:rPr>
              <w:t>160</w:t>
            </w:r>
          </w:p>
        </w:tc>
        <w:tc>
          <w:tcPr>
            <w:tcW w:w="1584" w:type="dxa"/>
            <w:vAlign w:val="center"/>
          </w:tcPr>
          <w:p w:rsidR="00AB536D" w:rsidRPr="00B55E59" w:rsidRDefault="000244B7" w:rsidP="003F7BC3">
            <w:pPr>
              <w:pStyle w:val="ListParagraph"/>
              <w:ind w:left="0"/>
              <w:jc w:val="right"/>
              <w:cnfStyle w:val="000000100000"/>
              <w:rPr>
                <w:b/>
              </w:rPr>
            </w:pPr>
            <w:r>
              <w:rPr>
                <w:b/>
              </w:rPr>
              <w:t>59.0</w:t>
            </w:r>
          </w:p>
        </w:tc>
        <w:tc>
          <w:tcPr>
            <w:tcW w:w="1584" w:type="dxa"/>
            <w:vAlign w:val="center"/>
          </w:tcPr>
          <w:p w:rsidR="00AB536D" w:rsidRPr="00B55E59" w:rsidRDefault="000244B7" w:rsidP="003F7BC3">
            <w:pPr>
              <w:pStyle w:val="ListParagraph"/>
              <w:ind w:left="0"/>
              <w:jc w:val="right"/>
              <w:cnfStyle w:val="000000100000"/>
              <w:rPr>
                <w:b/>
              </w:rPr>
            </w:pPr>
            <w:r>
              <w:rPr>
                <w:b/>
              </w:rPr>
              <w:t>90.0</w:t>
            </w:r>
          </w:p>
        </w:tc>
      </w:tr>
      <w:tr w:rsidR="00AB536D" w:rsidRPr="00B55E59" w:rsidTr="003F7BC3">
        <w:tc>
          <w:tcPr>
            <w:cnfStyle w:val="001000000000"/>
            <w:tcW w:w="3600" w:type="dxa"/>
          </w:tcPr>
          <w:p w:rsidR="00AB536D" w:rsidRPr="00B55E59" w:rsidRDefault="00AB536D" w:rsidP="00D17807">
            <w:pPr>
              <w:pStyle w:val="ListParagraph"/>
              <w:ind w:left="0"/>
            </w:pPr>
            <w:r w:rsidRPr="00B55E59">
              <w:t>No Opinion/ Does not Apply</w:t>
            </w:r>
          </w:p>
        </w:tc>
        <w:tc>
          <w:tcPr>
            <w:tcW w:w="1584" w:type="dxa"/>
            <w:vAlign w:val="center"/>
          </w:tcPr>
          <w:p w:rsidR="00AB536D" w:rsidRPr="00B55E59" w:rsidRDefault="000244B7" w:rsidP="003F7BC3">
            <w:pPr>
              <w:pStyle w:val="ListParagraph"/>
              <w:ind w:left="0"/>
              <w:jc w:val="right"/>
              <w:cnfStyle w:val="000000000000"/>
              <w:rPr>
                <w:b/>
              </w:rPr>
            </w:pPr>
            <w:r>
              <w:rPr>
                <w:b/>
              </w:rPr>
              <w:t>8</w:t>
            </w:r>
          </w:p>
        </w:tc>
        <w:tc>
          <w:tcPr>
            <w:tcW w:w="1584" w:type="dxa"/>
            <w:vAlign w:val="center"/>
          </w:tcPr>
          <w:p w:rsidR="00AB536D" w:rsidRPr="00B55E59" w:rsidRDefault="000244B7" w:rsidP="003F7BC3">
            <w:pPr>
              <w:pStyle w:val="ListParagraph"/>
              <w:ind w:left="0"/>
              <w:jc w:val="right"/>
              <w:cnfStyle w:val="000000000000"/>
              <w:rPr>
                <w:b/>
              </w:rPr>
            </w:pPr>
            <w:r>
              <w:rPr>
                <w:b/>
              </w:rPr>
              <w:t>3.0</w:t>
            </w:r>
          </w:p>
        </w:tc>
        <w:tc>
          <w:tcPr>
            <w:tcW w:w="1584" w:type="dxa"/>
            <w:vAlign w:val="center"/>
          </w:tcPr>
          <w:p w:rsidR="00AB536D" w:rsidRPr="00B55E59" w:rsidRDefault="000244B7" w:rsidP="003F7BC3">
            <w:pPr>
              <w:pStyle w:val="ListParagraph"/>
              <w:ind w:left="0"/>
              <w:jc w:val="right"/>
              <w:cnfStyle w:val="000000000000"/>
              <w:rPr>
                <w:b/>
              </w:rPr>
            </w:pPr>
            <w:r>
              <w:rPr>
                <w:b/>
              </w:rPr>
              <w:t>93.0</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Disagree</w:t>
            </w:r>
          </w:p>
        </w:tc>
        <w:tc>
          <w:tcPr>
            <w:tcW w:w="1584" w:type="dxa"/>
            <w:vAlign w:val="center"/>
          </w:tcPr>
          <w:p w:rsidR="00AB536D" w:rsidRPr="00B55E59" w:rsidRDefault="000244B7" w:rsidP="003F7BC3">
            <w:pPr>
              <w:pStyle w:val="ListParagraph"/>
              <w:ind w:left="0"/>
              <w:jc w:val="right"/>
              <w:cnfStyle w:val="000000100000"/>
              <w:rPr>
                <w:b/>
              </w:rPr>
            </w:pPr>
            <w:r>
              <w:rPr>
                <w:b/>
              </w:rPr>
              <w:t>17</w:t>
            </w:r>
          </w:p>
        </w:tc>
        <w:tc>
          <w:tcPr>
            <w:tcW w:w="1584" w:type="dxa"/>
            <w:vAlign w:val="center"/>
          </w:tcPr>
          <w:p w:rsidR="00AB536D" w:rsidRPr="00B55E59" w:rsidRDefault="000244B7" w:rsidP="003F7BC3">
            <w:pPr>
              <w:pStyle w:val="ListParagraph"/>
              <w:ind w:left="0"/>
              <w:jc w:val="right"/>
              <w:cnfStyle w:val="000000100000"/>
              <w:rPr>
                <w:b/>
              </w:rPr>
            </w:pPr>
            <w:r>
              <w:rPr>
                <w:b/>
              </w:rPr>
              <w:t>6.3</w:t>
            </w:r>
          </w:p>
        </w:tc>
        <w:tc>
          <w:tcPr>
            <w:tcW w:w="1584" w:type="dxa"/>
            <w:vAlign w:val="center"/>
          </w:tcPr>
          <w:p w:rsidR="00AB536D" w:rsidRPr="00B55E59" w:rsidRDefault="000244B7" w:rsidP="003F7BC3">
            <w:pPr>
              <w:pStyle w:val="ListParagraph"/>
              <w:ind w:left="0"/>
              <w:jc w:val="right"/>
              <w:cnfStyle w:val="000000100000"/>
              <w:rPr>
                <w:b/>
              </w:rPr>
            </w:pPr>
            <w:r>
              <w:rPr>
                <w:b/>
              </w:rPr>
              <w:t>99.3</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Disagree</w:t>
            </w:r>
          </w:p>
        </w:tc>
        <w:tc>
          <w:tcPr>
            <w:tcW w:w="1584" w:type="dxa"/>
            <w:vAlign w:val="center"/>
          </w:tcPr>
          <w:p w:rsidR="00AB536D" w:rsidRPr="00B55E59" w:rsidRDefault="000244B7" w:rsidP="003F7BC3">
            <w:pPr>
              <w:pStyle w:val="ListParagraph"/>
              <w:ind w:left="0"/>
              <w:jc w:val="right"/>
              <w:cnfStyle w:val="000000000000"/>
              <w:rPr>
                <w:b/>
              </w:rPr>
            </w:pPr>
            <w:r>
              <w:rPr>
                <w:b/>
              </w:rPr>
              <w:t>2</w:t>
            </w:r>
          </w:p>
        </w:tc>
        <w:tc>
          <w:tcPr>
            <w:tcW w:w="1584" w:type="dxa"/>
            <w:vAlign w:val="center"/>
          </w:tcPr>
          <w:p w:rsidR="00AB536D" w:rsidRPr="00B55E59" w:rsidRDefault="000244B7" w:rsidP="003F7BC3">
            <w:pPr>
              <w:pStyle w:val="ListParagraph"/>
              <w:ind w:left="0"/>
              <w:jc w:val="right"/>
              <w:cnfStyle w:val="000000000000"/>
              <w:rPr>
                <w:b/>
              </w:rPr>
            </w:pPr>
            <w:r>
              <w:rPr>
                <w:b/>
              </w:rPr>
              <w:t>.7</w:t>
            </w:r>
          </w:p>
        </w:tc>
        <w:tc>
          <w:tcPr>
            <w:tcW w:w="1584" w:type="dxa"/>
            <w:vAlign w:val="center"/>
          </w:tcPr>
          <w:p w:rsidR="00AB536D" w:rsidRPr="00B55E59" w:rsidRDefault="000244B7" w:rsidP="003F7BC3">
            <w:pPr>
              <w:pStyle w:val="ListParagraph"/>
              <w:ind w:left="0"/>
              <w:jc w:val="right"/>
              <w:cnfStyle w:val="000000000000"/>
              <w:rPr>
                <w:b/>
              </w:rPr>
            </w:pPr>
            <w:r>
              <w:rPr>
                <w:b/>
              </w:rPr>
              <w:t>100.0</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jc w:val="right"/>
              <w:rPr>
                <w:i/>
              </w:rPr>
            </w:pPr>
            <w:r w:rsidRPr="00B55E59">
              <w:rPr>
                <w:i/>
              </w:rPr>
              <w:t>Total</w:t>
            </w:r>
          </w:p>
        </w:tc>
        <w:tc>
          <w:tcPr>
            <w:tcW w:w="1584" w:type="dxa"/>
            <w:vAlign w:val="center"/>
          </w:tcPr>
          <w:p w:rsidR="00AB536D" w:rsidRPr="00B55E59" w:rsidRDefault="000244B7" w:rsidP="003F7BC3">
            <w:pPr>
              <w:pStyle w:val="ListParagraph"/>
              <w:ind w:left="0"/>
              <w:jc w:val="right"/>
              <w:cnfStyle w:val="000000100000"/>
              <w:rPr>
                <w:b/>
              </w:rPr>
            </w:pPr>
            <w:r>
              <w:rPr>
                <w:b/>
              </w:rPr>
              <w:t>271</w:t>
            </w:r>
          </w:p>
        </w:tc>
        <w:tc>
          <w:tcPr>
            <w:tcW w:w="1584" w:type="dxa"/>
            <w:vAlign w:val="center"/>
          </w:tcPr>
          <w:p w:rsidR="00AB536D" w:rsidRPr="00B55E59" w:rsidRDefault="000244B7" w:rsidP="003F7BC3">
            <w:pPr>
              <w:pStyle w:val="ListParagraph"/>
              <w:ind w:left="0"/>
              <w:jc w:val="right"/>
              <w:cnfStyle w:val="000000100000"/>
              <w:rPr>
                <w:b/>
              </w:rPr>
            </w:pPr>
            <w:r>
              <w:rPr>
                <w:b/>
              </w:rPr>
              <w:t>100.0</w:t>
            </w:r>
          </w:p>
        </w:tc>
        <w:tc>
          <w:tcPr>
            <w:tcW w:w="1584" w:type="dxa"/>
            <w:vAlign w:val="center"/>
          </w:tcPr>
          <w:p w:rsidR="00AB536D" w:rsidRPr="00B55E59" w:rsidRDefault="00AB536D" w:rsidP="003F7BC3">
            <w:pPr>
              <w:pStyle w:val="ListParagraph"/>
              <w:ind w:left="0"/>
              <w:jc w:val="right"/>
              <w:cnfStyle w:val="000000100000"/>
              <w:rPr>
                <w:b/>
              </w:rPr>
            </w:pP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9505FC" w:rsidP="003F7BC3">
            <w:pPr>
              <w:pStyle w:val="ListParagraph"/>
              <w:ind w:left="0"/>
              <w:jc w:val="right"/>
              <w:cnfStyle w:val="000000000000"/>
              <w:rPr>
                <w:b/>
              </w:rPr>
            </w:pPr>
            <w:r>
              <w:rPr>
                <w:b/>
              </w:rPr>
              <w:t>8</w:t>
            </w:r>
          </w:p>
        </w:tc>
        <w:tc>
          <w:tcPr>
            <w:tcW w:w="1584" w:type="dxa"/>
            <w:vAlign w:val="center"/>
          </w:tcPr>
          <w:p w:rsidR="00AB536D" w:rsidRPr="00B55E59" w:rsidRDefault="000225B5" w:rsidP="003F7BC3">
            <w:pPr>
              <w:pStyle w:val="ListParagraph"/>
              <w:ind w:left="0"/>
              <w:jc w:val="right"/>
              <w:cnfStyle w:val="000000000000"/>
              <w:rPr>
                <w:b/>
              </w:rPr>
            </w:pPr>
            <w:r>
              <w:rPr>
                <w:b/>
              </w:rPr>
              <w:t>2.9</w:t>
            </w:r>
          </w:p>
        </w:tc>
        <w:tc>
          <w:tcPr>
            <w:tcW w:w="1584" w:type="dxa"/>
            <w:vAlign w:val="center"/>
          </w:tcPr>
          <w:p w:rsidR="00AB536D" w:rsidRPr="00B55E59" w:rsidRDefault="00AB536D" w:rsidP="003F7BC3">
            <w:pPr>
              <w:pStyle w:val="ListParagraph"/>
              <w:ind w:left="0"/>
              <w:jc w:val="right"/>
              <w:cnfStyle w:val="000000000000"/>
              <w:rPr>
                <w:b/>
              </w:rPr>
            </w:pPr>
          </w:p>
        </w:tc>
      </w:tr>
    </w:tbl>
    <w:p w:rsidR="00AB536D" w:rsidRDefault="00AB536D" w:rsidP="0011372D">
      <w:pPr>
        <w:pStyle w:val="ListParagraph"/>
        <w:ind w:left="360"/>
        <w:rPr>
          <w:b/>
        </w:rPr>
      </w:pPr>
    </w:p>
    <w:p w:rsidR="00C74852" w:rsidRDefault="00C74852" w:rsidP="0011372D">
      <w:pPr>
        <w:pStyle w:val="ListParagraph"/>
        <w:ind w:left="360"/>
        <w:rPr>
          <w:b/>
        </w:rPr>
      </w:pPr>
    </w:p>
    <w:p w:rsidR="00C74852" w:rsidRDefault="00C74852"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D17807">
        <w:trPr>
          <w:cnfStyle w:val="100000000000"/>
        </w:trPr>
        <w:tc>
          <w:tcPr>
            <w:cnfStyle w:val="001000000000"/>
            <w:tcW w:w="1584" w:type="dxa"/>
            <w:gridSpan w:val="4"/>
          </w:tcPr>
          <w:p w:rsidR="00AB536D" w:rsidRPr="00B55E59" w:rsidRDefault="00D17807" w:rsidP="00D17807">
            <w:pPr>
              <w:rPr>
                <w:b w:val="0"/>
                <w:bCs w:val="0"/>
              </w:rPr>
            </w:pPr>
            <w:r w:rsidRPr="00B55E59">
              <w:rPr>
                <w:color w:val="auto"/>
              </w:rPr>
              <w:lastRenderedPageBreak/>
              <w:t>9. Improving institutional effectiveness is valued throughout the college.</w:t>
            </w:r>
          </w:p>
        </w:tc>
      </w:tr>
      <w:tr w:rsidR="00AB536D" w:rsidRPr="00B55E59" w:rsidTr="00D17807">
        <w:trPr>
          <w:cnfStyle w:val="000000100000"/>
        </w:trPr>
        <w:tc>
          <w:tcPr>
            <w:cnfStyle w:val="001000000000"/>
            <w:tcW w:w="3600" w:type="dxa"/>
          </w:tcPr>
          <w:p w:rsidR="00AB536D" w:rsidRPr="000244B7" w:rsidRDefault="00AB536D" w:rsidP="00D17807">
            <w:pPr>
              <w:pStyle w:val="ListParagraph"/>
              <w:ind w:left="0"/>
            </w:pPr>
            <w:r w:rsidRPr="000244B7">
              <w:rPr>
                <w:i/>
              </w:rPr>
              <w:t xml:space="preserve">n </w:t>
            </w:r>
            <w:r w:rsidRPr="000244B7">
              <w:t xml:space="preserve">= </w:t>
            </w:r>
            <w:r w:rsidR="000244B7">
              <w:t>259</w:t>
            </w:r>
            <w:r w:rsidRPr="000244B7">
              <w:t xml:space="preserve">, </w:t>
            </w:r>
            <w:r w:rsidRPr="000244B7">
              <w:rPr>
                <w:i/>
              </w:rPr>
              <w:t>M</w:t>
            </w:r>
            <w:r w:rsidRPr="000244B7">
              <w:t xml:space="preserve"> = </w:t>
            </w:r>
            <w:r w:rsidR="000244B7">
              <w:t>3.92</w:t>
            </w:r>
            <w:r w:rsidRPr="000244B7">
              <w:t xml:space="preserve">, </w:t>
            </w:r>
            <w:r w:rsidRPr="000244B7">
              <w:rPr>
                <w:i/>
              </w:rPr>
              <w:t xml:space="preserve">SD </w:t>
            </w:r>
            <w:r w:rsidRPr="000244B7">
              <w:t>=</w:t>
            </w:r>
            <w:r w:rsidR="000244B7">
              <w:t xml:space="preserve"> 1.0</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Agree</w:t>
            </w:r>
          </w:p>
        </w:tc>
        <w:tc>
          <w:tcPr>
            <w:tcW w:w="1584" w:type="dxa"/>
            <w:vAlign w:val="center"/>
          </w:tcPr>
          <w:p w:rsidR="00AB536D" w:rsidRPr="00B55E59" w:rsidRDefault="000244B7" w:rsidP="003F7BC3">
            <w:pPr>
              <w:pStyle w:val="ListParagraph"/>
              <w:ind w:left="0"/>
              <w:jc w:val="right"/>
              <w:cnfStyle w:val="000000000000"/>
              <w:rPr>
                <w:b/>
              </w:rPr>
            </w:pPr>
            <w:r>
              <w:rPr>
                <w:b/>
              </w:rPr>
              <w:t>71</w:t>
            </w:r>
          </w:p>
        </w:tc>
        <w:tc>
          <w:tcPr>
            <w:tcW w:w="1584" w:type="dxa"/>
            <w:vAlign w:val="center"/>
          </w:tcPr>
          <w:p w:rsidR="00AB536D" w:rsidRPr="00B55E59" w:rsidRDefault="000244B7" w:rsidP="003F7BC3">
            <w:pPr>
              <w:pStyle w:val="ListParagraph"/>
              <w:ind w:left="0"/>
              <w:jc w:val="right"/>
              <w:cnfStyle w:val="000000000000"/>
              <w:rPr>
                <w:b/>
              </w:rPr>
            </w:pPr>
            <w:r>
              <w:rPr>
                <w:b/>
              </w:rPr>
              <w:t>27.4</w:t>
            </w:r>
          </w:p>
        </w:tc>
        <w:tc>
          <w:tcPr>
            <w:tcW w:w="1584" w:type="dxa"/>
            <w:vAlign w:val="center"/>
          </w:tcPr>
          <w:p w:rsidR="00AB536D" w:rsidRPr="00B55E59" w:rsidRDefault="000244B7" w:rsidP="003F7BC3">
            <w:pPr>
              <w:pStyle w:val="ListParagraph"/>
              <w:ind w:left="0"/>
              <w:jc w:val="right"/>
              <w:cnfStyle w:val="000000000000"/>
              <w:rPr>
                <w:b/>
              </w:rPr>
            </w:pPr>
            <w:r>
              <w:rPr>
                <w:b/>
              </w:rPr>
              <w:t>27.4</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Agree</w:t>
            </w:r>
          </w:p>
        </w:tc>
        <w:tc>
          <w:tcPr>
            <w:tcW w:w="1584" w:type="dxa"/>
            <w:vAlign w:val="center"/>
          </w:tcPr>
          <w:p w:rsidR="00AB536D" w:rsidRPr="00B55E59" w:rsidRDefault="000244B7" w:rsidP="003F7BC3">
            <w:pPr>
              <w:pStyle w:val="ListParagraph"/>
              <w:ind w:left="0"/>
              <w:jc w:val="right"/>
              <w:cnfStyle w:val="000000100000"/>
              <w:rPr>
                <w:b/>
              </w:rPr>
            </w:pPr>
            <w:r>
              <w:rPr>
                <w:b/>
              </w:rPr>
              <w:t>138</w:t>
            </w:r>
          </w:p>
        </w:tc>
        <w:tc>
          <w:tcPr>
            <w:tcW w:w="1584" w:type="dxa"/>
            <w:vAlign w:val="center"/>
          </w:tcPr>
          <w:p w:rsidR="00AB536D" w:rsidRPr="00B55E59" w:rsidRDefault="000244B7" w:rsidP="003F7BC3">
            <w:pPr>
              <w:pStyle w:val="ListParagraph"/>
              <w:ind w:left="0"/>
              <w:jc w:val="right"/>
              <w:cnfStyle w:val="000000100000"/>
              <w:rPr>
                <w:b/>
              </w:rPr>
            </w:pPr>
            <w:r>
              <w:rPr>
                <w:b/>
              </w:rPr>
              <w:t>53.3</w:t>
            </w:r>
          </w:p>
        </w:tc>
        <w:tc>
          <w:tcPr>
            <w:tcW w:w="1584" w:type="dxa"/>
            <w:vAlign w:val="center"/>
          </w:tcPr>
          <w:p w:rsidR="00AB536D" w:rsidRPr="00B55E59" w:rsidRDefault="000244B7" w:rsidP="003F7BC3">
            <w:pPr>
              <w:pStyle w:val="ListParagraph"/>
              <w:ind w:left="0"/>
              <w:jc w:val="right"/>
              <w:cnfStyle w:val="000000100000"/>
              <w:rPr>
                <w:b/>
              </w:rPr>
            </w:pPr>
            <w:r>
              <w:rPr>
                <w:b/>
              </w:rPr>
              <w:t>80.7</w:t>
            </w:r>
          </w:p>
        </w:tc>
      </w:tr>
      <w:tr w:rsidR="00AB536D" w:rsidRPr="00B55E59" w:rsidTr="003F7BC3">
        <w:tc>
          <w:tcPr>
            <w:cnfStyle w:val="001000000000"/>
            <w:tcW w:w="3600" w:type="dxa"/>
          </w:tcPr>
          <w:p w:rsidR="00AB536D" w:rsidRPr="00B55E59" w:rsidRDefault="00AB536D" w:rsidP="00D17807">
            <w:pPr>
              <w:pStyle w:val="ListParagraph"/>
              <w:ind w:left="0"/>
            </w:pPr>
            <w:r w:rsidRPr="00B55E59">
              <w:t>No Opinion/ Does not Apply</w:t>
            </w:r>
          </w:p>
        </w:tc>
        <w:tc>
          <w:tcPr>
            <w:tcW w:w="1584" w:type="dxa"/>
            <w:vAlign w:val="center"/>
          </w:tcPr>
          <w:p w:rsidR="00AB536D" w:rsidRPr="00B55E59" w:rsidRDefault="000244B7" w:rsidP="003F7BC3">
            <w:pPr>
              <w:pStyle w:val="ListParagraph"/>
              <w:ind w:left="0"/>
              <w:jc w:val="right"/>
              <w:cnfStyle w:val="000000000000"/>
              <w:rPr>
                <w:b/>
              </w:rPr>
            </w:pPr>
            <w:r>
              <w:rPr>
                <w:b/>
              </w:rPr>
              <w:t>17</w:t>
            </w:r>
          </w:p>
        </w:tc>
        <w:tc>
          <w:tcPr>
            <w:tcW w:w="1584" w:type="dxa"/>
            <w:vAlign w:val="center"/>
          </w:tcPr>
          <w:p w:rsidR="00AB536D" w:rsidRPr="00B55E59" w:rsidRDefault="000244B7" w:rsidP="003F7BC3">
            <w:pPr>
              <w:pStyle w:val="ListParagraph"/>
              <w:ind w:left="0"/>
              <w:jc w:val="right"/>
              <w:cnfStyle w:val="000000000000"/>
              <w:rPr>
                <w:b/>
              </w:rPr>
            </w:pPr>
            <w:r>
              <w:rPr>
                <w:b/>
              </w:rPr>
              <w:t>6.6</w:t>
            </w:r>
          </w:p>
        </w:tc>
        <w:tc>
          <w:tcPr>
            <w:tcW w:w="1584" w:type="dxa"/>
            <w:vAlign w:val="center"/>
          </w:tcPr>
          <w:p w:rsidR="00AB536D" w:rsidRPr="00B55E59" w:rsidRDefault="000244B7" w:rsidP="003F7BC3">
            <w:pPr>
              <w:pStyle w:val="ListParagraph"/>
              <w:ind w:left="0"/>
              <w:jc w:val="right"/>
              <w:cnfStyle w:val="000000000000"/>
              <w:rPr>
                <w:b/>
              </w:rPr>
            </w:pPr>
            <w:r>
              <w:rPr>
                <w:b/>
              </w:rPr>
              <w:t>87.3</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Disagree</w:t>
            </w:r>
          </w:p>
        </w:tc>
        <w:tc>
          <w:tcPr>
            <w:tcW w:w="1584" w:type="dxa"/>
            <w:vAlign w:val="center"/>
          </w:tcPr>
          <w:p w:rsidR="00AB536D" w:rsidRPr="00B55E59" w:rsidRDefault="000244B7" w:rsidP="003F7BC3">
            <w:pPr>
              <w:pStyle w:val="ListParagraph"/>
              <w:ind w:left="0"/>
              <w:jc w:val="right"/>
              <w:cnfStyle w:val="000000100000"/>
              <w:rPr>
                <w:b/>
              </w:rPr>
            </w:pPr>
            <w:r>
              <w:rPr>
                <w:b/>
              </w:rPr>
              <w:t>24</w:t>
            </w:r>
          </w:p>
        </w:tc>
        <w:tc>
          <w:tcPr>
            <w:tcW w:w="1584" w:type="dxa"/>
            <w:vAlign w:val="center"/>
          </w:tcPr>
          <w:p w:rsidR="00AB536D" w:rsidRPr="00B55E59" w:rsidRDefault="000244B7" w:rsidP="003F7BC3">
            <w:pPr>
              <w:pStyle w:val="ListParagraph"/>
              <w:ind w:left="0"/>
              <w:jc w:val="right"/>
              <w:cnfStyle w:val="000000100000"/>
              <w:rPr>
                <w:b/>
              </w:rPr>
            </w:pPr>
            <w:r>
              <w:rPr>
                <w:b/>
              </w:rPr>
              <w:t>9.3</w:t>
            </w:r>
          </w:p>
        </w:tc>
        <w:tc>
          <w:tcPr>
            <w:tcW w:w="1584" w:type="dxa"/>
            <w:vAlign w:val="center"/>
          </w:tcPr>
          <w:p w:rsidR="00AB536D" w:rsidRPr="00B55E59" w:rsidRDefault="000244B7" w:rsidP="003F7BC3">
            <w:pPr>
              <w:pStyle w:val="ListParagraph"/>
              <w:ind w:left="0"/>
              <w:jc w:val="right"/>
              <w:cnfStyle w:val="000000100000"/>
              <w:rPr>
                <w:b/>
              </w:rPr>
            </w:pPr>
            <w:r>
              <w:rPr>
                <w:b/>
              </w:rPr>
              <w:t>96.5</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Disagree</w:t>
            </w:r>
          </w:p>
        </w:tc>
        <w:tc>
          <w:tcPr>
            <w:tcW w:w="1584" w:type="dxa"/>
            <w:vAlign w:val="center"/>
          </w:tcPr>
          <w:p w:rsidR="00AB536D" w:rsidRPr="00B55E59" w:rsidRDefault="000244B7" w:rsidP="003F7BC3">
            <w:pPr>
              <w:pStyle w:val="ListParagraph"/>
              <w:ind w:left="0"/>
              <w:jc w:val="right"/>
              <w:cnfStyle w:val="000000000000"/>
              <w:rPr>
                <w:b/>
              </w:rPr>
            </w:pPr>
            <w:r>
              <w:rPr>
                <w:b/>
              </w:rPr>
              <w:t>9</w:t>
            </w:r>
          </w:p>
        </w:tc>
        <w:tc>
          <w:tcPr>
            <w:tcW w:w="1584" w:type="dxa"/>
            <w:vAlign w:val="center"/>
          </w:tcPr>
          <w:p w:rsidR="00AB536D" w:rsidRPr="00B55E59" w:rsidRDefault="000244B7" w:rsidP="003F7BC3">
            <w:pPr>
              <w:pStyle w:val="ListParagraph"/>
              <w:ind w:left="0"/>
              <w:jc w:val="right"/>
              <w:cnfStyle w:val="000000000000"/>
              <w:rPr>
                <w:b/>
              </w:rPr>
            </w:pPr>
            <w:r>
              <w:rPr>
                <w:b/>
              </w:rPr>
              <w:t>3.5</w:t>
            </w:r>
          </w:p>
        </w:tc>
        <w:tc>
          <w:tcPr>
            <w:tcW w:w="1584" w:type="dxa"/>
            <w:vAlign w:val="center"/>
          </w:tcPr>
          <w:p w:rsidR="00AB536D" w:rsidRPr="00B55E59" w:rsidRDefault="000244B7" w:rsidP="003F7BC3">
            <w:pPr>
              <w:pStyle w:val="ListParagraph"/>
              <w:ind w:left="0"/>
              <w:jc w:val="right"/>
              <w:cnfStyle w:val="000000000000"/>
              <w:rPr>
                <w:b/>
              </w:rPr>
            </w:pPr>
            <w:r>
              <w:rPr>
                <w:b/>
              </w:rPr>
              <w:t>100.0</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jc w:val="right"/>
              <w:rPr>
                <w:i/>
              </w:rPr>
            </w:pPr>
            <w:r w:rsidRPr="00B55E59">
              <w:rPr>
                <w:i/>
              </w:rPr>
              <w:t>Total</w:t>
            </w:r>
          </w:p>
        </w:tc>
        <w:tc>
          <w:tcPr>
            <w:tcW w:w="1584" w:type="dxa"/>
            <w:vAlign w:val="center"/>
          </w:tcPr>
          <w:p w:rsidR="00AB536D" w:rsidRPr="00B55E59" w:rsidRDefault="000244B7" w:rsidP="003F7BC3">
            <w:pPr>
              <w:pStyle w:val="ListParagraph"/>
              <w:ind w:left="0"/>
              <w:jc w:val="right"/>
              <w:cnfStyle w:val="000000100000"/>
              <w:rPr>
                <w:b/>
              </w:rPr>
            </w:pPr>
            <w:r>
              <w:rPr>
                <w:b/>
              </w:rPr>
              <w:t>259</w:t>
            </w:r>
          </w:p>
        </w:tc>
        <w:tc>
          <w:tcPr>
            <w:tcW w:w="1584" w:type="dxa"/>
            <w:vAlign w:val="center"/>
          </w:tcPr>
          <w:p w:rsidR="00AB536D" w:rsidRPr="00B55E59" w:rsidRDefault="000244B7" w:rsidP="003F7BC3">
            <w:pPr>
              <w:pStyle w:val="ListParagraph"/>
              <w:ind w:left="0"/>
              <w:jc w:val="right"/>
              <w:cnfStyle w:val="000000100000"/>
              <w:rPr>
                <w:b/>
              </w:rPr>
            </w:pPr>
            <w:r>
              <w:rPr>
                <w:b/>
              </w:rPr>
              <w:t>100.0</w:t>
            </w:r>
          </w:p>
        </w:tc>
        <w:tc>
          <w:tcPr>
            <w:tcW w:w="1584" w:type="dxa"/>
            <w:vAlign w:val="center"/>
          </w:tcPr>
          <w:p w:rsidR="00AB536D" w:rsidRPr="00B55E59" w:rsidRDefault="00AB536D" w:rsidP="003F7BC3">
            <w:pPr>
              <w:pStyle w:val="ListParagraph"/>
              <w:ind w:left="0"/>
              <w:jc w:val="right"/>
              <w:cnfStyle w:val="000000100000"/>
              <w:rPr>
                <w:b/>
              </w:rPr>
            </w:pP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9505FC" w:rsidP="003F7BC3">
            <w:pPr>
              <w:pStyle w:val="ListParagraph"/>
              <w:ind w:left="0"/>
              <w:jc w:val="right"/>
              <w:cnfStyle w:val="000000000000"/>
              <w:rPr>
                <w:b/>
              </w:rPr>
            </w:pPr>
            <w:r>
              <w:rPr>
                <w:b/>
              </w:rPr>
              <w:t>20</w:t>
            </w:r>
          </w:p>
        </w:tc>
        <w:tc>
          <w:tcPr>
            <w:tcW w:w="1584" w:type="dxa"/>
            <w:vAlign w:val="center"/>
          </w:tcPr>
          <w:p w:rsidR="00AB536D" w:rsidRPr="00B55E59" w:rsidRDefault="000225B5" w:rsidP="003F7BC3">
            <w:pPr>
              <w:pStyle w:val="ListParagraph"/>
              <w:ind w:left="0"/>
              <w:jc w:val="right"/>
              <w:cnfStyle w:val="000000000000"/>
              <w:rPr>
                <w:b/>
              </w:rPr>
            </w:pPr>
            <w:r>
              <w:rPr>
                <w:b/>
              </w:rPr>
              <w:t>7.2</w:t>
            </w:r>
          </w:p>
        </w:tc>
        <w:tc>
          <w:tcPr>
            <w:tcW w:w="1584" w:type="dxa"/>
            <w:vAlign w:val="center"/>
          </w:tcPr>
          <w:p w:rsidR="00AB536D" w:rsidRPr="00B55E59" w:rsidRDefault="00AB536D" w:rsidP="003F7BC3">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0244B7">
        <w:trPr>
          <w:cnfStyle w:val="100000000000"/>
        </w:trPr>
        <w:tc>
          <w:tcPr>
            <w:cnfStyle w:val="001000000000"/>
            <w:tcW w:w="8352" w:type="dxa"/>
            <w:gridSpan w:val="4"/>
          </w:tcPr>
          <w:p w:rsidR="00AB536D" w:rsidRPr="00B55E59" w:rsidRDefault="00D17807" w:rsidP="00D17807">
            <w:pPr>
              <w:rPr>
                <w:b w:val="0"/>
                <w:bCs w:val="0"/>
              </w:rPr>
            </w:pPr>
            <w:r w:rsidRPr="00B55E59">
              <w:rPr>
                <w:color w:val="auto"/>
              </w:rPr>
              <w:t>10. Student learning outcomes are considered in program review and institutional planning.</w:t>
            </w:r>
            <w:r w:rsidR="005378FA">
              <w:rPr>
                <w:color w:val="auto"/>
              </w:rPr>
              <w:t xml:space="preserve"> </w:t>
            </w:r>
          </w:p>
        </w:tc>
      </w:tr>
      <w:tr w:rsidR="00AB536D" w:rsidRPr="00B55E59" w:rsidTr="00D17807">
        <w:trPr>
          <w:cnfStyle w:val="000000100000"/>
        </w:trPr>
        <w:tc>
          <w:tcPr>
            <w:cnfStyle w:val="001000000000"/>
            <w:tcW w:w="3600" w:type="dxa"/>
          </w:tcPr>
          <w:p w:rsidR="00AB536D" w:rsidRPr="000244B7" w:rsidRDefault="00AB536D" w:rsidP="00D17807">
            <w:pPr>
              <w:pStyle w:val="ListParagraph"/>
              <w:ind w:left="0"/>
            </w:pPr>
            <w:r w:rsidRPr="000244B7">
              <w:rPr>
                <w:i/>
              </w:rPr>
              <w:t xml:space="preserve">n </w:t>
            </w:r>
            <w:r w:rsidRPr="000244B7">
              <w:t xml:space="preserve">= </w:t>
            </w:r>
            <w:r w:rsidR="000244B7">
              <w:t>257</w:t>
            </w:r>
            <w:r w:rsidRPr="000244B7">
              <w:t xml:space="preserve">, </w:t>
            </w:r>
            <w:r w:rsidRPr="000244B7">
              <w:rPr>
                <w:i/>
              </w:rPr>
              <w:t>M</w:t>
            </w:r>
            <w:r w:rsidRPr="000244B7">
              <w:t xml:space="preserve"> = </w:t>
            </w:r>
            <w:r w:rsidR="000244B7">
              <w:t>4.18</w:t>
            </w:r>
            <w:r w:rsidRPr="000244B7">
              <w:t xml:space="preserve">, </w:t>
            </w:r>
            <w:r w:rsidRPr="000244B7">
              <w:rPr>
                <w:i/>
              </w:rPr>
              <w:t xml:space="preserve">SD </w:t>
            </w:r>
            <w:r w:rsidRPr="000244B7">
              <w:t>=</w:t>
            </w:r>
            <w:r w:rsidR="000244B7">
              <w:t xml:space="preserve"> .</w:t>
            </w:r>
            <w:r w:rsidR="00925299">
              <w:t>70</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Agree</w:t>
            </w:r>
          </w:p>
        </w:tc>
        <w:tc>
          <w:tcPr>
            <w:tcW w:w="1584" w:type="dxa"/>
            <w:vAlign w:val="center"/>
          </w:tcPr>
          <w:p w:rsidR="00AB536D" w:rsidRPr="00B55E59" w:rsidRDefault="000244B7" w:rsidP="003F7BC3">
            <w:pPr>
              <w:pStyle w:val="ListParagraph"/>
              <w:ind w:left="0"/>
              <w:jc w:val="right"/>
              <w:cnfStyle w:val="000000000000"/>
              <w:rPr>
                <w:b/>
              </w:rPr>
            </w:pPr>
            <w:r>
              <w:rPr>
                <w:b/>
              </w:rPr>
              <w:t>81</w:t>
            </w:r>
          </w:p>
        </w:tc>
        <w:tc>
          <w:tcPr>
            <w:tcW w:w="1584" w:type="dxa"/>
            <w:vAlign w:val="center"/>
          </w:tcPr>
          <w:p w:rsidR="00AB536D" w:rsidRPr="00B55E59" w:rsidRDefault="000244B7" w:rsidP="003F7BC3">
            <w:pPr>
              <w:pStyle w:val="ListParagraph"/>
              <w:ind w:left="0"/>
              <w:jc w:val="right"/>
              <w:cnfStyle w:val="000000000000"/>
              <w:rPr>
                <w:b/>
              </w:rPr>
            </w:pPr>
            <w:r>
              <w:rPr>
                <w:b/>
              </w:rPr>
              <w:t>31.5</w:t>
            </w:r>
          </w:p>
        </w:tc>
        <w:tc>
          <w:tcPr>
            <w:tcW w:w="1584" w:type="dxa"/>
            <w:vAlign w:val="center"/>
          </w:tcPr>
          <w:p w:rsidR="00AB536D" w:rsidRPr="00B55E59" w:rsidRDefault="000244B7" w:rsidP="003F7BC3">
            <w:pPr>
              <w:pStyle w:val="ListParagraph"/>
              <w:ind w:left="0"/>
              <w:jc w:val="right"/>
              <w:cnfStyle w:val="000000000000"/>
              <w:rPr>
                <w:b/>
              </w:rPr>
            </w:pPr>
            <w:r>
              <w:rPr>
                <w:b/>
              </w:rPr>
              <w:t>31.5</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Agree</w:t>
            </w:r>
          </w:p>
        </w:tc>
        <w:tc>
          <w:tcPr>
            <w:tcW w:w="1584" w:type="dxa"/>
            <w:vAlign w:val="center"/>
          </w:tcPr>
          <w:p w:rsidR="00AB536D" w:rsidRPr="00B55E59" w:rsidRDefault="000244B7" w:rsidP="003F7BC3">
            <w:pPr>
              <w:pStyle w:val="ListParagraph"/>
              <w:ind w:left="0"/>
              <w:jc w:val="right"/>
              <w:cnfStyle w:val="000000100000"/>
              <w:rPr>
                <w:b/>
              </w:rPr>
            </w:pPr>
            <w:r>
              <w:rPr>
                <w:b/>
              </w:rPr>
              <w:t>149</w:t>
            </w:r>
          </w:p>
        </w:tc>
        <w:tc>
          <w:tcPr>
            <w:tcW w:w="1584" w:type="dxa"/>
            <w:vAlign w:val="center"/>
          </w:tcPr>
          <w:p w:rsidR="00AB536D" w:rsidRPr="00B55E59" w:rsidRDefault="000244B7" w:rsidP="003F7BC3">
            <w:pPr>
              <w:pStyle w:val="ListParagraph"/>
              <w:ind w:left="0"/>
              <w:jc w:val="right"/>
              <w:cnfStyle w:val="000000100000"/>
              <w:rPr>
                <w:b/>
              </w:rPr>
            </w:pPr>
            <w:r>
              <w:rPr>
                <w:b/>
              </w:rPr>
              <w:t>58.0</w:t>
            </w:r>
          </w:p>
        </w:tc>
        <w:tc>
          <w:tcPr>
            <w:tcW w:w="1584" w:type="dxa"/>
            <w:vAlign w:val="center"/>
          </w:tcPr>
          <w:p w:rsidR="00AB536D" w:rsidRPr="00B55E59" w:rsidRDefault="000244B7" w:rsidP="003F7BC3">
            <w:pPr>
              <w:pStyle w:val="ListParagraph"/>
              <w:ind w:left="0"/>
              <w:jc w:val="right"/>
              <w:cnfStyle w:val="000000100000"/>
              <w:rPr>
                <w:b/>
              </w:rPr>
            </w:pPr>
            <w:r>
              <w:rPr>
                <w:b/>
              </w:rPr>
              <w:t>89.5</w:t>
            </w:r>
          </w:p>
        </w:tc>
      </w:tr>
      <w:tr w:rsidR="00AB536D" w:rsidRPr="00B55E59" w:rsidTr="003F7BC3">
        <w:tc>
          <w:tcPr>
            <w:cnfStyle w:val="001000000000"/>
            <w:tcW w:w="3600" w:type="dxa"/>
          </w:tcPr>
          <w:p w:rsidR="00AB536D" w:rsidRPr="00B55E59" w:rsidRDefault="00AB536D" w:rsidP="00D17807">
            <w:pPr>
              <w:pStyle w:val="ListParagraph"/>
              <w:ind w:left="0"/>
            </w:pPr>
            <w:r w:rsidRPr="00B55E59">
              <w:t>No Opinion/ Does not Apply</w:t>
            </w:r>
          </w:p>
        </w:tc>
        <w:tc>
          <w:tcPr>
            <w:tcW w:w="1584" w:type="dxa"/>
            <w:vAlign w:val="center"/>
          </w:tcPr>
          <w:p w:rsidR="00AB536D" w:rsidRPr="00B55E59" w:rsidRDefault="000244B7" w:rsidP="003F7BC3">
            <w:pPr>
              <w:pStyle w:val="ListParagraph"/>
              <w:ind w:left="0"/>
              <w:jc w:val="right"/>
              <w:cnfStyle w:val="000000000000"/>
              <w:rPr>
                <w:b/>
              </w:rPr>
            </w:pPr>
            <w:r>
              <w:rPr>
                <w:b/>
              </w:rPr>
              <w:t>19</w:t>
            </w:r>
          </w:p>
        </w:tc>
        <w:tc>
          <w:tcPr>
            <w:tcW w:w="1584" w:type="dxa"/>
            <w:vAlign w:val="center"/>
          </w:tcPr>
          <w:p w:rsidR="00AB536D" w:rsidRPr="00B55E59" w:rsidRDefault="000244B7" w:rsidP="003F7BC3">
            <w:pPr>
              <w:pStyle w:val="ListParagraph"/>
              <w:ind w:left="0"/>
              <w:jc w:val="right"/>
              <w:cnfStyle w:val="000000000000"/>
              <w:rPr>
                <w:b/>
              </w:rPr>
            </w:pPr>
            <w:r>
              <w:rPr>
                <w:b/>
              </w:rPr>
              <w:t>7.4</w:t>
            </w:r>
          </w:p>
        </w:tc>
        <w:tc>
          <w:tcPr>
            <w:tcW w:w="1584" w:type="dxa"/>
            <w:vAlign w:val="center"/>
          </w:tcPr>
          <w:p w:rsidR="00AB536D" w:rsidRPr="00B55E59" w:rsidRDefault="000244B7" w:rsidP="003F7BC3">
            <w:pPr>
              <w:pStyle w:val="ListParagraph"/>
              <w:ind w:left="0"/>
              <w:jc w:val="right"/>
              <w:cnfStyle w:val="000000000000"/>
              <w:rPr>
                <w:b/>
              </w:rPr>
            </w:pPr>
            <w:r>
              <w:rPr>
                <w:b/>
              </w:rPr>
              <w:t>96.9</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Disagree</w:t>
            </w:r>
          </w:p>
        </w:tc>
        <w:tc>
          <w:tcPr>
            <w:tcW w:w="1584" w:type="dxa"/>
            <w:vAlign w:val="center"/>
          </w:tcPr>
          <w:p w:rsidR="00AB536D" w:rsidRPr="00B55E59" w:rsidRDefault="000244B7" w:rsidP="003F7BC3">
            <w:pPr>
              <w:pStyle w:val="ListParagraph"/>
              <w:ind w:left="0"/>
              <w:jc w:val="right"/>
              <w:cnfStyle w:val="000000100000"/>
              <w:rPr>
                <w:b/>
              </w:rPr>
            </w:pPr>
            <w:r>
              <w:rPr>
                <w:b/>
              </w:rPr>
              <w:t>8</w:t>
            </w:r>
          </w:p>
        </w:tc>
        <w:tc>
          <w:tcPr>
            <w:tcW w:w="1584" w:type="dxa"/>
            <w:vAlign w:val="center"/>
          </w:tcPr>
          <w:p w:rsidR="00AB536D" w:rsidRPr="00B55E59" w:rsidRDefault="000244B7" w:rsidP="003F7BC3">
            <w:pPr>
              <w:pStyle w:val="ListParagraph"/>
              <w:ind w:left="0"/>
              <w:jc w:val="right"/>
              <w:cnfStyle w:val="000000100000"/>
              <w:rPr>
                <w:b/>
              </w:rPr>
            </w:pPr>
            <w:r>
              <w:rPr>
                <w:b/>
              </w:rPr>
              <w:t>3.1</w:t>
            </w:r>
          </w:p>
        </w:tc>
        <w:tc>
          <w:tcPr>
            <w:tcW w:w="1584" w:type="dxa"/>
            <w:vAlign w:val="center"/>
          </w:tcPr>
          <w:p w:rsidR="00AB536D" w:rsidRPr="00B55E59" w:rsidRDefault="000244B7" w:rsidP="003F7BC3">
            <w:pPr>
              <w:pStyle w:val="ListParagraph"/>
              <w:ind w:left="0"/>
              <w:jc w:val="right"/>
              <w:cnfStyle w:val="000000100000"/>
              <w:rPr>
                <w:b/>
              </w:rPr>
            </w:pPr>
            <w:r>
              <w:rPr>
                <w:b/>
              </w:rPr>
              <w:t>100.0</w:t>
            </w:r>
          </w:p>
        </w:tc>
      </w:tr>
      <w:tr w:rsidR="00A667D2" w:rsidRPr="00B55E59" w:rsidTr="003F7BC3">
        <w:tc>
          <w:tcPr>
            <w:cnfStyle w:val="001000000000"/>
            <w:tcW w:w="3600" w:type="dxa"/>
          </w:tcPr>
          <w:p w:rsidR="00A667D2" w:rsidRPr="00B55E59" w:rsidRDefault="00A667D2" w:rsidP="00D17807">
            <w:pPr>
              <w:pStyle w:val="ListParagraph"/>
              <w:ind w:left="0"/>
            </w:pPr>
            <w:r>
              <w:t>Strongly Disagree</w:t>
            </w:r>
          </w:p>
        </w:tc>
        <w:tc>
          <w:tcPr>
            <w:tcW w:w="1584" w:type="dxa"/>
            <w:vAlign w:val="center"/>
          </w:tcPr>
          <w:p w:rsidR="00A667D2" w:rsidRDefault="00A667D2" w:rsidP="003F7BC3">
            <w:pPr>
              <w:pStyle w:val="ListParagraph"/>
              <w:ind w:left="0"/>
              <w:jc w:val="right"/>
              <w:cnfStyle w:val="000000000000"/>
              <w:rPr>
                <w:b/>
              </w:rPr>
            </w:pPr>
            <w:r>
              <w:rPr>
                <w:b/>
              </w:rPr>
              <w:t>0</w:t>
            </w:r>
          </w:p>
        </w:tc>
        <w:tc>
          <w:tcPr>
            <w:tcW w:w="1584" w:type="dxa"/>
            <w:vAlign w:val="center"/>
          </w:tcPr>
          <w:p w:rsidR="00A667D2" w:rsidRDefault="00A667D2" w:rsidP="003F7BC3">
            <w:pPr>
              <w:pStyle w:val="ListParagraph"/>
              <w:ind w:left="0"/>
              <w:jc w:val="right"/>
              <w:cnfStyle w:val="000000000000"/>
              <w:rPr>
                <w:b/>
              </w:rPr>
            </w:pPr>
            <w:r>
              <w:rPr>
                <w:b/>
              </w:rPr>
              <w:t>0.0</w:t>
            </w:r>
          </w:p>
        </w:tc>
        <w:tc>
          <w:tcPr>
            <w:tcW w:w="1584" w:type="dxa"/>
            <w:vAlign w:val="center"/>
          </w:tcPr>
          <w:p w:rsidR="00A667D2" w:rsidRDefault="00A667D2" w:rsidP="003F7BC3">
            <w:pPr>
              <w:pStyle w:val="ListParagraph"/>
              <w:ind w:left="0"/>
              <w:jc w:val="right"/>
              <w:cnfStyle w:val="000000000000"/>
              <w:rPr>
                <w:b/>
              </w:rPr>
            </w:pP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jc w:val="right"/>
              <w:rPr>
                <w:i/>
              </w:rPr>
            </w:pPr>
            <w:r w:rsidRPr="00B55E59">
              <w:rPr>
                <w:i/>
              </w:rPr>
              <w:t>Total</w:t>
            </w:r>
          </w:p>
        </w:tc>
        <w:tc>
          <w:tcPr>
            <w:tcW w:w="1584" w:type="dxa"/>
            <w:vAlign w:val="center"/>
          </w:tcPr>
          <w:p w:rsidR="00AB536D" w:rsidRPr="00B55E59" w:rsidRDefault="000244B7" w:rsidP="003F7BC3">
            <w:pPr>
              <w:pStyle w:val="ListParagraph"/>
              <w:ind w:left="0"/>
              <w:jc w:val="right"/>
              <w:cnfStyle w:val="000000100000"/>
              <w:rPr>
                <w:b/>
              </w:rPr>
            </w:pPr>
            <w:r>
              <w:rPr>
                <w:b/>
              </w:rPr>
              <w:t>257</w:t>
            </w:r>
          </w:p>
        </w:tc>
        <w:tc>
          <w:tcPr>
            <w:tcW w:w="1584" w:type="dxa"/>
            <w:vAlign w:val="center"/>
          </w:tcPr>
          <w:p w:rsidR="00AB536D" w:rsidRPr="00B55E59" w:rsidRDefault="000244B7" w:rsidP="003F7BC3">
            <w:pPr>
              <w:pStyle w:val="ListParagraph"/>
              <w:ind w:left="0"/>
              <w:jc w:val="right"/>
              <w:cnfStyle w:val="000000100000"/>
              <w:rPr>
                <w:b/>
              </w:rPr>
            </w:pPr>
            <w:r>
              <w:rPr>
                <w:b/>
              </w:rPr>
              <w:t>100.0</w:t>
            </w:r>
          </w:p>
        </w:tc>
        <w:tc>
          <w:tcPr>
            <w:tcW w:w="1584" w:type="dxa"/>
            <w:vAlign w:val="center"/>
          </w:tcPr>
          <w:p w:rsidR="00AB536D" w:rsidRPr="00B55E59" w:rsidRDefault="00AB536D" w:rsidP="003F7BC3">
            <w:pPr>
              <w:pStyle w:val="ListParagraph"/>
              <w:ind w:left="0"/>
              <w:jc w:val="right"/>
              <w:cnfStyle w:val="000000100000"/>
              <w:rPr>
                <w:b/>
              </w:rPr>
            </w:pP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9505FC" w:rsidP="003F7BC3">
            <w:pPr>
              <w:pStyle w:val="ListParagraph"/>
              <w:ind w:left="0"/>
              <w:jc w:val="right"/>
              <w:cnfStyle w:val="000000000000"/>
              <w:rPr>
                <w:b/>
              </w:rPr>
            </w:pPr>
            <w:r>
              <w:rPr>
                <w:b/>
              </w:rPr>
              <w:t>18</w:t>
            </w:r>
          </w:p>
        </w:tc>
        <w:tc>
          <w:tcPr>
            <w:tcW w:w="1584" w:type="dxa"/>
            <w:vAlign w:val="center"/>
          </w:tcPr>
          <w:p w:rsidR="00AB536D" w:rsidRPr="00B55E59" w:rsidRDefault="000225B5" w:rsidP="003F7BC3">
            <w:pPr>
              <w:pStyle w:val="ListParagraph"/>
              <w:ind w:left="0"/>
              <w:jc w:val="right"/>
              <w:cnfStyle w:val="000000000000"/>
              <w:rPr>
                <w:b/>
              </w:rPr>
            </w:pPr>
            <w:r>
              <w:rPr>
                <w:b/>
              </w:rPr>
              <w:t>6.5</w:t>
            </w:r>
          </w:p>
        </w:tc>
        <w:tc>
          <w:tcPr>
            <w:tcW w:w="1584" w:type="dxa"/>
            <w:vAlign w:val="center"/>
          </w:tcPr>
          <w:p w:rsidR="00AB536D" w:rsidRPr="00B55E59" w:rsidRDefault="00AB536D" w:rsidP="003F7BC3">
            <w:pPr>
              <w:pStyle w:val="ListParagraph"/>
              <w:ind w:left="0"/>
              <w:jc w:val="right"/>
              <w:cnfStyle w:val="000000000000"/>
              <w:rPr>
                <w:b/>
              </w:rPr>
            </w:pPr>
          </w:p>
        </w:tc>
      </w:tr>
    </w:tbl>
    <w:p w:rsidR="00A667D2" w:rsidRPr="005378FA" w:rsidRDefault="00A667D2" w:rsidP="005378FA">
      <w:pPr>
        <w:rPr>
          <w:sz w:val="20"/>
          <w:szCs w:val="20"/>
        </w:rPr>
      </w:pPr>
    </w:p>
    <w:tbl>
      <w:tblPr>
        <w:tblStyle w:val="LightList-Accent6"/>
        <w:tblW w:w="0" w:type="auto"/>
        <w:tblLayout w:type="fixed"/>
        <w:tblLook w:val="04A0"/>
      </w:tblPr>
      <w:tblGrid>
        <w:gridCol w:w="3600"/>
        <w:gridCol w:w="1584"/>
        <w:gridCol w:w="1584"/>
        <w:gridCol w:w="1584"/>
      </w:tblGrid>
      <w:tr w:rsidR="00AB536D" w:rsidRPr="00B55E59" w:rsidTr="00D17807">
        <w:trPr>
          <w:cnfStyle w:val="100000000000"/>
        </w:trPr>
        <w:tc>
          <w:tcPr>
            <w:cnfStyle w:val="001000000000"/>
            <w:tcW w:w="1584" w:type="dxa"/>
            <w:gridSpan w:val="4"/>
          </w:tcPr>
          <w:p w:rsidR="00AB536D" w:rsidRPr="00B55E59" w:rsidRDefault="00D17807" w:rsidP="00D17807">
            <w:pPr>
              <w:rPr>
                <w:b w:val="0"/>
                <w:bCs w:val="0"/>
              </w:rPr>
            </w:pPr>
            <w:r w:rsidRPr="00B55E59">
              <w:rPr>
                <w:color w:val="auto"/>
              </w:rPr>
              <w:t>11. Instructors use delivery modes and teaching methodologies that reflect the diverse needs and learning styles of the students.</w:t>
            </w:r>
          </w:p>
        </w:tc>
      </w:tr>
      <w:tr w:rsidR="00AB536D" w:rsidRPr="00B55E59" w:rsidTr="00D17807">
        <w:trPr>
          <w:cnfStyle w:val="000000100000"/>
        </w:trPr>
        <w:tc>
          <w:tcPr>
            <w:cnfStyle w:val="001000000000"/>
            <w:tcW w:w="3600" w:type="dxa"/>
          </w:tcPr>
          <w:p w:rsidR="00AB536D" w:rsidRPr="00A527FA" w:rsidRDefault="00AB536D" w:rsidP="00D17807">
            <w:pPr>
              <w:pStyle w:val="ListParagraph"/>
              <w:ind w:left="0"/>
            </w:pPr>
            <w:r w:rsidRPr="00A527FA">
              <w:rPr>
                <w:i/>
              </w:rPr>
              <w:t xml:space="preserve">n </w:t>
            </w:r>
            <w:r w:rsidRPr="00A527FA">
              <w:t xml:space="preserve">= </w:t>
            </w:r>
            <w:r w:rsidR="00A527FA">
              <w:t>234</w:t>
            </w:r>
            <w:r w:rsidRPr="00A527FA">
              <w:t xml:space="preserve">, </w:t>
            </w:r>
            <w:r w:rsidRPr="00A527FA">
              <w:rPr>
                <w:i/>
              </w:rPr>
              <w:t>M</w:t>
            </w:r>
            <w:r w:rsidRPr="00A527FA">
              <w:t xml:space="preserve"> = </w:t>
            </w:r>
            <w:r w:rsidR="00A527FA">
              <w:t>4.03</w:t>
            </w:r>
            <w:r w:rsidRPr="00A527FA">
              <w:t xml:space="preserve">, </w:t>
            </w:r>
            <w:r w:rsidRPr="00A527FA">
              <w:rPr>
                <w:i/>
              </w:rPr>
              <w:t xml:space="preserve">SD </w:t>
            </w:r>
            <w:r w:rsidRPr="00A527FA">
              <w:t>=</w:t>
            </w:r>
            <w:r w:rsidR="00A527FA">
              <w:t xml:space="preserve"> .8</w:t>
            </w:r>
            <w:r w:rsidR="00925299">
              <w:t>9</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Agree</w:t>
            </w:r>
          </w:p>
        </w:tc>
        <w:tc>
          <w:tcPr>
            <w:tcW w:w="1584" w:type="dxa"/>
            <w:vAlign w:val="center"/>
          </w:tcPr>
          <w:p w:rsidR="00AB536D" w:rsidRPr="00B55E59" w:rsidRDefault="00A527FA" w:rsidP="003F7BC3">
            <w:pPr>
              <w:pStyle w:val="ListParagraph"/>
              <w:ind w:left="0"/>
              <w:jc w:val="right"/>
              <w:cnfStyle w:val="000000000000"/>
              <w:rPr>
                <w:b/>
              </w:rPr>
            </w:pPr>
            <w:r>
              <w:rPr>
                <w:b/>
              </w:rPr>
              <w:t>70</w:t>
            </w:r>
          </w:p>
        </w:tc>
        <w:tc>
          <w:tcPr>
            <w:tcW w:w="1584" w:type="dxa"/>
            <w:vAlign w:val="center"/>
          </w:tcPr>
          <w:p w:rsidR="00AB536D" w:rsidRPr="00B55E59" w:rsidRDefault="00A527FA" w:rsidP="003F7BC3">
            <w:pPr>
              <w:pStyle w:val="ListParagraph"/>
              <w:ind w:left="0"/>
              <w:jc w:val="right"/>
              <w:cnfStyle w:val="000000000000"/>
              <w:rPr>
                <w:b/>
              </w:rPr>
            </w:pPr>
            <w:r>
              <w:rPr>
                <w:b/>
              </w:rPr>
              <w:t>29.9</w:t>
            </w:r>
          </w:p>
        </w:tc>
        <w:tc>
          <w:tcPr>
            <w:tcW w:w="1584" w:type="dxa"/>
            <w:vAlign w:val="center"/>
          </w:tcPr>
          <w:p w:rsidR="00AB536D" w:rsidRPr="00B55E59" w:rsidRDefault="00A527FA" w:rsidP="003F7BC3">
            <w:pPr>
              <w:pStyle w:val="ListParagraph"/>
              <w:ind w:left="0"/>
              <w:jc w:val="right"/>
              <w:cnfStyle w:val="000000000000"/>
              <w:rPr>
                <w:b/>
              </w:rPr>
            </w:pPr>
            <w:r>
              <w:rPr>
                <w:b/>
              </w:rPr>
              <w:t>29.9</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Agree</w:t>
            </w:r>
          </w:p>
        </w:tc>
        <w:tc>
          <w:tcPr>
            <w:tcW w:w="1584" w:type="dxa"/>
            <w:vAlign w:val="center"/>
          </w:tcPr>
          <w:p w:rsidR="00AB536D" w:rsidRPr="00B55E59" w:rsidRDefault="00A527FA" w:rsidP="003F7BC3">
            <w:pPr>
              <w:pStyle w:val="ListParagraph"/>
              <w:ind w:left="0"/>
              <w:jc w:val="right"/>
              <w:cnfStyle w:val="000000100000"/>
              <w:rPr>
                <w:b/>
              </w:rPr>
            </w:pPr>
            <w:r>
              <w:rPr>
                <w:b/>
              </w:rPr>
              <w:t>125</w:t>
            </w:r>
          </w:p>
        </w:tc>
        <w:tc>
          <w:tcPr>
            <w:tcW w:w="1584" w:type="dxa"/>
            <w:vAlign w:val="center"/>
          </w:tcPr>
          <w:p w:rsidR="00AB536D" w:rsidRPr="00B55E59" w:rsidRDefault="00A527FA" w:rsidP="003F7BC3">
            <w:pPr>
              <w:pStyle w:val="ListParagraph"/>
              <w:ind w:left="0"/>
              <w:jc w:val="right"/>
              <w:cnfStyle w:val="000000100000"/>
              <w:rPr>
                <w:b/>
              </w:rPr>
            </w:pPr>
            <w:r>
              <w:rPr>
                <w:b/>
              </w:rPr>
              <w:t>53.4</w:t>
            </w:r>
          </w:p>
        </w:tc>
        <w:tc>
          <w:tcPr>
            <w:tcW w:w="1584" w:type="dxa"/>
            <w:vAlign w:val="center"/>
          </w:tcPr>
          <w:p w:rsidR="00AB536D" w:rsidRPr="00B55E59" w:rsidRDefault="00A527FA" w:rsidP="003F7BC3">
            <w:pPr>
              <w:pStyle w:val="ListParagraph"/>
              <w:ind w:left="0"/>
              <w:jc w:val="right"/>
              <w:cnfStyle w:val="000000100000"/>
              <w:rPr>
                <w:b/>
              </w:rPr>
            </w:pPr>
            <w:r>
              <w:rPr>
                <w:b/>
              </w:rPr>
              <w:t>83.3</w:t>
            </w:r>
          </w:p>
        </w:tc>
      </w:tr>
      <w:tr w:rsidR="00AB536D" w:rsidRPr="00B55E59" w:rsidTr="003F7BC3">
        <w:tc>
          <w:tcPr>
            <w:cnfStyle w:val="001000000000"/>
            <w:tcW w:w="3600" w:type="dxa"/>
          </w:tcPr>
          <w:p w:rsidR="00AB536D" w:rsidRPr="00B55E59" w:rsidRDefault="00AB536D" w:rsidP="00D17807">
            <w:pPr>
              <w:pStyle w:val="ListParagraph"/>
              <w:ind w:left="0"/>
            </w:pPr>
            <w:r w:rsidRPr="00B55E59">
              <w:t>No Opinion/ Does not Apply</w:t>
            </w:r>
          </w:p>
        </w:tc>
        <w:tc>
          <w:tcPr>
            <w:tcW w:w="1584" w:type="dxa"/>
            <w:vAlign w:val="center"/>
          </w:tcPr>
          <w:p w:rsidR="00AB536D" w:rsidRPr="00B55E59" w:rsidRDefault="00A527FA" w:rsidP="003F7BC3">
            <w:pPr>
              <w:pStyle w:val="ListParagraph"/>
              <w:ind w:left="0"/>
              <w:jc w:val="right"/>
              <w:cnfStyle w:val="000000000000"/>
              <w:rPr>
                <w:b/>
              </w:rPr>
            </w:pPr>
            <w:r>
              <w:rPr>
                <w:b/>
              </w:rPr>
              <w:t>19</w:t>
            </w:r>
          </w:p>
        </w:tc>
        <w:tc>
          <w:tcPr>
            <w:tcW w:w="1584" w:type="dxa"/>
            <w:vAlign w:val="center"/>
          </w:tcPr>
          <w:p w:rsidR="00AB536D" w:rsidRPr="00B55E59" w:rsidRDefault="00A527FA" w:rsidP="003F7BC3">
            <w:pPr>
              <w:pStyle w:val="ListParagraph"/>
              <w:ind w:left="0"/>
              <w:jc w:val="right"/>
              <w:cnfStyle w:val="000000000000"/>
              <w:rPr>
                <w:b/>
              </w:rPr>
            </w:pPr>
            <w:r>
              <w:rPr>
                <w:b/>
              </w:rPr>
              <w:t>8.1</w:t>
            </w:r>
          </w:p>
        </w:tc>
        <w:tc>
          <w:tcPr>
            <w:tcW w:w="1584" w:type="dxa"/>
            <w:vAlign w:val="center"/>
          </w:tcPr>
          <w:p w:rsidR="00AB536D" w:rsidRPr="00B55E59" w:rsidRDefault="00A527FA" w:rsidP="003F7BC3">
            <w:pPr>
              <w:pStyle w:val="ListParagraph"/>
              <w:ind w:left="0"/>
              <w:jc w:val="right"/>
              <w:cnfStyle w:val="000000000000"/>
              <w:rPr>
                <w:b/>
              </w:rPr>
            </w:pPr>
            <w:r>
              <w:rPr>
                <w:b/>
              </w:rPr>
              <w:t>91.5</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Disagree</w:t>
            </w:r>
          </w:p>
        </w:tc>
        <w:tc>
          <w:tcPr>
            <w:tcW w:w="1584" w:type="dxa"/>
            <w:vAlign w:val="center"/>
          </w:tcPr>
          <w:p w:rsidR="00AB536D" w:rsidRPr="00B55E59" w:rsidRDefault="00A527FA" w:rsidP="003F7BC3">
            <w:pPr>
              <w:pStyle w:val="ListParagraph"/>
              <w:ind w:left="0"/>
              <w:jc w:val="right"/>
              <w:cnfStyle w:val="000000100000"/>
              <w:rPr>
                <w:b/>
              </w:rPr>
            </w:pPr>
            <w:r>
              <w:rPr>
                <w:b/>
              </w:rPr>
              <w:t>17</w:t>
            </w:r>
          </w:p>
        </w:tc>
        <w:tc>
          <w:tcPr>
            <w:tcW w:w="1584" w:type="dxa"/>
            <w:vAlign w:val="center"/>
          </w:tcPr>
          <w:p w:rsidR="00AB536D" w:rsidRPr="00B55E59" w:rsidRDefault="00A527FA" w:rsidP="003F7BC3">
            <w:pPr>
              <w:pStyle w:val="ListParagraph"/>
              <w:ind w:left="0"/>
              <w:jc w:val="right"/>
              <w:cnfStyle w:val="000000100000"/>
              <w:rPr>
                <w:b/>
              </w:rPr>
            </w:pPr>
            <w:r>
              <w:rPr>
                <w:b/>
              </w:rPr>
              <w:t>7.3</w:t>
            </w:r>
          </w:p>
        </w:tc>
        <w:tc>
          <w:tcPr>
            <w:tcW w:w="1584" w:type="dxa"/>
            <w:vAlign w:val="center"/>
          </w:tcPr>
          <w:p w:rsidR="00AB536D" w:rsidRPr="00B55E59" w:rsidRDefault="00A527FA" w:rsidP="003F7BC3">
            <w:pPr>
              <w:pStyle w:val="ListParagraph"/>
              <w:ind w:left="0"/>
              <w:jc w:val="right"/>
              <w:cnfStyle w:val="000000100000"/>
              <w:rPr>
                <w:b/>
              </w:rPr>
            </w:pPr>
            <w:r>
              <w:rPr>
                <w:b/>
              </w:rPr>
              <w:t>98.7</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Disagree</w:t>
            </w:r>
          </w:p>
        </w:tc>
        <w:tc>
          <w:tcPr>
            <w:tcW w:w="1584" w:type="dxa"/>
            <w:vAlign w:val="center"/>
          </w:tcPr>
          <w:p w:rsidR="00AB536D" w:rsidRPr="00B55E59" w:rsidRDefault="00A527FA" w:rsidP="003F7BC3">
            <w:pPr>
              <w:pStyle w:val="ListParagraph"/>
              <w:ind w:left="0"/>
              <w:jc w:val="right"/>
              <w:cnfStyle w:val="000000000000"/>
              <w:rPr>
                <w:b/>
              </w:rPr>
            </w:pPr>
            <w:r>
              <w:rPr>
                <w:b/>
              </w:rPr>
              <w:t>3</w:t>
            </w:r>
          </w:p>
        </w:tc>
        <w:tc>
          <w:tcPr>
            <w:tcW w:w="1584" w:type="dxa"/>
            <w:vAlign w:val="center"/>
          </w:tcPr>
          <w:p w:rsidR="00AB536D" w:rsidRPr="00B55E59" w:rsidRDefault="00A527FA" w:rsidP="003F7BC3">
            <w:pPr>
              <w:pStyle w:val="ListParagraph"/>
              <w:ind w:left="0"/>
              <w:jc w:val="right"/>
              <w:cnfStyle w:val="000000000000"/>
              <w:rPr>
                <w:b/>
              </w:rPr>
            </w:pPr>
            <w:r>
              <w:rPr>
                <w:b/>
              </w:rPr>
              <w:t>1.3</w:t>
            </w:r>
          </w:p>
        </w:tc>
        <w:tc>
          <w:tcPr>
            <w:tcW w:w="1584" w:type="dxa"/>
            <w:vAlign w:val="center"/>
          </w:tcPr>
          <w:p w:rsidR="00AB536D" w:rsidRPr="00B55E59" w:rsidRDefault="00A527FA" w:rsidP="003F7BC3">
            <w:pPr>
              <w:pStyle w:val="ListParagraph"/>
              <w:ind w:left="0"/>
              <w:jc w:val="right"/>
              <w:cnfStyle w:val="000000000000"/>
              <w:rPr>
                <w:b/>
              </w:rPr>
            </w:pPr>
            <w:r>
              <w:rPr>
                <w:b/>
              </w:rPr>
              <w:t>100.0</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jc w:val="right"/>
              <w:rPr>
                <w:i/>
              </w:rPr>
            </w:pPr>
            <w:r w:rsidRPr="00B55E59">
              <w:rPr>
                <w:i/>
              </w:rPr>
              <w:t>Total</w:t>
            </w:r>
          </w:p>
        </w:tc>
        <w:tc>
          <w:tcPr>
            <w:tcW w:w="1584" w:type="dxa"/>
            <w:vAlign w:val="center"/>
          </w:tcPr>
          <w:p w:rsidR="00AB536D" w:rsidRPr="00B55E59" w:rsidRDefault="00A527FA" w:rsidP="003F7BC3">
            <w:pPr>
              <w:pStyle w:val="ListParagraph"/>
              <w:ind w:left="0"/>
              <w:jc w:val="right"/>
              <w:cnfStyle w:val="000000100000"/>
              <w:rPr>
                <w:b/>
              </w:rPr>
            </w:pPr>
            <w:r>
              <w:rPr>
                <w:b/>
              </w:rPr>
              <w:t>234</w:t>
            </w:r>
          </w:p>
        </w:tc>
        <w:tc>
          <w:tcPr>
            <w:tcW w:w="1584" w:type="dxa"/>
            <w:vAlign w:val="center"/>
          </w:tcPr>
          <w:p w:rsidR="00AB536D" w:rsidRPr="00B55E59" w:rsidRDefault="00A527FA" w:rsidP="003F7BC3">
            <w:pPr>
              <w:pStyle w:val="ListParagraph"/>
              <w:ind w:left="0"/>
              <w:jc w:val="right"/>
              <w:cnfStyle w:val="000000100000"/>
              <w:rPr>
                <w:b/>
              </w:rPr>
            </w:pPr>
            <w:r>
              <w:rPr>
                <w:b/>
              </w:rPr>
              <w:t>100.0</w:t>
            </w:r>
          </w:p>
        </w:tc>
        <w:tc>
          <w:tcPr>
            <w:tcW w:w="1584" w:type="dxa"/>
            <w:vAlign w:val="center"/>
          </w:tcPr>
          <w:p w:rsidR="00AB536D" w:rsidRPr="00B55E59" w:rsidRDefault="00AB536D" w:rsidP="003F7BC3">
            <w:pPr>
              <w:pStyle w:val="ListParagraph"/>
              <w:ind w:left="0"/>
              <w:jc w:val="right"/>
              <w:cnfStyle w:val="000000100000"/>
              <w:rPr>
                <w:b/>
              </w:rPr>
            </w:pP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9505FC" w:rsidP="003F7BC3">
            <w:pPr>
              <w:pStyle w:val="ListParagraph"/>
              <w:ind w:left="0"/>
              <w:jc w:val="right"/>
              <w:cnfStyle w:val="000000000000"/>
              <w:rPr>
                <w:b/>
              </w:rPr>
            </w:pPr>
            <w:r>
              <w:rPr>
                <w:b/>
              </w:rPr>
              <w:t>44</w:t>
            </w:r>
          </w:p>
        </w:tc>
        <w:tc>
          <w:tcPr>
            <w:tcW w:w="1584" w:type="dxa"/>
            <w:vAlign w:val="center"/>
          </w:tcPr>
          <w:p w:rsidR="00AB536D" w:rsidRPr="00B55E59" w:rsidRDefault="000225B5" w:rsidP="003F7BC3">
            <w:pPr>
              <w:pStyle w:val="ListParagraph"/>
              <w:ind w:left="0"/>
              <w:jc w:val="right"/>
              <w:cnfStyle w:val="000000000000"/>
              <w:rPr>
                <w:b/>
              </w:rPr>
            </w:pPr>
            <w:r>
              <w:rPr>
                <w:b/>
              </w:rPr>
              <w:t>15.8</w:t>
            </w:r>
          </w:p>
        </w:tc>
        <w:tc>
          <w:tcPr>
            <w:tcW w:w="1584" w:type="dxa"/>
            <w:vAlign w:val="center"/>
          </w:tcPr>
          <w:p w:rsidR="00AB536D" w:rsidRPr="00B55E59" w:rsidRDefault="00AB536D" w:rsidP="003F7BC3">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D17807">
        <w:trPr>
          <w:cnfStyle w:val="100000000000"/>
        </w:trPr>
        <w:tc>
          <w:tcPr>
            <w:cnfStyle w:val="001000000000"/>
            <w:tcW w:w="1584" w:type="dxa"/>
            <w:gridSpan w:val="4"/>
          </w:tcPr>
          <w:p w:rsidR="00AB536D" w:rsidRPr="00B55E59" w:rsidRDefault="00D17807" w:rsidP="00D17807">
            <w:pPr>
              <w:rPr>
                <w:b w:val="0"/>
                <w:bCs w:val="0"/>
              </w:rPr>
            </w:pPr>
            <w:r w:rsidRPr="00B55E59">
              <w:rPr>
                <w:color w:val="auto"/>
              </w:rPr>
              <w:t>12. The College uses both qualitative and quantitative data to identify student learning needs and to assess progress toward achieving stated learning outcomes.</w:t>
            </w:r>
          </w:p>
        </w:tc>
      </w:tr>
      <w:tr w:rsidR="00AB536D" w:rsidRPr="00B55E59" w:rsidTr="00D17807">
        <w:trPr>
          <w:cnfStyle w:val="000000100000"/>
        </w:trPr>
        <w:tc>
          <w:tcPr>
            <w:cnfStyle w:val="001000000000"/>
            <w:tcW w:w="3600" w:type="dxa"/>
          </w:tcPr>
          <w:p w:rsidR="00AB536D" w:rsidRPr="00D35757" w:rsidRDefault="00AB536D" w:rsidP="00D17807">
            <w:pPr>
              <w:pStyle w:val="ListParagraph"/>
              <w:ind w:left="0"/>
            </w:pPr>
            <w:r w:rsidRPr="00D35757">
              <w:rPr>
                <w:i/>
              </w:rPr>
              <w:t xml:space="preserve">n </w:t>
            </w:r>
            <w:r w:rsidRPr="00D35757">
              <w:t xml:space="preserve">= </w:t>
            </w:r>
            <w:r w:rsidR="00D35757">
              <w:t>233</w:t>
            </w:r>
            <w:r w:rsidRPr="00D35757">
              <w:t xml:space="preserve">, </w:t>
            </w:r>
            <w:r w:rsidRPr="00D35757">
              <w:rPr>
                <w:i/>
              </w:rPr>
              <w:t>M</w:t>
            </w:r>
            <w:r w:rsidRPr="00D35757">
              <w:t xml:space="preserve"> = </w:t>
            </w:r>
            <w:r w:rsidR="00D35757">
              <w:t>3.94</w:t>
            </w:r>
            <w:r w:rsidRPr="00D35757">
              <w:t xml:space="preserve">, </w:t>
            </w:r>
            <w:r w:rsidRPr="00D35757">
              <w:rPr>
                <w:i/>
              </w:rPr>
              <w:t xml:space="preserve">SD </w:t>
            </w:r>
            <w:r w:rsidRPr="00D35757">
              <w:t>=</w:t>
            </w:r>
            <w:r w:rsidR="00D35757">
              <w:t xml:space="preserve"> .81</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Agree</w:t>
            </w:r>
          </w:p>
        </w:tc>
        <w:tc>
          <w:tcPr>
            <w:tcW w:w="1584" w:type="dxa"/>
            <w:vAlign w:val="center"/>
          </w:tcPr>
          <w:p w:rsidR="00AB536D" w:rsidRPr="00B55E59" w:rsidRDefault="00D35757" w:rsidP="003F7BC3">
            <w:pPr>
              <w:pStyle w:val="ListParagraph"/>
              <w:ind w:left="0"/>
              <w:jc w:val="right"/>
              <w:cnfStyle w:val="000000000000"/>
              <w:rPr>
                <w:b/>
              </w:rPr>
            </w:pPr>
            <w:r>
              <w:rPr>
                <w:b/>
              </w:rPr>
              <w:t>46</w:t>
            </w:r>
          </w:p>
        </w:tc>
        <w:tc>
          <w:tcPr>
            <w:tcW w:w="1584" w:type="dxa"/>
            <w:vAlign w:val="center"/>
          </w:tcPr>
          <w:p w:rsidR="00AB536D" w:rsidRPr="00B55E59" w:rsidRDefault="00D35757" w:rsidP="003F7BC3">
            <w:pPr>
              <w:pStyle w:val="ListParagraph"/>
              <w:ind w:left="0"/>
              <w:jc w:val="right"/>
              <w:cnfStyle w:val="000000000000"/>
              <w:rPr>
                <w:b/>
              </w:rPr>
            </w:pPr>
            <w:r>
              <w:rPr>
                <w:b/>
              </w:rPr>
              <w:t>19.7</w:t>
            </w:r>
          </w:p>
        </w:tc>
        <w:tc>
          <w:tcPr>
            <w:tcW w:w="1584" w:type="dxa"/>
            <w:vAlign w:val="center"/>
          </w:tcPr>
          <w:p w:rsidR="00AB536D" w:rsidRPr="00B55E59" w:rsidRDefault="00D35757" w:rsidP="003F7BC3">
            <w:pPr>
              <w:pStyle w:val="ListParagraph"/>
              <w:ind w:left="0"/>
              <w:jc w:val="right"/>
              <w:cnfStyle w:val="000000000000"/>
              <w:rPr>
                <w:b/>
              </w:rPr>
            </w:pPr>
            <w:r>
              <w:rPr>
                <w:b/>
              </w:rPr>
              <w:t>19.7</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Agree</w:t>
            </w:r>
          </w:p>
        </w:tc>
        <w:tc>
          <w:tcPr>
            <w:tcW w:w="1584" w:type="dxa"/>
            <w:vAlign w:val="center"/>
          </w:tcPr>
          <w:p w:rsidR="00AB536D" w:rsidRPr="00B55E59" w:rsidRDefault="00D35757" w:rsidP="003F7BC3">
            <w:pPr>
              <w:pStyle w:val="ListParagraph"/>
              <w:ind w:left="0"/>
              <w:jc w:val="right"/>
              <w:cnfStyle w:val="000000100000"/>
              <w:rPr>
                <w:b/>
              </w:rPr>
            </w:pPr>
            <w:r>
              <w:rPr>
                <w:b/>
              </w:rPr>
              <w:t>150</w:t>
            </w:r>
          </w:p>
        </w:tc>
        <w:tc>
          <w:tcPr>
            <w:tcW w:w="1584" w:type="dxa"/>
            <w:vAlign w:val="center"/>
          </w:tcPr>
          <w:p w:rsidR="00AB536D" w:rsidRPr="00B55E59" w:rsidRDefault="00D35757" w:rsidP="003F7BC3">
            <w:pPr>
              <w:pStyle w:val="ListParagraph"/>
              <w:ind w:left="0"/>
              <w:jc w:val="right"/>
              <w:cnfStyle w:val="000000100000"/>
              <w:rPr>
                <w:b/>
              </w:rPr>
            </w:pPr>
            <w:r>
              <w:rPr>
                <w:b/>
              </w:rPr>
              <w:t>64.4</w:t>
            </w:r>
          </w:p>
        </w:tc>
        <w:tc>
          <w:tcPr>
            <w:tcW w:w="1584" w:type="dxa"/>
            <w:vAlign w:val="center"/>
          </w:tcPr>
          <w:p w:rsidR="00AB536D" w:rsidRPr="00B55E59" w:rsidRDefault="00D35757" w:rsidP="003F7BC3">
            <w:pPr>
              <w:pStyle w:val="ListParagraph"/>
              <w:ind w:left="0"/>
              <w:jc w:val="right"/>
              <w:cnfStyle w:val="000000100000"/>
              <w:rPr>
                <w:b/>
              </w:rPr>
            </w:pPr>
            <w:r>
              <w:rPr>
                <w:b/>
              </w:rPr>
              <w:t>84.1</w:t>
            </w:r>
          </w:p>
        </w:tc>
      </w:tr>
      <w:tr w:rsidR="00AB536D" w:rsidRPr="00B55E59" w:rsidTr="003F7BC3">
        <w:tc>
          <w:tcPr>
            <w:cnfStyle w:val="001000000000"/>
            <w:tcW w:w="3600" w:type="dxa"/>
          </w:tcPr>
          <w:p w:rsidR="00AB536D" w:rsidRPr="00B55E59" w:rsidRDefault="00AB536D" w:rsidP="00D17807">
            <w:pPr>
              <w:pStyle w:val="ListParagraph"/>
              <w:ind w:left="0"/>
            </w:pPr>
            <w:r w:rsidRPr="00B55E59">
              <w:t>No Opinion/ Does not Apply</w:t>
            </w:r>
          </w:p>
        </w:tc>
        <w:tc>
          <w:tcPr>
            <w:tcW w:w="1584" w:type="dxa"/>
            <w:vAlign w:val="center"/>
          </w:tcPr>
          <w:p w:rsidR="00AB536D" w:rsidRPr="00B55E59" w:rsidRDefault="00D35757" w:rsidP="003F7BC3">
            <w:pPr>
              <w:pStyle w:val="ListParagraph"/>
              <w:ind w:left="0"/>
              <w:jc w:val="right"/>
              <w:cnfStyle w:val="000000000000"/>
              <w:rPr>
                <w:b/>
              </w:rPr>
            </w:pPr>
            <w:r>
              <w:rPr>
                <w:b/>
              </w:rPr>
              <w:t>17</w:t>
            </w:r>
          </w:p>
        </w:tc>
        <w:tc>
          <w:tcPr>
            <w:tcW w:w="1584" w:type="dxa"/>
            <w:vAlign w:val="center"/>
          </w:tcPr>
          <w:p w:rsidR="00AB536D" w:rsidRPr="00B55E59" w:rsidRDefault="00D35757" w:rsidP="003F7BC3">
            <w:pPr>
              <w:pStyle w:val="ListParagraph"/>
              <w:ind w:left="0"/>
              <w:jc w:val="right"/>
              <w:cnfStyle w:val="000000000000"/>
              <w:rPr>
                <w:b/>
              </w:rPr>
            </w:pPr>
            <w:r>
              <w:rPr>
                <w:b/>
              </w:rPr>
              <w:t>7.3</w:t>
            </w:r>
          </w:p>
        </w:tc>
        <w:tc>
          <w:tcPr>
            <w:tcW w:w="1584" w:type="dxa"/>
            <w:vAlign w:val="center"/>
          </w:tcPr>
          <w:p w:rsidR="00AB536D" w:rsidRPr="00B55E59" w:rsidRDefault="00D35757" w:rsidP="003F7BC3">
            <w:pPr>
              <w:pStyle w:val="ListParagraph"/>
              <w:ind w:left="0"/>
              <w:jc w:val="right"/>
              <w:cnfStyle w:val="000000000000"/>
              <w:rPr>
                <w:b/>
              </w:rPr>
            </w:pPr>
            <w:r>
              <w:rPr>
                <w:b/>
              </w:rPr>
              <w:t>91.4</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Disagree</w:t>
            </w:r>
          </w:p>
        </w:tc>
        <w:tc>
          <w:tcPr>
            <w:tcW w:w="1584" w:type="dxa"/>
            <w:vAlign w:val="center"/>
          </w:tcPr>
          <w:p w:rsidR="00AB536D" w:rsidRPr="00B55E59" w:rsidRDefault="00D35757" w:rsidP="003F7BC3">
            <w:pPr>
              <w:pStyle w:val="ListParagraph"/>
              <w:ind w:left="0"/>
              <w:jc w:val="right"/>
              <w:cnfStyle w:val="000000100000"/>
              <w:rPr>
                <w:b/>
              </w:rPr>
            </w:pPr>
            <w:r>
              <w:rPr>
                <w:b/>
              </w:rPr>
              <w:t>18</w:t>
            </w:r>
          </w:p>
        </w:tc>
        <w:tc>
          <w:tcPr>
            <w:tcW w:w="1584" w:type="dxa"/>
            <w:vAlign w:val="center"/>
          </w:tcPr>
          <w:p w:rsidR="00AB536D" w:rsidRPr="00B55E59" w:rsidRDefault="00D35757" w:rsidP="003F7BC3">
            <w:pPr>
              <w:pStyle w:val="ListParagraph"/>
              <w:ind w:left="0"/>
              <w:jc w:val="right"/>
              <w:cnfStyle w:val="000000100000"/>
              <w:rPr>
                <w:b/>
              </w:rPr>
            </w:pPr>
            <w:r>
              <w:rPr>
                <w:b/>
              </w:rPr>
              <w:t>7.7</w:t>
            </w:r>
          </w:p>
        </w:tc>
        <w:tc>
          <w:tcPr>
            <w:tcW w:w="1584" w:type="dxa"/>
            <w:vAlign w:val="center"/>
          </w:tcPr>
          <w:p w:rsidR="00AB536D" w:rsidRPr="00B55E59" w:rsidRDefault="00D35757" w:rsidP="003F7BC3">
            <w:pPr>
              <w:pStyle w:val="ListParagraph"/>
              <w:ind w:left="0"/>
              <w:jc w:val="right"/>
              <w:cnfStyle w:val="000000100000"/>
              <w:rPr>
                <w:b/>
              </w:rPr>
            </w:pPr>
            <w:r>
              <w:rPr>
                <w:b/>
              </w:rPr>
              <w:t>99.1</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Disagree</w:t>
            </w:r>
          </w:p>
        </w:tc>
        <w:tc>
          <w:tcPr>
            <w:tcW w:w="1584" w:type="dxa"/>
            <w:vAlign w:val="center"/>
          </w:tcPr>
          <w:p w:rsidR="00AB536D" w:rsidRPr="00B55E59" w:rsidRDefault="00D35757" w:rsidP="003F7BC3">
            <w:pPr>
              <w:pStyle w:val="ListParagraph"/>
              <w:ind w:left="0"/>
              <w:jc w:val="right"/>
              <w:cnfStyle w:val="000000000000"/>
              <w:rPr>
                <w:b/>
              </w:rPr>
            </w:pPr>
            <w:r>
              <w:rPr>
                <w:b/>
              </w:rPr>
              <w:t>2</w:t>
            </w:r>
          </w:p>
        </w:tc>
        <w:tc>
          <w:tcPr>
            <w:tcW w:w="1584" w:type="dxa"/>
            <w:vAlign w:val="center"/>
          </w:tcPr>
          <w:p w:rsidR="00AB536D" w:rsidRPr="00B55E59" w:rsidRDefault="00D35757" w:rsidP="003F7BC3">
            <w:pPr>
              <w:pStyle w:val="ListParagraph"/>
              <w:ind w:left="0"/>
              <w:jc w:val="right"/>
              <w:cnfStyle w:val="000000000000"/>
              <w:rPr>
                <w:b/>
              </w:rPr>
            </w:pPr>
            <w:r>
              <w:rPr>
                <w:b/>
              </w:rPr>
              <w:t>.9</w:t>
            </w:r>
          </w:p>
        </w:tc>
        <w:tc>
          <w:tcPr>
            <w:tcW w:w="1584" w:type="dxa"/>
            <w:vAlign w:val="center"/>
          </w:tcPr>
          <w:p w:rsidR="00AB536D" w:rsidRPr="00B55E59" w:rsidRDefault="00D35757" w:rsidP="003F7BC3">
            <w:pPr>
              <w:pStyle w:val="ListParagraph"/>
              <w:ind w:left="0"/>
              <w:jc w:val="right"/>
              <w:cnfStyle w:val="000000000000"/>
              <w:rPr>
                <w:b/>
              </w:rPr>
            </w:pPr>
            <w:r>
              <w:rPr>
                <w:b/>
              </w:rPr>
              <w:t>100.0</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jc w:val="right"/>
              <w:rPr>
                <w:i/>
              </w:rPr>
            </w:pPr>
            <w:r w:rsidRPr="00B55E59">
              <w:rPr>
                <w:i/>
              </w:rPr>
              <w:t>Total</w:t>
            </w:r>
          </w:p>
        </w:tc>
        <w:tc>
          <w:tcPr>
            <w:tcW w:w="1584" w:type="dxa"/>
            <w:vAlign w:val="center"/>
          </w:tcPr>
          <w:p w:rsidR="00AB536D" w:rsidRPr="00B55E59" w:rsidRDefault="00D35757" w:rsidP="003F7BC3">
            <w:pPr>
              <w:pStyle w:val="ListParagraph"/>
              <w:ind w:left="0"/>
              <w:jc w:val="right"/>
              <w:cnfStyle w:val="000000100000"/>
              <w:rPr>
                <w:b/>
              </w:rPr>
            </w:pPr>
            <w:r>
              <w:rPr>
                <w:b/>
              </w:rPr>
              <w:t>233</w:t>
            </w:r>
          </w:p>
        </w:tc>
        <w:tc>
          <w:tcPr>
            <w:tcW w:w="1584" w:type="dxa"/>
            <w:vAlign w:val="center"/>
          </w:tcPr>
          <w:p w:rsidR="00AB536D" w:rsidRPr="00B55E59" w:rsidRDefault="00D35757" w:rsidP="003F7BC3">
            <w:pPr>
              <w:pStyle w:val="ListParagraph"/>
              <w:ind w:left="0"/>
              <w:jc w:val="right"/>
              <w:cnfStyle w:val="000000100000"/>
              <w:rPr>
                <w:b/>
              </w:rPr>
            </w:pPr>
            <w:r>
              <w:rPr>
                <w:b/>
              </w:rPr>
              <w:t>100.0</w:t>
            </w:r>
          </w:p>
        </w:tc>
        <w:tc>
          <w:tcPr>
            <w:tcW w:w="1584" w:type="dxa"/>
            <w:vAlign w:val="center"/>
          </w:tcPr>
          <w:p w:rsidR="00AB536D" w:rsidRPr="00B55E59" w:rsidRDefault="00AB536D" w:rsidP="003F7BC3">
            <w:pPr>
              <w:pStyle w:val="ListParagraph"/>
              <w:ind w:left="0"/>
              <w:jc w:val="right"/>
              <w:cnfStyle w:val="000000100000"/>
              <w:rPr>
                <w:b/>
              </w:rPr>
            </w:pP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9505FC" w:rsidP="003F7BC3">
            <w:pPr>
              <w:pStyle w:val="ListParagraph"/>
              <w:ind w:left="0"/>
              <w:jc w:val="right"/>
              <w:cnfStyle w:val="000000000000"/>
              <w:rPr>
                <w:b/>
              </w:rPr>
            </w:pPr>
            <w:r>
              <w:rPr>
                <w:b/>
              </w:rPr>
              <w:t>46</w:t>
            </w:r>
          </w:p>
        </w:tc>
        <w:tc>
          <w:tcPr>
            <w:tcW w:w="1584" w:type="dxa"/>
            <w:vAlign w:val="center"/>
          </w:tcPr>
          <w:p w:rsidR="00AB536D" w:rsidRPr="00B55E59" w:rsidRDefault="000225B5" w:rsidP="003F7BC3">
            <w:pPr>
              <w:pStyle w:val="ListParagraph"/>
              <w:ind w:left="0"/>
              <w:jc w:val="right"/>
              <w:cnfStyle w:val="000000000000"/>
              <w:rPr>
                <w:b/>
              </w:rPr>
            </w:pPr>
            <w:r>
              <w:rPr>
                <w:b/>
              </w:rPr>
              <w:t>16.5</w:t>
            </w:r>
          </w:p>
        </w:tc>
        <w:tc>
          <w:tcPr>
            <w:tcW w:w="1584" w:type="dxa"/>
            <w:vAlign w:val="center"/>
          </w:tcPr>
          <w:p w:rsidR="00AB536D" w:rsidRPr="00B55E59" w:rsidRDefault="00AB536D" w:rsidP="003F7BC3">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D17807">
        <w:trPr>
          <w:cnfStyle w:val="100000000000"/>
        </w:trPr>
        <w:tc>
          <w:tcPr>
            <w:cnfStyle w:val="001000000000"/>
            <w:tcW w:w="1584" w:type="dxa"/>
            <w:gridSpan w:val="4"/>
          </w:tcPr>
          <w:p w:rsidR="00AB536D" w:rsidRPr="00B55E59" w:rsidRDefault="00D17807" w:rsidP="00D17807">
            <w:pPr>
              <w:rPr>
                <w:b w:val="0"/>
                <w:bCs w:val="0"/>
              </w:rPr>
            </w:pPr>
            <w:r w:rsidRPr="00B55E59">
              <w:rPr>
                <w:color w:val="auto"/>
              </w:rPr>
              <w:t>13. The College supports academic freedom.</w:t>
            </w:r>
          </w:p>
        </w:tc>
      </w:tr>
      <w:tr w:rsidR="00AB536D" w:rsidRPr="00B55E59" w:rsidTr="00D17807">
        <w:trPr>
          <w:cnfStyle w:val="000000100000"/>
        </w:trPr>
        <w:tc>
          <w:tcPr>
            <w:cnfStyle w:val="001000000000"/>
            <w:tcW w:w="3600" w:type="dxa"/>
          </w:tcPr>
          <w:p w:rsidR="00AB536D" w:rsidRPr="00384BD8" w:rsidRDefault="00AB536D" w:rsidP="00D17807">
            <w:pPr>
              <w:pStyle w:val="ListParagraph"/>
              <w:ind w:left="0"/>
            </w:pPr>
            <w:r w:rsidRPr="00384BD8">
              <w:rPr>
                <w:i/>
              </w:rPr>
              <w:t xml:space="preserve">n </w:t>
            </w:r>
            <w:r w:rsidRPr="00384BD8">
              <w:t xml:space="preserve">= </w:t>
            </w:r>
            <w:r w:rsidR="00384BD8">
              <w:t>249</w:t>
            </w:r>
            <w:r w:rsidRPr="00384BD8">
              <w:t xml:space="preserve">, </w:t>
            </w:r>
            <w:r w:rsidRPr="00384BD8">
              <w:rPr>
                <w:i/>
              </w:rPr>
              <w:t>M</w:t>
            </w:r>
            <w:r w:rsidRPr="00384BD8">
              <w:t xml:space="preserve"> = </w:t>
            </w:r>
            <w:r w:rsidR="00384BD8">
              <w:t>3.99</w:t>
            </w:r>
            <w:r w:rsidRPr="00384BD8">
              <w:t xml:space="preserve">, </w:t>
            </w:r>
            <w:r w:rsidRPr="00384BD8">
              <w:rPr>
                <w:i/>
              </w:rPr>
              <w:t xml:space="preserve">SD </w:t>
            </w:r>
            <w:r w:rsidRPr="00384BD8">
              <w:t>=</w:t>
            </w:r>
            <w:r w:rsidR="00384BD8">
              <w:t xml:space="preserve"> .88</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Agree</w:t>
            </w:r>
          </w:p>
        </w:tc>
        <w:tc>
          <w:tcPr>
            <w:tcW w:w="1584" w:type="dxa"/>
            <w:vAlign w:val="center"/>
          </w:tcPr>
          <w:p w:rsidR="00AB536D" w:rsidRPr="00B55E59" w:rsidRDefault="00384BD8" w:rsidP="003F7BC3">
            <w:pPr>
              <w:pStyle w:val="ListParagraph"/>
              <w:ind w:left="0"/>
              <w:jc w:val="right"/>
              <w:cnfStyle w:val="000000000000"/>
              <w:rPr>
                <w:b/>
              </w:rPr>
            </w:pPr>
            <w:r>
              <w:rPr>
                <w:b/>
              </w:rPr>
              <w:t>62</w:t>
            </w:r>
          </w:p>
        </w:tc>
        <w:tc>
          <w:tcPr>
            <w:tcW w:w="1584" w:type="dxa"/>
            <w:vAlign w:val="center"/>
          </w:tcPr>
          <w:p w:rsidR="00AB536D" w:rsidRPr="00B55E59" w:rsidRDefault="00384BD8" w:rsidP="003F7BC3">
            <w:pPr>
              <w:pStyle w:val="ListParagraph"/>
              <w:ind w:left="0"/>
              <w:jc w:val="right"/>
              <w:cnfStyle w:val="000000000000"/>
              <w:rPr>
                <w:b/>
              </w:rPr>
            </w:pPr>
            <w:r>
              <w:rPr>
                <w:b/>
              </w:rPr>
              <w:t>24.9</w:t>
            </w:r>
          </w:p>
        </w:tc>
        <w:tc>
          <w:tcPr>
            <w:tcW w:w="1584" w:type="dxa"/>
            <w:vAlign w:val="center"/>
          </w:tcPr>
          <w:p w:rsidR="00AB536D" w:rsidRPr="00B55E59" w:rsidRDefault="00384BD8" w:rsidP="003F7BC3">
            <w:pPr>
              <w:pStyle w:val="ListParagraph"/>
              <w:ind w:left="0"/>
              <w:jc w:val="right"/>
              <w:cnfStyle w:val="000000000000"/>
              <w:rPr>
                <w:b/>
              </w:rPr>
            </w:pPr>
            <w:r>
              <w:rPr>
                <w:b/>
              </w:rPr>
              <w:t>24.9</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Agree</w:t>
            </w:r>
          </w:p>
        </w:tc>
        <w:tc>
          <w:tcPr>
            <w:tcW w:w="1584" w:type="dxa"/>
            <w:vAlign w:val="center"/>
          </w:tcPr>
          <w:p w:rsidR="00AB536D" w:rsidRPr="00B55E59" w:rsidRDefault="00384BD8" w:rsidP="003F7BC3">
            <w:pPr>
              <w:pStyle w:val="ListParagraph"/>
              <w:ind w:left="0"/>
              <w:jc w:val="right"/>
              <w:cnfStyle w:val="000000100000"/>
              <w:rPr>
                <w:b/>
              </w:rPr>
            </w:pPr>
            <w:r>
              <w:rPr>
                <w:b/>
              </w:rPr>
              <w:t>149</w:t>
            </w:r>
          </w:p>
        </w:tc>
        <w:tc>
          <w:tcPr>
            <w:tcW w:w="1584" w:type="dxa"/>
            <w:vAlign w:val="center"/>
          </w:tcPr>
          <w:p w:rsidR="00AB536D" w:rsidRPr="00B55E59" w:rsidRDefault="00384BD8" w:rsidP="003F7BC3">
            <w:pPr>
              <w:pStyle w:val="ListParagraph"/>
              <w:ind w:left="0"/>
              <w:jc w:val="right"/>
              <w:cnfStyle w:val="000000100000"/>
              <w:rPr>
                <w:b/>
              </w:rPr>
            </w:pPr>
            <w:r>
              <w:rPr>
                <w:b/>
              </w:rPr>
              <w:t>59.8</w:t>
            </w:r>
          </w:p>
        </w:tc>
        <w:tc>
          <w:tcPr>
            <w:tcW w:w="1584" w:type="dxa"/>
            <w:vAlign w:val="center"/>
          </w:tcPr>
          <w:p w:rsidR="00AB536D" w:rsidRPr="00B55E59" w:rsidRDefault="00384BD8" w:rsidP="003F7BC3">
            <w:pPr>
              <w:pStyle w:val="ListParagraph"/>
              <w:ind w:left="0"/>
              <w:jc w:val="right"/>
              <w:cnfStyle w:val="000000100000"/>
              <w:rPr>
                <w:b/>
              </w:rPr>
            </w:pPr>
            <w:r>
              <w:rPr>
                <w:b/>
              </w:rPr>
              <w:t>84.7</w:t>
            </w:r>
          </w:p>
        </w:tc>
      </w:tr>
      <w:tr w:rsidR="00AB536D" w:rsidRPr="00B55E59" w:rsidTr="003F7BC3">
        <w:tc>
          <w:tcPr>
            <w:cnfStyle w:val="001000000000"/>
            <w:tcW w:w="3600" w:type="dxa"/>
          </w:tcPr>
          <w:p w:rsidR="00AB536D" w:rsidRPr="00B55E59" w:rsidRDefault="00AB536D" w:rsidP="00D17807">
            <w:pPr>
              <w:pStyle w:val="ListParagraph"/>
              <w:ind w:left="0"/>
            </w:pPr>
            <w:r w:rsidRPr="00B55E59">
              <w:t>No Opinion/ Does not Apply</w:t>
            </w:r>
          </w:p>
        </w:tc>
        <w:tc>
          <w:tcPr>
            <w:tcW w:w="1584" w:type="dxa"/>
            <w:vAlign w:val="center"/>
          </w:tcPr>
          <w:p w:rsidR="00AB536D" w:rsidRPr="00B55E59" w:rsidRDefault="00384BD8" w:rsidP="003F7BC3">
            <w:pPr>
              <w:pStyle w:val="ListParagraph"/>
              <w:ind w:left="0"/>
              <w:jc w:val="right"/>
              <w:cnfStyle w:val="000000000000"/>
              <w:rPr>
                <w:b/>
              </w:rPr>
            </w:pPr>
            <w:r>
              <w:rPr>
                <w:b/>
              </w:rPr>
              <w:t>19</w:t>
            </w:r>
          </w:p>
        </w:tc>
        <w:tc>
          <w:tcPr>
            <w:tcW w:w="1584" w:type="dxa"/>
            <w:vAlign w:val="center"/>
          </w:tcPr>
          <w:p w:rsidR="00AB536D" w:rsidRPr="00B55E59" w:rsidRDefault="00384BD8" w:rsidP="003F7BC3">
            <w:pPr>
              <w:pStyle w:val="ListParagraph"/>
              <w:ind w:left="0"/>
              <w:jc w:val="right"/>
              <w:cnfStyle w:val="000000000000"/>
              <w:rPr>
                <w:b/>
              </w:rPr>
            </w:pPr>
            <w:r>
              <w:rPr>
                <w:b/>
              </w:rPr>
              <w:t>7.6</w:t>
            </w:r>
          </w:p>
        </w:tc>
        <w:tc>
          <w:tcPr>
            <w:tcW w:w="1584" w:type="dxa"/>
            <w:vAlign w:val="center"/>
          </w:tcPr>
          <w:p w:rsidR="00AB536D" w:rsidRPr="00B55E59" w:rsidRDefault="00384BD8" w:rsidP="003F7BC3">
            <w:pPr>
              <w:pStyle w:val="ListParagraph"/>
              <w:ind w:left="0"/>
              <w:jc w:val="right"/>
              <w:cnfStyle w:val="000000000000"/>
              <w:rPr>
                <w:b/>
              </w:rPr>
            </w:pPr>
            <w:r>
              <w:rPr>
                <w:b/>
              </w:rPr>
              <w:t>92.4</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Disagree</w:t>
            </w:r>
          </w:p>
        </w:tc>
        <w:tc>
          <w:tcPr>
            <w:tcW w:w="1584" w:type="dxa"/>
            <w:vAlign w:val="center"/>
          </w:tcPr>
          <w:p w:rsidR="00AB536D" w:rsidRPr="00B55E59" w:rsidRDefault="00384BD8" w:rsidP="003F7BC3">
            <w:pPr>
              <w:pStyle w:val="ListParagraph"/>
              <w:ind w:left="0"/>
              <w:jc w:val="right"/>
              <w:cnfStyle w:val="000000100000"/>
              <w:rPr>
                <w:b/>
              </w:rPr>
            </w:pPr>
            <w:r>
              <w:rPr>
                <w:b/>
              </w:rPr>
              <w:t>12</w:t>
            </w:r>
          </w:p>
        </w:tc>
        <w:tc>
          <w:tcPr>
            <w:tcW w:w="1584" w:type="dxa"/>
            <w:vAlign w:val="center"/>
          </w:tcPr>
          <w:p w:rsidR="00AB536D" w:rsidRPr="00B55E59" w:rsidRDefault="00384BD8" w:rsidP="003F7BC3">
            <w:pPr>
              <w:pStyle w:val="ListParagraph"/>
              <w:ind w:left="0"/>
              <w:jc w:val="right"/>
              <w:cnfStyle w:val="000000100000"/>
              <w:rPr>
                <w:b/>
              </w:rPr>
            </w:pPr>
            <w:r>
              <w:rPr>
                <w:b/>
              </w:rPr>
              <w:t>4.8</w:t>
            </w:r>
          </w:p>
        </w:tc>
        <w:tc>
          <w:tcPr>
            <w:tcW w:w="1584" w:type="dxa"/>
            <w:vAlign w:val="center"/>
          </w:tcPr>
          <w:p w:rsidR="00AB536D" w:rsidRPr="00B55E59" w:rsidRDefault="00384BD8" w:rsidP="003F7BC3">
            <w:pPr>
              <w:pStyle w:val="ListParagraph"/>
              <w:ind w:left="0"/>
              <w:jc w:val="right"/>
              <w:cnfStyle w:val="000000100000"/>
              <w:rPr>
                <w:b/>
              </w:rPr>
            </w:pPr>
            <w:r>
              <w:rPr>
                <w:b/>
              </w:rPr>
              <w:t>97.2</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Disagree</w:t>
            </w:r>
          </w:p>
        </w:tc>
        <w:tc>
          <w:tcPr>
            <w:tcW w:w="1584" w:type="dxa"/>
            <w:vAlign w:val="center"/>
          </w:tcPr>
          <w:p w:rsidR="00AB536D" w:rsidRPr="00B55E59" w:rsidRDefault="00384BD8" w:rsidP="003F7BC3">
            <w:pPr>
              <w:pStyle w:val="ListParagraph"/>
              <w:ind w:left="0"/>
              <w:jc w:val="right"/>
              <w:cnfStyle w:val="000000000000"/>
              <w:rPr>
                <w:b/>
              </w:rPr>
            </w:pPr>
            <w:r>
              <w:rPr>
                <w:b/>
              </w:rPr>
              <w:t>7</w:t>
            </w:r>
          </w:p>
        </w:tc>
        <w:tc>
          <w:tcPr>
            <w:tcW w:w="1584" w:type="dxa"/>
            <w:vAlign w:val="center"/>
          </w:tcPr>
          <w:p w:rsidR="00AB536D" w:rsidRPr="00B55E59" w:rsidRDefault="00384BD8" w:rsidP="003F7BC3">
            <w:pPr>
              <w:pStyle w:val="ListParagraph"/>
              <w:ind w:left="0"/>
              <w:jc w:val="right"/>
              <w:cnfStyle w:val="000000000000"/>
              <w:rPr>
                <w:b/>
              </w:rPr>
            </w:pPr>
            <w:r>
              <w:rPr>
                <w:b/>
              </w:rPr>
              <w:t>2.8</w:t>
            </w:r>
          </w:p>
        </w:tc>
        <w:tc>
          <w:tcPr>
            <w:tcW w:w="1584" w:type="dxa"/>
            <w:vAlign w:val="center"/>
          </w:tcPr>
          <w:p w:rsidR="00AB536D" w:rsidRPr="00B55E59" w:rsidRDefault="00384BD8" w:rsidP="003F7BC3">
            <w:pPr>
              <w:pStyle w:val="ListParagraph"/>
              <w:ind w:left="0"/>
              <w:jc w:val="right"/>
              <w:cnfStyle w:val="000000000000"/>
              <w:rPr>
                <w:b/>
              </w:rPr>
            </w:pPr>
            <w:r>
              <w:rPr>
                <w:b/>
              </w:rPr>
              <w:t>100.0</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jc w:val="right"/>
              <w:rPr>
                <w:i/>
              </w:rPr>
            </w:pPr>
            <w:r w:rsidRPr="00B55E59">
              <w:rPr>
                <w:i/>
              </w:rPr>
              <w:t>Total</w:t>
            </w:r>
          </w:p>
        </w:tc>
        <w:tc>
          <w:tcPr>
            <w:tcW w:w="1584" w:type="dxa"/>
            <w:vAlign w:val="center"/>
          </w:tcPr>
          <w:p w:rsidR="00AB536D" w:rsidRPr="00B55E59" w:rsidRDefault="00384BD8" w:rsidP="003F7BC3">
            <w:pPr>
              <w:pStyle w:val="ListParagraph"/>
              <w:ind w:left="0"/>
              <w:jc w:val="right"/>
              <w:cnfStyle w:val="000000100000"/>
              <w:rPr>
                <w:b/>
              </w:rPr>
            </w:pPr>
            <w:r>
              <w:rPr>
                <w:b/>
              </w:rPr>
              <w:t>249</w:t>
            </w:r>
          </w:p>
        </w:tc>
        <w:tc>
          <w:tcPr>
            <w:tcW w:w="1584" w:type="dxa"/>
            <w:vAlign w:val="center"/>
          </w:tcPr>
          <w:p w:rsidR="00AB536D" w:rsidRPr="00B55E59" w:rsidRDefault="00384BD8" w:rsidP="003F7BC3">
            <w:pPr>
              <w:pStyle w:val="ListParagraph"/>
              <w:ind w:left="0"/>
              <w:jc w:val="right"/>
              <w:cnfStyle w:val="000000100000"/>
              <w:rPr>
                <w:b/>
              </w:rPr>
            </w:pPr>
            <w:r>
              <w:rPr>
                <w:b/>
              </w:rPr>
              <w:t>100.0</w:t>
            </w:r>
          </w:p>
        </w:tc>
        <w:tc>
          <w:tcPr>
            <w:tcW w:w="1584" w:type="dxa"/>
            <w:vAlign w:val="center"/>
          </w:tcPr>
          <w:p w:rsidR="00AB536D" w:rsidRPr="00B55E59" w:rsidRDefault="00AB536D" w:rsidP="003F7BC3">
            <w:pPr>
              <w:pStyle w:val="ListParagraph"/>
              <w:ind w:left="0"/>
              <w:jc w:val="right"/>
              <w:cnfStyle w:val="000000100000"/>
              <w:rPr>
                <w:b/>
              </w:rPr>
            </w:pP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9505FC" w:rsidP="003F7BC3">
            <w:pPr>
              <w:pStyle w:val="ListParagraph"/>
              <w:ind w:left="0"/>
              <w:jc w:val="right"/>
              <w:cnfStyle w:val="000000000000"/>
              <w:rPr>
                <w:b/>
              </w:rPr>
            </w:pPr>
            <w:r>
              <w:rPr>
                <w:b/>
              </w:rPr>
              <w:t>27</w:t>
            </w:r>
          </w:p>
        </w:tc>
        <w:tc>
          <w:tcPr>
            <w:tcW w:w="1584" w:type="dxa"/>
            <w:vAlign w:val="center"/>
          </w:tcPr>
          <w:p w:rsidR="000225B5" w:rsidRPr="00B55E59" w:rsidRDefault="000225B5" w:rsidP="000225B5">
            <w:pPr>
              <w:pStyle w:val="ListParagraph"/>
              <w:ind w:left="0"/>
              <w:jc w:val="right"/>
              <w:cnfStyle w:val="000000000000"/>
              <w:rPr>
                <w:b/>
              </w:rPr>
            </w:pPr>
            <w:r>
              <w:rPr>
                <w:b/>
              </w:rPr>
              <w:t>9.8</w:t>
            </w:r>
          </w:p>
        </w:tc>
        <w:tc>
          <w:tcPr>
            <w:tcW w:w="1584" w:type="dxa"/>
            <w:vAlign w:val="center"/>
          </w:tcPr>
          <w:p w:rsidR="00AB536D" w:rsidRPr="00B55E59" w:rsidRDefault="00AB536D" w:rsidP="003F7BC3">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D17807">
        <w:trPr>
          <w:cnfStyle w:val="100000000000"/>
        </w:trPr>
        <w:tc>
          <w:tcPr>
            <w:cnfStyle w:val="001000000000"/>
            <w:tcW w:w="1584" w:type="dxa"/>
            <w:gridSpan w:val="4"/>
          </w:tcPr>
          <w:p w:rsidR="00AB536D" w:rsidRPr="00B55E59" w:rsidRDefault="00D17807" w:rsidP="00D17807">
            <w:pPr>
              <w:rPr>
                <w:b w:val="0"/>
                <w:bCs w:val="0"/>
              </w:rPr>
            </w:pPr>
            <w:r w:rsidRPr="00B55E59">
              <w:rPr>
                <w:color w:val="auto"/>
              </w:rPr>
              <w:t>14. Faculty members are fair and objective in their presentation of course material.</w:t>
            </w:r>
          </w:p>
        </w:tc>
      </w:tr>
      <w:tr w:rsidR="00AB536D" w:rsidRPr="00B55E59" w:rsidTr="00D17807">
        <w:trPr>
          <w:cnfStyle w:val="000000100000"/>
        </w:trPr>
        <w:tc>
          <w:tcPr>
            <w:cnfStyle w:val="001000000000"/>
            <w:tcW w:w="3600" w:type="dxa"/>
          </w:tcPr>
          <w:p w:rsidR="00AB536D" w:rsidRPr="00384BD8" w:rsidRDefault="00AB536D" w:rsidP="00D17807">
            <w:pPr>
              <w:pStyle w:val="ListParagraph"/>
              <w:ind w:left="0"/>
            </w:pPr>
            <w:r w:rsidRPr="00384BD8">
              <w:rPr>
                <w:i/>
              </w:rPr>
              <w:t xml:space="preserve">n </w:t>
            </w:r>
            <w:r w:rsidRPr="00384BD8">
              <w:t xml:space="preserve">= </w:t>
            </w:r>
            <w:r w:rsidR="00384BD8">
              <w:t>223</w:t>
            </w:r>
            <w:r w:rsidRPr="00384BD8">
              <w:t xml:space="preserve">, </w:t>
            </w:r>
            <w:r w:rsidRPr="00384BD8">
              <w:rPr>
                <w:i/>
              </w:rPr>
              <w:t>M</w:t>
            </w:r>
            <w:r w:rsidRPr="00384BD8">
              <w:t xml:space="preserve"> = </w:t>
            </w:r>
            <w:r w:rsidR="00384BD8">
              <w:t>4.03</w:t>
            </w:r>
            <w:r w:rsidRPr="00384BD8">
              <w:t xml:space="preserve">, </w:t>
            </w:r>
            <w:r w:rsidRPr="00384BD8">
              <w:rPr>
                <w:i/>
              </w:rPr>
              <w:t xml:space="preserve">SD </w:t>
            </w:r>
            <w:r w:rsidRPr="00384BD8">
              <w:t>=</w:t>
            </w:r>
            <w:r w:rsidR="00384BD8">
              <w:t xml:space="preserve"> .83</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Agree</w:t>
            </w:r>
          </w:p>
        </w:tc>
        <w:tc>
          <w:tcPr>
            <w:tcW w:w="1584" w:type="dxa"/>
            <w:vAlign w:val="center"/>
          </w:tcPr>
          <w:p w:rsidR="00AB536D" w:rsidRPr="00B55E59" w:rsidRDefault="00384BD8" w:rsidP="003F7BC3">
            <w:pPr>
              <w:pStyle w:val="ListParagraph"/>
              <w:ind w:left="0"/>
              <w:jc w:val="right"/>
              <w:cnfStyle w:val="000000000000"/>
              <w:rPr>
                <w:b/>
              </w:rPr>
            </w:pPr>
            <w:r>
              <w:rPr>
                <w:b/>
              </w:rPr>
              <w:t>58</w:t>
            </w:r>
          </w:p>
        </w:tc>
        <w:tc>
          <w:tcPr>
            <w:tcW w:w="1584" w:type="dxa"/>
            <w:vAlign w:val="center"/>
          </w:tcPr>
          <w:p w:rsidR="00AB536D" w:rsidRPr="00B55E59" w:rsidRDefault="00384BD8" w:rsidP="003F7BC3">
            <w:pPr>
              <w:pStyle w:val="ListParagraph"/>
              <w:ind w:left="0"/>
              <w:jc w:val="right"/>
              <w:cnfStyle w:val="000000000000"/>
              <w:rPr>
                <w:b/>
              </w:rPr>
            </w:pPr>
            <w:r>
              <w:rPr>
                <w:b/>
              </w:rPr>
              <w:t>26.0</w:t>
            </w:r>
          </w:p>
        </w:tc>
        <w:tc>
          <w:tcPr>
            <w:tcW w:w="1584" w:type="dxa"/>
            <w:vAlign w:val="center"/>
          </w:tcPr>
          <w:p w:rsidR="00AB536D" w:rsidRPr="00B55E59" w:rsidRDefault="00384BD8" w:rsidP="003F7BC3">
            <w:pPr>
              <w:pStyle w:val="ListParagraph"/>
              <w:ind w:left="0"/>
              <w:jc w:val="right"/>
              <w:cnfStyle w:val="000000000000"/>
              <w:rPr>
                <w:b/>
              </w:rPr>
            </w:pPr>
            <w:r>
              <w:rPr>
                <w:b/>
              </w:rPr>
              <w:t>26.0</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Agree</w:t>
            </w:r>
          </w:p>
        </w:tc>
        <w:tc>
          <w:tcPr>
            <w:tcW w:w="1584" w:type="dxa"/>
            <w:vAlign w:val="center"/>
          </w:tcPr>
          <w:p w:rsidR="00AB536D" w:rsidRPr="00B55E59" w:rsidRDefault="00384BD8" w:rsidP="003F7BC3">
            <w:pPr>
              <w:pStyle w:val="ListParagraph"/>
              <w:ind w:left="0"/>
              <w:jc w:val="right"/>
              <w:cnfStyle w:val="000000100000"/>
              <w:rPr>
                <w:b/>
              </w:rPr>
            </w:pPr>
            <w:r>
              <w:rPr>
                <w:b/>
              </w:rPr>
              <w:t>132</w:t>
            </w:r>
          </w:p>
        </w:tc>
        <w:tc>
          <w:tcPr>
            <w:tcW w:w="1584" w:type="dxa"/>
            <w:vAlign w:val="center"/>
          </w:tcPr>
          <w:p w:rsidR="00AB536D" w:rsidRPr="00B55E59" w:rsidRDefault="00384BD8" w:rsidP="003F7BC3">
            <w:pPr>
              <w:pStyle w:val="ListParagraph"/>
              <w:ind w:left="0"/>
              <w:jc w:val="right"/>
              <w:cnfStyle w:val="000000100000"/>
              <w:rPr>
                <w:b/>
              </w:rPr>
            </w:pPr>
            <w:r>
              <w:rPr>
                <w:b/>
              </w:rPr>
              <w:t>59.2</w:t>
            </w:r>
          </w:p>
        </w:tc>
        <w:tc>
          <w:tcPr>
            <w:tcW w:w="1584" w:type="dxa"/>
            <w:vAlign w:val="center"/>
          </w:tcPr>
          <w:p w:rsidR="00AB536D" w:rsidRPr="00B55E59" w:rsidRDefault="00384BD8" w:rsidP="003F7BC3">
            <w:pPr>
              <w:pStyle w:val="ListParagraph"/>
              <w:ind w:left="0"/>
              <w:jc w:val="right"/>
              <w:cnfStyle w:val="000000100000"/>
              <w:rPr>
                <w:b/>
              </w:rPr>
            </w:pPr>
            <w:r>
              <w:rPr>
                <w:b/>
              </w:rPr>
              <w:t>85.2</w:t>
            </w:r>
          </w:p>
        </w:tc>
      </w:tr>
      <w:tr w:rsidR="00AB536D" w:rsidRPr="00B55E59" w:rsidTr="003F7BC3">
        <w:tc>
          <w:tcPr>
            <w:cnfStyle w:val="001000000000"/>
            <w:tcW w:w="3600" w:type="dxa"/>
          </w:tcPr>
          <w:p w:rsidR="00AB536D" w:rsidRPr="00B55E59" w:rsidRDefault="00AB536D" w:rsidP="00D17807">
            <w:pPr>
              <w:pStyle w:val="ListParagraph"/>
              <w:ind w:left="0"/>
            </w:pPr>
            <w:r w:rsidRPr="00B55E59">
              <w:t>No Opinion/ Does not Apply</w:t>
            </w:r>
          </w:p>
        </w:tc>
        <w:tc>
          <w:tcPr>
            <w:tcW w:w="1584" w:type="dxa"/>
            <w:vAlign w:val="center"/>
          </w:tcPr>
          <w:p w:rsidR="00AB536D" w:rsidRPr="00B55E59" w:rsidRDefault="00384BD8" w:rsidP="003F7BC3">
            <w:pPr>
              <w:pStyle w:val="ListParagraph"/>
              <w:ind w:left="0"/>
              <w:jc w:val="right"/>
              <w:cnfStyle w:val="000000000000"/>
              <w:rPr>
                <w:b/>
              </w:rPr>
            </w:pPr>
            <w:r>
              <w:rPr>
                <w:b/>
              </w:rPr>
              <w:t>19</w:t>
            </w:r>
          </w:p>
        </w:tc>
        <w:tc>
          <w:tcPr>
            <w:tcW w:w="1584" w:type="dxa"/>
            <w:vAlign w:val="center"/>
          </w:tcPr>
          <w:p w:rsidR="00AB536D" w:rsidRPr="00B55E59" w:rsidRDefault="00384BD8" w:rsidP="003F7BC3">
            <w:pPr>
              <w:pStyle w:val="ListParagraph"/>
              <w:ind w:left="0"/>
              <w:jc w:val="right"/>
              <w:cnfStyle w:val="000000000000"/>
              <w:rPr>
                <w:b/>
              </w:rPr>
            </w:pPr>
            <w:r>
              <w:rPr>
                <w:b/>
              </w:rPr>
              <w:t>8.5</w:t>
            </w:r>
          </w:p>
        </w:tc>
        <w:tc>
          <w:tcPr>
            <w:tcW w:w="1584" w:type="dxa"/>
            <w:vAlign w:val="center"/>
          </w:tcPr>
          <w:p w:rsidR="00AB536D" w:rsidRPr="00B55E59" w:rsidRDefault="00384BD8" w:rsidP="003F7BC3">
            <w:pPr>
              <w:pStyle w:val="ListParagraph"/>
              <w:ind w:left="0"/>
              <w:jc w:val="right"/>
              <w:cnfStyle w:val="000000000000"/>
              <w:rPr>
                <w:b/>
              </w:rPr>
            </w:pPr>
            <w:r>
              <w:rPr>
                <w:b/>
              </w:rPr>
              <w:t>93.7</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Disagree</w:t>
            </w:r>
          </w:p>
        </w:tc>
        <w:tc>
          <w:tcPr>
            <w:tcW w:w="1584" w:type="dxa"/>
            <w:vAlign w:val="center"/>
          </w:tcPr>
          <w:p w:rsidR="00AB536D" w:rsidRPr="00B55E59" w:rsidRDefault="00384BD8" w:rsidP="003F7BC3">
            <w:pPr>
              <w:pStyle w:val="ListParagraph"/>
              <w:ind w:left="0"/>
              <w:jc w:val="right"/>
              <w:cnfStyle w:val="000000100000"/>
              <w:rPr>
                <w:b/>
              </w:rPr>
            </w:pPr>
            <w:r>
              <w:rPr>
                <w:b/>
              </w:rPr>
              <w:t>10</w:t>
            </w:r>
          </w:p>
        </w:tc>
        <w:tc>
          <w:tcPr>
            <w:tcW w:w="1584" w:type="dxa"/>
            <w:vAlign w:val="center"/>
          </w:tcPr>
          <w:p w:rsidR="00AB536D" w:rsidRPr="00B55E59" w:rsidRDefault="00384BD8" w:rsidP="003F7BC3">
            <w:pPr>
              <w:pStyle w:val="ListParagraph"/>
              <w:ind w:left="0"/>
              <w:jc w:val="right"/>
              <w:cnfStyle w:val="000000100000"/>
              <w:rPr>
                <w:b/>
              </w:rPr>
            </w:pPr>
            <w:r>
              <w:rPr>
                <w:b/>
              </w:rPr>
              <w:t>4.5</w:t>
            </w:r>
          </w:p>
        </w:tc>
        <w:tc>
          <w:tcPr>
            <w:tcW w:w="1584" w:type="dxa"/>
            <w:vAlign w:val="center"/>
          </w:tcPr>
          <w:p w:rsidR="00AB536D" w:rsidRPr="00B55E59" w:rsidRDefault="00384BD8" w:rsidP="003F7BC3">
            <w:pPr>
              <w:pStyle w:val="ListParagraph"/>
              <w:ind w:left="0"/>
              <w:jc w:val="right"/>
              <w:cnfStyle w:val="000000100000"/>
              <w:rPr>
                <w:b/>
              </w:rPr>
            </w:pPr>
            <w:r>
              <w:rPr>
                <w:b/>
              </w:rPr>
              <w:t>98.2</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Disagree</w:t>
            </w:r>
          </w:p>
        </w:tc>
        <w:tc>
          <w:tcPr>
            <w:tcW w:w="1584" w:type="dxa"/>
            <w:vAlign w:val="center"/>
          </w:tcPr>
          <w:p w:rsidR="00AB536D" w:rsidRPr="00B55E59" w:rsidRDefault="00384BD8" w:rsidP="003F7BC3">
            <w:pPr>
              <w:pStyle w:val="ListParagraph"/>
              <w:ind w:left="0"/>
              <w:jc w:val="right"/>
              <w:cnfStyle w:val="000000000000"/>
              <w:rPr>
                <w:b/>
              </w:rPr>
            </w:pPr>
            <w:r>
              <w:rPr>
                <w:b/>
              </w:rPr>
              <w:t>4</w:t>
            </w:r>
          </w:p>
        </w:tc>
        <w:tc>
          <w:tcPr>
            <w:tcW w:w="1584" w:type="dxa"/>
            <w:vAlign w:val="center"/>
          </w:tcPr>
          <w:p w:rsidR="00AB536D" w:rsidRPr="00B55E59" w:rsidRDefault="00384BD8" w:rsidP="003F7BC3">
            <w:pPr>
              <w:pStyle w:val="ListParagraph"/>
              <w:ind w:left="0"/>
              <w:jc w:val="right"/>
              <w:cnfStyle w:val="000000000000"/>
              <w:rPr>
                <w:b/>
              </w:rPr>
            </w:pPr>
            <w:r>
              <w:rPr>
                <w:b/>
              </w:rPr>
              <w:t>1.8</w:t>
            </w:r>
          </w:p>
        </w:tc>
        <w:tc>
          <w:tcPr>
            <w:tcW w:w="1584" w:type="dxa"/>
            <w:vAlign w:val="center"/>
          </w:tcPr>
          <w:p w:rsidR="00AB536D" w:rsidRPr="00B55E59" w:rsidRDefault="00384BD8" w:rsidP="003F7BC3">
            <w:pPr>
              <w:pStyle w:val="ListParagraph"/>
              <w:ind w:left="0"/>
              <w:jc w:val="right"/>
              <w:cnfStyle w:val="000000000000"/>
              <w:rPr>
                <w:b/>
              </w:rPr>
            </w:pPr>
            <w:r>
              <w:rPr>
                <w:b/>
              </w:rPr>
              <w:t>100.0</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jc w:val="right"/>
              <w:rPr>
                <w:i/>
              </w:rPr>
            </w:pPr>
            <w:r w:rsidRPr="00B55E59">
              <w:rPr>
                <w:i/>
              </w:rPr>
              <w:t>Total</w:t>
            </w:r>
          </w:p>
        </w:tc>
        <w:tc>
          <w:tcPr>
            <w:tcW w:w="1584" w:type="dxa"/>
            <w:vAlign w:val="center"/>
          </w:tcPr>
          <w:p w:rsidR="00AB536D" w:rsidRPr="00B55E59" w:rsidRDefault="00384BD8" w:rsidP="003F7BC3">
            <w:pPr>
              <w:pStyle w:val="ListParagraph"/>
              <w:ind w:left="0"/>
              <w:jc w:val="right"/>
              <w:cnfStyle w:val="000000100000"/>
              <w:rPr>
                <w:b/>
              </w:rPr>
            </w:pPr>
            <w:r>
              <w:rPr>
                <w:b/>
              </w:rPr>
              <w:t>223</w:t>
            </w:r>
          </w:p>
        </w:tc>
        <w:tc>
          <w:tcPr>
            <w:tcW w:w="1584" w:type="dxa"/>
            <w:vAlign w:val="center"/>
          </w:tcPr>
          <w:p w:rsidR="00AB536D" w:rsidRPr="00B55E59" w:rsidRDefault="00384BD8" w:rsidP="003F7BC3">
            <w:pPr>
              <w:pStyle w:val="ListParagraph"/>
              <w:ind w:left="0"/>
              <w:jc w:val="right"/>
              <w:cnfStyle w:val="000000100000"/>
              <w:rPr>
                <w:b/>
              </w:rPr>
            </w:pPr>
            <w:r>
              <w:rPr>
                <w:b/>
              </w:rPr>
              <w:t>100.0</w:t>
            </w:r>
          </w:p>
        </w:tc>
        <w:tc>
          <w:tcPr>
            <w:tcW w:w="1584" w:type="dxa"/>
            <w:vAlign w:val="center"/>
          </w:tcPr>
          <w:p w:rsidR="00AB536D" w:rsidRPr="00B55E59" w:rsidRDefault="00AB536D" w:rsidP="003F7BC3">
            <w:pPr>
              <w:pStyle w:val="ListParagraph"/>
              <w:ind w:left="0"/>
              <w:jc w:val="right"/>
              <w:cnfStyle w:val="000000100000"/>
              <w:rPr>
                <w:b/>
              </w:rPr>
            </w:pP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9505FC" w:rsidP="003F7BC3">
            <w:pPr>
              <w:pStyle w:val="ListParagraph"/>
              <w:ind w:left="0"/>
              <w:jc w:val="right"/>
              <w:cnfStyle w:val="000000000000"/>
              <w:rPr>
                <w:b/>
              </w:rPr>
            </w:pPr>
            <w:r>
              <w:rPr>
                <w:b/>
              </w:rPr>
              <w:t>53</w:t>
            </w:r>
          </w:p>
        </w:tc>
        <w:tc>
          <w:tcPr>
            <w:tcW w:w="1584" w:type="dxa"/>
            <w:vAlign w:val="center"/>
          </w:tcPr>
          <w:p w:rsidR="00AB536D" w:rsidRPr="00B55E59" w:rsidRDefault="000225B5" w:rsidP="003F7BC3">
            <w:pPr>
              <w:pStyle w:val="ListParagraph"/>
              <w:ind w:left="0"/>
              <w:jc w:val="right"/>
              <w:cnfStyle w:val="000000000000"/>
              <w:rPr>
                <w:b/>
              </w:rPr>
            </w:pPr>
            <w:r>
              <w:rPr>
                <w:b/>
              </w:rPr>
              <w:t>19.2</w:t>
            </w:r>
          </w:p>
        </w:tc>
        <w:tc>
          <w:tcPr>
            <w:tcW w:w="1584" w:type="dxa"/>
            <w:vAlign w:val="center"/>
          </w:tcPr>
          <w:p w:rsidR="00AB536D" w:rsidRPr="00B55E59" w:rsidRDefault="00AB536D" w:rsidP="003F7BC3">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D17807">
        <w:trPr>
          <w:cnfStyle w:val="100000000000"/>
        </w:trPr>
        <w:tc>
          <w:tcPr>
            <w:cnfStyle w:val="001000000000"/>
            <w:tcW w:w="1584" w:type="dxa"/>
            <w:gridSpan w:val="4"/>
          </w:tcPr>
          <w:p w:rsidR="00AB536D" w:rsidRPr="00B55E59" w:rsidRDefault="00D17807" w:rsidP="00D17807">
            <w:pPr>
              <w:rPr>
                <w:b w:val="0"/>
                <w:bCs w:val="0"/>
              </w:rPr>
            </w:pPr>
            <w:r w:rsidRPr="00B55E59">
              <w:rPr>
                <w:color w:val="auto"/>
              </w:rPr>
              <w:t>15. The criteria of hiring faculty include knowledge of subject matter or service to be performed, teaching ability, and the potential to contribute to the mission of the institution.</w:t>
            </w:r>
          </w:p>
        </w:tc>
      </w:tr>
      <w:tr w:rsidR="00AB536D" w:rsidRPr="00B55E59" w:rsidTr="00D17807">
        <w:trPr>
          <w:cnfStyle w:val="000000100000"/>
        </w:trPr>
        <w:tc>
          <w:tcPr>
            <w:cnfStyle w:val="001000000000"/>
            <w:tcW w:w="3600" w:type="dxa"/>
          </w:tcPr>
          <w:p w:rsidR="00AB536D" w:rsidRPr="005941D1" w:rsidRDefault="00AB536D" w:rsidP="00D17807">
            <w:pPr>
              <w:pStyle w:val="ListParagraph"/>
              <w:ind w:left="0"/>
            </w:pPr>
            <w:r w:rsidRPr="005941D1">
              <w:rPr>
                <w:i/>
              </w:rPr>
              <w:t xml:space="preserve">n </w:t>
            </w:r>
            <w:r w:rsidRPr="005941D1">
              <w:t xml:space="preserve">= </w:t>
            </w:r>
            <w:r w:rsidR="00956E11">
              <w:t>243</w:t>
            </w:r>
            <w:r w:rsidRPr="005941D1">
              <w:t xml:space="preserve">, </w:t>
            </w:r>
            <w:r w:rsidRPr="005941D1">
              <w:rPr>
                <w:i/>
              </w:rPr>
              <w:t>M</w:t>
            </w:r>
            <w:r w:rsidRPr="005941D1">
              <w:t xml:space="preserve"> = </w:t>
            </w:r>
            <w:r w:rsidR="00956E11">
              <w:t>4.06</w:t>
            </w:r>
            <w:r w:rsidRPr="005941D1">
              <w:t xml:space="preserve">, </w:t>
            </w:r>
            <w:r w:rsidRPr="005941D1">
              <w:rPr>
                <w:i/>
              </w:rPr>
              <w:t xml:space="preserve">SD </w:t>
            </w:r>
            <w:r w:rsidRPr="005941D1">
              <w:t>=</w:t>
            </w:r>
            <w:r w:rsidR="00956E11">
              <w:t xml:space="preserve"> .96</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Agree</w:t>
            </w:r>
          </w:p>
        </w:tc>
        <w:tc>
          <w:tcPr>
            <w:tcW w:w="1584" w:type="dxa"/>
            <w:vAlign w:val="center"/>
          </w:tcPr>
          <w:p w:rsidR="00AB536D" w:rsidRPr="00B55E59" w:rsidRDefault="00956E11" w:rsidP="003F7BC3">
            <w:pPr>
              <w:pStyle w:val="ListParagraph"/>
              <w:ind w:left="0"/>
              <w:jc w:val="right"/>
              <w:cnfStyle w:val="000000000000"/>
              <w:rPr>
                <w:b/>
              </w:rPr>
            </w:pPr>
            <w:r>
              <w:rPr>
                <w:b/>
              </w:rPr>
              <w:t>79</w:t>
            </w:r>
          </w:p>
        </w:tc>
        <w:tc>
          <w:tcPr>
            <w:tcW w:w="1584" w:type="dxa"/>
            <w:vAlign w:val="center"/>
          </w:tcPr>
          <w:p w:rsidR="00AB536D" w:rsidRPr="00B55E59" w:rsidRDefault="00956E11" w:rsidP="003F7BC3">
            <w:pPr>
              <w:pStyle w:val="ListParagraph"/>
              <w:ind w:left="0"/>
              <w:jc w:val="right"/>
              <w:cnfStyle w:val="000000000000"/>
              <w:rPr>
                <w:b/>
              </w:rPr>
            </w:pPr>
            <w:r>
              <w:rPr>
                <w:b/>
              </w:rPr>
              <w:t>32.5</w:t>
            </w:r>
          </w:p>
        </w:tc>
        <w:tc>
          <w:tcPr>
            <w:tcW w:w="1584" w:type="dxa"/>
            <w:vAlign w:val="center"/>
          </w:tcPr>
          <w:p w:rsidR="00AB536D" w:rsidRPr="00B55E59" w:rsidRDefault="00956E11" w:rsidP="003F7BC3">
            <w:pPr>
              <w:pStyle w:val="ListParagraph"/>
              <w:ind w:left="0"/>
              <w:jc w:val="right"/>
              <w:cnfStyle w:val="000000000000"/>
              <w:rPr>
                <w:b/>
              </w:rPr>
            </w:pPr>
            <w:r>
              <w:rPr>
                <w:b/>
              </w:rPr>
              <w:t>32.5</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Agree</w:t>
            </w:r>
          </w:p>
        </w:tc>
        <w:tc>
          <w:tcPr>
            <w:tcW w:w="1584" w:type="dxa"/>
            <w:vAlign w:val="center"/>
          </w:tcPr>
          <w:p w:rsidR="00AB536D" w:rsidRPr="00B55E59" w:rsidRDefault="00956E11" w:rsidP="003F7BC3">
            <w:pPr>
              <w:pStyle w:val="ListParagraph"/>
              <w:ind w:left="0"/>
              <w:jc w:val="right"/>
              <w:cnfStyle w:val="000000100000"/>
              <w:rPr>
                <w:b/>
              </w:rPr>
            </w:pPr>
            <w:r>
              <w:rPr>
                <w:b/>
              </w:rPr>
              <w:t>130</w:t>
            </w:r>
          </w:p>
        </w:tc>
        <w:tc>
          <w:tcPr>
            <w:tcW w:w="1584" w:type="dxa"/>
            <w:vAlign w:val="center"/>
          </w:tcPr>
          <w:p w:rsidR="00AB536D" w:rsidRPr="00B55E59" w:rsidRDefault="00956E11" w:rsidP="003F7BC3">
            <w:pPr>
              <w:pStyle w:val="ListParagraph"/>
              <w:ind w:left="0"/>
              <w:jc w:val="right"/>
              <w:cnfStyle w:val="000000100000"/>
              <w:rPr>
                <w:b/>
              </w:rPr>
            </w:pPr>
            <w:r>
              <w:rPr>
                <w:b/>
              </w:rPr>
              <w:t>53.5</w:t>
            </w:r>
          </w:p>
        </w:tc>
        <w:tc>
          <w:tcPr>
            <w:tcW w:w="1584" w:type="dxa"/>
            <w:vAlign w:val="center"/>
          </w:tcPr>
          <w:p w:rsidR="00AB536D" w:rsidRPr="00B55E59" w:rsidRDefault="00956E11" w:rsidP="003F7BC3">
            <w:pPr>
              <w:pStyle w:val="ListParagraph"/>
              <w:ind w:left="0"/>
              <w:jc w:val="right"/>
              <w:cnfStyle w:val="000000100000"/>
              <w:rPr>
                <w:b/>
              </w:rPr>
            </w:pPr>
            <w:r>
              <w:rPr>
                <w:b/>
              </w:rPr>
              <w:t>86.0</w:t>
            </w:r>
          </w:p>
        </w:tc>
      </w:tr>
      <w:tr w:rsidR="00AB536D" w:rsidRPr="00B55E59" w:rsidTr="003F7BC3">
        <w:tc>
          <w:tcPr>
            <w:cnfStyle w:val="001000000000"/>
            <w:tcW w:w="3600" w:type="dxa"/>
          </w:tcPr>
          <w:p w:rsidR="00AB536D" w:rsidRPr="00B55E59" w:rsidRDefault="00AB536D" w:rsidP="00D17807">
            <w:pPr>
              <w:pStyle w:val="ListParagraph"/>
              <w:ind w:left="0"/>
            </w:pPr>
            <w:r w:rsidRPr="00B55E59">
              <w:t>No Opinion/ Does not Apply</w:t>
            </w:r>
          </w:p>
        </w:tc>
        <w:tc>
          <w:tcPr>
            <w:tcW w:w="1584" w:type="dxa"/>
            <w:vAlign w:val="center"/>
          </w:tcPr>
          <w:p w:rsidR="00AB536D" w:rsidRPr="00B55E59" w:rsidRDefault="00956E11" w:rsidP="003F7BC3">
            <w:pPr>
              <w:pStyle w:val="ListParagraph"/>
              <w:ind w:left="0"/>
              <w:jc w:val="right"/>
              <w:cnfStyle w:val="000000000000"/>
              <w:rPr>
                <w:b/>
              </w:rPr>
            </w:pPr>
            <w:r>
              <w:rPr>
                <w:b/>
              </w:rPr>
              <w:t>12</w:t>
            </w:r>
          </w:p>
        </w:tc>
        <w:tc>
          <w:tcPr>
            <w:tcW w:w="1584" w:type="dxa"/>
            <w:vAlign w:val="center"/>
          </w:tcPr>
          <w:p w:rsidR="00AB536D" w:rsidRPr="00B55E59" w:rsidRDefault="00956E11" w:rsidP="003F7BC3">
            <w:pPr>
              <w:pStyle w:val="ListParagraph"/>
              <w:ind w:left="0"/>
              <w:jc w:val="right"/>
              <w:cnfStyle w:val="000000000000"/>
              <w:rPr>
                <w:b/>
              </w:rPr>
            </w:pPr>
            <w:r>
              <w:rPr>
                <w:b/>
              </w:rPr>
              <w:t>4.9</w:t>
            </w:r>
          </w:p>
        </w:tc>
        <w:tc>
          <w:tcPr>
            <w:tcW w:w="1584" w:type="dxa"/>
            <w:vAlign w:val="center"/>
          </w:tcPr>
          <w:p w:rsidR="00AB536D" w:rsidRPr="00B55E59" w:rsidRDefault="00956E11" w:rsidP="003F7BC3">
            <w:pPr>
              <w:pStyle w:val="ListParagraph"/>
              <w:ind w:left="0"/>
              <w:jc w:val="right"/>
              <w:cnfStyle w:val="000000000000"/>
              <w:rPr>
                <w:b/>
              </w:rPr>
            </w:pPr>
            <w:r>
              <w:rPr>
                <w:b/>
              </w:rPr>
              <w:t>90.9</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Disagree</w:t>
            </w:r>
          </w:p>
        </w:tc>
        <w:tc>
          <w:tcPr>
            <w:tcW w:w="1584" w:type="dxa"/>
            <w:vAlign w:val="center"/>
          </w:tcPr>
          <w:p w:rsidR="00AB536D" w:rsidRPr="00B55E59" w:rsidRDefault="00956E11" w:rsidP="003F7BC3">
            <w:pPr>
              <w:pStyle w:val="ListParagraph"/>
              <w:ind w:left="0"/>
              <w:jc w:val="right"/>
              <w:cnfStyle w:val="000000100000"/>
              <w:rPr>
                <w:b/>
              </w:rPr>
            </w:pPr>
            <w:r>
              <w:rPr>
                <w:b/>
              </w:rPr>
              <w:t>13</w:t>
            </w:r>
          </w:p>
        </w:tc>
        <w:tc>
          <w:tcPr>
            <w:tcW w:w="1584" w:type="dxa"/>
            <w:vAlign w:val="center"/>
          </w:tcPr>
          <w:p w:rsidR="00AB536D" w:rsidRPr="00B55E59" w:rsidRDefault="00956E11" w:rsidP="003F7BC3">
            <w:pPr>
              <w:pStyle w:val="ListParagraph"/>
              <w:ind w:left="0"/>
              <w:jc w:val="right"/>
              <w:cnfStyle w:val="000000100000"/>
              <w:rPr>
                <w:b/>
              </w:rPr>
            </w:pPr>
            <w:r>
              <w:rPr>
                <w:b/>
              </w:rPr>
              <w:t>5.3</w:t>
            </w:r>
          </w:p>
        </w:tc>
        <w:tc>
          <w:tcPr>
            <w:tcW w:w="1584" w:type="dxa"/>
            <w:vAlign w:val="center"/>
          </w:tcPr>
          <w:p w:rsidR="00AB536D" w:rsidRPr="00B55E59" w:rsidRDefault="00956E11" w:rsidP="003F7BC3">
            <w:pPr>
              <w:pStyle w:val="ListParagraph"/>
              <w:ind w:left="0"/>
              <w:jc w:val="right"/>
              <w:cnfStyle w:val="000000100000"/>
              <w:rPr>
                <w:b/>
              </w:rPr>
            </w:pPr>
            <w:r>
              <w:rPr>
                <w:b/>
              </w:rPr>
              <w:t>96.3</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Disagree</w:t>
            </w:r>
          </w:p>
        </w:tc>
        <w:tc>
          <w:tcPr>
            <w:tcW w:w="1584" w:type="dxa"/>
            <w:vAlign w:val="center"/>
          </w:tcPr>
          <w:p w:rsidR="00AB536D" w:rsidRPr="00B55E59" w:rsidRDefault="00956E11" w:rsidP="003F7BC3">
            <w:pPr>
              <w:pStyle w:val="ListParagraph"/>
              <w:ind w:left="0"/>
              <w:jc w:val="right"/>
              <w:cnfStyle w:val="000000000000"/>
              <w:rPr>
                <w:b/>
              </w:rPr>
            </w:pPr>
            <w:r>
              <w:rPr>
                <w:b/>
              </w:rPr>
              <w:t>9</w:t>
            </w:r>
          </w:p>
        </w:tc>
        <w:tc>
          <w:tcPr>
            <w:tcW w:w="1584" w:type="dxa"/>
            <w:vAlign w:val="center"/>
          </w:tcPr>
          <w:p w:rsidR="00AB536D" w:rsidRPr="00B55E59" w:rsidRDefault="00956E11" w:rsidP="003F7BC3">
            <w:pPr>
              <w:pStyle w:val="ListParagraph"/>
              <w:ind w:left="0"/>
              <w:jc w:val="right"/>
              <w:cnfStyle w:val="000000000000"/>
              <w:rPr>
                <w:b/>
              </w:rPr>
            </w:pPr>
            <w:r>
              <w:rPr>
                <w:b/>
              </w:rPr>
              <w:t>3.7</w:t>
            </w:r>
          </w:p>
        </w:tc>
        <w:tc>
          <w:tcPr>
            <w:tcW w:w="1584" w:type="dxa"/>
            <w:vAlign w:val="center"/>
          </w:tcPr>
          <w:p w:rsidR="00AB536D" w:rsidRPr="00B55E59" w:rsidRDefault="00956E11" w:rsidP="003F7BC3">
            <w:pPr>
              <w:pStyle w:val="ListParagraph"/>
              <w:ind w:left="0"/>
              <w:jc w:val="right"/>
              <w:cnfStyle w:val="000000000000"/>
              <w:rPr>
                <w:b/>
              </w:rPr>
            </w:pPr>
            <w:r>
              <w:rPr>
                <w:b/>
              </w:rPr>
              <w:t>100.0</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jc w:val="right"/>
              <w:rPr>
                <w:i/>
              </w:rPr>
            </w:pPr>
            <w:r w:rsidRPr="00B55E59">
              <w:rPr>
                <w:i/>
              </w:rPr>
              <w:t>Total</w:t>
            </w:r>
          </w:p>
        </w:tc>
        <w:tc>
          <w:tcPr>
            <w:tcW w:w="1584" w:type="dxa"/>
            <w:vAlign w:val="center"/>
          </w:tcPr>
          <w:p w:rsidR="00AB536D" w:rsidRPr="00B55E59" w:rsidRDefault="00956E11" w:rsidP="003F7BC3">
            <w:pPr>
              <w:pStyle w:val="ListParagraph"/>
              <w:ind w:left="0"/>
              <w:jc w:val="right"/>
              <w:cnfStyle w:val="000000100000"/>
              <w:rPr>
                <w:b/>
              </w:rPr>
            </w:pPr>
            <w:r>
              <w:rPr>
                <w:b/>
              </w:rPr>
              <w:t>243</w:t>
            </w:r>
          </w:p>
        </w:tc>
        <w:tc>
          <w:tcPr>
            <w:tcW w:w="1584" w:type="dxa"/>
            <w:vAlign w:val="center"/>
          </w:tcPr>
          <w:p w:rsidR="00AB536D" w:rsidRPr="00B55E59" w:rsidRDefault="00956E11" w:rsidP="003F7BC3">
            <w:pPr>
              <w:pStyle w:val="ListParagraph"/>
              <w:ind w:left="0"/>
              <w:jc w:val="right"/>
              <w:cnfStyle w:val="000000100000"/>
              <w:rPr>
                <w:b/>
              </w:rPr>
            </w:pPr>
            <w:r>
              <w:rPr>
                <w:b/>
              </w:rPr>
              <w:t>100.0</w:t>
            </w:r>
          </w:p>
        </w:tc>
        <w:tc>
          <w:tcPr>
            <w:tcW w:w="1584" w:type="dxa"/>
            <w:vAlign w:val="center"/>
          </w:tcPr>
          <w:p w:rsidR="00AB536D" w:rsidRPr="00B55E59" w:rsidRDefault="00AB536D" w:rsidP="003F7BC3">
            <w:pPr>
              <w:pStyle w:val="ListParagraph"/>
              <w:ind w:left="0"/>
              <w:jc w:val="right"/>
              <w:cnfStyle w:val="000000100000"/>
              <w:rPr>
                <w:b/>
              </w:rPr>
            </w:pP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9505FC" w:rsidP="003F7BC3">
            <w:pPr>
              <w:pStyle w:val="ListParagraph"/>
              <w:ind w:left="0"/>
              <w:jc w:val="right"/>
              <w:cnfStyle w:val="000000000000"/>
              <w:rPr>
                <w:b/>
              </w:rPr>
            </w:pPr>
            <w:r>
              <w:rPr>
                <w:b/>
              </w:rPr>
              <w:t>35</w:t>
            </w:r>
          </w:p>
        </w:tc>
        <w:tc>
          <w:tcPr>
            <w:tcW w:w="1584" w:type="dxa"/>
            <w:vAlign w:val="center"/>
          </w:tcPr>
          <w:p w:rsidR="00AB536D" w:rsidRPr="00B55E59" w:rsidRDefault="004844A0" w:rsidP="003F7BC3">
            <w:pPr>
              <w:pStyle w:val="ListParagraph"/>
              <w:ind w:left="0"/>
              <w:jc w:val="right"/>
              <w:cnfStyle w:val="000000000000"/>
              <w:rPr>
                <w:b/>
              </w:rPr>
            </w:pPr>
            <w:r>
              <w:rPr>
                <w:b/>
              </w:rPr>
              <w:t>12.6</w:t>
            </w:r>
          </w:p>
        </w:tc>
        <w:tc>
          <w:tcPr>
            <w:tcW w:w="1584" w:type="dxa"/>
            <w:vAlign w:val="center"/>
          </w:tcPr>
          <w:p w:rsidR="00AB536D" w:rsidRPr="00B55E59" w:rsidRDefault="00AB536D" w:rsidP="003F7BC3">
            <w:pPr>
              <w:pStyle w:val="ListParagraph"/>
              <w:ind w:left="0"/>
              <w:jc w:val="right"/>
              <w:cnfStyle w:val="000000000000"/>
              <w:rPr>
                <w:b/>
              </w:rPr>
            </w:pPr>
          </w:p>
        </w:tc>
      </w:tr>
    </w:tbl>
    <w:p w:rsidR="00AB536D" w:rsidRDefault="00AB536D" w:rsidP="0011372D">
      <w:pPr>
        <w:pStyle w:val="ListParagraph"/>
        <w:ind w:left="360"/>
        <w:rPr>
          <w:b/>
        </w:rPr>
      </w:pPr>
    </w:p>
    <w:p w:rsidR="00FB74A0" w:rsidRDefault="00FB74A0" w:rsidP="0011372D">
      <w:pPr>
        <w:pStyle w:val="ListParagraph"/>
        <w:ind w:left="360"/>
        <w:rPr>
          <w:b/>
        </w:rPr>
      </w:pPr>
    </w:p>
    <w:p w:rsidR="00FB74A0" w:rsidRDefault="00FB74A0" w:rsidP="0011372D">
      <w:pPr>
        <w:pStyle w:val="ListParagraph"/>
        <w:ind w:left="360"/>
        <w:rPr>
          <w:b/>
        </w:rPr>
      </w:pPr>
    </w:p>
    <w:p w:rsidR="00FB74A0" w:rsidRDefault="00FB74A0" w:rsidP="0011372D">
      <w:pPr>
        <w:pStyle w:val="ListParagraph"/>
        <w:ind w:left="360"/>
        <w:rPr>
          <w:b/>
        </w:rPr>
      </w:pPr>
    </w:p>
    <w:p w:rsidR="00FB74A0" w:rsidRDefault="00FB74A0" w:rsidP="0011372D">
      <w:pPr>
        <w:pStyle w:val="ListParagraph"/>
        <w:ind w:left="360"/>
        <w:rPr>
          <w:b/>
        </w:rPr>
      </w:pPr>
    </w:p>
    <w:p w:rsidR="00FB74A0" w:rsidRDefault="00FB74A0" w:rsidP="0011372D">
      <w:pPr>
        <w:pStyle w:val="ListParagraph"/>
        <w:ind w:left="360"/>
        <w:rPr>
          <w:b/>
        </w:rPr>
      </w:pPr>
    </w:p>
    <w:p w:rsidR="00FB74A0" w:rsidRDefault="00FB74A0" w:rsidP="0011372D">
      <w:pPr>
        <w:pStyle w:val="ListParagraph"/>
        <w:ind w:left="360"/>
        <w:rPr>
          <w:b/>
        </w:rPr>
      </w:pPr>
    </w:p>
    <w:p w:rsidR="00FB74A0" w:rsidRDefault="00FB74A0"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FB74A0">
        <w:trPr>
          <w:cnfStyle w:val="100000000000"/>
        </w:trPr>
        <w:tc>
          <w:tcPr>
            <w:cnfStyle w:val="001000000000"/>
            <w:tcW w:w="8352" w:type="dxa"/>
            <w:gridSpan w:val="4"/>
          </w:tcPr>
          <w:p w:rsidR="00AB536D" w:rsidRPr="00B55E59" w:rsidRDefault="00D17807" w:rsidP="00D17807">
            <w:pPr>
              <w:rPr>
                <w:b w:val="0"/>
                <w:bCs w:val="0"/>
              </w:rPr>
            </w:pPr>
            <w:r w:rsidRPr="00B55E59">
              <w:rPr>
                <w:color w:val="auto"/>
              </w:rPr>
              <w:lastRenderedPageBreak/>
              <w:t>16. Student learning needs are central to the planning, development, and design of new facilities.</w:t>
            </w:r>
          </w:p>
        </w:tc>
      </w:tr>
      <w:tr w:rsidR="00AB536D" w:rsidRPr="00B55E59" w:rsidTr="00D17807">
        <w:trPr>
          <w:cnfStyle w:val="000000100000"/>
        </w:trPr>
        <w:tc>
          <w:tcPr>
            <w:cnfStyle w:val="001000000000"/>
            <w:tcW w:w="3600" w:type="dxa"/>
          </w:tcPr>
          <w:p w:rsidR="00AB536D" w:rsidRPr="00956E11" w:rsidRDefault="00AB536D" w:rsidP="00956E11">
            <w:pPr>
              <w:pStyle w:val="ListParagraph"/>
              <w:ind w:left="0"/>
            </w:pPr>
            <w:r w:rsidRPr="00956E11">
              <w:rPr>
                <w:i/>
              </w:rPr>
              <w:t xml:space="preserve">n </w:t>
            </w:r>
            <w:r w:rsidRPr="00956E11">
              <w:t xml:space="preserve">= </w:t>
            </w:r>
            <w:r w:rsidR="00956E11">
              <w:t>244</w:t>
            </w:r>
            <w:r w:rsidRPr="00956E11">
              <w:t xml:space="preserve">, </w:t>
            </w:r>
            <w:r w:rsidRPr="00956E11">
              <w:rPr>
                <w:i/>
              </w:rPr>
              <w:t>M</w:t>
            </w:r>
            <w:r w:rsidRPr="00956E11">
              <w:t xml:space="preserve"> = </w:t>
            </w:r>
            <w:r w:rsidR="00956E11">
              <w:t>3.91</w:t>
            </w:r>
            <w:r w:rsidRPr="00956E11">
              <w:t xml:space="preserve">, </w:t>
            </w:r>
            <w:r w:rsidRPr="00956E11">
              <w:rPr>
                <w:i/>
              </w:rPr>
              <w:t xml:space="preserve">SD </w:t>
            </w:r>
            <w:r w:rsidRPr="00956E11">
              <w:t>=</w:t>
            </w:r>
            <w:r w:rsidR="00956E11">
              <w:t xml:space="preserve"> .96</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Agree</w:t>
            </w:r>
          </w:p>
        </w:tc>
        <w:tc>
          <w:tcPr>
            <w:tcW w:w="1584" w:type="dxa"/>
            <w:vAlign w:val="center"/>
          </w:tcPr>
          <w:p w:rsidR="00AB536D" w:rsidRPr="00B55E59" w:rsidRDefault="00956E11" w:rsidP="003F7BC3">
            <w:pPr>
              <w:pStyle w:val="ListParagraph"/>
              <w:ind w:left="0"/>
              <w:jc w:val="right"/>
              <w:cnfStyle w:val="000000000000"/>
              <w:rPr>
                <w:b/>
              </w:rPr>
            </w:pPr>
            <w:r>
              <w:rPr>
                <w:b/>
              </w:rPr>
              <w:t>57</w:t>
            </w:r>
          </w:p>
        </w:tc>
        <w:tc>
          <w:tcPr>
            <w:tcW w:w="1584" w:type="dxa"/>
            <w:vAlign w:val="center"/>
          </w:tcPr>
          <w:p w:rsidR="00AB536D" w:rsidRPr="00B55E59" w:rsidRDefault="00956E11" w:rsidP="003F7BC3">
            <w:pPr>
              <w:pStyle w:val="ListParagraph"/>
              <w:ind w:left="0"/>
              <w:jc w:val="right"/>
              <w:cnfStyle w:val="000000000000"/>
              <w:rPr>
                <w:b/>
              </w:rPr>
            </w:pPr>
            <w:r>
              <w:rPr>
                <w:b/>
              </w:rPr>
              <w:t>23.4</w:t>
            </w:r>
          </w:p>
        </w:tc>
        <w:tc>
          <w:tcPr>
            <w:tcW w:w="1584" w:type="dxa"/>
            <w:vAlign w:val="center"/>
          </w:tcPr>
          <w:p w:rsidR="00AB536D" w:rsidRPr="00B55E59" w:rsidRDefault="00956E11" w:rsidP="003F7BC3">
            <w:pPr>
              <w:pStyle w:val="ListParagraph"/>
              <w:ind w:left="0"/>
              <w:jc w:val="right"/>
              <w:cnfStyle w:val="000000000000"/>
              <w:rPr>
                <w:b/>
              </w:rPr>
            </w:pPr>
            <w:r>
              <w:rPr>
                <w:b/>
              </w:rPr>
              <w:t>23.4</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Agree</w:t>
            </w:r>
          </w:p>
        </w:tc>
        <w:tc>
          <w:tcPr>
            <w:tcW w:w="1584" w:type="dxa"/>
            <w:vAlign w:val="center"/>
          </w:tcPr>
          <w:p w:rsidR="00AB536D" w:rsidRPr="00B55E59" w:rsidRDefault="00956E11" w:rsidP="003F7BC3">
            <w:pPr>
              <w:pStyle w:val="ListParagraph"/>
              <w:ind w:left="0"/>
              <w:jc w:val="right"/>
              <w:cnfStyle w:val="000000100000"/>
              <w:rPr>
                <w:b/>
              </w:rPr>
            </w:pPr>
            <w:r>
              <w:rPr>
                <w:b/>
              </w:rPr>
              <w:t>144</w:t>
            </w:r>
          </w:p>
        </w:tc>
        <w:tc>
          <w:tcPr>
            <w:tcW w:w="1584" w:type="dxa"/>
            <w:vAlign w:val="center"/>
          </w:tcPr>
          <w:p w:rsidR="00AB536D" w:rsidRPr="00B55E59" w:rsidRDefault="00956E11" w:rsidP="003F7BC3">
            <w:pPr>
              <w:pStyle w:val="ListParagraph"/>
              <w:ind w:left="0"/>
              <w:jc w:val="right"/>
              <w:cnfStyle w:val="000000100000"/>
              <w:rPr>
                <w:b/>
              </w:rPr>
            </w:pPr>
            <w:r>
              <w:rPr>
                <w:b/>
              </w:rPr>
              <w:t>59.0</w:t>
            </w:r>
          </w:p>
        </w:tc>
        <w:tc>
          <w:tcPr>
            <w:tcW w:w="1584" w:type="dxa"/>
            <w:vAlign w:val="center"/>
          </w:tcPr>
          <w:p w:rsidR="00AB536D" w:rsidRPr="00B55E59" w:rsidRDefault="00956E11" w:rsidP="003F7BC3">
            <w:pPr>
              <w:pStyle w:val="ListParagraph"/>
              <w:ind w:left="0"/>
              <w:jc w:val="right"/>
              <w:cnfStyle w:val="000000100000"/>
              <w:rPr>
                <w:b/>
              </w:rPr>
            </w:pPr>
            <w:r>
              <w:rPr>
                <w:b/>
              </w:rPr>
              <w:t>82.4</w:t>
            </w:r>
          </w:p>
        </w:tc>
      </w:tr>
      <w:tr w:rsidR="00AB536D" w:rsidRPr="00B55E59" w:rsidTr="003F7BC3">
        <w:tc>
          <w:tcPr>
            <w:cnfStyle w:val="001000000000"/>
            <w:tcW w:w="3600" w:type="dxa"/>
          </w:tcPr>
          <w:p w:rsidR="00AB536D" w:rsidRPr="00B55E59" w:rsidRDefault="00AB536D" w:rsidP="00D17807">
            <w:pPr>
              <w:pStyle w:val="ListParagraph"/>
              <w:ind w:left="0"/>
            </w:pPr>
            <w:r w:rsidRPr="00B55E59">
              <w:t>No Opinion/ Does not Apply</w:t>
            </w:r>
          </w:p>
        </w:tc>
        <w:tc>
          <w:tcPr>
            <w:tcW w:w="1584" w:type="dxa"/>
            <w:vAlign w:val="center"/>
          </w:tcPr>
          <w:p w:rsidR="00AB536D" w:rsidRPr="00B55E59" w:rsidRDefault="00956E11" w:rsidP="003F7BC3">
            <w:pPr>
              <w:pStyle w:val="ListParagraph"/>
              <w:ind w:left="0"/>
              <w:jc w:val="right"/>
              <w:cnfStyle w:val="000000000000"/>
              <w:rPr>
                <w:b/>
              </w:rPr>
            </w:pPr>
            <w:r>
              <w:rPr>
                <w:b/>
              </w:rPr>
              <w:t>14</w:t>
            </w:r>
          </w:p>
        </w:tc>
        <w:tc>
          <w:tcPr>
            <w:tcW w:w="1584" w:type="dxa"/>
            <w:vAlign w:val="center"/>
          </w:tcPr>
          <w:p w:rsidR="00AB536D" w:rsidRPr="00B55E59" w:rsidRDefault="00956E11" w:rsidP="003F7BC3">
            <w:pPr>
              <w:pStyle w:val="ListParagraph"/>
              <w:ind w:left="0"/>
              <w:jc w:val="right"/>
              <w:cnfStyle w:val="000000000000"/>
              <w:rPr>
                <w:b/>
              </w:rPr>
            </w:pPr>
            <w:r>
              <w:rPr>
                <w:b/>
              </w:rPr>
              <w:t>5.7</w:t>
            </w:r>
          </w:p>
        </w:tc>
        <w:tc>
          <w:tcPr>
            <w:tcW w:w="1584" w:type="dxa"/>
            <w:vAlign w:val="center"/>
          </w:tcPr>
          <w:p w:rsidR="00AB536D" w:rsidRPr="00B55E59" w:rsidRDefault="00956E11" w:rsidP="003F7BC3">
            <w:pPr>
              <w:pStyle w:val="ListParagraph"/>
              <w:ind w:left="0"/>
              <w:jc w:val="right"/>
              <w:cnfStyle w:val="000000000000"/>
              <w:rPr>
                <w:b/>
              </w:rPr>
            </w:pPr>
            <w:r>
              <w:rPr>
                <w:b/>
              </w:rPr>
              <w:t>88.1</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Disagree</w:t>
            </w:r>
          </w:p>
        </w:tc>
        <w:tc>
          <w:tcPr>
            <w:tcW w:w="1584" w:type="dxa"/>
            <w:vAlign w:val="center"/>
          </w:tcPr>
          <w:p w:rsidR="00AB536D" w:rsidRPr="00B55E59" w:rsidRDefault="00956E11" w:rsidP="003F7BC3">
            <w:pPr>
              <w:pStyle w:val="ListParagraph"/>
              <w:ind w:left="0"/>
              <w:jc w:val="right"/>
              <w:cnfStyle w:val="000000100000"/>
              <w:rPr>
                <w:b/>
              </w:rPr>
            </w:pPr>
            <w:r>
              <w:rPr>
                <w:b/>
              </w:rPr>
              <w:t>21</w:t>
            </w:r>
          </w:p>
        </w:tc>
        <w:tc>
          <w:tcPr>
            <w:tcW w:w="1584" w:type="dxa"/>
            <w:vAlign w:val="center"/>
          </w:tcPr>
          <w:p w:rsidR="00AB536D" w:rsidRPr="00B55E59" w:rsidRDefault="00956E11" w:rsidP="003F7BC3">
            <w:pPr>
              <w:pStyle w:val="ListParagraph"/>
              <w:ind w:left="0"/>
              <w:jc w:val="right"/>
              <w:cnfStyle w:val="000000100000"/>
              <w:rPr>
                <w:b/>
              </w:rPr>
            </w:pPr>
            <w:r>
              <w:rPr>
                <w:b/>
              </w:rPr>
              <w:t>8.6</w:t>
            </w:r>
          </w:p>
        </w:tc>
        <w:tc>
          <w:tcPr>
            <w:tcW w:w="1584" w:type="dxa"/>
            <w:vAlign w:val="center"/>
          </w:tcPr>
          <w:p w:rsidR="00AB536D" w:rsidRPr="00B55E59" w:rsidRDefault="00956E11" w:rsidP="003F7BC3">
            <w:pPr>
              <w:pStyle w:val="ListParagraph"/>
              <w:ind w:left="0"/>
              <w:jc w:val="right"/>
              <w:cnfStyle w:val="000000100000"/>
              <w:rPr>
                <w:b/>
              </w:rPr>
            </w:pPr>
            <w:r>
              <w:rPr>
                <w:b/>
              </w:rPr>
              <w:t>96.7</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Disagree</w:t>
            </w:r>
          </w:p>
        </w:tc>
        <w:tc>
          <w:tcPr>
            <w:tcW w:w="1584" w:type="dxa"/>
            <w:vAlign w:val="center"/>
          </w:tcPr>
          <w:p w:rsidR="00AB536D" w:rsidRPr="00B55E59" w:rsidRDefault="00956E11" w:rsidP="003F7BC3">
            <w:pPr>
              <w:pStyle w:val="ListParagraph"/>
              <w:ind w:left="0"/>
              <w:jc w:val="right"/>
              <w:cnfStyle w:val="000000000000"/>
              <w:rPr>
                <w:b/>
              </w:rPr>
            </w:pPr>
            <w:r>
              <w:rPr>
                <w:b/>
              </w:rPr>
              <w:t>8</w:t>
            </w:r>
          </w:p>
        </w:tc>
        <w:tc>
          <w:tcPr>
            <w:tcW w:w="1584" w:type="dxa"/>
            <w:vAlign w:val="center"/>
          </w:tcPr>
          <w:p w:rsidR="00AB536D" w:rsidRPr="00B55E59" w:rsidRDefault="00956E11" w:rsidP="003F7BC3">
            <w:pPr>
              <w:pStyle w:val="ListParagraph"/>
              <w:ind w:left="0"/>
              <w:jc w:val="right"/>
              <w:cnfStyle w:val="000000000000"/>
              <w:rPr>
                <w:b/>
              </w:rPr>
            </w:pPr>
            <w:r>
              <w:rPr>
                <w:b/>
              </w:rPr>
              <w:t>3.3</w:t>
            </w:r>
          </w:p>
        </w:tc>
        <w:tc>
          <w:tcPr>
            <w:tcW w:w="1584" w:type="dxa"/>
            <w:vAlign w:val="center"/>
          </w:tcPr>
          <w:p w:rsidR="00AB536D" w:rsidRPr="00B55E59" w:rsidRDefault="00956E11" w:rsidP="003F7BC3">
            <w:pPr>
              <w:pStyle w:val="ListParagraph"/>
              <w:ind w:left="0"/>
              <w:jc w:val="right"/>
              <w:cnfStyle w:val="000000000000"/>
              <w:rPr>
                <w:b/>
              </w:rPr>
            </w:pPr>
            <w:r>
              <w:rPr>
                <w:b/>
              </w:rPr>
              <w:t>100.0</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jc w:val="right"/>
              <w:rPr>
                <w:i/>
              </w:rPr>
            </w:pPr>
            <w:r w:rsidRPr="00B55E59">
              <w:rPr>
                <w:i/>
              </w:rPr>
              <w:t>Total</w:t>
            </w:r>
          </w:p>
        </w:tc>
        <w:tc>
          <w:tcPr>
            <w:tcW w:w="1584" w:type="dxa"/>
            <w:vAlign w:val="center"/>
          </w:tcPr>
          <w:p w:rsidR="00AB536D" w:rsidRPr="00B55E59" w:rsidRDefault="00956E11" w:rsidP="003F7BC3">
            <w:pPr>
              <w:pStyle w:val="ListParagraph"/>
              <w:ind w:left="0"/>
              <w:jc w:val="right"/>
              <w:cnfStyle w:val="000000100000"/>
              <w:rPr>
                <w:b/>
              </w:rPr>
            </w:pPr>
            <w:r>
              <w:rPr>
                <w:b/>
              </w:rPr>
              <w:t>244</w:t>
            </w:r>
          </w:p>
        </w:tc>
        <w:tc>
          <w:tcPr>
            <w:tcW w:w="1584" w:type="dxa"/>
            <w:vAlign w:val="center"/>
          </w:tcPr>
          <w:p w:rsidR="00AB536D" w:rsidRPr="00B55E59" w:rsidRDefault="004844A0" w:rsidP="003F7BC3">
            <w:pPr>
              <w:pStyle w:val="ListParagraph"/>
              <w:ind w:left="0"/>
              <w:jc w:val="right"/>
              <w:cnfStyle w:val="000000100000"/>
              <w:rPr>
                <w:b/>
              </w:rPr>
            </w:pPr>
            <w:r>
              <w:rPr>
                <w:b/>
              </w:rPr>
              <w:t>100.0</w:t>
            </w:r>
          </w:p>
        </w:tc>
        <w:tc>
          <w:tcPr>
            <w:tcW w:w="1584" w:type="dxa"/>
            <w:vAlign w:val="center"/>
          </w:tcPr>
          <w:p w:rsidR="00AB536D" w:rsidRPr="00B55E59" w:rsidRDefault="00AB536D" w:rsidP="003F7BC3">
            <w:pPr>
              <w:pStyle w:val="ListParagraph"/>
              <w:ind w:left="0"/>
              <w:jc w:val="right"/>
              <w:cnfStyle w:val="000000100000"/>
              <w:rPr>
                <w:b/>
              </w:rPr>
            </w:pP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9505FC" w:rsidP="003F7BC3">
            <w:pPr>
              <w:pStyle w:val="ListParagraph"/>
              <w:ind w:left="0"/>
              <w:jc w:val="right"/>
              <w:cnfStyle w:val="000000000000"/>
              <w:rPr>
                <w:b/>
              </w:rPr>
            </w:pPr>
            <w:r>
              <w:rPr>
                <w:b/>
              </w:rPr>
              <w:t>33</w:t>
            </w:r>
          </w:p>
        </w:tc>
        <w:tc>
          <w:tcPr>
            <w:tcW w:w="1584" w:type="dxa"/>
            <w:vAlign w:val="center"/>
          </w:tcPr>
          <w:p w:rsidR="00AB536D" w:rsidRPr="00B55E59" w:rsidRDefault="004844A0" w:rsidP="003F7BC3">
            <w:pPr>
              <w:pStyle w:val="ListParagraph"/>
              <w:ind w:left="0"/>
              <w:jc w:val="right"/>
              <w:cnfStyle w:val="000000000000"/>
              <w:rPr>
                <w:b/>
              </w:rPr>
            </w:pPr>
            <w:r>
              <w:rPr>
                <w:b/>
              </w:rPr>
              <w:t>11.9</w:t>
            </w:r>
          </w:p>
        </w:tc>
        <w:tc>
          <w:tcPr>
            <w:tcW w:w="1584" w:type="dxa"/>
            <w:vAlign w:val="center"/>
          </w:tcPr>
          <w:p w:rsidR="00AB536D" w:rsidRPr="00B55E59" w:rsidRDefault="00AB536D" w:rsidP="003F7BC3">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865530">
        <w:trPr>
          <w:cnfStyle w:val="100000000000"/>
        </w:trPr>
        <w:tc>
          <w:tcPr>
            <w:cnfStyle w:val="001000000000"/>
            <w:tcW w:w="8352" w:type="dxa"/>
            <w:gridSpan w:val="4"/>
          </w:tcPr>
          <w:p w:rsidR="00AB536D" w:rsidRPr="00B55E59" w:rsidRDefault="00D17807" w:rsidP="00D17807">
            <w:pPr>
              <w:rPr>
                <w:b w:val="0"/>
                <w:bCs w:val="0"/>
              </w:rPr>
            </w:pPr>
            <w:r w:rsidRPr="00B55E59">
              <w:rPr>
                <w:color w:val="auto"/>
              </w:rPr>
              <w:t>17. Appropriate information pertaining to coursework (i.e. course content, requirements, student learning outcomes) is widely available to students.</w:t>
            </w:r>
            <w:r w:rsidR="00865530">
              <w:rPr>
                <w:color w:val="auto"/>
              </w:rPr>
              <w:t xml:space="preserve"> </w:t>
            </w:r>
          </w:p>
        </w:tc>
      </w:tr>
      <w:tr w:rsidR="00AB536D" w:rsidRPr="00B55E59" w:rsidTr="00D17807">
        <w:trPr>
          <w:cnfStyle w:val="000000100000"/>
        </w:trPr>
        <w:tc>
          <w:tcPr>
            <w:cnfStyle w:val="001000000000"/>
            <w:tcW w:w="3600" w:type="dxa"/>
          </w:tcPr>
          <w:p w:rsidR="00AB536D" w:rsidRPr="00956E11" w:rsidRDefault="00AB536D" w:rsidP="00D17807">
            <w:pPr>
              <w:pStyle w:val="ListParagraph"/>
              <w:ind w:left="0"/>
            </w:pPr>
            <w:r w:rsidRPr="00956E11">
              <w:rPr>
                <w:i/>
              </w:rPr>
              <w:t xml:space="preserve">n </w:t>
            </w:r>
            <w:r w:rsidRPr="00956E11">
              <w:t xml:space="preserve">= </w:t>
            </w:r>
            <w:r w:rsidR="00865530">
              <w:t>240</w:t>
            </w:r>
            <w:r w:rsidRPr="00956E11">
              <w:t xml:space="preserve">, </w:t>
            </w:r>
            <w:r w:rsidRPr="00956E11">
              <w:rPr>
                <w:i/>
              </w:rPr>
              <w:t>M</w:t>
            </w:r>
            <w:r w:rsidRPr="00956E11">
              <w:t xml:space="preserve"> = </w:t>
            </w:r>
            <w:r w:rsidR="00865530">
              <w:t>4.09</w:t>
            </w:r>
            <w:r w:rsidRPr="00956E11">
              <w:t xml:space="preserve">, </w:t>
            </w:r>
            <w:r w:rsidRPr="00956E11">
              <w:rPr>
                <w:i/>
              </w:rPr>
              <w:t xml:space="preserve">SD </w:t>
            </w:r>
            <w:r w:rsidRPr="00956E11">
              <w:t>=</w:t>
            </w:r>
            <w:r w:rsidR="00865530">
              <w:t xml:space="preserve"> .76</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Agree</w:t>
            </w:r>
          </w:p>
        </w:tc>
        <w:tc>
          <w:tcPr>
            <w:tcW w:w="1584" w:type="dxa"/>
            <w:vAlign w:val="center"/>
          </w:tcPr>
          <w:p w:rsidR="00AB536D" w:rsidRPr="00B55E59" w:rsidRDefault="00865530" w:rsidP="003F7BC3">
            <w:pPr>
              <w:pStyle w:val="ListParagraph"/>
              <w:ind w:left="0"/>
              <w:jc w:val="right"/>
              <w:cnfStyle w:val="000000000000"/>
              <w:rPr>
                <w:b/>
              </w:rPr>
            </w:pPr>
            <w:r>
              <w:rPr>
                <w:b/>
              </w:rPr>
              <w:t>67</w:t>
            </w:r>
          </w:p>
        </w:tc>
        <w:tc>
          <w:tcPr>
            <w:tcW w:w="1584" w:type="dxa"/>
            <w:vAlign w:val="center"/>
          </w:tcPr>
          <w:p w:rsidR="00AB536D" w:rsidRPr="00B55E59" w:rsidRDefault="00CB3F46" w:rsidP="003F7BC3">
            <w:pPr>
              <w:pStyle w:val="ListParagraph"/>
              <w:ind w:left="0"/>
              <w:jc w:val="right"/>
              <w:cnfStyle w:val="000000000000"/>
              <w:rPr>
                <w:b/>
              </w:rPr>
            </w:pPr>
            <w:r>
              <w:rPr>
                <w:b/>
              </w:rPr>
              <w:t>27.9</w:t>
            </w:r>
          </w:p>
        </w:tc>
        <w:tc>
          <w:tcPr>
            <w:tcW w:w="1584" w:type="dxa"/>
            <w:vAlign w:val="center"/>
          </w:tcPr>
          <w:p w:rsidR="00AB536D" w:rsidRPr="00B55E59" w:rsidRDefault="00CB3F46" w:rsidP="003F7BC3">
            <w:pPr>
              <w:pStyle w:val="ListParagraph"/>
              <w:ind w:left="0"/>
              <w:jc w:val="right"/>
              <w:cnfStyle w:val="000000000000"/>
              <w:rPr>
                <w:b/>
              </w:rPr>
            </w:pPr>
            <w:r>
              <w:rPr>
                <w:b/>
              </w:rPr>
              <w:t>27.9</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Agree</w:t>
            </w:r>
          </w:p>
        </w:tc>
        <w:tc>
          <w:tcPr>
            <w:tcW w:w="1584" w:type="dxa"/>
            <w:vAlign w:val="center"/>
          </w:tcPr>
          <w:p w:rsidR="00AB536D" w:rsidRPr="00B55E59" w:rsidRDefault="00865530" w:rsidP="003F7BC3">
            <w:pPr>
              <w:pStyle w:val="ListParagraph"/>
              <w:ind w:left="0"/>
              <w:jc w:val="right"/>
              <w:cnfStyle w:val="000000100000"/>
              <w:rPr>
                <w:b/>
              </w:rPr>
            </w:pPr>
            <w:r>
              <w:rPr>
                <w:b/>
              </w:rPr>
              <w:t>142</w:t>
            </w:r>
          </w:p>
        </w:tc>
        <w:tc>
          <w:tcPr>
            <w:tcW w:w="1584" w:type="dxa"/>
            <w:vAlign w:val="center"/>
          </w:tcPr>
          <w:p w:rsidR="00AB536D" w:rsidRPr="00B55E59" w:rsidRDefault="00CB3F46" w:rsidP="003F7BC3">
            <w:pPr>
              <w:pStyle w:val="ListParagraph"/>
              <w:ind w:left="0"/>
              <w:jc w:val="right"/>
              <w:cnfStyle w:val="000000100000"/>
              <w:rPr>
                <w:b/>
              </w:rPr>
            </w:pPr>
            <w:r>
              <w:rPr>
                <w:b/>
              </w:rPr>
              <w:t>59.2</w:t>
            </w:r>
          </w:p>
        </w:tc>
        <w:tc>
          <w:tcPr>
            <w:tcW w:w="1584" w:type="dxa"/>
            <w:vAlign w:val="center"/>
          </w:tcPr>
          <w:p w:rsidR="00AB536D" w:rsidRPr="00B55E59" w:rsidRDefault="00CB3F46" w:rsidP="003F7BC3">
            <w:pPr>
              <w:pStyle w:val="ListParagraph"/>
              <w:ind w:left="0"/>
              <w:jc w:val="right"/>
              <w:cnfStyle w:val="000000100000"/>
              <w:rPr>
                <w:b/>
              </w:rPr>
            </w:pPr>
            <w:r>
              <w:rPr>
                <w:b/>
              </w:rPr>
              <w:t>87.1</w:t>
            </w:r>
          </w:p>
        </w:tc>
      </w:tr>
      <w:tr w:rsidR="00AB536D" w:rsidRPr="00B55E59" w:rsidTr="003F7BC3">
        <w:tc>
          <w:tcPr>
            <w:cnfStyle w:val="001000000000"/>
            <w:tcW w:w="3600" w:type="dxa"/>
          </w:tcPr>
          <w:p w:rsidR="00AB536D" w:rsidRPr="00B55E59" w:rsidRDefault="00AB536D" w:rsidP="00D17807">
            <w:pPr>
              <w:pStyle w:val="ListParagraph"/>
              <w:ind w:left="0"/>
            </w:pPr>
            <w:r w:rsidRPr="00B55E59">
              <w:t>No Opinion/ Does not Apply</w:t>
            </w:r>
          </w:p>
        </w:tc>
        <w:tc>
          <w:tcPr>
            <w:tcW w:w="1584" w:type="dxa"/>
            <w:vAlign w:val="center"/>
          </w:tcPr>
          <w:p w:rsidR="00AB536D" w:rsidRPr="00B55E59" w:rsidRDefault="00865530" w:rsidP="003F7BC3">
            <w:pPr>
              <w:pStyle w:val="ListParagraph"/>
              <w:ind w:left="0"/>
              <w:jc w:val="right"/>
              <w:cnfStyle w:val="000000000000"/>
              <w:rPr>
                <w:b/>
              </w:rPr>
            </w:pPr>
            <w:r>
              <w:rPr>
                <w:b/>
              </w:rPr>
              <w:t>17</w:t>
            </w:r>
          </w:p>
        </w:tc>
        <w:tc>
          <w:tcPr>
            <w:tcW w:w="1584" w:type="dxa"/>
            <w:vAlign w:val="center"/>
          </w:tcPr>
          <w:p w:rsidR="00AB536D" w:rsidRPr="00B55E59" w:rsidRDefault="00CB3F46" w:rsidP="003F7BC3">
            <w:pPr>
              <w:pStyle w:val="ListParagraph"/>
              <w:ind w:left="0"/>
              <w:jc w:val="right"/>
              <w:cnfStyle w:val="000000000000"/>
              <w:rPr>
                <w:b/>
              </w:rPr>
            </w:pPr>
            <w:r>
              <w:rPr>
                <w:b/>
              </w:rPr>
              <w:t>7.1</w:t>
            </w:r>
          </w:p>
        </w:tc>
        <w:tc>
          <w:tcPr>
            <w:tcW w:w="1584" w:type="dxa"/>
            <w:vAlign w:val="center"/>
          </w:tcPr>
          <w:p w:rsidR="00AB536D" w:rsidRPr="00B55E59" w:rsidRDefault="00CB3F46" w:rsidP="003F7BC3">
            <w:pPr>
              <w:pStyle w:val="ListParagraph"/>
              <w:ind w:left="0"/>
              <w:jc w:val="right"/>
              <w:cnfStyle w:val="000000000000"/>
              <w:rPr>
                <w:b/>
              </w:rPr>
            </w:pPr>
            <w:r>
              <w:rPr>
                <w:b/>
              </w:rPr>
              <w:t>94.2</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Disagree</w:t>
            </w:r>
          </w:p>
        </w:tc>
        <w:tc>
          <w:tcPr>
            <w:tcW w:w="1584" w:type="dxa"/>
            <w:vAlign w:val="center"/>
          </w:tcPr>
          <w:p w:rsidR="00AB536D" w:rsidRPr="00B55E59" w:rsidRDefault="00865530" w:rsidP="003F7BC3">
            <w:pPr>
              <w:pStyle w:val="ListParagraph"/>
              <w:ind w:left="0"/>
              <w:jc w:val="right"/>
              <w:cnfStyle w:val="000000100000"/>
              <w:rPr>
                <w:b/>
              </w:rPr>
            </w:pPr>
            <w:r>
              <w:rPr>
                <w:b/>
              </w:rPr>
              <w:t>14</w:t>
            </w:r>
          </w:p>
        </w:tc>
        <w:tc>
          <w:tcPr>
            <w:tcW w:w="1584" w:type="dxa"/>
            <w:vAlign w:val="center"/>
          </w:tcPr>
          <w:p w:rsidR="00AB536D" w:rsidRPr="00B55E59" w:rsidRDefault="00CB3F46" w:rsidP="003F7BC3">
            <w:pPr>
              <w:pStyle w:val="ListParagraph"/>
              <w:ind w:left="0"/>
              <w:jc w:val="right"/>
              <w:cnfStyle w:val="000000100000"/>
              <w:rPr>
                <w:b/>
              </w:rPr>
            </w:pPr>
            <w:r>
              <w:rPr>
                <w:b/>
              </w:rPr>
              <w:t>5.8</w:t>
            </w:r>
          </w:p>
        </w:tc>
        <w:tc>
          <w:tcPr>
            <w:tcW w:w="1584" w:type="dxa"/>
            <w:vAlign w:val="center"/>
          </w:tcPr>
          <w:p w:rsidR="00AB536D" w:rsidRPr="00B55E59" w:rsidRDefault="00CB3F46" w:rsidP="003F7BC3">
            <w:pPr>
              <w:pStyle w:val="ListParagraph"/>
              <w:ind w:left="0"/>
              <w:jc w:val="right"/>
              <w:cnfStyle w:val="000000100000"/>
              <w:rPr>
                <w:b/>
              </w:rPr>
            </w:pPr>
            <w:r>
              <w:rPr>
                <w:b/>
              </w:rPr>
              <w:t>100.0</w:t>
            </w:r>
          </w:p>
        </w:tc>
      </w:tr>
      <w:tr w:rsidR="00A667D2" w:rsidRPr="00B55E59" w:rsidTr="003F7BC3">
        <w:tc>
          <w:tcPr>
            <w:cnfStyle w:val="001000000000"/>
            <w:tcW w:w="3600" w:type="dxa"/>
          </w:tcPr>
          <w:p w:rsidR="00A667D2" w:rsidRPr="00B55E59" w:rsidRDefault="00A667D2" w:rsidP="00D17807">
            <w:pPr>
              <w:pStyle w:val="ListParagraph"/>
              <w:ind w:left="0"/>
            </w:pPr>
            <w:r>
              <w:t>Strongly Disagree</w:t>
            </w:r>
          </w:p>
        </w:tc>
        <w:tc>
          <w:tcPr>
            <w:tcW w:w="1584" w:type="dxa"/>
            <w:vAlign w:val="center"/>
          </w:tcPr>
          <w:p w:rsidR="00A667D2" w:rsidRDefault="00A667D2" w:rsidP="003F7BC3">
            <w:pPr>
              <w:pStyle w:val="ListParagraph"/>
              <w:ind w:left="0"/>
              <w:jc w:val="right"/>
              <w:cnfStyle w:val="000000000000"/>
              <w:rPr>
                <w:b/>
              </w:rPr>
            </w:pPr>
            <w:r>
              <w:rPr>
                <w:b/>
              </w:rPr>
              <w:t>0</w:t>
            </w:r>
          </w:p>
        </w:tc>
        <w:tc>
          <w:tcPr>
            <w:tcW w:w="1584" w:type="dxa"/>
            <w:vAlign w:val="center"/>
          </w:tcPr>
          <w:p w:rsidR="00A667D2" w:rsidRDefault="00A667D2" w:rsidP="003F7BC3">
            <w:pPr>
              <w:pStyle w:val="ListParagraph"/>
              <w:ind w:left="0"/>
              <w:jc w:val="right"/>
              <w:cnfStyle w:val="000000000000"/>
              <w:rPr>
                <w:b/>
              </w:rPr>
            </w:pPr>
            <w:r>
              <w:rPr>
                <w:b/>
              </w:rPr>
              <w:t>0.0</w:t>
            </w:r>
          </w:p>
        </w:tc>
        <w:tc>
          <w:tcPr>
            <w:tcW w:w="1584" w:type="dxa"/>
            <w:vAlign w:val="center"/>
          </w:tcPr>
          <w:p w:rsidR="00A667D2" w:rsidRDefault="00A667D2" w:rsidP="003F7BC3">
            <w:pPr>
              <w:pStyle w:val="ListParagraph"/>
              <w:ind w:left="0"/>
              <w:jc w:val="right"/>
              <w:cnfStyle w:val="000000000000"/>
              <w:rPr>
                <w:b/>
              </w:rPr>
            </w:pP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jc w:val="right"/>
              <w:rPr>
                <w:i/>
              </w:rPr>
            </w:pPr>
            <w:r w:rsidRPr="00B55E59">
              <w:rPr>
                <w:i/>
              </w:rPr>
              <w:t>Total</w:t>
            </w:r>
          </w:p>
        </w:tc>
        <w:tc>
          <w:tcPr>
            <w:tcW w:w="1584" w:type="dxa"/>
            <w:vAlign w:val="center"/>
          </w:tcPr>
          <w:p w:rsidR="00AB536D" w:rsidRPr="00B55E59" w:rsidRDefault="00CB3F46" w:rsidP="003F7BC3">
            <w:pPr>
              <w:pStyle w:val="ListParagraph"/>
              <w:ind w:left="0"/>
              <w:jc w:val="right"/>
              <w:cnfStyle w:val="000000100000"/>
              <w:rPr>
                <w:b/>
              </w:rPr>
            </w:pPr>
            <w:r>
              <w:rPr>
                <w:b/>
              </w:rPr>
              <w:t>240</w:t>
            </w:r>
          </w:p>
        </w:tc>
        <w:tc>
          <w:tcPr>
            <w:tcW w:w="1584" w:type="dxa"/>
            <w:vAlign w:val="center"/>
          </w:tcPr>
          <w:p w:rsidR="00AB536D" w:rsidRPr="00B55E59" w:rsidRDefault="00CB3F46" w:rsidP="003F7BC3">
            <w:pPr>
              <w:pStyle w:val="ListParagraph"/>
              <w:ind w:left="0"/>
              <w:jc w:val="right"/>
              <w:cnfStyle w:val="000000100000"/>
              <w:rPr>
                <w:b/>
              </w:rPr>
            </w:pPr>
            <w:r>
              <w:rPr>
                <w:b/>
              </w:rPr>
              <w:t>100.0</w:t>
            </w:r>
          </w:p>
        </w:tc>
        <w:tc>
          <w:tcPr>
            <w:tcW w:w="1584" w:type="dxa"/>
            <w:vAlign w:val="center"/>
          </w:tcPr>
          <w:p w:rsidR="00AB536D" w:rsidRPr="00B55E59" w:rsidRDefault="00AB536D" w:rsidP="003F7BC3">
            <w:pPr>
              <w:pStyle w:val="ListParagraph"/>
              <w:ind w:left="0"/>
              <w:jc w:val="right"/>
              <w:cnfStyle w:val="000000100000"/>
              <w:rPr>
                <w:b/>
              </w:rPr>
            </w:pP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9505FC" w:rsidP="003F7BC3">
            <w:pPr>
              <w:pStyle w:val="ListParagraph"/>
              <w:ind w:left="0"/>
              <w:jc w:val="right"/>
              <w:cnfStyle w:val="000000000000"/>
              <w:rPr>
                <w:b/>
              </w:rPr>
            </w:pPr>
            <w:r>
              <w:rPr>
                <w:b/>
              </w:rPr>
              <w:t>39</w:t>
            </w:r>
          </w:p>
        </w:tc>
        <w:tc>
          <w:tcPr>
            <w:tcW w:w="1584" w:type="dxa"/>
            <w:vAlign w:val="center"/>
          </w:tcPr>
          <w:p w:rsidR="00AB536D" w:rsidRPr="00B55E59" w:rsidRDefault="004844A0" w:rsidP="003F7BC3">
            <w:pPr>
              <w:pStyle w:val="ListParagraph"/>
              <w:ind w:left="0"/>
              <w:jc w:val="right"/>
              <w:cnfStyle w:val="000000000000"/>
              <w:rPr>
                <w:b/>
              </w:rPr>
            </w:pPr>
            <w:r>
              <w:rPr>
                <w:b/>
              </w:rPr>
              <w:t>14.0</w:t>
            </w:r>
          </w:p>
        </w:tc>
        <w:tc>
          <w:tcPr>
            <w:tcW w:w="1584" w:type="dxa"/>
            <w:vAlign w:val="center"/>
          </w:tcPr>
          <w:p w:rsidR="00AB536D" w:rsidRPr="00B55E59" w:rsidRDefault="00AB536D" w:rsidP="003F7BC3">
            <w:pPr>
              <w:pStyle w:val="ListParagraph"/>
              <w:ind w:left="0"/>
              <w:jc w:val="right"/>
              <w:cnfStyle w:val="000000000000"/>
              <w:rPr>
                <w:b/>
              </w:rPr>
            </w:pPr>
          </w:p>
        </w:tc>
      </w:tr>
    </w:tbl>
    <w:p w:rsidR="00A667D2" w:rsidRPr="00865530" w:rsidRDefault="00A667D2" w:rsidP="00865530">
      <w:pPr>
        <w:rPr>
          <w:sz w:val="20"/>
          <w:szCs w:val="20"/>
        </w:rPr>
      </w:pPr>
    </w:p>
    <w:p w:rsidR="00C74852" w:rsidRDefault="00C74852" w:rsidP="00D17807">
      <w:pPr>
        <w:rPr>
          <w:b/>
        </w:rPr>
      </w:pPr>
    </w:p>
    <w:p w:rsidR="00C74852" w:rsidRDefault="00C74852" w:rsidP="00D17807">
      <w:pPr>
        <w:rPr>
          <w:b/>
        </w:rPr>
      </w:pPr>
    </w:p>
    <w:p w:rsidR="00C74852" w:rsidRDefault="00C74852" w:rsidP="00D17807">
      <w:pPr>
        <w:rPr>
          <w:b/>
        </w:rPr>
      </w:pPr>
    </w:p>
    <w:p w:rsidR="00C74852" w:rsidRDefault="00C74852" w:rsidP="00D17807">
      <w:pPr>
        <w:rPr>
          <w:b/>
        </w:rPr>
      </w:pPr>
    </w:p>
    <w:p w:rsidR="00C74852" w:rsidRDefault="00C74852" w:rsidP="00D17807">
      <w:pPr>
        <w:rPr>
          <w:b/>
        </w:rPr>
      </w:pPr>
    </w:p>
    <w:p w:rsidR="00C74852" w:rsidRDefault="00C74852" w:rsidP="00D17807">
      <w:pPr>
        <w:rPr>
          <w:b/>
        </w:rPr>
      </w:pPr>
    </w:p>
    <w:p w:rsidR="00C74852" w:rsidRDefault="00C74852" w:rsidP="00D17807">
      <w:pPr>
        <w:rPr>
          <w:b/>
        </w:rPr>
      </w:pPr>
    </w:p>
    <w:p w:rsidR="00C74852" w:rsidRDefault="00C74852" w:rsidP="00D17807">
      <w:pPr>
        <w:rPr>
          <w:b/>
        </w:rPr>
      </w:pPr>
    </w:p>
    <w:p w:rsidR="00C74852" w:rsidRDefault="00C74852" w:rsidP="00D17807">
      <w:pPr>
        <w:rPr>
          <w:b/>
        </w:rPr>
      </w:pPr>
    </w:p>
    <w:p w:rsidR="00C74852" w:rsidRDefault="00C74852" w:rsidP="00D17807">
      <w:pPr>
        <w:rPr>
          <w:b/>
        </w:rPr>
      </w:pPr>
    </w:p>
    <w:p w:rsidR="00C74852" w:rsidRDefault="00C74852" w:rsidP="00D17807">
      <w:pPr>
        <w:rPr>
          <w:b/>
        </w:rPr>
      </w:pPr>
    </w:p>
    <w:p w:rsidR="00C74852" w:rsidRDefault="00C74852" w:rsidP="00D17807">
      <w:pPr>
        <w:rPr>
          <w:b/>
        </w:rPr>
      </w:pPr>
    </w:p>
    <w:p w:rsidR="00D17807" w:rsidRPr="00B55E59" w:rsidRDefault="00D17807" w:rsidP="00D17807">
      <w:pPr>
        <w:rPr>
          <w:b/>
        </w:rPr>
      </w:pPr>
      <w:r w:rsidRPr="00B55E59">
        <w:rPr>
          <w:b/>
        </w:rPr>
        <w:lastRenderedPageBreak/>
        <w:t>Standard IIB: Student Support Services</w:t>
      </w:r>
    </w:p>
    <w:p w:rsidR="00D17807" w:rsidRPr="00B55E59" w:rsidRDefault="00D17807" w:rsidP="00D17807">
      <w:pPr>
        <w:rPr>
          <w:b/>
        </w:rPr>
      </w:pPr>
      <w:r w:rsidRPr="00B55E59">
        <w:rPr>
          <w:b/>
        </w:rPr>
        <w:t>The Student Services Division at Reedley College is comprised of Admissions and Records, Assessment, Athletics, CALWORKS, Counseling, DSPS, EOPS, Financial Aid, Grants, Health Services, Outreach and Recruitment, Residence Hall, Student Activities, and Tutorial.</w:t>
      </w:r>
    </w:p>
    <w:tbl>
      <w:tblPr>
        <w:tblStyle w:val="LightList-Accent6"/>
        <w:tblW w:w="0" w:type="auto"/>
        <w:tblLayout w:type="fixed"/>
        <w:tblLook w:val="04A0"/>
      </w:tblPr>
      <w:tblGrid>
        <w:gridCol w:w="3600"/>
        <w:gridCol w:w="1584"/>
        <w:gridCol w:w="1584"/>
        <w:gridCol w:w="1584"/>
      </w:tblGrid>
      <w:tr w:rsidR="00AB536D" w:rsidRPr="00B55E59" w:rsidTr="00D17807">
        <w:trPr>
          <w:cnfStyle w:val="100000000000"/>
        </w:trPr>
        <w:tc>
          <w:tcPr>
            <w:cnfStyle w:val="001000000000"/>
            <w:tcW w:w="8352" w:type="dxa"/>
            <w:gridSpan w:val="4"/>
          </w:tcPr>
          <w:p w:rsidR="00AB536D" w:rsidRPr="00B55E59" w:rsidRDefault="00D17807" w:rsidP="00D17807">
            <w:pPr>
              <w:rPr>
                <w:b w:val="0"/>
                <w:bCs w:val="0"/>
              </w:rPr>
            </w:pPr>
            <w:r w:rsidRPr="00B55E59">
              <w:rPr>
                <w:color w:val="auto"/>
              </w:rPr>
              <w:t>18. I am satisfied with the efforts by the Student Services division to address the needs of our basic skills students.</w:t>
            </w:r>
          </w:p>
        </w:tc>
      </w:tr>
      <w:tr w:rsidR="00AB536D" w:rsidRPr="00B55E59" w:rsidTr="00D17807">
        <w:trPr>
          <w:cnfStyle w:val="000000100000"/>
        </w:trPr>
        <w:tc>
          <w:tcPr>
            <w:cnfStyle w:val="001000000000"/>
            <w:tcW w:w="3600" w:type="dxa"/>
          </w:tcPr>
          <w:p w:rsidR="00AB536D" w:rsidRPr="00CB3F46" w:rsidRDefault="00AB536D" w:rsidP="00D17807">
            <w:pPr>
              <w:pStyle w:val="ListParagraph"/>
              <w:ind w:left="0"/>
            </w:pPr>
            <w:r w:rsidRPr="00CB3F46">
              <w:rPr>
                <w:i/>
              </w:rPr>
              <w:t xml:space="preserve">n </w:t>
            </w:r>
            <w:r w:rsidRPr="00CB3F46">
              <w:t xml:space="preserve">= </w:t>
            </w:r>
            <w:r w:rsidR="00CB3F46">
              <w:t>243</w:t>
            </w:r>
            <w:r w:rsidRPr="00CB3F46">
              <w:t xml:space="preserve">, </w:t>
            </w:r>
            <w:r w:rsidRPr="00CB3F46">
              <w:rPr>
                <w:i/>
              </w:rPr>
              <w:t>M</w:t>
            </w:r>
            <w:r w:rsidRPr="00CB3F46">
              <w:t xml:space="preserve"> = </w:t>
            </w:r>
            <w:r w:rsidR="00CB3F46">
              <w:t>3.81</w:t>
            </w:r>
            <w:r w:rsidRPr="00CB3F46">
              <w:t xml:space="preserve">, </w:t>
            </w:r>
            <w:r w:rsidRPr="00CB3F46">
              <w:rPr>
                <w:i/>
              </w:rPr>
              <w:t xml:space="preserve">SD </w:t>
            </w:r>
            <w:r w:rsidRPr="00CB3F46">
              <w:t>=</w:t>
            </w:r>
            <w:r w:rsidR="00CB3F46">
              <w:t xml:space="preserve"> .92</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Agree</w:t>
            </w:r>
          </w:p>
        </w:tc>
        <w:tc>
          <w:tcPr>
            <w:tcW w:w="1584" w:type="dxa"/>
            <w:vAlign w:val="center"/>
          </w:tcPr>
          <w:p w:rsidR="00AB536D" w:rsidRPr="00B55E59" w:rsidRDefault="00CB3F46" w:rsidP="003F7BC3">
            <w:pPr>
              <w:pStyle w:val="ListParagraph"/>
              <w:ind w:left="0"/>
              <w:jc w:val="right"/>
              <w:cnfStyle w:val="000000000000"/>
              <w:rPr>
                <w:b/>
              </w:rPr>
            </w:pPr>
            <w:r>
              <w:rPr>
                <w:b/>
              </w:rPr>
              <w:t>39</w:t>
            </w:r>
          </w:p>
        </w:tc>
        <w:tc>
          <w:tcPr>
            <w:tcW w:w="1584" w:type="dxa"/>
            <w:vAlign w:val="center"/>
          </w:tcPr>
          <w:p w:rsidR="00CB3F46" w:rsidRPr="00B55E59" w:rsidRDefault="00CB3F46" w:rsidP="003F7BC3">
            <w:pPr>
              <w:pStyle w:val="ListParagraph"/>
              <w:ind w:left="0"/>
              <w:jc w:val="right"/>
              <w:cnfStyle w:val="000000000000"/>
              <w:rPr>
                <w:b/>
              </w:rPr>
            </w:pPr>
            <w:r>
              <w:rPr>
                <w:b/>
              </w:rPr>
              <w:t>16.0</w:t>
            </w:r>
          </w:p>
        </w:tc>
        <w:tc>
          <w:tcPr>
            <w:tcW w:w="1584" w:type="dxa"/>
            <w:vAlign w:val="center"/>
          </w:tcPr>
          <w:p w:rsidR="00AB536D" w:rsidRPr="00B55E59" w:rsidRDefault="00CB3F46" w:rsidP="003F7BC3">
            <w:pPr>
              <w:pStyle w:val="ListParagraph"/>
              <w:ind w:left="0"/>
              <w:jc w:val="right"/>
              <w:cnfStyle w:val="000000000000"/>
              <w:rPr>
                <w:b/>
              </w:rPr>
            </w:pPr>
            <w:r>
              <w:rPr>
                <w:b/>
              </w:rPr>
              <w:t>16.0</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Agree</w:t>
            </w:r>
          </w:p>
        </w:tc>
        <w:tc>
          <w:tcPr>
            <w:tcW w:w="1584" w:type="dxa"/>
            <w:vAlign w:val="center"/>
          </w:tcPr>
          <w:p w:rsidR="00AB536D" w:rsidRPr="00B55E59" w:rsidRDefault="00CB3F46" w:rsidP="003F7BC3">
            <w:pPr>
              <w:pStyle w:val="ListParagraph"/>
              <w:ind w:left="0"/>
              <w:jc w:val="right"/>
              <w:cnfStyle w:val="000000100000"/>
              <w:rPr>
                <w:b/>
              </w:rPr>
            </w:pPr>
            <w:r>
              <w:rPr>
                <w:b/>
              </w:rPr>
              <w:t>159</w:t>
            </w:r>
          </w:p>
        </w:tc>
        <w:tc>
          <w:tcPr>
            <w:tcW w:w="1584" w:type="dxa"/>
            <w:vAlign w:val="center"/>
          </w:tcPr>
          <w:p w:rsidR="00AB536D" w:rsidRPr="00B55E59" w:rsidRDefault="00CB3F46" w:rsidP="003F7BC3">
            <w:pPr>
              <w:pStyle w:val="ListParagraph"/>
              <w:ind w:left="0"/>
              <w:jc w:val="right"/>
              <w:cnfStyle w:val="000000100000"/>
              <w:rPr>
                <w:b/>
              </w:rPr>
            </w:pPr>
            <w:r>
              <w:rPr>
                <w:b/>
              </w:rPr>
              <w:t>65.4</w:t>
            </w:r>
          </w:p>
        </w:tc>
        <w:tc>
          <w:tcPr>
            <w:tcW w:w="1584" w:type="dxa"/>
            <w:vAlign w:val="center"/>
          </w:tcPr>
          <w:p w:rsidR="00AB536D" w:rsidRPr="00B55E59" w:rsidRDefault="00CB3F46" w:rsidP="003F7BC3">
            <w:pPr>
              <w:pStyle w:val="ListParagraph"/>
              <w:ind w:left="0"/>
              <w:jc w:val="right"/>
              <w:cnfStyle w:val="000000100000"/>
              <w:rPr>
                <w:b/>
              </w:rPr>
            </w:pPr>
            <w:r>
              <w:rPr>
                <w:b/>
              </w:rPr>
              <w:t>81.5</w:t>
            </w:r>
          </w:p>
        </w:tc>
      </w:tr>
      <w:tr w:rsidR="00AB536D" w:rsidRPr="00B55E59" w:rsidTr="003F7BC3">
        <w:tc>
          <w:tcPr>
            <w:cnfStyle w:val="001000000000"/>
            <w:tcW w:w="3600" w:type="dxa"/>
          </w:tcPr>
          <w:p w:rsidR="00AB536D" w:rsidRPr="00B55E59" w:rsidRDefault="00AB536D" w:rsidP="00D17807">
            <w:pPr>
              <w:pStyle w:val="ListParagraph"/>
              <w:ind w:left="0"/>
            </w:pPr>
            <w:r w:rsidRPr="00B55E59">
              <w:t>No Opinion/ Does not Apply</w:t>
            </w:r>
          </w:p>
        </w:tc>
        <w:tc>
          <w:tcPr>
            <w:tcW w:w="1584" w:type="dxa"/>
            <w:vAlign w:val="center"/>
          </w:tcPr>
          <w:p w:rsidR="00AB536D" w:rsidRPr="00B55E59" w:rsidRDefault="00CB3F46" w:rsidP="003F7BC3">
            <w:pPr>
              <w:pStyle w:val="ListParagraph"/>
              <w:ind w:left="0"/>
              <w:jc w:val="right"/>
              <w:cnfStyle w:val="000000000000"/>
              <w:rPr>
                <w:b/>
              </w:rPr>
            </w:pPr>
            <w:r>
              <w:rPr>
                <w:b/>
              </w:rPr>
              <w:t>10</w:t>
            </w:r>
          </w:p>
        </w:tc>
        <w:tc>
          <w:tcPr>
            <w:tcW w:w="1584" w:type="dxa"/>
            <w:vAlign w:val="center"/>
          </w:tcPr>
          <w:p w:rsidR="00AB536D" w:rsidRPr="00B55E59" w:rsidRDefault="00CB3F46" w:rsidP="003F7BC3">
            <w:pPr>
              <w:pStyle w:val="ListParagraph"/>
              <w:ind w:left="0"/>
              <w:jc w:val="right"/>
              <w:cnfStyle w:val="000000000000"/>
              <w:rPr>
                <w:b/>
              </w:rPr>
            </w:pPr>
            <w:r>
              <w:rPr>
                <w:b/>
              </w:rPr>
              <w:t>4.1</w:t>
            </w:r>
          </w:p>
        </w:tc>
        <w:tc>
          <w:tcPr>
            <w:tcW w:w="1584" w:type="dxa"/>
            <w:vAlign w:val="center"/>
          </w:tcPr>
          <w:p w:rsidR="00AB536D" w:rsidRPr="00B55E59" w:rsidRDefault="00CB3F46" w:rsidP="003F7BC3">
            <w:pPr>
              <w:pStyle w:val="ListParagraph"/>
              <w:ind w:left="0"/>
              <w:jc w:val="right"/>
              <w:cnfStyle w:val="000000000000"/>
              <w:rPr>
                <w:b/>
              </w:rPr>
            </w:pPr>
            <w:r>
              <w:rPr>
                <w:b/>
              </w:rPr>
              <w:t>85.6</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Disagree</w:t>
            </w:r>
          </w:p>
        </w:tc>
        <w:tc>
          <w:tcPr>
            <w:tcW w:w="1584" w:type="dxa"/>
            <w:vAlign w:val="center"/>
          </w:tcPr>
          <w:p w:rsidR="00AB536D" w:rsidRPr="00B55E59" w:rsidRDefault="00CB3F46" w:rsidP="003F7BC3">
            <w:pPr>
              <w:pStyle w:val="ListParagraph"/>
              <w:ind w:left="0"/>
              <w:jc w:val="right"/>
              <w:cnfStyle w:val="000000100000"/>
              <w:rPr>
                <w:b/>
              </w:rPr>
            </w:pPr>
            <w:r>
              <w:rPr>
                <w:b/>
              </w:rPr>
              <w:t>30</w:t>
            </w:r>
          </w:p>
        </w:tc>
        <w:tc>
          <w:tcPr>
            <w:tcW w:w="1584" w:type="dxa"/>
            <w:vAlign w:val="center"/>
          </w:tcPr>
          <w:p w:rsidR="00AB536D" w:rsidRPr="00B55E59" w:rsidRDefault="00CB3F46" w:rsidP="003F7BC3">
            <w:pPr>
              <w:pStyle w:val="ListParagraph"/>
              <w:ind w:left="0"/>
              <w:jc w:val="right"/>
              <w:cnfStyle w:val="000000100000"/>
              <w:rPr>
                <w:b/>
              </w:rPr>
            </w:pPr>
            <w:r>
              <w:rPr>
                <w:b/>
              </w:rPr>
              <w:t>12.3</w:t>
            </w:r>
          </w:p>
        </w:tc>
        <w:tc>
          <w:tcPr>
            <w:tcW w:w="1584" w:type="dxa"/>
            <w:vAlign w:val="center"/>
          </w:tcPr>
          <w:p w:rsidR="00AB536D" w:rsidRPr="00B55E59" w:rsidRDefault="00CB3F46" w:rsidP="003F7BC3">
            <w:pPr>
              <w:pStyle w:val="ListParagraph"/>
              <w:ind w:left="0"/>
              <w:jc w:val="right"/>
              <w:cnfStyle w:val="000000100000"/>
              <w:rPr>
                <w:b/>
              </w:rPr>
            </w:pPr>
            <w:r>
              <w:rPr>
                <w:b/>
              </w:rPr>
              <w:t>97.9</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Disagree</w:t>
            </w:r>
          </w:p>
        </w:tc>
        <w:tc>
          <w:tcPr>
            <w:tcW w:w="1584" w:type="dxa"/>
            <w:vAlign w:val="center"/>
          </w:tcPr>
          <w:p w:rsidR="00AB536D" w:rsidRPr="00B55E59" w:rsidRDefault="00CB3F46" w:rsidP="003F7BC3">
            <w:pPr>
              <w:pStyle w:val="ListParagraph"/>
              <w:ind w:left="0"/>
              <w:jc w:val="right"/>
              <w:cnfStyle w:val="000000000000"/>
              <w:rPr>
                <w:b/>
              </w:rPr>
            </w:pPr>
            <w:r>
              <w:rPr>
                <w:b/>
              </w:rPr>
              <w:t>5</w:t>
            </w:r>
          </w:p>
        </w:tc>
        <w:tc>
          <w:tcPr>
            <w:tcW w:w="1584" w:type="dxa"/>
            <w:vAlign w:val="center"/>
          </w:tcPr>
          <w:p w:rsidR="00AB536D" w:rsidRPr="00B55E59" w:rsidRDefault="00CB3F46" w:rsidP="003F7BC3">
            <w:pPr>
              <w:pStyle w:val="ListParagraph"/>
              <w:ind w:left="0"/>
              <w:jc w:val="right"/>
              <w:cnfStyle w:val="000000000000"/>
              <w:rPr>
                <w:b/>
              </w:rPr>
            </w:pPr>
            <w:r>
              <w:rPr>
                <w:b/>
              </w:rPr>
              <w:t>2.1</w:t>
            </w:r>
          </w:p>
        </w:tc>
        <w:tc>
          <w:tcPr>
            <w:tcW w:w="1584" w:type="dxa"/>
            <w:vAlign w:val="center"/>
          </w:tcPr>
          <w:p w:rsidR="00AB536D" w:rsidRPr="00B55E59" w:rsidRDefault="00CB3F46" w:rsidP="003F7BC3">
            <w:pPr>
              <w:pStyle w:val="ListParagraph"/>
              <w:ind w:left="0"/>
              <w:jc w:val="right"/>
              <w:cnfStyle w:val="000000000000"/>
              <w:rPr>
                <w:b/>
              </w:rPr>
            </w:pPr>
            <w:r>
              <w:rPr>
                <w:b/>
              </w:rPr>
              <w:t>100.0</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jc w:val="right"/>
              <w:rPr>
                <w:i/>
              </w:rPr>
            </w:pPr>
            <w:r w:rsidRPr="00B55E59">
              <w:rPr>
                <w:i/>
              </w:rPr>
              <w:t>Total</w:t>
            </w:r>
          </w:p>
        </w:tc>
        <w:tc>
          <w:tcPr>
            <w:tcW w:w="1584" w:type="dxa"/>
            <w:vAlign w:val="center"/>
          </w:tcPr>
          <w:p w:rsidR="00AB536D" w:rsidRPr="00B55E59" w:rsidRDefault="00CB3F46" w:rsidP="003F7BC3">
            <w:pPr>
              <w:pStyle w:val="ListParagraph"/>
              <w:ind w:left="0"/>
              <w:jc w:val="right"/>
              <w:cnfStyle w:val="000000100000"/>
              <w:rPr>
                <w:b/>
              </w:rPr>
            </w:pPr>
            <w:r>
              <w:rPr>
                <w:b/>
              </w:rPr>
              <w:t>243</w:t>
            </w:r>
          </w:p>
        </w:tc>
        <w:tc>
          <w:tcPr>
            <w:tcW w:w="1584" w:type="dxa"/>
            <w:vAlign w:val="center"/>
          </w:tcPr>
          <w:p w:rsidR="00AB536D" w:rsidRPr="00B55E59" w:rsidRDefault="00CB3F46" w:rsidP="003F7BC3">
            <w:pPr>
              <w:pStyle w:val="ListParagraph"/>
              <w:ind w:left="0"/>
              <w:jc w:val="right"/>
              <w:cnfStyle w:val="000000100000"/>
              <w:rPr>
                <w:b/>
              </w:rPr>
            </w:pPr>
            <w:r>
              <w:rPr>
                <w:b/>
              </w:rPr>
              <w:t>100.0</w:t>
            </w:r>
          </w:p>
        </w:tc>
        <w:tc>
          <w:tcPr>
            <w:tcW w:w="1584" w:type="dxa"/>
            <w:vAlign w:val="center"/>
          </w:tcPr>
          <w:p w:rsidR="00AB536D" w:rsidRPr="00B55E59" w:rsidRDefault="00AB536D" w:rsidP="003F7BC3">
            <w:pPr>
              <w:pStyle w:val="ListParagraph"/>
              <w:ind w:left="0"/>
              <w:jc w:val="right"/>
              <w:cnfStyle w:val="000000100000"/>
              <w:rPr>
                <w:b/>
              </w:rPr>
            </w:pP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9505FC" w:rsidP="003F7BC3">
            <w:pPr>
              <w:pStyle w:val="ListParagraph"/>
              <w:ind w:left="0"/>
              <w:jc w:val="right"/>
              <w:cnfStyle w:val="000000000000"/>
              <w:rPr>
                <w:b/>
              </w:rPr>
            </w:pPr>
            <w:r>
              <w:rPr>
                <w:b/>
              </w:rPr>
              <w:t>32</w:t>
            </w:r>
          </w:p>
        </w:tc>
        <w:tc>
          <w:tcPr>
            <w:tcW w:w="1584" w:type="dxa"/>
            <w:vAlign w:val="center"/>
          </w:tcPr>
          <w:p w:rsidR="00AB536D" w:rsidRPr="00B55E59" w:rsidRDefault="004844A0" w:rsidP="003F7BC3">
            <w:pPr>
              <w:pStyle w:val="ListParagraph"/>
              <w:ind w:left="0"/>
              <w:jc w:val="right"/>
              <w:cnfStyle w:val="000000000000"/>
              <w:rPr>
                <w:b/>
              </w:rPr>
            </w:pPr>
            <w:r>
              <w:rPr>
                <w:b/>
              </w:rPr>
              <w:t>11.6</w:t>
            </w:r>
          </w:p>
        </w:tc>
        <w:tc>
          <w:tcPr>
            <w:tcW w:w="1584" w:type="dxa"/>
            <w:vAlign w:val="center"/>
          </w:tcPr>
          <w:p w:rsidR="00AB536D" w:rsidRPr="00B55E59" w:rsidRDefault="00AB536D" w:rsidP="003F7BC3">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D17807">
        <w:trPr>
          <w:cnfStyle w:val="100000000000"/>
        </w:trPr>
        <w:tc>
          <w:tcPr>
            <w:cnfStyle w:val="001000000000"/>
            <w:tcW w:w="1584" w:type="dxa"/>
            <w:gridSpan w:val="4"/>
          </w:tcPr>
          <w:p w:rsidR="00AB536D" w:rsidRPr="00B55E59" w:rsidRDefault="00EA192E" w:rsidP="00D17807">
            <w:pPr>
              <w:rPr>
                <w:b w:val="0"/>
                <w:bCs w:val="0"/>
              </w:rPr>
            </w:pPr>
            <w:r w:rsidRPr="00B55E59">
              <w:rPr>
                <w:color w:val="auto"/>
              </w:rPr>
              <w:t>19. I believe the academic counseling services provided at this college are helpful to the overall success of our students.</w:t>
            </w:r>
          </w:p>
        </w:tc>
      </w:tr>
      <w:tr w:rsidR="00AB536D" w:rsidRPr="00B55E59" w:rsidTr="00D17807">
        <w:trPr>
          <w:cnfStyle w:val="000000100000"/>
        </w:trPr>
        <w:tc>
          <w:tcPr>
            <w:cnfStyle w:val="001000000000"/>
            <w:tcW w:w="3600" w:type="dxa"/>
          </w:tcPr>
          <w:p w:rsidR="00AB536D" w:rsidRPr="00CB3F46" w:rsidRDefault="00AB536D" w:rsidP="00D17807">
            <w:pPr>
              <w:pStyle w:val="ListParagraph"/>
              <w:ind w:left="0"/>
            </w:pPr>
            <w:r w:rsidRPr="00CB3F46">
              <w:rPr>
                <w:i/>
              </w:rPr>
              <w:t xml:space="preserve">n </w:t>
            </w:r>
            <w:r w:rsidRPr="00CB3F46">
              <w:t xml:space="preserve">= </w:t>
            </w:r>
            <w:r w:rsidR="00CB3F46">
              <w:t>258</w:t>
            </w:r>
            <w:r w:rsidRPr="00CB3F46">
              <w:t xml:space="preserve">, </w:t>
            </w:r>
            <w:r w:rsidRPr="00CB3F46">
              <w:rPr>
                <w:i/>
              </w:rPr>
              <w:t>M</w:t>
            </w:r>
            <w:r w:rsidRPr="00CB3F46">
              <w:t xml:space="preserve"> = </w:t>
            </w:r>
            <w:r w:rsidR="00CB3F46">
              <w:t>3.81</w:t>
            </w:r>
            <w:r w:rsidRPr="00CB3F46">
              <w:t xml:space="preserve">, </w:t>
            </w:r>
            <w:r w:rsidRPr="00CB3F46">
              <w:rPr>
                <w:i/>
              </w:rPr>
              <w:t xml:space="preserve">SD </w:t>
            </w:r>
            <w:r w:rsidRPr="00CB3F46">
              <w:t>=</w:t>
            </w:r>
            <w:r w:rsidR="00CB3F46">
              <w:t xml:space="preserve"> .97</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Agree</w:t>
            </w:r>
          </w:p>
        </w:tc>
        <w:tc>
          <w:tcPr>
            <w:tcW w:w="1584" w:type="dxa"/>
            <w:vAlign w:val="center"/>
          </w:tcPr>
          <w:p w:rsidR="00AB536D" w:rsidRPr="00B55E59" w:rsidRDefault="00CB3F46" w:rsidP="003F7BC3">
            <w:pPr>
              <w:pStyle w:val="ListParagraph"/>
              <w:ind w:left="0"/>
              <w:jc w:val="right"/>
              <w:cnfStyle w:val="000000000000"/>
              <w:rPr>
                <w:b/>
              </w:rPr>
            </w:pPr>
            <w:r>
              <w:rPr>
                <w:b/>
              </w:rPr>
              <w:t>52</w:t>
            </w:r>
          </w:p>
        </w:tc>
        <w:tc>
          <w:tcPr>
            <w:tcW w:w="1584" w:type="dxa"/>
            <w:vAlign w:val="center"/>
          </w:tcPr>
          <w:p w:rsidR="00AB536D" w:rsidRPr="00B55E59" w:rsidRDefault="00CB3F46" w:rsidP="003F7BC3">
            <w:pPr>
              <w:pStyle w:val="ListParagraph"/>
              <w:ind w:left="0"/>
              <w:jc w:val="right"/>
              <w:cnfStyle w:val="000000000000"/>
              <w:rPr>
                <w:b/>
              </w:rPr>
            </w:pPr>
            <w:r>
              <w:rPr>
                <w:b/>
              </w:rPr>
              <w:t>20.2</w:t>
            </w:r>
          </w:p>
        </w:tc>
        <w:tc>
          <w:tcPr>
            <w:tcW w:w="1584" w:type="dxa"/>
            <w:vAlign w:val="center"/>
          </w:tcPr>
          <w:p w:rsidR="00AB536D" w:rsidRPr="00B55E59" w:rsidRDefault="00CB3F46" w:rsidP="003F7BC3">
            <w:pPr>
              <w:pStyle w:val="ListParagraph"/>
              <w:ind w:left="0"/>
              <w:jc w:val="right"/>
              <w:cnfStyle w:val="000000000000"/>
              <w:rPr>
                <w:b/>
              </w:rPr>
            </w:pPr>
            <w:r>
              <w:rPr>
                <w:b/>
              </w:rPr>
              <w:t>20.2</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Agree</w:t>
            </w:r>
          </w:p>
        </w:tc>
        <w:tc>
          <w:tcPr>
            <w:tcW w:w="1584" w:type="dxa"/>
            <w:vAlign w:val="center"/>
          </w:tcPr>
          <w:p w:rsidR="00AB536D" w:rsidRPr="00B55E59" w:rsidRDefault="00CB3F46" w:rsidP="003F7BC3">
            <w:pPr>
              <w:pStyle w:val="ListParagraph"/>
              <w:ind w:left="0"/>
              <w:jc w:val="right"/>
              <w:cnfStyle w:val="000000100000"/>
              <w:rPr>
                <w:b/>
              </w:rPr>
            </w:pPr>
            <w:r>
              <w:rPr>
                <w:b/>
              </w:rPr>
              <w:t>147</w:t>
            </w:r>
          </w:p>
        </w:tc>
        <w:tc>
          <w:tcPr>
            <w:tcW w:w="1584" w:type="dxa"/>
            <w:vAlign w:val="center"/>
          </w:tcPr>
          <w:p w:rsidR="00AB536D" w:rsidRPr="00B55E59" w:rsidRDefault="00CB3F46" w:rsidP="003F7BC3">
            <w:pPr>
              <w:pStyle w:val="ListParagraph"/>
              <w:ind w:left="0"/>
              <w:jc w:val="right"/>
              <w:cnfStyle w:val="000000100000"/>
              <w:rPr>
                <w:b/>
              </w:rPr>
            </w:pPr>
            <w:r>
              <w:rPr>
                <w:b/>
              </w:rPr>
              <w:t>57.0</w:t>
            </w:r>
          </w:p>
        </w:tc>
        <w:tc>
          <w:tcPr>
            <w:tcW w:w="1584" w:type="dxa"/>
            <w:vAlign w:val="center"/>
          </w:tcPr>
          <w:p w:rsidR="00AB536D" w:rsidRPr="00B55E59" w:rsidRDefault="00CB3F46" w:rsidP="003F7BC3">
            <w:pPr>
              <w:pStyle w:val="ListParagraph"/>
              <w:ind w:left="0"/>
              <w:jc w:val="right"/>
              <w:cnfStyle w:val="000000100000"/>
              <w:rPr>
                <w:b/>
              </w:rPr>
            </w:pPr>
            <w:r>
              <w:rPr>
                <w:b/>
              </w:rPr>
              <w:t>77.1</w:t>
            </w:r>
          </w:p>
        </w:tc>
      </w:tr>
      <w:tr w:rsidR="00AB536D" w:rsidRPr="00B55E59" w:rsidTr="003F7BC3">
        <w:tc>
          <w:tcPr>
            <w:cnfStyle w:val="001000000000"/>
            <w:tcW w:w="3600" w:type="dxa"/>
          </w:tcPr>
          <w:p w:rsidR="00AB536D" w:rsidRPr="00B55E59" w:rsidRDefault="00AB536D" w:rsidP="00D17807">
            <w:pPr>
              <w:pStyle w:val="ListParagraph"/>
              <w:ind w:left="0"/>
            </w:pPr>
            <w:r w:rsidRPr="00B55E59">
              <w:t>No Opinion/ Does not Apply</w:t>
            </w:r>
          </w:p>
        </w:tc>
        <w:tc>
          <w:tcPr>
            <w:tcW w:w="1584" w:type="dxa"/>
            <w:vAlign w:val="center"/>
          </w:tcPr>
          <w:p w:rsidR="00AB536D" w:rsidRPr="00B55E59" w:rsidRDefault="00CB3F46" w:rsidP="003F7BC3">
            <w:pPr>
              <w:pStyle w:val="ListParagraph"/>
              <w:ind w:left="0"/>
              <w:jc w:val="right"/>
              <w:cnfStyle w:val="000000000000"/>
              <w:rPr>
                <w:b/>
              </w:rPr>
            </w:pPr>
            <w:r>
              <w:rPr>
                <w:b/>
              </w:rPr>
              <w:t>22</w:t>
            </w:r>
          </w:p>
        </w:tc>
        <w:tc>
          <w:tcPr>
            <w:tcW w:w="1584" w:type="dxa"/>
            <w:vAlign w:val="center"/>
          </w:tcPr>
          <w:p w:rsidR="00AB536D" w:rsidRPr="00B55E59" w:rsidRDefault="00CB3F46" w:rsidP="003F7BC3">
            <w:pPr>
              <w:pStyle w:val="ListParagraph"/>
              <w:ind w:left="0"/>
              <w:jc w:val="right"/>
              <w:cnfStyle w:val="000000000000"/>
              <w:rPr>
                <w:b/>
              </w:rPr>
            </w:pPr>
            <w:r>
              <w:rPr>
                <w:b/>
              </w:rPr>
              <w:t>8.5</w:t>
            </w:r>
          </w:p>
        </w:tc>
        <w:tc>
          <w:tcPr>
            <w:tcW w:w="1584" w:type="dxa"/>
            <w:vAlign w:val="center"/>
          </w:tcPr>
          <w:p w:rsidR="00AB536D" w:rsidRPr="00B55E59" w:rsidRDefault="00CB3F46" w:rsidP="003F7BC3">
            <w:pPr>
              <w:pStyle w:val="ListParagraph"/>
              <w:ind w:left="0"/>
              <w:jc w:val="right"/>
              <w:cnfStyle w:val="000000000000"/>
              <w:rPr>
                <w:b/>
              </w:rPr>
            </w:pPr>
            <w:r>
              <w:rPr>
                <w:b/>
              </w:rPr>
              <w:t>85.7</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Disagree</w:t>
            </w:r>
          </w:p>
        </w:tc>
        <w:tc>
          <w:tcPr>
            <w:tcW w:w="1584" w:type="dxa"/>
            <w:vAlign w:val="center"/>
          </w:tcPr>
          <w:p w:rsidR="00AB536D" w:rsidRPr="00B55E59" w:rsidRDefault="00CB3F46" w:rsidP="003F7BC3">
            <w:pPr>
              <w:pStyle w:val="ListParagraph"/>
              <w:ind w:left="0"/>
              <w:jc w:val="right"/>
              <w:cnfStyle w:val="000000100000"/>
              <w:rPr>
                <w:b/>
              </w:rPr>
            </w:pPr>
            <w:r>
              <w:rPr>
                <w:b/>
              </w:rPr>
              <w:t>31</w:t>
            </w:r>
          </w:p>
        </w:tc>
        <w:tc>
          <w:tcPr>
            <w:tcW w:w="1584" w:type="dxa"/>
            <w:vAlign w:val="center"/>
          </w:tcPr>
          <w:p w:rsidR="00AB536D" w:rsidRPr="00B55E59" w:rsidRDefault="00CB3F46" w:rsidP="003F7BC3">
            <w:pPr>
              <w:pStyle w:val="ListParagraph"/>
              <w:ind w:left="0"/>
              <w:jc w:val="right"/>
              <w:cnfStyle w:val="000000100000"/>
              <w:rPr>
                <w:b/>
              </w:rPr>
            </w:pPr>
            <w:r>
              <w:rPr>
                <w:b/>
              </w:rPr>
              <w:t>12.0</w:t>
            </w:r>
          </w:p>
        </w:tc>
        <w:tc>
          <w:tcPr>
            <w:tcW w:w="1584" w:type="dxa"/>
            <w:vAlign w:val="center"/>
          </w:tcPr>
          <w:p w:rsidR="00AB536D" w:rsidRPr="00B55E59" w:rsidRDefault="00CB3F46" w:rsidP="003F7BC3">
            <w:pPr>
              <w:pStyle w:val="ListParagraph"/>
              <w:ind w:left="0"/>
              <w:jc w:val="right"/>
              <w:cnfStyle w:val="000000100000"/>
              <w:rPr>
                <w:b/>
              </w:rPr>
            </w:pPr>
            <w:r>
              <w:rPr>
                <w:b/>
              </w:rPr>
              <w:t>97.7</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Disagree</w:t>
            </w:r>
          </w:p>
        </w:tc>
        <w:tc>
          <w:tcPr>
            <w:tcW w:w="1584" w:type="dxa"/>
            <w:vAlign w:val="center"/>
          </w:tcPr>
          <w:p w:rsidR="00AB536D" w:rsidRPr="00B55E59" w:rsidRDefault="00CB3F46" w:rsidP="003F7BC3">
            <w:pPr>
              <w:pStyle w:val="ListParagraph"/>
              <w:ind w:left="0"/>
              <w:jc w:val="right"/>
              <w:cnfStyle w:val="000000000000"/>
              <w:rPr>
                <w:b/>
              </w:rPr>
            </w:pPr>
            <w:r>
              <w:rPr>
                <w:b/>
              </w:rPr>
              <w:t>6</w:t>
            </w:r>
          </w:p>
        </w:tc>
        <w:tc>
          <w:tcPr>
            <w:tcW w:w="1584" w:type="dxa"/>
            <w:vAlign w:val="center"/>
          </w:tcPr>
          <w:p w:rsidR="00AB536D" w:rsidRPr="00B55E59" w:rsidRDefault="00CB3F46" w:rsidP="003F7BC3">
            <w:pPr>
              <w:pStyle w:val="ListParagraph"/>
              <w:ind w:left="0"/>
              <w:jc w:val="right"/>
              <w:cnfStyle w:val="000000000000"/>
              <w:rPr>
                <w:b/>
              </w:rPr>
            </w:pPr>
            <w:r>
              <w:rPr>
                <w:b/>
              </w:rPr>
              <w:t>2.3</w:t>
            </w:r>
          </w:p>
        </w:tc>
        <w:tc>
          <w:tcPr>
            <w:tcW w:w="1584" w:type="dxa"/>
            <w:vAlign w:val="center"/>
          </w:tcPr>
          <w:p w:rsidR="00AB536D" w:rsidRPr="00B55E59" w:rsidRDefault="00CB3F46" w:rsidP="003F7BC3">
            <w:pPr>
              <w:pStyle w:val="ListParagraph"/>
              <w:ind w:left="0"/>
              <w:jc w:val="right"/>
              <w:cnfStyle w:val="000000000000"/>
              <w:rPr>
                <w:b/>
              </w:rPr>
            </w:pPr>
            <w:r>
              <w:rPr>
                <w:b/>
              </w:rPr>
              <w:t>100.0</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jc w:val="right"/>
              <w:rPr>
                <w:i/>
              </w:rPr>
            </w:pPr>
            <w:r w:rsidRPr="00B55E59">
              <w:rPr>
                <w:i/>
              </w:rPr>
              <w:t>Total</w:t>
            </w:r>
          </w:p>
        </w:tc>
        <w:tc>
          <w:tcPr>
            <w:tcW w:w="1584" w:type="dxa"/>
            <w:vAlign w:val="center"/>
          </w:tcPr>
          <w:p w:rsidR="00AB536D" w:rsidRPr="00B55E59" w:rsidRDefault="00CB3F46" w:rsidP="003F7BC3">
            <w:pPr>
              <w:pStyle w:val="ListParagraph"/>
              <w:ind w:left="0"/>
              <w:jc w:val="right"/>
              <w:cnfStyle w:val="000000100000"/>
              <w:rPr>
                <w:b/>
              </w:rPr>
            </w:pPr>
            <w:r>
              <w:rPr>
                <w:b/>
              </w:rPr>
              <w:t>258</w:t>
            </w:r>
          </w:p>
        </w:tc>
        <w:tc>
          <w:tcPr>
            <w:tcW w:w="1584" w:type="dxa"/>
            <w:vAlign w:val="center"/>
          </w:tcPr>
          <w:p w:rsidR="00AB536D" w:rsidRPr="00B55E59" w:rsidRDefault="00CB3F46" w:rsidP="003F7BC3">
            <w:pPr>
              <w:pStyle w:val="ListParagraph"/>
              <w:ind w:left="0"/>
              <w:jc w:val="right"/>
              <w:cnfStyle w:val="000000100000"/>
              <w:rPr>
                <w:b/>
              </w:rPr>
            </w:pPr>
            <w:r>
              <w:rPr>
                <w:b/>
              </w:rPr>
              <w:t>100.0</w:t>
            </w:r>
          </w:p>
        </w:tc>
        <w:tc>
          <w:tcPr>
            <w:tcW w:w="1584" w:type="dxa"/>
            <w:vAlign w:val="center"/>
          </w:tcPr>
          <w:p w:rsidR="00AB536D" w:rsidRPr="00B55E59" w:rsidRDefault="00AB536D" w:rsidP="003F7BC3">
            <w:pPr>
              <w:pStyle w:val="ListParagraph"/>
              <w:ind w:left="0"/>
              <w:jc w:val="right"/>
              <w:cnfStyle w:val="000000100000"/>
              <w:rPr>
                <w:b/>
              </w:rPr>
            </w:pP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9505FC" w:rsidP="003F7BC3">
            <w:pPr>
              <w:pStyle w:val="ListParagraph"/>
              <w:ind w:left="0"/>
              <w:jc w:val="right"/>
              <w:cnfStyle w:val="000000000000"/>
              <w:rPr>
                <w:b/>
              </w:rPr>
            </w:pPr>
            <w:r>
              <w:rPr>
                <w:b/>
              </w:rPr>
              <w:t>18</w:t>
            </w:r>
          </w:p>
        </w:tc>
        <w:tc>
          <w:tcPr>
            <w:tcW w:w="1584" w:type="dxa"/>
            <w:vAlign w:val="center"/>
          </w:tcPr>
          <w:p w:rsidR="00AB536D" w:rsidRPr="00B55E59" w:rsidRDefault="004844A0" w:rsidP="003F7BC3">
            <w:pPr>
              <w:pStyle w:val="ListParagraph"/>
              <w:ind w:left="0"/>
              <w:jc w:val="right"/>
              <w:cnfStyle w:val="000000000000"/>
              <w:rPr>
                <w:b/>
              </w:rPr>
            </w:pPr>
            <w:r>
              <w:rPr>
                <w:b/>
              </w:rPr>
              <w:t>6.5</w:t>
            </w:r>
          </w:p>
        </w:tc>
        <w:tc>
          <w:tcPr>
            <w:tcW w:w="1584" w:type="dxa"/>
            <w:vAlign w:val="center"/>
          </w:tcPr>
          <w:p w:rsidR="00AB536D" w:rsidRPr="00B55E59" w:rsidRDefault="00AB536D" w:rsidP="003F7BC3">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D17807">
        <w:trPr>
          <w:cnfStyle w:val="100000000000"/>
        </w:trPr>
        <w:tc>
          <w:tcPr>
            <w:cnfStyle w:val="001000000000"/>
            <w:tcW w:w="1584" w:type="dxa"/>
            <w:gridSpan w:val="4"/>
          </w:tcPr>
          <w:p w:rsidR="00AB536D" w:rsidRPr="00B55E59" w:rsidRDefault="00EA192E" w:rsidP="00D17807">
            <w:pPr>
              <w:rPr>
                <w:b w:val="0"/>
                <w:bCs w:val="0"/>
              </w:rPr>
            </w:pPr>
            <w:r w:rsidRPr="00B55E59">
              <w:rPr>
                <w:color w:val="auto"/>
              </w:rPr>
              <w:t>20. The Student Activities Office is effective in organizing activities that promote awareness of the different cultural backgrounds of our student population.</w:t>
            </w:r>
          </w:p>
        </w:tc>
      </w:tr>
      <w:tr w:rsidR="00AB536D" w:rsidRPr="00B55E59" w:rsidTr="00D17807">
        <w:trPr>
          <w:cnfStyle w:val="000000100000"/>
        </w:trPr>
        <w:tc>
          <w:tcPr>
            <w:cnfStyle w:val="001000000000"/>
            <w:tcW w:w="3600" w:type="dxa"/>
          </w:tcPr>
          <w:p w:rsidR="00AB536D" w:rsidRPr="00CB3F46" w:rsidRDefault="00AB536D" w:rsidP="00D17807">
            <w:pPr>
              <w:pStyle w:val="ListParagraph"/>
              <w:ind w:left="0"/>
            </w:pPr>
            <w:r w:rsidRPr="00CB3F46">
              <w:rPr>
                <w:i/>
              </w:rPr>
              <w:t xml:space="preserve">n </w:t>
            </w:r>
            <w:r w:rsidRPr="00CB3F46">
              <w:t xml:space="preserve">= </w:t>
            </w:r>
            <w:r w:rsidR="00CB3F46">
              <w:t>256</w:t>
            </w:r>
            <w:r w:rsidRPr="00CB3F46">
              <w:t xml:space="preserve">, </w:t>
            </w:r>
            <w:r w:rsidRPr="00CB3F46">
              <w:rPr>
                <w:i/>
              </w:rPr>
              <w:t>M</w:t>
            </w:r>
            <w:r w:rsidRPr="00CB3F46">
              <w:t xml:space="preserve"> = </w:t>
            </w:r>
            <w:r w:rsidR="00CB3F46">
              <w:t>3.97</w:t>
            </w:r>
            <w:r w:rsidRPr="00CB3F46">
              <w:t xml:space="preserve">, </w:t>
            </w:r>
            <w:r w:rsidRPr="00CB3F46">
              <w:rPr>
                <w:i/>
              </w:rPr>
              <w:t xml:space="preserve">SD </w:t>
            </w:r>
            <w:r w:rsidRPr="00CB3F46">
              <w:t>=</w:t>
            </w:r>
            <w:r w:rsidR="00CB3F46">
              <w:t xml:space="preserve"> .85</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Agree</w:t>
            </w:r>
          </w:p>
        </w:tc>
        <w:tc>
          <w:tcPr>
            <w:tcW w:w="1584" w:type="dxa"/>
            <w:vAlign w:val="center"/>
          </w:tcPr>
          <w:p w:rsidR="00AB536D" w:rsidRPr="00B55E59" w:rsidRDefault="00CB3F46" w:rsidP="003F7BC3">
            <w:pPr>
              <w:pStyle w:val="ListParagraph"/>
              <w:ind w:left="0"/>
              <w:jc w:val="right"/>
              <w:cnfStyle w:val="000000000000"/>
              <w:rPr>
                <w:b/>
              </w:rPr>
            </w:pPr>
            <w:r>
              <w:rPr>
                <w:b/>
              </w:rPr>
              <w:t>59</w:t>
            </w:r>
          </w:p>
        </w:tc>
        <w:tc>
          <w:tcPr>
            <w:tcW w:w="1584" w:type="dxa"/>
            <w:vAlign w:val="center"/>
          </w:tcPr>
          <w:p w:rsidR="00AB536D" w:rsidRPr="00B55E59" w:rsidRDefault="00CB3F46" w:rsidP="003F7BC3">
            <w:pPr>
              <w:pStyle w:val="ListParagraph"/>
              <w:ind w:left="0"/>
              <w:jc w:val="right"/>
              <w:cnfStyle w:val="000000000000"/>
              <w:rPr>
                <w:b/>
              </w:rPr>
            </w:pPr>
            <w:r>
              <w:rPr>
                <w:b/>
              </w:rPr>
              <w:t>23.0</w:t>
            </w:r>
          </w:p>
        </w:tc>
        <w:tc>
          <w:tcPr>
            <w:tcW w:w="1584" w:type="dxa"/>
            <w:vAlign w:val="center"/>
          </w:tcPr>
          <w:p w:rsidR="00AB536D" w:rsidRPr="00B55E59" w:rsidRDefault="00CB3F46" w:rsidP="003F7BC3">
            <w:pPr>
              <w:pStyle w:val="ListParagraph"/>
              <w:ind w:left="0"/>
              <w:jc w:val="right"/>
              <w:cnfStyle w:val="000000000000"/>
              <w:rPr>
                <w:b/>
              </w:rPr>
            </w:pPr>
            <w:r>
              <w:rPr>
                <w:b/>
              </w:rPr>
              <w:t>23.0</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Agree</w:t>
            </w:r>
          </w:p>
        </w:tc>
        <w:tc>
          <w:tcPr>
            <w:tcW w:w="1584" w:type="dxa"/>
            <w:vAlign w:val="center"/>
          </w:tcPr>
          <w:p w:rsidR="00AB536D" w:rsidRPr="00B55E59" w:rsidRDefault="00CB3F46" w:rsidP="003F7BC3">
            <w:pPr>
              <w:pStyle w:val="ListParagraph"/>
              <w:ind w:left="0"/>
              <w:jc w:val="right"/>
              <w:cnfStyle w:val="000000100000"/>
              <w:rPr>
                <w:b/>
              </w:rPr>
            </w:pPr>
            <w:r>
              <w:rPr>
                <w:b/>
              </w:rPr>
              <w:t>159</w:t>
            </w:r>
          </w:p>
        </w:tc>
        <w:tc>
          <w:tcPr>
            <w:tcW w:w="1584" w:type="dxa"/>
            <w:vAlign w:val="center"/>
          </w:tcPr>
          <w:p w:rsidR="00AB536D" w:rsidRPr="00B55E59" w:rsidRDefault="00CB3F46" w:rsidP="003F7BC3">
            <w:pPr>
              <w:pStyle w:val="ListParagraph"/>
              <w:ind w:left="0"/>
              <w:jc w:val="right"/>
              <w:cnfStyle w:val="000000100000"/>
              <w:rPr>
                <w:b/>
              </w:rPr>
            </w:pPr>
            <w:r>
              <w:rPr>
                <w:b/>
              </w:rPr>
              <w:t>60.9</w:t>
            </w:r>
          </w:p>
        </w:tc>
        <w:tc>
          <w:tcPr>
            <w:tcW w:w="1584" w:type="dxa"/>
            <w:vAlign w:val="center"/>
          </w:tcPr>
          <w:p w:rsidR="00AB536D" w:rsidRPr="00B55E59" w:rsidRDefault="00CB3F46" w:rsidP="003F7BC3">
            <w:pPr>
              <w:pStyle w:val="ListParagraph"/>
              <w:ind w:left="0"/>
              <w:jc w:val="right"/>
              <w:cnfStyle w:val="000000100000"/>
              <w:rPr>
                <w:b/>
              </w:rPr>
            </w:pPr>
            <w:r>
              <w:rPr>
                <w:b/>
              </w:rPr>
              <w:t>84.0</w:t>
            </w:r>
          </w:p>
        </w:tc>
      </w:tr>
      <w:tr w:rsidR="00AB536D" w:rsidRPr="00B55E59" w:rsidTr="003F7BC3">
        <w:tc>
          <w:tcPr>
            <w:cnfStyle w:val="001000000000"/>
            <w:tcW w:w="3600" w:type="dxa"/>
          </w:tcPr>
          <w:p w:rsidR="00AB536D" w:rsidRPr="00B55E59" w:rsidRDefault="00AB536D" w:rsidP="00D17807">
            <w:pPr>
              <w:pStyle w:val="ListParagraph"/>
              <w:ind w:left="0"/>
            </w:pPr>
            <w:r w:rsidRPr="00B55E59">
              <w:t>No Opinion/ Does not Apply</w:t>
            </w:r>
          </w:p>
        </w:tc>
        <w:tc>
          <w:tcPr>
            <w:tcW w:w="1584" w:type="dxa"/>
            <w:vAlign w:val="center"/>
          </w:tcPr>
          <w:p w:rsidR="00AB536D" w:rsidRPr="00B55E59" w:rsidRDefault="00CB3F46" w:rsidP="003F7BC3">
            <w:pPr>
              <w:pStyle w:val="ListParagraph"/>
              <w:ind w:left="0"/>
              <w:jc w:val="right"/>
              <w:cnfStyle w:val="000000000000"/>
              <w:rPr>
                <w:b/>
              </w:rPr>
            </w:pPr>
            <w:r>
              <w:rPr>
                <w:b/>
              </w:rPr>
              <w:t>19</w:t>
            </w:r>
          </w:p>
        </w:tc>
        <w:tc>
          <w:tcPr>
            <w:tcW w:w="1584" w:type="dxa"/>
            <w:vAlign w:val="center"/>
          </w:tcPr>
          <w:p w:rsidR="00AB536D" w:rsidRPr="00B55E59" w:rsidRDefault="00CB3F46" w:rsidP="003F7BC3">
            <w:pPr>
              <w:pStyle w:val="ListParagraph"/>
              <w:ind w:left="0"/>
              <w:jc w:val="right"/>
              <w:cnfStyle w:val="000000000000"/>
              <w:rPr>
                <w:b/>
              </w:rPr>
            </w:pPr>
            <w:r>
              <w:rPr>
                <w:b/>
              </w:rPr>
              <w:t>7.4</w:t>
            </w:r>
          </w:p>
        </w:tc>
        <w:tc>
          <w:tcPr>
            <w:tcW w:w="1584" w:type="dxa"/>
            <w:vAlign w:val="center"/>
          </w:tcPr>
          <w:p w:rsidR="00AB536D" w:rsidRPr="00B55E59" w:rsidRDefault="00CB3F46" w:rsidP="003F7BC3">
            <w:pPr>
              <w:pStyle w:val="ListParagraph"/>
              <w:ind w:left="0"/>
              <w:jc w:val="right"/>
              <w:cnfStyle w:val="000000000000"/>
              <w:rPr>
                <w:b/>
              </w:rPr>
            </w:pPr>
            <w:r>
              <w:rPr>
                <w:b/>
              </w:rPr>
              <w:t>91.4</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Disagree</w:t>
            </w:r>
          </w:p>
        </w:tc>
        <w:tc>
          <w:tcPr>
            <w:tcW w:w="1584" w:type="dxa"/>
            <w:vAlign w:val="center"/>
          </w:tcPr>
          <w:p w:rsidR="00AB536D" w:rsidRPr="00B55E59" w:rsidRDefault="00CB3F46" w:rsidP="003F7BC3">
            <w:pPr>
              <w:pStyle w:val="ListParagraph"/>
              <w:ind w:left="0"/>
              <w:jc w:val="right"/>
              <w:cnfStyle w:val="000000100000"/>
              <w:rPr>
                <w:b/>
              </w:rPr>
            </w:pPr>
            <w:r>
              <w:rPr>
                <w:b/>
              </w:rPr>
              <w:t>18</w:t>
            </w:r>
          </w:p>
        </w:tc>
        <w:tc>
          <w:tcPr>
            <w:tcW w:w="1584" w:type="dxa"/>
            <w:vAlign w:val="center"/>
          </w:tcPr>
          <w:p w:rsidR="00AB536D" w:rsidRPr="00B55E59" w:rsidRDefault="00CB3F46" w:rsidP="003F7BC3">
            <w:pPr>
              <w:pStyle w:val="ListParagraph"/>
              <w:ind w:left="0"/>
              <w:jc w:val="right"/>
              <w:cnfStyle w:val="000000100000"/>
              <w:rPr>
                <w:b/>
              </w:rPr>
            </w:pPr>
            <w:r>
              <w:rPr>
                <w:b/>
              </w:rPr>
              <w:t>7.0</w:t>
            </w:r>
          </w:p>
        </w:tc>
        <w:tc>
          <w:tcPr>
            <w:tcW w:w="1584" w:type="dxa"/>
            <w:vAlign w:val="center"/>
          </w:tcPr>
          <w:p w:rsidR="00AB536D" w:rsidRPr="00B55E59" w:rsidRDefault="00CB3F46" w:rsidP="003F7BC3">
            <w:pPr>
              <w:pStyle w:val="ListParagraph"/>
              <w:ind w:left="0"/>
              <w:jc w:val="right"/>
              <w:cnfStyle w:val="000000100000"/>
              <w:rPr>
                <w:b/>
              </w:rPr>
            </w:pPr>
            <w:r>
              <w:rPr>
                <w:b/>
              </w:rPr>
              <w:t>98.4</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Disagree</w:t>
            </w:r>
          </w:p>
        </w:tc>
        <w:tc>
          <w:tcPr>
            <w:tcW w:w="1584" w:type="dxa"/>
            <w:vAlign w:val="center"/>
          </w:tcPr>
          <w:p w:rsidR="00AB536D" w:rsidRPr="00B55E59" w:rsidRDefault="00CB3F46" w:rsidP="003F7BC3">
            <w:pPr>
              <w:pStyle w:val="ListParagraph"/>
              <w:ind w:left="0"/>
              <w:jc w:val="right"/>
              <w:cnfStyle w:val="000000000000"/>
              <w:rPr>
                <w:b/>
              </w:rPr>
            </w:pPr>
            <w:r>
              <w:rPr>
                <w:b/>
              </w:rPr>
              <w:t>4</w:t>
            </w:r>
          </w:p>
        </w:tc>
        <w:tc>
          <w:tcPr>
            <w:tcW w:w="1584" w:type="dxa"/>
            <w:vAlign w:val="center"/>
          </w:tcPr>
          <w:p w:rsidR="00AB536D" w:rsidRPr="00B55E59" w:rsidRDefault="00CB3F46" w:rsidP="003F7BC3">
            <w:pPr>
              <w:pStyle w:val="ListParagraph"/>
              <w:ind w:left="0"/>
              <w:jc w:val="right"/>
              <w:cnfStyle w:val="000000000000"/>
              <w:rPr>
                <w:b/>
              </w:rPr>
            </w:pPr>
            <w:r>
              <w:rPr>
                <w:b/>
              </w:rPr>
              <w:t>1.6</w:t>
            </w:r>
          </w:p>
        </w:tc>
        <w:tc>
          <w:tcPr>
            <w:tcW w:w="1584" w:type="dxa"/>
            <w:vAlign w:val="center"/>
          </w:tcPr>
          <w:p w:rsidR="00AB536D" w:rsidRPr="00B55E59" w:rsidRDefault="00CB3F46" w:rsidP="003F7BC3">
            <w:pPr>
              <w:pStyle w:val="ListParagraph"/>
              <w:ind w:left="0"/>
              <w:jc w:val="right"/>
              <w:cnfStyle w:val="000000000000"/>
              <w:rPr>
                <w:b/>
              </w:rPr>
            </w:pPr>
            <w:r>
              <w:rPr>
                <w:b/>
              </w:rPr>
              <w:t>100.0</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jc w:val="right"/>
              <w:rPr>
                <w:i/>
              </w:rPr>
            </w:pPr>
            <w:r w:rsidRPr="00B55E59">
              <w:rPr>
                <w:i/>
              </w:rPr>
              <w:t>Total</w:t>
            </w:r>
          </w:p>
        </w:tc>
        <w:tc>
          <w:tcPr>
            <w:tcW w:w="1584" w:type="dxa"/>
            <w:vAlign w:val="center"/>
          </w:tcPr>
          <w:p w:rsidR="00AB536D" w:rsidRPr="00B55E59" w:rsidRDefault="00CB3F46" w:rsidP="003F7BC3">
            <w:pPr>
              <w:pStyle w:val="ListParagraph"/>
              <w:ind w:left="0"/>
              <w:jc w:val="right"/>
              <w:cnfStyle w:val="000000100000"/>
              <w:rPr>
                <w:b/>
              </w:rPr>
            </w:pPr>
            <w:r>
              <w:rPr>
                <w:b/>
              </w:rPr>
              <w:t>256</w:t>
            </w:r>
          </w:p>
        </w:tc>
        <w:tc>
          <w:tcPr>
            <w:tcW w:w="1584" w:type="dxa"/>
            <w:vAlign w:val="center"/>
          </w:tcPr>
          <w:p w:rsidR="00AB536D" w:rsidRPr="00B55E59" w:rsidRDefault="00CB3F46" w:rsidP="003F7BC3">
            <w:pPr>
              <w:pStyle w:val="ListParagraph"/>
              <w:ind w:left="0"/>
              <w:jc w:val="right"/>
              <w:cnfStyle w:val="000000100000"/>
              <w:rPr>
                <w:b/>
              </w:rPr>
            </w:pPr>
            <w:r>
              <w:rPr>
                <w:b/>
              </w:rPr>
              <w:t>100.0</w:t>
            </w:r>
          </w:p>
        </w:tc>
        <w:tc>
          <w:tcPr>
            <w:tcW w:w="1584" w:type="dxa"/>
            <w:vAlign w:val="center"/>
          </w:tcPr>
          <w:p w:rsidR="00AB536D" w:rsidRPr="00B55E59" w:rsidRDefault="00AB536D" w:rsidP="003F7BC3">
            <w:pPr>
              <w:pStyle w:val="ListParagraph"/>
              <w:ind w:left="0"/>
              <w:jc w:val="right"/>
              <w:cnfStyle w:val="000000100000"/>
              <w:rPr>
                <w:b/>
              </w:rPr>
            </w:pP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9505FC" w:rsidP="003F7BC3">
            <w:pPr>
              <w:pStyle w:val="ListParagraph"/>
              <w:ind w:left="0"/>
              <w:jc w:val="right"/>
              <w:cnfStyle w:val="000000000000"/>
              <w:rPr>
                <w:b/>
              </w:rPr>
            </w:pPr>
            <w:r>
              <w:rPr>
                <w:b/>
              </w:rPr>
              <w:t>20</w:t>
            </w:r>
          </w:p>
        </w:tc>
        <w:tc>
          <w:tcPr>
            <w:tcW w:w="1584" w:type="dxa"/>
            <w:vAlign w:val="center"/>
          </w:tcPr>
          <w:p w:rsidR="00AB536D" w:rsidRPr="00B55E59" w:rsidRDefault="006B67C5" w:rsidP="003F7BC3">
            <w:pPr>
              <w:pStyle w:val="ListParagraph"/>
              <w:ind w:left="0"/>
              <w:jc w:val="right"/>
              <w:cnfStyle w:val="000000000000"/>
              <w:rPr>
                <w:b/>
              </w:rPr>
            </w:pPr>
            <w:r>
              <w:rPr>
                <w:b/>
              </w:rPr>
              <w:t>7.2</w:t>
            </w:r>
          </w:p>
        </w:tc>
        <w:tc>
          <w:tcPr>
            <w:tcW w:w="1584" w:type="dxa"/>
            <w:vAlign w:val="center"/>
          </w:tcPr>
          <w:p w:rsidR="00AB536D" w:rsidRPr="00B55E59" w:rsidRDefault="00AB536D" w:rsidP="003F7BC3">
            <w:pPr>
              <w:pStyle w:val="ListParagraph"/>
              <w:ind w:left="0"/>
              <w:jc w:val="right"/>
              <w:cnfStyle w:val="000000000000"/>
              <w:rPr>
                <w:b/>
              </w:rPr>
            </w:pPr>
          </w:p>
        </w:tc>
      </w:tr>
    </w:tbl>
    <w:p w:rsidR="00AB536D" w:rsidRDefault="00AB536D" w:rsidP="0011372D">
      <w:pPr>
        <w:pStyle w:val="ListParagraph"/>
        <w:ind w:left="360"/>
        <w:rPr>
          <w:b/>
        </w:rPr>
      </w:pPr>
    </w:p>
    <w:p w:rsidR="00C74852" w:rsidRDefault="00C74852" w:rsidP="0011372D">
      <w:pPr>
        <w:pStyle w:val="ListParagraph"/>
        <w:ind w:left="360"/>
        <w:rPr>
          <w:b/>
        </w:rPr>
      </w:pPr>
    </w:p>
    <w:p w:rsidR="00C74852" w:rsidRDefault="00C74852" w:rsidP="0011372D">
      <w:pPr>
        <w:pStyle w:val="ListParagraph"/>
        <w:ind w:left="360"/>
        <w:rPr>
          <w:b/>
        </w:rPr>
      </w:pPr>
    </w:p>
    <w:p w:rsidR="00C74852" w:rsidRDefault="00C74852"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D17807">
        <w:trPr>
          <w:cnfStyle w:val="100000000000"/>
        </w:trPr>
        <w:tc>
          <w:tcPr>
            <w:cnfStyle w:val="001000000000"/>
            <w:tcW w:w="1584" w:type="dxa"/>
            <w:gridSpan w:val="4"/>
          </w:tcPr>
          <w:p w:rsidR="00AB536D" w:rsidRPr="00B55E59" w:rsidRDefault="00EA192E" w:rsidP="00D17807">
            <w:pPr>
              <w:rPr>
                <w:b w:val="0"/>
                <w:bCs w:val="0"/>
              </w:rPr>
            </w:pPr>
            <w:r w:rsidRPr="00B55E59">
              <w:rPr>
                <w:color w:val="auto"/>
              </w:rPr>
              <w:lastRenderedPageBreak/>
              <w:t>21. The Early Alert referral categories on WebAdvisor provide me with sufficient options to assess my student performance concerns.</w:t>
            </w:r>
          </w:p>
        </w:tc>
      </w:tr>
      <w:tr w:rsidR="00AB536D" w:rsidRPr="00B55E59" w:rsidTr="00D17807">
        <w:trPr>
          <w:cnfStyle w:val="000000100000"/>
        </w:trPr>
        <w:tc>
          <w:tcPr>
            <w:cnfStyle w:val="001000000000"/>
            <w:tcW w:w="3600" w:type="dxa"/>
          </w:tcPr>
          <w:p w:rsidR="00AB536D" w:rsidRPr="00CB3F46" w:rsidRDefault="00AB536D" w:rsidP="00D17807">
            <w:pPr>
              <w:pStyle w:val="ListParagraph"/>
              <w:ind w:left="0"/>
            </w:pPr>
            <w:r w:rsidRPr="00CB3F46">
              <w:rPr>
                <w:i/>
              </w:rPr>
              <w:t xml:space="preserve">n </w:t>
            </w:r>
            <w:r w:rsidRPr="00CB3F46">
              <w:t xml:space="preserve">= </w:t>
            </w:r>
            <w:r w:rsidR="007E1B99">
              <w:t>234</w:t>
            </w:r>
            <w:r w:rsidRPr="00CB3F46">
              <w:t xml:space="preserve">, </w:t>
            </w:r>
            <w:r w:rsidRPr="00CB3F46">
              <w:rPr>
                <w:i/>
              </w:rPr>
              <w:t>M</w:t>
            </w:r>
            <w:r w:rsidRPr="00CB3F46">
              <w:t xml:space="preserve"> = </w:t>
            </w:r>
            <w:r w:rsidR="007E1B99">
              <w:t>3.81</w:t>
            </w:r>
            <w:r w:rsidRPr="00CB3F46">
              <w:t xml:space="preserve">, </w:t>
            </w:r>
            <w:r w:rsidRPr="00CB3F46">
              <w:rPr>
                <w:i/>
              </w:rPr>
              <w:t xml:space="preserve">SD </w:t>
            </w:r>
            <w:r w:rsidRPr="00CB3F46">
              <w:t>=</w:t>
            </w:r>
            <w:r w:rsidR="007E1B99">
              <w:t xml:space="preserve"> .8</w:t>
            </w:r>
            <w:r w:rsidR="002606CB">
              <w:t>7</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Agree</w:t>
            </w:r>
          </w:p>
        </w:tc>
        <w:tc>
          <w:tcPr>
            <w:tcW w:w="1584" w:type="dxa"/>
            <w:vAlign w:val="center"/>
          </w:tcPr>
          <w:p w:rsidR="00AB536D" w:rsidRPr="00B55E59" w:rsidRDefault="007E1B99" w:rsidP="003F7BC3">
            <w:pPr>
              <w:pStyle w:val="ListParagraph"/>
              <w:ind w:left="0"/>
              <w:jc w:val="right"/>
              <w:cnfStyle w:val="000000000000"/>
              <w:rPr>
                <w:b/>
              </w:rPr>
            </w:pPr>
            <w:r>
              <w:rPr>
                <w:b/>
              </w:rPr>
              <w:t>40</w:t>
            </w:r>
          </w:p>
        </w:tc>
        <w:tc>
          <w:tcPr>
            <w:tcW w:w="1584" w:type="dxa"/>
            <w:vAlign w:val="center"/>
          </w:tcPr>
          <w:p w:rsidR="00AB536D" w:rsidRPr="00B55E59" w:rsidRDefault="007E1B99" w:rsidP="003F7BC3">
            <w:pPr>
              <w:pStyle w:val="ListParagraph"/>
              <w:ind w:left="0"/>
              <w:jc w:val="right"/>
              <w:cnfStyle w:val="000000000000"/>
              <w:rPr>
                <w:b/>
              </w:rPr>
            </w:pPr>
            <w:r>
              <w:rPr>
                <w:b/>
              </w:rPr>
              <w:t>17.1</w:t>
            </w:r>
          </w:p>
        </w:tc>
        <w:tc>
          <w:tcPr>
            <w:tcW w:w="1584" w:type="dxa"/>
            <w:vAlign w:val="center"/>
          </w:tcPr>
          <w:p w:rsidR="00AB536D" w:rsidRPr="00B55E59" w:rsidRDefault="007E1B99" w:rsidP="003F7BC3">
            <w:pPr>
              <w:pStyle w:val="ListParagraph"/>
              <w:ind w:left="0"/>
              <w:jc w:val="right"/>
              <w:cnfStyle w:val="000000000000"/>
              <w:rPr>
                <w:b/>
              </w:rPr>
            </w:pPr>
            <w:r>
              <w:rPr>
                <w:b/>
              </w:rPr>
              <w:t>17.1</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Agree</w:t>
            </w:r>
          </w:p>
        </w:tc>
        <w:tc>
          <w:tcPr>
            <w:tcW w:w="1584" w:type="dxa"/>
            <w:vAlign w:val="center"/>
          </w:tcPr>
          <w:p w:rsidR="00AB536D" w:rsidRPr="00B55E59" w:rsidRDefault="007E1B99" w:rsidP="003F7BC3">
            <w:pPr>
              <w:pStyle w:val="ListParagraph"/>
              <w:ind w:left="0"/>
              <w:jc w:val="right"/>
              <w:cnfStyle w:val="000000100000"/>
              <w:rPr>
                <w:b/>
              </w:rPr>
            </w:pPr>
            <w:r>
              <w:rPr>
                <w:b/>
              </w:rPr>
              <w:t>136</w:t>
            </w:r>
          </w:p>
        </w:tc>
        <w:tc>
          <w:tcPr>
            <w:tcW w:w="1584" w:type="dxa"/>
            <w:vAlign w:val="center"/>
          </w:tcPr>
          <w:p w:rsidR="00AB536D" w:rsidRPr="00B55E59" w:rsidRDefault="007E1B99" w:rsidP="003F7BC3">
            <w:pPr>
              <w:pStyle w:val="ListParagraph"/>
              <w:ind w:left="0"/>
              <w:jc w:val="right"/>
              <w:cnfStyle w:val="000000100000"/>
              <w:rPr>
                <w:b/>
              </w:rPr>
            </w:pPr>
            <w:r>
              <w:rPr>
                <w:b/>
              </w:rPr>
              <w:t>58.1</w:t>
            </w:r>
          </w:p>
        </w:tc>
        <w:tc>
          <w:tcPr>
            <w:tcW w:w="1584" w:type="dxa"/>
            <w:vAlign w:val="center"/>
          </w:tcPr>
          <w:p w:rsidR="00AB536D" w:rsidRPr="00B55E59" w:rsidRDefault="007E1B99" w:rsidP="003F7BC3">
            <w:pPr>
              <w:pStyle w:val="ListParagraph"/>
              <w:ind w:left="0"/>
              <w:jc w:val="right"/>
              <w:cnfStyle w:val="000000100000"/>
              <w:rPr>
                <w:b/>
              </w:rPr>
            </w:pPr>
            <w:r>
              <w:rPr>
                <w:b/>
              </w:rPr>
              <w:t>75.2</w:t>
            </w:r>
          </w:p>
        </w:tc>
      </w:tr>
      <w:tr w:rsidR="00AB536D" w:rsidRPr="00B55E59" w:rsidTr="003F7BC3">
        <w:tc>
          <w:tcPr>
            <w:cnfStyle w:val="001000000000"/>
            <w:tcW w:w="3600" w:type="dxa"/>
          </w:tcPr>
          <w:p w:rsidR="00AB536D" w:rsidRPr="00B55E59" w:rsidRDefault="00AB536D" w:rsidP="00D17807">
            <w:pPr>
              <w:pStyle w:val="ListParagraph"/>
              <w:ind w:left="0"/>
            </w:pPr>
            <w:r w:rsidRPr="00B55E59">
              <w:t>No Opinion/ Does not Apply</w:t>
            </w:r>
          </w:p>
        </w:tc>
        <w:tc>
          <w:tcPr>
            <w:tcW w:w="1584" w:type="dxa"/>
            <w:vAlign w:val="center"/>
          </w:tcPr>
          <w:p w:rsidR="00AB536D" w:rsidRPr="00B55E59" w:rsidRDefault="007E1B99" w:rsidP="003F7BC3">
            <w:pPr>
              <w:pStyle w:val="ListParagraph"/>
              <w:ind w:left="0"/>
              <w:jc w:val="right"/>
              <w:cnfStyle w:val="000000000000"/>
              <w:rPr>
                <w:b/>
              </w:rPr>
            </w:pPr>
            <w:r>
              <w:rPr>
                <w:b/>
              </w:rPr>
              <w:t>36</w:t>
            </w:r>
          </w:p>
        </w:tc>
        <w:tc>
          <w:tcPr>
            <w:tcW w:w="1584" w:type="dxa"/>
            <w:vAlign w:val="center"/>
          </w:tcPr>
          <w:p w:rsidR="00AB536D" w:rsidRPr="00B55E59" w:rsidRDefault="007E1B99" w:rsidP="003F7BC3">
            <w:pPr>
              <w:pStyle w:val="ListParagraph"/>
              <w:ind w:left="0"/>
              <w:jc w:val="right"/>
              <w:cnfStyle w:val="000000000000"/>
              <w:rPr>
                <w:b/>
              </w:rPr>
            </w:pPr>
            <w:r>
              <w:rPr>
                <w:b/>
              </w:rPr>
              <w:t>15.4</w:t>
            </w:r>
          </w:p>
        </w:tc>
        <w:tc>
          <w:tcPr>
            <w:tcW w:w="1584" w:type="dxa"/>
            <w:vAlign w:val="center"/>
          </w:tcPr>
          <w:p w:rsidR="00AB536D" w:rsidRPr="00B55E59" w:rsidRDefault="007E1B99" w:rsidP="003F7BC3">
            <w:pPr>
              <w:pStyle w:val="ListParagraph"/>
              <w:ind w:left="0"/>
              <w:jc w:val="right"/>
              <w:cnfStyle w:val="000000000000"/>
              <w:rPr>
                <w:b/>
              </w:rPr>
            </w:pPr>
            <w:r>
              <w:rPr>
                <w:b/>
              </w:rPr>
              <w:t>90.6</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Disagree</w:t>
            </w:r>
          </w:p>
        </w:tc>
        <w:tc>
          <w:tcPr>
            <w:tcW w:w="1584" w:type="dxa"/>
            <w:vAlign w:val="center"/>
          </w:tcPr>
          <w:p w:rsidR="00AB536D" w:rsidRPr="00B55E59" w:rsidRDefault="007E1B99" w:rsidP="003F7BC3">
            <w:pPr>
              <w:pStyle w:val="ListParagraph"/>
              <w:ind w:left="0"/>
              <w:jc w:val="right"/>
              <w:cnfStyle w:val="000000100000"/>
              <w:rPr>
                <w:b/>
              </w:rPr>
            </w:pPr>
            <w:r>
              <w:rPr>
                <w:b/>
              </w:rPr>
              <w:t>18</w:t>
            </w:r>
          </w:p>
        </w:tc>
        <w:tc>
          <w:tcPr>
            <w:tcW w:w="1584" w:type="dxa"/>
            <w:vAlign w:val="center"/>
          </w:tcPr>
          <w:p w:rsidR="00AB536D" w:rsidRPr="00B55E59" w:rsidRDefault="007E1B99" w:rsidP="003F7BC3">
            <w:pPr>
              <w:pStyle w:val="ListParagraph"/>
              <w:ind w:left="0"/>
              <w:jc w:val="right"/>
              <w:cnfStyle w:val="000000100000"/>
              <w:rPr>
                <w:b/>
              </w:rPr>
            </w:pPr>
            <w:r>
              <w:rPr>
                <w:b/>
              </w:rPr>
              <w:t>7.7</w:t>
            </w:r>
          </w:p>
        </w:tc>
        <w:tc>
          <w:tcPr>
            <w:tcW w:w="1584" w:type="dxa"/>
            <w:vAlign w:val="center"/>
          </w:tcPr>
          <w:p w:rsidR="00AB536D" w:rsidRPr="00B55E59" w:rsidRDefault="007E1B99" w:rsidP="003F7BC3">
            <w:pPr>
              <w:pStyle w:val="ListParagraph"/>
              <w:ind w:left="0"/>
              <w:jc w:val="right"/>
              <w:cnfStyle w:val="000000100000"/>
              <w:rPr>
                <w:b/>
              </w:rPr>
            </w:pPr>
            <w:r>
              <w:rPr>
                <w:b/>
              </w:rPr>
              <w:t>98.3</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Disagree</w:t>
            </w:r>
          </w:p>
        </w:tc>
        <w:tc>
          <w:tcPr>
            <w:tcW w:w="1584" w:type="dxa"/>
            <w:vAlign w:val="center"/>
          </w:tcPr>
          <w:p w:rsidR="00AB536D" w:rsidRPr="00B55E59" w:rsidRDefault="007E1B99" w:rsidP="003F7BC3">
            <w:pPr>
              <w:pStyle w:val="ListParagraph"/>
              <w:ind w:left="0"/>
              <w:jc w:val="right"/>
              <w:cnfStyle w:val="000000000000"/>
              <w:rPr>
                <w:b/>
              </w:rPr>
            </w:pPr>
            <w:r>
              <w:rPr>
                <w:b/>
              </w:rPr>
              <w:t>4</w:t>
            </w:r>
          </w:p>
        </w:tc>
        <w:tc>
          <w:tcPr>
            <w:tcW w:w="1584" w:type="dxa"/>
            <w:vAlign w:val="center"/>
          </w:tcPr>
          <w:p w:rsidR="00AB536D" w:rsidRPr="00B55E59" w:rsidRDefault="007E1B99" w:rsidP="003F7BC3">
            <w:pPr>
              <w:pStyle w:val="ListParagraph"/>
              <w:ind w:left="0"/>
              <w:jc w:val="right"/>
              <w:cnfStyle w:val="000000000000"/>
              <w:rPr>
                <w:b/>
              </w:rPr>
            </w:pPr>
            <w:r>
              <w:rPr>
                <w:b/>
              </w:rPr>
              <w:t>1.7</w:t>
            </w:r>
          </w:p>
        </w:tc>
        <w:tc>
          <w:tcPr>
            <w:tcW w:w="1584" w:type="dxa"/>
            <w:vAlign w:val="center"/>
          </w:tcPr>
          <w:p w:rsidR="00AB536D" w:rsidRPr="00B55E59" w:rsidRDefault="007E1B99" w:rsidP="003F7BC3">
            <w:pPr>
              <w:pStyle w:val="ListParagraph"/>
              <w:ind w:left="0"/>
              <w:jc w:val="right"/>
              <w:cnfStyle w:val="000000000000"/>
              <w:rPr>
                <w:b/>
              </w:rPr>
            </w:pPr>
            <w:r>
              <w:rPr>
                <w:b/>
              </w:rPr>
              <w:t>100.0</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jc w:val="right"/>
              <w:rPr>
                <w:i/>
              </w:rPr>
            </w:pPr>
            <w:r w:rsidRPr="00B55E59">
              <w:rPr>
                <w:i/>
              </w:rPr>
              <w:t>Total</w:t>
            </w:r>
          </w:p>
        </w:tc>
        <w:tc>
          <w:tcPr>
            <w:tcW w:w="1584" w:type="dxa"/>
            <w:vAlign w:val="center"/>
          </w:tcPr>
          <w:p w:rsidR="00AB536D" w:rsidRPr="00B55E59" w:rsidRDefault="007E1B99" w:rsidP="003F7BC3">
            <w:pPr>
              <w:pStyle w:val="ListParagraph"/>
              <w:ind w:left="0"/>
              <w:jc w:val="right"/>
              <w:cnfStyle w:val="000000100000"/>
              <w:rPr>
                <w:b/>
              </w:rPr>
            </w:pPr>
            <w:r>
              <w:rPr>
                <w:b/>
              </w:rPr>
              <w:t>234</w:t>
            </w:r>
          </w:p>
        </w:tc>
        <w:tc>
          <w:tcPr>
            <w:tcW w:w="1584" w:type="dxa"/>
            <w:vAlign w:val="center"/>
          </w:tcPr>
          <w:p w:rsidR="00AB536D" w:rsidRPr="00B55E59" w:rsidRDefault="007E1B99" w:rsidP="003F7BC3">
            <w:pPr>
              <w:pStyle w:val="ListParagraph"/>
              <w:ind w:left="0"/>
              <w:jc w:val="right"/>
              <w:cnfStyle w:val="000000100000"/>
              <w:rPr>
                <w:b/>
              </w:rPr>
            </w:pPr>
            <w:r>
              <w:rPr>
                <w:b/>
              </w:rPr>
              <w:t>100.0</w:t>
            </w:r>
          </w:p>
        </w:tc>
        <w:tc>
          <w:tcPr>
            <w:tcW w:w="1584" w:type="dxa"/>
            <w:vAlign w:val="center"/>
          </w:tcPr>
          <w:p w:rsidR="00AB536D" w:rsidRPr="00B55E59" w:rsidRDefault="00AB536D" w:rsidP="003F7BC3">
            <w:pPr>
              <w:pStyle w:val="ListParagraph"/>
              <w:ind w:left="0"/>
              <w:jc w:val="right"/>
              <w:cnfStyle w:val="000000100000"/>
              <w:rPr>
                <w:b/>
              </w:rPr>
            </w:pP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9505FC" w:rsidP="003F7BC3">
            <w:pPr>
              <w:pStyle w:val="ListParagraph"/>
              <w:ind w:left="0"/>
              <w:jc w:val="right"/>
              <w:cnfStyle w:val="000000000000"/>
              <w:rPr>
                <w:b/>
              </w:rPr>
            </w:pPr>
            <w:r>
              <w:rPr>
                <w:b/>
              </w:rPr>
              <w:t>43</w:t>
            </w:r>
          </w:p>
        </w:tc>
        <w:tc>
          <w:tcPr>
            <w:tcW w:w="1584" w:type="dxa"/>
            <w:vAlign w:val="center"/>
          </w:tcPr>
          <w:p w:rsidR="00AB536D" w:rsidRPr="00B55E59" w:rsidRDefault="006B67C5" w:rsidP="003F7BC3">
            <w:pPr>
              <w:pStyle w:val="ListParagraph"/>
              <w:ind w:left="0"/>
              <w:jc w:val="right"/>
              <w:cnfStyle w:val="000000000000"/>
              <w:rPr>
                <w:b/>
              </w:rPr>
            </w:pPr>
            <w:r>
              <w:rPr>
                <w:b/>
              </w:rPr>
              <w:t>15.5</w:t>
            </w:r>
          </w:p>
        </w:tc>
        <w:tc>
          <w:tcPr>
            <w:tcW w:w="1584" w:type="dxa"/>
            <w:vAlign w:val="center"/>
          </w:tcPr>
          <w:p w:rsidR="00AB536D" w:rsidRPr="00B55E59" w:rsidRDefault="00AB536D" w:rsidP="003F7BC3">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D64C77">
        <w:trPr>
          <w:cnfStyle w:val="100000000000"/>
        </w:trPr>
        <w:tc>
          <w:tcPr>
            <w:cnfStyle w:val="001000000000"/>
            <w:tcW w:w="8352" w:type="dxa"/>
            <w:gridSpan w:val="4"/>
          </w:tcPr>
          <w:p w:rsidR="00AB536D" w:rsidRPr="00B55E59" w:rsidRDefault="00EA192E" w:rsidP="00D17807">
            <w:pPr>
              <w:rPr>
                <w:b w:val="0"/>
                <w:bCs w:val="0"/>
              </w:rPr>
            </w:pPr>
            <w:r w:rsidRPr="00B55E59">
              <w:rPr>
                <w:color w:val="auto"/>
              </w:rPr>
              <w:t>22. As a member of the faculty and staff, I make students aware of the services and resources available to students from the Student Service division.</w:t>
            </w:r>
            <w:r w:rsidR="00D64C77">
              <w:rPr>
                <w:color w:val="auto"/>
              </w:rPr>
              <w:t xml:space="preserve"> </w:t>
            </w:r>
          </w:p>
        </w:tc>
      </w:tr>
      <w:tr w:rsidR="00AB536D" w:rsidRPr="00B55E59" w:rsidTr="00D17807">
        <w:trPr>
          <w:cnfStyle w:val="000000100000"/>
        </w:trPr>
        <w:tc>
          <w:tcPr>
            <w:cnfStyle w:val="001000000000"/>
            <w:tcW w:w="3600" w:type="dxa"/>
          </w:tcPr>
          <w:p w:rsidR="00AB536D" w:rsidRPr="00D64C77" w:rsidRDefault="00AB536D" w:rsidP="00D17807">
            <w:pPr>
              <w:pStyle w:val="ListParagraph"/>
              <w:ind w:left="0"/>
            </w:pPr>
            <w:r w:rsidRPr="00D64C77">
              <w:rPr>
                <w:i/>
              </w:rPr>
              <w:t xml:space="preserve">n </w:t>
            </w:r>
            <w:r w:rsidRPr="00D64C77">
              <w:t xml:space="preserve">= </w:t>
            </w:r>
            <w:r w:rsidR="00D64C77">
              <w:t>271</w:t>
            </w:r>
            <w:r w:rsidRPr="00D64C77">
              <w:t xml:space="preserve">, </w:t>
            </w:r>
            <w:r w:rsidRPr="00D64C77">
              <w:rPr>
                <w:i/>
              </w:rPr>
              <w:t>M</w:t>
            </w:r>
            <w:r w:rsidRPr="00D64C77">
              <w:t xml:space="preserve"> = </w:t>
            </w:r>
            <w:r w:rsidR="00D64C77">
              <w:t>4.2</w:t>
            </w:r>
            <w:r w:rsidR="002606CB">
              <w:t>0</w:t>
            </w:r>
            <w:r w:rsidRPr="00D64C77">
              <w:t xml:space="preserve">, </w:t>
            </w:r>
            <w:r w:rsidRPr="00D64C77">
              <w:rPr>
                <w:i/>
              </w:rPr>
              <w:t xml:space="preserve">SD </w:t>
            </w:r>
            <w:r w:rsidRPr="00D64C77">
              <w:t>=</w:t>
            </w:r>
            <w:r w:rsidR="00D64C77">
              <w:t xml:space="preserve"> .73</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Agree</w:t>
            </w:r>
          </w:p>
        </w:tc>
        <w:tc>
          <w:tcPr>
            <w:tcW w:w="1584" w:type="dxa"/>
            <w:vAlign w:val="center"/>
          </w:tcPr>
          <w:p w:rsidR="00AB536D" w:rsidRPr="00B55E59" w:rsidRDefault="00D64C77" w:rsidP="003F7BC3">
            <w:pPr>
              <w:pStyle w:val="ListParagraph"/>
              <w:ind w:left="0"/>
              <w:jc w:val="right"/>
              <w:cnfStyle w:val="000000000000"/>
              <w:rPr>
                <w:b/>
              </w:rPr>
            </w:pPr>
            <w:r>
              <w:rPr>
                <w:b/>
              </w:rPr>
              <w:t>95</w:t>
            </w:r>
          </w:p>
        </w:tc>
        <w:tc>
          <w:tcPr>
            <w:tcW w:w="1584" w:type="dxa"/>
            <w:vAlign w:val="center"/>
          </w:tcPr>
          <w:p w:rsidR="00AB536D" w:rsidRPr="00B55E59" w:rsidRDefault="00D64C77" w:rsidP="003F7BC3">
            <w:pPr>
              <w:pStyle w:val="ListParagraph"/>
              <w:ind w:left="0"/>
              <w:jc w:val="right"/>
              <w:cnfStyle w:val="000000000000"/>
              <w:rPr>
                <w:b/>
              </w:rPr>
            </w:pPr>
            <w:r>
              <w:rPr>
                <w:b/>
              </w:rPr>
              <w:t>35.1</w:t>
            </w:r>
          </w:p>
        </w:tc>
        <w:tc>
          <w:tcPr>
            <w:tcW w:w="1584" w:type="dxa"/>
            <w:vAlign w:val="center"/>
          </w:tcPr>
          <w:p w:rsidR="00AB536D" w:rsidRPr="00B55E59" w:rsidRDefault="00D64C77" w:rsidP="003F7BC3">
            <w:pPr>
              <w:pStyle w:val="ListParagraph"/>
              <w:ind w:left="0"/>
              <w:jc w:val="right"/>
              <w:cnfStyle w:val="000000000000"/>
              <w:rPr>
                <w:b/>
              </w:rPr>
            </w:pPr>
            <w:r>
              <w:rPr>
                <w:b/>
              </w:rPr>
              <w:t>35.1</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Agree</w:t>
            </w:r>
          </w:p>
        </w:tc>
        <w:tc>
          <w:tcPr>
            <w:tcW w:w="1584" w:type="dxa"/>
            <w:vAlign w:val="center"/>
          </w:tcPr>
          <w:p w:rsidR="00AB536D" w:rsidRPr="00B55E59" w:rsidRDefault="00D64C77" w:rsidP="003F7BC3">
            <w:pPr>
              <w:pStyle w:val="ListParagraph"/>
              <w:ind w:left="0"/>
              <w:jc w:val="right"/>
              <w:cnfStyle w:val="000000100000"/>
              <w:rPr>
                <w:b/>
              </w:rPr>
            </w:pPr>
            <w:r>
              <w:rPr>
                <w:b/>
              </w:rPr>
              <w:t>147</w:t>
            </w:r>
          </w:p>
        </w:tc>
        <w:tc>
          <w:tcPr>
            <w:tcW w:w="1584" w:type="dxa"/>
            <w:vAlign w:val="center"/>
          </w:tcPr>
          <w:p w:rsidR="00AB536D" w:rsidRPr="00B55E59" w:rsidRDefault="00D64C77" w:rsidP="003F7BC3">
            <w:pPr>
              <w:pStyle w:val="ListParagraph"/>
              <w:ind w:left="0"/>
              <w:jc w:val="right"/>
              <w:cnfStyle w:val="000000100000"/>
              <w:rPr>
                <w:b/>
              </w:rPr>
            </w:pPr>
            <w:r>
              <w:rPr>
                <w:b/>
              </w:rPr>
              <w:t>54.2</w:t>
            </w:r>
          </w:p>
        </w:tc>
        <w:tc>
          <w:tcPr>
            <w:tcW w:w="1584" w:type="dxa"/>
            <w:vAlign w:val="center"/>
          </w:tcPr>
          <w:p w:rsidR="00AB536D" w:rsidRPr="00B55E59" w:rsidRDefault="00D64C77" w:rsidP="003F7BC3">
            <w:pPr>
              <w:pStyle w:val="ListParagraph"/>
              <w:ind w:left="0"/>
              <w:jc w:val="right"/>
              <w:cnfStyle w:val="000000100000"/>
              <w:rPr>
                <w:b/>
              </w:rPr>
            </w:pPr>
            <w:r>
              <w:rPr>
                <w:b/>
              </w:rPr>
              <w:t>89.3</w:t>
            </w:r>
          </w:p>
        </w:tc>
      </w:tr>
      <w:tr w:rsidR="00AB536D" w:rsidRPr="00B55E59" w:rsidTr="003F7BC3">
        <w:tc>
          <w:tcPr>
            <w:cnfStyle w:val="001000000000"/>
            <w:tcW w:w="3600" w:type="dxa"/>
          </w:tcPr>
          <w:p w:rsidR="00AB536D" w:rsidRPr="00B55E59" w:rsidRDefault="00AB536D" w:rsidP="00D17807">
            <w:pPr>
              <w:pStyle w:val="ListParagraph"/>
              <w:ind w:left="0"/>
            </w:pPr>
            <w:r w:rsidRPr="00B55E59">
              <w:t>No Opinion/ Does not Apply</w:t>
            </w:r>
          </w:p>
        </w:tc>
        <w:tc>
          <w:tcPr>
            <w:tcW w:w="1584" w:type="dxa"/>
            <w:vAlign w:val="center"/>
          </w:tcPr>
          <w:p w:rsidR="00AB536D" w:rsidRPr="00B55E59" w:rsidRDefault="00D64C77" w:rsidP="003F7BC3">
            <w:pPr>
              <w:pStyle w:val="ListParagraph"/>
              <w:ind w:left="0"/>
              <w:jc w:val="right"/>
              <w:cnfStyle w:val="000000000000"/>
              <w:rPr>
                <w:b/>
              </w:rPr>
            </w:pPr>
            <w:r>
              <w:rPr>
                <w:b/>
              </w:rPr>
              <w:t>18</w:t>
            </w:r>
          </w:p>
        </w:tc>
        <w:tc>
          <w:tcPr>
            <w:tcW w:w="1584" w:type="dxa"/>
            <w:vAlign w:val="center"/>
          </w:tcPr>
          <w:p w:rsidR="00AB536D" w:rsidRPr="00B55E59" w:rsidRDefault="00D64C77" w:rsidP="003F7BC3">
            <w:pPr>
              <w:pStyle w:val="ListParagraph"/>
              <w:ind w:left="0"/>
              <w:jc w:val="right"/>
              <w:cnfStyle w:val="000000000000"/>
              <w:rPr>
                <w:b/>
              </w:rPr>
            </w:pPr>
            <w:r>
              <w:rPr>
                <w:b/>
              </w:rPr>
              <w:t>6.6</w:t>
            </w:r>
          </w:p>
        </w:tc>
        <w:tc>
          <w:tcPr>
            <w:tcW w:w="1584" w:type="dxa"/>
            <w:vAlign w:val="center"/>
          </w:tcPr>
          <w:p w:rsidR="00AB536D" w:rsidRPr="00B55E59" w:rsidRDefault="00D64C77" w:rsidP="003F7BC3">
            <w:pPr>
              <w:pStyle w:val="ListParagraph"/>
              <w:ind w:left="0"/>
              <w:jc w:val="right"/>
              <w:cnfStyle w:val="000000000000"/>
              <w:rPr>
                <w:b/>
              </w:rPr>
            </w:pPr>
            <w:r>
              <w:rPr>
                <w:b/>
              </w:rPr>
              <w:t>95.9</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Disagree</w:t>
            </w:r>
          </w:p>
        </w:tc>
        <w:tc>
          <w:tcPr>
            <w:tcW w:w="1584" w:type="dxa"/>
            <w:vAlign w:val="center"/>
          </w:tcPr>
          <w:p w:rsidR="00AB536D" w:rsidRPr="00B55E59" w:rsidRDefault="00D64C77" w:rsidP="003F7BC3">
            <w:pPr>
              <w:pStyle w:val="ListParagraph"/>
              <w:ind w:left="0"/>
              <w:jc w:val="right"/>
              <w:cnfStyle w:val="000000100000"/>
              <w:rPr>
                <w:b/>
              </w:rPr>
            </w:pPr>
            <w:r>
              <w:rPr>
                <w:b/>
              </w:rPr>
              <w:t>11</w:t>
            </w:r>
          </w:p>
        </w:tc>
        <w:tc>
          <w:tcPr>
            <w:tcW w:w="1584" w:type="dxa"/>
            <w:vAlign w:val="center"/>
          </w:tcPr>
          <w:p w:rsidR="00AB536D" w:rsidRPr="00B55E59" w:rsidRDefault="00D64C77" w:rsidP="003F7BC3">
            <w:pPr>
              <w:pStyle w:val="ListParagraph"/>
              <w:ind w:left="0"/>
              <w:jc w:val="right"/>
              <w:cnfStyle w:val="000000100000"/>
              <w:rPr>
                <w:b/>
              </w:rPr>
            </w:pPr>
            <w:r>
              <w:rPr>
                <w:b/>
              </w:rPr>
              <w:t>4.1</w:t>
            </w:r>
          </w:p>
        </w:tc>
        <w:tc>
          <w:tcPr>
            <w:tcW w:w="1584" w:type="dxa"/>
            <w:vAlign w:val="center"/>
          </w:tcPr>
          <w:p w:rsidR="00AB536D" w:rsidRPr="00B55E59" w:rsidRDefault="00D64C77" w:rsidP="003F7BC3">
            <w:pPr>
              <w:pStyle w:val="ListParagraph"/>
              <w:ind w:left="0"/>
              <w:jc w:val="right"/>
              <w:cnfStyle w:val="000000100000"/>
              <w:rPr>
                <w:b/>
              </w:rPr>
            </w:pPr>
            <w:r>
              <w:rPr>
                <w:b/>
              </w:rPr>
              <w:t>100.0</w:t>
            </w:r>
          </w:p>
        </w:tc>
      </w:tr>
      <w:tr w:rsidR="00A667D2" w:rsidRPr="00B55E59" w:rsidTr="003F7BC3">
        <w:tc>
          <w:tcPr>
            <w:cnfStyle w:val="001000000000"/>
            <w:tcW w:w="3600" w:type="dxa"/>
          </w:tcPr>
          <w:p w:rsidR="00A667D2" w:rsidRPr="00B55E59" w:rsidRDefault="00A667D2" w:rsidP="00D17807">
            <w:pPr>
              <w:pStyle w:val="ListParagraph"/>
              <w:ind w:left="0"/>
            </w:pPr>
            <w:r>
              <w:t>Strongly Disagree</w:t>
            </w:r>
          </w:p>
        </w:tc>
        <w:tc>
          <w:tcPr>
            <w:tcW w:w="1584" w:type="dxa"/>
            <w:vAlign w:val="center"/>
          </w:tcPr>
          <w:p w:rsidR="00A667D2" w:rsidRDefault="00A667D2" w:rsidP="003F7BC3">
            <w:pPr>
              <w:pStyle w:val="ListParagraph"/>
              <w:ind w:left="0"/>
              <w:jc w:val="right"/>
              <w:cnfStyle w:val="000000000000"/>
              <w:rPr>
                <w:b/>
              </w:rPr>
            </w:pPr>
            <w:r>
              <w:rPr>
                <w:b/>
              </w:rPr>
              <w:t>0</w:t>
            </w:r>
          </w:p>
        </w:tc>
        <w:tc>
          <w:tcPr>
            <w:tcW w:w="1584" w:type="dxa"/>
            <w:vAlign w:val="center"/>
          </w:tcPr>
          <w:p w:rsidR="00A667D2" w:rsidRDefault="00A667D2" w:rsidP="003F7BC3">
            <w:pPr>
              <w:pStyle w:val="ListParagraph"/>
              <w:ind w:left="0"/>
              <w:jc w:val="right"/>
              <w:cnfStyle w:val="000000000000"/>
              <w:rPr>
                <w:b/>
              </w:rPr>
            </w:pPr>
            <w:r>
              <w:rPr>
                <w:b/>
              </w:rPr>
              <w:t>0.0</w:t>
            </w:r>
          </w:p>
        </w:tc>
        <w:tc>
          <w:tcPr>
            <w:tcW w:w="1584" w:type="dxa"/>
            <w:vAlign w:val="center"/>
          </w:tcPr>
          <w:p w:rsidR="00A667D2" w:rsidRDefault="00A667D2" w:rsidP="003F7BC3">
            <w:pPr>
              <w:pStyle w:val="ListParagraph"/>
              <w:ind w:left="0"/>
              <w:jc w:val="right"/>
              <w:cnfStyle w:val="000000000000"/>
              <w:rPr>
                <w:b/>
              </w:rPr>
            </w:pP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jc w:val="right"/>
              <w:rPr>
                <w:i/>
              </w:rPr>
            </w:pPr>
            <w:r w:rsidRPr="00B55E59">
              <w:rPr>
                <w:i/>
              </w:rPr>
              <w:t>Total</w:t>
            </w:r>
          </w:p>
        </w:tc>
        <w:tc>
          <w:tcPr>
            <w:tcW w:w="1584" w:type="dxa"/>
            <w:vAlign w:val="center"/>
          </w:tcPr>
          <w:p w:rsidR="00AB536D" w:rsidRPr="00B55E59" w:rsidRDefault="00D64C77" w:rsidP="003F7BC3">
            <w:pPr>
              <w:pStyle w:val="ListParagraph"/>
              <w:ind w:left="0"/>
              <w:jc w:val="right"/>
              <w:cnfStyle w:val="000000100000"/>
              <w:rPr>
                <w:b/>
              </w:rPr>
            </w:pPr>
            <w:r>
              <w:rPr>
                <w:b/>
              </w:rPr>
              <w:t>271</w:t>
            </w:r>
          </w:p>
        </w:tc>
        <w:tc>
          <w:tcPr>
            <w:tcW w:w="1584" w:type="dxa"/>
            <w:vAlign w:val="center"/>
          </w:tcPr>
          <w:p w:rsidR="00AB536D" w:rsidRPr="00B55E59" w:rsidRDefault="00D64C77" w:rsidP="003F7BC3">
            <w:pPr>
              <w:pStyle w:val="ListParagraph"/>
              <w:ind w:left="0"/>
              <w:jc w:val="right"/>
              <w:cnfStyle w:val="000000100000"/>
              <w:rPr>
                <w:b/>
              </w:rPr>
            </w:pPr>
            <w:r>
              <w:rPr>
                <w:b/>
              </w:rPr>
              <w:t>100.0</w:t>
            </w:r>
          </w:p>
        </w:tc>
        <w:tc>
          <w:tcPr>
            <w:tcW w:w="1584" w:type="dxa"/>
            <w:vAlign w:val="center"/>
          </w:tcPr>
          <w:p w:rsidR="00AB536D" w:rsidRPr="00B55E59" w:rsidRDefault="00AB536D" w:rsidP="003F7BC3">
            <w:pPr>
              <w:pStyle w:val="ListParagraph"/>
              <w:ind w:left="0"/>
              <w:jc w:val="right"/>
              <w:cnfStyle w:val="000000100000"/>
              <w:rPr>
                <w:b/>
              </w:rPr>
            </w:pP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9505FC" w:rsidP="003F7BC3">
            <w:pPr>
              <w:pStyle w:val="ListParagraph"/>
              <w:ind w:left="0"/>
              <w:jc w:val="right"/>
              <w:cnfStyle w:val="000000000000"/>
              <w:rPr>
                <w:b/>
              </w:rPr>
            </w:pPr>
            <w:r>
              <w:rPr>
                <w:b/>
              </w:rPr>
              <w:t>5</w:t>
            </w:r>
          </w:p>
        </w:tc>
        <w:tc>
          <w:tcPr>
            <w:tcW w:w="1584" w:type="dxa"/>
            <w:vAlign w:val="center"/>
          </w:tcPr>
          <w:p w:rsidR="00AB536D" w:rsidRPr="00B55E59" w:rsidRDefault="006B67C5" w:rsidP="003F7BC3">
            <w:pPr>
              <w:pStyle w:val="ListParagraph"/>
              <w:ind w:left="0"/>
              <w:jc w:val="right"/>
              <w:cnfStyle w:val="000000000000"/>
              <w:rPr>
                <w:b/>
              </w:rPr>
            </w:pPr>
            <w:r>
              <w:rPr>
                <w:b/>
              </w:rPr>
              <w:t>1.8</w:t>
            </w:r>
          </w:p>
        </w:tc>
        <w:tc>
          <w:tcPr>
            <w:tcW w:w="1584" w:type="dxa"/>
            <w:vAlign w:val="center"/>
          </w:tcPr>
          <w:p w:rsidR="00AB536D" w:rsidRPr="00B55E59" w:rsidRDefault="00AB536D" w:rsidP="003F7BC3">
            <w:pPr>
              <w:pStyle w:val="ListParagraph"/>
              <w:ind w:left="0"/>
              <w:jc w:val="right"/>
              <w:cnfStyle w:val="000000000000"/>
              <w:rPr>
                <w:b/>
              </w:rPr>
            </w:pPr>
          </w:p>
        </w:tc>
      </w:tr>
    </w:tbl>
    <w:p w:rsidR="00A667D2" w:rsidRPr="00865530" w:rsidRDefault="00A667D2" w:rsidP="00D64C77">
      <w:pPr>
        <w:rPr>
          <w:sz w:val="20"/>
          <w:szCs w:val="20"/>
        </w:rPr>
      </w:pPr>
    </w:p>
    <w:tbl>
      <w:tblPr>
        <w:tblStyle w:val="LightList-Accent6"/>
        <w:tblW w:w="0" w:type="auto"/>
        <w:tblLayout w:type="fixed"/>
        <w:tblLook w:val="04A0"/>
      </w:tblPr>
      <w:tblGrid>
        <w:gridCol w:w="3600"/>
        <w:gridCol w:w="1584"/>
        <w:gridCol w:w="1584"/>
        <w:gridCol w:w="1584"/>
      </w:tblGrid>
      <w:tr w:rsidR="00AB536D" w:rsidRPr="00B55E59" w:rsidTr="00D64C77">
        <w:trPr>
          <w:cnfStyle w:val="100000000000"/>
        </w:trPr>
        <w:tc>
          <w:tcPr>
            <w:cnfStyle w:val="001000000000"/>
            <w:tcW w:w="8352" w:type="dxa"/>
            <w:gridSpan w:val="4"/>
          </w:tcPr>
          <w:p w:rsidR="00AB536D" w:rsidRPr="00B55E59" w:rsidRDefault="00EA192E" w:rsidP="00EA192E">
            <w:pPr>
              <w:rPr>
                <w:b w:val="0"/>
                <w:bCs w:val="0"/>
              </w:rPr>
            </w:pPr>
            <w:r w:rsidRPr="00B55E59">
              <w:rPr>
                <w:color w:val="auto"/>
              </w:rPr>
              <w:t>23. Student support services at this college assure equitable access to all students by providing appropriate, comprehensive, and reliable services.</w:t>
            </w:r>
          </w:p>
        </w:tc>
      </w:tr>
      <w:tr w:rsidR="00AB536D" w:rsidRPr="00B55E59" w:rsidTr="00D17807">
        <w:trPr>
          <w:cnfStyle w:val="000000100000"/>
        </w:trPr>
        <w:tc>
          <w:tcPr>
            <w:cnfStyle w:val="001000000000"/>
            <w:tcW w:w="3600" w:type="dxa"/>
          </w:tcPr>
          <w:p w:rsidR="00AB536D" w:rsidRPr="0094484A" w:rsidRDefault="00AB536D" w:rsidP="00D17807">
            <w:pPr>
              <w:pStyle w:val="ListParagraph"/>
              <w:ind w:left="0"/>
            </w:pPr>
            <w:r w:rsidRPr="0094484A">
              <w:rPr>
                <w:i/>
              </w:rPr>
              <w:t xml:space="preserve">n </w:t>
            </w:r>
            <w:r w:rsidRPr="0094484A">
              <w:t xml:space="preserve">= </w:t>
            </w:r>
            <w:r w:rsidR="0094484A">
              <w:t>260</w:t>
            </w:r>
            <w:r w:rsidRPr="0094484A">
              <w:t xml:space="preserve">, </w:t>
            </w:r>
            <w:r w:rsidRPr="0094484A">
              <w:rPr>
                <w:i/>
              </w:rPr>
              <w:t>M</w:t>
            </w:r>
            <w:r w:rsidRPr="0094484A">
              <w:t xml:space="preserve"> = </w:t>
            </w:r>
            <w:r w:rsidR="0094484A">
              <w:t>4.02</w:t>
            </w:r>
            <w:r w:rsidRPr="0094484A">
              <w:t xml:space="preserve">, </w:t>
            </w:r>
            <w:r w:rsidRPr="0094484A">
              <w:rPr>
                <w:i/>
              </w:rPr>
              <w:t xml:space="preserve">SD </w:t>
            </w:r>
            <w:r w:rsidRPr="0094484A">
              <w:t>=</w:t>
            </w:r>
            <w:r w:rsidR="0094484A">
              <w:t xml:space="preserve"> .8</w:t>
            </w:r>
            <w:r w:rsidR="002606CB">
              <w:t>8</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Agree</w:t>
            </w:r>
          </w:p>
        </w:tc>
        <w:tc>
          <w:tcPr>
            <w:tcW w:w="1584" w:type="dxa"/>
            <w:vAlign w:val="center"/>
          </w:tcPr>
          <w:p w:rsidR="00AB536D" w:rsidRPr="00B55E59" w:rsidRDefault="0094484A" w:rsidP="003F7BC3">
            <w:pPr>
              <w:pStyle w:val="ListParagraph"/>
              <w:ind w:left="0"/>
              <w:jc w:val="right"/>
              <w:cnfStyle w:val="000000000000"/>
              <w:rPr>
                <w:b/>
              </w:rPr>
            </w:pPr>
            <w:r>
              <w:rPr>
                <w:b/>
              </w:rPr>
              <w:t>69</w:t>
            </w:r>
          </w:p>
        </w:tc>
        <w:tc>
          <w:tcPr>
            <w:tcW w:w="1584" w:type="dxa"/>
            <w:vAlign w:val="center"/>
          </w:tcPr>
          <w:p w:rsidR="00AB536D" w:rsidRPr="00B55E59" w:rsidRDefault="0094484A" w:rsidP="003F7BC3">
            <w:pPr>
              <w:pStyle w:val="ListParagraph"/>
              <w:ind w:left="0"/>
              <w:jc w:val="right"/>
              <w:cnfStyle w:val="000000000000"/>
              <w:rPr>
                <w:b/>
              </w:rPr>
            </w:pPr>
            <w:r>
              <w:rPr>
                <w:b/>
              </w:rPr>
              <w:t>26.5</w:t>
            </w:r>
          </w:p>
        </w:tc>
        <w:tc>
          <w:tcPr>
            <w:tcW w:w="1584" w:type="dxa"/>
            <w:vAlign w:val="center"/>
          </w:tcPr>
          <w:p w:rsidR="00AB536D" w:rsidRPr="00B55E59" w:rsidRDefault="0094484A" w:rsidP="003F7BC3">
            <w:pPr>
              <w:pStyle w:val="ListParagraph"/>
              <w:ind w:left="0"/>
              <w:jc w:val="right"/>
              <w:cnfStyle w:val="000000000000"/>
              <w:rPr>
                <w:b/>
              </w:rPr>
            </w:pPr>
            <w:r>
              <w:rPr>
                <w:b/>
              </w:rPr>
              <w:t>26.5</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Agree</w:t>
            </w:r>
          </w:p>
        </w:tc>
        <w:tc>
          <w:tcPr>
            <w:tcW w:w="1584" w:type="dxa"/>
            <w:vAlign w:val="center"/>
          </w:tcPr>
          <w:p w:rsidR="00AB536D" w:rsidRPr="00B55E59" w:rsidRDefault="0094484A" w:rsidP="003F7BC3">
            <w:pPr>
              <w:pStyle w:val="ListParagraph"/>
              <w:ind w:left="0"/>
              <w:jc w:val="right"/>
              <w:cnfStyle w:val="000000100000"/>
              <w:rPr>
                <w:b/>
              </w:rPr>
            </w:pPr>
            <w:r>
              <w:rPr>
                <w:b/>
              </w:rPr>
              <w:t>155</w:t>
            </w:r>
          </w:p>
        </w:tc>
        <w:tc>
          <w:tcPr>
            <w:tcW w:w="1584" w:type="dxa"/>
            <w:vAlign w:val="center"/>
          </w:tcPr>
          <w:p w:rsidR="00AB536D" w:rsidRPr="00B55E59" w:rsidRDefault="0094484A" w:rsidP="003F7BC3">
            <w:pPr>
              <w:pStyle w:val="ListParagraph"/>
              <w:ind w:left="0"/>
              <w:jc w:val="right"/>
              <w:cnfStyle w:val="000000100000"/>
              <w:rPr>
                <w:b/>
              </w:rPr>
            </w:pPr>
            <w:r>
              <w:rPr>
                <w:b/>
              </w:rPr>
              <w:t>59.6</w:t>
            </w:r>
          </w:p>
        </w:tc>
        <w:tc>
          <w:tcPr>
            <w:tcW w:w="1584" w:type="dxa"/>
            <w:vAlign w:val="center"/>
          </w:tcPr>
          <w:p w:rsidR="00AB536D" w:rsidRPr="00B55E59" w:rsidRDefault="0094484A" w:rsidP="003F7BC3">
            <w:pPr>
              <w:pStyle w:val="ListParagraph"/>
              <w:ind w:left="0"/>
              <w:jc w:val="right"/>
              <w:cnfStyle w:val="000000100000"/>
              <w:rPr>
                <w:b/>
              </w:rPr>
            </w:pPr>
            <w:r>
              <w:rPr>
                <w:b/>
              </w:rPr>
              <w:t>86.2</w:t>
            </w:r>
          </w:p>
        </w:tc>
      </w:tr>
      <w:tr w:rsidR="00AB536D" w:rsidRPr="00B55E59" w:rsidTr="003F7BC3">
        <w:tc>
          <w:tcPr>
            <w:cnfStyle w:val="001000000000"/>
            <w:tcW w:w="3600" w:type="dxa"/>
          </w:tcPr>
          <w:p w:rsidR="00AB536D" w:rsidRPr="00B55E59" w:rsidRDefault="00AB536D" w:rsidP="00D17807">
            <w:pPr>
              <w:pStyle w:val="ListParagraph"/>
              <w:ind w:left="0"/>
            </w:pPr>
            <w:r w:rsidRPr="00B55E59">
              <w:t>No Opinion/ Does not Apply</w:t>
            </w:r>
          </w:p>
        </w:tc>
        <w:tc>
          <w:tcPr>
            <w:tcW w:w="1584" w:type="dxa"/>
            <w:vAlign w:val="center"/>
          </w:tcPr>
          <w:p w:rsidR="00AB536D" w:rsidRPr="00B55E59" w:rsidRDefault="0094484A" w:rsidP="003F7BC3">
            <w:pPr>
              <w:pStyle w:val="ListParagraph"/>
              <w:ind w:left="0"/>
              <w:jc w:val="right"/>
              <w:cnfStyle w:val="000000000000"/>
              <w:rPr>
                <w:b/>
              </w:rPr>
            </w:pPr>
            <w:r>
              <w:rPr>
                <w:b/>
              </w:rPr>
              <w:t>13</w:t>
            </w:r>
          </w:p>
        </w:tc>
        <w:tc>
          <w:tcPr>
            <w:tcW w:w="1584" w:type="dxa"/>
            <w:vAlign w:val="center"/>
          </w:tcPr>
          <w:p w:rsidR="00AB536D" w:rsidRPr="00B55E59" w:rsidRDefault="0094484A" w:rsidP="003F7BC3">
            <w:pPr>
              <w:pStyle w:val="ListParagraph"/>
              <w:ind w:left="0"/>
              <w:jc w:val="right"/>
              <w:cnfStyle w:val="000000000000"/>
              <w:rPr>
                <w:b/>
              </w:rPr>
            </w:pPr>
            <w:r>
              <w:rPr>
                <w:b/>
              </w:rPr>
              <w:t>5.0</w:t>
            </w:r>
          </w:p>
        </w:tc>
        <w:tc>
          <w:tcPr>
            <w:tcW w:w="1584" w:type="dxa"/>
            <w:vAlign w:val="center"/>
          </w:tcPr>
          <w:p w:rsidR="00AB536D" w:rsidRPr="00B55E59" w:rsidRDefault="0094484A" w:rsidP="003F7BC3">
            <w:pPr>
              <w:pStyle w:val="ListParagraph"/>
              <w:ind w:left="0"/>
              <w:jc w:val="right"/>
              <w:cnfStyle w:val="000000000000"/>
              <w:rPr>
                <w:b/>
              </w:rPr>
            </w:pPr>
            <w:r>
              <w:rPr>
                <w:b/>
              </w:rPr>
              <w:t>91.2</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Disagree</w:t>
            </w:r>
          </w:p>
        </w:tc>
        <w:tc>
          <w:tcPr>
            <w:tcW w:w="1584" w:type="dxa"/>
            <w:vAlign w:val="center"/>
          </w:tcPr>
          <w:p w:rsidR="00AB536D" w:rsidRPr="00B55E59" w:rsidRDefault="0094484A" w:rsidP="003F7BC3">
            <w:pPr>
              <w:pStyle w:val="ListParagraph"/>
              <w:ind w:left="0"/>
              <w:jc w:val="right"/>
              <w:cnfStyle w:val="000000100000"/>
              <w:rPr>
                <w:b/>
              </w:rPr>
            </w:pPr>
            <w:r>
              <w:rPr>
                <w:b/>
              </w:rPr>
              <w:t>18</w:t>
            </w:r>
          </w:p>
        </w:tc>
        <w:tc>
          <w:tcPr>
            <w:tcW w:w="1584" w:type="dxa"/>
            <w:vAlign w:val="center"/>
          </w:tcPr>
          <w:p w:rsidR="00AB536D" w:rsidRPr="00B55E59" w:rsidRDefault="0094484A" w:rsidP="003F7BC3">
            <w:pPr>
              <w:pStyle w:val="ListParagraph"/>
              <w:ind w:left="0"/>
              <w:jc w:val="right"/>
              <w:cnfStyle w:val="000000100000"/>
              <w:rPr>
                <w:b/>
              </w:rPr>
            </w:pPr>
            <w:r>
              <w:rPr>
                <w:b/>
              </w:rPr>
              <w:t>6.9</w:t>
            </w:r>
          </w:p>
        </w:tc>
        <w:tc>
          <w:tcPr>
            <w:tcW w:w="1584" w:type="dxa"/>
            <w:vAlign w:val="center"/>
          </w:tcPr>
          <w:p w:rsidR="00AB536D" w:rsidRPr="00B55E59" w:rsidRDefault="0094484A" w:rsidP="003F7BC3">
            <w:pPr>
              <w:pStyle w:val="ListParagraph"/>
              <w:ind w:left="0"/>
              <w:jc w:val="right"/>
              <w:cnfStyle w:val="000000100000"/>
              <w:rPr>
                <w:b/>
              </w:rPr>
            </w:pPr>
            <w:r>
              <w:rPr>
                <w:b/>
              </w:rPr>
              <w:t>98.1</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Disagree</w:t>
            </w:r>
          </w:p>
        </w:tc>
        <w:tc>
          <w:tcPr>
            <w:tcW w:w="1584" w:type="dxa"/>
            <w:vAlign w:val="center"/>
          </w:tcPr>
          <w:p w:rsidR="00AB536D" w:rsidRPr="00B55E59" w:rsidRDefault="0094484A" w:rsidP="003F7BC3">
            <w:pPr>
              <w:pStyle w:val="ListParagraph"/>
              <w:ind w:left="0"/>
              <w:jc w:val="right"/>
              <w:cnfStyle w:val="000000000000"/>
              <w:rPr>
                <w:b/>
              </w:rPr>
            </w:pPr>
            <w:r>
              <w:rPr>
                <w:b/>
              </w:rPr>
              <w:t>5</w:t>
            </w:r>
          </w:p>
        </w:tc>
        <w:tc>
          <w:tcPr>
            <w:tcW w:w="1584" w:type="dxa"/>
            <w:vAlign w:val="center"/>
          </w:tcPr>
          <w:p w:rsidR="00AB536D" w:rsidRPr="00B55E59" w:rsidRDefault="0094484A" w:rsidP="003F7BC3">
            <w:pPr>
              <w:pStyle w:val="ListParagraph"/>
              <w:ind w:left="0"/>
              <w:jc w:val="right"/>
              <w:cnfStyle w:val="000000000000"/>
              <w:rPr>
                <w:b/>
              </w:rPr>
            </w:pPr>
            <w:r>
              <w:rPr>
                <w:b/>
              </w:rPr>
              <w:t>1.9</w:t>
            </w:r>
          </w:p>
        </w:tc>
        <w:tc>
          <w:tcPr>
            <w:tcW w:w="1584" w:type="dxa"/>
            <w:vAlign w:val="center"/>
          </w:tcPr>
          <w:p w:rsidR="00AB536D" w:rsidRPr="00B55E59" w:rsidRDefault="0094484A" w:rsidP="003F7BC3">
            <w:pPr>
              <w:pStyle w:val="ListParagraph"/>
              <w:ind w:left="0"/>
              <w:jc w:val="right"/>
              <w:cnfStyle w:val="000000000000"/>
              <w:rPr>
                <w:b/>
              </w:rPr>
            </w:pPr>
            <w:r>
              <w:rPr>
                <w:b/>
              </w:rPr>
              <w:t>100.0</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jc w:val="right"/>
              <w:rPr>
                <w:i/>
              </w:rPr>
            </w:pPr>
            <w:r w:rsidRPr="00B55E59">
              <w:rPr>
                <w:i/>
              </w:rPr>
              <w:t>Total</w:t>
            </w:r>
          </w:p>
        </w:tc>
        <w:tc>
          <w:tcPr>
            <w:tcW w:w="1584" w:type="dxa"/>
            <w:vAlign w:val="center"/>
          </w:tcPr>
          <w:p w:rsidR="00AB536D" w:rsidRPr="00B55E59" w:rsidRDefault="0094484A" w:rsidP="003F7BC3">
            <w:pPr>
              <w:pStyle w:val="ListParagraph"/>
              <w:ind w:left="0"/>
              <w:jc w:val="right"/>
              <w:cnfStyle w:val="000000100000"/>
              <w:rPr>
                <w:b/>
              </w:rPr>
            </w:pPr>
            <w:r>
              <w:rPr>
                <w:b/>
              </w:rPr>
              <w:t>260</w:t>
            </w:r>
          </w:p>
        </w:tc>
        <w:tc>
          <w:tcPr>
            <w:tcW w:w="1584" w:type="dxa"/>
            <w:vAlign w:val="center"/>
          </w:tcPr>
          <w:p w:rsidR="00AB536D" w:rsidRPr="00B55E59" w:rsidRDefault="0094484A" w:rsidP="003F7BC3">
            <w:pPr>
              <w:pStyle w:val="ListParagraph"/>
              <w:ind w:left="0"/>
              <w:jc w:val="right"/>
              <w:cnfStyle w:val="000000100000"/>
              <w:rPr>
                <w:b/>
              </w:rPr>
            </w:pPr>
            <w:r>
              <w:rPr>
                <w:b/>
              </w:rPr>
              <w:t>100.0</w:t>
            </w:r>
          </w:p>
        </w:tc>
        <w:tc>
          <w:tcPr>
            <w:tcW w:w="1584" w:type="dxa"/>
            <w:vAlign w:val="center"/>
          </w:tcPr>
          <w:p w:rsidR="00AB536D" w:rsidRPr="00B55E59" w:rsidRDefault="00AB536D" w:rsidP="003F7BC3">
            <w:pPr>
              <w:pStyle w:val="ListParagraph"/>
              <w:ind w:left="0"/>
              <w:jc w:val="right"/>
              <w:cnfStyle w:val="000000100000"/>
              <w:rPr>
                <w:b/>
              </w:rPr>
            </w:pP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9505FC" w:rsidP="003F7BC3">
            <w:pPr>
              <w:pStyle w:val="ListParagraph"/>
              <w:ind w:left="0"/>
              <w:jc w:val="right"/>
              <w:cnfStyle w:val="000000000000"/>
              <w:rPr>
                <w:b/>
              </w:rPr>
            </w:pPr>
            <w:r>
              <w:rPr>
                <w:b/>
              </w:rPr>
              <w:t>16</w:t>
            </w:r>
          </w:p>
        </w:tc>
        <w:tc>
          <w:tcPr>
            <w:tcW w:w="1584" w:type="dxa"/>
            <w:vAlign w:val="center"/>
          </w:tcPr>
          <w:p w:rsidR="00AB536D" w:rsidRPr="00B55E59" w:rsidRDefault="006B67C5" w:rsidP="003F7BC3">
            <w:pPr>
              <w:pStyle w:val="ListParagraph"/>
              <w:ind w:left="0"/>
              <w:jc w:val="right"/>
              <w:cnfStyle w:val="000000000000"/>
              <w:rPr>
                <w:b/>
              </w:rPr>
            </w:pPr>
            <w:r>
              <w:rPr>
                <w:b/>
              </w:rPr>
              <w:t>5.8</w:t>
            </w:r>
          </w:p>
        </w:tc>
        <w:tc>
          <w:tcPr>
            <w:tcW w:w="1584" w:type="dxa"/>
            <w:vAlign w:val="center"/>
          </w:tcPr>
          <w:p w:rsidR="00AB536D" w:rsidRPr="00B55E59" w:rsidRDefault="00AB536D" w:rsidP="003F7BC3">
            <w:pPr>
              <w:pStyle w:val="ListParagraph"/>
              <w:ind w:left="0"/>
              <w:jc w:val="right"/>
              <w:cnfStyle w:val="000000000000"/>
              <w:rPr>
                <w:b/>
              </w:rPr>
            </w:pPr>
          </w:p>
        </w:tc>
      </w:tr>
    </w:tbl>
    <w:p w:rsidR="00AB536D" w:rsidRDefault="00AB536D"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EA192E" w:rsidRPr="00B55E59" w:rsidRDefault="00EA192E" w:rsidP="00EA192E">
      <w:pPr>
        <w:rPr>
          <w:b/>
        </w:rPr>
      </w:pPr>
      <w:r w:rsidRPr="00B55E59">
        <w:rPr>
          <w:b/>
        </w:rPr>
        <w:lastRenderedPageBreak/>
        <w:t>Standard IIC: Library and Learning Support Services</w:t>
      </w:r>
    </w:p>
    <w:tbl>
      <w:tblPr>
        <w:tblStyle w:val="LightList-Accent6"/>
        <w:tblW w:w="0" w:type="auto"/>
        <w:tblLayout w:type="fixed"/>
        <w:tblLook w:val="04A0"/>
      </w:tblPr>
      <w:tblGrid>
        <w:gridCol w:w="3600"/>
        <w:gridCol w:w="1584"/>
        <w:gridCol w:w="1584"/>
        <w:gridCol w:w="1584"/>
      </w:tblGrid>
      <w:tr w:rsidR="00AB536D" w:rsidRPr="00B55E59" w:rsidTr="00EA192E">
        <w:trPr>
          <w:cnfStyle w:val="100000000000"/>
        </w:trPr>
        <w:tc>
          <w:tcPr>
            <w:cnfStyle w:val="001000000000"/>
            <w:tcW w:w="8352" w:type="dxa"/>
            <w:gridSpan w:val="4"/>
          </w:tcPr>
          <w:p w:rsidR="00AB536D" w:rsidRPr="00B55E59" w:rsidRDefault="00EA192E" w:rsidP="00D17807">
            <w:pPr>
              <w:rPr>
                <w:b w:val="0"/>
                <w:bCs w:val="0"/>
              </w:rPr>
            </w:pPr>
            <w:r w:rsidRPr="00B55E59">
              <w:rPr>
                <w:color w:val="auto"/>
              </w:rPr>
              <w:t>24. Information regarding available services on campus (i.e., tutoring, computer labs, library services, etc.) is widely available to students.</w:t>
            </w:r>
            <w:r w:rsidR="00532FDE">
              <w:rPr>
                <w:color w:val="auto"/>
              </w:rPr>
              <w:t xml:space="preserve"> </w:t>
            </w:r>
          </w:p>
        </w:tc>
      </w:tr>
      <w:tr w:rsidR="00AB536D" w:rsidRPr="00B55E59" w:rsidTr="00D17807">
        <w:trPr>
          <w:cnfStyle w:val="000000100000"/>
        </w:trPr>
        <w:tc>
          <w:tcPr>
            <w:cnfStyle w:val="001000000000"/>
            <w:tcW w:w="3600" w:type="dxa"/>
          </w:tcPr>
          <w:p w:rsidR="00AB536D" w:rsidRPr="00532FDE" w:rsidRDefault="00AB536D" w:rsidP="00D17807">
            <w:pPr>
              <w:pStyle w:val="ListParagraph"/>
              <w:ind w:left="0"/>
            </w:pPr>
            <w:r w:rsidRPr="00532FDE">
              <w:rPr>
                <w:i/>
              </w:rPr>
              <w:t xml:space="preserve">n </w:t>
            </w:r>
            <w:r w:rsidRPr="00532FDE">
              <w:t xml:space="preserve">= </w:t>
            </w:r>
            <w:r w:rsidR="00532FDE">
              <w:t>259</w:t>
            </w:r>
            <w:r w:rsidRPr="00532FDE">
              <w:t xml:space="preserve">, </w:t>
            </w:r>
            <w:r w:rsidRPr="00532FDE">
              <w:rPr>
                <w:i/>
              </w:rPr>
              <w:t>M</w:t>
            </w:r>
            <w:r w:rsidRPr="00532FDE">
              <w:t xml:space="preserve"> = </w:t>
            </w:r>
            <w:r w:rsidR="00532FDE">
              <w:t>4.15</w:t>
            </w:r>
            <w:r w:rsidRPr="00532FDE">
              <w:t xml:space="preserve">, </w:t>
            </w:r>
            <w:r w:rsidRPr="00532FDE">
              <w:rPr>
                <w:i/>
              </w:rPr>
              <w:t xml:space="preserve">SD </w:t>
            </w:r>
            <w:r w:rsidRPr="00532FDE">
              <w:t>=</w:t>
            </w:r>
            <w:r w:rsidR="00532FDE">
              <w:t xml:space="preserve"> .77</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532FDE" w:rsidRPr="00B55E59" w:rsidTr="003F7BC3">
        <w:tc>
          <w:tcPr>
            <w:cnfStyle w:val="001000000000"/>
            <w:tcW w:w="3600" w:type="dxa"/>
          </w:tcPr>
          <w:p w:rsidR="00532FDE" w:rsidRPr="00B55E59" w:rsidRDefault="00532FDE" w:rsidP="00D17807">
            <w:pPr>
              <w:pStyle w:val="ListParagraph"/>
              <w:ind w:left="0"/>
            </w:pPr>
            <w:r w:rsidRPr="00B55E59">
              <w:t>Strongly Agree</w:t>
            </w:r>
          </w:p>
        </w:tc>
        <w:tc>
          <w:tcPr>
            <w:tcW w:w="1584" w:type="dxa"/>
            <w:vAlign w:val="center"/>
          </w:tcPr>
          <w:p w:rsidR="00532FDE" w:rsidRPr="00B55E59" w:rsidRDefault="00532FDE" w:rsidP="003F7BC3">
            <w:pPr>
              <w:pStyle w:val="ListParagraph"/>
              <w:ind w:left="0"/>
              <w:jc w:val="right"/>
              <w:cnfStyle w:val="000000000000"/>
              <w:rPr>
                <w:b/>
              </w:rPr>
            </w:pPr>
            <w:r>
              <w:rPr>
                <w:b/>
              </w:rPr>
              <w:t>81</w:t>
            </w:r>
          </w:p>
        </w:tc>
        <w:tc>
          <w:tcPr>
            <w:tcW w:w="1584" w:type="dxa"/>
            <w:vAlign w:val="center"/>
          </w:tcPr>
          <w:p w:rsidR="00532FDE" w:rsidRPr="00B55E59" w:rsidRDefault="00532FDE" w:rsidP="003F7BC3">
            <w:pPr>
              <w:pStyle w:val="ListParagraph"/>
              <w:ind w:left="0"/>
              <w:jc w:val="right"/>
              <w:cnfStyle w:val="000000000000"/>
              <w:rPr>
                <w:b/>
              </w:rPr>
            </w:pPr>
            <w:r>
              <w:rPr>
                <w:b/>
              </w:rPr>
              <w:t>31.3</w:t>
            </w:r>
          </w:p>
        </w:tc>
        <w:tc>
          <w:tcPr>
            <w:tcW w:w="1584" w:type="dxa"/>
            <w:vAlign w:val="center"/>
          </w:tcPr>
          <w:p w:rsidR="00532FDE" w:rsidRPr="00B55E59" w:rsidRDefault="00532FDE" w:rsidP="003F7BC3">
            <w:pPr>
              <w:pStyle w:val="ListParagraph"/>
              <w:ind w:left="0"/>
              <w:jc w:val="right"/>
              <w:cnfStyle w:val="000000000000"/>
              <w:rPr>
                <w:b/>
              </w:rPr>
            </w:pPr>
            <w:r>
              <w:rPr>
                <w:b/>
              </w:rPr>
              <w:t>31.3</w:t>
            </w:r>
          </w:p>
        </w:tc>
      </w:tr>
      <w:tr w:rsidR="00532FDE" w:rsidRPr="00B55E59" w:rsidTr="003F7BC3">
        <w:trPr>
          <w:cnfStyle w:val="000000100000"/>
        </w:trPr>
        <w:tc>
          <w:tcPr>
            <w:cnfStyle w:val="001000000000"/>
            <w:tcW w:w="3600" w:type="dxa"/>
          </w:tcPr>
          <w:p w:rsidR="00532FDE" w:rsidRPr="00B55E59" w:rsidRDefault="00532FDE" w:rsidP="00D17807">
            <w:pPr>
              <w:pStyle w:val="ListParagraph"/>
              <w:ind w:left="0"/>
            </w:pPr>
            <w:r w:rsidRPr="00B55E59">
              <w:t>Agree</w:t>
            </w:r>
          </w:p>
        </w:tc>
        <w:tc>
          <w:tcPr>
            <w:tcW w:w="1584" w:type="dxa"/>
            <w:vAlign w:val="center"/>
          </w:tcPr>
          <w:p w:rsidR="00532FDE" w:rsidRPr="00B55E59" w:rsidRDefault="00532FDE" w:rsidP="003F7BC3">
            <w:pPr>
              <w:pStyle w:val="ListParagraph"/>
              <w:ind w:left="0"/>
              <w:jc w:val="right"/>
              <w:cnfStyle w:val="000000100000"/>
              <w:rPr>
                <w:b/>
              </w:rPr>
            </w:pPr>
            <w:r>
              <w:rPr>
                <w:b/>
              </w:rPr>
              <w:t>152</w:t>
            </w:r>
          </w:p>
        </w:tc>
        <w:tc>
          <w:tcPr>
            <w:tcW w:w="1584" w:type="dxa"/>
            <w:vAlign w:val="center"/>
          </w:tcPr>
          <w:p w:rsidR="00532FDE" w:rsidRPr="00B55E59" w:rsidRDefault="00532FDE" w:rsidP="003F7BC3">
            <w:pPr>
              <w:pStyle w:val="ListParagraph"/>
              <w:ind w:left="0"/>
              <w:jc w:val="right"/>
              <w:cnfStyle w:val="000000100000"/>
              <w:rPr>
                <w:b/>
              </w:rPr>
            </w:pPr>
            <w:r>
              <w:rPr>
                <w:b/>
              </w:rPr>
              <w:t>58.7</w:t>
            </w:r>
          </w:p>
        </w:tc>
        <w:tc>
          <w:tcPr>
            <w:tcW w:w="1584" w:type="dxa"/>
            <w:vAlign w:val="center"/>
          </w:tcPr>
          <w:p w:rsidR="00532FDE" w:rsidRPr="00B55E59" w:rsidRDefault="00532FDE" w:rsidP="003F7BC3">
            <w:pPr>
              <w:pStyle w:val="ListParagraph"/>
              <w:ind w:left="0"/>
              <w:jc w:val="right"/>
              <w:cnfStyle w:val="000000100000"/>
              <w:rPr>
                <w:b/>
              </w:rPr>
            </w:pPr>
            <w:r>
              <w:rPr>
                <w:b/>
              </w:rPr>
              <w:t>90.0</w:t>
            </w:r>
          </w:p>
        </w:tc>
      </w:tr>
      <w:tr w:rsidR="00532FDE" w:rsidRPr="00B55E59" w:rsidTr="003F7BC3">
        <w:tc>
          <w:tcPr>
            <w:cnfStyle w:val="001000000000"/>
            <w:tcW w:w="3600" w:type="dxa"/>
          </w:tcPr>
          <w:p w:rsidR="00532FDE" w:rsidRPr="00B55E59" w:rsidRDefault="00532FDE" w:rsidP="00D17807">
            <w:pPr>
              <w:pStyle w:val="ListParagraph"/>
              <w:ind w:left="0"/>
            </w:pPr>
            <w:r w:rsidRPr="00B55E59">
              <w:t>No Opinion/ Does not Apply</w:t>
            </w:r>
          </w:p>
        </w:tc>
        <w:tc>
          <w:tcPr>
            <w:tcW w:w="1584" w:type="dxa"/>
            <w:vAlign w:val="center"/>
          </w:tcPr>
          <w:p w:rsidR="00532FDE" w:rsidRPr="00B55E59" w:rsidRDefault="00532FDE" w:rsidP="003F7BC3">
            <w:pPr>
              <w:pStyle w:val="ListParagraph"/>
              <w:ind w:left="0"/>
              <w:jc w:val="right"/>
              <w:cnfStyle w:val="000000000000"/>
              <w:rPr>
                <w:b/>
              </w:rPr>
            </w:pPr>
            <w:r>
              <w:rPr>
                <w:b/>
              </w:rPr>
              <w:t>9</w:t>
            </w:r>
          </w:p>
        </w:tc>
        <w:tc>
          <w:tcPr>
            <w:tcW w:w="1584" w:type="dxa"/>
            <w:vAlign w:val="center"/>
          </w:tcPr>
          <w:p w:rsidR="00532FDE" w:rsidRPr="00B55E59" w:rsidRDefault="00532FDE" w:rsidP="003F7BC3">
            <w:pPr>
              <w:pStyle w:val="ListParagraph"/>
              <w:ind w:left="0"/>
              <w:jc w:val="right"/>
              <w:cnfStyle w:val="000000000000"/>
              <w:rPr>
                <w:b/>
              </w:rPr>
            </w:pPr>
            <w:r>
              <w:rPr>
                <w:b/>
              </w:rPr>
              <w:t>3.5</w:t>
            </w:r>
          </w:p>
        </w:tc>
        <w:tc>
          <w:tcPr>
            <w:tcW w:w="1584" w:type="dxa"/>
            <w:vAlign w:val="center"/>
          </w:tcPr>
          <w:p w:rsidR="00532FDE" w:rsidRPr="00B55E59" w:rsidRDefault="00532FDE" w:rsidP="003F7BC3">
            <w:pPr>
              <w:pStyle w:val="ListParagraph"/>
              <w:ind w:left="0"/>
              <w:jc w:val="right"/>
              <w:cnfStyle w:val="000000000000"/>
              <w:rPr>
                <w:b/>
              </w:rPr>
            </w:pPr>
            <w:r>
              <w:rPr>
                <w:b/>
              </w:rPr>
              <w:t>93.4</w:t>
            </w:r>
          </w:p>
        </w:tc>
      </w:tr>
      <w:tr w:rsidR="00532FDE" w:rsidRPr="00B55E59" w:rsidTr="003F7BC3">
        <w:trPr>
          <w:cnfStyle w:val="000000100000"/>
        </w:trPr>
        <w:tc>
          <w:tcPr>
            <w:cnfStyle w:val="001000000000"/>
            <w:tcW w:w="3600" w:type="dxa"/>
          </w:tcPr>
          <w:p w:rsidR="00532FDE" w:rsidRPr="00B55E59" w:rsidRDefault="00532FDE" w:rsidP="00D17807">
            <w:pPr>
              <w:pStyle w:val="ListParagraph"/>
              <w:ind w:left="0"/>
            </w:pPr>
            <w:r w:rsidRPr="00B55E59">
              <w:t>Disagree</w:t>
            </w:r>
          </w:p>
        </w:tc>
        <w:tc>
          <w:tcPr>
            <w:tcW w:w="1584" w:type="dxa"/>
            <w:vAlign w:val="center"/>
          </w:tcPr>
          <w:p w:rsidR="00532FDE" w:rsidRPr="00B55E59" w:rsidRDefault="00532FDE" w:rsidP="003F7BC3">
            <w:pPr>
              <w:pStyle w:val="ListParagraph"/>
              <w:ind w:left="0"/>
              <w:jc w:val="right"/>
              <w:cnfStyle w:val="000000100000"/>
              <w:rPr>
                <w:b/>
              </w:rPr>
            </w:pPr>
            <w:r>
              <w:rPr>
                <w:b/>
              </w:rPr>
              <w:t>17</w:t>
            </w:r>
          </w:p>
        </w:tc>
        <w:tc>
          <w:tcPr>
            <w:tcW w:w="1584" w:type="dxa"/>
            <w:vAlign w:val="center"/>
          </w:tcPr>
          <w:p w:rsidR="00532FDE" w:rsidRPr="00B55E59" w:rsidRDefault="00532FDE" w:rsidP="003F7BC3">
            <w:pPr>
              <w:pStyle w:val="ListParagraph"/>
              <w:ind w:left="0"/>
              <w:jc w:val="right"/>
              <w:cnfStyle w:val="000000100000"/>
              <w:rPr>
                <w:b/>
              </w:rPr>
            </w:pPr>
            <w:r>
              <w:rPr>
                <w:b/>
              </w:rPr>
              <w:t>6.6</w:t>
            </w:r>
          </w:p>
        </w:tc>
        <w:tc>
          <w:tcPr>
            <w:tcW w:w="1584" w:type="dxa"/>
            <w:vAlign w:val="center"/>
          </w:tcPr>
          <w:p w:rsidR="00532FDE" w:rsidRPr="00B55E59" w:rsidRDefault="00532FDE" w:rsidP="003F7BC3">
            <w:pPr>
              <w:pStyle w:val="ListParagraph"/>
              <w:ind w:left="0"/>
              <w:jc w:val="right"/>
              <w:cnfStyle w:val="000000100000"/>
              <w:rPr>
                <w:b/>
              </w:rPr>
            </w:pPr>
            <w:r>
              <w:rPr>
                <w:b/>
              </w:rPr>
              <w:t>100.0</w:t>
            </w:r>
          </w:p>
        </w:tc>
      </w:tr>
      <w:tr w:rsidR="00A667D2" w:rsidRPr="00B55E59" w:rsidTr="003F7BC3">
        <w:tc>
          <w:tcPr>
            <w:cnfStyle w:val="001000000000"/>
            <w:tcW w:w="3600" w:type="dxa"/>
          </w:tcPr>
          <w:p w:rsidR="00A667D2" w:rsidRPr="00B55E59" w:rsidRDefault="00A667D2" w:rsidP="00D17807">
            <w:pPr>
              <w:pStyle w:val="ListParagraph"/>
              <w:ind w:left="0"/>
            </w:pPr>
            <w:r>
              <w:t>Strongly Disagree</w:t>
            </w:r>
          </w:p>
        </w:tc>
        <w:tc>
          <w:tcPr>
            <w:tcW w:w="1584" w:type="dxa"/>
            <w:vAlign w:val="center"/>
          </w:tcPr>
          <w:p w:rsidR="00A667D2" w:rsidRDefault="00A667D2" w:rsidP="003F7BC3">
            <w:pPr>
              <w:pStyle w:val="ListParagraph"/>
              <w:ind w:left="0"/>
              <w:jc w:val="right"/>
              <w:cnfStyle w:val="000000000000"/>
              <w:rPr>
                <w:b/>
              </w:rPr>
            </w:pPr>
            <w:r>
              <w:rPr>
                <w:b/>
              </w:rPr>
              <w:t>0</w:t>
            </w:r>
          </w:p>
        </w:tc>
        <w:tc>
          <w:tcPr>
            <w:tcW w:w="1584" w:type="dxa"/>
            <w:vAlign w:val="center"/>
          </w:tcPr>
          <w:p w:rsidR="00A667D2" w:rsidRDefault="00A667D2" w:rsidP="003F7BC3">
            <w:pPr>
              <w:pStyle w:val="ListParagraph"/>
              <w:ind w:left="0"/>
              <w:jc w:val="right"/>
              <w:cnfStyle w:val="000000000000"/>
              <w:rPr>
                <w:b/>
              </w:rPr>
            </w:pPr>
            <w:r>
              <w:rPr>
                <w:b/>
              </w:rPr>
              <w:t>0.0</w:t>
            </w:r>
          </w:p>
        </w:tc>
        <w:tc>
          <w:tcPr>
            <w:tcW w:w="1584" w:type="dxa"/>
            <w:vAlign w:val="center"/>
          </w:tcPr>
          <w:p w:rsidR="00A667D2" w:rsidRDefault="00A667D2" w:rsidP="003F7BC3">
            <w:pPr>
              <w:pStyle w:val="ListParagraph"/>
              <w:ind w:left="0"/>
              <w:jc w:val="right"/>
              <w:cnfStyle w:val="000000000000"/>
              <w:rPr>
                <w:b/>
              </w:rPr>
            </w:pP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jc w:val="right"/>
              <w:rPr>
                <w:i/>
              </w:rPr>
            </w:pPr>
            <w:r w:rsidRPr="00B55E59">
              <w:rPr>
                <w:i/>
              </w:rPr>
              <w:t>Total</w:t>
            </w:r>
          </w:p>
        </w:tc>
        <w:tc>
          <w:tcPr>
            <w:tcW w:w="1584" w:type="dxa"/>
            <w:vAlign w:val="center"/>
          </w:tcPr>
          <w:p w:rsidR="00AB536D" w:rsidRPr="00B55E59" w:rsidRDefault="00532FDE" w:rsidP="003F7BC3">
            <w:pPr>
              <w:pStyle w:val="ListParagraph"/>
              <w:ind w:left="0"/>
              <w:jc w:val="right"/>
              <w:cnfStyle w:val="000000100000"/>
              <w:rPr>
                <w:b/>
              </w:rPr>
            </w:pPr>
            <w:r>
              <w:rPr>
                <w:b/>
              </w:rPr>
              <w:t>259</w:t>
            </w:r>
          </w:p>
        </w:tc>
        <w:tc>
          <w:tcPr>
            <w:tcW w:w="1584" w:type="dxa"/>
            <w:vAlign w:val="center"/>
          </w:tcPr>
          <w:p w:rsidR="00AB536D" w:rsidRPr="00B55E59" w:rsidRDefault="00532FDE" w:rsidP="003F7BC3">
            <w:pPr>
              <w:pStyle w:val="ListParagraph"/>
              <w:ind w:left="0"/>
              <w:jc w:val="right"/>
              <w:cnfStyle w:val="000000100000"/>
              <w:rPr>
                <w:b/>
              </w:rPr>
            </w:pPr>
            <w:r>
              <w:rPr>
                <w:b/>
              </w:rPr>
              <w:t>100.0</w:t>
            </w:r>
          </w:p>
        </w:tc>
        <w:tc>
          <w:tcPr>
            <w:tcW w:w="1584" w:type="dxa"/>
            <w:vAlign w:val="center"/>
          </w:tcPr>
          <w:p w:rsidR="00AB536D" w:rsidRPr="00B55E59" w:rsidRDefault="00AB536D" w:rsidP="003F7BC3">
            <w:pPr>
              <w:pStyle w:val="ListParagraph"/>
              <w:ind w:left="0"/>
              <w:jc w:val="right"/>
              <w:cnfStyle w:val="000000100000"/>
              <w:rPr>
                <w:b/>
              </w:rPr>
            </w:pP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532FDE" w:rsidP="003F7BC3">
            <w:pPr>
              <w:pStyle w:val="ListParagraph"/>
              <w:ind w:left="0"/>
              <w:jc w:val="right"/>
              <w:cnfStyle w:val="000000000000"/>
              <w:rPr>
                <w:b/>
              </w:rPr>
            </w:pPr>
            <w:r>
              <w:rPr>
                <w:b/>
              </w:rPr>
              <w:t>20</w:t>
            </w:r>
          </w:p>
        </w:tc>
        <w:tc>
          <w:tcPr>
            <w:tcW w:w="1584" w:type="dxa"/>
            <w:vAlign w:val="center"/>
          </w:tcPr>
          <w:p w:rsidR="00AB536D" w:rsidRPr="00B55E59" w:rsidRDefault="006B67C5" w:rsidP="003F7BC3">
            <w:pPr>
              <w:pStyle w:val="ListParagraph"/>
              <w:ind w:left="0"/>
              <w:jc w:val="right"/>
              <w:cnfStyle w:val="000000000000"/>
              <w:rPr>
                <w:b/>
              </w:rPr>
            </w:pPr>
            <w:r>
              <w:rPr>
                <w:b/>
              </w:rPr>
              <w:t>7.2</w:t>
            </w:r>
          </w:p>
        </w:tc>
        <w:tc>
          <w:tcPr>
            <w:tcW w:w="1584" w:type="dxa"/>
            <w:vAlign w:val="center"/>
          </w:tcPr>
          <w:p w:rsidR="00AB536D" w:rsidRPr="00B55E59" w:rsidRDefault="00AB536D" w:rsidP="003F7BC3">
            <w:pPr>
              <w:pStyle w:val="ListParagraph"/>
              <w:ind w:left="0"/>
              <w:jc w:val="right"/>
              <w:cnfStyle w:val="000000000000"/>
              <w:rPr>
                <w:b/>
              </w:rPr>
            </w:pPr>
          </w:p>
        </w:tc>
      </w:tr>
    </w:tbl>
    <w:p w:rsidR="00A667D2" w:rsidRPr="00865530" w:rsidRDefault="00A667D2" w:rsidP="00532FDE">
      <w:pPr>
        <w:rPr>
          <w:sz w:val="20"/>
          <w:szCs w:val="20"/>
        </w:rPr>
      </w:pPr>
    </w:p>
    <w:tbl>
      <w:tblPr>
        <w:tblStyle w:val="LightList-Accent6"/>
        <w:tblW w:w="0" w:type="auto"/>
        <w:tblLayout w:type="fixed"/>
        <w:tblLook w:val="04A0"/>
      </w:tblPr>
      <w:tblGrid>
        <w:gridCol w:w="3600"/>
        <w:gridCol w:w="1584"/>
        <w:gridCol w:w="1584"/>
        <w:gridCol w:w="1584"/>
      </w:tblGrid>
      <w:tr w:rsidR="00AB536D" w:rsidRPr="00B55E59" w:rsidTr="00532FDE">
        <w:trPr>
          <w:cnfStyle w:val="100000000000"/>
        </w:trPr>
        <w:tc>
          <w:tcPr>
            <w:cnfStyle w:val="001000000000"/>
            <w:tcW w:w="8352" w:type="dxa"/>
            <w:gridSpan w:val="4"/>
          </w:tcPr>
          <w:p w:rsidR="00AB536D" w:rsidRPr="00B55E59" w:rsidRDefault="00EA192E" w:rsidP="00D17807">
            <w:pPr>
              <w:rPr>
                <w:b w:val="0"/>
                <w:bCs w:val="0"/>
              </w:rPr>
            </w:pPr>
            <w:r w:rsidRPr="00B55E59">
              <w:rPr>
                <w:color w:val="auto"/>
              </w:rPr>
              <w:t>25. For Library and other learning support services, the college relies on the faculty in the selection and maintenance of books and/or other library materials.</w:t>
            </w:r>
          </w:p>
        </w:tc>
      </w:tr>
      <w:tr w:rsidR="00AB536D" w:rsidRPr="00B55E59" w:rsidTr="00D17807">
        <w:trPr>
          <w:cnfStyle w:val="000000100000"/>
        </w:trPr>
        <w:tc>
          <w:tcPr>
            <w:cnfStyle w:val="001000000000"/>
            <w:tcW w:w="3600" w:type="dxa"/>
          </w:tcPr>
          <w:p w:rsidR="00AB536D" w:rsidRPr="004B3334" w:rsidRDefault="00AB536D" w:rsidP="00D17807">
            <w:pPr>
              <w:pStyle w:val="ListParagraph"/>
              <w:ind w:left="0"/>
            </w:pPr>
            <w:r w:rsidRPr="004B3334">
              <w:rPr>
                <w:i/>
              </w:rPr>
              <w:t xml:space="preserve">n </w:t>
            </w:r>
            <w:r w:rsidRPr="004B3334">
              <w:t xml:space="preserve">= </w:t>
            </w:r>
            <w:r w:rsidR="004B3334">
              <w:t>212</w:t>
            </w:r>
            <w:r w:rsidRPr="004B3334">
              <w:t xml:space="preserve">, </w:t>
            </w:r>
            <w:r w:rsidRPr="004B3334">
              <w:rPr>
                <w:i/>
              </w:rPr>
              <w:t>M</w:t>
            </w:r>
            <w:r w:rsidRPr="004B3334">
              <w:t xml:space="preserve"> = </w:t>
            </w:r>
            <w:r w:rsidR="004B3334">
              <w:t>4.13</w:t>
            </w:r>
            <w:r w:rsidRPr="004B3334">
              <w:t xml:space="preserve">, </w:t>
            </w:r>
            <w:r w:rsidRPr="004B3334">
              <w:rPr>
                <w:i/>
              </w:rPr>
              <w:t xml:space="preserve">SD </w:t>
            </w:r>
            <w:r w:rsidRPr="004B3334">
              <w:t>=</w:t>
            </w:r>
            <w:r w:rsidR="004B3334">
              <w:t xml:space="preserve"> .74</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Agree</w:t>
            </w:r>
          </w:p>
        </w:tc>
        <w:tc>
          <w:tcPr>
            <w:tcW w:w="1584" w:type="dxa"/>
            <w:vAlign w:val="center"/>
          </w:tcPr>
          <w:p w:rsidR="00AB536D" w:rsidRPr="00B55E59" w:rsidRDefault="004B3334" w:rsidP="003F7BC3">
            <w:pPr>
              <w:pStyle w:val="ListParagraph"/>
              <w:ind w:left="0"/>
              <w:jc w:val="right"/>
              <w:cnfStyle w:val="000000000000"/>
              <w:rPr>
                <w:b/>
              </w:rPr>
            </w:pPr>
            <w:r>
              <w:rPr>
                <w:b/>
              </w:rPr>
              <w:t>61</w:t>
            </w:r>
          </w:p>
        </w:tc>
        <w:tc>
          <w:tcPr>
            <w:tcW w:w="1584" w:type="dxa"/>
            <w:vAlign w:val="center"/>
          </w:tcPr>
          <w:p w:rsidR="00AB536D" w:rsidRPr="00B55E59" w:rsidRDefault="004B3334" w:rsidP="003F7BC3">
            <w:pPr>
              <w:pStyle w:val="ListParagraph"/>
              <w:ind w:left="0"/>
              <w:jc w:val="right"/>
              <w:cnfStyle w:val="000000000000"/>
              <w:rPr>
                <w:b/>
              </w:rPr>
            </w:pPr>
            <w:r>
              <w:rPr>
                <w:b/>
              </w:rPr>
              <w:t>28.8</w:t>
            </w:r>
          </w:p>
        </w:tc>
        <w:tc>
          <w:tcPr>
            <w:tcW w:w="1584" w:type="dxa"/>
            <w:vAlign w:val="center"/>
          </w:tcPr>
          <w:p w:rsidR="00AB536D" w:rsidRPr="00B55E59" w:rsidRDefault="004B3334" w:rsidP="003F7BC3">
            <w:pPr>
              <w:pStyle w:val="ListParagraph"/>
              <w:ind w:left="0"/>
              <w:jc w:val="right"/>
              <w:cnfStyle w:val="000000000000"/>
              <w:rPr>
                <w:b/>
              </w:rPr>
            </w:pPr>
            <w:r>
              <w:rPr>
                <w:b/>
              </w:rPr>
              <w:t>28.8</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Agree</w:t>
            </w:r>
          </w:p>
        </w:tc>
        <w:tc>
          <w:tcPr>
            <w:tcW w:w="1584" w:type="dxa"/>
            <w:vAlign w:val="center"/>
          </w:tcPr>
          <w:p w:rsidR="00AB536D" w:rsidRPr="00B55E59" w:rsidRDefault="004B3334" w:rsidP="003F7BC3">
            <w:pPr>
              <w:pStyle w:val="ListParagraph"/>
              <w:ind w:left="0"/>
              <w:jc w:val="right"/>
              <w:cnfStyle w:val="000000100000"/>
              <w:rPr>
                <w:b/>
              </w:rPr>
            </w:pPr>
            <w:r>
              <w:rPr>
                <w:b/>
              </w:rPr>
              <w:t>129</w:t>
            </w:r>
          </w:p>
        </w:tc>
        <w:tc>
          <w:tcPr>
            <w:tcW w:w="1584" w:type="dxa"/>
            <w:vAlign w:val="center"/>
          </w:tcPr>
          <w:p w:rsidR="00AB536D" w:rsidRPr="00B55E59" w:rsidRDefault="004B3334" w:rsidP="003F7BC3">
            <w:pPr>
              <w:pStyle w:val="ListParagraph"/>
              <w:ind w:left="0"/>
              <w:jc w:val="right"/>
              <w:cnfStyle w:val="000000100000"/>
              <w:rPr>
                <w:b/>
              </w:rPr>
            </w:pPr>
            <w:r>
              <w:rPr>
                <w:b/>
              </w:rPr>
              <w:t>60.8</w:t>
            </w:r>
          </w:p>
        </w:tc>
        <w:tc>
          <w:tcPr>
            <w:tcW w:w="1584" w:type="dxa"/>
            <w:vAlign w:val="center"/>
          </w:tcPr>
          <w:p w:rsidR="00AB536D" w:rsidRPr="00B55E59" w:rsidRDefault="004B3334" w:rsidP="003F7BC3">
            <w:pPr>
              <w:pStyle w:val="ListParagraph"/>
              <w:ind w:left="0"/>
              <w:jc w:val="right"/>
              <w:cnfStyle w:val="000000100000"/>
              <w:rPr>
                <w:b/>
              </w:rPr>
            </w:pPr>
            <w:r>
              <w:rPr>
                <w:b/>
              </w:rPr>
              <w:t>89.6</w:t>
            </w:r>
          </w:p>
        </w:tc>
      </w:tr>
      <w:tr w:rsidR="00AB536D" w:rsidRPr="00B55E59" w:rsidTr="003F7BC3">
        <w:tc>
          <w:tcPr>
            <w:cnfStyle w:val="001000000000"/>
            <w:tcW w:w="3600" w:type="dxa"/>
          </w:tcPr>
          <w:p w:rsidR="00AB536D" w:rsidRPr="00B55E59" w:rsidRDefault="00AB536D" w:rsidP="00D17807">
            <w:pPr>
              <w:pStyle w:val="ListParagraph"/>
              <w:ind w:left="0"/>
            </w:pPr>
            <w:r w:rsidRPr="00B55E59">
              <w:t>No Opinion/ Does not Apply</w:t>
            </w:r>
          </w:p>
        </w:tc>
        <w:tc>
          <w:tcPr>
            <w:tcW w:w="1584" w:type="dxa"/>
            <w:vAlign w:val="center"/>
          </w:tcPr>
          <w:p w:rsidR="00AB536D" w:rsidRPr="00B55E59" w:rsidRDefault="004B3334" w:rsidP="003F7BC3">
            <w:pPr>
              <w:pStyle w:val="ListParagraph"/>
              <w:ind w:left="0"/>
              <w:jc w:val="right"/>
              <w:cnfStyle w:val="000000000000"/>
              <w:rPr>
                <w:b/>
              </w:rPr>
            </w:pPr>
            <w:r>
              <w:rPr>
                <w:b/>
              </w:rPr>
              <w:t>13</w:t>
            </w:r>
          </w:p>
        </w:tc>
        <w:tc>
          <w:tcPr>
            <w:tcW w:w="1584" w:type="dxa"/>
            <w:vAlign w:val="center"/>
          </w:tcPr>
          <w:p w:rsidR="00AB536D" w:rsidRPr="00B55E59" w:rsidRDefault="004B3334" w:rsidP="003F7BC3">
            <w:pPr>
              <w:pStyle w:val="ListParagraph"/>
              <w:ind w:left="0"/>
              <w:jc w:val="right"/>
              <w:cnfStyle w:val="000000000000"/>
              <w:rPr>
                <w:b/>
              </w:rPr>
            </w:pPr>
            <w:r>
              <w:rPr>
                <w:b/>
              </w:rPr>
              <w:t>6.1</w:t>
            </w:r>
          </w:p>
        </w:tc>
        <w:tc>
          <w:tcPr>
            <w:tcW w:w="1584" w:type="dxa"/>
            <w:vAlign w:val="center"/>
          </w:tcPr>
          <w:p w:rsidR="00AB536D" w:rsidRPr="00B55E59" w:rsidRDefault="004B3334" w:rsidP="003F7BC3">
            <w:pPr>
              <w:pStyle w:val="ListParagraph"/>
              <w:ind w:left="0"/>
              <w:jc w:val="right"/>
              <w:cnfStyle w:val="000000000000"/>
              <w:rPr>
                <w:b/>
              </w:rPr>
            </w:pPr>
            <w:r>
              <w:rPr>
                <w:b/>
              </w:rPr>
              <w:t>95.8</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pPr>
            <w:r w:rsidRPr="00B55E59">
              <w:t>Disagree</w:t>
            </w:r>
          </w:p>
        </w:tc>
        <w:tc>
          <w:tcPr>
            <w:tcW w:w="1584" w:type="dxa"/>
            <w:vAlign w:val="center"/>
          </w:tcPr>
          <w:p w:rsidR="00AB536D" w:rsidRPr="00B55E59" w:rsidRDefault="004B3334" w:rsidP="003F7BC3">
            <w:pPr>
              <w:pStyle w:val="ListParagraph"/>
              <w:ind w:left="0"/>
              <w:jc w:val="right"/>
              <w:cnfStyle w:val="000000100000"/>
              <w:rPr>
                <w:b/>
              </w:rPr>
            </w:pPr>
            <w:r>
              <w:rPr>
                <w:b/>
              </w:rPr>
              <w:t>7</w:t>
            </w:r>
          </w:p>
        </w:tc>
        <w:tc>
          <w:tcPr>
            <w:tcW w:w="1584" w:type="dxa"/>
            <w:vAlign w:val="center"/>
          </w:tcPr>
          <w:p w:rsidR="00AB536D" w:rsidRPr="00B55E59" w:rsidRDefault="004B3334" w:rsidP="003F7BC3">
            <w:pPr>
              <w:pStyle w:val="ListParagraph"/>
              <w:ind w:left="0"/>
              <w:jc w:val="right"/>
              <w:cnfStyle w:val="000000100000"/>
              <w:rPr>
                <w:b/>
              </w:rPr>
            </w:pPr>
            <w:r>
              <w:rPr>
                <w:b/>
              </w:rPr>
              <w:t>3.3</w:t>
            </w:r>
          </w:p>
        </w:tc>
        <w:tc>
          <w:tcPr>
            <w:tcW w:w="1584" w:type="dxa"/>
            <w:vAlign w:val="center"/>
          </w:tcPr>
          <w:p w:rsidR="00AB536D" w:rsidRPr="00B55E59" w:rsidRDefault="004B3334" w:rsidP="003F7BC3">
            <w:pPr>
              <w:pStyle w:val="ListParagraph"/>
              <w:ind w:left="0"/>
              <w:jc w:val="right"/>
              <w:cnfStyle w:val="000000100000"/>
              <w:rPr>
                <w:b/>
              </w:rPr>
            </w:pPr>
            <w:r>
              <w:rPr>
                <w:b/>
              </w:rPr>
              <w:t>99.1</w:t>
            </w:r>
          </w:p>
        </w:tc>
      </w:tr>
      <w:tr w:rsidR="00AB536D" w:rsidRPr="00B55E59" w:rsidTr="003F7BC3">
        <w:tc>
          <w:tcPr>
            <w:cnfStyle w:val="001000000000"/>
            <w:tcW w:w="3600" w:type="dxa"/>
          </w:tcPr>
          <w:p w:rsidR="00AB536D" w:rsidRPr="00B55E59" w:rsidRDefault="00AB536D" w:rsidP="00D17807">
            <w:pPr>
              <w:pStyle w:val="ListParagraph"/>
              <w:ind w:left="0"/>
            </w:pPr>
            <w:r w:rsidRPr="00B55E59">
              <w:t>Strongly Disagree</w:t>
            </w:r>
          </w:p>
        </w:tc>
        <w:tc>
          <w:tcPr>
            <w:tcW w:w="1584" w:type="dxa"/>
            <w:vAlign w:val="center"/>
          </w:tcPr>
          <w:p w:rsidR="00AB536D" w:rsidRPr="00B55E59" w:rsidRDefault="004B3334" w:rsidP="003F7BC3">
            <w:pPr>
              <w:pStyle w:val="ListParagraph"/>
              <w:ind w:left="0"/>
              <w:jc w:val="right"/>
              <w:cnfStyle w:val="000000000000"/>
              <w:rPr>
                <w:b/>
              </w:rPr>
            </w:pPr>
            <w:r>
              <w:rPr>
                <w:b/>
              </w:rPr>
              <w:t>2</w:t>
            </w:r>
          </w:p>
        </w:tc>
        <w:tc>
          <w:tcPr>
            <w:tcW w:w="1584" w:type="dxa"/>
            <w:vAlign w:val="center"/>
          </w:tcPr>
          <w:p w:rsidR="00AB536D" w:rsidRPr="00B55E59" w:rsidRDefault="004B3334" w:rsidP="003F7BC3">
            <w:pPr>
              <w:pStyle w:val="ListParagraph"/>
              <w:ind w:left="0"/>
              <w:jc w:val="right"/>
              <w:cnfStyle w:val="000000000000"/>
              <w:rPr>
                <w:b/>
              </w:rPr>
            </w:pPr>
            <w:r>
              <w:rPr>
                <w:b/>
              </w:rPr>
              <w:t>.9</w:t>
            </w:r>
          </w:p>
        </w:tc>
        <w:tc>
          <w:tcPr>
            <w:tcW w:w="1584" w:type="dxa"/>
            <w:vAlign w:val="center"/>
          </w:tcPr>
          <w:p w:rsidR="00AB536D" w:rsidRPr="00B55E59" w:rsidRDefault="004B3334" w:rsidP="003F7BC3">
            <w:pPr>
              <w:pStyle w:val="ListParagraph"/>
              <w:ind w:left="0"/>
              <w:jc w:val="right"/>
              <w:cnfStyle w:val="000000000000"/>
              <w:rPr>
                <w:b/>
              </w:rPr>
            </w:pPr>
            <w:r>
              <w:rPr>
                <w:b/>
              </w:rPr>
              <w:t>100.0</w:t>
            </w:r>
          </w:p>
        </w:tc>
      </w:tr>
      <w:tr w:rsidR="00AB536D" w:rsidRPr="00B55E59" w:rsidTr="003F7BC3">
        <w:trPr>
          <w:cnfStyle w:val="000000100000"/>
        </w:trPr>
        <w:tc>
          <w:tcPr>
            <w:cnfStyle w:val="001000000000"/>
            <w:tcW w:w="3600" w:type="dxa"/>
          </w:tcPr>
          <w:p w:rsidR="00AB536D" w:rsidRPr="00B55E59" w:rsidRDefault="00AB536D" w:rsidP="00D17807">
            <w:pPr>
              <w:pStyle w:val="ListParagraph"/>
              <w:ind w:left="0"/>
              <w:jc w:val="right"/>
              <w:rPr>
                <w:i/>
              </w:rPr>
            </w:pPr>
            <w:r w:rsidRPr="00B55E59">
              <w:rPr>
                <w:i/>
              </w:rPr>
              <w:t>Total</w:t>
            </w:r>
          </w:p>
        </w:tc>
        <w:tc>
          <w:tcPr>
            <w:tcW w:w="1584" w:type="dxa"/>
            <w:vAlign w:val="center"/>
          </w:tcPr>
          <w:p w:rsidR="00AB536D" w:rsidRPr="00B55E59" w:rsidRDefault="004B3334" w:rsidP="003F7BC3">
            <w:pPr>
              <w:pStyle w:val="ListParagraph"/>
              <w:ind w:left="0"/>
              <w:jc w:val="right"/>
              <w:cnfStyle w:val="000000100000"/>
              <w:rPr>
                <w:b/>
              </w:rPr>
            </w:pPr>
            <w:r>
              <w:rPr>
                <w:b/>
              </w:rPr>
              <w:t>212</w:t>
            </w:r>
          </w:p>
        </w:tc>
        <w:tc>
          <w:tcPr>
            <w:tcW w:w="1584" w:type="dxa"/>
            <w:vAlign w:val="center"/>
          </w:tcPr>
          <w:p w:rsidR="00AB536D" w:rsidRPr="00B55E59" w:rsidRDefault="004B3334" w:rsidP="003F7BC3">
            <w:pPr>
              <w:pStyle w:val="ListParagraph"/>
              <w:ind w:left="0"/>
              <w:jc w:val="right"/>
              <w:cnfStyle w:val="000000100000"/>
              <w:rPr>
                <w:b/>
              </w:rPr>
            </w:pPr>
            <w:r>
              <w:rPr>
                <w:b/>
              </w:rPr>
              <w:t>100.0</w:t>
            </w:r>
          </w:p>
        </w:tc>
        <w:tc>
          <w:tcPr>
            <w:tcW w:w="1584" w:type="dxa"/>
            <w:vAlign w:val="center"/>
          </w:tcPr>
          <w:p w:rsidR="00AB536D" w:rsidRPr="00B55E59" w:rsidRDefault="00AB536D" w:rsidP="003F7BC3">
            <w:pPr>
              <w:pStyle w:val="ListParagraph"/>
              <w:ind w:left="0"/>
              <w:jc w:val="right"/>
              <w:cnfStyle w:val="000000100000"/>
              <w:rPr>
                <w:b/>
              </w:rPr>
            </w:pP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4B3334" w:rsidP="003F7BC3">
            <w:pPr>
              <w:pStyle w:val="ListParagraph"/>
              <w:ind w:left="0"/>
              <w:jc w:val="right"/>
              <w:cnfStyle w:val="000000000000"/>
              <w:rPr>
                <w:b/>
              </w:rPr>
            </w:pPr>
            <w:r>
              <w:rPr>
                <w:b/>
              </w:rPr>
              <w:t>67</w:t>
            </w:r>
          </w:p>
        </w:tc>
        <w:tc>
          <w:tcPr>
            <w:tcW w:w="1584" w:type="dxa"/>
            <w:vAlign w:val="center"/>
          </w:tcPr>
          <w:p w:rsidR="00AB536D" w:rsidRPr="00B55E59" w:rsidRDefault="006B67C5" w:rsidP="003F7BC3">
            <w:pPr>
              <w:pStyle w:val="ListParagraph"/>
              <w:ind w:left="0"/>
              <w:jc w:val="right"/>
              <w:cnfStyle w:val="000000000000"/>
              <w:rPr>
                <w:b/>
              </w:rPr>
            </w:pPr>
            <w:r>
              <w:rPr>
                <w:b/>
              </w:rPr>
              <w:t>24.0</w:t>
            </w:r>
          </w:p>
        </w:tc>
        <w:tc>
          <w:tcPr>
            <w:tcW w:w="1584" w:type="dxa"/>
            <w:vAlign w:val="center"/>
          </w:tcPr>
          <w:p w:rsidR="00AB536D" w:rsidRPr="00B55E59" w:rsidRDefault="00AB536D" w:rsidP="003F7BC3">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6E2849">
        <w:trPr>
          <w:cnfStyle w:val="100000000000"/>
        </w:trPr>
        <w:tc>
          <w:tcPr>
            <w:cnfStyle w:val="001000000000"/>
            <w:tcW w:w="8352" w:type="dxa"/>
            <w:gridSpan w:val="4"/>
          </w:tcPr>
          <w:p w:rsidR="00AB536D" w:rsidRPr="00B55E59" w:rsidRDefault="00EA192E" w:rsidP="00D17807">
            <w:pPr>
              <w:rPr>
                <w:b w:val="0"/>
                <w:bCs w:val="0"/>
              </w:rPr>
            </w:pPr>
            <w:r w:rsidRPr="00B55E59">
              <w:rPr>
                <w:color w:val="auto"/>
              </w:rPr>
              <w:t>26. The college provides ongoing training for users of library and other learning support services to develop information competency.</w:t>
            </w:r>
          </w:p>
        </w:tc>
      </w:tr>
      <w:tr w:rsidR="00AB536D" w:rsidRPr="00B55E59" w:rsidTr="00D17807">
        <w:trPr>
          <w:cnfStyle w:val="000000100000"/>
        </w:trPr>
        <w:tc>
          <w:tcPr>
            <w:cnfStyle w:val="001000000000"/>
            <w:tcW w:w="3600" w:type="dxa"/>
          </w:tcPr>
          <w:p w:rsidR="00AB536D" w:rsidRPr="004B3334" w:rsidRDefault="00AB536D" w:rsidP="00D17807">
            <w:pPr>
              <w:pStyle w:val="ListParagraph"/>
              <w:ind w:left="0"/>
            </w:pPr>
            <w:r w:rsidRPr="004B3334">
              <w:rPr>
                <w:i/>
              </w:rPr>
              <w:t xml:space="preserve">n </w:t>
            </w:r>
            <w:r w:rsidRPr="004B3334">
              <w:t xml:space="preserve">= </w:t>
            </w:r>
            <w:r w:rsidR="004B3334">
              <w:t>222</w:t>
            </w:r>
            <w:r w:rsidRPr="004B3334">
              <w:t xml:space="preserve">, </w:t>
            </w:r>
            <w:r w:rsidRPr="004B3334">
              <w:rPr>
                <w:i/>
              </w:rPr>
              <w:t>M</w:t>
            </w:r>
            <w:r w:rsidRPr="004B3334">
              <w:t xml:space="preserve"> = </w:t>
            </w:r>
            <w:r w:rsidR="004B3334">
              <w:t>3.97</w:t>
            </w:r>
            <w:r w:rsidRPr="004B3334">
              <w:t xml:space="preserve">, </w:t>
            </w:r>
            <w:r w:rsidRPr="004B3334">
              <w:rPr>
                <w:i/>
              </w:rPr>
              <w:t xml:space="preserve">SD </w:t>
            </w:r>
            <w:r w:rsidRPr="004B3334">
              <w:t>=</w:t>
            </w:r>
            <w:r w:rsidR="004B3334">
              <w:t xml:space="preserve"> .90</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6E2849" w:rsidRPr="00B55E59" w:rsidTr="003F7BC3">
        <w:tc>
          <w:tcPr>
            <w:cnfStyle w:val="001000000000"/>
            <w:tcW w:w="3600" w:type="dxa"/>
          </w:tcPr>
          <w:p w:rsidR="006E2849" w:rsidRPr="00B55E59" w:rsidRDefault="006E2849" w:rsidP="00D17807">
            <w:pPr>
              <w:pStyle w:val="ListParagraph"/>
              <w:ind w:left="0"/>
            </w:pPr>
            <w:r w:rsidRPr="00B55E59">
              <w:t>Strongly Agree</w:t>
            </w:r>
          </w:p>
        </w:tc>
        <w:tc>
          <w:tcPr>
            <w:tcW w:w="1584" w:type="dxa"/>
            <w:vAlign w:val="center"/>
          </w:tcPr>
          <w:p w:rsidR="006E2849" w:rsidRPr="006E2849" w:rsidRDefault="006E2849" w:rsidP="003F7BC3">
            <w:pPr>
              <w:jc w:val="right"/>
              <w:cnfStyle w:val="000000000000"/>
              <w:rPr>
                <w:rFonts w:ascii="Arial" w:hAnsi="Arial" w:cs="Arial"/>
                <w:b/>
                <w:color w:val="000000"/>
                <w:sz w:val="18"/>
                <w:szCs w:val="18"/>
              </w:rPr>
            </w:pPr>
            <w:r w:rsidRPr="006E2849">
              <w:rPr>
                <w:rFonts w:ascii="Arial" w:hAnsi="Arial" w:cs="Arial"/>
                <w:b/>
                <w:color w:val="000000"/>
                <w:sz w:val="18"/>
                <w:szCs w:val="18"/>
              </w:rPr>
              <w:t>59</w:t>
            </w:r>
          </w:p>
        </w:tc>
        <w:tc>
          <w:tcPr>
            <w:tcW w:w="1584" w:type="dxa"/>
            <w:vAlign w:val="center"/>
          </w:tcPr>
          <w:p w:rsidR="006E2849" w:rsidRPr="006E2849" w:rsidRDefault="006E2849" w:rsidP="003F7BC3">
            <w:pPr>
              <w:jc w:val="right"/>
              <w:cnfStyle w:val="000000000000"/>
              <w:rPr>
                <w:rFonts w:ascii="Arial" w:hAnsi="Arial" w:cs="Arial"/>
                <w:b/>
                <w:color w:val="000000"/>
                <w:sz w:val="18"/>
                <w:szCs w:val="18"/>
              </w:rPr>
            </w:pPr>
            <w:r w:rsidRPr="006E2849">
              <w:rPr>
                <w:rFonts w:ascii="Arial" w:hAnsi="Arial" w:cs="Arial"/>
                <w:b/>
                <w:color w:val="000000"/>
                <w:sz w:val="18"/>
                <w:szCs w:val="18"/>
              </w:rPr>
              <w:t>26.6</w:t>
            </w:r>
          </w:p>
        </w:tc>
        <w:tc>
          <w:tcPr>
            <w:tcW w:w="1584" w:type="dxa"/>
            <w:vAlign w:val="center"/>
          </w:tcPr>
          <w:p w:rsidR="006E2849" w:rsidRPr="006E2849" w:rsidRDefault="006E2849" w:rsidP="003F7BC3">
            <w:pPr>
              <w:jc w:val="right"/>
              <w:cnfStyle w:val="000000000000"/>
              <w:rPr>
                <w:rFonts w:ascii="Arial" w:hAnsi="Arial" w:cs="Arial"/>
                <w:b/>
                <w:color w:val="000000"/>
                <w:sz w:val="18"/>
                <w:szCs w:val="18"/>
              </w:rPr>
            </w:pPr>
            <w:r w:rsidRPr="006E2849">
              <w:rPr>
                <w:rFonts w:ascii="Arial" w:hAnsi="Arial" w:cs="Arial"/>
                <w:b/>
                <w:color w:val="000000"/>
                <w:sz w:val="18"/>
                <w:szCs w:val="18"/>
              </w:rPr>
              <w:t>26.6</w:t>
            </w:r>
          </w:p>
        </w:tc>
      </w:tr>
      <w:tr w:rsidR="006E2849" w:rsidRPr="00B55E59" w:rsidTr="003F7BC3">
        <w:trPr>
          <w:cnfStyle w:val="000000100000"/>
        </w:trPr>
        <w:tc>
          <w:tcPr>
            <w:cnfStyle w:val="001000000000"/>
            <w:tcW w:w="3600" w:type="dxa"/>
          </w:tcPr>
          <w:p w:rsidR="006E2849" w:rsidRPr="00B55E59" w:rsidRDefault="006E2849" w:rsidP="00D17807">
            <w:pPr>
              <w:pStyle w:val="ListParagraph"/>
              <w:ind w:left="0"/>
            </w:pPr>
            <w:r w:rsidRPr="00B55E59">
              <w:t>Agree</w:t>
            </w:r>
          </w:p>
        </w:tc>
        <w:tc>
          <w:tcPr>
            <w:tcW w:w="1584" w:type="dxa"/>
            <w:vAlign w:val="center"/>
          </w:tcPr>
          <w:p w:rsidR="006E2849" w:rsidRPr="006E2849" w:rsidRDefault="006E2849" w:rsidP="003F7BC3">
            <w:pPr>
              <w:jc w:val="right"/>
              <w:cnfStyle w:val="000000100000"/>
              <w:rPr>
                <w:rFonts w:ascii="Arial" w:hAnsi="Arial" w:cs="Arial"/>
                <w:b/>
                <w:color w:val="000000"/>
                <w:sz w:val="18"/>
                <w:szCs w:val="18"/>
              </w:rPr>
            </w:pPr>
            <w:r w:rsidRPr="006E2849">
              <w:rPr>
                <w:rFonts w:ascii="Arial" w:hAnsi="Arial" w:cs="Arial"/>
                <w:b/>
                <w:color w:val="000000"/>
                <w:sz w:val="18"/>
                <w:szCs w:val="18"/>
              </w:rPr>
              <w:t>122</w:t>
            </w:r>
          </w:p>
        </w:tc>
        <w:tc>
          <w:tcPr>
            <w:tcW w:w="1584" w:type="dxa"/>
            <w:vAlign w:val="center"/>
          </w:tcPr>
          <w:p w:rsidR="006E2849" w:rsidRPr="006E2849" w:rsidRDefault="006E2849" w:rsidP="003F7BC3">
            <w:pPr>
              <w:jc w:val="right"/>
              <w:cnfStyle w:val="000000100000"/>
              <w:rPr>
                <w:rFonts w:ascii="Arial" w:hAnsi="Arial" w:cs="Arial"/>
                <w:b/>
                <w:color w:val="000000"/>
                <w:sz w:val="18"/>
                <w:szCs w:val="18"/>
              </w:rPr>
            </w:pPr>
            <w:r w:rsidRPr="006E2849">
              <w:rPr>
                <w:rFonts w:ascii="Arial" w:hAnsi="Arial" w:cs="Arial"/>
                <w:b/>
                <w:color w:val="000000"/>
                <w:sz w:val="18"/>
                <w:szCs w:val="18"/>
              </w:rPr>
              <w:t>55.0</w:t>
            </w:r>
          </w:p>
        </w:tc>
        <w:tc>
          <w:tcPr>
            <w:tcW w:w="1584" w:type="dxa"/>
            <w:vAlign w:val="center"/>
          </w:tcPr>
          <w:p w:rsidR="006E2849" w:rsidRPr="006E2849" w:rsidRDefault="006E2849" w:rsidP="003F7BC3">
            <w:pPr>
              <w:jc w:val="right"/>
              <w:cnfStyle w:val="000000100000"/>
              <w:rPr>
                <w:rFonts w:ascii="Arial" w:hAnsi="Arial" w:cs="Arial"/>
                <w:b/>
                <w:color w:val="000000"/>
                <w:sz w:val="18"/>
                <w:szCs w:val="18"/>
              </w:rPr>
            </w:pPr>
            <w:r w:rsidRPr="006E2849">
              <w:rPr>
                <w:rFonts w:ascii="Arial" w:hAnsi="Arial" w:cs="Arial"/>
                <w:b/>
                <w:color w:val="000000"/>
                <w:sz w:val="18"/>
                <w:szCs w:val="18"/>
              </w:rPr>
              <w:t>81.5</w:t>
            </w:r>
          </w:p>
        </w:tc>
      </w:tr>
      <w:tr w:rsidR="006E2849" w:rsidRPr="00B55E59" w:rsidTr="003F7BC3">
        <w:tc>
          <w:tcPr>
            <w:cnfStyle w:val="001000000000"/>
            <w:tcW w:w="3600" w:type="dxa"/>
          </w:tcPr>
          <w:p w:rsidR="006E2849" w:rsidRPr="00B55E59" w:rsidRDefault="006E2849" w:rsidP="00D17807">
            <w:pPr>
              <w:pStyle w:val="ListParagraph"/>
              <w:ind w:left="0"/>
            </w:pPr>
            <w:r w:rsidRPr="00B55E59">
              <w:t>No Opinion/ Does not Apply</w:t>
            </w:r>
          </w:p>
        </w:tc>
        <w:tc>
          <w:tcPr>
            <w:tcW w:w="1584" w:type="dxa"/>
            <w:vAlign w:val="center"/>
          </w:tcPr>
          <w:p w:rsidR="006E2849" w:rsidRPr="006E2849" w:rsidRDefault="006E2849" w:rsidP="003F7BC3">
            <w:pPr>
              <w:jc w:val="right"/>
              <w:cnfStyle w:val="000000000000"/>
              <w:rPr>
                <w:rFonts w:ascii="Arial" w:hAnsi="Arial" w:cs="Arial"/>
                <w:b/>
                <w:color w:val="000000"/>
                <w:sz w:val="18"/>
                <w:szCs w:val="18"/>
              </w:rPr>
            </w:pPr>
            <w:r w:rsidRPr="006E2849">
              <w:rPr>
                <w:rFonts w:ascii="Arial" w:hAnsi="Arial" w:cs="Arial"/>
                <w:b/>
                <w:color w:val="000000"/>
                <w:sz w:val="18"/>
                <w:szCs w:val="18"/>
              </w:rPr>
              <w:t>19</w:t>
            </w:r>
          </w:p>
        </w:tc>
        <w:tc>
          <w:tcPr>
            <w:tcW w:w="1584" w:type="dxa"/>
            <w:vAlign w:val="center"/>
          </w:tcPr>
          <w:p w:rsidR="006E2849" w:rsidRPr="006E2849" w:rsidRDefault="006E2849" w:rsidP="003F7BC3">
            <w:pPr>
              <w:jc w:val="right"/>
              <w:cnfStyle w:val="000000000000"/>
              <w:rPr>
                <w:rFonts w:ascii="Arial" w:hAnsi="Arial" w:cs="Arial"/>
                <w:b/>
                <w:color w:val="000000"/>
                <w:sz w:val="18"/>
                <w:szCs w:val="18"/>
              </w:rPr>
            </w:pPr>
            <w:r w:rsidRPr="006E2849">
              <w:rPr>
                <w:rFonts w:ascii="Arial" w:hAnsi="Arial" w:cs="Arial"/>
                <w:b/>
                <w:color w:val="000000"/>
                <w:sz w:val="18"/>
                <w:szCs w:val="18"/>
              </w:rPr>
              <w:t>8.6</w:t>
            </w:r>
          </w:p>
        </w:tc>
        <w:tc>
          <w:tcPr>
            <w:tcW w:w="1584" w:type="dxa"/>
            <w:vAlign w:val="center"/>
          </w:tcPr>
          <w:p w:rsidR="006E2849" w:rsidRPr="006E2849" w:rsidRDefault="006E2849" w:rsidP="003F7BC3">
            <w:pPr>
              <w:jc w:val="right"/>
              <w:cnfStyle w:val="000000000000"/>
              <w:rPr>
                <w:rFonts w:ascii="Arial" w:hAnsi="Arial" w:cs="Arial"/>
                <w:b/>
                <w:color w:val="000000"/>
                <w:sz w:val="18"/>
                <w:szCs w:val="18"/>
              </w:rPr>
            </w:pPr>
            <w:r w:rsidRPr="006E2849">
              <w:rPr>
                <w:rFonts w:ascii="Arial" w:hAnsi="Arial" w:cs="Arial"/>
                <w:b/>
                <w:color w:val="000000"/>
                <w:sz w:val="18"/>
                <w:szCs w:val="18"/>
              </w:rPr>
              <w:t>90.1</w:t>
            </w:r>
          </w:p>
        </w:tc>
      </w:tr>
      <w:tr w:rsidR="006E2849" w:rsidRPr="00B55E59" w:rsidTr="003F7BC3">
        <w:trPr>
          <w:cnfStyle w:val="000000100000"/>
        </w:trPr>
        <w:tc>
          <w:tcPr>
            <w:cnfStyle w:val="001000000000"/>
            <w:tcW w:w="3600" w:type="dxa"/>
          </w:tcPr>
          <w:p w:rsidR="006E2849" w:rsidRPr="00B55E59" w:rsidRDefault="006E2849" w:rsidP="00D17807">
            <w:pPr>
              <w:pStyle w:val="ListParagraph"/>
              <w:ind w:left="0"/>
            </w:pPr>
            <w:r w:rsidRPr="00B55E59">
              <w:t>Disagree</w:t>
            </w:r>
          </w:p>
        </w:tc>
        <w:tc>
          <w:tcPr>
            <w:tcW w:w="1584" w:type="dxa"/>
            <w:vAlign w:val="center"/>
          </w:tcPr>
          <w:p w:rsidR="006E2849" w:rsidRPr="006E2849" w:rsidRDefault="006E2849" w:rsidP="003F7BC3">
            <w:pPr>
              <w:jc w:val="right"/>
              <w:cnfStyle w:val="000000100000"/>
              <w:rPr>
                <w:rFonts w:ascii="Arial" w:hAnsi="Arial" w:cs="Arial"/>
                <w:b/>
                <w:color w:val="000000"/>
                <w:sz w:val="18"/>
                <w:szCs w:val="18"/>
              </w:rPr>
            </w:pPr>
            <w:r w:rsidRPr="006E2849">
              <w:rPr>
                <w:rFonts w:ascii="Arial" w:hAnsi="Arial" w:cs="Arial"/>
                <w:b/>
                <w:color w:val="000000"/>
                <w:sz w:val="18"/>
                <w:szCs w:val="18"/>
              </w:rPr>
              <w:t>19</w:t>
            </w:r>
          </w:p>
        </w:tc>
        <w:tc>
          <w:tcPr>
            <w:tcW w:w="1584" w:type="dxa"/>
            <w:vAlign w:val="center"/>
          </w:tcPr>
          <w:p w:rsidR="006E2849" w:rsidRPr="006E2849" w:rsidRDefault="006E2849" w:rsidP="003F7BC3">
            <w:pPr>
              <w:jc w:val="right"/>
              <w:cnfStyle w:val="000000100000"/>
              <w:rPr>
                <w:rFonts w:ascii="Arial" w:hAnsi="Arial" w:cs="Arial"/>
                <w:b/>
                <w:color w:val="000000"/>
                <w:sz w:val="18"/>
                <w:szCs w:val="18"/>
              </w:rPr>
            </w:pPr>
            <w:r w:rsidRPr="006E2849">
              <w:rPr>
                <w:rFonts w:ascii="Arial" w:hAnsi="Arial" w:cs="Arial"/>
                <w:b/>
                <w:color w:val="000000"/>
                <w:sz w:val="18"/>
                <w:szCs w:val="18"/>
              </w:rPr>
              <w:t>8.6</w:t>
            </w:r>
          </w:p>
        </w:tc>
        <w:tc>
          <w:tcPr>
            <w:tcW w:w="1584" w:type="dxa"/>
            <w:vAlign w:val="center"/>
          </w:tcPr>
          <w:p w:rsidR="006E2849" w:rsidRPr="006E2849" w:rsidRDefault="006E2849" w:rsidP="003F7BC3">
            <w:pPr>
              <w:jc w:val="right"/>
              <w:cnfStyle w:val="000000100000"/>
              <w:rPr>
                <w:rFonts w:ascii="Arial" w:hAnsi="Arial" w:cs="Arial"/>
                <w:b/>
                <w:color w:val="000000"/>
                <w:sz w:val="18"/>
                <w:szCs w:val="18"/>
              </w:rPr>
            </w:pPr>
            <w:r w:rsidRPr="006E2849">
              <w:rPr>
                <w:rFonts w:ascii="Arial" w:hAnsi="Arial" w:cs="Arial"/>
                <w:b/>
                <w:color w:val="000000"/>
                <w:sz w:val="18"/>
                <w:szCs w:val="18"/>
              </w:rPr>
              <w:t>98.6</w:t>
            </w:r>
          </w:p>
        </w:tc>
      </w:tr>
      <w:tr w:rsidR="006E2849" w:rsidRPr="00B55E59" w:rsidTr="003F7BC3">
        <w:tc>
          <w:tcPr>
            <w:cnfStyle w:val="001000000000"/>
            <w:tcW w:w="3600" w:type="dxa"/>
          </w:tcPr>
          <w:p w:rsidR="006E2849" w:rsidRPr="00B55E59" w:rsidRDefault="006E2849" w:rsidP="00D17807">
            <w:pPr>
              <w:pStyle w:val="ListParagraph"/>
              <w:ind w:left="0"/>
            </w:pPr>
            <w:r w:rsidRPr="00B55E59">
              <w:t>Strongly Disagree</w:t>
            </w:r>
          </w:p>
        </w:tc>
        <w:tc>
          <w:tcPr>
            <w:tcW w:w="1584" w:type="dxa"/>
            <w:vAlign w:val="center"/>
          </w:tcPr>
          <w:p w:rsidR="006E2849" w:rsidRPr="006E2849" w:rsidRDefault="006E2849" w:rsidP="003F7BC3">
            <w:pPr>
              <w:jc w:val="right"/>
              <w:cnfStyle w:val="000000000000"/>
              <w:rPr>
                <w:rFonts w:ascii="Arial" w:hAnsi="Arial" w:cs="Arial"/>
                <w:b/>
                <w:color w:val="000000"/>
                <w:sz w:val="18"/>
                <w:szCs w:val="18"/>
              </w:rPr>
            </w:pPr>
            <w:r w:rsidRPr="006E2849">
              <w:rPr>
                <w:rFonts w:ascii="Arial" w:hAnsi="Arial" w:cs="Arial"/>
                <w:b/>
                <w:color w:val="000000"/>
                <w:sz w:val="18"/>
                <w:szCs w:val="18"/>
              </w:rPr>
              <w:t>3</w:t>
            </w:r>
          </w:p>
        </w:tc>
        <w:tc>
          <w:tcPr>
            <w:tcW w:w="1584" w:type="dxa"/>
            <w:vAlign w:val="center"/>
          </w:tcPr>
          <w:p w:rsidR="006E2849" w:rsidRPr="006E2849" w:rsidRDefault="006E2849" w:rsidP="003F7BC3">
            <w:pPr>
              <w:jc w:val="right"/>
              <w:cnfStyle w:val="000000000000"/>
              <w:rPr>
                <w:rFonts w:ascii="Arial" w:hAnsi="Arial" w:cs="Arial"/>
                <w:b/>
                <w:color w:val="000000"/>
                <w:sz w:val="18"/>
                <w:szCs w:val="18"/>
              </w:rPr>
            </w:pPr>
            <w:r w:rsidRPr="006E2849">
              <w:rPr>
                <w:rFonts w:ascii="Arial" w:hAnsi="Arial" w:cs="Arial"/>
                <w:b/>
                <w:color w:val="000000"/>
                <w:sz w:val="18"/>
                <w:szCs w:val="18"/>
              </w:rPr>
              <w:t>1.4</w:t>
            </w:r>
          </w:p>
        </w:tc>
        <w:tc>
          <w:tcPr>
            <w:tcW w:w="1584" w:type="dxa"/>
            <w:vAlign w:val="center"/>
          </w:tcPr>
          <w:p w:rsidR="006E2849" w:rsidRPr="006E2849" w:rsidRDefault="006E2849" w:rsidP="003F7BC3">
            <w:pPr>
              <w:jc w:val="right"/>
              <w:cnfStyle w:val="000000000000"/>
              <w:rPr>
                <w:rFonts w:ascii="Arial" w:hAnsi="Arial" w:cs="Arial"/>
                <w:b/>
                <w:color w:val="000000"/>
                <w:sz w:val="18"/>
                <w:szCs w:val="18"/>
              </w:rPr>
            </w:pPr>
            <w:r w:rsidRPr="006E2849">
              <w:rPr>
                <w:rFonts w:ascii="Arial" w:hAnsi="Arial" w:cs="Arial"/>
                <w:b/>
                <w:color w:val="000000"/>
                <w:sz w:val="18"/>
                <w:szCs w:val="18"/>
              </w:rPr>
              <w:t>100.0</w:t>
            </w:r>
          </w:p>
        </w:tc>
      </w:tr>
      <w:tr w:rsidR="006E2849" w:rsidRPr="00B55E59" w:rsidTr="003F7BC3">
        <w:trPr>
          <w:cnfStyle w:val="000000100000"/>
        </w:trPr>
        <w:tc>
          <w:tcPr>
            <w:cnfStyle w:val="001000000000"/>
            <w:tcW w:w="3600" w:type="dxa"/>
          </w:tcPr>
          <w:p w:rsidR="006E2849" w:rsidRPr="00B55E59" w:rsidRDefault="006E2849" w:rsidP="00D17807">
            <w:pPr>
              <w:pStyle w:val="ListParagraph"/>
              <w:ind w:left="0"/>
              <w:jc w:val="right"/>
              <w:rPr>
                <w:i/>
              </w:rPr>
            </w:pPr>
            <w:r w:rsidRPr="00B55E59">
              <w:rPr>
                <w:i/>
              </w:rPr>
              <w:t>Total</w:t>
            </w:r>
          </w:p>
        </w:tc>
        <w:tc>
          <w:tcPr>
            <w:tcW w:w="1584" w:type="dxa"/>
            <w:vAlign w:val="center"/>
          </w:tcPr>
          <w:p w:rsidR="006E2849" w:rsidRPr="006E2849" w:rsidRDefault="006E2849" w:rsidP="003F7BC3">
            <w:pPr>
              <w:jc w:val="right"/>
              <w:cnfStyle w:val="000000100000"/>
              <w:rPr>
                <w:rFonts w:ascii="Arial" w:hAnsi="Arial" w:cs="Arial"/>
                <w:b/>
                <w:color w:val="000000"/>
                <w:sz w:val="18"/>
                <w:szCs w:val="18"/>
              </w:rPr>
            </w:pPr>
            <w:r w:rsidRPr="006E2849">
              <w:rPr>
                <w:rFonts w:ascii="Arial" w:hAnsi="Arial" w:cs="Arial"/>
                <w:b/>
                <w:color w:val="000000"/>
                <w:sz w:val="18"/>
                <w:szCs w:val="18"/>
              </w:rPr>
              <w:t>222</w:t>
            </w:r>
          </w:p>
        </w:tc>
        <w:tc>
          <w:tcPr>
            <w:tcW w:w="1584" w:type="dxa"/>
            <w:vAlign w:val="center"/>
          </w:tcPr>
          <w:p w:rsidR="006E2849" w:rsidRPr="006E2849" w:rsidRDefault="006E2849" w:rsidP="003F7BC3">
            <w:pPr>
              <w:jc w:val="right"/>
              <w:cnfStyle w:val="000000100000"/>
              <w:rPr>
                <w:rFonts w:ascii="Arial" w:hAnsi="Arial" w:cs="Arial"/>
                <w:b/>
                <w:color w:val="000000"/>
                <w:sz w:val="18"/>
                <w:szCs w:val="18"/>
              </w:rPr>
            </w:pPr>
            <w:r w:rsidRPr="006E2849">
              <w:rPr>
                <w:rFonts w:ascii="Arial" w:hAnsi="Arial" w:cs="Arial"/>
                <w:b/>
                <w:color w:val="000000"/>
                <w:sz w:val="18"/>
                <w:szCs w:val="18"/>
              </w:rPr>
              <w:t>100.0</w:t>
            </w:r>
          </w:p>
        </w:tc>
        <w:tc>
          <w:tcPr>
            <w:tcW w:w="1584" w:type="dxa"/>
            <w:vAlign w:val="center"/>
          </w:tcPr>
          <w:p w:rsidR="006E2849" w:rsidRPr="006E2849" w:rsidRDefault="006E2849" w:rsidP="003F7BC3">
            <w:pPr>
              <w:jc w:val="right"/>
              <w:cnfStyle w:val="000000100000"/>
              <w:rPr>
                <w:rFonts w:ascii="Arial" w:hAnsi="Arial" w:cs="Arial"/>
                <w:b/>
                <w:sz w:val="20"/>
                <w:szCs w:val="20"/>
              </w:rPr>
            </w:pPr>
            <w:r w:rsidRPr="006E2849">
              <w:rPr>
                <w:rFonts w:ascii="Arial" w:hAnsi="Arial" w:cs="Arial"/>
                <w:b/>
                <w:sz w:val="20"/>
                <w:szCs w:val="20"/>
              </w:rPr>
              <w:t> </w:t>
            </w: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6E2849" w:rsidRDefault="004B3334" w:rsidP="003F7BC3">
            <w:pPr>
              <w:pStyle w:val="ListParagraph"/>
              <w:ind w:left="0"/>
              <w:jc w:val="right"/>
              <w:cnfStyle w:val="000000000000"/>
              <w:rPr>
                <w:b/>
              </w:rPr>
            </w:pPr>
            <w:r w:rsidRPr="006E2849">
              <w:rPr>
                <w:b/>
              </w:rPr>
              <w:t>56</w:t>
            </w:r>
          </w:p>
        </w:tc>
        <w:tc>
          <w:tcPr>
            <w:tcW w:w="1584" w:type="dxa"/>
            <w:vAlign w:val="center"/>
          </w:tcPr>
          <w:p w:rsidR="00AB536D" w:rsidRPr="006E2849" w:rsidRDefault="006B67C5" w:rsidP="003F7BC3">
            <w:pPr>
              <w:pStyle w:val="ListParagraph"/>
              <w:ind w:left="0"/>
              <w:jc w:val="right"/>
              <w:cnfStyle w:val="000000000000"/>
              <w:rPr>
                <w:b/>
              </w:rPr>
            </w:pPr>
            <w:r>
              <w:rPr>
                <w:b/>
              </w:rPr>
              <w:t>20.1</w:t>
            </w:r>
          </w:p>
        </w:tc>
        <w:tc>
          <w:tcPr>
            <w:tcW w:w="1584" w:type="dxa"/>
            <w:vAlign w:val="center"/>
          </w:tcPr>
          <w:p w:rsidR="00AB536D" w:rsidRPr="006E2849" w:rsidRDefault="00AB536D" w:rsidP="003F7BC3">
            <w:pPr>
              <w:pStyle w:val="ListParagraph"/>
              <w:ind w:left="0"/>
              <w:jc w:val="right"/>
              <w:cnfStyle w:val="000000000000"/>
              <w:rPr>
                <w:b/>
              </w:rPr>
            </w:pPr>
          </w:p>
        </w:tc>
      </w:tr>
    </w:tbl>
    <w:p w:rsidR="00AB536D" w:rsidRDefault="00AB536D" w:rsidP="0011372D">
      <w:pPr>
        <w:pStyle w:val="ListParagraph"/>
        <w:ind w:left="360"/>
        <w:rPr>
          <w:b/>
        </w:rPr>
      </w:pPr>
    </w:p>
    <w:p w:rsidR="00C74852" w:rsidRDefault="00C74852" w:rsidP="0011372D">
      <w:pPr>
        <w:pStyle w:val="ListParagraph"/>
        <w:ind w:left="360"/>
        <w:rPr>
          <w:b/>
        </w:rPr>
      </w:pPr>
    </w:p>
    <w:p w:rsidR="00C74852" w:rsidRDefault="00C74852" w:rsidP="0011372D">
      <w:pPr>
        <w:pStyle w:val="ListParagraph"/>
        <w:ind w:left="360"/>
        <w:rPr>
          <w:b/>
        </w:rPr>
      </w:pPr>
    </w:p>
    <w:p w:rsidR="00C74852" w:rsidRDefault="00C74852" w:rsidP="0011372D">
      <w:pPr>
        <w:pStyle w:val="ListParagraph"/>
        <w:ind w:left="360"/>
        <w:rPr>
          <w:b/>
        </w:rPr>
      </w:pPr>
    </w:p>
    <w:p w:rsidR="00C74852" w:rsidRDefault="00C74852" w:rsidP="0011372D">
      <w:pPr>
        <w:pStyle w:val="ListParagraph"/>
        <w:ind w:left="360"/>
        <w:rPr>
          <w:b/>
        </w:rPr>
      </w:pPr>
    </w:p>
    <w:p w:rsidR="00C74852" w:rsidRDefault="00C74852" w:rsidP="0011372D">
      <w:pPr>
        <w:pStyle w:val="ListParagraph"/>
        <w:ind w:left="360"/>
        <w:rPr>
          <w:b/>
        </w:rPr>
      </w:pPr>
    </w:p>
    <w:p w:rsidR="00C74852" w:rsidRDefault="00C74852" w:rsidP="0011372D">
      <w:pPr>
        <w:pStyle w:val="ListParagraph"/>
        <w:ind w:left="360"/>
        <w:rPr>
          <w:b/>
        </w:rPr>
      </w:pPr>
    </w:p>
    <w:p w:rsidR="00C74852" w:rsidRDefault="00C74852"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6E2849">
        <w:trPr>
          <w:cnfStyle w:val="100000000000"/>
        </w:trPr>
        <w:tc>
          <w:tcPr>
            <w:cnfStyle w:val="001000000000"/>
            <w:tcW w:w="8352" w:type="dxa"/>
            <w:gridSpan w:val="4"/>
          </w:tcPr>
          <w:p w:rsidR="00AB536D" w:rsidRPr="00B55E59" w:rsidRDefault="00EA192E" w:rsidP="00D17807">
            <w:pPr>
              <w:rPr>
                <w:b w:val="0"/>
                <w:bCs w:val="0"/>
              </w:rPr>
            </w:pPr>
            <w:r w:rsidRPr="00B55E59">
              <w:rPr>
                <w:color w:val="auto"/>
              </w:rPr>
              <w:lastRenderedPageBreak/>
              <w:t>27. The library’s books, periodicals, media, electronic databases, and other resources are adequate to meet the needs of students and instructors.</w:t>
            </w:r>
          </w:p>
        </w:tc>
      </w:tr>
      <w:tr w:rsidR="00AB536D" w:rsidRPr="00B55E59" w:rsidTr="00D17807">
        <w:trPr>
          <w:cnfStyle w:val="000000100000"/>
        </w:trPr>
        <w:tc>
          <w:tcPr>
            <w:cnfStyle w:val="001000000000"/>
            <w:tcW w:w="3600" w:type="dxa"/>
          </w:tcPr>
          <w:p w:rsidR="00AB536D" w:rsidRPr="004B3334" w:rsidRDefault="00AB536D" w:rsidP="00D17807">
            <w:pPr>
              <w:pStyle w:val="ListParagraph"/>
              <w:ind w:left="0"/>
            </w:pPr>
            <w:r w:rsidRPr="004B3334">
              <w:rPr>
                <w:i/>
              </w:rPr>
              <w:t xml:space="preserve">n </w:t>
            </w:r>
            <w:r w:rsidRPr="004B3334">
              <w:t xml:space="preserve">= </w:t>
            </w:r>
            <w:r w:rsidR="004B3334">
              <w:t>226</w:t>
            </w:r>
            <w:r w:rsidRPr="004B3334">
              <w:t xml:space="preserve">, </w:t>
            </w:r>
            <w:r w:rsidRPr="004B3334">
              <w:rPr>
                <w:i/>
              </w:rPr>
              <w:t>M</w:t>
            </w:r>
            <w:r w:rsidRPr="004B3334">
              <w:t xml:space="preserve"> = </w:t>
            </w:r>
            <w:r w:rsidR="004B3334">
              <w:t>3.81</w:t>
            </w:r>
            <w:r w:rsidRPr="004B3334">
              <w:t xml:space="preserve">, </w:t>
            </w:r>
            <w:r w:rsidRPr="004B3334">
              <w:rPr>
                <w:i/>
              </w:rPr>
              <w:t xml:space="preserve">SD </w:t>
            </w:r>
            <w:r w:rsidRPr="004B3334">
              <w:t>=</w:t>
            </w:r>
            <w:r w:rsidR="004B3334">
              <w:t xml:space="preserve"> .97</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6E2849" w:rsidRPr="00B55E59" w:rsidTr="003F7BC3">
        <w:tc>
          <w:tcPr>
            <w:cnfStyle w:val="001000000000"/>
            <w:tcW w:w="3600" w:type="dxa"/>
          </w:tcPr>
          <w:p w:rsidR="006E2849" w:rsidRPr="00B55E59" w:rsidRDefault="006E2849" w:rsidP="00D17807">
            <w:pPr>
              <w:pStyle w:val="ListParagraph"/>
              <w:ind w:left="0"/>
            </w:pPr>
            <w:r w:rsidRPr="00B55E59">
              <w:t>Strongly Agree</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44</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19.5</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19.5</w:t>
            </w:r>
          </w:p>
        </w:tc>
      </w:tr>
      <w:tr w:rsidR="006E2849" w:rsidRPr="00B55E59" w:rsidTr="003F7BC3">
        <w:trPr>
          <w:cnfStyle w:val="000000100000"/>
        </w:trPr>
        <w:tc>
          <w:tcPr>
            <w:cnfStyle w:val="001000000000"/>
            <w:tcW w:w="3600" w:type="dxa"/>
          </w:tcPr>
          <w:p w:rsidR="006E2849" w:rsidRPr="00B55E59" w:rsidRDefault="006E2849" w:rsidP="00D17807">
            <w:pPr>
              <w:pStyle w:val="ListParagraph"/>
              <w:ind w:left="0"/>
            </w:pPr>
            <w:r w:rsidRPr="00B55E59">
              <w:t>Agree</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135</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59.7</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79.2</w:t>
            </w:r>
          </w:p>
        </w:tc>
      </w:tr>
      <w:tr w:rsidR="006E2849" w:rsidRPr="00B55E59" w:rsidTr="003F7BC3">
        <w:tc>
          <w:tcPr>
            <w:cnfStyle w:val="001000000000"/>
            <w:tcW w:w="3600" w:type="dxa"/>
          </w:tcPr>
          <w:p w:rsidR="006E2849" w:rsidRPr="00B55E59" w:rsidRDefault="006E2849" w:rsidP="00D17807">
            <w:pPr>
              <w:pStyle w:val="ListParagraph"/>
              <w:ind w:left="0"/>
            </w:pPr>
            <w:r w:rsidRPr="00B55E59">
              <w:t>No Opinion/ Does not Apply</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14</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6.2</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85.4</w:t>
            </w:r>
          </w:p>
        </w:tc>
      </w:tr>
      <w:tr w:rsidR="006E2849" w:rsidRPr="00B55E59" w:rsidTr="003F7BC3">
        <w:trPr>
          <w:cnfStyle w:val="000000100000"/>
        </w:trPr>
        <w:tc>
          <w:tcPr>
            <w:cnfStyle w:val="001000000000"/>
            <w:tcW w:w="3600" w:type="dxa"/>
          </w:tcPr>
          <w:p w:rsidR="006E2849" w:rsidRPr="00B55E59" w:rsidRDefault="006E2849" w:rsidP="00D17807">
            <w:pPr>
              <w:pStyle w:val="ListParagraph"/>
              <w:ind w:left="0"/>
            </w:pPr>
            <w:r w:rsidRPr="00B55E59">
              <w:t>Disagree</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27</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11.9</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97.3</w:t>
            </w:r>
          </w:p>
        </w:tc>
      </w:tr>
      <w:tr w:rsidR="006E2849" w:rsidRPr="00B55E59" w:rsidTr="003F7BC3">
        <w:tc>
          <w:tcPr>
            <w:cnfStyle w:val="001000000000"/>
            <w:tcW w:w="3600" w:type="dxa"/>
          </w:tcPr>
          <w:p w:rsidR="006E2849" w:rsidRPr="00B55E59" w:rsidRDefault="006E2849" w:rsidP="00D17807">
            <w:pPr>
              <w:pStyle w:val="ListParagraph"/>
              <w:ind w:left="0"/>
            </w:pPr>
            <w:r w:rsidRPr="00B55E59">
              <w:t>Strongly Disagree</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6</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2.7</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100.0</w:t>
            </w:r>
          </w:p>
        </w:tc>
      </w:tr>
      <w:tr w:rsidR="006E2849" w:rsidRPr="00B55E59" w:rsidTr="003F7BC3">
        <w:trPr>
          <w:cnfStyle w:val="000000100000"/>
        </w:trPr>
        <w:tc>
          <w:tcPr>
            <w:cnfStyle w:val="001000000000"/>
            <w:tcW w:w="3600" w:type="dxa"/>
          </w:tcPr>
          <w:p w:rsidR="006E2849" w:rsidRPr="00B55E59" w:rsidRDefault="006E2849" w:rsidP="00D17807">
            <w:pPr>
              <w:pStyle w:val="ListParagraph"/>
              <w:ind w:left="0"/>
              <w:jc w:val="right"/>
              <w:rPr>
                <w:i/>
              </w:rPr>
            </w:pPr>
            <w:r w:rsidRPr="00B55E59">
              <w:rPr>
                <w:i/>
              </w:rPr>
              <w:t>Total</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226</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100.0</w:t>
            </w:r>
          </w:p>
        </w:tc>
        <w:tc>
          <w:tcPr>
            <w:tcW w:w="1584" w:type="dxa"/>
            <w:vAlign w:val="center"/>
          </w:tcPr>
          <w:p w:rsidR="006E2849" w:rsidRPr="003F7BC3" w:rsidRDefault="006E2849" w:rsidP="003F7BC3">
            <w:pPr>
              <w:jc w:val="right"/>
              <w:cnfStyle w:val="000000100000"/>
              <w:rPr>
                <w:rFonts w:ascii="Arial" w:hAnsi="Arial" w:cs="Arial"/>
                <w:b/>
                <w:sz w:val="20"/>
                <w:szCs w:val="20"/>
              </w:rPr>
            </w:pPr>
            <w:r w:rsidRPr="003F7BC3">
              <w:rPr>
                <w:rFonts w:ascii="Arial" w:hAnsi="Arial" w:cs="Arial"/>
                <w:b/>
                <w:sz w:val="20"/>
                <w:szCs w:val="20"/>
              </w:rPr>
              <w:t> </w:t>
            </w: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3F7BC3" w:rsidRDefault="004B3334" w:rsidP="003F7BC3">
            <w:pPr>
              <w:pStyle w:val="ListParagraph"/>
              <w:ind w:left="0"/>
              <w:jc w:val="right"/>
              <w:cnfStyle w:val="000000000000"/>
              <w:rPr>
                <w:b/>
              </w:rPr>
            </w:pPr>
            <w:r w:rsidRPr="003F7BC3">
              <w:rPr>
                <w:b/>
              </w:rPr>
              <w:t>53</w:t>
            </w:r>
          </w:p>
        </w:tc>
        <w:tc>
          <w:tcPr>
            <w:tcW w:w="1584" w:type="dxa"/>
            <w:vAlign w:val="center"/>
          </w:tcPr>
          <w:p w:rsidR="00AB536D" w:rsidRPr="003F7BC3" w:rsidRDefault="006B67C5" w:rsidP="003F7BC3">
            <w:pPr>
              <w:pStyle w:val="ListParagraph"/>
              <w:ind w:left="0"/>
              <w:jc w:val="right"/>
              <w:cnfStyle w:val="000000000000"/>
              <w:rPr>
                <w:b/>
              </w:rPr>
            </w:pPr>
            <w:r>
              <w:rPr>
                <w:b/>
              </w:rPr>
              <w:t>19.0</w:t>
            </w:r>
          </w:p>
        </w:tc>
        <w:tc>
          <w:tcPr>
            <w:tcW w:w="1584" w:type="dxa"/>
            <w:vAlign w:val="center"/>
          </w:tcPr>
          <w:p w:rsidR="00AB536D" w:rsidRPr="003F7BC3" w:rsidRDefault="00AB536D" w:rsidP="003F7BC3">
            <w:pPr>
              <w:pStyle w:val="ListParagraph"/>
              <w:ind w:left="0"/>
              <w:jc w:val="right"/>
              <w:cnfStyle w:val="000000000000"/>
              <w:rPr>
                <w:b/>
              </w:rPr>
            </w:pPr>
          </w:p>
        </w:tc>
      </w:tr>
    </w:tbl>
    <w:p w:rsidR="00AB536D" w:rsidRDefault="00AB536D"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EA192E" w:rsidRPr="00B55E59" w:rsidRDefault="00EA192E" w:rsidP="00EA192E">
      <w:pPr>
        <w:rPr>
          <w:b/>
        </w:rPr>
      </w:pPr>
      <w:r w:rsidRPr="00B55E59">
        <w:rPr>
          <w:b/>
        </w:rPr>
        <w:lastRenderedPageBreak/>
        <w:t>Standard III: Resources</w:t>
      </w:r>
    </w:p>
    <w:p w:rsidR="00EA192E" w:rsidRPr="00B55E59" w:rsidRDefault="00EA192E" w:rsidP="00EA192E">
      <w:pPr>
        <w:rPr>
          <w:b/>
        </w:rPr>
      </w:pPr>
      <w:r w:rsidRPr="00B55E59">
        <w:rPr>
          <w:b/>
        </w:rPr>
        <w:t>Standard IIIA: Human Resources</w:t>
      </w:r>
    </w:p>
    <w:p w:rsidR="00EA192E" w:rsidRPr="00B55E59" w:rsidRDefault="00EA192E" w:rsidP="00EA192E">
      <w:pPr>
        <w:rPr>
          <w:b/>
        </w:rPr>
      </w:pPr>
      <w:r w:rsidRPr="00B55E59">
        <w:rPr>
          <w:b/>
        </w:rPr>
        <w:t xml:space="preserve">Human resources is the employment of qualified personnel. </w:t>
      </w:r>
    </w:p>
    <w:tbl>
      <w:tblPr>
        <w:tblStyle w:val="LightList-Accent6"/>
        <w:tblW w:w="0" w:type="auto"/>
        <w:tblLayout w:type="fixed"/>
        <w:tblLook w:val="04A0"/>
      </w:tblPr>
      <w:tblGrid>
        <w:gridCol w:w="3600"/>
        <w:gridCol w:w="1584"/>
        <w:gridCol w:w="1584"/>
        <w:gridCol w:w="1584"/>
      </w:tblGrid>
      <w:tr w:rsidR="00AB536D" w:rsidRPr="00B55E59" w:rsidTr="00EA192E">
        <w:trPr>
          <w:cnfStyle w:val="100000000000"/>
        </w:trPr>
        <w:tc>
          <w:tcPr>
            <w:cnfStyle w:val="001000000000"/>
            <w:tcW w:w="8352" w:type="dxa"/>
            <w:gridSpan w:val="4"/>
          </w:tcPr>
          <w:p w:rsidR="00AB536D" w:rsidRPr="00B55E59" w:rsidRDefault="00EA192E" w:rsidP="00D17807">
            <w:pPr>
              <w:rPr>
                <w:b w:val="0"/>
                <w:bCs w:val="0"/>
              </w:rPr>
            </w:pPr>
            <w:r w:rsidRPr="00B55E59">
              <w:rPr>
                <w:color w:val="auto"/>
              </w:rPr>
              <w:t>28. The criteria, qualifications, and procedures for hiring employees are clearly stated and followed.</w:t>
            </w:r>
          </w:p>
        </w:tc>
      </w:tr>
      <w:tr w:rsidR="00AB536D" w:rsidRPr="00B55E59" w:rsidTr="00D17807">
        <w:trPr>
          <w:cnfStyle w:val="000000100000"/>
        </w:trPr>
        <w:tc>
          <w:tcPr>
            <w:cnfStyle w:val="001000000000"/>
            <w:tcW w:w="3600" w:type="dxa"/>
          </w:tcPr>
          <w:p w:rsidR="00AB536D" w:rsidRPr="004B3334" w:rsidRDefault="00AB536D" w:rsidP="00D17807">
            <w:pPr>
              <w:pStyle w:val="ListParagraph"/>
              <w:ind w:left="0"/>
            </w:pPr>
            <w:r w:rsidRPr="004B3334">
              <w:rPr>
                <w:i/>
              </w:rPr>
              <w:t xml:space="preserve">n </w:t>
            </w:r>
            <w:r w:rsidRPr="004B3334">
              <w:t xml:space="preserve">= </w:t>
            </w:r>
            <w:r w:rsidR="004B3334">
              <w:t>256</w:t>
            </w:r>
            <w:r w:rsidRPr="004B3334">
              <w:t xml:space="preserve">, </w:t>
            </w:r>
            <w:r w:rsidRPr="004B3334">
              <w:rPr>
                <w:i/>
              </w:rPr>
              <w:t>M</w:t>
            </w:r>
            <w:r w:rsidRPr="004B3334">
              <w:t xml:space="preserve"> = </w:t>
            </w:r>
            <w:r w:rsidR="004B3334">
              <w:t>3.87</w:t>
            </w:r>
            <w:r w:rsidRPr="004B3334">
              <w:t xml:space="preserve">, </w:t>
            </w:r>
            <w:r w:rsidRPr="004B3334">
              <w:rPr>
                <w:i/>
              </w:rPr>
              <w:t xml:space="preserve">SD </w:t>
            </w:r>
            <w:r w:rsidRPr="004B3334">
              <w:t>=</w:t>
            </w:r>
            <w:r w:rsidR="004B3334">
              <w:t xml:space="preserve"> 1.17</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6E2849" w:rsidRPr="00B55E59" w:rsidTr="003F7BC3">
        <w:tc>
          <w:tcPr>
            <w:cnfStyle w:val="001000000000"/>
            <w:tcW w:w="3600" w:type="dxa"/>
          </w:tcPr>
          <w:p w:rsidR="006E2849" w:rsidRPr="00B55E59" w:rsidRDefault="006E2849" w:rsidP="00D17807">
            <w:pPr>
              <w:pStyle w:val="ListParagraph"/>
              <w:ind w:left="0"/>
            </w:pPr>
            <w:r w:rsidRPr="00B55E59">
              <w:t>Strongly Agree</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82</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32.0</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32.0</w:t>
            </w:r>
          </w:p>
        </w:tc>
      </w:tr>
      <w:tr w:rsidR="006E2849" w:rsidRPr="00B55E59" w:rsidTr="003F7BC3">
        <w:trPr>
          <w:cnfStyle w:val="000000100000"/>
        </w:trPr>
        <w:tc>
          <w:tcPr>
            <w:cnfStyle w:val="001000000000"/>
            <w:tcW w:w="3600" w:type="dxa"/>
          </w:tcPr>
          <w:p w:rsidR="006E2849" w:rsidRPr="00B55E59" w:rsidRDefault="006E2849" w:rsidP="00D17807">
            <w:pPr>
              <w:pStyle w:val="ListParagraph"/>
              <w:ind w:left="0"/>
            </w:pPr>
            <w:r w:rsidRPr="00B55E59">
              <w:t>Agree</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119</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46.5</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78.5</w:t>
            </w:r>
          </w:p>
        </w:tc>
      </w:tr>
      <w:tr w:rsidR="006E2849" w:rsidRPr="00B55E59" w:rsidTr="003F7BC3">
        <w:tc>
          <w:tcPr>
            <w:cnfStyle w:val="001000000000"/>
            <w:tcW w:w="3600" w:type="dxa"/>
          </w:tcPr>
          <w:p w:rsidR="006E2849" w:rsidRPr="00B55E59" w:rsidRDefault="006E2849" w:rsidP="00D17807">
            <w:pPr>
              <w:pStyle w:val="ListParagraph"/>
              <w:ind w:left="0"/>
            </w:pPr>
            <w:r w:rsidRPr="00B55E59">
              <w:t>No Opinion/ Does not Apply</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13</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5.1</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83.6</w:t>
            </w:r>
          </w:p>
        </w:tc>
      </w:tr>
      <w:tr w:rsidR="006E2849" w:rsidRPr="00B55E59" w:rsidTr="003F7BC3">
        <w:trPr>
          <w:cnfStyle w:val="000000100000"/>
        </w:trPr>
        <w:tc>
          <w:tcPr>
            <w:cnfStyle w:val="001000000000"/>
            <w:tcW w:w="3600" w:type="dxa"/>
          </w:tcPr>
          <w:p w:rsidR="006E2849" w:rsidRPr="00B55E59" w:rsidRDefault="006E2849" w:rsidP="00D17807">
            <w:pPr>
              <w:pStyle w:val="ListParagraph"/>
              <w:ind w:left="0"/>
            </w:pPr>
            <w:r w:rsidRPr="00B55E59">
              <w:t>Disagree</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24</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9.4</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93.0</w:t>
            </w:r>
          </w:p>
        </w:tc>
      </w:tr>
      <w:tr w:rsidR="006E2849" w:rsidRPr="00B55E59" w:rsidTr="003F7BC3">
        <w:tc>
          <w:tcPr>
            <w:cnfStyle w:val="001000000000"/>
            <w:tcW w:w="3600" w:type="dxa"/>
          </w:tcPr>
          <w:p w:rsidR="006E2849" w:rsidRPr="00B55E59" w:rsidRDefault="006E2849" w:rsidP="00D17807">
            <w:pPr>
              <w:pStyle w:val="ListParagraph"/>
              <w:ind w:left="0"/>
            </w:pPr>
            <w:r w:rsidRPr="00B55E59">
              <w:t>Strongly Disagree</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18</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7.0</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100.0</w:t>
            </w:r>
          </w:p>
        </w:tc>
      </w:tr>
      <w:tr w:rsidR="006E2849" w:rsidRPr="00B55E59" w:rsidTr="003F7BC3">
        <w:trPr>
          <w:cnfStyle w:val="000000100000"/>
        </w:trPr>
        <w:tc>
          <w:tcPr>
            <w:cnfStyle w:val="001000000000"/>
            <w:tcW w:w="3600" w:type="dxa"/>
          </w:tcPr>
          <w:p w:rsidR="006E2849" w:rsidRPr="00B55E59" w:rsidRDefault="006E2849" w:rsidP="00D17807">
            <w:pPr>
              <w:pStyle w:val="ListParagraph"/>
              <w:ind w:left="0"/>
              <w:jc w:val="right"/>
              <w:rPr>
                <w:i/>
              </w:rPr>
            </w:pPr>
            <w:r w:rsidRPr="00B55E59">
              <w:rPr>
                <w:i/>
              </w:rPr>
              <w:t>Total</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256</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100.0</w:t>
            </w:r>
          </w:p>
        </w:tc>
        <w:tc>
          <w:tcPr>
            <w:tcW w:w="1584" w:type="dxa"/>
            <w:vAlign w:val="center"/>
          </w:tcPr>
          <w:p w:rsidR="006E2849" w:rsidRPr="003F7BC3" w:rsidRDefault="006E2849" w:rsidP="003F7BC3">
            <w:pPr>
              <w:jc w:val="right"/>
              <w:cnfStyle w:val="000000100000"/>
              <w:rPr>
                <w:rFonts w:ascii="Arial" w:hAnsi="Arial" w:cs="Arial"/>
                <w:b/>
                <w:sz w:val="20"/>
                <w:szCs w:val="20"/>
              </w:rPr>
            </w:pPr>
            <w:r w:rsidRPr="003F7BC3">
              <w:rPr>
                <w:rFonts w:ascii="Arial" w:hAnsi="Arial" w:cs="Arial"/>
                <w:b/>
                <w:sz w:val="20"/>
                <w:szCs w:val="20"/>
              </w:rPr>
              <w:t> </w:t>
            </w: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3F7BC3" w:rsidRDefault="004B3334" w:rsidP="003F7BC3">
            <w:pPr>
              <w:pStyle w:val="ListParagraph"/>
              <w:ind w:left="0"/>
              <w:jc w:val="right"/>
              <w:cnfStyle w:val="000000000000"/>
              <w:rPr>
                <w:b/>
              </w:rPr>
            </w:pPr>
            <w:r w:rsidRPr="003F7BC3">
              <w:rPr>
                <w:b/>
              </w:rPr>
              <w:t>23</w:t>
            </w:r>
          </w:p>
        </w:tc>
        <w:tc>
          <w:tcPr>
            <w:tcW w:w="1584" w:type="dxa"/>
            <w:vAlign w:val="center"/>
          </w:tcPr>
          <w:p w:rsidR="00AB536D" w:rsidRPr="003F7BC3" w:rsidRDefault="006B67C5" w:rsidP="003F7BC3">
            <w:pPr>
              <w:pStyle w:val="ListParagraph"/>
              <w:ind w:left="0"/>
              <w:jc w:val="right"/>
              <w:cnfStyle w:val="000000000000"/>
              <w:rPr>
                <w:b/>
              </w:rPr>
            </w:pPr>
            <w:r>
              <w:rPr>
                <w:b/>
              </w:rPr>
              <w:t>8.2</w:t>
            </w:r>
          </w:p>
        </w:tc>
        <w:tc>
          <w:tcPr>
            <w:tcW w:w="1584" w:type="dxa"/>
            <w:vAlign w:val="center"/>
          </w:tcPr>
          <w:p w:rsidR="00AB536D" w:rsidRPr="003F7BC3" w:rsidRDefault="00AB536D" w:rsidP="003F7BC3">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6E2849">
        <w:trPr>
          <w:cnfStyle w:val="100000000000"/>
        </w:trPr>
        <w:tc>
          <w:tcPr>
            <w:cnfStyle w:val="001000000000"/>
            <w:tcW w:w="8352" w:type="dxa"/>
            <w:gridSpan w:val="4"/>
          </w:tcPr>
          <w:p w:rsidR="00AB536D" w:rsidRPr="00B55E59" w:rsidRDefault="00EA192E" w:rsidP="00D17807">
            <w:pPr>
              <w:rPr>
                <w:b w:val="0"/>
                <w:bCs w:val="0"/>
              </w:rPr>
            </w:pPr>
            <w:r w:rsidRPr="00B55E59">
              <w:rPr>
                <w:color w:val="auto"/>
              </w:rPr>
              <w:t>29. Policies and practices of the College clearly demonstrate commitment to issues of equity and diversity.</w:t>
            </w:r>
          </w:p>
        </w:tc>
      </w:tr>
      <w:tr w:rsidR="00AB536D" w:rsidRPr="00B55E59" w:rsidTr="00D17807">
        <w:trPr>
          <w:cnfStyle w:val="000000100000"/>
        </w:trPr>
        <w:tc>
          <w:tcPr>
            <w:cnfStyle w:val="001000000000"/>
            <w:tcW w:w="3600" w:type="dxa"/>
          </w:tcPr>
          <w:p w:rsidR="00AB536D" w:rsidRPr="004B3334" w:rsidRDefault="00AB536D" w:rsidP="00D17807">
            <w:pPr>
              <w:pStyle w:val="ListParagraph"/>
              <w:ind w:left="0"/>
            </w:pPr>
            <w:r w:rsidRPr="004B3334">
              <w:rPr>
                <w:i/>
              </w:rPr>
              <w:t xml:space="preserve">n </w:t>
            </w:r>
            <w:r w:rsidRPr="004B3334">
              <w:t xml:space="preserve">= </w:t>
            </w:r>
            <w:r w:rsidR="004B3334">
              <w:t>261</w:t>
            </w:r>
            <w:r w:rsidRPr="004B3334">
              <w:t xml:space="preserve">, </w:t>
            </w:r>
            <w:r w:rsidRPr="004B3334">
              <w:rPr>
                <w:i/>
              </w:rPr>
              <w:t>M</w:t>
            </w:r>
            <w:r w:rsidRPr="004B3334">
              <w:t xml:space="preserve"> = </w:t>
            </w:r>
            <w:r w:rsidR="004B3334">
              <w:t>3.89</w:t>
            </w:r>
            <w:r w:rsidRPr="004B3334">
              <w:t xml:space="preserve">, </w:t>
            </w:r>
            <w:r w:rsidRPr="004B3334">
              <w:rPr>
                <w:i/>
              </w:rPr>
              <w:t xml:space="preserve">SD </w:t>
            </w:r>
            <w:r w:rsidRPr="004B3334">
              <w:t>=</w:t>
            </w:r>
            <w:r w:rsidR="004B3334">
              <w:t xml:space="preserve"> 108</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6E2849" w:rsidRPr="00B55E59" w:rsidTr="003F7BC3">
        <w:tc>
          <w:tcPr>
            <w:cnfStyle w:val="001000000000"/>
            <w:tcW w:w="3600" w:type="dxa"/>
          </w:tcPr>
          <w:p w:rsidR="006E2849" w:rsidRPr="00B55E59" w:rsidRDefault="006E2849" w:rsidP="00D17807">
            <w:pPr>
              <w:pStyle w:val="ListParagraph"/>
              <w:ind w:left="0"/>
            </w:pPr>
            <w:r w:rsidRPr="00B55E59">
              <w:t>Strongly Agree</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73</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28.0</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28.0</w:t>
            </w:r>
          </w:p>
        </w:tc>
      </w:tr>
      <w:tr w:rsidR="006E2849" w:rsidRPr="00B55E59" w:rsidTr="003F7BC3">
        <w:trPr>
          <w:cnfStyle w:val="000000100000"/>
        </w:trPr>
        <w:tc>
          <w:tcPr>
            <w:cnfStyle w:val="001000000000"/>
            <w:tcW w:w="3600" w:type="dxa"/>
          </w:tcPr>
          <w:p w:rsidR="006E2849" w:rsidRPr="00B55E59" w:rsidRDefault="006E2849" w:rsidP="00D17807">
            <w:pPr>
              <w:pStyle w:val="ListParagraph"/>
              <w:ind w:left="0"/>
            </w:pPr>
            <w:r w:rsidRPr="00B55E59">
              <w:t>Agree</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137</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52.5</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80.5</w:t>
            </w:r>
          </w:p>
        </w:tc>
      </w:tr>
      <w:tr w:rsidR="006E2849" w:rsidRPr="00B55E59" w:rsidTr="003F7BC3">
        <w:tc>
          <w:tcPr>
            <w:cnfStyle w:val="001000000000"/>
            <w:tcW w:w="3600" w:type="dxa"/>
          </w:tcPr>
          <w:p w:rsidR="006E2849" w:rsidRPr="00B55E59" w:rsidRDefault="006E2849" w:rsidP="00D17807">
            <w:pPr>
              <w:pStyle w:val="ListParagraph"/>
              <w:ind w:left="0"/>
            </w:pPr>
            <w:r w:rsidRPr="00B55E59">
              <w:t>No Opinion/ Does not Apply</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16</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6.1</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86.6</w:t>
            </w:r>
          </w:p>
        </w:tc>
      </w:tr>
      <w:tr w:rsidR="006E2849" w:rsidRPr="00B55E59" w:rsidTr="003F7BC3">
        <w:trPr>
          <w:cnfStyle w:val="000000100000"/>
        </w:trPr>
        <w:tc>
          <w:tcPr>
            <w:cnfStyle w:val="001000000000"/>
            <w:tcW w:w="3600" w:type="dxa"/>
          </w:tcPr>
          <w:p w:rsidR="006E2849" w:rsidRPr="00B55E59" w:rsidRDefault="006E2849" w:rsidP="00D17807">
            <w:pPr>
              <w:pStyle w:val="ListParagraph"/>
              <w:ind w:left="0"/>
            </w:pPr>
            <w:r w:rsidRPr="00B55E59">
              <w:t>Disagree</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20</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7.7</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94.3</w:t>
            </w:r>
          </w:p>
        </w:tc>
      </w:tr>
      <w:tr w:rsidR="006E2849" w:rsidRPr="00B55E59" w:rsidTr="003F7BC3">
        <w:tc>
          <w:tcPr>
            <w:cnfStyle w:val="001000000000"/>
            <w:tcW w:w="3600" w:type="dxa"/>
          </w:tcPr>
          <w:p w:rsidR="006E2849" w:rsidRPr="00B55E59" w:rsidRDefault="006E2849" w:rsidP="00D17807">
            <w:pPr>
              <w:pStyle w:val="ListParagraph"/>
              <w:ind w:left="0"/>
            </w:pPr>
            <w:r w:rsidRPr="00B55E59">
              <w:t>Strongly Disagree</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15</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5.7</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100.0</w:t>
            </w:r>
          </w:p>
        </w:tc>
      </w:tr>
      <w:tr w:rsidR="006E2849" w:rsidRPr="00B55E59" w:rsidTr="003F7BC3">
        <w:trPr>
          <w:cnfStyle w:val="000000100000"/>
        </w:trPr>
        <w:tc>
          <w:tcPr>
            <w:cnfStyle w:val="001000000000"/>
            <w:tcW w:w="3600" w:type="dxa"/>
          </w:tcPr>
          <w:p w:rsidR="006E2849" w:rsidRPr="00B55E59" w:rsidRDefault="006E2849" w:rsidP="00D17807">
            <w:pPr>
              <w:pStyle w:val="ListParagraph"/>
              <w:ind w:left="0"/>
              <w:jc w:val="right"/>
              <w:rPr>
                <w:i/>
              </w:rPr>
            </w:pPr>
            <w:r w:rsidRPr="00B55E59">
              <w:rPr>
                <w:i/>
              </w:rPr>
              <w:t>Total</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261</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100.0</w:t>
            </w:r>
          </w:p>
        </w:tc>
        <w:tc>
          <w:tcPr>
            <w:tcW w:w="1584" w:type="dxa"/>
            <w:vAlign w:val="center"/>
          </w:tcPr>
          <w:p w:rsidR="006E2849" w:rsidRPr="003F7BC3" w:rsidRDefault="006E2849" w:rsidP="003F7BC3">
            <w:pPr>
              <w:jc w:val="right"/>
              <w:cnfStyle w:val="000000100000"/>
              <w:rPr>
                <w:rFonts w:ascii="Arial" w:hAnsi="Arial" w:cs="Arial"/>
                <w:b/>
                <w:sz w:val="20"/>
                <w:szCs w:val="20"/>
              </w:rPr>
            </w:pPr>
            <w:r w:rsidRPr="003F7BC3">
              <w:rPr>
                <w:rFonts w:ascii="Arial" w:hAnsi="Arial" w:cs="Arial"/>
                <w:b/>
                <w:sz w:val="20"/>
                <w:szCs w:val="20"/>
              </w:rPr>
              <w:t> </w:t>
            </w: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3F7BC3" w:rsidRDefault="004B3334" w:rsidP="003F7BC3">
            <w:pPr>
              <w:pStyle w:val="ListParagraph"/>
              <w:ind w:left="0"/>
              <w:jc w:val="right"/>
              <w:cnfStyle w:val="000000000000"/>
              <w:rPr>
                <w:b/>
              </w:rPr>
            </w:pPr>
            <w:r w:rsidRPr="003F7BC3">
              <w:rPr>
                <w:b/>
              </w:rPr>
              <w:t>18</w:t>
            </w:r>
          </w:p>
        </w:tc>
        <w:tc>
          <w:tcPr>
            <w:tcW w:w="1584" w:type="dxa"/>
            <w:vAlign w:val="center"/>
          </w:tcPr>
          <w:p w:rsidR="00AB536D" w:rsidRPr="003F7BC3" w:rsidRDefault="006B67C5" w:rsidP="003F7BC3">
            <w:pPr>
              <w:pStyle w:val="ListParagraph"/>
              <w:ind w:left="0"/>
              <w:jc w:val="right"/>
              <w:cnfStyle w:val="000000000000"/>
              <w:rPr>
                <w:b/>
              </w:rPr>
            </w:pPr>
            <w:r>
              <w:rPr>
                <w:b/>
              </w:rPr>
              <w:t>6.5</w:t>
            </w:r>
          </w:p>
        </w:tc>
        <w:tc>
          <w:tcPr>
            <w:tcW w:w="1584" w:type="dxa"/>
            <w:vAlign w:val="center"/>
          </w:tcPr>
          <w:p w:rsidR="00AB536D" w:rsidRPr="003F7BC3" w:rsidRDefault="00AB536D" w:rsidP="003F7BC3">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6E2849">
        <w:trPr>
          <w:cnfStyle w:val="100000000000"/>
        </w:trPr>
        <w:tc>
          <w:tcPr>
            <w:cnfStyle w:val="001000000000"/>
            <w:tcW w:w="8352" w:type="dxa"/>
            <w:gridSpan w:val="4"/>
          </w:tcPr>
          <w:p w:rsidR="00AB536D" w:rsidRPr="00B55E59" w:rsidRDefault="00EA192E" w:rsidP="00D17807">
            <w:pPr>
              <w:rPr>
                <w:b w:val="0"/>
                <w:bCs w:val="0"/>
              </w:rPr>
            </w:pPr>
            <w:r w:rsidRPr="00B55E59">
              <w:rPr>
                <w:color w:val="auto"/>
              </w:rPr>
              <w:t>30. The College provides opportunities for continued professional and staff development.</w:t>
            </w:r>
          </w:p>
        </w:tc>
      </w:tr>
      <w:tr w:rsidR="00AB536D" w:rsidRPr="00B55E59" w:rsidTr="00D17807">
        <w:trPr>
          <w:cnfStyle w:val="000000100000"/>
        </w:trPr>
        <w:tc>
          <w:tcPr>
            <w:cnfStyle w:val="001000000000"/>
            <w:tcW w:w="3600" w:type="dxa"/>
          </w:tcPr>
          <w:p w:rsidR="00AB536D" w:rsidRPr="004B3334" w:rsidRDefault="00AB536D" w:rsidP="00D17807">
            <w:pPr>
              <w:pStyle w:val="ListParagraph"/>
              <w:ind w:left="0"/>
            </w:pPr>
            <w:r w:rsidRPr="004B3334">
              <w:rPr>
                <w:i/>
              </w:rPr>
              <w:t xml:space="preserve">n </w:t>
            </w:r>
            <w:r w:rsidRPr="004B3334">
              <w:t xml:space="preserve">= </w:t>
            </w:r>
            <w:r w:rsidR="004B3334">
              <w:t>269</w:t>
            </w:r>
            <w:r w:rsidRPr="004B3334">
              <w:t xml:space="preserve">, </w:t>
            </w:r>
            <w:r w:rsidRPr="004B3334">
              <w:rPr>
                <w:i/>
              </w:rPr>
              <w:t>M</w:t>
            </w:r>
            <w:r w:rsidRPr="004B3334">
              <w:t xml:space="preserve"> = </w:t>
            </w:r>
            <w:r w:rsidR="004B3334">
              <w:t>3.71</w:t>
            </w:r>
            <w:r w:rsidRPr="004B3334">
              <w:t xml:space="preserve">, </w:t>
            </w:r>
            <w:r w:rsidRPr="004B3334">
              <w:rPr>
                <w:i/>
              </w:rPr>
              <w:t xml:space="preserve">SD </w:t>
            </w:r>
            <w:r w:rsidRPr="004B3334">
              <w:t>=</w:t>
            </w:r>
            <w:r w:rsidR="004B3334">
              <w:t xml:space="preserve"> 1.13</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6E2849" w:rsidRPr="00B55E59" w:rsidTr="003F7BC3">
        <w:tc>
          <w:tcPr>
            <w:cnfStyle w:val="001000000000"/>
            <w:tcW w:w="3600" w:type="dxa"/>
          </w:tcPr>
          <w:p w:rsidR="006E2849" w:rsidRPr="00B55E59" w:rsidRDefault="006E2849" w:rsidP="00D17807">
            <w:pPr>
              <w:pStyle w:val="ListParagraph"/>
              <w:ind w:left="0"/>
            </w:pPr>
            <w:r w:rsidRPr="00B55E59">
              <w:t>Strongly Agree</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60</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22.3</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22.3</w:t>
            </w:r>
          </w:p>
        </w:tc>
      </w:tr>
      <w:tr w:rsidR="006E2849" w:rsidRPr="00B55E59" w:rsidTr="003F7BC3">
        <w:trPr>
          <w:cnfStyle w:val="000000100000"/>
        </w:trPr>
        <w:tc>
          <w:tcPr>
            <w:cnfStyle w:val="001000000000"/>
            <w:tcW w:w="3600" w:type="dxa"/>
          </w:tcPr>
          <w:p w:rsidR="006E2849" w:rsidRPr="00B55E59" w:rsidRDefault="006E2849" w:rsidP="00D17807">
            <w:pPr>
              <w:pStyle w:val="ListParagraph"/>
              <w:ind w:left="0"/>
            </w:pPr>
            <w:r w:rsidRPr="00B55E59">
              <w:t>Agree</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143</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53.2</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75.5</w:t>
            </w:r>
          </w:p>
        </w:tc>
      </w:tr>
      <w:tr w:rsidR="006E2849" w:rsidRPr="00B55E59" w:rsidTr="003F7BC3">
        <w:tc>
          <w:tcPr>
            <w:cnfStyle w:val="001000000000"/>
            <w:tcW w:w="3600" w:type="dxa"/>
          </w:tcPr>
          <w:p w:rsidR="006E2849" w:rsidRPr="00B55E59" w:rsidRDefault="006E2849" w:rsidP="00D17807">
            <w:pPr>
              <w:pStyle w:val="ListParagraph"/>
              <w:ind w:left="0"/>
            </w:pPr>
            <w:r w:rsidRPr="00B55E59">
              <w:t>No Opinion/ Does not Apply</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9</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3.3</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78.8</w:t>
            </w:r>
          </w:p>
        </w:tc>
      </w:tr>
      <w:tr w:rsidR="006E2849" w:rsidRPr="00B55E59" w:rsidTr="003F7BC3">
        <w:trPr>
          <w:cnfStyle w:val="000000100000"/>
        </w:trPr>
        <w:tc>
          <w:tcPr>
            <w:cnfStyle w:val="001000000000"/>
            <w:tcW w:w="3600" w:type="dxa"/>
          </w:tcPr>
          <w:p w:rsidR="006E2849" w:rsidRPr="00B55E59" w:rsidRDefault="006E2849" w:rsidP="00D17807">
            <w:pPr>
              <w:pStyle w:val="ListParagraph"/>
              <w:ind w:left="0"/>
            </w:pPr>
            <w:r w:rsidRPr="00B55E59">
              <w:t>Disagree</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43</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16.0</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94.8</w:t>
            </w:r>
          </w:p>
        </w:tc>
      </w:tr>
      <w:tr w:rsidR="006E2849" w:rsidRPr="00B55E59" w:rsidTr="003F7BC3">
        <w:tc>
          <w:tcPr>
            <w:cnfStyle w:val="001000000000"/>
            <w:tcW w:w="3600" w:type="dxa"/>
          </w:tcPr>
          <w:p w:rsidR="006E2849" w:rsidRPr="00B55E59" w:rsidRDefault="006E2849" w:rsidP="00D17807">
            <w:pPr>
              <w:pStyle w:val="ListParagraph"/>
              <w:ind w:left="0"/>
            </w:pPr>
            <w:r w:rsidRPr="00B55E59">
              <w:t>Strongly Disagree</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14</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5.2</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100.0</w:t>
            </w:r>
          </w:p>
        </w:tc>
      </w:tr>
      <w:tr w:rsidR="006E2849" w:rsidRPr="00B55E59" w:rsidTr="003F7BC3">
        <w:trPr>
          <w:cnfStyle w:val="000000100000"/>
        </w:trPr>
        <w:tc>
          <w:tcPr>
            <w:cnfStyle w:val="001000000000"/>
            <w:tcW w:w="3600" w:type="dxa"/>
          </w:tcPr>
          <w:p w:rsidR="006E2849" w:rsidRPr="00B55E59" w:rsidRDefault="006E2849" w:rsidP="00D17807">
            <w:pPr>
              <w:pStyle w:val="ListParagraph"/>
              <w:ind w:left="0"/>
              <w:jc w:val="right"/>
              <w:rPr>
                <w:i/>
              </w:rPr>
            </w:pPr>
            <w:r w:rsidRPr="00B55E59">
              <w:rPr>
                <w:i/>
              </w:rPr>
              <w:t>Total</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269</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100.0</w:t>
            </w:r>
          </w:p>
        </w:tc>
        <w:tc>
          <w:tcPr>
            <w:tcW w:w="1584" w:type="dxa"/>
            <w:vAlign w:val="center"/>
          </w:tcPr>
          <w:p w:rsidR="006E2849" w:rsidRPr="003F7BC3" w:rsidRDefault="006E2849" w:rsidP="003F7BC3">
            <w:pPr>
              <w:jc w:val="right"/>
              <w:cnfStyle w:val="000000100000"/>
              <w:rPr>
                <w:rFonts w:ascii="Arial" w:hAnsi="Arial" w:cs="Arial"/>
                <w:b/>
                <w:sz w:val="20"/>
                <w:szCs w:val="20"/>
              </w:rPr>
            </w:pPr>
            <w:r w:rsidRPr="003F7BC3">
              <w:rPr>
                <w:rFonts w:ascii="Arial" w:hAnsi="Arial" w:cs="Arial"/>
                <w:b/>
                <w:sz w:val="20"/>
                <w:szCs w:val="20"/>
              </w:rPr>
              <w:t> </w:t>
            </w: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3F7BC3" w:rsidRDefault="004B3334" w:rsidP="003F7BC3">
            <w:pPr>
              <w:pStyle w:val="ListParagraph"/>
              <w:ind w:left="0"/>
              <w:jc w:val="right"/>
              <w:cnfStyle w:val="000000000000"/>
              <w:rPr>
                <w:b/>
              </w:rPr>
            </w:pPr>
            <w:r w:rsidRPr="003F7BC3">
              <w:rPr>
                <w:b/>
              </w:rPr>
              <w:t>8</w:t>
            </w:r>
          </w:p>
        </w:tc>
        <w:tc>
          <w:tcPr>
            <w:tcW w:w="1584" w:type="dxa"/>
            <w:vAlign w:val="center"/>
          </w:tcPr>
          <w:p w:rsidR="00AB536D" w:rsidRPr="003F7BC3" w:rsidRDefault="00C62CF6" w:rsidP="003F7BC3">
            <w:pPr>
              <w:pStyle w:val="ListParagraph"/>
              <w:ind w:left="0"/>
              <w:jc w:val="right"/>
              <w:cnfStyle w:val="000000000000"/>
              <w:rPr>
                <w:b/>
              </w:rPr>
            </w:pPr>
            <w:r>
              <w:rPr>
                <w:b/>
              </w:rPr>
              <w:t>2.9</w:t>
            </w:r>
          </w:p>
        </w:tc>
        <w:tc>
          <w:tcPr>
            <w:tcW w:w="1584" w:type="dxa"/>
            <w:vAlign w:val="center"/>
          </w:tcPr>
          <w:p w:rsidR="00AB536D" w:rsidRPr="003F7BC3" w:rsidRDefault="00AB536D" w:rsidP="003F7BC3">
            <w:pPr>
              <w:pStyle w:val="ListParagraph"/>
              <w:ind w:left="0"/>
              <w:jc w:val="right"/>
              <w:cnfStyle w:val="000000000000"/>
              <w:rPr>
                <w:b/>
              </w:rPr>
            </w:pPr>
          </w:p>
        </w:tc>
      </w:tr>
    </w:tbl>
    <w:p w:rsidR="00AB536D" w:rsidRDefault="00AB536D" w:rsidP="0011372D">
      <w:pPr>
        <w:pStyle w:val="ListParagraph"/>
        <w:ind w:left="360"/>
        <w:rPr>
          <w:b/>
        </w:rPr>
      </w:pPr>
    </w:p>
    <w:p w:rsidR="00C74852" w:rsidRDefault="00C74852" w:rsidP="0011372D">
      <w:pPr>
        <w:pStyle w:val="ListParagraph"/>
        <w:ind w:left="360"/>
        <w:rPr>
          <w:b/>
        </w:rPr>
      </w:pPr>
    </w:p>
    <w:p w:rsidR="00C74852" w:rsidRDefault="00C74852" w:rsidP="0011372D">
      <w:pPr>
        <w:pStyle w:val="ListParagraph"/>
        <w:ind w:left="360"/>
        <w:rPr>
          <w:b/>
        </w:rPr>
      </w:pPr>
    </w:p>
    <w:p w:rsidR="00C74852" w:rsidRDefault="00C74852"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6E2849">
        <w:trPr>
          <w:cnfStyle w:val="100000000000"/>
        </w:trPr>
        <w:tc>
          <w:tcPr>
            <w:cnfStyle w:val="001000000000"/>
            <w:tcW w:w="8352" w:type="dxa"/>
            <w:gridSpan w:val="4"/>
          </w:tcPr>
          <w:p w:rsidR="00AB536D" w:rsidRPr="00B55E59" w:rsidRDefault="00EA192E" w:rsidP="00D17807">
            <w:pPr>
              <w:rPr>
                <w:b w:val="0"/>
                <w:bCs w:val="0"/>
              </w:rPr>
            </w:pPr>
            <w:r w:rsidRPr="00B55E59">
              <w:rPr>
                <w:color w:val="auto"/>
              </w:rPr>
              <w:lastRenderedPageBreak/>
              <w:t>31. As a group, the members of my department stay current in their fields of expertise.</w:t>
            </w:r>
          </w:p>
        </w:tc>
      </w:tr>
      <w:tr w:rsidR="00AB536D" w:rsidRPr="00B55E59" w:rsidTr="00D17807">
        <w:trPr>
          <w:cnfStyle w:val="000000100000"/>
        </w:trPr>
        <w:tc>
          <w:tcPr>
            <w:cnfStyle w:val="001000000000"/>
            <w:tcW w:w="3600" w:type="dxa"/>
          </w:tcPr>
          <w:p w:rsidR="00AB536D" w:rsidRPr="004B3334" w:rsidRDefault="00AB536D" w:rsidP="00D17807">
            <w:pPr>
              <w:pStyle w:val="ListParagraph"/>
              <w:ind w:left="0"/>
            </w:pPr>
            <w:r w:rsidRPr="004B3334">
              <w:rPr>
                <w:i/>
              </w:rPr>
              <w:t xml:space="preserve">n </w:t>
            </w:r>
            <w:r w:rsidRPr="004B3334">
              <w:t xml:space="preserve">= </w:t>
            </w:r>
            <w:r w:rsidR="009C099A">
              <w:t>257</w:t>
            </w:r>
            <w:r w:rsidRPr="004B3334">
              <w:t xml:space="preserve">, </w:t>
            </w:r>
            <w:r w:rsidRPr="004B3334">
              <w:rPr>
                <w:i/>
              </w:rPr>
              <w:t>M</w:t>
            </w:r>
            <w:r w:rsidRPr="004B3334">
              <w:t xml:space="preserve"> = </w:t>
            </w:r>
            <w:r w:rsidR="009C099A">
              <w:t>4.07</w:t>
            </w:r>
            <w:r w:rsidRPr="004B3334">
              <w:t xml:space="preserve">, </w:t>
            </w:r>
            <w:r w:rsidRPr="004B3334">
              <w:rPr>
                <w:i/>
              </w:rPr>
              <w:t xml:space="preserve">SD </w:t>
            </w:r>
            <w:r w:rsidRPr="004B3334">
              <w:t>=</w:t>
            </w:r>
            <w:r w:rsidR="009C099A">
              <w:t xml:space="preserve"> .95</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6E2849" w:rsidRPr="00B55E59" w:rsidTr="003F7BC3">
        <w:tc>
          <w:tcPr>
            <w:cnfStyle w:val="001000000000"/>
            <w:tcW w:w="3600" w:type="dxa"/>
          </w:tcPr>
          <w:p w:rsidR="006E2849" w:rsidRPr="00B55E59" w:rsidRDefault="006E2849" w:rsidP="00D17807">
            <w:pPr>
              <w:pStyle w:val="ListParagraph"/>
              <w:ind w:left="0"/>
            </w:pPr>
            <w:r w:rsidRPr="00B55E59">
              <w:t>Strongly Agree</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84</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32.7</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32.7</w:t>
            </w:r>
          </w:p>
        </w:tc>
      </w:tr>
      <w:tr w:rsidR="006E2849" w:rsidRPr="00B55E59" w:rsidTr="003F7BC3">
        <w:trPr>
          <w:cnfStyle w:val="000000100000"/>
        </w:trPr>
        <w:tc>
          <w:tcPr>
            <w:cnfStyle w:val="001000000000"/>
            <w:tcW w:w="3600" w:type="dxa"/>
          </w:tcPr>
          <w:p w:rsidR="006E2849" w:rsidRPr="00B55E59" w:rsidRDefault="006E2849" w:rsidP="00D17807">
            <w:pPr>
              <w:pStyle w:val="ListParagraph"/>
              <w:ind w:left="0"/>
            </w:pPr>
            <w:r w:rsidRPr="00B55E59">
              <w:t>Agree</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138</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53.7</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86.4</w:t>
            </w:r>
          </w:p>
        </w:tc>
      </w:tr>
      <w:tr w:rsidR="006E2849" w:rsidRPr="00B55E59" w:rsidTr="003F7BC3">
        <w:tc>
          <w:tcPr>
            <w:cnfStyle w:val="001000000000"/>
            <w:tcW w:w="3600" w:type="dxa"/>
          </w:tcPr>
          <w:p w:rsidR="006E2849" w:rsidRPr="00B55E59" w:rsidRDefault="006E2849" w:rsidP="00D17807">
            <w:pPr>
              <w:pStyle w:val="ListParagraph"/>
              <w:ind w:left="0"/>
            </w:pPr>
            <w:r w:rsidRPr="00B55E59">
              <w:t>No Opinion/ Does not Apply</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11</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4.3</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90.7</w:t>
            </w:r>
          </w:p>
        </w:tc>
      </w:tr>
      <w:tr w:rsidR="006E2849" w:rsidRPr="00B55E59" w:rsidTr="003F7BC3">
        <w:trPr>
          <w:cnfStyle w:val="000000100000"/>
        </w:trPr>
        <w:tc>
          <w:tcPr>
            <w:cnfStyle w:val="001000000000"/>
            <w:tcW w:w="3600" w:type="dxa"/>
          </w:tcPr>
          <w:p w:rsidR="006E2849" w:rsidRPr="00B55E59" w:rsidRDefault="006E2849" w:rsidP="00D17807">
            <w:pPr>
              <w:pStyle w:val="ListParagraph"/>
              <w:ind w:left="0"/>
            </w:pPr>
            <w:r w:rsidRPr="00B55E59">
              <w:t>Disagree</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16</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6.2</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96.9</w:t>
            </w:r>
          </w:p>
        </w:tc>
      </w:tr>
      <w:tr w:rsidR="006E2849" w:rsidRPr="00B55E59" w:rsidTr="003F7BC3">
        <w:tc>
          <w:tcPr>
            <w:cnfStyle w:val="001000000000"/>
            <w:tcW w:w="3600" w:type="dxa"/>
          </w:tcPr>
          <w:p w:rsidR="006E2849" w:rsidRPr="00B55E59" w:rsidRDefault="006E2849" w:rsidP="00D17807">
            <w:pPr>
              <w:pStyle w:val="ListParagraph"/>
              <w:ind w:left="0"/>
            </w:pPr>
            <w:r w:rsidRPr="00B55E59">
              <w:t>Strongly Disagree</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8</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3.1</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100.0</w:t>
            </w:r>
          </w:p>
        </w:tc>
      </w:tr>
      <w:tr w:rsidR="006E2849" w:rsidRPr="00B55E59" w:rsidTr="003F7BC3">
        <w:trPr>
          <w:cnfStyle w:val="000000100000"/>
        </w:trPr>
        <w:tc>
          <w:tcPr>
            <w:cnfStyle w:val="001000000000"/>
            <w:tcW w:w="3600" w:type="dxa"/>
          </w:tcPr>
          <w:p w:rsidR="006E2849" w:rsidRPr="00B55E59" w:rsidRDefault="006E2849" w:rsidP="00D17807">
            <w:pPr>
              <w:pStyle w:val="ListParagraph"/>
              <w:ind w:left="0"/>
              <w:jc w:val="right"/>
              <w:rPr>
                <w:i/>
              </w:rPr>
            </w:pPr>
            <w:r w:rsidRPr="00B55E59">
              <w:rPr>
                <w:i/>
              </w:rPr>
              <w:t>Total</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257</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100.0</w:t>
            </w:r>
          </w:p>
        </w:tc>
        <w:tc>
          <w:tcPr>
            <w:tcW w:w="1584" w:type="dxa"/>
            <w:vAlign w:val="center"/>
          </w:tcPr>
          <w:p w:rsidR="006E2849" w:rsidRPr="003F7BC3" w:rsidRDefault="006E2849" w:rsidP="003F7BC3">
            <w:pPr>
              <w:jc w:val="right"/>
              <w:cnfStyle w:val="000000100000"/>
              <w:rPr>
                <w:rFonts w:ascii="Arial" w:hAnsi="Arial" w:cs="Arial"/>
                <w:b/>
                <w:sz w:val="20"/>
                <w:szCs w:val="20"/>
              </w:rPr>
            </w:pPr>
            <w:r w:rsidRPr="003F7BC3">
              <w:rPr>
                <w:rFonts w:ascii="Arial" w:hAnsi="Arial" w:cs="Arial"/>
                <w:b/>
                <w:sz w:val="20"/>
                <w:szCs w:val="20"/>
              </w:rPr>
              <w:t> </w:t>
            </w: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3F7BC3" w:rsidRDefault="009C099A" w:rsidP="003F7BC3">
            <w:pPr>
              <w:pStyle w:val="ListParagraph"/>
              <w:ind w:left="0"/>
              <w:jc w:val="right"/>
              <w:cnfStyle w:val="000000000000"/>
              <w:rPr>
                <w:b/>
              </w:rPr>
            </w:pPr>
            <w:r w:rsidRPr="003F7BC3">
              <w:rPr>
                <w:b/>
              </w:rPr>
              <w:t>21</w:t>
            </w:r>
          </w:p>
        </w:tc>
        <w:tc>
          <w:tcPr>
            <w:tcW w:w="1584" w:type="dxa"/>
            <w:vAlign w:val="center"/>
          </w:tcPr>
          <w:p w:rsidR="00AB536D" w:rsidRPr="003F7BC3" w:rsidRDefault="00C62CF6" w:rsidP="003F7BC3">
            <w:pPr>
              <w:pStyle w:val="ListParagraph"/>
              <w:ind w:left="0"/>
              <w:jc w:val="right"/>
              <w:cnfStyle w:val="000000000000"/>
              <w:rPr>
                <w:b/>
              </w:rPr>
            </w:pPr>
            <w:r>
              <w:rPr>
                <w:b/>
              </w:rPr>
              <w:t>7.6</w:t>
            </w:r>
          </w:p>
        </w:tc>
        <w:tc>
          <w:tcPr>
            <w:tcW w:w="1584" w:type="dxa"/>
            <w:vAlign w:val="center"/>
          </w:tcPr>
          <w:p w:rsidR="00AB536D" w:rsidRPr="003F7BC3" w:rsidRDefault="00AB536D" w:rsidP="003F7BC3">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6E2849">
        <w:trPr>
          <w:cnfStyle w:val="100000000000"/>
        </w:trPr>
        <w:tc>
          <w:tcPr>
            <w:cnfStyle w:val="001000000000"/>
            <w:tcW w:w="8352" w:type="dxa"/>
            <w:gridSpan w:val="4"/>
          </w:tcPr>
          <w:p w:rsidR="00AB536D" w:rsidRPr="00B55E59" w:rsidRDefault="00EA192E" w:rsidP="00D17807">
            <w:pPr>
              <w:rPr>
                <w:b w:val="0"/>
                <w:bCs w:val="0"/>
              </w:rPr>
            </w:pPr>
            <w:r w:rsidRPr="00B55E59">
              <w:rPr>
                <w:color w:val="auto"/>
              </w:rPr>
              <w:t>32. The administration provides leadership and encouragement to staff in improving job effectiveness.</w:t>
            </w:r>
          </w:p>
        </w:tc>
      </w:tr>
      <w:tr w:rsidR="00AB536D" w:rsidRPr="00B55E59" w:rsidTr="00D17807">
        <w:trPr>
          <w:cnfStyle w:val="000000100000"/>
        </w:trPr>
        <w:tc>
          <w:tcPr>
            <w:cnfStyle w:val="001000000000"/>
            <w:tcW w:w="3600" w:type="dxa"/>
          </w:tcPr>
          <w:p w:rsidR="00AB536D" w:rsidRPr="009C099A" w:rsidRDefault="00AB536D" w:rsidP="00D17807">
            <w:pPr>
              <w:pStyle w:val="ListParagraph"/>
              <w:ind w:left="0"/>
            </w:pPr>
            <w:r w:rsidRPr="009C099A">
              <w:rPr>
                <w:i/>
              </w:rPr>
              <w:t xml:space="preserve">n </w:t>
            </w:r>
            <w:r w:rsidRPr="009C099A">
              <w:t xml:space="preserve">= </w:t>
            </w:r>
            <w:r w:rsidR="009C099A">
              <w:t>265</w:t>
            </w:r>
            <w:r w:rsidRPr="009C099A">
              <w:t xml:space="preserve">, </w:t>
            </w:r>
            <w:r w:rsidRPr="009C099A">
              <w:rPr>
                <w:i/>
              </w:rPr>
              <w:t>M</w:t>
            </w:r>
            <w:r w:rsidRPr="009C099A">
              <w:t xml:space="preserve"> = </w:t>
            </w:r>
            <w:r w:rsidR="009C099A">
              <w:t>3.47</w:t>
            </w:r>
            <w:r w:rsidRPr="009C099A">
              <w:t xml:space="preserve">, </w:t>
            </w:r>
            <w:r w:rsidRPr="009C099A">
              <w:rPr>
                <w:i/>
              </w:rPr>
              <w:t xml:space="preserve">SD </w:t>
            </w:r>
            <w:r w:rsidRPr="009C099A">
              <w:t>=</w:t>
            </w:r>
            <w:r w:rsidR="009C099A">
              <w:t xml:space="preserve"> 1.21</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6E2849" w:rsidRPr="00B55E59" w:rsidTr="003F7BC3">
        <w:tc>
          <w:tcPr>
            <w:cnfStyle w:val="001000000000"/>
            <w:tcW w:w="3600" w:type="dxa"/>
          </w:tcPr>
          <w:p w:rsidR="006E2849" w:rsidRPr="00B55E59" w:rsidRDefault="006E2849" w:rsidP="00D17807">
            <w:pPr>
              <w:pStyle w:val="ListParagraph"/>
              <w:ind w:left="0"/>
            </w:pPr>
            <w:r w:rsidRPr="00B55E59">
              <w:t>Strongly Agree</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45</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17.0</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17.0</w:t>
            </w:r>
          </w:p>
        </w:tc>
      </w:tr>
      <w:tr w:rsidR="006E2849" w:rsidRPr="00B55E59" w:rsidTr="003F7BC3">
        <w:trPr>
          <w:cnfStyle w:val="000000100000"/>
        </w:trPr>
        <w:tc>
          <w:tcPr>
            <w:cnfStyle w:val="001000000000"/>
            <w:tcW w:w="3600" w:type="dxa"/>
          </w:tcPr>
          <w:p w:rsidR="006E2849" w:rsidRPr="00B55E59" w:rsidRDefault="006E2849" w:rsidP="00D17807">
            <w:pPr>
              <w:pStyle w:val="ListParagraph"/>
              <w:ind w:left="0"/>
            </w:pPr>
            <w:r w:rsidRPr="00B55E59">
              <w:t>Agree</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127</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47.9</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64.9</w:t>
            </w:r>
          </w:p>
        </w:tc>
      </w:tr>
      <w:tr w:rsidR="006E2849" w:rsidRPr="00B55E59" w:rsidTr="003F7BC3">
        <w:tc>
          <w:tcPr>
            <w:cnfStyle w:val="001000000000"/>
            <w:tcW w:w="3600" w:type="dxa"/>
          </w:tcPr>
          <w:p w:rsidR="006E2849" w:rsidRPr="00B55E59" w:rsidRDefault="006E2849" w:rsidP="00D17807">
            <w:pPr>
              <w:pStyle w:val="ListParagraph"/>
              <w:ind w:left="0"/>
            </w:pPr>
            <w:r w:rsidRPr="00B55E59">
              <w:t>No Opinion/ Does not Apply</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24</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9.1</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74.0</w:t>
            </w:r>
          </w:p>
        </w:tc>
      </w:tr>
      <w:tr w:rsidR="006E2849" w:rsidRPr="00B55E59" w:rsidTr="003F7BC3">
        <w:trPr>
          <w:cnfStyle w:val="000000100000"/>
        </w:trPr>
        <w:tc>
          <w:tcPr>
            <w:cnfStyle w:val="001000000000"/>
            <w:tcW w:w="3600" w:type="dxa"/>
          </w:tcPr>
          <w:p w:rsidR="006E2849" w:rsidRPr="00B55E59" w:rsidRDefault="006E2849" w:rsidP="00D17807">
            <w:pPr>
              <w:pStyle w:val="ListParagraph"/>
              <w:ind w:left="0"/>
            </w:pPr>
            <w:r w:rsidRPr="00B55E59">
              <w:t>Disagree</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46</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17.4</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91.3</w:t>
            </w:r>
          </w:p>
        </w:tc>
      </w:tr>
      <w:tr w:rsidR="006E2849" w:rsidRPr="00B55E59" w:rsidTr="003F7BC3">
        <w:tc>
          <w:tcPr>
            <w:cnfStyle w:val="001000000000"/>
            <w:tcW w:w="3600" w:type="dxa"/>
          </w:tcPr>
          <w:p w:rsidR="006E2849" w:rsidRPr="00B55E59" w:rsidRDefault="006E2849" w:rsidP="00D17807">
            <w:pPr>
              <w:pStyle w:val="ListParagraph"/>
              <w:ind w:left="0"/>
            </w:pPr>
            <w:r w:rsidRPr="00B55E59">
              <w:t>Strongly Disagree</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23</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8.7</w:t>
            </w:r>
          </w:p>
        </w:tc>
        <w:tc>
          <w:tcPr>
            <w:tcW w:w="1584" w:type="dxa"/>
            <w:vAlign w:val="center"/>
          </w:tcPr>
          <w:p w:rsidR="006E2849" w:rsidRPr="003F7BC3" w:rsidRDefault="006E2849"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100.0</w:t>
            </w:r>
          </w:p>
        </w:tc>
      </w:tr>
      <w:tr w:rsidR="006E2849" w:rsidRPr="00B55E59" w:rsidTr="003F7BC3">
        <w:trPr>
          <w:cnfStyle w:val="000000100000"/>
        </w:trPr>
        <w:tc>
          <w:tcPr>
            <w:cnfStyle w:val="001000000000"/>
            <w:tcW w:w="3600" w:type="dxa"/>
          </w:tcPr>
          <w:p w:rsidR="006E2849" w:rsidRPr="00B55E59" w:rsidRDefault="006E2849" w:rsidP="00D17807">
            <w:pPr>
              <w:pStyle w:val="ListParagraph"/>
              <w:ind w:left="0"/>
              <w:jc w:val="right"/>
              <w:rPr>
                <w:i/>
              </w:rPr>
            </w:pPr>
            <w:r w:rsidRPr="00B55E59">
              <w:rPr>
                <w:i/>
              </w:rPr>
              <w:t>Total</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265</w:t>
            </w:r>
          </w:p>
        </w:tc>
        <w:tc>
          <w:tcPr>
            <w:tcW w:w="1584" w:type="dxa"/>
            <w:vAlign w:val="center"/>
          </w:tcPr>
          <w:p w:rsidR="006E2849" w:rsidRPr="003F7BC3" w:rsidRDefault="006E2849"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100.0</w:t>
            </w:r>
          </w:p>
        </w:tc>
        <w:tc>
          <w:tcPr>
            <w:tcW w:w="1584" w:type="dxa"/>
            <w:vAlign w:val="center"/>
          </w:tcPr>
          <w:p w:rsidR="006E2849" w:rsidRPr="003F7BC3" w:rsidRDefault="006E2849" w:rsidP="003F7BC3">
            <w:pPr>
              <w:jc w:val="right"/>
              <w:cnfStyle w:val="000000100000"/>
              <w:rPr>
                <w:rFonts w:ascii="Arial" w:hAnsi="Arial" w:cs="Arial"/>
                <w:b/>
                <w:sz w:val="20"/>
                <w:szCs w:val="20"/>
              </w:rPr>
            </w:pPr>
            <w:r w:rsidRPr="003F7BC3">
              <w:rPr>
                <w:rFonts w:ascii="Arial" w:hAnsi="Arial" w:cs="Arial"/>
                <w:b/>
                <w:sz w:val="20"/>
                <w:szCs w:val="20"/>
              </w:rPr>
              <w:t> </w:t>
            </w: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3F7BC3" w:rsidRDefault="009C099A" w:rsidP="003F7BC3">
            <w:pPr>
              <w:pStyle w:val="ListParagraph"/>
              <w:ind w:left="0"/>
              <w:jc w:val="right"/>
              <w:cnfStyle w:val="000000000000"/>
              <w:rPr>
                <w:b/>
              </w:rPr>
            </w:pPr>
            <w:r w:rsidRPr="003F7BC3">
              <w:rPr>
                <w:b/>
              </w:rPr>
              <w:t>13</w:t>
            </w:r>
          </w:p>
        </w:tc>
        <w:tc>
          <w:tcPr>
            <w:tcW w:w="1584" w:type="dxa"/>
            <w:vAlign w:val="center"/>
          </w:tcPr>
          <w:p w:rsidR="00AB536D" w:rsidRPr="003F7BC3" w:rsidRDefault="00C62CF6" w:rsidP="003F7BC3">
            <w:pPr>
              <w:pStyle w:val="ListParagraph"/>
              <w:ind w:left="0"/>
              <w:jc w:val="right"/>
              <w:cnfStyle w:val="000000000000"/>
              <w:rPr>
                <w:b/>
              </w:rPr>
            </w:pPr>
            <w:r>
              <w:rPr>
                <w:b/>
              </w:rPr>
              <w:t>4.7</w:t>
            </w:r>
          </w:p>
        </w:tc>
        <w:tc>
          <w:tcPr>
            <w:tcW w:w="1584" w:type="dxa"/>
            <w:vAlign w:val="center"/>
          </w:tcPr>
          <w:p w:rsidR="00AB536D" w:rsidRPr="003F7BC3" w:rsidRDefault="00AB536D" w:rsidP="003F7BC3">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A16960">
        <w:trPr>
          <w:cnfStyle w:val="100000000000"/>
        </w:trPr>
        <w:tc>
          <w:tcPr>
            <w:cnfStyle w:val="001000000000"/>
            <w:tcW w:w="8352" w:type="dxa"/>
            <w:gridSpan w:val="4"/>
          </w:tcPr>
          <w:p w:rsidR="00AB536D" w:rsidRPr="00B55E59" w:rsidRDefault="00EA192E" w:rsidP="00D17807">
            <w:pPr>
              <w:rPr>
                <w:b w:val="0"/>
                <w:bCs w:val="0"/>
              </w:rPr>
            </w:pPr>
            <w:r w:rsidRPr="00B55E59">
              <w:rPr>
                <w:color w:val="auto"/>
              </w:rPr>
              <w:t>33. The administration provides leadership and encouragement to faculty in improving instruction.</w:t>
            </w:r>
          </w:p>
        </w:tc>
      </w:tr>
      <w:tr w:rsidR="00AB536D" w:rsidRPr="00B55E59" w:rsidTr="00D17807">
        <w:trPr>
          <w:cnfStyle w:val="000000100000"/>
        </w:trPr>
        <w:tc>
          <w:tcPr>
            <w:cnfStyle w:val="001000000000"/>
            <w:tcW w:w="3600" w:type="dxa"/>
          </w:tcPr>
          <w:p w:rsidR="00AB536D" w:rsidRPr="009C099A" w:rsidRDefault="00AB536D" w:rsidP="00D17807">
            <w:pPr>
              <w:pStyle w:val="ListParagraph"/>
              <w:ind w:left="0"/>
            </w:pPr>
            <w:r w:rsidRPr="009C099A">
              <w:rPr>
                <w:i/>
              </w:rPr>
              <w:t xml:space="preserve">n </w:t>
            </w:r>
            <w:r w:rsidRPr="009C099A">
              <w:t xml:space="preserve">= </w:t>
            </w:r>
            <w:r w:rsidR="009C099A">
              <w:t>234</w:t>
            </w:r>
            <w:r w:rsidRPr="009C099A">
              <w:t xml:space="preserve">, </w:t>
            </w:r>
            <w:r w:rsidRPr="009C099A">
              <w:rPr>
                <w:i/>
              </w:rPr>
              <w:t>M</w:t>
            </w:r>
            <w:r w:rsidRPr="009C099A">
              <w:t xml:space="preserve"> = </w:t>
            </w:r>
            <w:r w:rsidR="009C099A">
              <w:t>3.65</w:t>
            </w:r>
            <w:r w:rsidRPr="009C099A">
              <w:t xml:space="preserve">, </w:t>
            </w:r>
            <w:r w:rsidRPr="009C099A">
              <w:rPr>
                <w:i/>
              </w:rPr>
              <w:t xml:space="preserve">SD </w:t>
            </w:r>
            <w:r w:rsidRPr="009C099A">
              <w:t>=</w:t>
            </w:r>
            <w:r w:rsidR="009C099A">
              <w:t xml:space="preserve"> 1.11</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16960" w:rsidRPr="00B55E59" w:rsidTr="003F7BC3">
        <w:tc>
          <w:tcPr>
            <w:cnfStyle w:val="001000000000"/>
            <w:tcW w:w="3600" w:type="dxa"/>
          </w:tcPr>
          <w:p w:rsidR="00A16960" w:rsidRPr="00B55E59" w:rsidRDefault="00A16960" w:rsidP="00D17807">
            <w:pPr>
              <w:pStyle w:val="ListParagraph"/>
              <w:ind w:left="0"/>
            </w:pPr>
            <w:r w:rsidRPr="00B55E59">
              <w:t>Strongly Agree</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45</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19.2</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19.2</w:t>
            </w:r>
          </w:p>
        </w:tc>
      </w:tr>
      <w:tr w:rsidR="00A16960" w:rsidRPr="00B55E59" w:rsidTr="003F7BC3">
        <w:trPr>
          <w:cnfStyle w:val="000000100000"/>
        </w:trPr>
        <w:tc>
          <w:tcPr>
            <w:cnfStyle w:val="001000000000"/>
            <w:tcW w:w="3600" w:type="dxa"/>
          </w:tcPr>
          <w:p w:rsidR="00A16960" w:rsidRPr="00B55E59" w:rsidRDefault="00A16960" w:rsidP="00D17807">
            <w:pPr>
              <w:pStyle w:val="ListParagraph"/>
              <w:ind w:left="0"/>
            </w:pPr>
            <w:r w:rsidRPr="00B55E59">
              <w:t>Agree</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118</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50.4</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69.7</w:t>
            </w:r>
          </w:p>
        </w:tc>
      </w:tr>
      <w:tr w:rsidR="00A16960" w:rsidRPr="00B55E59" w:rsidTr="003F7BC3">
        <w:tc>
          <w:tcPr>
            <w:cnfStyle w:val="001000000000"/>
            <w:tcW w:w="3600" w:type="dxa"/>
          </w:tcPr>
          <w:p w:rsidR="00A16960" w:rsidRPr="00B55E59" w:rsidRDefault="00A16960" w:rsidP="00D17807">
            <w:pPr>
              <w:pStyle w:val="ListParagraph"/>
              <w:ind w:left="0"/>
            </w:pPr>
            <w:r w:rsidRPr="00B55E59">
              <w:t>No Opinion/ Does not Apply</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28</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12.0</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81.6</w:t>
            </w:r>
          </w:p>
        </w:tc>
      </w:tr>
      <w:tr w:rsidR="00A16960" w:rsidRPr="00B55E59" w:rsidTr="003F7BC3">
        <w:trPr>
          <w:cnfStyle w:val="000000100000"/>
        </w:trPr>
        <w:tc>
          <w:tcPr>
            <w:cnfStyle w:val="001000000000"/>
            <w:tcW w:w="3600" w:type="dxa"/>
          </w:tcPr>
          <w:p w:rsidR="00A16960" w:rsidRPr="00B55E59" w:rsidRDefault="00A16960" w:rsidP="00D17807">
            <w:pPr>
              <w:pStyle w:val="ListParagraph"/>
              <w:ind w:left="0"/>
            </w:pPr>
            <w:r w:rsidRPr="00B55E59">
              <w:t>Disagree</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29</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12.4</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94.0</w:t>
            </w:r>
          </w:p>
        </w:tc>
      </w:tr>
      <w:tr w:rsidR="00A16960" w:rsidRPr="00B55E59" w:rsidTr="003F7BC3">
        <w:tc>
          <w:tcPr>
            <w:cnfStyle w:val="001000000000"/>
            <w:tcW w:w="3600" w:type="dxa"/>
          </w:tcPr>
          <w:p w:rsidR="00A16960" w:rsidRPr="00B55E59" w:rsidRDefault="00A16960" w:rsidP="00D17807">
            <w:pPr>
              <w:pStyle w:val="ListParagraph"/>
              <w:ind w:left="0"/>
            </w:pPr>
            <w:r w:rsidRPr="00B55E59">
              <w:t>Strongly Disagree</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14</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6.0</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100.0</w:t>
            </w:r>
          </w:p>
        </w:tc>
      </w:tr>
      <w:tr w:rsidR="00A16960" w:rsidRPr="00B55E59" w:rsidTr="003F7BC3">
        <w:trPr>
          <w:cnfStyle w:val="000000100000"/>
        </w:trPr>
        <w:tc>
          <w:tcPr>
            <w:cnfStyle w:val="001000000000"/>
            <w:tcW w:w="3600" w:type="dxa"/>
          </w:tcPr>
          <w:p w:rsidR="00A16960" w:rsidRPr="00B55E59" w:rsidRDefault="00A16960" w:rsidP="00D17807">
            <w:pPr>
              <w:pStyle w:val="ListParagraph"/>
              <w:ind w:left="0"/>
              <w:jc w:val="right"/>
              <w:rPr>
                <w:i/>
              </w:rPr>
            </w:pPr>
            <w:r w:rsidRPr="00B55E59">
              <w:rPr>
                <w:i/>
              </w:rPr>
              <w:t>Total</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234</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100.0</w:t>
            </w:r>
          </w:p>
        </w:tc>
        <w:tc>
          <w:tcPr>
            <w:tcW w:w="1584" w:type="dxa"/>
            <w:vAlign w:val="center"/>
          </w:tcPr>
          <w:p w:rsidR="00A16960" w:rsidRPr="003F7BC3" w:rsidRDefault="00A16960" w:rsidP="003F7BC3">
            <w:pPr>
              <w:jc w:val="right"/>
              <w:cnfStyle w:val="000000100000"/>
              <w:rPr>
                <w:rFonts w:ascii="Arial" w:hAnsi="Arial" w:cs="Arial"/>
                <w:b/>
                <w:sz w:val="20"/>
                <w:szCs w:val="20"/>
              </w:rPr>
            </w:pPr>
            <w:r w:rsidRPr="003F7BC3">
              <w:rPr>
                <w:rFonts w:ascii="Arial" w:hAnsi="Arial" w:cs="Arial"/>
                <w:b/>
                <w:sz w:val="20"/>
                <w:szCs w:val="20"/>
              </w:rPr>
              <w:t> </w:t>
            </w: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3F7BC3" w:rsidRDefault="009C099A" w:rsidP="003F7BC3">
            <w:pPr>
              <w:pStyle w:val="ListParagraph"/>
              <w:ind w:left="0"/>
              <w:jc w:val="right"/>
              <w:cnfStyle w:val="000000000000"/>
              <w:rPr>
                <w:b/>
              </w:rPr>
            </w:pPr>
            <w:r w:rsidRPr="003F7BC3">
              <w:rPr>
                <w:b/>
              </w:rPr>
              <w:t>45</w:t>
            </w:r>
          </w:p>
        </w:tc>
        <w:tc>
          <w:tcPr>
            <w:tcW w:w="1584" w:type="dxa"/>
            <w:vAlign w:val="center"/>
          </w:tcPr>
          <w:p w:rsidR="00AB536D" w:rsidRPr="003F7BC3" w:rsidRDefault="00C62CF6" w:rsidP="003F7BC3">
            <w:pPr>
              <w:pStyle w:val="ListParagraph"/>
              <w:ind w:left="0"/>
              <w:jc w:val="right"/>
              <w:cnfStyle w:val="000000000000"/>
              <w:rPr>
                <w:b/>
              </w:rPr>
            </w:pPr>
            <w:r>
              <w:rPr>
                <w:b/>
              </w:rPr>
              <w:t>16.1</w:t>
            </w:r>
          </w:p>
        </w:tc>
        <w:tc>
          <w:tcPr>
            <w:tcW w:w="1584" w:type="dxa"/>
            <w:vAlign w:val="center"/>
          </w:tcPr>
          <w:p w:rsidR="00AB536D" w:rsidRPr="003F7BC3" w:rsidRDefault="00AB536D" w:rsidP="003F7BC3">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A16960">
        <w:trPr>
          <w:cnfStyle w:val="100000000000"/>
        </w:trPr>
        <w:tc>
          <w:tcPr>
            <w:cnfStyle w:val="001000000000"/>
            <w:tcW w:w="8352" w:type="dxa"/>
            <w:gridSpan w:val="4"/>
          </w:tcPr>
          <w:p w:rsidR="00AB536D" w:rsidRPr="00B55E59" w:rsidRDefault="00EA192E" w:rsidP="00D17807">
            <w:pPr>
              <w:rPr>
                <w:b w:val="0"/>
                <w:bCs w:val="0"/>
              </w:rPr>
            </w:pPr>
            <w:r w:rsidRPr="00B55E59">
              <w:rPr>
                <w:color w:val="auto"/>
              </w:rPr>
              <w:t>34. The College promotes high ethical standards for faculty, staff, and students.</w:t>
            </w:r>
          </w:p>
        </w:tc>
      </w:tr>
      <w:tr w:rsidR="00AB536D" w:rsidRPr="00B55E59" w:rsidTr="00D17807">
        <w:trPr>
          <w:cnfStyle w:val="000000100000"/>
        </w:trPr>
        <w:tc>
          <w:tcPr>
            <w:cnfStyle w:val="001000000000"/>
            <w:tcW w:w="3600" w:type="dxa"/>
          </w:tcPr>
          <w:p w:rsidR="00AB536D" w:rsidRPr="009C099A" w:rsidRDefault="00AB536D" w:rsidP="00D17807">
            <w:pPr>
              <w:pStyle w:val="ListParagraph"/>
              <w:ind w:left="0"/>
            </w:pPr>
            <w:r w:rsidRPr="009C099A">
              <w:rPr>
                <w:i/>
              </w:rPr>
              <w:t xml:space="preserve">n </w:t>
            </w:r>
            <w:r w:rsidRPr="009C099A">
              <w:t xml:space="preserve">= </w:t>
            </w:r>
            <w:r w:rsidR="009C099A">
              <w:t>264</w:t>
            </w:r>
            <w:r w:rsidRPr="009C099A">
              <w:t xml:space="preserve">, </w:t>
            </w:r>
            <w:r w:rsidRPr="009C099A">
              <w:rPr>
                <w:i/>
              </w:rPr>
              <w:t>M</w:t>
            </w:r>
            <w:r w:rsidRPr="009C099A">
              <w:t xml:space="preserve"> = </w:t>
            </w:r>
            <w:r w:rsidR="009C099A">
              <w:t>3.87</w:t>
            </w:r>
            <w:r w:rsidRPr="009C099A">
              <w:t xml:space="preserve">, </w:t>
            </w:r>
            <w:r w:rsidRPr="009C099A">
              <w:rPr>
                <w:i/>
              </w:rPr>
              <w:t xml:space="preserve">SD </w:t>
            </w:r>
            <w:r w:rsidRPr="009C099A">
              <w:t>=</w:t>
            </w:r>
            <w:r w:rsidR="009C099A">
              <w:t xml:space="preserve"> 1.02</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16960" w:rsidRPr="00B55E59" w:rsidTr="003F7BC3">
        <w:tc>
          <w:tcPr>
            <w:cnfStyle w:val="001000000000"/>
            <w:tcW w:w="3600" w:type="dxa"/>
          </w:tcPr>
          <w:p w:rsidR="00A16960" w:rsidRPr="00B55E59" w:rsidRDefault="00A16960" w:rsidP="00D17807">
            <w:pPr>
              <w:pStyle w:val="ListParagraph"/>
              <w:ind w:left="0"/>
            </w:pPr>
            <w:r w:rsidRPr="00B55E59">
              <w:t>Strongly Agree</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64</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24.2</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24.2</w:t>
            </w:r>
          </w:p>
        </w:tc>
      </w:tr>
      <w:tr w:rsidR="00A16960" w:rsidRPr="00B55E59" w:rsidTr="003F7BC3">
        <w:trPr>
          <w:cnfStyle w:val="000000100000"/>
        </w:trPr>
        <w:tc>
          <w:tcPr>
            <w:cnfStyle w:val="001000000000"/>
            <w:tcW w:w="3600" w:type="dxa"/>
          </w:tcPr>
          <w:p w:rsidR="00A16960" w:rsidRPr="00B55E59" w:rsidRDefault="00A16960" w:rsidP="00D17807">
            <w:pPr>
              <w:pStyle w:val="ListParagraph"/>
              <w:ind w:left="0"/>
            </w:pPr>
            <w:r w:rsidRPr="00B55E59">
              <w:t>Agree</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146</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55.3</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79.5</w:t>
            </w:r>
          </w:p>
        </w:tc>
      </w:tr>
      <w:tr w:rsidR="00A16960" w:rsidRPr="00B55E59" w:rsidTr="003F7BC3">
        <w:tc>
          <w:tcPr>
            <w:cnfStyle w:val="001000000000"/>
            <w:tcW w:w="3600" w:type="dxa"/>
          </w:tcPr>
          <w:p w:rsidR="00A16960" w:rsidRPr="00B55E59" w:rsidRDefault="00A16960" w:rsidP="00D17807">
            <w:pPr>
              <w:pStyle w:val="ListParagraph"/>
              <w:ind w:left="0"/>
            </w:pPr>
            <w:r w:rsidRPr="00B55E59">
              <w:t>No Opinion/ Does not Apply</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21</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8.0</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87.5</w:t>
            </w:r>
          </w:p>
        </w:tc>
      </w:tr>
      <w:tr w:rsidR="00A16960" w:rsidRPr="00B55E59" w:rsidTr="003F7BC3">
        <w:trPr>
          <w:cnfStyle w:val="000000100000"/>
        </w:trPr>
        <w:tc>
          <w:tcPr>
            <w:cnfStyle w:val="001000000000"/>
            <w:tcW w:w="3600" w:type="dxa"/>
          </w:tcPr>
          <w:p w:rsidR="00A16960" w:rsidRPr="00B55E59" w:rsidRDefault="00A16960" w:rsidP="00D17807">
            <w:pPr>
              <w:pStyle w:val="ListParagraph"/>
              <w:ind w:left="0"/>
            </w:pPr>
            <w:r w:rsidRPr="00B55E59">
              <w:t>Disagree</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21</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8.0</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95.5</w:t>
            </w:r>
          </w:p>
        </w:tc>
      </w:tr>
      <w:tr w:rsidR="00A16960" w:rsidRPr="00B55E59" w:rsidTr="003F7BC3">
        <w:tc>
          <w:tcPr>
            <w:cnfStyle w:val="001000000000"/>
            <w:tcW w:w="3600" w:type="dxa"/>
          </w:tcPr>
          <w:p w:rsidR="00A16960" w:rsidRPr="00B55E59" w:rsidRDefault="00A16960" w:rsidP="00D17807">
            <w:pPr>
              <w:pStyle w:val="ListParagraph"/>
              <w:ind w:left="0"/>
            </w:pPr>
            <w:r w:rsidRPr="00B55E59">
              <w:t>Strongly Disagree</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12</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4.5</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100.0</w:t>
            </w:r>
          </w:p>
        </w:tc>
      </w:tr>
      <w:tr w:rsidR="00A16960" w:rsidRPr="00B55E59" w:rsidTr="003F7BC3">
        <w:trPr>
          <w:cnfStyle w:val="000000100000"/>
        </w:trPr>
        <w:tc>
          <w:tcPr>
            <w:cnfStyle w:val="001000000000"/>
            <w:tcW w:w="3600" w:type="dxa"/>
          </w:tcPr>
          <w:p w:rsidR="00A16960" w:rsidRPr="00B55E59" w:rsidRDefault="00A16960" w:rsidP="00D17807">
            <w:pPr>
              <w:pStyle w:val="ListParagraph"/>
              <w:ind w:left="0"/>
              <w:jc w:val="right"/>
              <w:rPr>
                <w:i/>
              </w:rPr>
            </w:pPr>
            <w:r w:rsidRPr="00B55E59">
              <w:rPr>
                <w:i/>
              </w:rPr>
              <w:t>Total</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264</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100.0</w:t>
            </w:r>
          </w:p>
        </w:tc>
        <w:tc>
          <w:tcPr>
            <w:tcW w:w="1584" w:type="dxa"/>
            <w:vAlign w:val="center"/>
          </w:tcPr>
          <w:p w:rsidR="00A16960" w:rsidRPr="003F7BC3" w:rsidRDefault="00A16960" w:rsidP="003F7BC3">
            <w:pPr>
              <w:jc w:val="right"/>
              <w:cnfStyle w:val="000000100000"/>
              <w:rPr>
                <w:rFonts w:ascii="Arial" w:hAnsi="Arial" w:cs="Arial"/>
                <w:b/>
                <w:sz w:val="20"/>
                <w:szCs w:val="20"/>
              </w:rPr>
            </w:pPr>
            <w:r w:rsidRPr="003F7BC3">
              <w:rPr>
                <w:rFonts w:ascii="Arial" w:hAnsi="Arial" w:cs="Arial"/>
                <w:b/>
                <w:sz w:val="20"/>
                <w:szCs w:val="20"/>
              </w:rPr>
              <w:t> </w:t>
            </w: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3F7BC3" w:rsidRDefault="009C099A" w:rsidP="003F7BC3">
            <w:pPr>
              <w:pStyle w:val="ListParagraph"/>
              <w:ind w:left="0"/>
              <w:jc w:val="right"/>
              <w:cnfStyle w:val="000000000000"/>
              <w:rPr>
                <w:b/>
              </w:rPr>
            </w:pPr>
            <w:r w:rsidRPr="003F7BC3">
              <w:rPr>
                <w:b/>
              </w:rPr>
              <w:t>13</w:t>
            </w:r>
          </w:p>
        </w:tc>
        <w:tc>
          <w:tcPr>
            <w:tcW w:w="1584" w:type="dxa"/>
            <w:vAlign w:val="center"/>
          </w:tcPr>
          <w:p w:rsidR="00AB536D" w:rsidRPr="003F7BC3" w:rsidRDefault="006A34EB" w:rsidP="003F7BC3">
            <w:pPr>
              <w:pStyle w:val="ListParagraph"/>
              <w:ind w:left="0"/>
              <w:jc w:val="right"/>
              <w:cnfStyle w:val="000000000000"/>
              <w:rPr>
                <w:b/>
              </w:rPr>
            </w:pPr>
            <w:r>
              <w:rPr>
                <w:b/>
              </w:rPr>
              <w:t>4.7</w:t>
            </w:r>
          </w:p>
        </w:tc>
        <w:tc>
          <w:tcPr>
            <w:tcW w:w="1584" w:type="dxa"/>
            <w:vAlign w:val="center"/>
          </w:tcPr>
          <w:p w:rsidR="00AB536D" w:rsidRPr="003F7BC3" w:rsidRDefault="00AB536D" w:rsidP="003F7BC3">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A16960">
        <w:trPr>
          <w:cnfStyle w:val="100000000000"/>
        </w:trPr>
        <w:tc>
          <w:tcPr>
            <w:cnfStyle w:val="001000000000"/>
            <w:tcW w:w="8352" w:type="dxa"/>
            <w:gridSpan w:val="4"/>
          </w:tcPr>
          <w:p w:rsidR="00AB536D" w:rsidRPr="00B55E59" w:rsidRDefault="00EA192E" w:rsidP="00D17807">
            <w:pPr>
              <w:rPr>
                <w:b w:val="0"/>
                <w:bCs w:val="0"/>
              </w:rPr>
            </w:pPr>
            <w:r w:rsidRPr="00B55E59">
              <w:rPr>
                <w:color w:val="auto"/>
              </w:rPr>
              <w:lastRenderedPageBreak/>
              <w:t>35. Job performances are evaluated regularly and systematically.</w:t>
            </w:r>
          </w:p>
        </w:tc>
      </w:tr>
      <w:tr w:rsidR="00AB536D" w:rsidRPr="00B55E59" w:rsidTr="00D17807">
        <w:trPr>
          <w:cnfStyle w:val="000000100000"/>
        </w:trPr>
        <w:tc>
          <w:tcPr>
            <w:cnfStyle w:val="001000000000"/>
            <w:tcW w:w="3600" w:type="dxa"/>
          </w:tcPr>
          <w:p w:rsidR="00AB536D" w:rsidRPr="009C099A" w:rsidRDefault="00AB536D" w:rsidP="00D17807">
            <w:pPr>
              <w:pStyle w:val="ListParagraph"/>
              <w:ind w:left="0"/>
            </w:pPr>
            <w:r w:rsidRPr="009C099A">
              <w:rPr>
                <w:i/>
              </w:rPr>
              <w:t xml:space="preserve">n </w:t>
            </w:r>
            <w:r w:rsidRPr="009C099A">
              <w:t xml:space="preserve">= </w:t>
            </w:r>
            <w:r w:rsidR="009C099A">
              <w:t>265</w:t>
            </w:r>
            <w:r w:rsidRPr="009C099A">
              <w:t xml:space="preserve">, </w:t>
            </w:r>
            <w:r w:rsidRPr="009C099A">
              <w:rPr>
                <w:i/>
              </w:rPr>
              <w:t>M</w:t>
            </w:r>
            <w:r w:rsidRPr="009C099A">
              <w:t xml:space="preserve"> = </w:t>
            </w:r>
            <w:r w:rsidR="009C099A">
              <w:t>3.83</w:t>
            </w:r>
            <w:r w:rsidRPr="009C099A">
              <w:t xml:space="preserve">, </w:t>
            </w:r>
            <w:r w:rsidRPr="009C099A">
              <w:rPr>
                <w:i/>
              </w:rPr>
              <w:t xml:space="preserve">SD </w:t>
            </w:r>
            <w:r w:rsidRPr="009C099A">
              <w:t>=</w:t>
            </w:r>
            <w:r w:rsidR="009C099A">
              <w:t xml:space="preserve"> 1.11</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16960" w:rsidRPr="00B55E59" w:rsidTr="003F7BC3">
        <w:tc>
          <w:tcPr>
            <w:cnfStyle w:val="001000000000"/>
            <w:tcW w:w="3600" w:type="dxa"/>
          </w:tcPr>
          <w:p w:rsidR="00A16960" w:rsidRPr="00B55E59" w:rsidRDefault="00A16960" w:rsidP="00D17807">
            <w:pPr>
              <w:pStyle w:val="ListParagraph"/>
              <w:ind w:left="0"/>
            </w:pPr>
            <w:r w:rsidRPr="00B55E59">
              <w:t>Strongly Agree</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75</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28.3</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28.3</w:t>
            </w:r>
          </w:p>
        </w:tc>
      </w:tr>
      <w:tr w:rsidR="00A16960" w:rsidRPr="00B55E59" w:rsidTr="003F7BC3">
        <w:trPr>
          <w:cnfStyle w:val="000000100000"/>
        </w:trPr>
        <w:tc>
          <w:tcPr>
            <w:cnfStyle w:val="001000000000"/>
            <w:tcW w:w="3600" w:type="dxa"/>
          </w:tcPr>
          <w:p w:rsidR="00A16960" w:rsidRPr="00B55E59" w:rsidRDefault="00A16960" w:rsidP="00D17807">
            <w:pPr>
              <w:pStyle w:val="ListParagraph"/>
              <w:ind w:left="0"/>
            </w:pPr>
            <w:r w:rsidRPr="00B55E59">
              <w:t>Agree</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127</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47.9</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76.2</w:t>
            </w:r>
          </w:p>
        </w:tc>
      </w:tr>
      <w:tr w:rsidR="00A16960" w:rsidRPr="00B55E59" w:rsidTr="003F7BC3">
        <w:tc>
          <w:tcPr>
            <w:cnfStyle w:val="001000000000"/>
            <w:tcW w:w="3600" w:type="dxa"/>
          </w:tcPr>
          <w:p w:rsidR="00A16960" w:rsidRPr="00B55E59" w:rsidRDefault="00A16960" w:rsidP="00D17807">
            <w:pPr>
              <w:pStyle w:val="ListParagraph"/>
              <w:ind w:left="0"/>
            </w:pPr>
            <w:r w:rsidRPr="00B55E59">
              <w:t>No Opinion/ Does not Apply</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16</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6.0</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82.3</w:t>
            </w:r>
          </w:p>
        </w:tc>
      </w:tr>
      <w:tr w:rsidR="00A16960" w:rsidRPr="00B55E59" w:rsidTr="003F7BC3">
        <w:trPr>
          <w:cnfStyle w:val="000000100000"/>
        </w:trPr>
        <w:tc>
          <w:tcPr>
            <w:cnfStyle w:val="001000000000"/>
            <w:tcW w:w="3600" w:type="dxa"/>
          </w:tcPr>
          <w:p w:rsidR="00A16960" w:rsidRPr="00B55E59" w:rsidRDefault="00A16960" w:rsidP="00D17807">
            <w:pPr>
              <w:pStyle w:val="ListParagraph"/>
              <w:ind w:left="0"/>
            </w:pPr>
            <w:r w:rsidRPr="00B55E59">
              <w:t>Disagree</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36</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13.6</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95.8</w:t>
            </w:r>
          </w:p>
        </w:tc>
      </w:tr>
      <w:tr w:rsidR="00A16960" w:rsidRPr="00B55E59" w:rsidTr="003F7BC3">
        <w:tc>
          <w:tcPr>
            <w:cnfStyle w:val="001000000000"/>
            <w:tcW w:w="3600" w:type="dxa"/>
          </w:tcPr>
          <w:p w:rsidR="00A16960" w:rsidRPr="00B55E59" w:rsidRDefault="00A16960" w:rsidP="00D17807">
            <w:pPr>
              <w:pStyle w:val="ListParagraph"/>
              <w:ind w:left="0"/>
            </w:pPr>
            <w:r w:rsidRPr="00B55E59">
              <w:t>Strongly Disagree</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11</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4.2</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100.0</w:t>
            </w:r>
          </w:p>
        </w:tc>
      </w:tr>
      <w:tr w:rsidR="00A16960" w:rsidRPr="00B55E59" w:rsidTr="003F7BC3">
        <w:trPr>
          <w:cnfStyle w:val="000000100000"/>
        </w:trPr>
        <w:tc>
          <w:tcPr>
            <w:cnfStyle w:val="001000000000"/>
            <w:tcW w:w="3600" w:type="dxa"/>
          </w:tcPr>
          <w:p w:rsidR="00A16960" w:rsidRPr="00B55E59" w:rsidRDefault="00A16960" w:rsidP="00D17807">
            <w:pPr>
              <w:pStyle w:val="ListParagraph"/>
              <w:ind w:left="0"/>
              <w:jc w:val="right"/>
              <w:rPr>
                <w:i/>
              </w:rPr>
            </w:pPr>
            <w:r w:rsidRPr="00B55E59">
              <w:rPr>
                <w:i/>
              </w:rPr>
              <w:t>Total</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265</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100.0</w:t>
            </w:r>
          </w:p>
        </w:tc>
        <w:tc>
          <w:tcPr>
            <w:tcW w:w="1584" w:type="dxa"/>
            <w:vAlign w:val="center"/>
          </w:tcPr>
          <w:p w:rsidR="00A16960" w:rsidRPr="003F7BC3" w:rsidRDefault="00A16960" w:rsidP="003F7BC3">
            <w:pPr>
              <w:jc w:val="right"/>
              <w:cnfStyle w:val="000000100000"/>
              <w:rPr>
                <w:rFonts w:ascii="Arial" w:hAnsi="Arial" w:cs="Arial"/>
                <w:b/>
                <w:sz w:val="20"/>
                <w:szCs w:val="20"/>
              </w:rPr>
            </w:pPr>
            <w:r w:rsidRPr="003F7BC3">
              <w:rPr>
                <w:rFonts w:ascii="Arial" w:hAnsi="Arial" w:cs="Arial"/>
                <w:b/>
                <w:sz w:val="20"/>
                <w:szCs w:val="20"/>
              </w:rPr>
              <w:t> </w:t>
            </w: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3F7BC3" w:rsidRDefault="009C099A" w:rsidP="003F7BC3">
            <w:pPr>
              <w:pStyle w:val="ListParagraph"/>
              <w:ind w:left="0"/>
              <w:jc w:val="right"/>
              <w:cnfStyle w:val="000000000000"/>
              <w:rPr>
                <w:b/>
              </w:rPr>
            </w:pPr>
            <w:r w:rsidRPr="003F7BC3">
              <w:rPr>
                <w:b/>
              </w:rPr>
              <w:t>13</w:t>
            </w:r>
          </w:p>
        </w:tc>
        <w:tc>
          <w:tcPr>
            <w:tcW w:w="1584" w:type="dxa"/>
            <w:vAlign w:val="center"/>
          </w:tcPr>
          <w:p w:rsidR="00AB536D" w:rsidRPr="003F7BC3" w:rsidRDefault="006A34EB" w:rsidP="003F7BC3">
            <w:pPr>
              <w:pStyle w:val="ListParagraph"/>
              <w:ind w:left="0"/>
              <w:jc w:val="right"/>
              <w:cnfStyle w:val="000000000000"/>
              <w:rPr>
                <w:b/>
              </w:rPr>
            </w:pPr>
            <w:r>
              <w:rPr>
                <w:b/>
              </w:rPr>
              <w:t>4.7</w:t>
            </w:r>
          </w:p>
        </w:tc>
        <w:tc>
          <w:tcPr>
            <w:tcW w:w="1584" w:type="dxa"/>
            <w:vAlign w:val="center"/>
          </w:tcPr>
          <w:p w:rsidR="00AB536D" w:rsidRPr="003F7BC3" w:rsidRDefault="00AB536D" w:rsidP="003F7BC3">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A16960">
        <w:trPr>
          <w:cnfStyle w:val="100000000000"/>
        </w:trPr>
        <w:tc>
          <w:tcPr>
            <w:cnfStyle w:val="001000000000"/>
            <w:tcW w:w="8352" w:type="dxa"/>
            <w:gridSpan w:val="4"/>
          </w:tcPr>
          <w:p w:rsidR="00AB536D" w:rsidRPr="00B55E59" w:rsidRDefault="00EA192E" w:rsidP="00D17807">
            <w:pPr>
              <w:rPr>
                <w:b w:val="0"/>
                <w:bCs w:val="0"/>
              </w:rPr>
            </w:pPr>
            <w:r w:rsidRPr="00B55E59">
              <w:rPr>
                <w:color w:val="auto"/>
              </w:rPr>
              <w:t>36. Job performance evaluations are conducted in an equitable and constructive manner.</w:t>
            </w:r>
          </w:p>
        </w:tc>
      </w:tr>
      <w:tr w:rsidR="00AB536D" w:rsidRPr="00B55E59" w:rsidTr="00D17807">
        <w:trPr>
          <w:cnfStyle w:val="000000100000"/>
        </w:trPr>
        <w:tc>
          <w:tcPr>
            <w:cnfStyle w:val="001000000000"/>
            <w:tcW w:w="3600" w:type="dxa"/>
          </w:tcPr>
          <w:p w:rsidR="00AB536D" w:rsidRPr="009C099A" w:rsidRDefault="00AB536D" w:rsidP="00D17807">
            <w:pPr>
              <w:pStyle w:val="ListParagraph"/>
              <w:ind w:left="0"/>
            </w:pPr>
            <w:r w:rsidRPr="009C099A">
              <w:rPr>
                <w:i/>
              </w:rPr>
              <w:t xml:space="preserve">n </w:t>
            </w:r>
            <w:r w:rsidRPr="009C099A">
              <w:t xml:space="preserve">= </w:t>
            </w:r>
            <w:r w:rsidR="009C099A">
              <w:t>261,</w:t>
            </w:r>
            <w:r w:rsidRPr="009C099A">
              <w:t xml:space="preserve"> </w:t>
            </w:r>
            <w:r w:rsidRPr="009C099A">
              <w:rPr>
                <w:i/>
              </w:rPr>
              <w:t>M</w:t>
            </w:r>
            <w:r w:rsidRPr="009C099A">
              <w:t xml:space="preserve"> = </w:t>
            </w:r>
            <w:r w:rsidR="009C099A">
              <w:t>3.77</w:t>
            </w:r>
            <w:r w:rsidRPr="009C099A">
              <w:t xml:space="preserve">, </w:t>
            </w:r>
            <w:r w:rsidRPr="009C099A">
              <w:rPr>
                <w:i/>
              </w:rPr>
              <w:t xml:space="preserve">SD </w:t>
            </w:r>
            <w:r w:rsidRPr="009C099A">
              <w:t>=</w:t>
            </w:r>
            <w:r w:rsidR="009C099A">
              <w:t xml:space="preserve"> 18</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16960" w:rsidRPr="00B55E59" w:rsidTr="003F7BC3">
        <w:tc>
          <w:tcPr>
            <w:cnfStyle w:val="001000000000"/>
            <w:tcW w:w="3600" w:type="dxa"/>
          </w:tcPr>
          <w:p w:rsidR="00A16960" w:rsidRPr="00B55E59" w:rsidRDefault="00A16960" w:rsidP="00D17807">
            <w:pPr>
              <w:pStyle w:val="ListParagraph"/>
              <w:ind w:left="0"/>
            </w:pPr>
            <w:r w:rsidRPr="00B55E59">
              <w:t>Strongly Agree</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69</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26.4</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26.4</w:t>
            </w:r>
          </w:p>
        </w:tc>
      </w:tr>
      <w:tr w:rsidR="00A16960" w:rsidRPr="00B55E59" w:rsidTr="003F7BC3">
        <w:trPr>
          <w:cnfStyle w:val="000000100000"/>
        </w:trPr>
        <w:tc>
          <w:tcPr>
            <w:cnfStyle w:val="001000000000"/>
            <w:tcW w:w="3600" w:type="dxa"/>
          </w:tcPr>
          <w:p w:rsidR="00A16960" w:rsidRPr="00B55E59" w:rsidRDefault="00A16960" w:rsidP="00D17807">
            <w:pPr>
              <w:pStyle w:val="ListParagraph"/>
              <w:ind w:left="0"/>
            </w:pPr>
            <w:r w:rsidRPr="00B55E59">
              <w:t>Agree</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126</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48.3</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74.7</w:t>
            </w:r>
          </w:p>
        </w:tc>
      </w:tr>
      <w:tr w:rsidR="00A16960" w:rsidRPr="00B55E59" w:rsidTr="003F7BC3">
        <w:tc>
          <w:tcPr>
            <w:cnfStyle w:val="001000000000"/>
            <w:tcW w:w="3600" w:type="dxa"/>
          </w:tcPr>
          <w:p w:rsidR="00A16960" w:rsidRPr="00B55E59" w:rsidRDefault="00A16960" w:rsidP="00D17807">
            <w:pPr>
              <w:pStyle w:val="ListParagraph"/>
              <w:ind w:left="0"/>
            </w:pPr>
            <w:r w:rsidRPr="00B55E59">
              <w:t>No Opinion/ Does not Apply</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16</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6.1</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80.8</w:t>
            </w:r>
          </w:p>
        </w:tc>
      </w:tr>
      <w:tr w:rsidR="00A16960" w:rsidRPr="00B55E59" w:rsidTr="003F7BC3">
        <w:trPr>
          <w:cnfStyle w:val="000000100000"/>
        </w:trPr>
        <w:tc>
          <w:tcPr>
            <w:cnfStyle w:val="001000000000"/>
            <w:tcW w:w="3600" w:type="dxa"/>
          </w:tcPr>
          <w:p w:rsidR="00A16960" w:rsidRPr="00B55E59" w:rsidRDefault="00A16960" w:rsidP="00D17807">
            <w:pPr>
              <w:pStyle w:val="ListParagraph"/>
              <w:ind w:left="0"/>
            </w:pPr>
            <w:r w:rsidRPr="00B55E59">
              <w:t>Disagree</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37</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14.2</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95.0</w:t>
            </w:r>
          </w:p>
        </w:tc>
      </w:tr>
      <w:tr w:rsidR="00A16960" w:rsidRPr="00B55E59" w:rsidTr="003F7BC3">
        <w:tc>
          <w:tcPr>
            <w:cnfStyle w:val="001000000000"/>
            <w:tcW w:w="3600" w:type="dxa"/>
          </w:tcPr>
          <w:p w:rsidR="00A16960" w:rsidRPr="00B55E59" w:rsidRDefault="00A16960" w:rsidP="00D17807">
            <w:pPr>
              <w:pStyle w:val="ListParagraph"/>
              <w:ind w:left="0"/>
            </w:pPr>
            <w:r w:rsidRPr="00B55E59">
              <w:t>Strongly Disagree</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13</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5.0</w:t>
            </w:r>
          </w:p>
        </w:tc>
        <w:tc>
          <w:tcPr>
            <w:tcW w:w="1584" w:type="dxa"/>
            <w:vAlign w:val="center"/>
          </w:tcPr>
          <w:p w:rsidR="00A16960" w:rsidRPr="003F7BC3" w:rsidRDefault="00A16960" w:rsidP="003F7BC3">
            <w:pPr>
              <w:jc w:val="right"/>
              <w:cnfStyle w:val="000000000000"/>
              <w:rPr>
                <w:rFonts w:ascii="Arial" w:hAnsi="Arial" w:cs="Arial"/>
                <w:b/>
                <w:color w:val="000000"/>
                <w:sz w:val="18"/>
                <w:szCs w:val="18"/>
              </w:rPr>
            </w:pPr>
            <w:r w:rsidRPr="003F7BC3">
              <w:rPr>
                <w:rFonts w:ascii="Arial" w:hAnsi="Arial" w:cs="Arial"/>
                <w:b/>
                <w:color w:val="000000"/>
                <w:sz w:val="18"/>
                <w:szCs w:val="18"/>
              </w:rPr>
              <w:t>100.0</w:t>
            </w:r>
          </w:p>
        </w:tc>
      </w:tr>
      <w:tr w:rsidR="00A16960" w:rsidRPr="00B55E59" w:rsidTr="003F7BC3">
        <w:trPr>
          <w:cnfStyle w:val="000000100000"/>
        </w:trPr>
        <w:tc>
          <w:tcPr>
            <w:cnfStyle w:val="001000000000"/>
            <w:tcW w:w="3600" w:type="dxa"/>
          </w:tcPr>
          <w:p w:rsidR="00A16960" w:rsidRPr="00B55E59" w:rsidRDefault="00A16960" w:rsidP="00D17807">
            <w:pPr>
              <w:pStyle w:val="ListParagraph"/>
              <w:ind w:left="0"/>
              <w:jc w:val="right"/>
              <w:rPr>
                <w:i/>
              </w:rPr>
            </w:pPr>
            <w:r w:rsidRPr="00B55E59">
              <w:rPr>
                <w:i/>
              </w:rPr>
              <w:t>Total</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261</w:t>
            </w:r>
          </w:p>
        </w:tc>
        <w:tc>
          <w:tcPr>
            <w:tcW w:w="1584" w:type="dxa"/>
            <w:vAlign w:val="center"/>
          </w:tcPr>
          <w:p w:rsidR="00A16960" w:rsidRPr="003F7BC3" w:rsidRDefault="00A16960" w:rsidP="003F7BC3">
            <w:pPr>
              <w:jc w:val="right"/>
              <w:cnfStyle w:val="000000100000"/>
              <w:rPr>
                <w:rFonts w:ascii="Arial" w:hAnsi="Arial" w:cs="Arial"/>
                <w:b/>
                <w:color w:val="000000"/>
                <w:sz w:val="18"/>
                <w:szCs w:val="18"/>
              </w:rPr>
            </w:pPr>
            <w:r w:rsidRPr="003F7BC3">
              <w:rPr>
                <w:rFonts w:ascii="Arial" w:hAnsi="Arial" w:cs="Arial"/>
                <w:b/>
                <w:color w:val="000000"/>
                <w:sz w:val="18"/>
                <w:szCs w:val="18"/>
              </w:rPr>
              <w:t>100.0</w:t>
            </w:r>
          </w:p>
        </w:tc>
        <w:tc>
          <w:tcPr>
            <w:tcW w:w="1584" w:type="dxa"/>
            <w:vAlign w:val="center"/>
          </w:tcPr>
          <w:p w:rsidR="00A16960" w:rsidRPr="003F7BC3" w:rsidRDefault="00A16960" w:rsidP="003F7BC3">
            <w:pPr>
              <w:jc w:val="right"/>
              <w:cnfStyle w:val="000000100000"/>
              <w:rPr>
                <w:rFonts w:ascii="Arial" w:hAnsi="Arial" w:cs="Arial"/>
                <w:b/>
                <w:sz w:val="20"/>
                <w:szCs w:val="20"/>
              </w:rPr>
            </w:pPr>
            <w:r w:rsidRPr="003F7BC3">
              <w:rPr>
                <w:rFonts w:ascii="Arial" w:hAnsi="Arial" w:cs="Arial"/>
                <w:b/>
                <w:sz w:val="20"/>
                <w:szCs w:val="20"/>
              </w:rPr>
              <w:t> </w:t>
            </w:r>
          </w:p>
        </w:tc>
      </w:tr>
      <w:tr w:rsidR="00AB536D" w:rsidRPr="00B55E59" w:rsidTr="003F7BC3">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3F7BC3" w:rsidRDefault="009C099A" w:rsidP="003F7BC3">
            <w:pPr>
              <w:pStyle w:val="ListParagraph"/>
              <w:ind w:left="0"/>
              <w:jc w:val="right"/>
              <w:cnfStyle w:val="000000000000"/>
              <w:rPr>
                <w:b/>
              </w:rPr>
            </w:pPr>
            <w:r w:rsidRPr="003F7BC3">
              <w:rPr>
                <w:b/>
              </w:rPr>
              <w:t>18</w:t>
            </w:r>
          </w:p>
        </w:tc>
        <w:tc>
          <w:tcPr>
            <w:tcW w:w="1584" w:type="dxa"/>
            <w:vAlign w:val="center"/>
          </w:tcPr>
          <w:p w:rsidR="00AB536D" w:rsidRPr="003F7BC3" w:rsidRDefault="006A34EB" w:rsidP="003F7BC3">
            <w:pPr>
              <w:pStyle w:val="ListParagraph"/>
              <w:ind w:left="0"/>
              <w:jc w:val="right"/>
              <w:cnfStyle w:val="000000000000"/>
              <w:rPr>
                <w:b/>
              </w:rPr>
            </w:pPr>
            <w:r>
              <w:rPr>
                <w:b/>
              </w:rPr>
              <w:t>6.5</w:t>
            </w:r>
          </w:p>
        </w:tc>
        <w:tc>
          <w:tcPr>
            <w:tcW w:w="1584" w:type="dxa"/>
            <w:vAlign w:val="center"/>
          </w:tcPr>
          <w:p w:rsidR="00AB536D" w:rsidRPr="003F7BC3" w:rsidRDefault="00AB536D" w:rsidP="003F7BC3">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A16960">
        <w:trPr>
          <w:cnfStyle w:val="100000000000"/>
        </w:trPr>
        <w:tc>
          <w:tcPr>
            <w:cnfStyle w:val="001000000000"/>
            <w:tcW w:w="8352" w:type="dxa"/>
            <w:gridSpan w:val="4"/>
          </w:tcPr>
          <w:p w:rsidR="00AB536D" w:rsidRPr="00B55E59" w:rsidRDefault="00EA192E" w:rsidP="00D17807">
            <w:pPr>
              <w:rPr>
                <w:b w:val="0"/>
                <w:bCs w:val="0"/>
              </w:rPr>
            </w:pPr>
            <w:r w:rsidRPr="00B55E59">
              <w:rPr>
                <w:color w:val="auto"/>
              </w:rPr>
              <w:t>37. Job descriptions are directly related to the institutional mission and goals, and accurately reflect position duties, responsibilities, and authority.</w:t>
            </w:r>
          </w:p>
        </w:tc>
      </w:tr>
      <w:tr w:rsidR="00AB536D" w:rsidRPr="00B55E59" w:rsidTr="00D17807">
        <w:trPr>
          <w:cnfStyle w:val="000000100000"/>
        </w:trPr>
        <w:tc>
          <w:tcPr>
            <w:cnfStyle w:val="001000000000"/>
            <w:tcW w:w="3600" w:type="dxa"/>
          </w:tcPr>
          <w:p w:rsidR="00AB536D" w:rsidRPr="009C099A" w:rsidRDefault="00AB536D" w:rsidP="00D17807">
            <w:pPr>
              <w:pStyle w:val="ListParagraph"/>
              <w:ind w:left="0"/>
            </w:pPr>
            <w:r w:rsidRPr="009C099A">
              <w:rPr>
                <w:i/>
              </w:rPr>
              <w:t xml:space="preserve">n </w:t>
            </w:r>
            <w:r w:rsidRPr="009C099A">
              <w:t xml:space="preserve">= </w:t>
            </w:r>
            <w:r w:rsidR="009C099A">
              <w:t>260</w:t>
            </w:r>
            <w:r w:rsidRPr="009C099A">
              <w:t xml:space="preserve">, </w:t>
            </w:r>
            <w:r w:rsidRPr="009C099A">
              <w:rPr>
                <w:i/>
              </w:rPr>
              <w:t>M</w:t>
            </w:r>
            <w:r w:rsidRPr="009C099A">
              <w:t xml:space="preserve"> = </w:t>
            </w:r>
            <w:r w:rsidR="009C099A">
              <w:t>3.84</w:t>
            </w:r>
            <w:r w:rsidRPr="009C099A">
              <w:t xml:space="preserve">, </w:t>
            </w:r>
            <w:r w:rsidRPr="009C099A">
              <w:rPr>
                <w:i/>
              </w:rPr>
              <w:t xml:space="preserve">SD </w:t>
            </w:r>
            <w:r w:rsidRPr="009C099A">
              <w:t>=</w:t>
            </w:r>
            <w:r w:rsidR="009C099A">
              <w:t xml:space="preserve"> 1.05</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16960" w:rsidRPr="00B55E59" w:rsidTr="00A16960">
        <w:tc>
          <w:tcPr>
            <w:cnfStyle w:val="001000000000"/>
            <w:tcW w:w="3600" w:type="dxa"/>
          </w:tcPr>
          <w:p w:rsidR="00A16960" w:rsidRPr="00B55E59" w:rsidRDefault="00A16960" w:rsidP="00D17807">
            <w:pPr>
              <w:pStyle w:val="ListParagraph"/>
              <w:ind w:left="0"/>
            </w:pPr>
            <w:r w:rsidRPr="00B55E59">
              <w:t>Strongly Agree</w:t>
            </w:r>
          </w:p>
        </w:tc>
        <w:tc>
          <w:tcPr>
            <w:tcW w:w="1584" w:type="dxa"/>
            <w:vAlign w:val="center"/>
          </w:tcPr>
          <w:p w:rsidR="00A16960" w:rsidRPr="00A16960" w:rsidRDefault="00A16960" w:rsidP="00A16960">
            <w:pPr>
              <w:jc w:val="right"/>
              <w:cnfStyle w:val="000000000000"/>
              <w:rPr>
                <w:rFonts w:ascii="Arial" w:hAnsi="Arial" w:cs="Arial"/>
                <w:b/>
                <w:color w:val="000000"/>
                <w:sz w:val="18"/>
                <w:szCs w:val="18"/>
              </w:rPr>
            </w:pPr>
            <w:r w:rsidRPr="00A16960">
              <w:rPr>
                <w:rFonts w:ascii="Arial" w:hAnsi="Arial" w:cs="Arial"/>
                <w:b/>
                <w:color w:val="000000"/>
                <w:sz w:val="18"/>
                <w:szCs w:val="18"/>
              </w:rPr>
              <w:t>61</w:t>
            </w:r>
          </w:p>
        </w:tc>
        <w:tc>
          <w:tcPr>
            <w:tcW w:w="1584" w:type="dxa"/>
            <w:vAlign w:val="center"/>
          </w:tcPr>
          <w:p w:rsidR="00A16960" w:rsidRPr="00A16960" w:rsidRDefault="00A16960" w:rsidP="00A16960">
            <w:pPr>
              <w:jc w:val="right"/>
              <w:cnfStyle w:val="000000000000"/>
              <w:rPr>
                <w:rFonts w:ascii="Arial" w:hAnsi="Arial" w:cs="Arial"/>
                <w:b/>
                <w:color w:val="000000"/>
                <w:sz w:val="18"/>
                <w:szCs w:val="18"/>
              </w:rPr>
            </w:pPr>
            <w:r w:rsidRPr="00A16960">
              <w:rPr>
                <w:rFonts w:ascii="Arial" w:hAnsi="Arial" w:cs="Arial"/>
                <w:b/>
                <w:color w:val="000000"/>
                <w:sz w:val="18"/>
                <w:szCs w:val="18"/>
              </w:rPr>
              <w:t>23.5</w:t>
            </w:r>
          </w:p>
        </w:tc>
        <w:tc>
          <w:tcPr>
            <w:tcW w:w="1584" w:type="dxa"/>
            <w:vAlign w:val="center"/>
          </w:tcPr>
          <w:p w:rsidR="00A16960" w:rsidRPr="00A16960" w:rsidRDefault="00A16960" w:rsidP="00A16960">
            <w:pPr>
              <w:jc w:val="right"/>
              <w:cnfStyle w:val="000000000000"/>
              <w:rPr>
                <w:rFonts w:ascii="Arial" w:hAnsi="Arial" w:cs="Arial"/>
                <w:b/>
                <w:color w:val="000000"/>
                <w:sz w:val="18"/>
                <w:szCs w:val="18"/>
              </w:rPr>
            </w:pPr>
            <w:r w:rsidRPr="00A16960">
              <w:rPr>
                <w:rFonts w:ascii="Arial" w:hAnsi="Arial" w:cs="Arial"/>
                <w:b/>
                <w:color w:val="000000"/>
                <w:sz w:val="18"/>
                <w:szCs w:val="18"/>
              </w:rPr>
              <w:t>23.5</w:t>
            </w:r>
          </w:p>
        </w:tc>
      </w:tr>
      <w:tr w:rsidR="00A16960" w:rsidRPr="00B55E59" w:rsidTr="00A16960">
        <w:trPr>
          <w:cnfStyle w:val="000000100000"/>
        </w:trPr>
        <w:tc>
          <w:tcPr>
            <w:cnfStyle w:val="001000000000"/>
            <w:tcW w:w="3600" w:type="dxa"/>
          </w:tcPr>
          <w:p w:rsidR="00A16960" w:rsidRPr="00B55E59" w:rsidRDefault="00A16960" w:rsidP="00D17807">
            <w:pPr>
              <w:pStyle w:val="ListParagraph"/>
              <w:ind w:left="0"/>
            </w:pPr>
            <w:r w:rsidRPr="00B55E59">
              <w:t>Agree</w:t>
            </w:r>
          </w:p>
        </w:tc>
        <w:tc>
          <w:tcPr>
            <w:tcW w:w="1584" w:type="dxa"/>
            <w:vAlign w:val="center"/>
          </w:tcPr>
          <w:p w:rsidR="00A16960" w:rsidRPr="00A16960" w:rsidRDefault="00A16960" w:rsidP="00A16960">
            <w:pPr>
              <w:jc w:val="right"/>
              <w:cnfStyle w:val="000000100000"/>
              <w:rPr>
                <w:rFonts w:ascii="Arial" w:hAnsi="Arial" w:cs="Arial"/>
                <w:b/>
                <w:color w:val="000000"/>
                <w:sz w:val="18"/>
                <w:szCs w:val="18"/>
              </w:rPr>
            </w:pPr>
            <w:r w:rsidRPr="00A16960">
              <w:rPr>
                <w:rFonts w:ascii="Arial" w:hAnsi="Arial" w:cs="Arial"/>
                <w:b/>
                <w:color w:val="000000"/>
                <w:sz w:val="18"/>
                <w:szCs w:val="18"/>
              </w:rPr>
              <w:t>145</w:t>
            </w:r>
          </w:p>
        </w:tc>
        <w:tc>
          <w:tcPr>
            <w:tcW w:w="1584" w:type="dxa"/>
            <w:vAlign w:val="center"/>
          </w:tcPr>
          <w:p w:rsidR="00A16960" w:rsidRPr="00A16960" w:rsidRDefault="00A16960" w:rsidP="00A16960">
            <w:pPr>
              <w:jc w:val="right"/>
              <w:cnfStyle w:val="000000100000"/>
              <w:rPr>
                <w:rFonts w:ascii="Arial" w:hAnsi="Arial" w:cs="Arial"/>
                <w:b/>
                <w:color w:val="000000"/>
                <w:sz w:val="18"/>
                <w:szCs w:val="18"/>
              </w:rPr>
            </w:pPr>
            <w:r w:rsidRPr="00A16960">
              <w:rPr>
                <w:rFonts w:ascii="Arial" w:hAnsi="Arial" w:cs="Arial"/>
                <w:b/>
                <w:color w:val="000000"/>
                <w:sz w:val="18"/>
                <w:szCs w:val="18"/>
              </w:rPr>
              <w:t>55.8</w:t>
            </w:r>
          </w:p>
        </w:tc>
        <w:tc>
          <w:tcPr>
            <w:tcW w:w="1584" w:type="dxa"/>
            <w:vAlign w:val="center"/>
          </w:tcPr>
          <w:p w:rsidR="00A16960" w:rsidRPr="00A16960" w:rsidRDefault="00A16960" w:rsidP="00A16960">
            <w:pPr>
              <w:jc w:val="right"/>
              <w:cnfStyle w:val="000000100000"/>
              <w:rPr>
                <w:rFonts w:ascii="Arial" w:hAnsi="Arial" w:cs="Arial"/>
                <w:b/>
                <w:color w:val="000000"/>
                <w:sz w:val="18"/>
                <w:szCs w:val="18"/>
              </w:rPr>
            </w:pPr>
            <w:r w:rsidRPr="00A16960">
              <w:rPr>
                <w:rFonts w:ascii="Arial" w:hAnsi="Arial" w:cs="Arial"/>
                <w:b/>
                <w:color w:val="000000"/>
                <w:sz w:val="18"/>
                <w:szCs w:val="18"/>
              </w:rPr>
              <w:t>79.2</w:t>
            </w:r>
          </w:p>
        </w:tc>
      </w:tr>
      <w:tr w:rsidR="00A16960" w:rsidRPr="00B55E59" w:rsidTr="00A16960">
        <w:tc>
          <w:tcPr>
            <w:cnfStyle w:val="001000000000"/>
            <w:tcW w:w="3600" w:type="dxa"/>
          </w:tcPr>
          <w:p w:rsidR="00A16960" w:rsidRPr="00B55E59" w:rsidRDefault="00A16960" w:rsidP="00D17807">
            <w:pPr>
              <w:pStyle w:val="ListParagraph"/>
              <w:ind w:left="0"/>
            </w:pPr>
            <w:r w:rsidRPr="00B55E59">
              <w:t>No Opinion/ Does not Apply</w:t>
            </w:r>
          </w:p>
        </w:tc>
        <w:tc>
          <w:tcPr>
            <w:tcW w:w="1584" w:type="dxa"/>
            <w:vAlign w:val="center"/>
          </w:tcPr>
          <w:p w:rsidR="00A16960" w:rsidRPr="00A16960" w:rsidRDefault="00A16960" w:rsidP="00A16960">
            <w:pPr>
              <w:jc w:val="right"/>
              <w:cnfStyle w:val="000000000000"/>
              <w:rPr>
                <w:rFonts w:ascii="Arial" w:hAnsi="Arial" w:cs="Arial"/>
                <w:b/>
                <w:color w:val="000000"/>
                <w:sz w:val="18"/>
                <w:szCs w:val="18"/>
              </w:rPr>
            </w:pPr>
            <w:r w:rsidRPr="00A16960">
              <w:rPr>
                <w:rFonts w:ascii="Arial" w:hAnsi="Arial" w:cs="Arial"/>
                <w:b/>
                <w:color w:val="000000"/>
                <w:sz w:val="18"/>
                <w:szCs w:val="18"/>
              </w:rPr>
              <w:t>20</w:t>
            </w:r>
          </w:p>
        </w:tc>
        <w:tc>
          <w:tcPr>
            <w:tcW w:w="1584" w:type="dxa"/>
            <w:vAlign w:val="center"/>
          </w:tcPr>
          <w:p w:rsidR="00A16960" w:rsidRPr="00A16960" w:rsidRDefault="00A16960" w:rsidP="00A16960">
            <w:pPr>
              <w:jc w:val="right"/>
              <w:cnfStyle w:val="000000000000"/>
              <w:rPr>
                <w:rFonts w:ascii="Arial" w:hAnsi="Arial" w:cs="Arial"/>
                <w:b/>
                <w:color w:val="000000"/>
                <w:sz w:val="18"/>
                <w:szCs w:val="18"/>
              </w:rPr>
            </w:pPr>
            <w:r w:rsidRPr="00A16960">
              <w:rPr>
                <w:rFonts w:ascii="Arial" w:hAnsi="Arial" w:cs="Arial"/>
                <w:b/>
                <w:color w:val="000000"/>
                <w:sz w:val="18"/>
                <w:szCs w:val="18"/>
              </w:rPr>
              <w:t>7.7</w:t>
            </w:r>
          </w:p>
        </w:tc>
        <w:tc>
          <w:tcPr>
            <w:tcW w:w="1584" w:type="dxa"/>
            <w:vAlign w:val="center"/>
          </w:tcPr>
          <w:p w:rsidR="00A16960" w:rsidRPr="00A16960" w:rsidRDefault="00A16960" w:rsidP="00A16960">
            <w:pPr>
              <w:jc w:val="right"/>
              <w:cnfStyle w:val="000000000000"/>
              <w:rPr>
                <w:rFonts w:ascii="Arial" w:hAnsi="Arial" w:cs="Arial"/>
                <w:b/>
                <w:color w:val="000000"/>
                <w:sz w:val="18"/>
                <w:szCs w:val="18"/>
              </w:rPr>
            </w:pPr>
            <w:r w:rsidRPr="00A16960">
              <w:rPr>
                <w:rFonts w:ascii="Arial" w:hAnsi="Arial" w:cs="Arial"/>
                <w:b/>
                <w:color w:val="000000"/>
                <w:sz w:val="18"/>
                <w:szCs w:val="18"/>
              </w:rPr>
              <w:t>86.9</w:t>
            </w:r>
          </w:p>
        </w:tc>
      </w:tr>
      <w:tr w:rsidR="00A16960" w:rsidRPr="00B55E59" w:rsidTr="00A16960">
        <w:trPr>
          <w:cnfStyle w:val="000000100000"/>
        </w:trPr>
        <w:tc>
          <w:tcPr>
            <w:cnfStyle w:val="001000000000"/>
            <w:tcW w:w="3600" w:type="dxa"/>
          </w:tcPr>
          <w:p w:rsidR="00A16960" w:rsidRPr="00B55E59" w:rsidRDefault="00A16960" w:rsidP="00D17807">
            <w:pPr>
              <w:pStyle w:val="ListParagraph"/>
              <w:ind w:left="0"/>
            </w:pPr>
            <w:r w:rsidRPr="00B55E59">
              <w:t>Disagree</w:t>
            </w:r>
          </w:p>
        </w:tc>
        <w:tc>
          <w:tcPr>
            <w:tcW w:w="1584" w:type="dxa"/>
            <w:vAlign w:val="center"/>
          </w:tcPr>
          <w:p w:rsidR="00A16960" w:rsidRPr="00A16960" w:rsidRDefault="00A16960" w:rsidP="00A16960">
            <w:pPr>
              <w:jc w:val="right"/>
              <w:cnfStyle w:val="000000100000"/>
              <w:rPr>
                <w:rFonts w:ascii="Arial" w:hAnsi="Arial" w:cs="Arial"/>
                <w:b/>
                <w:color w:val="000000"/>
                <w:sz w:val="18"/>
                <w:szCs w:val="18"/>
              </w:rPr>
            </w:pPr>
            <w:r w:rsidRPr="00A16960">
              <w:rPr>
                <w:rFonts w:ascii="Arial" w:hAnsi="Arial" w:cs="Arial"/>
                <w:b/>
                <w:color w:val="000000"/>
                <w:sz w:val="18"/>
                <w:szCs w:val="18"/>
              </w:rPr>
              <w:t>19</w:t>
            </w:r>
          </w:p>
        </w:tc>
        <w:tc>
          <w:tcPr>
            <w:tcW w:w="1584" w:type="dxa"/>
            <w:vAlign w:val="center"/>
          </w:tcPr>
          <w:p w:rsidR="00A16960" w:rsidRPr="00A16960" w:rsidRDefault="00A16960" w:rsidP="00A16960">
            <w:pPr>
              <w:jc w:val="right"/>
              <w:cnfStyle w:val="000000100000"/>
              <w:rPr>
                <w:rFonts w:ascii="Arial" w:hAnsi="Arial" w:cs="Arial"/>
                <w:b/>
                <w:color w:val="000000"/>
                <w:sz w:val="18"/>
                <w:szCs w:val="18"/>
              </w:rPr>
            </w:pPr>
            <w:r w:rsidRPr="00A16960">
              <w:rPr>
                <w:rFonts w:ascii="Arial" w:hAnsi="Arial" w:cs="Arial"/>
                <w:b/>
                <w:color w:val="000000"/>
                <w:sz w:val="18"/>
                <w:szCs w:val="18"/>
              </w:rPr>
              <w:t>7.3</w:t>
            </w:r>
          </w:p>
        </w:tc>
        <w:tc>
          <w:tcPr>
            <w:tcW w:w="1584" w:type="dxa"/>
            <w:vAlign w:val="center"/>
          </w:tcPr>
          <w:p w:rsidR="00A16960" w:rsidRPr="00A16960" w:rsidRDefault="00A16960" w:rsidP="00A16960">
            <w:pPr>
              <w:jc w:val="right"/>
              <w:cnfStyle w:val="000000100000"/>
              <w:rPr>
                <w:rFonts w:ascii="Arial" w:hAnsi="Arial" w:cs="Arial"/>
                <w:b/>
                <w:color w:val="000000"/>
                <w:sz w:val="18"/>
                <w:szCs w:val="18"/>
              </w:rPr>
            </w:pPr>
            <w:r w:rsidRPr="00A16960">
              <w:rPr>
                <w:rFonts w:ascii="Arial" w:hAnsi="Arial" w:cs="Arial"/>
                <w:b/>
                <w:color w:val="000000"/>
                <w:sz w:val="18"/>
                <w:szCs w:val="18"/>
              </w:rPr>
              <w:t>94.2</w:t>
            </w:r>
          </w:p>
        </w:tc>
      </w:tr>
      <w:tr w:rsidR="00A16960" w:rsidRPr="00B55E59" w:rsidTr="00A16960">
        <w:tc>
          <w:tcPr>
            <w:cnfStyle w:val="001000000000"/>
            <w:tcW w:w="3600" w:type="dxa"/>
          </w:tcPr>
          <w:p w:rsidR="00A16960" w:rsidRPr="00B55E59" w:rsidRDefault="00A16960" w:rsidP="00D17807">
            <w:pPr>
              <w:pStyle w:val="ListParagraph"/>
              <w:ind w:left="0"/>
            </w:pPr>
            <w:r w:rsidRPr="00B55E59">
              <w:t>Strongly Disagree</w:t>
            </w:r>
          </w:p>
        </w:tc>
        <w:tc>
          <w:tcPr>
            <w:tcW w:w="1584" w:type="dxa"/>
            <w:vAlign w:val="center"/>
          </w:tcPr>
          <w:p w:rsidR="00A16960" w:rsidRPr="00A16960" w:rsidRDefault="00A16960" w:rsidP="00A16960">
            <w:pPr>
              <w:jc w:val="right"/>
              <w:cnfStyle w:val="000000000000"/>
              <w:rPr>
                <w:rFonts w:ascii="Arial" w:hAnsi="Arial" w:cs="Arial"/>
                <w:b/>
                <w:color w:val="000000"/>
                <w:sz w:val="18"/>
                <w:szCs w:val="18"/>
              </w:rPr>
            </w:pPr>
            <w:r w:rsidRPr="00A16960">
              <w:rPr>
                <w:rFonts w:ascii="Arial" w:hAnsi="Arial" w:cs="Arial"/>
                <w:b/>
                <w:color w:val="000000"/>
                <w:sz w:val="18"/>
                <w:szCs w:val="18"/>
              </w:rPr>
              <w:t>15</w:t>
            </w:r>
          </w:p>
        </w:tc>
        <w:tc>
          <w:tcPr>
            <w:tcW w:w="1584" w:type="dxa"/>
            <w:vAlign w:val="center"/>
          </w:tcPr>
          <w:p w:rsidR="00A16960" w:rsidRPr="00A16960" w:rsidRDefault="00A16960" w:rsidP="00A16960">
            <w:pPr>
              <w:jc w:val="right"/>
              <w:cnfStyle w:val="000000000000"/>
              <w:rPr>
                <w:rFonts w:ascii="Arial" w:hAnsi="Arial" w:cs="Arial"/>
                <w:b/>
                <w:color w:val="000000"/>
                <w:sz w:val="18"/>
                <w:szCs w:val="18"/>
              </w:rPr>
            </w:pPr>
            <w:r w:rsidRPr="00A16960">
              <w:rPr>
                <w:rFonts w:ascii="Arial" w:hAnsi="Arial" w:cs="Arial"/>
                <w:b/>
                <w:color w:val="000000"/>
                <w:sz w:val="18"/>
                <w:szCs w:val="18"/>
              </w:rPr>
              <w:t>5.8</w:t>
            </w:r>
          </w:p>
        </w:tc>
        <w:tc>
          <w:tcPr>
            <w:tcW w:w="1584" w:type="dxa"/>
            <w:vAlign w:val="center"/>
          </w:tcPr>
          <w:p w:rsidR="00A16960" w:rsidRPr="00A16960" w:rsidRDefault="00A16960" w:rsidP="00A16960">
            <w:pPr>
              <w:jc w:val="right"/>
              <w:cnfStyle w:val="000000000000"/>
              <w:rPr>
                <w:rFonts w:ascii="Arial" w:hAnsi="Arial" w:cs="Arial"/>
                <w:b/>
                <w:color w:val="000000"/>
                <w:sz w:val="18"/>
                <w:szCs w:val="18"/>
              </w:rPr>
            </w:pPr>
            <w:r w:rsidRPr="00A16960">
              <w:rPr>
                <w:rFonts w:ascii="Arial" w:hAnsi="Arial" w:cs="Arial"/>
                <w:b/>
                <w:color w:val="000000"/>
                <w:sz w:val="18"/>
                <w:szCs w:val="18"/>
              </w:rPr>
              <w:t>100.0</w:t>
            </w:r>
          </w:p>
        </w:tc>
      </w:tr>
      <w:tr w:rsidR="00A16960" w:rsidRPr="00B55E59" w:rsidTr="00A16960">
        <w:trPr>
          <w:cnfStyle w:val="000000100000"/>
        </w:trPr>
        <w:tc>
          <w:tcPr>
            <w:cnfStyle w:val="001000000000"/>
            <w:tcW w:w="3600" w:type="dxa"/>
          </w:tcPr>
          <w:p w:rsidR="00A16960" w:rsidRPr="00B55E59" w:rsidRDefault="00A16960" w:rsidP="00D17807">
            <w:pPr>
              <w:pStyle w:val="ListParagraph"/>
              <w:ind w:left="0"/>
              <w:jc w:val="right"/>
              <w:rPr>
                <w:i/>
              </w:rPr>
            </w:pPr>
            <w:r w:rsidRPr="00B55E59">
              <w:rPr>
                <w:i/>
              </w:rPr>
              <w:t>Total</w:t>
            </w:r>
          </w:p>
        </w:tc>
        <w:tc>
          <w:tcPr>
            <w:tcW w:w="1584" w:type="dxa"/>
            <w:vAlign w:val="center"/>
          </w:tcPr>
          <w:p w:rsidR="00A16960" w:rsidRPr="00A16960" w:rsidRDefault="00A16960" w:rsidP="00A16960">
            <w:pPr>
              <w:jc w:val="right"/>
              <w:cnfStyle w:val="000000100000"/>
              <w:rPr>
                <w:rFonts w:ascii="Arial" w:hAnsi="Arial" w:cs="Arial"/>
                <w:b/>
                <w:color w:val="000000"/>
                <w:sz w:val="18"/>
                <w:szCs w:val="18"/>
              </w:rPr>
            </w:pPr>
            <w:r w:rsidRPr="00A16960">
              <w:rPr>
                <w:rFonts w:ascii="Arial" w:hAnsi="Arial" w:cs="Arial"/>
                <w:b/>
                <w:color w:val="000000"/>
                <w:sz w:val="18"/>
                <w:szCs w:val="18"/>
              </w:rPr>
              <w:t>260</w:t>
            </w:r>
          </w:p>
        </w:tc>
        <w:tc>
          <w:tcPr>
            <w:tcW w:w="1584" w:type="dxa"/>
            <w:vAlign w:val="center"/>
          </w:tcPr>
          <w:p w:rsidR="00A16960" w:rsidRPr="00A16960" w:rsidRDefault="00A16960" w:rsidP="00A16960">
            <w:pPr>
              <w:jc w:val="right"/>
              <w:cnfStyle w:val="000000100000"/>
              <w:rPr>
                <w:rFonts w:ascii="Arial" w:hAnsi="Arial" w:cs="Arial"/>
                <w:b/>
                <w:color w:val="000000"/>
                <w:sz w:val="18"/>
                <w:szCs w:val="18"/>
              </w:rPr>
            </w:pPr>
            <w:r w:rsidRPr="00A16960">
              <w:rPr>
                <w:rFonts w:ascii="Arial" w:hAnsi="Arial" w:cs="Arial"/>
                <w:b/>
                <w:color w:val="000000"/>
                <w:sz w:val="18"/>
                <w:szCs w:val="18"/>
              </w:rPr>
              <w:t>100.0</w:t>
            </w:r>
          </w:p>
        </w:tc>
        <w:tc>
          <w:tcPr>
            <w:tcW w:w="1584" w:type="dxa"/>
            <w:vAlign w:val="center"/>
          </w:tcPr>
          <w:p w:rsidR="00A16960" w:rsidRPr="00A16960" w:rsidRDefault="00A16960" w:rsidP="00A16960">
            <w:pPr>
              <w:jc w:val="right"/>
              <w:cnfStyle w:val="000000100000"/>
              <w:rPr>
                <w:rFonts w:ascii="Arial" w:hAnsi="Arial" w:cs="Arial"/>
                <w:b/>
                <w:sz w:val="20"/>
                <w:szCs w:val="20"/>
              </w:rPr>
            </w:pPr>
            <w:r w:rsidRPr="00A16960">
              <w:rPr>
                <w:rFonts w:ascii="Arial" w:hAnsi="Arial" w:cs="Arial"/>
                <w:b/>
                <w:sz w:val="20"/>
                <w:szCs w:val="20"/>
              </w:rPr>
              <w:t> </w:t>
            </w:r>
          </w:p>
        </w:tc>
      </w:tr>
      <w:tr w:rsidR="00AB536D" w:rsidRPr="00B55E59" w:rsidTr="00D17807">
        <w:tc>
          <w:tcPr>
            <w:cnfStyle w:val="001000000000"/>
            <w:tcW w:w="3600" w:type="dxa"/>
          </w:tcPr>
          <w:p w:rsidR="00AB536D" w:rsidRPr="00B55E59" w:rsidRDefault="00AB536D" w:rsidP="00D17807">
            <w:pPr>
              <w:pStyle w:val="ListParagraph"/>
              <w:ind w:left="0"/>
            </w:pPr>
            <w:r w:rsidRPr="00B55E59">
              <w:t>Don’t Know</w:t>
            </w:r>
          </w:p>
        </w:tc>
        <w:tc>
          <w:tcPr>
            <w:tcW w:w="1584" w:type="dxa"/>
          </w:tcPr>
          <w:p w:rsidR="00AB536D" w:rsidRPr="00B55E59" w:rsidRDefault="009C099A" w:rsidP="00580404">
            <w:pPr>
              <w:pStyle w:val="ListParagraph"/>
              <w:ind w:left="0"/>
              <w:jc w:val="right"/>
              <w:cnfStyle w:val="000000000000"/>
              <w:rPr>
                <w:b/>
              </w:rPr>
            </w:pPr>
            <w:r>
              <w:rPr>
                <w:b/>
              </w:rPr>
              <w:t>18</w:t>
            </w:r>
          </w:p>
        </w:tc>
        <w:tc>
          <w:tcPr>
            <w:tcW w:w="1584" w:type="dxa"/>
          </w:tcPr>
          <w:p w:rsidR="00AB536D" w:rsidRPr="00B55E59" w:rsidRDefault="006A34EB" w:rsidP="00580404">
            <w:pPr>
              <w:pStyle w:val="ListParagraph"/>
              <w:ind w:left="0"/>
              <w:jc w:val="right"/>
              <w:cnfStyle w:val="000000000000"/>
              <w:rPr>
                <w:b/>
              </w:rPr>
            </w:pPr>
            <w:r>
              <w:rPr>
                <w:b/>
              </w:rPr>
              <w:t>6.5</w:t>
            </w:r>
          </w:p>
        </w:tc>
        <w:tc>
          <w:tcPr>
            <w:tcW w:w="1584" w:type="dxa"/>
          </w:tcPr>
          <w:p w:rsidR="00AB536D" w:rsidRPr="00B55E59" w:rsidRDefault="00AB536D" w:rsidP="00580404">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A16960">
        <w:trPr>
          <w:cnfStyle w:val="100000000000"/>
        </w:trPr>
        <w:tc>
          <w:tcPr>
            <w:cnfStyle w:val="001000000000"/>
            <w:tcW w:w="8352" w:type="dxa"/>
            <w:gridSpan w:val="4"/>
          </w:tcPr>
          <w:p w:rsidR="00AB536D" w:rsidRPr="00B55E59" w:rsidRDefault="00EA192E" w:rsidP="00D17807">
            <w:pPr>
              <w:rPr>
                <w:b w:val="0"/>
                <w:bCs w:val="0"/>
              </w:rPr>
            </w:pPr>
            <w:r w:rsidRPr="00B55E59">
              <w:rPr>
                <w:color w:val="auto"/>
              </w:rPr>
              <w:t>38. Professional development programs offered to employees reflect work-related needs and interests.</w:t>
            </w:r>
          </w:p>
        </w:tc>
      </w:tr>
      <w:tr w:rsidR="00AB536D" w:rsidRPr="00B55E59" w:rsidTr="00D17807">
        <w:trPr>
          <w:cnfStyle w:val="000000100000"/>
        </w:trPr>
        <w:tc>
          <w:tcPr>
            <w:cnfStyle w:val="001000000000"/>
            <w:tcW w:w="3600" w:type="dxa"/>
          </w:tcPr>
          <w:p w:rsidR="00AB536D" w:rsidRPr="009F2EB7" w:rsidRDefault="00AB536D" w:rsidP="00D17807">
            <w:pPr>
              <w:pStyle w:val="ListParagraph"/>
              <w:ind w:left="0"/>
            </w:pPr>
            <w:r w:rsidRPr="009F2EB7">
              <w:rPr>
                <w:i/>
              </w:rPr>
              <w:t xml:space="preserve">n </w:t>
            </w:r>
            <w:r w:rsidRPr="009F2EB7">
              <w:t xml:space="preserve">= </w:t>
            </w:r>
            <w:r w:rsidR="009F2EB7">
              <w:t>249</w:t>
            </w:r>
            <w:r w:rsidRPr="009F2EB7">
              <w:t xml:space="preserve">, </w:t>
            </w:r>
            <w:r w:rsidRPr="009F2EB7">
              <w:rPr>
                <w:i/>
              </w:rPr>
              <w:t>M</w:t>
            </w:r>
            <w:r w:rsidRPr="009F2EB7">
              <w:t xml:space="preserve"> = </w:t>
            </w:r>
            <w:r w:rsidR="009F2EB7">
              <w:t>3.67</w:t>
            </w:r>
            <w:r w:rsidRPr="009F2EB7">
              <w:t xml:space="preserve">, </w:t>
            </w:r>
            <w:r w:rsidRPr="009F2EB7">
              <w:rPr>
                <w:i/>
              </w:rPr>
              <w:t xml:space="preserve">SD </w:t>
            </w:r>
            <w:r w:rsidRPr="009F2EB7">
              <w:t>=</w:t>
            </w:r>
            <w:r w:rsidR="009F2EB7">
              <w:t xml:space="preserve"> 1.11</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16960" w:rsidRPr="00B55E59" w:rsidTr="00A16960">
        <w:tc>
          <w:tcPr>
            <w:cnfStyle w:val="001000000000"/>
            <w:tcW w:w="3600" w:type="dxa"/>
          </w:tcPr>
          <w:p w:rsidR="00A16960" w:rsidRPr="00B55E59" w:rsidRDefault="00A16960" w:rsidP="00D17807">
            <w:pPr>
              <w:pStyle w:val="ListParagraph"/>
              <w:ind w:left="0"/>
            </w:pPr>
            <w:r w:rsidRPr="00B55E59">
              <w:t>Strongly Agree</w:t>
            </w:r>
          </w:p>
        </w:tc>
        <w:tc>
          <w:tcPr>
            <w:tcW w:w="1584" w:type="dxa"/>
            <w:vAlign w:val="center"/>
          </w:tcPr>
          <w:p w:rsidR="00A16960" w:rsidRPr="00A16960" w:rsidRDefault="00A16960" w:rsidP="00A16960">
            <w:pPr>
              <w:jc w:val="right"/>
              <w:cnfStyle w:val="000000000000"/>
              <w:rPr>
                <w:rFonts w:ascii="Arial" w:hAnsi="Arial" w:cs="Arial"/>
                <w:b/>
                <w:color w:val="000000"/>
                <w:sz w:val="18"/>
                <w:szCs w:val="18"/>
              </w:rPr>
            </w:pPr>
            <w:r w:rsidRPr="00A16960">
              <w:rPr>
                <w:rFonts w:ascii="Arial" w:hAnsi="Arial" w:cs="Arial"/>
                <w:b/>
                <w:color w:val="000000"/>
                <w:sz w:val="18"/>
                <w:szCs w:val="18"/>
              </w:rPr>
              <w:t>49</w:t>
            </w:r>
          </w:p>
        </w:tc>
        <w:tc>
          <w:tcPr>
            <w:tcW w:w="1584" w:type="dxa"/>
            <w:vAlign w:val="center"/>
          </w:tcPr>
          <w:p w:rsidR="00A16960" w:rsidRPr="00A16960" w:rsidRDefault="00A16960" w:rsidP="00A16960">
            <w:pPr>
              <w:jc w:val="right"/>
              <w:cnfStyle w:val="000000000000"/>
              <w:rPr>
                <w:rFonts w:ascii="Arial" w:hAnsi="Arial" w:cs="Arial"/>
                <w:b/>
                <w:color w:val="000000"/>
                <w:sz w:val="18"/>
                <w:szCs w:val="18"/>
              </w:rPr>
            </w:pPr>
            <w:r w:rsidRPr="00A16960">
              <w:rPr>
                <w:rFonts w:ascii="Arial" w:hAnsi="Arial" w:cs="Arial"/>
                <w:b/>
                <w:color w:val="000000"/>
                <w:sz w:val="18"/>
                <w:szCs w:val="18"/>
              </w:rPr>
              <w:t>19.7</w:t>
            </w:r>
          </w:p>
        </w:tc>
        <w:tc>
          <w:tcPr>
            <w:tcW w:w="1584" w:type="dxa"/>
            <w:vAlign w:val="center"/>
          </w:tcPr>
          <w:p w:rsidR="00A16960" w:rsidRPr="00A16960" w:rsidRDefault="00A16960" w:rsidP="00A16960">
            <w:pPr>
              <w:jc w:val="right"/>
              <w:cnfStyle w:val="000000000000"/>
              <w:rPr>
                <w:rFonts w:ascii="Arial" w:hAnsi="Arial" w:cs="Arial"/>
                <w:b/>
                <w:color w:val="000000"/>
                <w:sz w:val="18"/>
                <w:szCs w:val="18"/>
              </w:rPr>
            </w:pPr>
            <w:r w:rsidRPr="00A16960">
              <w:rPr>
                <w:rFonts w:ascii="Arial" w:hAnsi="Arial" w:cs="Arial"/>
                <w:b/>
                <w:color w:val="000000"/>
                <w:sz w:val="18"/>
                <w:szCs w:val="18"/>
              </w:rPr>
              <w:t>19.7</w:t>
            </w:r>
          </w:p>
        </w:tc>
      </w:tr>
      <w:tr w:rsidR="00A16960" w:rsidRPr="00B55E59" w:rsidTr="00A16960">
        <w:trPr>
          <w:cnfStyle w:val="000000100000"/>
        </w:trPr>
        <w:tc>
          <w:tcPr>
            <w:cnfStyle w:val="001000000000"/>
            <w:tcW w:w="3600" w:type="dxa"/>
          </w:tcPr>
          <w:p w:rsidR="00A16960" w:rsidRPr="00B55E59" w:rsidRDefault="00A16960" w:rsidP="00D17807">
            <w:pPr>
              <w:pStyle w:val="ListParagraph"/>
              <w:ind w:left="0"/>
            </w:pPr>
            <w:r w:rsidRPr="00B55E59">
              <w:t>Agree</w:t>
            </w:r>
          </w:p>
        </w:tc>
        <w:tc>
          <w:tcPr>
            <w:tcW w:w="1584" w:type="dxa"/>
            <w:vAlign w:val="center"/>
          </w:tcPr>
          <w:p w:rsidR="00A16960" w:rsidRPr="00A16960" w:rsidRDefault="00A16960" w:rsidP="00A16960">
            <w:pPr>
              <w:jc w:val="right"/>
              <w:cnfStyle w:val="000000100000"/>
              <w:rPr>
                <w:rFonts w:ascii="Arial" w:hAnsi="Arial" w:cs="Arial"/>
                <w:b/>
                <w:color w:val="000000"/>
                <w:sz w:val="18"/>
                <w:szCs w:val="18"/>
              </w:rPr>
            </w:pPr>
            <w:r w:rsidRPr="00A16960">
              <w:rPr>
                <w:rFonts w:ascii="Arial" w:hAnsi="Arial" w:cs="Arial"/>
                <w:b/>
                <w:color w:val="000000"/>
                <w:sz w:val="18"/>
                <w:szCs w:val="18"/>
              </w:rPr>
              <w:t>133</w:t>
            </w:r>
          </w:p>
        </w:tc>
        <w:tc>
          <w:tcPr>
            <w:tcW w:w="1584" w:type="dxa"/>
            <w:vAlign w:val="center"/>
          </w:tcPr>
          <w:p w:rsidR="00A16960" w:rsidRPr="00A16960" w:rsidRDefault="00A16960" w:rsidP="00A16960">
            <w:pPr>
              <w:jc w:val="right"/>
              <w:cnfStyle w:val="000000100000"/>
              <w:rPr>
                <w:rFonts w:ascii="Arial" w:hAnsi="Arial" w:cs="Arial"/>
                <w:b/>
                <w:color w:val="000000"/>
                <w:sz w:val="18"/>
                <w:szCs w:val="18"/>
              </w:rPr>
            </w:pPr>
            <w:r w:rsidRPr="00A16960">
              <w:rPr>
                <w:rFonts w:ascii="Arial" w:hAnsi="Arial" w:cs="Arial"/>
                <w:b/>
                <w:color w:val="000000"/>
                <w:sz w:val="18"/>
                <w:szCs w:val="18"/>
              </w:rPr>
              <w:t>53.4</w:t>
            </w:r>
          </w:p>
        </w:tc>
        <w:tc>
          <w:tcPr>
            <w:tcW w:w="1584" w:type="dxa"/>
            <w:vAlign w:val="center"/>
          </w:tcPr>
          <w:p w:rsidR="00A16960" w:rsidRPr="00A16960" w:rsidRDefault="00A16960" w:rsidP="00A16960">
            <w:pPr>
              <w:jc w:val="right"/>
              <w:cnfStyle w:val="000000100000"/>
              <w:rPr>
                <w:rFonts w:ascii="Arial" w:hAnsi="Arial" w:cs="Arial"/>
                <w:b/>
                <w:color w:val="000000"/>
                <w:sz w:val="18"/>
                <w:szCs w:val="18"/>
              </w:rPr>
            </w:pPr>
            <w:r w:rsidRPr="00A16960">
              <w:rPr>
                <w:rFonts w:ascii="Arial" w:hAnsi="Arial" w:cs="Arial"/>
                <w:b/>
                <w:color w:val="000000"/>
                <w:sz w:val="18"/>
                <w:szCs w:val="18"/>
              </w:rPr>
              <w:t>73.1</w:t>
            </w:r>
          </w:p>
        </w:tc>
      </w:tr>
      <w:tr w:rsidR="00A16960" w:rsidRPr="00B55E59" w:rsidTr="00A16960">
        <w:tc>
          <w:tcPr>
            <w:cnfStyle w:val="001000000000"/>
            <w:tcW w:w="3600" w:type="dxa"/>
          </w:tcPr>
          <w:p w:rsidR="00A16960" w:rsidRPr="00B55E59" w:rsidRDefault="00A16960" w:rsidP="00D17807">
            <w:pPr>
              <w:pStyle w:val="ListParagraph"/>
              <w:ind w:left="0"/>
            </w:pPr>
            <w:r w:rsidRPr="00B55E59">
              <w:t>No Opinion/ Does not Apply</w:t>
            </w:r>
          </w:p>
        </w:tc>
        <w:tc>
          <w:tcPr>
            <w:tcW w:w="1584" w:type="dxa"/>
            <w:vAlign w:val="center"/>
          </w:tcPr>
          <w:p w:rsidR="00A16960" w:rsidRPr="00A16960" w:rsidRDefault="00A16960" w:rsidP="00A16960">
            <w:pPr>
              <w:jc w:val="right"/>
              <w:cnfStyle w:val="000000000000"/>
              <w:rPr>
                <w:rFonts w:ascii="Arial" w:hAnsi="Arial" w:cs="Arial"/>
                <w:b/>
                <w:color w:val="000000"/>
                <w:sz w:val="18"/>
                <w:szCs w:val="18"/>
              </w:rPr>
            </w:pPr>
            <w:r w:rsidRPr="00A16960">
              <w:rPr>
                <w:rFonts w:ascii="Arial" w:hAnsi="Arial" w:cs="Arial"/>
                <w:b/>
                <w:color w:val="000000"/>
                <w:sz w:val="18"/>
                <w:szCs w:val="18"/>
              </w:rPr>
              <w:t>18</w:t>
            </w:r>
          </w:p>
        </w:tc>
        <w:tc>
          <w:tcPr>
            <w:tcW w:w="1584" w:type="dxa"/>
            <w:vAlign w:val="center"/>
          </w:tcPr>
          <w:p w:rsidR="00A16960" w:rsidRPr="00A16960" w:rsidRDefault="00A16960" w:rsidP="00A16960">
            <w:pPr>
              <w:jc w:val="right"/>
              <w:cnfStyle w:val="000000000000"/>
              <w:rPr>
                <w:rFonts w:ascii="Arial" w:hAnsi="Arial" w:cs="Arial"/>
                <w:b/>
                <w:color w:val="000000"/>
                <w:sz w:val="18"/>
                <w:szCs w:val="18"/>
              </w:rPr>
            </w:pPr>
            <w:r w:rsidRPr="00A16960">
              <w:rPr>
                <w:rFonts w:ascii="Arial" w:hAnsi="Arial" w:cs="Arial"/>
                <w:b/>
                <w:color w:val="000000"/>
                <w:sz w:val="18"/>
                <w:szCs w:val="18"/>
              </w:rPr>
              <w:t>7.2</w:t>
            </w:r>
          </w:p>
        </w:tc>
        <w:tc>
          <w:tcPr>
            <w:tcW w:w="1584" w:type="dxa"/>
            <w:vAlign w:val="center"/>
          </w:tcPr>
          <w:p w:rsidR="00A16960" w:rsidRPr="00A16960" w:rsidRDefault="00A16960" w:rsidP="00A16960">
            <w:pPr>
              <w:jc w:val="right"/>
              <w:cnfStyle w:val="000000000000"/>
              <w:rPr>
                <w:rFonts w:ascii="Arial" w:hAnsi="Arial" w:cs="Arial"/>
                <w:b/>
                <w:color w:val="000000"/>
                <w:sz w:val="18"/>
                <w:szCs w:val="18"/>
              </w:rPr>
            </w:pPr>
            <w:r w:rsidRPr="00A16960">
              <w:rPr>
                <w:rFonts w:ascii="Arial" w:hAnsi="Arial" w:cs="Arial"/>
                <w:b/>
                <w:color w:val="000000"/>
                <w:sz w:val="18"/>
                <w:szCs w:val="18"/>
              </w:rPr>
              <w:t>80.3</w:t>
            </w:r>
          </w:p>
        </w:tc>
      </w:tr>
      <w:tr w:rsidR="00A16960" w:rsidRPr="00B55E59" w:rsidTr="00A16960">
        <w:trPr>
          <w:cnfStyle w:val="000000100000"/>
        </w:trPr>
        <w:tc>
          <w:tcPr>
            <w:cnfStyle w:val="001000000000"/>
            <w:tcW w:w="3600" w:type="dxa"/>
          </w:tcPr>
          <w:p w:rsidR="00A16960" w:rsidRPr="00B55E59" w:rsidRDefault="00A16960" w:rsidP="00D17807">
            <w:pPr>
              <w:pStyle w:val="ListParagraph"/>
              <w:ind w:left="0"/>
            </w:pPr>
            <w:r w:rsidRPr="00B55E59">
              <w:t>Disagree</w:t>
            </w:r>
          </w:p>
        </w:tc>
        <w:tc>
          <w:tcPr>
            <w:tcW w:w="1584" w:type="dxa"/>
            <w:vAlign w:val="center"/>
          </w:tcPr>
          <w:p w:rsidR="00A16960" w:rsidRPr="00A16960" w:rsidRDefault="00A16960" w:rsidP="00A16960">
            <w:pPr>
              <w:jc w:val="right"/>
              <w:cnfStyle w:val="000000100000"/>
              <w:rPr>
                <w:rFonts w:ascii="Arial" w:hAnsi="Arial" w:cs="Arial"/>
                <w:b/>
                <w:color w:val="000000"/>
                <w:sz w:val="18"/>
                <w:szCs w:val="18"/>
              </w:rPr>
            </w:pPr>
            <w:r w:rsidRPr="00A16960">
              <w:rPr>
                <w:rFonts w:ascii="Arial" w:hAnsi="Arial" w:cs="Arial"/>
                <w:b/>
                <w:color w:val="000000"/>
                <w:sz w:val="18"/>
                <w:szCs w:val="18"/>
              </w:rPr>
              <w:t>35</w:t>
            </w:r>
          </w:p>
        </w:tc>
        <w:tc>
          <w:tcPr>
            <w:tcW w:w="1584" w:type="dxa"/>
            <w:vAlign w:val="center"/>
          </w:tcPr>
          <w:p w:rsidR="00A16960" w:rsidRPr="00A16960" w:rsidRDefault="00A16960" w:rsidP="00A16960">
            <w:pPr>
              <w:jc w:val="right"/>
              <w:cnfStyle w:val="000000100000"/>
              <w:rPr>
                <w:rFonts w:ascii="Arial" w:hAnsi="Arial" w:cs="Arial"/>
                <w:b/>
                <w:color w:val="000000"/>
                <w:sz w:val="18"/>
                <w:szCs w:val="18"/>
              </w:rPr>
            </w:pPr>
            <w:r w:rsidRPr="00A16960">
              <w:rPr>
                <w:rFonts w:ascii="Arial" w:hAnsi="Arial" w:cs="Arial"/>
                <w:b/>
                <w:color w:val="000000"/>
                <w:sz w:val="18"/>
                <w:szCs w:val="18"/>
              </w:rPr>
              <w:t>14.1</w:t>
            </w:r>
          </w:p>
        </w:tc>
        <w:tc>
          <w:tcPr>
            <w:tcW w:w="1584" w:type="dxa"/>
            <w:vAlign w:val="center"/>
          </w:tcPr>
          <w:p w:rsidR="00A16960" w:rsidRPr="00A16960" w:rsidRDefault="00A16960" w:rsidP="00A16960">
            <w:pPr>
              <w:jc w:val="right"/>
              <w:cnfStyle w:val="000000100000"/>
              <w:rPr>
                <w:rFonts w:ascii="Arial" w:hAnsi="Arial" w:cs="Arial"/>
                <w:b/>
                <w:color w:val="000000"/>
                <w:sz w:val="18"/>
                <w:szCs w:val="18"/>
              </w:rPr>
            </w:pPr>
            <w:r w:rsidRPr="00A16960">
              <w:rPr>
                <w:rFonts w:ascii="Arial" w:hAnsi="Arial" w:cs="Arial"/>
                <w:b/>
                <w:color w:val="000000"/>
                <w:sz w:val="18"/>
                <w:szCs w:val="18"/>
              </w:rPr>
              <w:t>94.4</w:t>
            </w:r>
          </w:p>
        </w:tc>
      </w:tr>
      <w:tr w:rsidR="00A16960" w:rsidRPr="00B55E59" w:rsidTr="00A16960">
        <w:tc>
          <w:tcPr>
            <w:cnfStyle w:val="001000000000"/>
            <w:tcW w:w="3600" w:type="dxa"/>
          </w:tcPr>
          <w:p w:rsidR="00A16960" w:rsidRPr="00B55E59" w:rsidRDefault="00A16960" w:rsidP="00D17807">
            <w:pPr>
              <w:pStyle w:val="ListParagraph"/>
              <w:ind w:left="0"/>
            </w:pPr>
            <w:r w:rsidRPr="00B55E59">
              <w:t>Strongly Disagree</w:t>
            </w:r>
          </w:p>
        </w:tc>
        <w:tc>
          <w:tcPr>
            <w:tcW w:w="1584" w:type="dxa"/>
            <w:vAlign w:val="center"/>
          </w:tcPr>
          <w:p w:rsidR="00A16960" w:rsidRPr="00A16960" w:rsidRDefault="00A16960" w:rsidP="00A16960">
            <w:pPr>
              <w:jc w:val="right"/>
              <w:cnfStyle w:val="000000000000"/>
              <w:rPr>
                <w:rFonts w:ascii="Arial" w:hAnsi="Arial" w:cs="Arial"/>
                <w:b/>
                <w:color w:val="000000"/>
                <w:sz w:val="18"/>
                <w:szCs w:val="18"/>
              </w:rPr>
            </w:pPr>
            <w:r w:rsidRPr="00A16960">
              <w:rPr>
                <w:rFonts w:ascii="Arial" w:hAnsi="Arial" w:cs="Arial"/>
                <w:b/>
                <w:color w:val="000000"/>
                <w:sz w:val="18"/>
                <w:szCs w:val="18"/>
              </w:rPr>
              <w:t>14</w:t>
            </w:r>
          </w:p>
        </w:tc>
        <w:tc>
          <w:tcPr>
            <w:tcW w:w="1584" w:type="dxa"/>
            <w:vAlign w:val="center"/>
          </w:tcPr>
          <w:p w:rsidR="00A16960" w:rsidRPr="00A16960" w:rsidRDefault="00A16960" w:rsidP="00A16960">
            <w:pPr>
              <w:jc w:val="right"/>
              <w:cnfStyle w:val="000000000000"/>
              <w:rPr>
                <w:rFonts w:ascii="Arial" w:hAnsi="Arial" w:cs="Arial"/>
                <w:b/>
                <w:color w:val="000000"/>
                <w:sz w:val="18"/>
                <w:szCs w:val="18"/>
              </w:rPr>
            </w:pPr>
            <w:r w:rsidRPr="00A16960">
              <w:rPr>
                <w:rFonts w:ascii="Arial" w:hAnsi="Arial" w:cs="Arial"/>
                <w:b/>
                <w:color w:val="000000"/>
                <w:sz w:val="18"/>
                <w:szCs w:val="18"/>
              </w:rPr>
              <w:t>5.6</w:t>
            </w:r>
          </w:p>
        </w:tc>
        <w:tc>
          <w:tcPr>
            <w:tcW w:w="1584" w:type="dxa"/>
            <w:vAlign w:val="center"/>
          </w:tcPr>
          <w:p w:rsidR="00A16960" w:rsidRPr="00A16960" w:rsidRDefault="00A16960" w:rsidP="00A16960">
            <w:pPr>
              <w:jc w:val="right"/>
              <w:cnfStyle w:val="000000000000"/>
              <w:rPr>
                <w:rFonts w:ascii="Arial" w:hAnsi="Arial" w:cs="Arial"/>
                <w:b/>
                <w:color w:val="000000"/>
                <w:sz w:val="18"/>
                <w:szCs w:val="18"/>
              </w:rPr>
            </w:pPr>
            <w:r w:rsidRPr="00A16960">
              <w:rPr>
                <w:rFonts w:ascii="Arial" w:hAnsi="Arial" w:cs="Arial"/>
                <w:b/>
                <w:color w:val="000000"/>
                <w:sz w:val="18"/>
                <w:szCs w:val="18"/>
              </w:rPr>
              <w:t>100.0</w:t>
            </w:r>
          </w:p>
        </w:tc>
      </w:tr>
      <w:tr w:rsidR="00A16960" w:rsidRPr="00B55E59" w:rsidTr="00A16960">
        <w:trPr>
          <w:cnfStyle w:val="000000100000"/>
        </w:trPr>
        <w:tc>
          <w:tcPr>
            <w:cnfStyle w:val="001000000000"/>
            <w:tcW w:w="3600" w:type="dxa"/>
          </w:tcPr>
          <w:p w:rsidR="00A16960" w:rsidRPr="00B55E59" w:rsidRDefault="00A16960" w:rsidP="00D17807">
            <w:pPr>
              <w:pStyle w:val="ListParagraph"/>
              <w:ind w:left="0"/>
              <w:jc w:val="right"/>
              <w:rPr>
                <w:i/>
              </w:rPr>
            </w:pPr>
            <w:r w:rsidRPr="00B55E59">
              <w:rPr>
                <w:i/>
              </w:rPr>
              <w:t>Total</w:t>
            </w:r>
          </w:p>
        </w:tc>
        <w:tc>
          <w:tcPr>
            <w:tcW w:w="1584" w:type="dxa"/>
            <w:vAlign w:val="center"/>
          </w:tcPr>
          <w:p w:rsidR="00A16960" w:rsidRPr="00A16960" w:rsidRDefault="00A16960" w:rsidP="00A16960">
            <w:pPr>
              <w:jc w:val="right"/>
              <w:cnfStyle w:val="000000100000"/>
              <w:rPr>
                <w:rFonts w:ascii="Arial" w:hAnsi="Arial" w:cs="Arial"/>
                <w:b/>
                <w:color w:val="000000"/>
                <w:sz w:val="18"/>
                <w:szCs w:val="18"/>
              </w:rPr>
            </w:pPr>
            <w:r w:rsidRPr="00A16960">
              <w:rPr>
                <w:rFonts w:ascii="Arial" w:hAnsi="Arial" w:cs="Arial"/>
                <w:b/>
                <w:color w:val="000000"/>
                <w:sz w:val="18"/>
                <w:szCs w:val="18"/>
              </w:rPr>
              <w:t>249</w:t>
            </w:r>
          </w:p>
        </w:tc>
        <w:tc>
          <w:tcPr>
            <w:tcW w:w="1584" w:type="dxa"/>
            <w:vAlign w:val="center"/>
          </w:tcPr>
          <w:p w:rsidR="00A16960" w:rsidRPr="00A16960" w:rsidRDefault="00A16960" w:rsidP="00A16960">
            <w:pPr>
              <w:jc w:val="right"/>
              <w:cnfStyle w:val="000000100000"/>
              <w:rPr>
                <w:rFonts w:ascii="Arial" w:hAnsi="Arial" w:cs="Arial"/>
                <w:b/>
                <w:color w:val="000000"/>
                <w:sz w:val="18"/>
                <w:szCs w:val="18"/>
              </w:rPr>
            </w:pPr>
            <w:r w:rsidRPr="00A16960">
              <w:rPr>
                <w:rFonts w:ascii="Arial" w:hAnsi="Arial" w:cs="Arial"/>
                <w:b/>
                <w:color w:val="000000"/>
                <w:sz w:val="18"/>
                <w:szCs w:val="18"/>
              </w:rPr>
              <w:t>100.0</w:t>
            </w:r>
          </w:p>
        </w:tc>
        <w:tc>
          <w:tcPr>
            <w:tcW w:w="1584" w:type="dxa"/>
            <w:vAlign w:val="center"/>
          </w:tcPr>
          <w:p w:rsidR="00A16960" w:rsidRPr="00A16960" w:rsidRDefault="00A16960" w:rsidP="00A16960">
            <w:pPr>
              <w:jc w:val="right"/>
              <w:cnfStyle w:val="000000100000"/>
              <w:rPr>
                <w:rFonts w:ascii="Arial" w:hAnsi="Arial" w:cs="Arial"/>
                <w:b/>
                <w:sz w:val="20"/>
                <w:szCs w:val="20"/>
              </w:rPr>
            </w:pPr>
            <w:r w:rsidRPr="00A16960">
              <w:rPr>
                <w:rFonts w:ascii="Arial" w:hAnsi="Arial" w:cs="Arial"/>
                <w:b/>
                <w:sz w:val="20"/>
                <w:szCs w:val="20"/>
              </w:rPr>
              <w:t> </w:t>
            </w:r>
          </w:p>
        </w:tc>
      </w:tr>
      <w:tr w:rsidR="00AB536D" w:rsidRPr="00B55E59" w:rsidTr="00D17807">
        <w:tc>
          <w:tcPr>
            <w:cnfStyle w:val="001000000000"/>
            <w:tcW w:w="3600" w:type="dxa"/>
          </w:tcPr>
          <w:p w:rsidR="00AB536D" w:rsidRPr="00B55E59" w:rsidRDefault="00AB536D" w:rsidP="00D17807">
            <w:pPr>
              <w:pStyle w:val="ListParagraph"/>
              <w:ind w:left="0"/>
            </w:pPr>
            <w:r w:rsidRPr="00B55E59">
              <w:t>Don’t Know</w:t>
            </w:r>
          </w:p>
        </w:tc>
        <w:tc>
          <w:tcPr>
            <w:tcW w:w="1584" w:type="dxa"/>
          </w:tcPr>
          <w:p w:rsidR="00AB536D" w:rsidRPr="00B55E59" w:rsidRDefault="009F2EB7" w:rsidP="00580404">
            <w:pPr>
              <w:pStyle w:val="ListParagraph"/>
              <w:ind w:left="0"/>
              <w:jc w:val="right"/>
              <w:cnfStyle w:val="000000000000"/>
              <w:rPr>
                <w:b/>
              </w:rPr>
            </w:pPr>
            <w:r>
              <w:rPr>
                <w:b/>
              </w:rPr>
              <w:t>29</w:t>
            </w:r>
          </w:p>
        </w:tc>
        <w:tc>
          <w:tcPr>
            <w:tcW w:w="1584" w:type="dxa"/>
          </w:tcPr>
          <w:p w:rsidR="00AB536D" w:rsidRPr="00B55E59" w:rsidRDefault="006E1FBC" w:rsidP="00580404">
            <w:pPr>
              <w:pStyle w:val="ListParagraph"/>
              <w:ind w:left="0"/>
              <w:jc w:val="right"/>
              <w:cnfStyle w:val="000000000000"/>
              <w:rPr>
                <w:b/>
              </w:rPr>
            </w:pPr>
            <w:r>
              <w:rPr>
                <w:b/>
              </w:rPr>
              <w:t>10.4</w:t>
            </w:r>
          </w:p>
        </w:tc>
        <w:tc>
          <w:tcPr>
            <w:tcW w:w="1584" w:type="dxa"/>
          </w:tcPr>
          <w:p w:rsidR="00AB536D" w:rsidRPr="00B55E59" w:rsidRDefault="00AB536D" w:rsidP="00580404">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A16960">
        <w:trPr>
          <w:cnfStyle w:val="100000000000"/>
        </w:trPr>
        <w:tc>
          <w:tcPr>
            <w:cnfStyle w:val="001000000000"/>
            <w:tcW w:w="8352" w:type="dxa"/>
            <w:gridSpan w:val="4"/>
          </w:tcPr>
          <w:p w:rsidR="00AB536D" w:rsidRPr="00B55E59" w:rsidRDefault="00EA192E" w:rsidP="00D17807">
            <w:pPr>
              <w:rPr>
                <w:b w:val="0"/>
                <w:bCs w:val="0"/>
              </w:rPr>
            </w:pPr>
            <w:r w:rsidRPr="00B55E59">
              <w:rPr>
                <w:color w:val="auto"/>
              </w:rPr>
              <w:t>39. The college has well defined procedures for problem resolution.</w:t>
            </w:r>
          </w:p>
        </w:tc>
      </w:tr>
      <w:tr w:rsidR="00AB536D" w:rsidRPr="00B55E59" w:rsidTr="00D17807">
        <w:trPr>
          <w:cnfStyle w:val="000000100000"/>
        </w:trPr>
        <w:tc>
          <w:tcPr>
            <w:cnfStyle w:val="001000000000"/>
            <w:tcW w:w="3600" w:type="dxa"/>
          </w:tcPr>
          <w:p w:rsidR="00AB536D" w:rsidRPr="009F2EB7" w:rsidRDefault="00AB536D" w:rsidP="00D17807">
            <w:pPr>
              <w:pStyle w:val="ListParagraph"/>
              <w:ind w:left="0"/>
            </w:pPr>
            <w:r w:rsidRPr="009F2EB7">
              <w:rPr>
                <w:i/>
              </w:rPr>
              <w:t xml:space="preserve">n </w:t>
            </w:r>
            <w:r w:rsidRPr="009F2EB7">
              <w:t xml:space="preserve">= </w:t>
            </w:r>
            <w:r w:rsidR="009F2EB7">
              <w:t>233</w:t>
            </w:r>
            <w:r w:rsidRPr="009F2EB7">
              <w:t xml:space="preserve">, </w:t>
            </w:r>
            <w:r w:rsidRPr="009F2EB7">
              <w:rPr>
                <w:i/>
              </w:rPr>
              <w:t>M</w:t>
            </w:r>
            <w:r w:rsidRPr="009F2EB7">
              <w:t xml:space="preserve"> = </w:t>
            </w:r>
            <w:r w:rsidR="009F2EB7">
              <w:t>3.53</w:t>
            </w:r>
            <w:r w:rsidRPr="009F2EB7">
              <w:t xml:space="preserve">, </w:t>
            </w:r>
            <w:r w:rsidRPr="009F2EB7">
              <w:rPr>
                <w:i/>
              </w:rPr>
              <w:t xml:space="preserve">SD </w:t>
            </w:r>
            <w:r w:rsidRPr="009F2EB7">
              <w:t>=</w:t>
            </w:r>
            <w:r w:rsidR="009F2EB7">
              <w:t xml:space="preserve"> 1.25</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A16960" w:rsidRPr="00B55E59" w:rsidTr="00357CB5">
        <w:tc>
          <w:tcPr>
            <w:cnfStyle w:val="001000000000"/>
            <w:tcW w:w="3600" w:type="dxa"/>
          </w:tcPr>
          <w:p w:rsidR="00A16960" w:rsidRPr="00B55E59" w:rsidRDefault="00A16960" w:rsidP="00D17807">
            <w:pPr>
              <w:pStyle w:val="ListParagraph"/>
              <w:ind w:left="0"/>
            </w:pPr>
            <w:r w:rsidRPr="00B55E59">
              <w:t>Strongly Agree</w:t>
            </w:r>
          </w:p>
        </w:tc>
        <w:tc>
          <w:tcPr>
            <w:tcW w:w="1584" w:type="dxa"/>
            <w:vAlign w:val="center"/>
          </w:tcPr>
          <w:p w:rsidR="00A16960" w:rsidRPr="00A16960" w:rsidRDefault="00A16960" w:rsidP="00357CB5">
            <w:pPr>
              <w:jc w:val="right"/>
              <w:cnfStyle w:val="000000000000"/>
              <w:rPr>
                <w:rFonts w:ascii="Arial" w:hAnsi="Arial" w:cs="Arial"/>
                <w:b/>
                <w:color w:val="000000"/>
                <w:sz w:val="18"/>
                <w:szCs w:val="18"/>
              </w:rPr>
            </w:pPr>
            <w:r w:rsidRPr="00A16960">
              <w:rPr>
                <w:rFonts w:ascii="Arial" w:hAnsi="Arial" w:cs="Arial"/>
                <w:b/>
                <w:color w:val="000000"/>
                <w:sz w:val="18"/>
                <w:szCs w:val="18"/>
              </w:rPr>
              <w:t>49</w:t>
            </w:r>
          </w:p>
        </w:tc>
        <w:tc>
          <w:tcPr>
            <w:tcW w:w="1584" w:type="dxa"/>
            <w:vAlign w:val="center"/>
          </w:tcPr>
          <w:p w:rsidR="00A16960" w:rsidRPr="00A16960" w:rsidRDefault="00A16960" w:rsidP="00357CB5">
            <w:pPr>
              <w:jc w:val="right"/>
              <w:cnfStyle w:val="000000000000"/>
              <w:rPr>
                <w:rFonts w:ascii="Arial" w:hAnsi="Arial" w:cs="Arial"/>
                <w:b/>
                <w:color w:val="000000"/>
                <w:sz w:val="18"/>
                <w:szCs w:val="18"/>
              </w:rPr>
            </w:pPr>
            <w:r w:rsidRPr="00A16960">
              <w:rPr>
                <w:rFonts w:ascii="Arial" w:hAnsi="Arial" w:cs="Arial"/>
                <w:b/>
                <w:color w:val="000000"/>
                <w:sz w:val="18"/>
                <w:szCs w:val="18"/>
              </w:rPr>
              <w:t>21.0</w:t>
            </w:r>
          </w:p>
        </w:tc>
        <w:tc>
          <w:tcPr>
            <w:tcW w:w="1584" w:type="dxa"/>
            <w:vAlign w:val="center"/>
          </w:tcPr>
          <w:p w:rsidR="00A16960" w:rsidRPr="00A16960" w:rsidRDefault="00A16960" w:rsidP="00357CB5">
            <w:pPr>
              <w:jc w:val="right"/>
              <w:cnfStyle w:val="000000000000"/>
              <w:rPr>
                <w:rFonts w:ascii="Arial" w:hAnsi="Arial" w:cs="Arial"/>
                <w:b/>
                <w:color w:val="000000"/>
                <w:sz w:val="18"/>
                <w:szCs w:val="18"/>
              </w:rPr>
            </w:pPr>
            <w:r w:rsidRPr="00A16960">
              <w:rPr>
                <w:rFonts w:ascii="Arial" w:hAnsi="Arial" w:cs="Arial"/>
                <w:b/>
                <w:color w:val="000000"/>
                <w:sz w:val="18"/>
                <w:szCs w:val="18"/>
              </w:rPr>
              <w:t>21.0</w:t>
            </w:r>
          </w:p>
        </w:tc>
      </w:tr>
      <w:tr w:rsidR="00A16960" w:rsidRPr="00B55E59" w:rsidTr="00357CB5">
        <w:trPr>
          <w:cnfStyle w:val="000000100000"/>
        </w:trPr>
        <w:tc>
          <w:tcPr>
            <w:cnfStyle w:val="001000000000"/>
            <w:tcW w:w="3600" w:type="dxa"/>
          </w:tcPr>
          <w:p w:rsidR="00A16960" w:rsidRPr="00B55E59" w:rsidRDefault="00A16960" w:rsidP="00D17807">
            <w:pPr>
              <w:pStyle w:val="ListParagraph"/>
              <w:ind w:left="0"/>
            </w:pPr>
            <w:r w:rsidRPr="00B55E59">
              <w:t>Agree</w:t>
            </w:r>
          </w:p>
        </w:tc>
        <w:tc>
          <w:tcPr>
            <w:tcW w:w="1584" w:type="dxa"/>
            <w:vAlign w:val="center"/>
          </w:tcPr>
          <w:p w:rsidR="00A16960" w:rsidRPr="00A16960" w:rsidRDefault="00A16960" w:rsidP="00357CB5">
            <w:pPr>
              <w:jc w:val="right"/>
              <w:cnfStyle w:val="000000100000"/>
              <w:rPr>
                <w:rFonts w:ascii="Arial" w:hAnsi="Arial" w:cs="Arial"/>
                <w:b/>
                <w:color w:val="000000"/>
                <w:sz w:val="18"/>
                <w:szCs w:val="18"/>
              </w:rPr>
            </w:pPr>
            <w:r w:rsidRPr="00A16960">
              <w:rPr>
                <w:rFonts w:ascii="Arial" w:hAnsi="Arial" w:cs="Arial"/>
                <w:b/>
                <w:color w:val="000000"/>
                <w:sz w:val="18"/>
                <w:szCs w:val="18"/>
              </w:rPr>
              <w:t>105</w:t>
            </w:r>
          </w:p>
        </w:tc>
        <w:tc>
          <w:tcPr>
            <w:tcW w:w="1584" w:type="dxa"/>
            <w:vAlign w:val="center"/>
          </w:tcPr>
          <w:p w:rsidR="00A16960" w:rsidRPr="00A16960" w:rsidRDefault="00A16960" w:rsidP="00357CB5">
            <w:pPr>
              <w:jc w:val="right"/>
              <w:cnfStyle w:val="000000100000"/>
              <w:rPr>
                <w:rFonts w:ascii="Arial" w:hAnsi="Arial" w:cs="Arial"/>
                <w:b/>
                <w:color w:val="000000"/>
                <w:sz w:val="18"/>
                <w:szCs w:val="18"/>
              </w:rPr>
            </w:pPr>
            <w:r w:rsidRPr="00A16960">
              <w:rPr>
                <w:rFonts w:ascii="Arial" w:hAnsi="Arial" w:cs="Arial"/>
                <w:b/>
                <w:color w:val="000000"/>
                <w:sz w:val="18"/>
                <w:szCs w:val="18"/>
              </w:rPr>
              <w:t>45.1</w:t>
            </w:r>
          </w:p>
        </w:tc>
        <w:tc>
          <w:tcPr>
            <w:tcW w:w="1584" w:type="dxa"/>
            <w:vAlign w:val="center"/>
          </w:tcPr>
          <w:p w:rsidR="00A16960" w:rsidRPr="00A16960" w:rsidRDefault="00A16960" w:rsidP="00357CB5">
            <w:pPr>
              <w:jc w:val="right"/>
              <w:cnfStyle w:val="000000100000"/>
              <w:rPr>
                <w:rFonts w:ascii="Arial" w:hAnsi="Arial" w:cs="Arial"/>
                <w:b/>
                <w:color w:val="000000"/>
                <w:sz w:val="18"/>
                <w:szCs w:val="18"/>
              </w:rPr>
            </w:pPr>
            <w:r w:rsidRPr="00A16960">
              <w:rPr>
                <w:rFonts w:ascii="Arial" w:hAnsi="Arial" w:cs="Arial"/>
                <w:b/>
                <w:color w:val="000000"/>
                <w:sz w:val="18"/>
                <w:szCs w:val="18"/>
              </w:rPr>
              <w:t>66.1</w:t>
            </w:r>
          </w:p>
        </w:tc>
      </w:tr>
      <w:tr w:rsidR="00A16960" w:rsidRPr="00B55E59" w:rsidTr="00357CB5">
        <w:tc>
          <w:tcPr>
            <w:cnfStyle w:val="001000000000"/>
            <w:tcW w:w="3600" w:type="dxa"/>
          </w:tcPr>
          <w:p w:rsidR="00A16960" w:rsidRPr="00B55E59" w:rsidRDefault="00A16960" w:rsidP="00D17807">
            <w:pPr>
              <w:pStyle w:val="ListParagraph"/>
              <w:ind w:left="0"/>
            </w:pPr>
            <w:r w:rsidRPr="00B55E59">
              <w:t>No Opinion/ Does not Apply</w:t>
            </w:r>
          </w:p>
        </w:tc>
        <w:tc>
          <w:tcPr>
            <w:tcW w:w="1584" w:type="dxa"/>
            <w:vAlign w:val="center"/>
          </w:tcPr>
          <w:p w:rsidR="00A16960" w:rsidRPr="00A16960" w:rsidRDefault="00A16960" w:rsidP="00357CB5">
            <w:pPr>
              <w:jc w:val="right"/>
              <w:cnfStyle w:val="000000000000"/>
              <w:rPr>
                <w:rFonts w:ascii="Arial" w:hAnsi="Arial" w:cs="Arial"/>
                <w:b/>
                <w:color w:val="000000"/>
                <w:sz w:val="18"/>
                <w:szCs w:val="18"/>
              </w:rPr>
            </w:pPr>
            <w:r w:rsidRPr="00A16960">
              <w:rPr>
                <w:rFonts w:ascii="Arial" w:hAnsi="Arial" w:cs="Arial"/>
                <w:b/>
                <w:color w:val="000000"/>
                <w:sz w:val="18"/>
                <w:szCs w:val="18"/>
              </w:rPr>
              <w:t>23</w:t>
            </w:r>
          </w:p>
        </w:tc>
        <w:tc>
          <w:tcPr>
            <w:tcW w:w="1584" w:type="dxa"/>
            <w:vAlign w:val="center"/>
          </w:tcPr>
          <w:p w:rsidR="00A16960" w:rsidRPr="00A16960" w:rsidRDefault="00A16960" w:rsidP="00357CB5">
            <w:pPr>
              <w:jc w:val="right"/>
              <w:cnfStyle w:val="000000000000"/>
              <w:rPr>
                <w:rFonts w:ascii="Arial" w:hAnsi="Arial" w:cs="Arial"/>
                <w:b/>
                <w:color w:val="000000"/>
                <w:sz w:val="18"/>
                <w:szCs w:val="18"/>
              </w:rPr>
            </w:pPr>
            <w:r w:rsidRPr="00A16960">
              <w:rPr>
                <w:rFonts w:ascii="Arial" w:hAnsi="Arial" w:cs="Arial"/>
                <w:b/>
                <w:color w:val="000000"/>
                <w:sz w:val="18"/>
                <w:szCs w:val="18"/>
              </w:rPr>
              <w:t>9.9</w:t>
            </w:r>
          </w:p>
        </w:tc>
        <w:tc>
          <w:tcPr>
            <w:tcW w:w="1584" w:type="dxa"/>
            <w:vAlign w:val="center"/>
          </w:tcPr>
          <w:p w:rsidR="00A16960" w:rsidRPr="00A16960" w:rsidRDefault="00A16960" w:rsidP="00357CB5">
            <w:pPr>
              <w:jc w:val="right"/>
              <w:cnfStyle w:val="000000000000"/>
              <w:rPr>
                <w:rFonts w:ascii="Arial" w:hAnsi="Arial" w:cs="Arial"/>
                <w:b/>
                <w:color w:val="000000"/>
                <w:sz w:val="18"/>
                <w:szCs w:val="18"/>
              </w:rPr>
            </w:pPr>
            <w:r w:rsidRPr="00A16960">
              <w:rPr>
                <w:rFonts w:ascii="Arial" w:hAnsi="Arial" w:cs="Arial"/>
                <w:b/>
                <w:color w:val="000000"/>
                <w:sz w:val="18"/>
                <w:szCs w:val="18"/>
              </w:rPr>
              <w:t>76.0</w:t>
            </w:r>
          </w:p>
        </w:tc>
      </w:tr>
      <w:tr w:rsidR="00A16960" w:rsidRPr="00B55E59" w:rsidTr="00357CB5">
        <w:trPr>
          <w:cnfStyle w:val="000000100000"/>
        </w:trPr>
        <w:tc>
          <w:tcPr>
            <w:cnfStyle w:val="001000000000"/>
            <w:tcW w:w="3600" w:type="dxa"/>
          </w:tcPr>
          <w:p w:rsidR="00A16960" w:rsidRPr="00B55E59" w:rsidRDefault="00A16960" w:rsidP="00D17807">
            <w:pPr>
              <w:pStyle w:val="ListParagraph"/>
              <w:ind w:left="0"/>
            </w:pPr>
            <w:r w:rsidRPr="00B55E59">
              <w:t>Disagree</w:t>
            </w:r>
          </w:p>
        </w:tc>
        <w:tc>
          <w:tcPr>
            <w:tcW w:w="1584" w:type="dxa"/>
            <w:vAlign w:val="center"/>
          </w:tcPr>
          <w:p w:rsidR="00A16960" w:rsidRPr="00A16960" w:rsidRDefault="00A16960" w:rsidP="00357CB5">
            <w:pPr>
              <w:jc w:val="right"/>
              <w:cnfStyle w:val="000000100000"/>
              <w:rPr>
                <w:rFonts w:ascii="Arial" w:hAnsi="Arial" w:cs="Arial"/>
                <w:b/>
                <w:color w:val="000000"/>
                <w:sz w:val="18"/>
                <w:szCs w:val="18"/>
              </w:rPr>
            </w:pPr>
            <w:r w:rsidRPr="00A16960">
              <w:rPr>
                <w:rFonts w:ascii="Arial" w:hAnsi="Arial" w:cs="Arial"/>
                <w:b/>
                <w:color w:val="000000"/>
                <w:sz w:val="18"/>
                <w:szCs w:val="18"/>
              </w:rPr>
              <w:t>32</w:t>
            </w:r>
          </w:p>
        </w:tc>
        <w:tc>
          <w:tcPr>
            <w:tcW w:w="1584" w:type="dxa"/>
            <w:vAlign w:val="center"/>
          </w:tcPr>
          <w:p w:rsidR="00A16960" w:rsidRPr="00A16960" w:rsidRDefault="00A16960" w:rsidP="00357CB5">
            <w:pPr>
              <w:jc w:val="right"/>
              <w:cnfStyle w:val="000000100000"/>
              <w:rPr>
                <w:rFonts w:ascii="Arial" w:hAnsi="Arial" w:cs="Arial"/>
                <w:b/>
                <w:color w:val="000000"/>
                <w:sz w:val="18"/>
                <w:szCs w:val="18"/>
              </w:rPr>
            </w:pPr>
            <w:r w:rsidRPr="00A16960">
              <w:rPr>
                <w:rFonts w:ascii="Arial" w:hAnsi="Arial" w:cs="Arial"/>
                <w:b/>
                <w:color w:val="000000"/>
                <w:sz w:val="18"/>
                <w:szCs w:val="18"/>
              </w:rPr>
              <w:t>13.7</w:t>
            </w:r>
          </w:p>
        </w:tc>
        <w:tc>
          <w:tcPr>
            <w:tcW w:w="1584" w:type="dxa"/>
            <w:vAlign w:val="center"/>
          </w:tcPr>
          <w:p w:rsidR="00A16960" w:rsidRPr="00A16960" w:rsidRDefault="00A16960" w:rsidP="00357CB5">
            <w:pPr>
              <w:jc w:val="right"/>
              <w:cnfStyle w:val="000000100000"/>
              <w:rPr>
                <w:rFonts w:ascii="Arial" w:hAnsi="Arial" w:cs="Arial"/>
                <w:b/>
                <w:color w:val="000000"/>
                <w:sz w:val="18"/>
                <w:szCs w:val="18"/>
              </w:rPr>
            </w:pPr>
            <w:r w:rsidRPr="00A16960">
              <w:rPr>
                <w:rFonts w:ascii="Arial" w:hAnsi="Arial" w:cs="Arial"/>
                <w:b/>
                <w:color w:val="000000"/>
                <w:sz w:val="18"/>
                <w:szCs w:val="18"/>
              </w:rPr>
              <w:t>89.7</w:t>
            </w:r>
          </w:p>
        </w:tc>
      </w:tr>
      <w:tr w:rsidR="00A16960" w:rsidRPr="00B55E59" w:rsidTr="00357CB5">
        <w:tc>
          <w:tcPr>
            <w:cnfStyle w:val="001000000000"/>
            <w:tcW w:w="3600" w:type="dxa"/>
          </w:tcPr>
          <w:p w:rsidR="00A16960" w:rsidRPr="00B55E59" w:rsidRDefault="00A16960" w:rsidP="00D17807">
            <w:pPr>
              <w:pStyle w:val="ListParagraph"/>
              <w:ind w:left="0"/>
            </w:pPr>
            <w:r w:rsidRPr="00B55E59">
              <w:t>Strongly Disagree</w:t>
            </w:r>
          </w:p>
        </w:tc>
        <w:tc>
          <w:tcPr>
            <w:tcW w:w="1584" w:type="dxa"/>
            <w:vAlign w:val="center"/>
          </w:tcPr>
          <w:p w:rsidR="00A16960" w:rsidRPr="00A16960" w:rsidRDefault="00A16960" w:rsidP="00357CB5">
            <w:pPr>
              <w:jc w:val="right"/>
              <w:cnfStyle w:val="000000000000"/>
              <w:rPr>
                <w:rFonts w:ascii="Arial" w:hAnsi="Arial" w:cs="Arial"/>
                <w:b/>
                <w:color w:val="000000"/>
                <w:sz w:val="18"/>
                <w:szCs w:val="18"/>
              </w:rPr>
            </w:pPr>
            <w:r w:rsidRPr="00A16960">
              <w:rPr>
                <w:rFonts w:ascii="Arial" w:hAnsi="Arial" w:cs="Arial"/>
                <w:b/>
                <w:color w:val="000000"/>
                <w:sz w:val="18"/>
                <w:szCs w:val="18"/>
              </w:rPr>
              <w:t>24</w:t>
            </w:r>
          </w:p>
        </w:tc>
        <w:tc>
          <w:tcPr>
            <w:tcW w:w="1584" w:type="dxa"/>
            <w:vAlign w:val="center"/>
          </w:tcPr>
          <w:p w:rsidR="00A16960" w:rsidRPr="00A16960" w:rsidRDefault="00A16960" w:rsidP="00357CB5">
            <w:pPr>
              <w:jc w:val="right"/>
              <w:cnfStyle w:val="000000000000"/>
              <w:rPr>
                <w:rFonts w:ascii="Arial" w:hAnsi="Arial" w:cs="Arial"/>
                <w:b/>
                <w:color w:val="000000"/>
                <w:sz w:val="18"/>
                <w:szCs w:val="18"/>
              </w:rPr>
            </w:pPr>
            <w:r w:rsidRPr="00A16960">
              <w:rPr>
                <w:rFonts w:ascii="Arial" w:hAnsi="Arial" w:cs="Arial"/>
                <w:b/>
                <w:color w:val="000000"/>
                <w:sz w:val="18"/>
                <w:szCs w:val="18"/>
              </w:rPr>
              <w:t>10.3</w:t>
            </w:r>
          </w:p>
        </w:tc>
        <w:tc>
          <w:tcPr>
            <w:tcW w:w="1584" w:type="dxa"/>
            <w:vAlign w:val="center"/>
          </w:tcPr>
          <w:p w:rsidR="00A16960" w:rsidRPr="00A16960" w:rsidRDefault="00A16960" w:rsidP="00357CB5">
            <w:pPr>
              <w:jc w:val="right"/>
              <w:cnfStyle w:val="000000000000"/>
              <w:rPr>
                <w:rFonts w:ascii="Arial" w:hAnsi="Arial" w:cs="Arial"/>
                <w:b/>
                <w:color w:val="000000"/>
                <w:sz w:val="18"/>
                <w:szCs w:val="18"/>
              </w:rPr>
            </w:pPr>
            <w:r w:rsidRPr="00A16960">
              <w:rPr>
                <w:rFonts w:ascii="Arial" w:hAnsi="Arial" w:cs="Arial"/>
                <w:b/>
                <w:color w:val="000000"/>
                <w:sz w:val="18"/>
                <w:szCs w:val="18"/>
              </w:rPr>
              <w:t>100.0</w:t>
            </w:r>
          </w:p>
        </w:tc>
      </w:tr>
      <w:tr w:rsidR="00A16960" w:rsidRPr="00B55E59" w:rsidTr="00357CB5">
        <w:trPr>
          <w:cnfStyle w:val="000000100000"/>
        </w:trPr>
        <w:tc>
          <w:tcPr>
            <w:cnfStyle w:val="001000000000"/>
            <w:tcW w:w="3600" w:type="dxa"/>
          </w:tcPr>
          <w:p w:rsidR="00A16960" w:rsidRPr="00B55E59" w:rsidRDefault="00A16960" w:rsidP="00D17807">
            <w:pPr>
              <w:pStyle w:val="ListParagraph"/>
              <w:ind w:left="0"/>
              <w:jc w:val="right"/>
              <w:rPr>
                <w:i/>
              </w:rPr>
            </w:pPr>
            <w:r w:rsidRPr="00B55E59">
              <w:rPr>
                <w:i/>
              </w:rPr>
              <w:t>Total</w:t>
            </w:r>
          </w:p>
        </w:tc>
        <w:tc>
          <w:tcPr>
            <w:tcW w:w="1584" w:type="dxa"/>
            <w:vAlign w:val="center"/>
          </w:tcPr>
          <w:p w:rsidR="00A16960" w:rsidRPr="00A16960" w:rsidRDefault="00A16960" w:rsidP="00357CB5">
            <w:pPr>
              <w:jc w:val="right"/>
              <w:cnfStyle w:val="000000100000"/>
              <w:rPr>
                <w:rFonts w:ascii="Arial" w:hAnsi="Arial" w:cs="Arial"/>
                <w:b/>
                <w:color w:val="000000"/>
                <w:sz w:val="18"/>
                <w:szCs w:val="18"/>
              </w:rPr>
            </w:pPr>
            <w:r w:rsidRPr="00A16960">
              <w:rPr>
                <w:rFonts w:ascii="Arial" w:hAnsi="Arial" w:cs="Arial"/>
                <w:b/>
                <w:color w:val="000000"/>
                <w:sz w:val="18"/>
                <w:szCs w:val="18"/>
              </w:rPr>
              <w:t>233</w:t>
            </w:r>
          </w:p>
        </w:tc>
        <w:tc>
          <w:tcPr>
            <w:tcW w:w="1584" w:type="dxa"/>
            <w:vAlign w:val="center"/>
          </w:tcPr>
          <w:p w:rsidR="00A16960" w:rsidRPr="00A16960" w:rsidRDefault="00A16960" w:rsidP="00357CB5">
            <w:pPr>
              <w:jc w:val="right"/>
              <w:cnfStyle w:val="000000100000"/>
              <w:rPr>
                <w:rFonts w:ascii="Arial" w:hAnsi="Arial" w:cs="Arial"/>
                <w:b/>
                <w:color w:val="000000"/>
                <w:sz w:val="18"/>
                <w:szCs w:val="18"/>
              </w:rPr>
            </w:pPr>
            <w:r w:rsidRPr="00A16960">
              <w:rPr>
                <w:rFonts w:ascii="Arial" w:hAnsi="Arial" w:cs="Arial"/>
                <w:b/>
                <w:color w:val="000000"/>
                <w:sz w:val="18"/>
                <w:szCs w:val="18"/>
              </w:rPr>
              <w:t>100.0</w:t>
            </w:r>
          </w:p>
        </w:tc>
        <w:tc>
          <w:tcPr>
            <w:tcW w:w="1584" w:type="dxa"/>
            <w:vAlign w:val="center"/>
          </w:tcPr>
          <w:p w:rsidR="00A16960" w:rsidRPr="00A16960" w:rsidRDefault="00A16960" w:rsidP="00357CB5">
            <w:pPr>
              <w:jc w:val="right"/>
              <w:cnfStyle w:val="000000100000"/>
              <w:rPr>
                <w:rFonts w:ascii="Arial" w:hAnsi="Arial" w:cs="Arial"/>
                <w:b/>
                <w:sz w:val="20"/>
                <w:szCs w:val="20"/>
              </w:rPr>
            </w:pPr>
            <w:r w:rsidRPr="00A16960">
              <w:rPr>
                <w:rFonts w:ascii="Arial" w:hAnsi="Arial" w:cs="Arial"/>
                <w:b/>
                <w:sz w:val="20"/>
                <w:szCs w:val="20"/>
              </w:rPr>
              <w:t> </w:t>
            </w:r>
          </w:p>
        </w:tc>
      </w:tr>
      <w:tr w:rsidR="00AB536D" w:rsidRPr="00B55E59" w:rsidTr="00357CB5">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9F2EB7" w:rsidP="00357CB5">
            <w:pPr>
              <w:pStyle w:val="ListParagraph"/>
              <w:ind w:left="0"/>
              <w:jc w:val="right"/>
              <w:cnfStyle w:val="000000000000"/>
              <w:rPr>
                <w:b/>
              </w:rPr>
            </w:pPr>
            <w:r>
              <w:rPr>
                <w:b/>
              </w:rPr>
              <w:t>46</w:t>
            </w:r>
          </w:p>
        </w:tc>
        <w:tc>
          <w:tcPr>
            <w:tcW w:w="1584" w:type="dxa"/>
            <w:vAlign w:val="center"/>
          </w:tcPr>
          <w:p w:rsidR="00AB536D" w:rsidRPr="00B55E59" w:rsidRDefault="006E1FBC" w:rsidP="00357CB5">
            <w:pPr>
              <w:pStyle w:val="ListParagraph"/>
              <w:ind w:left="0"/>
              <w:jc w:val="right"/>
              <w:cnfStyle w:val="000000000000"/>
              <w:rPr>
                <w:b/>
              </w:rPr>
            </w:pPr>
            <w:r>
              <w:rPr>
                <w:b/>
              </w:rPr>
              <w:t>16.5</w:t>
            </w:r>
          </w:p>
        </w:tc>
        <w:tc>
          <w:tcPr>
            <w:tcW w:w="1584" w:type="dxa"/>
            <w:vAlign w:val="center"/>
          </w:tcPr>
          <w:p w:rsidR="00AB536D" w:rsidRPr="00B55E59" w:rsidRDefault="00AB536D" w:rsidP="00357CB5">
            <w:pPr>
              <w:pStyle w:val="ListParagraph"/>
              <w:ind w:left="0"/>
              <w:jc w:val="right"/>
              <w:cnfStyle w:val="000000000000"/>
              <w:rPr>
                <w:b/>
              </w:rPr>
            </w:pPr>
          </w:p>
        </w:tc>
      </w:tr>
    </w:tbl>
    <w:p w:rsidR="00AB536D" w:rsidRDefault="00AB536D"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C74852" w:rsidRDefault="00C74852" w:rsidP="00EA192E">
      <w:pPr>
        <w:rPr>
          <w:b/>
        </w:rPr>
      </w:pPr>
    </w:p>
    <w:p w:rsidR="00EA192E" w:rsidRPr="00B55E59" w:rsidRDefault="00EA192E" w:rsidP="00EA192E">
      <w:pPr>
        <w:rPr>
          <w:b/>
        </w:rPr>
      </w:pPr>
      <w:r w:rsidRPr="00B55E59">
        <w:rPr>
          <w:b/>
        </w:rPr>
        <w:lastRenderedPageBreak/>
        <w:t>Standard IIIB: Physical Resources</w:t>
      </w:r>
    </w:p>
    <w:p w:rsidR="00EA192E" w:rsidRPr="00B55E59" w:rsidRDefault="00EA192E" w:rsidP="00EA192E">
      <w:pPr>
        <w:rPr>
          <w:b/>
        </w:rPr>
      </w:pPr>
      <w:r w:rsidRPr="00B55E59">
        <w:rPr>
          <w:b/>
        </w:rPr>
        <w:t>Physical resources include facilities, equipment, land, and other assets.</w:t>
      </w:r>
    </w:p>
    <w:tbl>
      <w:tblPr>
        <w:tblStyle w:val="LightList-Accent6"/>
        <w:tblW w:w="0" w:type="auto"/>
        <w:tblLayout w:type="fixed"/>
        <w:tblLook w:val="04A0"/>
      </w:tblPr>
      <w:tblGrid>
        <w:gridCol w:w="3600"/>
        <w:gridCol w:w="1584"/>
        <w:gridCol w:w="1584"/>
        <w:gridCol w:w="1584"/>
      </w:tblGrid>
      <w:tr w:rsidR="00AB536D" w:rsidRPr="00B55E59" w:rsidTr="00EA192E">
        <w:trPr>
          <w:cnfStyle w:val="100000000000"/>
        </w:trPr>
        <w:tc>
          <w:tcPr>
            <w:cnfStyle w:val="001000000000"/>
            <w:tcW w:w="8352" w:type="dxa"/>
            <w:gridSpan w:val="4"/>
          </w:tcPr>
          <w:p w:rsidR="00AB536D" w:rsidRPr="00B55E59" w:rsidRDefault="00EA192E" w:rsidP="00D17807">
            <w:pPr>
              <w:rPr>
                <w:b w:val="0"/>
                <w:bCs w:val="0"/>
              </w:rPr>
            </w:pPr>
            <w:r w:rsidRPr="00B55E59">
              <w:rPr>
                <w:color w:val="auto"/>
              </w:rPr>
              <w:t>40. Systematic assessment of effective use of physical resources is integrated in institutional planning.</w:t>
            </w:r>
          </w:p>
        </w:tc>
      </w:tr>
      <w:tr w:rsidR="00AB536D" w:rsidRPr="00B55E59" w:rsidTr="00D17807">
        <w:trPr>
          <w:cnfStyle w:val="000000100000"/>
        </w:trPr>
        <w:tc>
          <w:tcPr>
            <w:cnfStyle w:val="001000000000"/>
            <w:tcW w:w="3600" w:type="dxa"/>
          </w:tcPr>
          <w:p w:rsidR="00AB536D" w:rsidRPr="003167C3" w:rsidRDefault="00AB536D" w:rsidP="00D17807">
            <w:pPr>
              <w:pStyle w:val="ListParagraph"/>
              <w:ind w:left="0"/>
            </w:pPr>
            <w:r w:rsidRPr="003167C3">
              <w:rPr>
                <w:i/>
              </w:rPr>
              <w:t xml:space="preserve">n </w:t>
            </w:r>
            <w:r w:rsidRPr="003167C3">
              <w:t xml:space="preserve">= </w:t>
            </w:r>
            <w:r w:rsidR="003167C3">
              <w:t>208</w:t>
            </w:r>
            <w:r w:rsidRPr="003167C3">
              <w:t xml:space="preserve">, </w:t>
            </w:r>
            <w:r w:rsidRPr="003167C3">
              <w:rPr>
                <w:i/>
              </w:rPr>
              <w:t>M</w:t>
            </w:r>
            <w:r w:rsidRPr="003167C3">
              <w:t xml:space="preserve"> = </w:t>
            </w:r>
            <w:r w:rsidR="003167C3">
              <w:t>3.73</w:t>
            </w:r>
            <w:r w:rsidRPr="003167C3">
              <w:t xml:space="preserve">, </w:t>
            </w:r>
            <w:r w:rsidRPr="003167C3">
              <w:rPr>
                <w:i/>
              </w:rPr>
              <w:t xml:space="preserve">SD </w:t>
            </w:r>
            <w:r w:rsidRPr="003167C3">
              <w:t>=</w:t>
            </w:r>
            <w:r w:rsidR="003167C3">
              <w:t xml:space="preserve"> .95</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245FB7" w:rsidRPr="00B55E59" w:rsidTr="00357CB5">
        <w:tc>
          <w:tcPr>
            <w:cnfStyle w:val="001000000000"/>
            <w:tcW w:w="3600" w:type="dxa"/>
          </w:tcPr>
          <w:p w:rsidR="00245FB7" w:rsidRPr="00B55E59" w:rsidRDefault="00245FB7" w:rsidP="00D17807">
            <w:pPr>
              <w:pStyle w:val="ListParagraph"/>
              <w:ind w:left="0"/>
            </w:pPr>
            <w:r w:rsidRPr="00B55E59">
              <w:t>Strongly Agree</w:t>
            </w:r>
          </w:p>
        </w:tc>
        <w:tc>
          <w:tcPr>
            <w:tcW w:w="1584" w:type="dxa"/>
            <w:vAlign w:val="center"/>
          </w:tcPr>
          <w:p w:rsidR="00245FB7" w:rsidRPr="00B55E59" w:rsidRDefault="00245FB7" w:rsidP="00357CB5">
            <w:pPr>
              <w:pStyle w:val="ListParagraph"/>
              <w:ind w:left="0"/>
              <w:jc w:val="right"/>
              <w:cnfStyle w:val="000000000000"/>
              <w:rPr>
                <w:b/>
              </w:rPr>
            </w:pPr>
            <w:r>
              <w:rPr>
                <w:b/>
              </w:rPr>
              <w:t>33</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15.9</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15.9</w:t>
            </w:r>
          </w:p>
        </w:tc>
      </w:tr>
      <w:tr w:rsidR="00245FB7" w:rsidRPr="00B55E59" w:rsidTr="00357CB5">
        <w:trPr>
          <w:cnfStyle w:val="000000100000"/>
        </w:trPr>
        <w:tc>
          <w:tcPr>
            <w:cnfStyle w:val="001000000000"/>
            <w:tcW w:w="3600" w:type="dxa"/>
          </w:tcPr>
          <w:p w:rsidR="00245FB7" w:rsidRPr="00B55E59" w:rsidRDefault="00245FB7" w:rsidP="00D17807">
            <w:pPr>
              <w:pStyle w:val="ListParagraph"/>
              <w:ind w:left="0"/>
            </w:pPr>
            <w:r w:rsidRPr="00B55E59">
              <w:t>Agree</w:t>
            </w:r>
          </w:p>
        </w:tc>
        <w:tc>
          <w:tcPr>
            <w:tcW w:w="1584" w:type="dxa"/>
            <w:vAlign w:val="center"/>
          </w:tcPr>
          <w:p w:rsidR="00245FB7" w:rsidRPr="00B55E59" w:rsidRDefault="00245FB7" w:rsidP="00357CB5">
            <w:pPr>
              <w:pStyle w:val="ListParagraph"/>
              <w:ind w:left="0"/>
              <w:jc w:val="right"/>
              <w:cnfStyle w:val="000000100000"/>
              <w:rPr>
                <w:b/>
              </w:rPr>
            </w:pPr>
            <w:r>
              <w:rPr>
                <w:b/>
              </w:rPr>
              <w:t>121</w:t>
            </w:r>
          </w:p>
        </w:tc>
        <w:tc>
          <w:tcPr>
            <w:tcW w:w="1584" w:type="dxa"/>
            <w:vAlign w:val="center"/>
          </w:tcPr>
          <w:p w:rsidR="00245FB7" w:rsidRPr="00245FB7" w:rsidRDefault="00245FB7" w:rsidP="00357CB5">
            <w:pPr>
              <w:jc w:val="right"/>
              <w:cnfStyle w:val="000000100000"/>
              <w:rPr>
                <w:rFonts w:ascii="Arial" w:hAnsi="Arial" w:cs="Arial"/>
                <w:b/>
                <w:color w:val="000000"/>
                <w:sz w:val="18"/>
                <w:szCs w:val="18"/>
              </w:rPr>
            </w:pPr>
            <w:r w:rsidRPr="00245FB7">
              <w:rPr>
                <w:rFonts w:ascii="Arial" w:hAnsi="Arial" w:cs="Arial"/>
                <w:b/>
                <w:color w:val="000000"/>
                <w:sz w:val="18"/>
                <w:szCs w:val="18"/>
              </w:rPr>
              <w:t>58.2</w:t>
            </w:r>
          </w:p>
        </w:tc>
        <w:tc>
          <w:tcPr>
            <w:tcW w:w="1584" w:type="dxa"/>
            <w:vAlign w:val="center"/>
          </w:tcPr>
          <w:p w:rsidR="00245FB7" w:rsidRPr="00245FB7" w:rsidRDefault="00245FB7" w:rsidP="00357CB5">
            <w:pPr>
              <w:jc w:val="right"/>
              <w:cnfStyle w:val="000000100000"/>
              <w:rPr>
                <w:rFonts w:ascii="Arial" w:hAnsi="Arial" w:cs="Arial"/>
                <w:b/>
                <w:color w:val="000000"/>
                <w:sz w:val="18"/>
                <w:szCs w:val="18"/>
              </w:rPr>
            </w:pPr>
            <w:r w:rsidRPr="00245FB7">
              <w:rPr>
                <w:rFonts w:ascii="Arial" w:hAnsi="Arial" w:cs="Arial"/>
                <w:b/>
                <w:color w:val="000000"/>
                <w:sz w:val="18"/>
                <w:szCs w:val="18"/>
              </w:rPr>
              <w:t>74.0</w:t>
            </w:r>
          </w:p>
        </w:tc>
      </w:tr>
      <w:tr w:rsidR="00245FB7" w:rsidRPr="00B55E59" w:rsidTr="00357CB5">
        <w:tc>
          <w:tcPr>
            <w:cnfStyle w:val="001000000000"/>
            <w:tcW w:w="3600" w:type="dxa"/>
          </w:tcPr>
          <w:p w:rsidR="00245FB7" w:rsidRPr="00B55E59" w:rsidRDefault="00245FB7" w:rsidP="00D17807">
            <w:pPr>
              <w:pStyle w:val="ListParagraph"/>
              <w:ind w:left="0"/>
            </w:pPr>
            <w:r w:rsidRPr="00B55E59">
              <w:t>No Opinion/ Does not Apply</w:t>
            </w:r>
          </w:p>
        </w:tc>
        <w:tc>
          <w:tcPr>
            <w:tcW w:w="1584" w:type="dxa"/>
            <w:vAlign w:val="center"/>
          </w:tcPr>
          <w:p w:rsidR="00245FB7" w:rsidRPr="00B55E59" w:rsidRDefault="00245FB7" w:rsidP="00357CB5">
            <w:pPr>
              <w:pStyle w:val="ListParagraph"/>
              <w:ind w:left="0"/>
              <w:jc w:val="right"/>
              <w:cnfStyle w:val="000000000000"/>
              <w:rPr>
                <w:b/>
              </w:rPr>
            </w:pPr>
            <w:r>
              <w:rPr>
                <w:b/>
              </w:rPr>
              <w:t>24</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11.5</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85.6</w:t>
            </w:r>
          </w:p>
        </w:tc>
      </w:tr>
      <w:tr w:rsidR="00245FB7" w:rsidRPr="00B55E59" w:rsidTr="00357CB5">
        <w:trPr>
          <w:cnfStyle w:val="000000100000"/>
        </w:trPr>
        <w:tc>
          <w:tcPr>
            <w:cnfStyle w:val="001000000000"/>
            <w:tcW w:w="3600" w:type="dxa"/>
          </w:tcPr>
          <w:p w:rsidR="00245FB7" w:rsidRPr="00B55E59" w:rsidRDefault="00245FB7" w:rsidP="00D17807">
            <w:pPr>
              <w:pStyle w:val="ListParagraph"/>
              <w:ind w:left="0"/>
            </w:pPr>
            <w:r w:rsidRPr="00B55E59">
              <w:t>Disagree</w:t>
            </w:r>
          </w:p>
        </w:tc>
        <w:tc>
          <w:tcPr>
            <w:tcW w:w="1584" w:type="dxa"/>
            <w:vAlign w:val="center"/>
          </w:tcPr>
          <w:p w:rsidR="00245FB7" w:rsidRPr="00B55E59" w:rsidRDefault="00245FB7" w:rsidP="00357CB5">
            <w:pPr>
              <w:pStyle w:val="ListParagraph"/>
              <w:ind w:left="0"/>
              <w:jc w:val="right"/>
              <w:cnfStyle w:val="000000100000"/>
              <w:rPr>
                <w:b/>
              </w:rPr>
            </w:pPr>
            <w:r>
              <w:rPr>
                <w:b/>
              </w:rPr>
              <w:t>25</w:t>
            </w:r>
          </w:p>
        </w:tc>
        <w:tc>
          <w:tcPr>
            <w:tcW w:w="1584" w:type="dxa"/>
            <w:vAlign w:val="center"/>
          </w:tcPr>
          <w:p w:rsidR="00245FB7" w:rsidRPr="00245FB7" w:rsidRDefault="00245FB7" w:rsidP="00357CB5">
            <w:pPr>
              <w:jc w:val="right"/>
              <w:cnfStyle w:val="000000100000"/>
              <w:rPr>
                <w:rFonts w:ascii="Arial" w:hAnsi="Arial" w:cs="Arial"/>
                <w:b/>
                <w:color w:val="000000"/>
                <w:sz w:val="18"/>
                <w:szCs w:val="18"/>
              </w:rPr>
            </w:pPr>
            <w:r w:rsidRPr="00245FB7">
              <w:rPr>
                <w:rFonts w:ascii="Arial" w:hAnsi="Arial" w:cs="Arial"/>
                <w:b/>
                <w:color w:val="000000"/>
                <w:sz w:val="18"/>
                <w:szCs w:val="18"/>
              </w:rPr>
              <w:t>12.0</w:t>
            </w:r>
          </w:p>
        </w:tc>
        <w:tc>
          <w:tcPr>
            <w:tcW w:w="1584" w:type="dxa"/>
            <w:vAlign w:val="center"/>
          </w:tcPr>
          <w:p w:rsidR="00245FB7" w:rsidRPr="00245FB7" w:rsidRDefault="00245FB7" w:rsidP="00357CB5">
            <w:pPr>
              <w:jc w:val="right"/>
              <w:cnfStyle w:val="000000100000"/>
              <w:rPr>
                <w:rFonts w:ascii="Arial" w:hAnsi="Arial" w:cs="Arial"/>
                <w:b/>
                <w:color w:val="000000"/>
                <w:sz w:val="18"/>
                <w:szCs w:val="18"/>
              </w:rPr>
            </w:pPr>
            <w:r w:rsidRPr="00245FB7">
              <w:rPr>
                <w:rFonts w:ascii="Arial" w:hAnsi="Arial" w:cs="Arial"/>
                <w:b/>
                <w:color w:val="000000"/>
                <w:sz w:val="18"/>
                <w:szCs w:val="18"/>
              </w:rPr>
              <w:t>97.6</w:t>
            </w:r>
          </w:p>
        </w:tc>
      </w:tr>
      <w:tr w:rsidR="00245FB7" w:rsidRPr="00B55E59" w:rsidTr="00357CB5">
        <w:tc>
          <w:tcPr>
            <w:cnfStyle w:val="001000000000"/>
            <w:tcW w:w="3600" w:type="dxa"/>
          </w:tcPr>
          <w:p w:rsidR="00245FB7" w:rsidRPr="00B55E59" w:rsidRDefault="00245FB7" w:rsidP="00D17807">
            <w:pPr>
              <w:pStyle w:val="ListParagraph"/>
              <w:ind w:left="0"/>
            </w:pPr>
            <w:r w:rsidRPr="00B55E59">
              <w:t>Strongly Disagree</w:t>
            </w:r>
          </w:p>
        </w:tc>
        <w:tc>
          <w:tcPr>
            <w:tcW w:w="1584" w:type="dxa"/>
            <w:vAlign w:val="center"/>
          </w:tcPr>
          <w:p w:rsidR="00245FB7" w:rsidRPr="00B55E59" w:rsidRDefault="00245FB7" w:rsidP="00357CB5">
            <w:pPr>
              <w:pStyle w:val="ListParagraph"/>
              <w:ind w:left="0"/>
              <w:jc w:val="right"/>
              <w:cnfStyle w:val="000000000000"/>
              <w:rPr>
                <w:b/>
              </w:rPr>
            </w:pPr>
            <w:r>
              <w:rPr>
                <w:b/>
              </w:rPr>
              <w:t>5</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2.4</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100.0</w:t>
            </w:r>
          </w:p>
        </w:tc>
      </w:tr>
      <w:tr w:rsidR="00245FB7" w:rsidRPr="00B55E59" w:rsidTr="00357CB5">
        <w:trPr>
          <w:cnfStyle w:val="000000100000"/>
        </w:trPr>
        <w:tc>
          <w:tcPr>
            <w:cnfStyle w:val="001000000000"/>
            <w:tcW w:w="3600" w:type="dxa"/>
          </w:tcPr>
          <w:p w:rsidR="00245FB7" w:rsidRPr="00B55E59" w:rsidRDefault="00245FB7" w:rsidP="00D17807">
            <w:pPr>
              <w:pStyle w:val="ListParagraph"/>
              <w:ind w:left="0"/>
              <w:jc w:val="right"/>
              <w:rPr>
                <w:i/>
              </w:rPr>
            </w:pPr>
            <w:r w:rsidRPr="00B55E59">
              <w:rPr>
                <w:i/>
              </w:rPr>
              <w:t>Total</w:t>
            </w:r>
          </w:p>
        </w:tc>
        <w:tc>
          <w:tcPr>
            <w:tcW w:w="1584" w:type="dxa"/>
            <w:vAlign w:val="center"/>
          </w:tcPr>
          <w:p w:rsidR="00245FB7" w:rsidRPr="00B55E59" w:rsidRDefault="00245FB7" w:rsidP="00357CB5">
            <w:pPr>
              <w:pStyle w:val="ListParagraph"/>
              <w:ind w:left="0"/>
              <w:jc w:val="right"/>
              <w:cnfStyle w:val="000000100000"/>
              <w:rPr>
                <w:b/>
              </w:rPr>
            </w:pPr>
            <w:r>
              <w:rPr>
                <w:b/>
              </w:rPr>
              <w:t>208</w:t>
            </w:r>
          </w:p>
        </w:tc>
        <w:tc>
          <w:tcPr>
            <w:tcW w:w="1584" w:type="dxa"/>
            <w:vAlign w:val="center"/>
          </w:tcPr>
          <w:p w:rsidR="00245FB7" w:rsidRPr="00245FB7" w:rsidRDefault="00245FB7" w:rsidP="00357CB5">
            <w:pPr>
              <w:jc w:val="right"/>
              <w:cnfStyle w:val="000000100000"/>
              <w:rPr>
                <w:rFonts w:ascii="Arial" w:hAnsi="Arial" w:cs="Arial"/>
                <w:b/>
                <w:color w:val="000000"/>
                <w:sz w:val="18"/>
                <w:szCs w:val="18"/>
              </w:rPr>
            </w:pPr>
            <w:r w:rsidRPr="00245FB7">
              <w:rPr>
                <w:rFonts w:ascii="Arial" w:hAnsi="Arial" w:cs="Arial"/>
                <w:b/>
                <w:color w:val="000000"/>
                <w:sz w:val="18"/>
                <w:szCs w:val="18"/>
              </w:rPr>
              <w:t>100.0</w:t>
            </w:r>
          </w:p>
        </w:tc>
        <w:tc>
          <w:tcPr>
            <w:tcW w:w="1584" w:type="dxa"/>
            <w:vAlign w:val="center"/>
          </w:tcPr>
          <w:p w:rsidR="00245FB7" w:rsidRPr="00245FB7" w:rsidRDefault="00245FB7" w:rsidP="00357CB5">
            <w:pPr>
              <w:jc w:val="right"/>
              <w:cnfStyle w:val="000000100000"/>
              <w:rPr>
                <w:rFonts w:ascii="Arial" w:hAnsi="Arial" w:cs="Arial"/>
                <w:b/>
                <w:sz w:val="20"/>
                <w:szCs w:val="20"/>
              </w:rPr>
            </w:pPr>
            <w:r w:rsidRPr="00245FB7">
              <w:rPr>
                <w:rFonts w:ascii="Arial" w:hAnsi="Arial" w:cs="Arial"/>
                <w:b/>
                <w:sz w:val="20"/>
                <w:szCs w:val="20"/>
              </w:rPr>
              <w:t> </w:t>
            </w:r>
          </w:p>
        </w:tc>
      </w:tr>
      <w:tr w:rsidR="00AB536D" w:rsidRPr="00B55E59" w:rsidTr="00357CB5">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3167C3" w:rsidP="00357CB5">
            <w:pPr>
              <w:pStyle w:val="ListParagraph"/>
              <w:ind w:left="0"/>
              <w:jc w:val="right"/>
              <w:cnfStyle w:val="000000000000"/>
              <w:rPr>
                <w:b/>
              </w:rPr>
            </w:pPr>
            <w:r>
              <w:rPr>
                <w:b/>
              </w:rPr>
              <w:t>71</w:t>
            </w:r>
          </w:p>
        </w:tc>
        <w:tc>
          <w:tcPr>
            <w:tcW w:w="1584" w:type="dxa"/>
            <w:vAlign w:val="center"/>
          </w:tcPr>
          <w:p w:rsidR="00AB536D" w:rsidRPr="00B55E59" w:rsidRDefault="006E1FBC" w:rsidP="00357CB5">
            <w:pPr>
              <w:pStyle w:val="ListParagraph"/>
              <w:ind w:left="0"/>
              <w:jc w:val="right"/>
              <w:cnfStyle w:val="000000000000"/>
              <w:rPr>
                <w:b/>
              </w:rPr>
            </w:pPr>
            <w:r>
              <w:rPr>
                <w:b/>
              </w:rPr>
              <w:t>25.4</w:t>
            </w:r>
          </w:p>
        </w:tc>
        <w:tc>
          <w:tcPr>
            <w:tcW w:w="1584" w:type="dxa"/>
            <w:vAlign w:val="center"/>
          </w:tcPr>
          <w:p w:rsidR="00AB536D" w:rsidRPr="00B55E59" w:rsidRDefault="00AB536D" w:rsidP="00357CB5">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245FB7">
        <w:trPr>
          <w:cnfStyle w:val="100000000000"/>
        </w:trPr>
        <w:tc>
          <w:tcPr>
            <w:cnfStyle w:val="001000000000"/>
            <w:tcW w:w="8352" w:type="dxa"/>
            <w:gridSpan w:val="4"/>
          </w:tcPr>
          <w:p w:rsidR="00AB536D" w:rsidRPr="00B55E59" w:rsidRDefault="00EA192E" w:rsidP="00D17807">
            <w:pPr>
              <w:rPr>
                <w:b w:val="0"/>
                <w:bCs w:val="0"/>
              </w:rPr>
            </w:pPr>
            <w:r w:rsidRPr="00B55E59">
              <w:rPr>
                <w:color w:val="auto"/>
              </w:rPr>
              <w:t>41. The College systematically maintains and upgrades its physical resources (i.e., facilities, equipment, etc.) to support its programs and services.</w:t>
            </w:r>
          </w:p>
        </w:tc>
      </w:tr>
      <w:tr w:rsidR="00AB536D" w:rsidRPr="00B55E59" w:rsidTr="00D17807">
        <w:trPr>
          <w:cnfStyle w:val="000000100000"/>
        </w:trPr>
        <w:tc>
          <w:tcPr>
            <w:cnfStyle w:val="001000000000"/>
            <w:tcW w:w="3600" w:type="dxa"/>
          </w:tcPr>
          <w:p w:rsidR="00AB536D" w:rsidRPr="003167C3" w:rsidRDefault="00AB536D" w:rsidP="00D17807">
            <w:pPr>
              <w:pStyle w:val="ListParagraph"/>
              <w:ind w:left="0"/>
            </w:pPr>
            <w:r w:rsidRPr="003167C3">
              <w:rPr>
                <w:i/>
              </w:rPr>
              <w:t xml:space="preserve">n </w:t>
            </w:r>
            <w:r w:rsidRPr="003167C3">
              <w:t xml:space="preserve">= </w:t>
            </w:r>
            <w:r w:rsidR="003167C3">
              <w:t>250</w:t>
            </w:r>
            <w:r w:rsidRPr="003167C3">
              <w:t xml:space="preserve">, </w:t>
            </w:r>
            <w:r w:rsidRPr="003167C3">
              <w:rPr>
                <w:i/>
              </w:rPr>
              <w:t>M</w:t>
            </w:r>
            <w:r w:rsidRPr="003167C3">
              <w:t xml:space="preserve"> = </w:t>
            </w:r>
            <w:r w:rsidR="003167C3">
              <w:t>3.74</w:t>
            </w:r>
            <w:r w:rsidRPr="003167C3">
              <w:t xml:space="preserve">, </w:t>
            </w:r>
            <w:r w:rsidRPr="003167C3">
              <w:rPr>
                <w:i/>
              </w:rPr>
              <w:t xml:space="preserve">SD </w:t>
            </w:r>
            <w:r w:rsidRPr="003167C3">
              <w:t>=</w:t>
            </w:r>
            <w:r w:rsidR="003167C3">
              <w:t xml:space="preserve"> 1.01</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245FB7" w:rsidRPr="00B55E59" w:rsidTr="00357CB5">
        <w:tc>
          <w:tcPr>
            <w:cnfStyle w:val="001000000000"/>
            <w:tcW w:w="3600" w:type="dxa"/>
          </w:tcPr>
          <w:p w:rsidR="00245FB7" w:rsidRPr="00B55E59" w:rsidRDefault="00245FB7" w:rsidP="00D17807">
            <w:pPr>
              <w:pStyle w:val="ListParagraph"/>
              <w:ind w:left="0"/>
            </w:pPr>
            <w:r w:rsidRPr="00B55E59">
              <w:t>Strongly Agree</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45</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18.0</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18.0</w:t>
            </w:r>
          </w:p>
        </w:tc>
      </w:tr>
      <w:tr w:rsidR="00245FB7" w:rsidRPr="00B55E59" w:rsidTr="00357CB5">
        <w:trPr>
          <w:cnfStyle w:val="000000100000"/>
        </w:trPr>
        <w:tc>
          <w:tcPr>
            <w:cnfStyle w:val="001000000000"/>
            <w:tcW w:w="3600" w:type="dxa"/>
          </w:tcPr>
          <w:p w:rsidR="00245FB7" w:rsidRPr="00B55E59" w:rsidRDefault="00245FB7" w:rsidP="00D17807">
            <w:pPr>
              <w:pStyle w:val="ListParagraph"/>
              <w:ind w:left="0"/>
            </w:pPr>
            <w:r w:rsidRPr="00B55E59">
              <w:t>Agree</w:t>
            </w:r>
          </w:p>
        </w:tc>
        <w:tc>
          <w:tcPr>
            <w:tcW w:w="1584" w:type="dxa"/>
            <w:vAlign w:val="center"/>
          </w:tcPr>
          <w:p w:rsidR="00245FB7" w:rsidRPr="00245FB7" w:rsidRDefault="00245FB7" w:rsidP="00357CB5">
            <w:pPr>
              <w:jc w:val="right"/>
              <w:cnfStyle w:val="000000100000"/>
              <w:rPr>
                <w:rFonts w:ascii="Arial" w:hAnsi="Arial" w:cs="Arial"/>
                <w:b/>
                <w:color w:val="000000"/>
                <w:sz w:val="18"/>
                <w:szCs w:val="18"/>
              </w:rPr>
            </w:pPr>
            <w:r w:rsidRPr="00245FB7">
              <w:rPr>
                <w:rFonts w:ascii="Arial" w:hAnsi="Arial" w:cs="Arial"/>
                <w:b/>
                <w:color w:val="000000"/>
                <w:sz w:val="18"/>
                <w:szCs w:val="18"/>
              </w:rPr>
              <w:t>146</w:t>
            </w:r>
          </w:p>
        </w:tc>
        <w:tc>
          <w:tcPr>
            <w:tcW w:w="1584" w:type="dxa"/>
            <w:vAlign w:val="center"/>
          </w:tcPr>
          <w:p w:rsidR="00245FB7" w:rsidRPr="00245FB7" w:rsidRDefault="00245FB7" w:rsidP="00357CB5">
            <w:pPr>
              <w:jc w:val="right"/>
              <w:cnfStyle w:val="000000100000"/>
              <w:rPr>
                <w:rFonts w:ascii="Arial" w:hAnsi="Arial" w:cs="Arial"/>
                <w:b/>
                <w:color w:val="000000"/>
                <w:sz w:val="18"/>
                <w:szCs w:val="18"/>
              </w:rPr>
            </w:pPr>
            <w:r w:rsidRPr="00245FB7">
              <w:rPr>
                <w:rFonts w:ascii="Arial" w:hAnsi="Arial" w:cs="Arial"/>
                <w:b/>
                <w:color w:val="000000"/>
                <w:sz w:val="18"/>
                <w:szCs w:val="18"/>
              </w:rPr>
              <w:t>58.4</w:t>
            </w:r>
          </w:p>
        </w:tc>
        <w:tc>
          <w:tcPr>
            <w:tcW w:w="1584" w:type="dxa"/>
            <w:vAlign w:val="center"/>
          </w:tcPr>
          <w:p w:rsidR="00245FB7" w:rsidRPr="00245FB7" w:rsidRDefault="00245FB7" w:rsidP="00357CB5">
            <w:pPr>
              <w:jc w:val="right"/>
              <w:cnfStyle w:val="000000100000"/>
              <w:rPr>
                <w:rFonts w:ascii="Arial" w:hAnsi="Arial" w:cs="Arial"/>
                <w:b/>
                <w:color w:val="000000"/>
                <w:sz w:val="18"/>
                <w:szCs w:val="18"/>
              </w:rPr>
            </w:pPr>
            <w:r w:rsidRPr="00245FB7">
              <w:rPr>
                <w:rFonts w:ascii="Arial" w:hAnsi="Arial" w:cs="Arial"/>
                <w:b/>
                <w:color w:val="000000"/>
                <w:sz w:val="18"/>
                <w:szCs w:val="18"/>
              </w:rPr>
              <w:t>76.4</w:t>
            </w:r>
          </w:p>
        </w:tc>
      </w:tr>
      <w:tr w:rsidR="00245FB7" w:rsidRPr="00B55E59" w:rsidTr="00357CB5">
        <w:tc>
          <w:tcPr>
            <w:cnfStyle w:val="001000000000"/>
            <w:tcW w:w="3600" w:type="dxa"/>
          </w:tcPr>
          <w:p w:rsidR="00245FB7" w:rsidRPr="00B55E59" w:rsidRDefault="00245FB7" w:rsidP="00D17807">
            <w:pPr>
              <w:pStyle w:val="ListParagraph"/>
              <w:ind w:left="0"/>
            </w:pPr>
            <w:r w:rsidRPr="00B55E59">
              <w:t>No Opinion/ Does not Apply</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17</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6.8</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83.2</w:t>
            </w:r>
          </w:p>
        </w:tc>
      </w:tr>
      <w:tr w:rsidR="00245FB7" w:rsidRPr="00B55E59" w:rsidTr="00357CB5">
        <w:trPr>
          <w:cnfStyle w:val="000000100000"/>
        </w:trPr>
        <w:tc>
          <w:tcPr>
            <w:cnfStyle w:val="001000000000"/>
            <w:tcW w:w="3600" w:type="dxa"/>
          </w:tcPr>
          <w:p w:rsidR="00245FB7" w:rsidRPr="00B55E59" w:rsidRDefault="00245FB7" w:rsidP="00D17807">
            <w:pPr>
              <w:pStyle w:val="ListParagraph"/>
              <w:ind w:left="0"/>
            </w:pPr>
            <w:r w:rsidRPr="00B55E59">
              <w:t>Disagree</w:t>
            </w:r>
          </w:p>
        </w:tc>
        <w:tc>
          <w:tcPr>
            <w:tcW w:w="1584" w:type="dxa"/>
            <w:vAlign w:val="center"/>
          </w:tcPr>
          <w:p w:rsidR="00245FB7" w:rsidRPr="00245FB7" w:rsidRDefault="00245FB7" w:rsidP="00357CB5">
            <w:pPr>
              <w:jc w:val="right"/>
              <w:cnfStyle w:val="000000100000"/>
              <w:rPr>
                <w:rFonts w:ascii="Arial" w:hAnsi="Arial" w:cs="Arial"/>
                <w:b/>
                <w:color w:val="000000"/>
                <w:sz w:val="18"/>
                <w:szCs w:val="18"/>
              </w:rPr>
            </w:pPr>
            <w:r w:rsidRPr="00245FB7">
              <w:rPr>
                <w:rFonts w:ascii="Arial" w:hAnsi="Arial" w:cs="Arial"/>
                <w:b/>
                <w:color w:val="000000"/>
                <w:sz w:val="18"/>
                <w:szCs w:val="18"/>
              </w:rPr>
              <w:t>34</w:t>
            </w:r>
          </w:p>
        </w:tc>
        <w:tc>
          <w:tcPr>
            <w:tcW w:w="1584" w:type="dxa"/>
            <w:vAlign w:val="center"/>
          </w:tcPr>
          <w:p w:rsidR="00245FB7" w:rsidRPr="00245FB7" w:rsidRDefault="00245FB7" w:rsidP="00357CB5">
            <w:pPr>
              <w:jc w:val="right"/>
              <w:cnfStyle w:val="000000100000"/>
              <w:rPr>
                <w:rFonts w:ascii="Arial" w:hAnsi="Arial" w:cs="Arial"/>
                <w:b/>
                <w:color w:val="000000"/>
                <w:sz w:val="18"/>
                <w:szCs w:val="18"/>
              </w:rPr>
            </w:pPr>
            <w:r w:rsidRPr="00245FB7">
              <w:rPr>
                <w:rFonts w:ascii="Arial" w:hAnsi="Arial" w:cs="Arial"/>
                <w:b/>
                <w:color w:val="000000"/>
                <w:sz w:val="18"/>
                <w:szCs w:val="18"/>
              </w:rPr>
              <w:t>13.6</w:t>
            </w:r>
          </w:p>
        </w:tc>
        <w:tc>
          <w:tcPr>
            <w:tcW w:w="1584" w:type="dxa"/>
            <w:vAlign w:val="center"/>
          </w:tcPr>
          <w:p w:rsidR="00245FB7" w:rsidRPr="00245FB7" w:rsidRDefault="00245FB7" w:rsidP="00357CB5">
            <w:pPr>
              <w:jc w:val="right"/>
              <w:cnfStyle w:val="000000100000"/>
              <w:rPr>
                <w:rFonts w:ascii="Arial" w:hAnsi="Arial" w:cs="Arial"/>
                <w:b/>
                <w:color w:val="000000"/>
                <w:sz w:val="18"/>
                <w:szCs w:val="18"/>
              </w:rPr>
            </w:pPr>
            <w:r w:rsidRPr="00245FB7">
              <w:rPr>
                <w:rFonts w:ascii="Arial" w:hAnsi="Arial" w:cs="Arial"/>
                <w:b/>
                <w:color w:val="000000"/>
                <w:sz w:val="18"/>
                <w:szCs w:val="18"/>
              </w:rPr>
              <w:t>96.8</w:t>
            </w:r>
          </w:p>
        </w:tc>
      </w:tr>
      <w:tr w:rsidR="00245FB7" w:rsidRPr="00B55E59" w:rsidTr="00357CB5">
        <w:tc>
          <w:tcPr>
            <w:cnfStyle w:val="001000000000"/>
            <w:tcW w:w="3600" w:type="dxa"/>
          </w:tcPr>
          <w:p w:rsidR="00245FB7" w:rsidRPr="00B55E59" w:rsidRDefault="00245FB7" w:rsidP="00D17807">
            <w:pPr>
              <w:pStyle w:val="ListParagraph"/>
              <w:ind w:left="0"/>
            </w:pPr>
            <w:r w:rsidRPr="00B55E59">
              <w:t>Strongly Disagree</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8</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3.2</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100.0</w:t>
            </w:r>
          </w:p>
        </w:tc>
      </w:tr>
      <w:tr w:rsidR="00245FB7" w:rsidRPr="00B55E59" w:rsidTr="00357CB5">
        <w:trPr>
          <w:cnfStyle w:val="000000100000"/>
        </w:trPr>
        <w:tc>
          <w:tcPr>
            <w:cnfStyle w:val="001000000000"/>
            <w:tcW w:w="3600" w:type="dxa"/>
          </w:tcPr>
          <w:p w:rsidR="00245FB7" w:rsidRPr="00B55E59" w:rsidRDefault="00245FB7" w:rsidP="00D17807">
            <w:pPr>
              <w:pStyle w:val="ListParagraph"/>
              <w:ind w:left="0"/>
              <w:jc w:val="right"/>
              <w:rPr>
                <w:i/>
              </w:rPr>
            </w:pPr>
            <w:r w:rsidRPr="00B55E59">
              <w:rPr>
                <w:i/>
              </w:rPr>
              <w:t>Total</w:t>
            </w:r>
          </w:p>
        </w:tc>
        <w:tc>
          <w:tcPr>
            <w:tcW w:w="1584" w:type="dxa"/>
            <w:vAlign w:val="center"/>
          </w:tcPr>
          <w:p w:rsidR="00245FB7" w:rsidRPr="00245FB7" w:rsidRDefault="00245FB7" w:rsidP="00357CB5">
            <w:pPr>
              <w:jc w:val="right"/>
              <w:cnfStyle w:val="000000100000"/>
              <w:rPr>
                <w:rFonts w:ascii="Arial" w:hAnsi="Arial" w:cs="Arial"/>
                <w:b/>
                <w:color w:val="000000"/>
                <w:sz w:val="18"/>
                <w:szCs w:val="18"/>
              </w:rPr>
            </w:pPr>
            <w:r w:rsidRPr="00245FB7">
              <w:rPr>
                <w:rFonts w:ascii="Arial" w:hAnsi="Arial" w:cs="Arial"/>
                <w:b/>
                <w:color w:val="000000"/>
                <w:sz w:val="18"/>
                <w:szCs w:val="18"/>
              </w:rPr>
              <w:t>250</w:t>
            </w:r>
          </w:p>
        </w:tc>
        <w:tc>
          <w:tcPr>
            <w:tcW w:w="1584" w:type="dxa"/>
            <w:vAlign w:val="center"/>
          </w:tcPr>
          <w:p w:rsidR="00245FB7" w:rsidRPr="00245FB7" w:rsidRDefault="00245FB7" w:rsidP="00357CB5">
            <w:pPr>
              <w:jc w:val="right"/>
              <w:cnfStyle w:val="000000100000"/>
              <w:rPr>
                <w:rFonts w:ascii="Arial" w:hAnsi="Arial" w:cs="Arial"/>
                <w:b/>
                <w:color w:val="000000"/>
                <w:sz w:val="18"/>
                <w:szCs w:val="18"/>
              </w:rPr>
            </w:pPr>
            <w:r w:rsidRPr="00245FB7">
              <w:rPr>
                <w:rFonts w:ascii="Arial" w:hAnsi="Arial" w:cs="Arial"/>
                <w:b/>
                <w:color w:val="000000"/>
                <w:sz w:val="18"/>
                <w:szCs w:val="18"/>
              </w:rPr>
              <w:t>100.0</w:t>
            </w:r>
          </w:p>
        </w:tc>
        <w:tc>
          <w:tcPr>
            <w:tcW w:w="1584" w:type="dxa"/>
            <w:vAlign w:val="center"/>
          </w:tcPr>
          <w:p w:rsidR="00245FB7" w:rsidRPr="00245FB7" w:rsidRDefault="00245FB7" w:rsidP="00357CB5">
            <w:pPr>
              <w:jc w:val="right"/>
              <w:cnfStyle w:val="000000100000"/>
              <w:rPr>
                <w:rFonts w:ascii="Arial" w:hAnsi="Arial" w:cs="Arial"/>
                <w:b/>
                <w:sz w:val="20"/>
                <w:szCs w:val="20"/>
              </w:rPr>
            </w:pPr>
            <w:r w:rsidRPr="00245FB7">
              <w:rPr>
                <w:rFonts w:ascii="Arial" w:hAnsi="Arial" w:cs="Arial"/>
                <w:b/>
                <w:sz w:val="20"/>
                <w:szCs w:val="20"/>
              </w:rPr>
              <w:t> </w:t>
            </w:r>
          </w:p>
        </w:tc>
      </w:tr>
      <w:tr w:rsidR="00AB536D" w:rsidRPr="00B55E59" w:rsidTr="00357CB5">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3167C3" w:rsidP="00357CB5">
            <w:pPr>
              <w:pStyle w:val="ListParagraph"/>
              <w:ind w:left="0"/>
              <w:jc w:val="right"/>
              <w:cnfStyle w:val="000000000000"/>
              <w:rPr>
                <w:b/>
              </w:rPr>
            </w:pPr>
            <w:r>
              <w:rPr>
                <w:b/>
              </w:rPr>
              <w:t>29</w:t>
            </w:r>
          </w:p>
        </w:tc>
        <w:tc>
          <w:tcPr>
            <w:tcW w:w="1584" w:type="dxa"/>
            <w:vAlign w:val="center"/>
          </w:tcPr>
          <w:p w:rsidR="00AB536D" w:rsidRPr="00B55E59" w:rsidRDefault="006E1FBC" w:rsidP="00357CB5">
            <w:pPr>
              <w:pStyle w:val="ListParagraph"/>
              <w:ind w:left="0"/>
              <w:jc w:val="right"/>
              <w:cnfStyle w:val="000000000000"/>
              <w:rPr>
                <w:b/>
              </w:rPr>
            </w:pPr>
            <w:r>
              <w:rPr>
                <w:b/>
              </w:rPr>
              <w:t>11.6</w:t>
            </w:r>
          </w:p>
        </w:tc>
        <w:tc>
          <w:tcPr>
            <w:tcW w:w="1584" w:type="dxa"/>
            <w:vAlign w:val="center"/>
          </w:tcPr>
          <w:p w:rsidR="00AB536D" w:rsidRPr="00B55E59" w:rsidRDefault="00AB536D" w:rsidP="00357CB5">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245FB7">
        <w:trPr>
          <w:cnfStyle w:val="100000000000"/>
        </w:trPr>
        <w:tc>
          <w:tcPr>
            <w:cnfStyle w:val="001000000000"/>
            <w:tcW w:w="8352" w:type="dxa"/>
            <w:gridSpan w:val="4"/>
          </w:tcPr>
          <w:p w:rsidR="00AB536D" w:rsidRPr="00B55E59" w:rsidRDefault="00EA192E" w:rsidP="00D17807">
            <w:pPr>
              <w:rPr>
                <w:b w:val="0"/>
                <w:bCs w:val="0"/>
              </w:rPr>
            </w:pPr>
            <w:r w:rsidRPr="00B55E59">
              <w:rPr>
                <w:color w:val="auto"/>
              </w:rPr>
              <w:t>42. The College systematically reviews the conditions of its physical resources to assure access, safety, security, and a healthful learning and working environment.</w:t>
            </w:r>
          </w:p>
        </w:tc>
      </w:tr>
      <w:tr w:rsidR="00AB536D" w:rsidRPr="00B55E59" w:rsidTr="00D17807">
        <w:trPr>
          <w:cnfStyle w:val="000000100000"/>
        </w:trPr>
        <w:tc>
          <w:tcPr>
            <w:cnfStyle w:val="001000000000"/>
            <w:tcW w:w="3600" w:type="dxa"/>
          </w:tcPr>
          <w:p w:rsidR="00AB536D" w:rsidRPr="003167C3" w:rsidRDefault="00AB536D" w:rsidP="00D17807">
            <w:pPr>
              <w:pStyle w:val="ListParagraph"/>
              <w:ind w:left="0"/>
            </w:pPr>
            <w:r w:rsidRPr="003167C3">
              <w:rPr>
                <w:i/>
              </w:rPr>
              <w:t xml:space="preserve">n </w:t>
            </w:r>
            <w:r w:rsidRPr="003167C3">
              <w:t xml:space="preserve">= </w:t>
            </w:r>
            <w:r w:rsidR="003167C3">
              <w:t>229</w:t>
            </w:r>
            <w:r w:rsidRPr="003167C3">
              <w:t xml:space="preserve">, </w:t>
            </w:r>
            <w:r w:rsidRPr="003167C3">
              <w:rPr>
                <w:i/>
              </w:rPr>
              <w:t>M</w:t>
            </w:r>
            <w:r w:rsidRPr="003167C3">
              <w:t xml:space="preserve"> = </w:t>
            </w:r>
            <w:r w:rsidR="003167C3">
              <w:t>3.67</w:t>
            </w:r>
            <w:r w:rsidRPr="003167C3">
              <w:t xml:space="preserve">, </w:t>
            </w:r>
            <w:r w:rsidRPr="003167C3">
              <w:rPr>
                <w:i/>
              </w:rPr>
              <w:t xml:space="preserve">SD </w:t>
            </w:r>
            <w:r w:rsidRPr="003167C3">
              <w:t>=</w:t>
            </w:r>
            <w:r w:rsidR="003167C3">
              <w:t xml:space="preserve"> 1.09</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245FB7" w:rsidRPr="00B55E59" w:rsidTr="00357CB5">
        <w:tc>
          <w:tcPr>
            <w:cnfStyle w:val="001000000000"/>
            <w:tcW w:w="3600" w:type="dxa"/>
          </w:tcPr>
          <w:p w:rsidR="00245FB7" w:rsidRPr="00B55E59" w:rsidRDefault="00245FB7" w:rsidP="00D17807">
            <w:pPr>
              <w:pStyle w:val="ListParagraph"/>
              <w:ind w:left="0"/>
            </w:pPr>
            <w:r w:rsidRPr="00B55E59">
              <w:t>Strongly Agree</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43</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18.8</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18.8</w:t>
            </w:r>
          </w:p>
        </w:tc>
      </w:tr>
      <w:tr w:rsidR="00245FB7" w:rsidRPr="00B55E59" w:rsidTr="00357CB5">
        <w:trPr>
          <w:cnfStyle w:val="000000100000"/>
        </w:trPr>
        <w:tc>
          <w:tcPr>
            <w:cnfStyle w:val="001000000000"/>
            <w:tcW w:w="3600" w:type="dxa"/>
          </w:tcPr>
          <w:p w:rsidR="00245FB7" w:rsidRPr="00B55E59" w:rsidRDefault="00245FB7" w:rsidP="00D17807">
            <w:pPr>
              <w:pStyle w:val="ListParagraph"/>
              <w:ind w:left="0"/>
            </w:pPr>
            <w:r w:rsidRPr="00B55E59">
              <w:t>Agree</w:t>
            </w:r>
          </w:p>
        </w:tc>
        <w:tc>
          <w:tcPr>
            <w:tcW w:w="1584" w:type="dxa"/>
            <w:vAlign w:val="center"/>
          </w:tcPr>
          <w:p w:rsidR="00245FB7" w:rsidRPr="00245FB7" w:rsidRDefault="00245FB7" w:rsidP="00357CB5">
            <w:pPr>
              <w:jc w:val="right"/>
              <w:cnfStyle w:val="000000100000"/>
              <w:rPr>
                <w:rFonts w:ascii="Arial" w:hAnsi="Arial" w:cs="Arial"/>
                <w:b/>
                <w:color w:val="000000"/>
                <w:sz w:val="18"/>
                <w:szCs w:val="18"/>
              </w:rPr>
            </w:pPr>
            <w:r w:rsidRPr="00245FB7">
              <w:rPr>
                <w:rFonts w:ascii="Arial" w:hAnsi="Arial" w:cs="Arial"/>
                <w:b/>
                <w:color w:val="000000"/>
                <w:sz w:val="18"/>
                <w:szCs w:val="18"/>
              </w:rPr>
              <w:t>124</w:t>
            </w:r>
          </w:p>
        </w:tc>
        <w:tc>
          <w:tcPr>
            <w:tcW w:w="1584" w:type="dxa"/>
            <w:vAlign w:val="center"/>
          </w:tcPr>
          <w:p w:rsidR="00245FB7" w:rsidRPr="00245FB7" w:rsidRDefault="00245FB7" w:rsidP="00357CB5">
            <w:pPr>
              <w:jc w:val="right"/>
              <w:cnfStyle w:val="000000100000"/>
              <w:rPr>
                <w:rFonts w:ascii="Arial" w:hAnsi="Arial" w:cs="Arial"/>
                <w:b/>
                <w:color w:val="000000"/>
                <w:sz w:val="18"/>
                <w:szCs w:val="18"/>
              </w:rPr>
            </w:pPr>
            <w:r w:rsidRPr="00245FB7">
              <w:rPr>
                <w:rFonts w:ascii="Arial" w:hAnsi="Arial" w:cs="Arial"/>
                <w:b/>
                <w:color w:val="000000"/>
                <w:sz w:val="18"/>
                <w:szCs w:val="18"/>
              </w:rPr>
              <w:t>54.1</w:t>
            </w:r>
          </w:p>
        </w:tc>
        <w:tc>
          <w:tcPr>
            <w:tcW w:w="1584" w:type="dxa"/>
            <w:vAlign w:val="center"/>
          </w:tcPr>
          <w:p w:rsidR="00245FB7" w:rsidRPr="00245FB7" w:rsidRDefault="00245FB7" w:rsidP="00357CB5">
            <w:pPr>
              <w:jc w:val="right"/>
              <w:cnfStyle w:val="000000100000"/>
              <w:rPr>
                <w:rFonts w:ascii="Arial" w:hAnsi="Arial" w:cs="Arial"/>
                <w:b/>
                <w:color w:val="000000"/>
                <w:sz w:val="18"/>
                <w:szCs w:val="18"/>
              </w:rPr>
            </w:pPr>
            <w:r w:rsidRPr="00245FB7">
              <w:rPr>
                <w:rFonts w:ascii="Arial" w:hAnsi="Arial" w:cs="Arial"/>
                <w:b/>
                <w:color w:val="000000"/>
                <w:sz w:val="18"/>
                <w:szCs w:val="18"/>
              </w:rPr>
              <w:t>72.9</w:t>
            </w:r>
          </w:p>
        </w:tc>
      </w:tr>
      <w:tr w:rsidR="00245FB7" w:rsidRPr="00B55E59" w:rsidTr="00357CB5">
        <w:tc>
          <w:tcPr>
            <w:cnfStyle w:val="001000000000"/>
            <w:tcW w:w="3600" w:type="dxa"/>
          </w:tcPr>
          <w:p w:rsidR="00245FB7" w:rsidRPr="00B55E59" w:rsidRDefault="00245FB7" w:rsidP="00D17807">
            <w:pPr>
              <w:pStyle w:val="ListParagraph"/>
              <w:ind w:left="0"/>
            </w:pPr>
            <w:r w:rsidRPr="00B55E59">
              <w:t>No Opinion/ Does not Apply</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15</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6.6</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79.5</w:t>
            </w:r>
          </w:p>
        </w:tc>
      </w:tr>
      <w:tr w:rsidR="00245FB7" w:rsidRPr="00B55E59" w:rsidTr="00357CB5">
        <w:trPr>
          <w:cnfStyle w:val="000000100000"/>
        </w:trPr>
        <w:tc>
          <w:tcPr>
            <w:cnfStyle w:val="001000000000"/>
            <w:tcW w:w="3600" w:type="dxa"/>
          </w:tcPr>
          <w:p w:rsidR="00245FB7" w:rsidRPr="00B55E59" w:rsidRDefault="00245FB7" w:rsidP="00D17807">
            <w:pPr>
              <w:pStyle w:val="ListParagraph"/>
              <w:ind w:left="0"/>
            </w:pPr>
            <w:r w:rsidRPr="00B55E59">
              <w:t>Disagree</w:t>
            </w:r>
          </w:p>
        </w:tc>
        <w:tc>
          <w:tcPr>
            <w:tcW w:w="1584" w:type="dxa"/>
            <w:vAlign w:val="center"/>
          </w:tcPr>
          <w:p w:rsidR="00245FB7" w:rsidRPr="00245FB7" w:rsidRDefault="00245FB7" w:rsidP="00357CB5">
            <w:pPr>
              <w:jc w:val="right"/>
              <w:cnfStyle w:val="000000100000"/>
              <w:rPr>
                <w:rFonts w:ascii="Arial" w:hAnsi="Arial" w:cs="Arial"/>
                <w:b/>
                <w:color w:val="000000"/>
                <w:sz w:val="18"/>
                <w:szCs w:val="18"/>
              </w:rPr>
            </w:pPr>
            <w:r w:rsidRPr="00245FB7">
              <w:rPr>
                <w:rFonts w:ascii="Arial" w:hAnsi="Arial" w:cs="Arial"/>
                <w:b/>
                <w:color w:val="000000"/>
                <w:sz w:val="18"/>
                <w:szCs w:val="18"/>
              </w:rPr>
              <w:t>37</w:t>
            </w:r>
          </w:p>
        </w:tc>
        <w:tc>
          <w:tcPr>
            <w:tcW w:w="1584" w:type="dxa"/>
            <w:vAlign w:val="center"/>
          </w:tcPr>
          <w:p w:rsidR="00245FB7" w:rsidRPr="00245FB7" w:rsidRDefault="00245FB7" w:rsidP="00357CB5">
            <w:pPr>
              <w:jc w:val="right"/>
              <w:cnfStyle w:val="000000100000"/>
              <w:rPr>
                <w:rFonts w:ascii="Arial" w:hAnsi="Arial" w:cs="Arial"/>
                <w:b/>
                <w:color w:val="000000"/>
                <w:sz w:val="18"/>
                <w:szCs w:val="18"/>
              </w:rPr>
            </w:pPr>
            <w:r w:rsidRPr="00245FB7">
              <w:rPr>
                <w:rFonts w:ascii="Arial" w:hAnsi="Arial" w:cs="Arial"/>
                <w:b/>
                <w:color w:val="000000"/>
                <w:sz w:val="18"/>
                <w:szCs w:val="18"/>
              </w:rPr>
              <w:t>16.2</w:t>
            </w:r>
          </w:p>
        </w:tc>
        <w:tc>
          <w:tcPr>
            <w:tcW w:w="1584" w:type="dxa"/>
            <w:vAlign w:val="center"/>
          </w:tcPr>
          <w:p w:rsidR="00245FB7" w:rsidRPr="00245FB7" w:rsidRDefault="00245FB7" w:rsidP="00357CB5">
            <w:pPr>
              <w:jc w:val="right"/>
              <w:cnfStyle w:val="000000100000"/>
              <w:rPr>
                <w:rFonts w:ascii="Arial" w:hAnsi="Arial" w:cs="Arial"/>
                <w:b/>
                <w:color w:val="000000"/>
                <w:sz w:val="18"/>
                <w:szCs w:val="18"/>
              </w:rPr>
            </w:pPr>
            <w:r w:rsidRPr="00245FB7">
              <w:rPr>
                <w:rFonts w:ascii="Arial" w:hAnsi="Arial" w:cs="Arial"/>
                <w:b/>
                <w:color w:val="000000"/>
                <w:sz w:val="18"/>
                <w:szCs w:val="18"/>
              </w:rPr>
              <w:t>95.6</w:t>
            </w:r>
          </w:p>
        </w:tc>
      </w:tr>
      <w:tr w:rsidR="00245FB7" w:rsidRPr="00B55E59" w:rsidTr="00357CB5">
        <w:tc>
          <w:tcPr>
            <w:cnfStyle w:val="001000000000"/>
            <w:tcW w:w="3600" w:type="dxa"/>
          </w:tcPr>
          <w:p w:rsidR="00245FB7" w:rsidRPr="00B55E59" w:rsidRDefault="00245FB7" w:rsidP="00D17807">
            <w:pPr>
              <w:pStyle w:val="ListParagraph"/>
              <w:ind w:left="0"/>
            </w:pPr>
            <w:r w:rsidRPr="00B55E59">
              <w:t>Strongly Disagree</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10</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4.4</w:t>
            </w:r>
          </w:p>
        </w:tc>
        <w:tc>
          <w:tcPr>
            <w:tcW w:w="1584" w:type="dxa"/>
            <w:vAlign w:val="center"/>
          </w:tcPr>
          <w:p w:rsidR="00245FB7" w:rsidRPr="00245FB7" w:rsidRDefault="00245FB7" w:rsidP="00357CB5">
            <w:pPr>
              <w:jc w:val="right"/>
              <w:cnfStyle w:val="000000000000"/>
              <w:rPr>
                <w:rFonts w:ascii="Arial" w:hAnsi="Arial" w:cs="Arial"/>
                <w:b/>
                <w:color w:val="000000"/>
                <w:sz w:val="18"/>
                <w:szCs w:val="18"/>
              </w:rPr>
            </w:pPr>
            <w:r w:rsidRPr="00245FB7">
              <w:rPr>
                <w:rFonts w:ascii="Arial" w:hAnsi="Arial" w:cs="Arial"/>
                <w:b/>
                <w:color w:val="000000"/>
                <w:sz w:val="18"/>
                <w:szCs w:val="18"/>
              </w:rPr>
              <w:t>100.0</w:t>
            </w:r>
          </w:p>
        </w:tc>
      </w:tr>
      <w:tr w:rsidR="00245FB7" w:rsidRPr="00B55E59" w:rsidTr="00357CB5">
        <w:trPr>
          <w:cnfStyle w:val="000000100000"/>
        </w:trPr>
        <w:tc>
          <w:tcPr>
            <w:cnfStyle w:val="001000000000"/>
            <w:tcW w:w="3600" w:type="dxa"/>
          </w:tcPr>
          <w:p w:rsidR="00245FB7" w:rsidRPr="00B55E59" w:rsidRDefault="00245FB7" w:rsidP="00D17807">
            <w:pPr>
              <w:pStyle w:val="ListParagraph"/>
              <w:ind w:left="0"/>
              <w:jc w:val="right"/>
              <w:rPr>
                <w:i/>
              </w:rPr>
            </w:pPr>
            <w:r w:rsidRPr="00B55E59">
              <w:rPr>
                <w:i/>
              </w:rPr>
              <w:t>Total</w:t>
            </w:r>
          </w:p>
        </w:tc>
        <w:tc>
          <w:tcPr>
            <w:tcW w:w="1584" w:type="dxa"/>
            <w:vAlign w:val="center"/>
          </w:tcPr>
          <w:p w:rsidR="00245FB7" w:rsidRPr="00245FB7" w:rsidRDefault="00245FB7" w:rsidP="00357CB5">
            <w:pPr>
              <w:jc w:val="right"/>
              <w:cnfStyle w:val="000000100000"/>
              <w:rPr>
                <w:rFonts w:ascii="Arial" w:hAnsi="Arial" w:cs="Arial"/>
                <w:b/>
                <w:color w:val="000000"/>
                <w:sz w:val="18"/>
                <w:szCs w:val="18"/>
              </w:rPr>
            </w:pPr>
            <w:r w:rsidRPr="00245FB7">
              <w:rPr>
                <w:rFonts w:ascii="Arial" w:hAnsi="Arial" w:cs="Arial"/>
                <w:b/>
                <w:color w:val="000000"/>
                <w:sz w:val="18"/>
                <w:szCs w:val="18"/>
              </w:rPr>
              <w:t>229</w:t>
            </w:r>
          </w:p>
        </w:tc>
        <w:tc>
          <w:tcPr>
            <w:tcW w:w="1584" w:type="dxa"/>
            <w:vAlign w:val="center"/>
          </w:tcPr>
          <w:p w:rsidR="00245FB7" w:rsidRPr="00245FB7" w:rsidRDefault="00245FB7" w:rsidP="00357CB5">
            <w:pPr>
              <w:jc w:val="right"/>
              <w:cnfStyle w:val="000000100000"/>
              <w:rPr>
                <w:rFonts w:ascii="Arial" w:hAnsi="Arial" w:cs="Arial"/>
                <w:b/>
                <w:color w:val="000000"/>
                <w:sz w:val="18"/>
                <w:szCs w:val="18"/>
              </w:rPr>
            </w:pPr>
            <w:r w:rsidRPr="00245FB7">
              <w:rPr>
                <w:rFonts w:ascii="Arial" w:hAnsi="Arial" w:cs="Arial"/>
                <w:b/>
                <w:color w:val="000000"/>
                <w:sz w:val="18"/>
                <w:szCs w:val="18"/>
              </w:rPr>
              <w:t>100.0</w:t>
            </w:r>
          </w:p>
        </w:tc>
        <w:tc>
          <w:tcPr>
            <w:tcW w:w="1584" w:type="dxa"/>
            <w:vAlign w:val="center"/>
          </w:tcPr>
          <w:p w:rsidR="00245FB7" w:rsidRPr="00245FB7" w:rsidRDefault="00245FB7" w:rsidP="00357CB5">
            <w:pPr>
              <w:jc w:val="right"/>
              <w:cnfStyle w:val="000000100000"/>
              <w:rPr>
                <w:rFonts w:ascii="Arial" w:hAnsi="Arial" w:cs="Arial"/>
                <w:b/>
                <w:sz w:val="20"/>
                <w:szCs w:val="20"/>
              </w:rPr>
            </w:pPr>
            <w:r w:rsidRPr="00245FB7">
              <w:rPr>
                <w:rFonts w:ascii="Arial" w:hAnsi="Arial" w:cs="Arial"/>
                <w:b/>
                <w:sz w:val="20"/>
                <w:szCs w:val="20"/>
              </w:rPr>
              <w:t> </w:t>
            </w:r>
          </w:p>
        </w:tc>
      </w:tr>
      <w:tr w:rsidR="00AB536D" w:rsidRPr="00B55E59" w:rsidTr="00357CB5">
        <w:tc>
          <w:tcPr>
            <w:cnfStyle w:val="001000000000"/>
            <w:tcW w:w="3600" w:type="dxa"/>
          </w:tcPr>
          <w:p w:rsidR="00AB536D" w:rsidRPr="00B55E59" w:rsidRDefault="00AB536D" w:rsidP="00D17807">
            <w:pPr>
              <w:pStyle w:val="ListParagraph"/>
              <w:ind w:left="0"/>
            </w:pPr>
            <w:r w:rsidRPr="00B55E59">
              <w:t>Don’t Know</w:t>
            </w:r>
          </w:p>
        </w:tc>
        <w:tc>
          <w:tcPr>
            <w:tcW w:w="1584" w:type="dxa"/>
            <w:vAlign w:val="center"/>
          </w:tcPr>
          <w:p w:rsidR="00AB536D" w:rsidRPr="00B55E59" w:rsidRDefault="003167C3" w:rsidP="00357CB5">
            <w:pPr>
              <w:pStyle w:val="ListParagraph"/>
              <w:ind w:left="0"/>
              <w:jc w:val="right"/>
              <w:cnfStyle w:val="000000000000"/>
              <w:rPr>
                <w:b/>
              </w:rPr>
            </w:pPr>
            <w:r>
              <w:rPr>
                <w:b/>
              </w:rPr>
              <w:t>48</w:t>
            </w:r>
          </w:p>
        </w:tc>
        <w:tc>
          <w:tcPr>
            <w:tcW w:w="1584" w:type="dxa"/>
            <w:vAlign w:val="center"/>
          </w:tcPr>
          <w:p w:rsidR="00AB536D" w:rsidRPr="00B55E59" w:rsidRDefault="006E1FBC" w:rsidP="00357CB5">
            <w:pPr>
              <w:pStyle w:val="ListParagraph"/>
              <w:ind w:left="0"/>
              <w:jc w:val="right"/>
              <w:cnfStyle w:val="000000000000"/>
              <w:rPr>
                <w:b/>
              </w:rPr>
            </w:pPr>
            <w:r>
              <w:rPr>
                <w:b/>
              </w:rPr>
              <w:t>21.0</w:t>
            </w:r>
          </w:p>
        </w:tc>
        <w:tc>
          <w:tcPr>
            <w:tcW w:w="1584" w:type="dxa"/>
            <w:vAlign w:val="center"/>
          </w:tcPr>
          <w:p w:rsidR="00AB536D" w:rsidRPr="00B55E59" w:rsidRDefault="00AB536D" w:rsidP="00357CB5">
            <w:pPr>
              <w:pStyle w:val="ListParagraph"/>
              <w:ind w:left="0"/>
              <w:jc w:val="right"/>
              <w:cnfStyle w:val="000000000000"/>
              <w:rPr>
                <w:b/>
              </w:rPr>
            </w:pPr>
          </w:p>
        </w:tc>
      </w:tr>
    </w:tbl>
    <w:p w:rsidR="00AB536D" w:rsidRDefault="00AB536D" w:rsidP="0011372D">
      <w:pPr>
        <w:pStyle w:val="ListParagraph"/>
        <w:ind w:left="360"/>
        <w:rPr>
          <w:b/>
        </w:rPr>
      </w:pPr>
    </w:p>
    <w:p w:rsidR="00C74852" w:rsidRDefault="00C74852" w:rsidP="0011372D">
      <w:pPr>
        <w:pStyle w:val="ListParagraph"/>
        <w:ind w:left="360"/>
        <w:rPr>
          <w:b/>
        </w:rPr>
      </w:pPr>
    </w:p>
    <w:p w:rsidR="00C74852" w:rsidRDefault="00C74852" w:rsidP="0011372D">
      <w:pPr>
        <w:pStyle w:val="ListParagraph"/>
        <w:ind w:left="360"/>
        <w:rPr>
          <w:b/>
        </w:rPr>
      </w:pPr>
    </w:p>
    <w:p w:rsidR="00C74852" w:rsidRDefault="00C74852" w:rsidP="0011372D">
      <w:pPr>
        <w:pStyle w:val="ListParagraph"/>
        <w:ind w:left="360"/>
        <w:rPr>
          <w:b/>
        </w:rPr>
      </w:pPr>
    </w:p>
    <w:p w:rsidR="00C74852" w:rsidRDefault="00C74852" w:rsidP="0011372D">
      <w:pPr>
        <w:pStyle w:val="ListParagraph"/>
        <w:ind w:left="360"/>
        <w:rPr>
          <w:b/>
        </w:rPr>
      </w:pPr>
    </w:p>
    <w:p w:rsidR="00C74852" w:rsidRDefault="00C74852"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357CB5">
        <w:trPr>
          <w:cnfStyle w:val="100000000000"/>
        </w:trPr>
        <w:tc>
          <w:tcPr>
            <w:cnfStyle w:val="001000000000"/>
            <w:tcW w:w="8352" w:type="dxa"/>
            <w:gridSpan w:val="4"/>
          </w:tcPr>
          <w:p w:rsidR="00AB536D" w:rsidRPr="00B55E59" w:rsidRDefault="00EA192E" w:rsidP="00D17807">
            <w:pPr>
              <w:rPr>
                <w:b w:val="0"/>
                <w:bCs w:val="0"/>
              </w:rPr>
            </w:pPr>
            <w:r w:rsidRPr="00B55E59">
              <w:rPr>
                <w:color w:val="auto"/>
              </w:rPr>
              <w:lastRenderedPageBreak/>
              <w:t>43. The grounds are pleasing and adequately maintained.</w:t>
            </w:r>
          </w:p>
        </w:tc>
      </w:tr>
      <w:tr w:rsidR="00AB536D" w:rsidRPr="00B55E59" w:rsidTr="00D17807">
        <w:trPr>
          <w:cnfStyle w:val="000000100000"/>
        </w:trPr>
        <w:tc>
          <w:tcPr>
            <w:cnfStyle w:val="001000000000"/>
            <w:tcW w:w="3600" w:type="dxa"/>
          </w:tcPr>
          <w:p w:rsidR="00AB536D" w:rsidRPr="003167C3" w:rsidRDefault="00AB536D" w:rsidP="00D17807">
            <w:pPr>
              <w:pStyle w:val="ListParagraph"/>
              <w:ind w:left="0"/>
            </w:pPr>
            <w:r w:rsidRPr="003167C3">
              <w:rPr>
                <w:i/>
              </w:rPr>
              <w:t xml:space="preserve">n </w:t>
            </w:r>
            <w:r w:rsidRPr="003167C3">
              <w:t xml:space="preserve">= </w:t>
            </w:r>
            <w:r w:rsidR="003167C3">
              <w:t>273</w:t>
            </w:r>
            <w:r w:rsidRPr="003167C3">
              <w:t xml:space="preserve">, </w:t>
            </w:r>
            <w:r w:rsidRPr="003167C3">
              <w:rPr>
                <w:i/>
              </w:rPr>
              <w:t>M</w:t>
            </w:r>
            <w:r w:rsidRPr="003167C3">
              <w:t xml:space="preserve"> = </w:t>
            </w:r>
            <w:r w:rsidR="003167C3">
              <w:t>4.29</w:t>
            </w:r>
            <w:r w:rsidRPr="003167C3">
              <w:t xml:space="preserve">, </w:t>
            </w:r>
            <w:r w:rsidRPr="003167C3">
              <w:rPr>
                <w:i/>
              </w:rPr>
              <w:t xml:space="preserve">SD </w:t>
            </w:r>
            <w:r w:rsidRPr="003167C3">
              <w:t>=</w:t>
            </w:r>
            <w:r w:rsidR="003167C3">
              <w:t xml:space="preserve"> .72</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357CB5" w:rsidRPr="00B55E59" w:rsidTr="00357CB5">
        <w:tc>
          <w:tcPr>
            <w:cnfStyle w:val="001000000000"/>
            <w:tcW w:w="3600" w:type="dxa"/>
          </w:tcPr>
          <w:p w:rsidR="00357CB5" w:rsidRPr="00B55E59" w:rsidRDefault="00357CB5" w:rsidP="00D17807">
            <w:pPr>
              <w:pStyle w:val="ListParagraph"/>
              <w:ind w:left="0"/>
            </w:pPr>
            <w:r w:rsidRPr="00B55E59">
              <w:t>Strongly Agree</w:t>
            </w:r>
          </w:p>
        </w:tc>
        <w:tc>
          <w:tcPr>
            <w:tcW w:w="1584" w:type="dxa"/>
            <w:vAlign w:val="center"/>
          </w:tcPr>
          <w:p w:rsidR="00357CB5" w:rsidRPr="00357CB5" w:rsidRDefault="00357CB5" w:rsidP="00357CB5">
            <w:pPr>
              <w:jc w:val="right"/>
              <w:cnfStyle w:val="000000000000"/>
              <w:rPr>
                <w:rFonts w:ascii="Arial" w:hAnsi="Arial" w:cs="Arial"/>
                <w:b/>
                <w:color w:val="000000"/>
                <w:sz w:val="18"/>
                <w:szCs w:val="18"/>
              </w:rPr>
            </w:pPr>
            <w:r w:rsidRPr="00357CB5">
              <w:rPr>
                <w:rFonts w:ascii="Arial" w:hAnsi="Arial" w:cs="Arial"/>
                <w:b/>
                <w:color w:val="000000"/>
                <w:sz w:val="18"/>
                <w:szCs w:val="18"/>
              </w:rPr>
              <w:t>111</w:t>
            </w:r>
          </w:p>
        </w:tc>
        <w:tc>
          <w:tcPr>
            <w:tcW w:w="1584" w:type="dxa"/>
            <w:vAlign w:val="center"/>
          </w:tcPr>
          <w:p w:rsidR="00357CB5" w:rsidRPr="00357CB5" w:rsidRDefault="00357CB5" w:rsidP="00357CB5">
            <w:pPr>
              <w:jc w:val="right"/>
              <w:cnfStyle w:val="000000000000"/>
              <w:rPr>
                <w:rFonts w:ascii="Arial" w:hAnsi="Arial" w:cs="Arial"/>
                <w:b/>
                <w:color w:val="000000"/>
                <w:sz w:val="18"/>
                <w:szCs w:val="18"/>
              </w:rPr>
            </w:pPr>
            <w:r w:rsidRPr="00357CB5">
              <w:rPr>
                <w:rFonts w:ascii="Arial" w:hAnsi="Arial" w:cs="Arial"/>
                <w:b/>
                <w:color w:val="000000"/>
                <w:sz w:val="18"/>
                <w:szCs w:val="18"/>
              </w:rPr>
              <w:t>40.7</w:t>
            </w:r>
          </w:p>
        </w:tc>
        <w:tc>
          <w:tcPr>
            <w:tcW w:w="1584" w:type="dxa"/>
            <w:vAlign w:val="center"/>
          </w:tcPr>
          <w:p w:rsidR="00357CB5" w:rsidRPr="00357CB5" w:rsidRDefault="00357CB5" w:rsidP="00357CB5">
            <w:pPr>
              <w:jc w:val="right"/>
              <w:cnfStyle w:val="000000000000"/>
              <w:rPr>
                <w:rFonts w:ascii="Arial" w:hAnsi="Arial" w:cs="Arial"/>
                <w:b/>
                <w:color w:val="000000"/>
                <w:sz w:val="18"/>
                <w:szCs w:val="18"/>
              </w:rPr>
            </w:pPr>
            <w:r w:rsidRPr="00357CB5">
              <w:rPr>
                <w:rFonts w:ascii="Arial" w:hAnsi="Arial" w:cs="Arial"/>
                <w:b/>
                <w:color w:val="000000"/>
                <w:sz w:val="18"/>
                <w:szCs w:val="18"/>
              </w:rPr>
              <w:t>40.7</w:t>
            </w:r>
          </w:p>
        </w:tc>
      </w:tr>
      <w:tr w:rsidR="00357CB5" w:rsidRPr="00B55E59" w:rsidTr="00357CB5">
        <w:trPr>
          <w:cnfStyle w:val="000000100000"/>
        </w:trPr>
        <w:tc>
          <w:tcPr>
            <w:cnfStyle w:val="001000000000"/>
            <w:tcW w:w="3600" w:type="dxa"/>
          </w:tcPr>
          <w:p w:rsidR="00357CB5" w:rsidRPr="00B55E59" w:rsidRDefault="00357CB5" w:rsidP="00D17807">
            <w:pPr>
              <w:pStyle w:val="ListParagraph"/>
              <w:ind w:left="0"/>
            </w:pPr>
            <w:r w:rsidRPr="00B55E59">
              <w:t>Agree</w:t>
            </w:r>
          </w:p>
        </w:tc>
        <w:tc>
          <w:tcPr>
            <w:tcW w:w="1584" w:type="dxa"/>
            <w:vAlign w:val="center"/>
          </w:tcPr>
          <w:p w:rsidR="00357CB5" w:rsidRPr="00357CB5" w:rsidRDefault="00357CB5" w:rsidP="00357CB5">
            <w:pPr>
              <w:jc w:val="right"/>
              <w:cnfStyle w:val="000000100000"/>
              <w:rPr>
                <w:rFonts w:ascii="Arial" w:hAnsi="Arial" w:cs="Arial"/>
                <w:b/>
                <w:color w:val="000000"/>
                <w:sz w:val="18"/>
                <w:szCs w:val="18"/>
              </w:rPr>
            </w:pPr>
            <w:r w:rsidRPr="00357CB5">
              <w:rPr>
                <w:rFonts w:ascii="Arial" w:hAnsi="Arial" w:cs="Arial"/>
                <w:b/>
                <w:color w:val="000000"/>
                <w:sz w:val="18"/>
                <w:szCs w:val="18"/>
              </w:rPr>
              <w:t>142</w:t>
            </w:r>
          </w:p>
        </w:tc>
        <w:tc>
          <w:tcPr>
            <w:tcW w:w="1584" w:type="dxa"/>
            <w:vAlign w:val="center"/>
          </w:tcPr>
          <w:p w:rsidR="00357CB5" w:rsidRPr="00357CB5" w:rsidRDefault="00357CB5" w:rsidP="00357CB5">
            <w:pPr>
              <w:jc w:val="right"/>
              <w:cnfStyle w:val="000000100000"/>
              <w:rPr>
                <w:rFonts w:ascii="Arial" w:hAnsi="Arial" w:cs="Arial"/>
                <w:b/>
                <w:color w:val="000000"/>
                <w:sz w:val="18"/>
                <w:szCs w:val="18"/>
              </w:rPr>
            </w:pPr>
            <w:r w:rsidRPr="00357CB5">
              <w:rPr>
                <w:rFonts w:ascii="Arial" w:hAnsi="Arial" w:cs="Arial"/>
                <w:b/>
                <w:color w:val="000000"/>
                <w:sz w:val="18"/>
                <w:szCs w:val="18"/>
              </w:rPr>
              <w:t>52.0</w:t>
            </w:r>
          </w:p>
        </w:tc>
        <w:tc>
          <w:tcPr>
            <w:tcW w:w="1584" w:type="dxa"/>
            <w:vAlign w:val="center"/>
          </w:tcPr>
          <w:p w:rsidR="00357CB5" w:rsidRPr="00357CB5" w:rsidRDefault="00357CB5" w:rsidP="00357CB5">
            <w:pPr>
              <w:jc w:val="right"/>
              <w:cnfStyle w:val="000000100000"/>
              <w:rPr>
                <w:rFonts w:ascii="Arial" w:hAnsi="Arial" w:cs="Arial"/>
                <w:b/>
                <w:color w:val="000000"/>
                <w:sz w:val="18"/>
                <w:szCs w:val="18"/>
              </w:rPr>
            </w:pPr>
            <w:r w:rsidRPr="00357CB5">
              <w:rPr>
                <w:rFonts w:ascii="Arial" w:hAnsi="Arial" w:cs="Arial"/>
                <w:b/>
                <w:color w:val="000000"/>
                <w:sz w:val="18"/>
                <w:szCs w:val="18"/>
              </w:rPr>
              <w:t>92.7</w:t>
            </w:r>
          </w:p>
        </w:tc>
      </w:tr>
      <w:tr w:rsidR="00357CB5" w:rsidRPr="00B55E59" w:rsidTr="00357CB5">
        <w:tc>
          <w:tcPr>
            <w:cnfStyle w:val="001000000000"/>
            <w:tcW w:w="3600" w:type="dxa"/>
          </w:tcPr>
          <w:p w:rsidR="00357CB5" w:rsidRPr="00B55E59" w:rsidRDefault="00357CB5" w:rsidP="00D17807">
            <w:pPr>
              <w:pStyle w:val="ListParagraph"/>
              <w:ind w:left="0"/>
            </w:pPr>
            <w:r w:rsidRPr="00B55E59">
              <w:t>No Opinion/ Does not Apply</w:t>
            </w:r>
          </w:p>
        </w:tc>
        <w:tc>
          <w:tcPr>
            <w:tcW w:w="1584" w:type="dxa"/>
            <w:vAlign w:val="center"/>
          </w:tcPr>
          <w:p w:rsidR="00357CB5" w:rsidRPr="00357CB5" w:rsidRDefault="00357CB5" w:rsidP="00357CB5">
            <w:pPr>
              <w:jc w:val="right"/>
              <w:cnfStyle w:val="000000000000"/>
              <w:rPr>
                <w:rFonts w:ascii="Arial" w:hAnsi="Arial" w:cs="Arial"/>
                <w:b/>
                <w:color w:val="000000"/>
                <w:sz w:val="18"/>
                <w:szCs w:val="18"/>
              </w:rPr>
            </w:pPr>
            <w:r w:rsidRPr="00357CB5">
              <w:rPr>
                <w:rFonts w:ascii="Arial" w:hAnsi="Arial" w:cs="Arial"/>
                <w:b/>
                <w:color w:val="000000"/>
                <w:sz w:val="18"/>
                <w:szCs w:val="18"/>
              </w:rPr>
              <w:t>9</w:t>
            </w:r>
          </w:p>
        </w:tc>
        <w:tc>
          <w:tcPr>
            <w:tcW w:w="1584" w:type="dxa"/>
            <w:vAlign w:val="center"/>
          </w:tcPr>
          <w:p w:rsidR="00357CB5" w:rsidRPr="00357CB5" w:rsidRDefault="00357CB5" w:rsidP="00357CB5">
            <w:pPr>
              <w:jc w:val="right"/>
              <w:cnfStyle w:val="000000000000"/>
              <w:rPr>
                <w:rFonts w:ascii="Arial" w:hAnsi="Arial" w:cs="Arial"/>
                <w:b/>
                <w:color w:val="000000"/>
                <w:sz w:val="18"/>
                <w:szCs w:val="18"/>
              </w:rPr>
            </w:pPr>
            <w:r w:rsidRPr="00357CB5">
              <w:rPr>
                <w:rFonts w:ascii="Arial" w:hAnsi="Arial" w:cs="Arial"/>
                <w:b/>
                <w:color w:val="000000"/>
                <w:sz w:val="18"/>
                <w:szCs w:val="18"/>
              </w:rPr>
              <w:t>3.3</w:t>
            </w:r>
          </w:p>
        </w:tc>
        <w:tc>
          <w:tcPr>
            <w:tcW w:w="1584" w:type="dxa"/>
            <w:vAlign w:val="center"/>
          </w:tcPr>
          <w:p w:rsidR="00357CB5" w:rsidRPr="00357CB5" w:rsidRDefault="00357CB5" w:rsidP="00357CB5">
            <w:pPr>
              <w:jc w:val="right"/>
              <w:cnfStyle w:val="000000000000"/>
              <w:rPr>
                <w:rFonts w:ascii="Arial" w:hAnsi="Arial" w:cs="Arial"/>
                <w:b/>
                <w:color w:val="000000"/>
                <w:sz w:val="18"/>
                <w:szCs w:val="18"/>
              </w:rPr>
            </w:pPr>
            <w:r w:rsidRPr="00357CB5">
              <w:rPr>
                <w:rFonts w:ascii="Arial" w:hAnsi="Arial" w:cs="Arial"/>
                <w:b/>
                <w:color w:val="000000"/>
                <w:sz w:val="18"/>
                <w:szCs w:val="18"/>
              </w:rPr>
              <w:t>96.0</w:t>
            </w:r>
          </w:p>
        </w:tc>
      </w:tr>
      <w:tr w:rsidR="00357CB5" w:rsidRPr="00B55E59" w:rsidTr="00357CB5">
        <w:trPr>
          <w:cnfStyle w:val="000000100000"/>
        </w:trPr>
        <w:tc>
          <w:tcPr>
            <w:cnfStyle w:val="001000000000"/>
            <w:tcW w:w="3600" w:type="dxa"/>
          </w:tcPr>
          <w:p w:rsidR="00357CB5" w:rsidRPr="00B55E59" w:rsidRDefault="00357CB5" w:rsidP="00D17807">
            <w:pPr>
              <w:pStyle w:val="ListParagraph"/>
              <w:ind w:left="0"/>
            </w:pPr>
            <w:r w:rsidRPr="00B55E59">
              <w:t>Disagree</w:t>
            </w:r>
          </w:p>
        </w:tc>
        <w:tc>
          <w:tcPr>
            <w:tcW w:w="1584" w:type="dxa"/>
            <w:vAlign w:val="center"/>
          </w:tcPr>
          <w:p w:rsidR="00357CB5" w:rsidRPr="00357CB5" w:rsidRDefault="00357CB5" w:rsidP="00357CB5">
            <w:pPr>
              <w:jc w:val="right"/>
              <w:cnfStyle w:val="000000100000"/>
              <w:rPr>
                <w:rFonts w:ascii="Arial" w:hAnsi="Arial" w:cs="Arial"/>
                <w:b/>
                <w:color w:val="000000"/>
                <w:sz w:val="18"/>
                <w:szCs w:val="18"/>
              </w:rPr>
            </w:pPr>
            <w:r w:rsidRPr="00357CB5">
              <w:rPr>
                <w:rFonts w:ascii="Arial" w:hAnsi="Arial" w:cs="Arial"/>
                <w:b/>
                <w:color w:val="000000"/>
                <w:sz w:val="18"/>
                <w:szCs w:val="18"/>
              </w:rPr>
              <w:t>11</w:t>
            </w:r>
          </w:p>
        </w:tc>
        <w:tc>
          <w:tcPr>
            <w:tcW w:w="1584" w:type="dxa"/>
            <w:vAlign w:val="center"/>
          </w:tcPr>
          <w:p w:rsidR="00357CB5" w:rsidRPr="00357CB5" w:rsidRDefault="00357CB5" w:rsidP="00357CB5">
            <w:pPr>
              <w:jc w:val="right"/>
              <w:cnfStyle w:val="000000100000"/>
              <w:rPr>
                <w:rFonts w:ascii="Arial" w:hAnsi="Arial" w:cs="Arial"/>
                <w:b/>
                <w:color w:val="000000"/>
                <w:sz w:val="18"/>
                <w:szCs w:val="18"/>
              </w:rPr>
            </w:pPr>
            <w:r w:rsidRPr="00357CB5">
              <w:rPr>
                <w:rFonts w:ascii="Arial" w:hAnsi="Arial" w:cs="Arial"/>
                <w:b/>
                <w:color w:val="000000"/>
                <w:sz w:val="18"/>
                <w:szCs w:val="18"/>
              </w:rPr>
              <w:t>4.0</w:t>
            </w:r>
          </w:p>
        </w:tc>
        <w:tc>
          <w:tcPr>
            <w:tcW w:w="1584" w:type="dxa"/>
            <w:vAlign w:val="center"/>
          </w:tcPr>
          <w:p w:rsidR="00357CB5" w:rsidRPr="00357CB5" w:rsidRDefault="00357CB5" w:rsidP="00357CB5">
            <w:pPr>
              <w:jc w:val="right"/>
              <w:cnfStyle w:val="000000100000"/>
              <w:rPr>
                <w:rFonts w:ascii="Arial" w:hAnsi="Arial" w:cs="Arial"/>
                <w:b/>
                <w:color w:val="000000"/>
                <w:sz w:val="18"/>
                <w:szCs w:val="18"/>
              </w:rPr>
            </w:pPr>
            <w:r w:rsidRPr="00357CB5">
              <w:rPr>
                <w:rFonts w:ascii="Arial" w:hAnsi="Arial" w:cs="Arial"/>
                <w:b/>
                <w:color w:val="000000"/>
                <w:sz w:val="18"/>
                <w:szCs w:val="18"/>
              </w:rPr>
              <w:t>100.0</w:t>
            </w:r>
          </w:p>
        </w:tc>
      </w:tr>
      <w:tr w:rsidR="00A667D2" w:rsidRPr="00B55E59" w:rsidTr="00A667D2">
        <w:tc>
          <w:tcPr>
            <w:cnfStyle w:val="001000000000"/>
            <w:tcW w:w="3600" w:type="dxa"/>
            <w:vAlign w:val="center"/>
          </w:tcPr>
          <w:p w:rsidR="00A667D2" w:rsidRPr="00B55E59" w:rsidRDefault="00A667D2" w:rsidP="00A667D2">
            <w:pPr>
              <w:pStyle w:val="ListParagraph"/>
              <w:ind w:left="0"/>
            </w:pPr>
            <w:r>
              <w:t>Strongly Disagree</w:t>
            </w:r>
          </w:p>
        </w:tc>
        <w:tc>
          <w:tcPr>
            <w:tcW w:w="1584" w:type="dxa"/>
            <w:vAlign w:val="center"/>
          </w:tcPr>
          <w:p w:rsidR="00A667D2" w:rsidRPr="00357CB5" w:rsidRDefault="00A667D2" w:rsidP="00A667D2">
            <w:pPr>
              <w:jc w:val="right"/>
              <w:cnfStyle w:val="000000000000"/>
              <w:rPr>
                <w:rFonts w:ascii="Arial" w:hAnsi="Arial" w:cs="Arial"/>
                <w:b/>
                <w:color w:val="000000"/>
                <w:sz w:val="18"/>
                <w:szCs w:val="18"/>
              </w:rPr>
            </w:pPr>
            <w:r>
              <w:rPr>
                <w:rFonts w:ascii="Arial" w:hAnsi="Arial" w:cs="Arial"/>
                <w:b/>
                <w:color w:val="000000"/>
                <w:sz w:val="18"/>
                <w:szCs w:val="18"/>
              </w:rPr>
              <w:t>0</w:t>
            </w:r>
          </w:p>
        </w:tc>
        <w:tc>
          <w:tcPr>
            <w:tcW w:w="1584" w:type="dxa"/>
            <w:vAlign w:val="center"/>
          </w:tcPr>
          <w:p w:rsidR="00A667D2" w:rsidRPr="00357CB5" w:rsidRDefault="00A667D2" w:rsidP="00A667D2">
            <w:pPr>
              <w:jc w:val="right"/>
              <w:cnfStyle w:val="000000000000"/>
              <w:rPr>
                <w:rFonts w:ascii="Arial" w:hAnsi="Arial" w:cs="Arial"/>
                <w:b/>
                <w:color w:val="000000"/>
                <w:sz w:val="18"/>
                <w:szCs w:val="18"/>
              </w:rPr>
            </w:pPr>
            <w:r>
              <w:rPr>
                <w:rFonts w:ascii="Arial" w:hAnsi="Arial" w:cs="Arial"/>
                <w:b/>
                <w:color w:val="000000"/>
                <w:sz w:val="18"/>
                <w:szCs w:val="18"/>
              </w:rPr>
              <w:t>0.0</w:t>
            </w:r>
          </w:p>
        </w:tc>
        <w:tc>
          <w:tcPr>
            <w:tcW w:w="1584" w:type="dxa"/>
            <w:vAlign w:val="center"/>
          </w:tcPr>
          <w:p w:rsidR="00A667D2" w:rsidRPr="00357CB5" w:rsidRDefault="00A667D2" w:rsidP="00A667D2">
            <w:pPr>
              <w:jc w:val="right"/>
              <w:cnfStyle w:val="000000000000"/>
              <w:rPr>
                <w:rFonts w:ascii="Arial" w:hAnsi="Arial" w:cs="Arial"/>
                <w:b/>
                <w:color w:val="000000"/>
                <w:sz w:val="18"/>
                <w:szCs w:val="18"/>
              </w:rPr>
            </w:pPr>
          </w:p>
        </w:tc>
      </w:tr>
      <w:tr w:rsidR="00357CB5" w:rsidRPr="00B55E59" w:rsidTr="00357CB5">
        <w:trPr>
          <w:cnfStyle w:val="000000100000"/>
        </w:trPr>
        <w:tc>
          <w:tcPr>
            <w:cnfStyle w:val="001000000000"/>
            <w:tcW w:w="3600" w:type="dxa"/>
          </w:tcPr>
          <w:p w:rsidR="00357CB5" w:rsidRPr="00B55E59" w:rsidRDefault="00357CB5" w:rsidP="00D17807">
            <w:pPr>
              <w:pStyle w:val="ListParagraph"/>
              <w:ind w:left="0"/>
              <w:jc w:val="right"/>
              <w:rPr>
                <w:i/>
              </w:rPr>
            </w:pPr>
            <w:r w:rsidRPr="00B55E59">
              <w:rPr>
                <w:i/>
              </w:rPr>
              <w:t>Total</w:t>
            </w:r>
          </w:p>
        </w:tc>
        <w:tc>
          <w:tcPr>
            <w:tcW w:w="1584" w:type="dxa"/>
            <w:vAlign w:val="center"/>
          </w:tcPr>
          <w:p w:rsidR="00357CB5" w:rsidRPr="00357CB5" w:rsidRDefault="00357CB5" w:rsidP="00357CB5">
            <w:pPr>
              <w:jc w:val="right"/>
              <w:cnfStyle w:val="000000100000"/>
              <w:rPr>
                <w:rFonts w:ascii="Arial" w:hAnsi="Arial" w:cs="Arial"/>
                <w:b/>
                <w:color w:val="000000"/>
                <w:sz w:val="18"/>
                <w:szCs w:val="18"/>
              </w:rPr>
            </w:pPr>
            <w:r w:rsidRPr="00357CB5">
              <w:rPr>
                <w:rFonts w:ascii="Arial" w:hAnsi="Arial" w:cs="Arial"/>
                <w:b/>
                <w:color w:val="000000"/>
                <w:sz w:val="18"/>
                <w:szCs w:val="18"/>
              </w:rPr>
              <w:t>273</w:t>
            </w:r>
          </w:p>
        </w:tc>
        <w:tc>
          <w:tcPr>
            <w:tcW w:w="1584" w:type="dxa"/>
            <w:vAlign w:val="center"/>
          </w:tcPr>
          <w:p w:rsidR="00357CB5" w:rsidRPr="00357CB5" w:rsidRDefault="00357CB5" w:rsidP="00357CB5">
            <w:pPr>
              <w:jc w:val="right"/>
              <w:cnfStyle w:val="000000100000"/>
              <w:rPr>
                <w:rFonts w:ascii="Arial" w:hAnsi="Arial" w:cs="Arial"/>
                <w:b/>
                <w:color w:val="000000"/>
                <w:sz w:val="18"/>
                <w:szCs w:val="18"/>
              </w:rPr>
            </w:pPr>
            <w:r w:rsidRPr="00357CB5">
              <w:rPr>
                <w:rFonts w:ascii="Arial" w:hAnsi="Arial" w:cs="Arial"/>
                <w:b/>
                <w:color w:val="000000"/>
                <w:sz w:val="18"/>
                <w:szCs w:val="18"/>
              </w:rPr>
              <w:t>100.0</w:t>
            </w:r>
          </w:p>
        </w:tc>
        <w:tc>
          <w:tcPr>
            <w:tcW w:w="1584" w:type="dxa"/>
            <w:vAlign w:val="center"/>
          </w:tcPr>
          <w:p w:rsidR="00357CB5" w:rsidRPr="00357CB5" w:rsidRDefault="00357CB5" w:rsidP="00357CB5">
            <w:pPr>
              <w:jc w:val="right"/>
              <w:cnfStyle w:val="000000100000"/>
              <w:rPr>
                <w:rFonts w:ascii="Arial" w:hAnsi="Arial" w:cs="Arial"/>
                <w:b/>
                <w:sz w:val="20"/>
                <w:szCs w:val="20"/>
              </w:rPr>
            </w:pPr>
            <w:r w:rsidRPr="00357CB5">
              <w:rPr>
                <w:rFonts w:ascii="Arial" w:hAnsi="Arial" w:cs="Arial"/>
                <w:b/>
                <w:sz w:val="20"/>
                <w:szCs w:val="20"/>
              </w:rPr>
              <w:t> </w:t>
            </w:r>
          </w:p>
        </w:tc>
      </w:tr>
      <w:tr w:rsidR="00AB536D" w:rsidRPr="00B55E59" w:rsidTr="00D17807">
        <w:tc>
          <w:tcPr>
            <w:cnfStyle w:val="001000000000"/>
            <w:tcW w:w="3600" w:type="dxa"/>
          </w:tcPr>
          <w:p w:rsidR="00AB536D" w:rsidRPr="00B55E59" w:rsidRDefault="00AB536D" w:rsidP="00D17807">
            <w:pPr>
              <w:pStyle w:val="ListParagraph"/>
              <w:ind w:left="0"/>
            </w:pPr>
            <w:r w:rsidRPr="00B55E59">
              <w:t>Don’t Know</w:t>
            </w:r>
          </w:p>
        </w:tc>
        <w:tc>
          <w:tcPr>
            <w:tcW w:w="1584" w:type="dxa"/>
          </w:tcPr>
          <w:p w:rsidR="00AB536D" w:rsidRPr="00B55E59" w:rsidRDefault="003167C3" w:rsidP="00580404">
            <w:pPr>
              <w:pStyle w:val="ListParagraph"/>
              <w:ind w:left="0"/>
              <w:jc w:val="right"/>
              <w:cnfStyle w:val="000000000000"/>
              <w:rPr>
                <w:b/>
              </w:rPr>
            </w:pPr>
            <w:r>
              <w:rPr>
                <w:b/>
              </w:rPr>
              <w:t>4</w:t>
            </w:r>
          </w:p>
        </w:tc>
        <w:tc>
          <w:tcPr>
            <w:tcW w:w="1584" w:type="dxa"/>
          </w:tcPr>
          <w:p w:rsidR="00AB536D" w:rsidRPr="00B55E59" w:rsidRDefault="006E1FBC" w:rsidP="00580404">
            <w:pPr>
              <w:pStyle w:val="ListParagraph"/>
              <w:ind w:left="0"/>
              <w:jc w:val="right"/>
              <w:cnfStyle w:val="000000000000"/>
              <w:rPr>
                <w:b/>
              </w:rPr>
            </w:pPr>
            <w:r>
              <w:rPr>
                <w:b/>
              </w:rPr>
              <w:t>1.4</w:t>
            </w:r>
          </w:p>
        </w:tc>
        <w:tc>
          <w:tcPr>
            <w:tcW w:w="1584" w:type="dxa"/>
          </w:tcPr>
          <w:p w:rsidR="00AB536D" w:rsidRPr="00B55E59" w:rsidRDefault="00AB536D" w:rsidP="00580404">
            <w:pPr>
              <w:pStyle w:val="ListParagraph"/>
              <w:ind w:left="0"/>
              <w:jc w:val="right"/>
              <w:cnfStyle w:val="000000000000"/>
              <w:rPr>
                <w:b/>
              </w:rPr>
            </w:pPr>
          </w:p>
        </w:tc>
      </w:tr>
    </w:tbl>
    <w:p w:rsidR="00A667D2" w:rsidRPr="00865530" w:rsidRDefault="00A667D2" w:rsidP="00E864AC">
      <w:pPr>
        <w:rPr>
          <w:sz w:val="20"/>
          <w:szCs w:val="20"/>
        </w:rPr>
      </w:pPr>
    </w:p>
    <w:tbl>
      <w:tblPr>
        <w:tblStyle w:val="LightList-Accent6"/>
        <w:tblW w:w="0" w:type="auto"/>
        <w:tblLayout w:type="fixed"/>
        <w:tblLook w:val="04A0"/>
      </w:tblPr>
      <w:tblGrid>
        <w:gridCol w:w="3600"/>
        <w:gridCol w:w="1584"/>
        <w:gridCol w:w="1584"/>
        <w:gridCol w:w="1584"/>
      </w:tblGrid>
      <w:tr w:rsidR="00AB536D" w:rsidRPr="00B55E59" w:rsidTr="00E864AC">
        <w:trPr>
          <w:cnfStyle w:val="100000000000"/>
        </w:trPr>
        <w:tc>
          <w:tcPr>
            <w:cnfStyle w:val="001000000000"/>
            <w:tcW w:w="8352" w:type="dxa"/>
            <w:gridSpan w:val="4"/>
          </w:tcPr>
          <w:p w:rsidR="00AB536D" w:rsidRPr="00B55E59" w:rsidRDefault="00EA192E" w:rsidP="00D17807">
            <w:pPr>
              <w:rPr>
                <w:b w:val="0"/>
                <w:bCs w:val="0"/>
              </w:rPr>
            </w:pPr>
            <w:r w:rsidRPr="00B55E59">
              <w:rPr>
                <w:color w:val="auto"/>
              </w:rPr>
              <w:t>44. The exterior features of the campus buildings are well maintained.</w:t>
            </w:r>
          </w:p>
        </w:tc>
      </w:tr>
      <w:tr w:rsidR="00AB536D" w:rsidRPr="00B55E59" w:rsidTr="00D17807">
        <w:trPr>
          <w:cnfStyle w:val="000000100000"/>
        </w:trPr>
        <w:tc>
          <w:tcPr>
            <w:cnfStyle w:val="001000000000"/>
            <w:tcW w:w="3600" w:type="dxa"/>
          </w:tcPr>
          <w:p w:rsidR="00AB536D" w:rsidRPr="003167C3" w:rsidRDefault="00AB536D" w:rsidP="00D17807">
            <w:pPr>
              <w:pStyle w:val="ListParagraph"/>
              <w:ind w:left="0"/>
            </w:pPr>
            <w:r w:rsidRPr="003167C3">
              <w:rPr>
                <w:i/>
              </w:rPr>
              <w:t xml:space="preserve">n </w:t>
            </w:r>
            <w:r w:rsidRPr="003167C3">
              <w:t xml:space="preserve">= </w:t>
            </w:r>
            <w:r w:rsidR="003167C3">
              <w:t>273</w:t>
            </w:r>
            <w:r w:rsidRPr="003167C3">
              <w:t xml:space="preserve">, </w:t>
            </w:r>
            <w:r w:rsidRPr="003167C3">
              <w:rPr>
                <w:i/>
              </w:rPr>
              <w:t>M</w:t>
            </w:r>
            <w:r w:rsidRPr="003167C3">
              <w:t xml:space="preserve"> = </w:t>
            </w:r>
            <w:r w:rsidR="003167C3">
              <w:t>4.24</w:t>
            </w:r>
            <w:r w:rsidRPr="003167C3">
              <w:t xml:space="preserve">, </w:t>
            </w:r>
            <w:r w:rsidRPr="003167C3">
              <w:rPr>
                <w:i/>
              </w:rPr>
              <w:t xml:space="preserve">SD </w:t>
            </w:r>
            <w:r w:rsidRPr="003167C3">
              <w:t>=</w:t>
            </w:r>
            <w:r w:rsidR="003167C3">
              <w:t xml:space="preserve"> .66</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91</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33.3</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33.3</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166</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60.8</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94.1</w:t>
            </w:r>
          </w:p>
        </w:tc>
      </w:tr>
      <w:tr w:rsidR="00E864AC" w:rsidRPr="00B55E59" w:rsidTr="00E864AC">
        <w:tc>
          <w:tcPr>
            <w:cnfStyle w:val="001000000000"/>
            <w:tcW w:w="3600" w:type="dxa"/>
          </w:tcPr>
          <w:p w:rsidR="00E864AC" w:rsidRPr="00B55E59" w:rsidRDefault="00E864AC" w:rsidP="00D17807">
            <w:pPr>
              <w:pStyle w:val="ListParagraph"/>
              <w:ind w:left="0"/>
            </w:pPr>
            <w:r w:rsidRPr="00B55E59">
              <w:t>No Opinion/ Does not Apply</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8</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2.9</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97.1</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Disagree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7</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2.6</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99.6</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Disagree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.4</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100.0</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jc w:val="right"/>
              <w:rPr>
                <w:i/>
              </w:rPr>
            </w:pPr>
            <w:r w:rsidRPr="00B55E59">
              <w:rPr>
                <w:i/>
              </w:rPr>
              <w:t>Total</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273</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100.0</w:t>
            </w:r>
          </w:p>
        </w:tc>
        <w:tc>
          <w:tcPr>
            <w:tcW w:w="1584" w:type="dxa"/>
            <w:vAlign w:val="center"/>
          </w:tcPr>
          <w:p w:rsidR="00E864AC" w:rsidRPr="00E864AC" w:rsidRDefault="00E864AC" w:rsidP="00E864AC">
            <w:pPr>
              <w:jc w:val="right"/>
              <w:cnfStyle w:val="000000100000"/>
              <w:rPr>
                <w:rFonts w:ascii="Arial" w:hAnsi="Arial" w:cs="Arial"/>
                <w:b/>
                <w:sz w:val="20"/>
                <w:szCs w:val="20"/>
              </w:rPr>
            </w:pPr>
            <w:r w:rsidRPr="00E864AC">
              <w:rPr>
                <w:rFonts w:ascii="Arial" w:hAnsi="Arial" w:cs="Arial"/>
                <w:b/>
                <w:sz w:val="20"/>
                <w:szCs w:val="20"/>
              </w:rPr>
              <w:t> </w:t>
            </w:r>
          </w:p>
        </w:tc>
      </w:tr>
      <w:tr w:rsidR="00AB536D" w:rsidRPr="00B55E59" w:rsidTr="00D17807">
        <w:tc>
          <w:tcPr>
            <w:cnfStyle w:val="001000000000"/>
            <w:tcW w:w="3600" w:type="dxa"/>
          </w:tcPr>
          <w:p w:rsidR="00AB536D" w:rsidRPr="00B55E59" w:rsidRDefault="00AB536D" w:rsidP="00D17807">
            <w:pPr>
              <w:pStyle w:val="ListParagraph"/>
              <w:ind w:left="0"/>
            </w:pPr>
            <w:r w:rsidRPr="00B55E59">
              <w:t>Don’t Know</w:t>
            </w:r>
          </w:p>
        </w:tc>
        <w:tc>
          <w:tcPr>
            <w:tcW w:w="1584" w:type="dxa"/>
          </w:tcPr>
          <w:p w:rsidR="00AB536D" w:rsidRPr="00B55E59" w:rsidRDefault="003167C3" w:rsidP="00580404">
            <w:pPr>
              <w:pStyle w:val="ListParagraph"/>
              <w:ind w:left="0"/>
              <w:jc w:val="right"/>
              <w:cnfStyle w:val="000000000000"/>
              <w:rPr>
                <w:b/>
              </w:rPr>
            </w:pPr>
            <w:r>
              <w:rPr>
                <w:b/>
              </w:rPr>
              <w:t>4</w:t>
            </w:r>
          </w:p>
        </w:tc>
        <w:tc>
          <w:tcPr>
            <w:tcW w:w="1584" w:type="dxa"/>
          </w:tcPr>
          <w:p w:rsidR="00AB536D" w:rsidRPr="00B55E59" w:rsidRDefault="006E1FBC" w:rsidP="00580404">
            <w:pPr>
              <w:pStyle w:val="ListParagraph"/>
              <w:ind w:left="0"/>
              <w:jc w:val="right"/>
              <w:cnfStyle w:val="000000000000"/>
              <w:rPr>
                <w:b/>
              </w:rPr>
            </w:pPr>
            <w:r>
              <w:rPr>
                <w:b/>
              </w:rPr>
              <w:t>1.4</w:t>
            </w:r>
          </w:p>
        </w:tc>
        <w:tc>
          <w:tcPr>
            <w:tcW w:w="1584" w:type="dxa"/>
          </w:tcPr>
          <w:p w:rsidR="00AB536D" w:rsidRPr="00B55E59" w:rsidRDefault="00AB536D" w:rsidP="00580404">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E864AC">
        <w:trPr>
          <w:cnfStyle w:val="100000000000"/>
        </w:trPr>
        <w:tc>
          <w:tcPr>
            <w:cnfStyle w:val="001000000000"/>
            <w:tcW w:w="8352" w:type="dxa"/>
            <w:gridSpan w:val="4"/>
          </w:tcPr>
          <w:p w:rsidR="00AB536D" w:rsidRPr="00B55E59" w:rsidRDefault="00EA192E" w:rsidP="00D17807">
            <w:pPr>
              <w:rPr>
                <w:b w:val="0"/>
                <w:bCs w:val="0"/>
              </w:rPr>
            </w:pPr>
            <w:r w:rsidRPr="00B55E59">
              <w:rPr>
                <w:color w:val="auto"/>
              </w:rPr>
              <w:t>45. The interior of the classrooms, offices, and restrooms are adequately maintained.</w:t>
            </w:r>
          </w:p>
        </w:tc>
      </w:tr>
      <w:tr w:rsidR="00AB536D" w:rsidRPr="00B55E59" w:rsidTr="00D17807">
        <w:trPr>
          <w:cnfStyle w:val="000000100000"/>
        </w:trPr>
        <w:tc>
          <w:tcPr>
            <w:cnfStyle w:val="001000000000"/>
            <w:tcW w:w="3600" w:type="dxa"/>
          </w:tcPr>
          <w:p w:rsidR="00AB536D" w:rsidRPr="003167C3" w:rsidRDefault="00AB536D" w:rsidP="00D17807">
            <w:pPr>
              <w:pStyle w:val="ListParagraph"/>
              <w:ind w:left="0"/>
            </w:pPr>
            <w:r w:rsidRPr="003167C3">
              <w:rPr>
                <w:i/>
              </w:rPr>
              <w:t xml:space="preserve">n </w:t>
            </w:r>
            <w:r w:rsidRPr="003167C3">
              <w:t xml:space="preserve">= </w:t>
            </w:r>
            <w:r w:rsidR="003167C3">
              <w:t>272</w:t>
            </w:r>
            <w:r w:rsidRPr="003167C3">
              <w:t xml:space="preserve">, </w:t>
            </w:r>
            <w:r w:rsidRPr="003167C3">
              <w:rPr>
                <w:i/>
              </w:rPr>
              <w:t>M</w:t>
            </w:r>
            <w:r w:rsidRPr="003167C3">
              <w:t xml:space="preserve"> = </w:t>
            </w:r>
            <w:r w:rsidR="003167C3">
              <w:t>3.47</w:t>
            </w:r>
            <w:r w:rsidRPr="003167C3">
              <w:t xml:space="preserve">, </w:t>
            </w:r>
            <w:r w:rsidRPr="003167C3">
              <w:rPr>
                <w:i/>
              </w:rPr>
              <w:t xml:space="preserve">SD </w:t>
            </w:r>
            <w:r w:rsidRPr="003167C3">
              <w:t>=</w:t>
            </w:r>
            <w:r w:rsidR="003167C3">
              <w:t xml:space="preserve"> 1.21</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50</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18.4</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18.4</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125</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46.0</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64.3</w:t>
            </w:r>
          </w:p>
        </w:tc>
      </w:tr>
      <w:tr w:rsidR="00E864AC" w:rsidRPr="00B55E59" w:rsidTr="00E864AC">
        <w:tc>
          <w:tcPr>
            <w:cnfStyle w:val="001000000000"/>
            <w:tcW w:w="3600" w:type="dxa"/>
          </w:tcPr>
          <w:p w:rsidR="00E864AC" w:rsidRPr="00B55E59" w:rsidRDefault="00E864AC" w:rsidP="00D17807">
            <w:pPr>
              <w:pStyle w:val="ListParagraph"/>
              <w:ind w:left="0"/>
            </w:pPr>
            <w:r w:rsidRPr="00B55E59">
              <w:t>No Opinion/ Does not Apply</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18</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6.6</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71.0</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Disagree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61</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22.4</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93.4</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Disagree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18</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6.6</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100.0</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jc w:val="right"/>
              <w:rPr>
                <w:i/>
              </w:rPr>
            </w:pPr>
            <w:r w:rsidRPr="00B55E59">
              <w:rPr>
                <w:i/>
              </w:rPr>
              <w:t>Total</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272</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100.0</w:t>
            </w:r>
          </w:p>
        </w:tc>
        <w:tc>
          <w:tcPr>
            <w:tcW w:w="1584" w:type="dxa"/>
            <w:vAlign w:val="center"/>
          </w:tcPr>
          <w:p w:rsidR="00E864AC" w:rsidRPr="00E864AC" w:rsidRDefault="00E864AC" w:rsidP="00E864AC">
            <w:pPr>
              <w:jc w:val="right"/>
              <w:cnfStyle w:val="000000100000"/>
              <w:rPr>
                <w:rFonts w:ascii="Arial" w:hAnsi="Arial" w:cs="Arial"/>
                <w:b/>
                <w:sz w:val="20"/>
                <w:szCs w:val="20"/>
              </w:rPr>
            </w:pPr>
            <w:r w:rsidRPr="00E864AC">
              <w:rPr>
                <w:rFonts w:ascii="Arial" w:hAnsi="Arial" w:cs="Arial"/>
                <w:b/>
                <w:sz w:val="20"/>
                <w:szCs w:val="20"/>
              </w:rPr>
              <w:t> </w:t>
            </w:r>
          </w:p>
        </w:tc>
      </w:tr>
      <w:tr w:rsidR="00AB536D" w:rsidRPr="00B55E59" w:rsidTr="00D17807">
        <w:tc>
          <w:tcPr>
            <w:cnfStyle w:val="001000000000"/>
            <w:tcW w:w="3600" w:type="dxa"/>
          </w:tcPr>
          <w:p w:rsidR="00AB536D" w:rsidRPr="00B55E59" w:rsidRDefault="00AB536D" w:rsidP="00D17807">
            <w:pPr>
              <w:pStyle w:val="ListParagraph"/>
              <w:ind w:left="0"/>
            </w:pPr>
            <w:r w:rsidRPr="00B55E59">
              <w:t>Don’t Know</w:t>
            </w:r>
          </w:p>
        </w:tc>
        <w:tc>
          <w:tcPr>
            <w:tcW w:w="1584" w:type="dxa"/>
          </w:tcPr>
          <w:p w:rsidR="00AB536D" w:rsidRPr="00B55E59" w:rsidRDefault="003167C3" w:rsidP="00580404">
            <w:pPr>
              <w:pStyle w:val="ListParagraph"/>
              <w:ind w:left="0"/>
              <w:jc w:val="right"/>
              <w:cnfStyle w:val="000000000000"/>
              <w:rPr>
                <w:b/>
              </w:rPr>
            </w:pPr>
            <w:r>
              <w:rPr>
                <w:b/>
              </w:rPr>
              <w:t>6</w:t>
            </w:r>
          </w:p>
        </w:tc>
        <w:tc>
          <w:tcPr>
            <w:tcW w:w="1584" w:type="dxa"/>
          </w:tcPr>
          <w:p w:rsidR="00AB536D" w:rsidRPr="00B55E59" w:rsidRDefault="006E1FBC" w:rsidP="00580404">
            <w:pPr>
              <w:pStyle w:val="ListParagraph"/>
              <w:ind w:left="0"/>
              <w:jc w:val="right"/>
              <w:cnfStyle w:val="000000000000"/>
              <w:rPr>
                <w:b/>
              </w:rPr>
            </w:pPr>
            <w:r>
              <w:rPr>
                <w:b/>
              </w:rPr>
              <w:t>2.2</w:t>
            </w:r>
          </w:p>
        </w:tc>
        <w:tc>
          <w:tcPr>
            <w:tcW w:w="1584" w:type="dxa"/>
          </w:tcPr>
          <w:p w:rsidR="00AB536D" w:rsidRPr="00B55E59" w:rsidRDefault="00AB536D" w:rsidP="00580404">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E864AC">
        <w:trPr>
          <w:cnfStyle w:val="100000000000"/>
        </w:trPr>
        <w:tc>
          <w:tcPr>
            <w:cnfStyle w:val="001000000000"/>
            <w:tcW w:w="8352" w:type="dxa"/>
            <w:gridSpan w:val="4"/>
          </w:tcPr>
          <w:p w:rsidR="00AB536D" w:rsidRPr="00B55E59" w:rsidRDefault="00EA192E" w:rsidP="00D17807">
            <w:pPr>
              <w:rPr>
                <w:b w:val="0"/>
                <w:bCs w:val="0"/>
              </w:rPr>
            </w:pPr>
            <w:r w:rsidRPr="00B55E59">
              <w:rPr>
                <w:color w:val="auto"/>
              </w:rPr>
              <w:t>46. The exterior lighting of the College is adequate and kept in working order.</w:t>
            </w:r>
          </w:p>
        </w:tc>
      </w:tr>
      <w:tr w:rsidR="00AB536D" w:rsidRPr="00B55E59" w:rsidTr="00D17807">
        <w:trPr>
          <w:cnfStyle w:val="000000100000"/>
        </w:trPr>
        <w:tc>
          <w:tcPr>
            <w:cnfStyle w:val="001000000000"/>
            <w:tcW w:w="3600" w:type="dxa"/>
          </w:tcPr>
          <w:p w:rsidR="00AB536D" w:rsidRPr="003167C3" w:rsidRDefault="00AB536D" w:rsidP="00D17807">
            <w:pPr>
              <w:pStyle w:val="ListParagraph"/>
              <w:ind w:left="0"/>
            </w:pPr>
            <w:r w:rsidRPr="003167C3">
              <w:rPr>
                <w:i/>
              </w:rPr>
              <w:t xml:space="preserve">n </w:t>
            </w:r>
            <w:r w:rsidRPr="003167C3">
              <w:t xml:space="preserve">= </w:t>
            </w:r>
            <w:r w:rsidR="003167C3">
              <w:t>255</w:t>
            </w:r>
            <w:r w:rsidRPr="003167C3">
              <w:t xml:space="preserve">, </w:t>
            </w:r>
            <w:r w:rsidRPr="003167C3">
              <w:rPr>
                <w:i/>
              </w:rPr>
              <w:t>M</w:t>
            </w:r>
            <w:r w:rsidRPr="003167C3">
              <w:t xml:space="preserve"> = </w:t>
            </w:r>
            <w:r w:rsidR="003167C3">
              <w:t>3.76</w:t>
            </w:r>
            <w:r w:rsidRPr="003167C3">
              <w:t xml:space="preserve">, </w:t>
            </w:r>
            <w:r w:rsidRPr="003167C3">
              <w:rPr>
                <w:i/>
              </w:rPr>
              <w:t xml:space="preserve">SD </w:t>
            </w:r>
            <w:r w:rsidRPr="003167C3">
              <w:t>=</w:t>
            </w:r>
            <w:r w:rsidR="003167C3">
              <w:t xml:space="preserve"> 1.02</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49</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19.2</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19.2</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147</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57.6</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76.9</w:t>
            </w:r>
          </w:p>
        </w:tc>
      </w:tr>
      <w:tr w:rsidR="00E864AC" w:rsidRPr="00B55E59" w:rsidTr="00E864AC">
        <w:tc>
          <w:tcPr>
            <w:cnfStyle w:val="001000000000"/>
            <w:tcW w:w="3600" w:type="dxa"/>
          </w:tcPr>
          <w:p w:rsidR="00E864AC" w:rsidRPr="00B55E59" w:rsidRDefault="00E864AC" w:rsidP="00D17807">
            <w:pPr>
              <w:pStyle w:val="ListParagraph"/>
              <w:ind w:left="0"/>
            </w:pPr>
            <w:r w:rsidRPr="00B55E59">
              <w:t>No Opinion/ Does not Apply</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16</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6.3</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83.1</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Disagree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35</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13.7</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96.9</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Disagree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8</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3.1</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100.0</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jc w:val="right"/>
              <w:rPr>
                <w:i/>
              </w:rPr>
            </w:pPr>
            <w:r w:rsidRPr="00B55E59">
              <w:rPr>
                <w:i/>
              </w:rPr>
              <w:t>Total</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255</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100.0</w:t>
            </w:r>
          </w:p>
        </w:tc>
        <w:tc>
          <w:tcPr>
            <w:tcW w:w="1584" w:type="dxa"/>
            <w:vAlign w:val="center"/>
          </w:tcPr>
          <w:p w:rsidR="00E864AC" w:rsidRPr="00E864AC" w:rsidRDefault="00E864AC" w:rsidP="00E864AC">
            <w:pPr>
              <w:jc w:val="right"/>
              <w:cnfStyle w:val="000000100000"/>
              <w:rPr>
                <w:rFonts w:ascii="Arial" w:hAnsi="Arial" w:cs="Arial"/>
                <w:b/>
                <w:sz w:val="20"/>
                <w:szCs w:val="20"/>
              </w:rPr>
            </w:pPr>
            <w:r w:rsidRPr="00E864AC">
              <w:rPr>
                <w:rFonts w:ascii="Arial" w:hAnsi="Arial" w:cs="Arial"/>
                <w:b/>
                <w:sz w:val="20"/>
                <w:szCs w:val="20"/>
              </w:rPr>
              <w:t> </w:t>
            </w:r>
          </w:p>
        </w:tc>
      </w:tr>
      <w:tr w:rsidR="00AB536D" w:rsidRPr="00B55E59" w:rsidTr="00D17807">
        <w:tc>
          <w:tcPr>
            <w:cnfStyle w:val="001000000000"/>
            <w:tcW w:w="3600" w:type="dxa"/>
          </w:tcPr>
          <w:p w:rsidR="00AB536D" w:rsidRPr="00B55E59" w:rsidRDefault="00AB536D" w:rsidP="00D17807">
            <w:pPr>
              <w:pStyle w:val="ListParagraph"/>
              <w:ind w:left="0"/>
            </w:pPr>
            <w:r w:rsidRPr="00B55E59">
              <w:t>Don’t Know</w:t>
            </w:r>
          </w:p>
        </w:tc>
        <w:tc>
          <w:tcPr>
            <w:tcW w:w="1584" w:type="dxa"/>
          </w:tcPr>
          <w:p w:rsidR="00AB536D" w:rsidRPr="00B55E59" w:rsidRDefault="003167C3" w:rsidP="00580404">
            <w:pPr>
              <w:pStyle w:val="ListParagraph"/>
              <w:ind w:left="0"/>
              <w:jc w:val="right"/>
              <w:cnfStyle w:val="000000000000"/>
              <w:rPr>
                <w:b/>
              </w:rPr>
            </w:pPr>
            <w:r>
              <w:rPr>
                <w:b/>
              </w:rPr>
              <w:t>21</w:t>
            </w:r>
          </w:p>
        </w:tc>
        <w:tc>
          <w:tcPr>
            <w:tcW w:w="1584" w:type="dxa"/>
          </w:tcPr>
          <w:p w:rsidR="00AB536D" w:rsidRPr="00B55E59" w:rsidRDefault="006E1FBC" w:rsidP="00580404">
            <w:pPr>
              <w:pStyle w:val="ListParagraph"/>
              <w:ind w:left="0"/>
              <w:jc w:val="right"/>
              <w:cnfStyle w:val="000000000000"/>
              <w:rPr>
                <w:b/>
              </w:rPr>
            </w:pPr>
            <w:r>
              <w:rPr>
                <w:b/>
              </w:rPr>
              <w:t>7.6</w:t>
            </w:r>
          </w:p>
        </w:tc>
        <w:tc>
          <w:tcPr>
            <w:tcW w:w="1584" w:type="dxa"/>
          </w:tcPr>
          <w:p w:rsidR="00AB536D" w:rsidRPr="00B55E59" w:rsidRDefault="00AB536D" w:rsidP="00580404">
            <w:pPr>
              <w:pStyle w:val="ListParagraph"/>
              <w:ind w:left="0"/>
              <w:jc w:val="right"/>
              <w:cnfStyle w:val="000000000000"/>
              <w:rPr>
                <w:b/>
              </w:rPr>
            </w:pPr>
          </w:p>
        </w:tc>
      </w:tr>
    </w:tbl>
    <w:p w:rsidR="00AB536D" w:rsidRDefault="00AB536D" w:rsidP="0011372D">
      <w:pPr>
        <w:pStyle w:val="ListParagraph"/>
        <w:ind w:left="360"/>
        <w:rPr>
          <w:b/>
        </w:rPr>
      </w:pPr>
    </w:p>
    <w:p w:rsidR="00C74852" w:rsidRDefault="00C74852"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B536D" w:rsidRPr="00B55E59" w:rsidTr="00E864AC">
        <w:trPr>
          <w:cnfStyle w:val="100000000000"/>
        </w:trPr>
        <w:tc>
          <w:tcPr>
            <w:cnfStyle w:val="001000000000"/>
            <w:tcW w:w="8352" w:type="dxa"/>
            <w:gridSpan w:val="4"/>
          </w:tcPr>
          <w:p w:rsidR="00AB536D" w:rsidRPr="00B55E59" w:rsidRDefault="00EA192E" w:rsidP="00D17807">
            <w:pPr>
              <w:rPr>
                <w:b w:val="0"/>
                <w:bCs w:val="0"/>
              </w:rPr>
            </w:pPr>
            <w:r w:rsidRPr="00B55E59">
              <w:rPr>
                <w:color w:val="auto"/>
              </w:rPr>
              <w:lastRenderedPageBreak/>
              <w:t>47. Physical resources such as facilities and equipment adequately support student learning programs and services.</w:t>
            </w:r>
          </w:p>
        </w:tc>
      </w:tr>
      <w:tr w:rsidR="00AB536D" w:rsidRPr="00B55E59" w:rsidTr="00D17807">
        <w:trPr>
          <w:cnfStyle w:val="000000100000"/>
        </w:trPr>
        <w:tc>
          <w:tcPr>
            <w:cnfStyle w:val="001000000000"/>
            <w:tcW w:w="3600" w:type="dxa"/>
          </w:tcPr>
          <w:p w:rsidR="00AB536D" w:rsidRPr="003167C3" w:rsidRDefault="00AB536D" w:rsidP="00D17807">
            <w:pPr>
              <w:pStyle w:val="ListParagraph"/>
              <w:ind w:left="0"/>
            </w:pPr>
            <w:r w:rsidRPr="003167C3">
              <w:rPr>
                <w:i/>
              </w:rPr>
              <w:t xml:space="preserve">n </w:t>
            </w:r>
            <w:r w:rsidRPr="003167C3">
              <w:t xml:space="preserve">= </w:t>
            </w:r>
            <w:r w:rsidR="001C5BE7">
              <w:t>259</w:t>
            </w:r>
            <w:r w:rsidRPr="003167C3">
              <w:t xml:space="preserve">, </w:t>
            </w:r>
            <w:r w:rsidRPr="003167C3">
              <w:rPr>
                <w:i/>
              </w:rPr>
              <w:t>M</w:t>
            </w:r>
            <w:r w:rsidRPr="003167C3">
              <w:t xml:space="preserve"> = </w:t>
            </w:r>
            <w:r w:rsidR="001C5BE7">
              <w:t>3.83</w:t>
            </w:r>
            <w:r w:rsidRPr="003167C3">
              <w:t xml:space="preserve">, </w:t>
            </w:r>
            <w:r w:rsidRPr="003167C3">
              <w:rPr>
                <w:i/>
              </w:rPr>
              <w:t xml:space="preserve">SD </w:t>
            </w:r>
            <w:r w:rsidRPr="003167C3">
              <w:t>=</w:t>
            </w:r>
            <w:r w:rsidR="001C5BE7">
              <w:t xml:space="preserve"> .92</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42</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16.2</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16.2</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172</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66.4</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82.6</w:t>
            </w:r>
          </w:p>
        </w:tc>
      </w:tr>
      <w:tr w:rsidR="00E864AC" w:rsidRPr="00B55E59" w:rsidTr="00E864AC">
        <w:tc>
          <w:tcPr>
            <w:cnfStyle w:val="001000000000"/>
            <w:tcW w:w="3600" w:type="dxa"/>
          </w:tcPr>
          <w:p w:rsidR="00E864AC" w:rsidRPr="00B55E59" w:rsidRDefault="00E864AC" w:rsidP="00D17807">
            <w:pPr>
              <w:pStyle w:val="ListParagraph"/>
              <w:ind w:left="0"/>
            </w:pPr>
            <w:r w:rsidRPr="00B55E59">
              <w:t>No Opinion/ Does not Apply</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12</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4.6</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87.3</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Disagree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25</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9.7</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96.9</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Disagree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8</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3.1</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100.0</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jc w:val="right"/>
              <w:rPr>
                <w:i/>
              </w:rPr>
            </w:pPr>
            <w:r w:rsidRPr="00B55E59">
              <w:rPr>
                <w:i/>
              </w:rPr>
              <w:t>Total</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259</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100.0</w:t>
            </w:r>
          </w:p>
        </w:tc>
        <w:tc>
          <w:tcPr>
            <w:tcW w:w="1584" w:type="dxa"/>
            <w:vAlign w:val="center"/>
          </w:tcPr>
          <w:p w:rsidR="00E864AC" w:rsidRPr="00E864AC" w:rsidRDefault="00E864AC" w:rsidP="00E864AC">
            <w:pPr>
              <w:jc w:val="right"/>
              <w:cnfStyle w:val="000000100000"/>
              <w:rPr>
                <w:rFonts w:ascii="Arial" w:hAnsi="Arial" w:cs="Arial"/>
                <w:b/>
                <w:sz w:val="20"/>
                <w:szCs w:val="20"/>
              </w:rPr>
            </w:pPr>
            <w:r w:rsidRPr="00E864AC">
              <w:rPr>
                <w:rFonts w:ascii="Arial" w:hAnsi="Arial" w:cs="Arial"/>
                <w:b/>
                <w:sz w:val="20"/>
                <w:szCs w:val="20"/>
              </w:rPr>
              <w:t> </w:t>
            </w:r>
          </w:p>
        </w:tc>
      </w:tr>
      <w:tr w:rsidR="00AB536D" w:rsidRPr="00B55E59" w:rsidTr="00D17807">
        <w:tc>
          <w:tcPr>
            <w:cnfStyle w:val="001000000000"/>
            <w:tcW w:w="3600" w:type="dxa"/>
          </w:tcPr>
          <w:p w:rsidR="00AB536D" w:rsidRPr="00B55E59" w:rsidRDefault="00AB536D" w:rsidP="00D17807">
            <w:pPr>
              <w:pStyle w:val="ListParagraph"/>
              <w:ind w:left="0"/>
            </w:pPr>
            <w:r w:rsidRPr="00B55E59">
              <w:t>Don’t Know</w:t>
            </w:r>
          </w:p>
        </w:tc>
        <w:tc>
          <w:tcPr>
            <w:tcW w:w="1584" w:type="dxa"/>
          </w:tcPr>
          <w:p w:rsidR="00AB536D" w:rsidRPr="00B55E59" w:rsidRDefault="001C5BE7" w:rsidP="00580404">
            <w:pPr>
              <w:pStyle w:val="ListParagraph"/>
              <w:ind w:left="0"/>
              <w:jc w:val="right"/>
              <w:cnfStyle w:val="000000000000"/>
              <w:rPr>
                <w:b/>
              </w:rPr>
            </w:pPr>
            <w:r>
              <w:rPr>
                <w:b/>
              </w:rPr>
              <w:t>18</w:t>
            </w:r>
          </w:p>
        </w:tc>
        <w:tc>
          <w:tcPr>
            <w:tcW w:w="1584" w:type="dxa"/>
          </w:tcPr>
          <w:p w:rsidR="00AB536D" w:rsidRPr="00B55E59" w:rsidRDefault="006E1FBC" w:rsidP="00580404">
            <w:pPr>
              <w:pStyle w:val="ListParagraph"/>
              <w:ind w:left="0"/>
              <w:jc w:val="right"/>
              <w:cnfStyle w:val="000000000000"/>
              <w:rPr>
                <w:b/>
              </w:rPr>
            </w:pPr>
            <w:r>
              <w:rPr>
                <w:b/>
              </w:rPr>
              <w:t>6.5</w:t>
            </w:r>
          </w:p>
        </w:tc>
        <w:tc>
          <w:tcPr>
            <w:tcW w:w="1584" w:type="dxa"/>
          </w:tcPr>
          <w:p w:rsidR="00AB536D" w:rsidRPr="00B55E59" w:rsidRDefault="00AB536D" w:rsidP="00580404">
            <w:pPr>
              <w:pStyle w:val="ListParagraph"/>
              <w:ind w:left="0"/>
              <w:jc w:val="right"/>
              <w:cnfStyle w:val="000000000000"/>
              <w:rPr>
                <w:b/>
              </w:rPr>
            </w:pPr>
          </w:p>
        </w:tc>
      </w:tr>
    </w:tbl>
    <w:p w:rsidR="00AB536D" w:rsidRDefault="00AB536D" w:rsidP="0011372D">
      <w:pPr>
        <w:pStyle w:val="ListParagraph"/>
        <w:ind w:left="360"/>
      </w:pPr>
    </w:p>
    <w:tbl>
      <w:tblPr>
        <w:tblStyle w:val="LightList-Accent6"/>
        <w:tblW w:w="0" w:type="auto"/>
        <w:tblLayout w:type="fixed"/>
        <w:tblLook w:val="04A0"/>
      </w:tblPr>
      <w:tblGrid>
        <w:gridCol w:w="3600"/>
        <w:gridCol w:w="1584"/>
        <w:gridCol w:w="1584"/>
        <w:gridCol w:w="1584"/>
      </w:tblGrid>
      <w:tr w:rsidR="00AB536D" w:rsidRPr="00B55E59" w:rsidTr="00E864AC">
        <w:trPr>
          <w:cnfStyle w:val="100000000000"/>
        </w:trPr>
        <w:tc>
          <w:tcPr>
            <w:cnfStyle w:val="001000000000"/>
            <w:tcW w:w="8352" w:type="dxa"/>
            <w:gridSpan w:val="4"/>
          </w:tcPr>
          <w:p w:rsidR="00AB536D" w:rsidRPr="00B55E59" w:rsidRDefault="00EA192E" w:rsidP="00D17807">
            <w:pPr>
              <w:rPr>
                <w:b w:val="0"/>
                <w:bCs w:val="0"/>
              </w:rPr>
            </w:pPr>
            <w:r w:rsidRPr="00B55E59">
              <w:rPr>
                <w:color w:val="auto"/>
              </w:rPr>
              <w:t>48. Parking on campus is adequate to prevent tardiness and interruption to my job duties.</w:t>
            </w:r>
          </w:p>
        </w:tc>
      </w:tr>
      <w:tr w:rsidR="00AB536D" w:rsidRPr="00B55E59" w:rsidTr="00D17807">
        <w:trPr>
          <w:cnfStyle w:val="000000100000"/>
        </w:trPr>
        <w:tc>
          <w:tcPr>
            <w:cnfStyle w:val="001000000000"/>
            <w:tcW w:w="3600" w:type="dxa"/>
          </w:tcPr>
          <w:p w:rsidR="00AB536D" w:rsidRPr="003167C3" w:rsidRDefault="00AB536D" w:rsidP="00D17807">
            <w:pPr>
              <w:pStyle w:val="ListParagraph"/>
              <w:ind w:left="0"/>
            </w:pPr>
            <w:r w:rsidRPr="003167C3">
              <w:rPr>
                <w:i/>
              </w:rPr>
              <w:t xml:space="preserve">n </w:t>
            </w:r>
            <w:r w:rsidRPr="003167C3">
              <w:t xml:space="preserve">= </w:t>
            </w:r>
            <w:r w:rsidR="001C5BE7">
              <w:t>270</w:t>
            </w:r>
            <w:r w:rsidRPr="003167C3">
              <w:t xml:space="preserve">, </w:t>
            </w:r>
            <w:r w:rsidRPr="003167C3">
              <w:rPr>
                <w:i/>
              </w:rPr>
              <w:t>M</w:t>
            </w:r>
            <w:r w:rsidRPr="003167C3">
              <w:t xml:space="preserve"> = </w:t>
            </w:r>
            <w:r w:rsidR="001C5BE7">
              <w:t>2.93</w:t>
            </w:r>
            <w:r w:rsidRPr="003167C3">
              <w:t xml:space="preserve">, </w:t>
            </w:r>
            <w:r w:rsidRPr="003167C3">
              <w:rPr>
                <w:i/>
              </w:rPr>
              <w:t xml:space="preserve">SD </w:t>
            </w:r>
            <w:r w:rsidRPr="003167C3">
              <w:t>=</w:t>
            </w:r>
            <w:r w:rsidR="001C5BE7">
              <w:t xml:space="preserve"> 1.38</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32</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11.9</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11.9</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97</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35.9</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47.8</w:t>
            </w:r>
          </w:p>
        </w:tc>
      </w:tr>
      <w:tr w:rsidR="00E864AC" w:rsidRPr="00B55E59" w:rsidTr="00E864AC">
        <w:tc>
          <w:tcPr>
            <w:cnfStyle w:val="001000000000"/>
            <w:tcW w:w="3600" w:type="dxa"/>
          </w:tcPr>
          <w:p w:rsidR="00E864AC" w:rsidRPr="00B55E59" w:rsidRDefault="00E864AC" w:rsidP="00D17807">
            <w:pPr>
              <w:pStyle w:val="ListParagraph"/>
              <w:ind w:left="0"/>
            </w:pPr>
            <w:r w:rsidRPr="00B55E59">
              <w:t>No Opinion/ Does not Apply</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14</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5.2</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53.0</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Disagree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73</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27.0</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80.0</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Disagree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54</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20.0</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100.0</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jc w:val="right"/>
              <w:rPr>
                <w:i/>
              </w:rPr>
            </w:pPr>
            <w:r w:rsidRPr="00B55E59">
              <w:rPr>
                <w:i/>
              </w:rPr>
              <w:t>Total</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270</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100.0</w:t>
            </w:r>
          </w:p>
        </w:tc>
        <w:tc>
          <w:tcPr>
            <w:tcW w:w="1584" w:type="dxa"/>
            <w:vAlign w:val="center"/>
          </w:tcPr>
          <w:p w:rsidR="00E864AC" w:rsidRPr="00E864AC" w:rsidRDefault="00E864AC" w:rsidP="00E864AC">
            <w:pPr>
              <w:jc w:val="right"/>
              <w:cnfStyle w:val="000000100000"/>
              <w:rPr>
                <w:rFonts w:ascii="Arial" w:hAnsi="Arial" w:cs="Arial"/>
                <w:b/>
                <w:sz w:val="20"/>
                <w:szCs w:val="20"/>
              </w:rPr>
            </w:pPr>
            <w:r w:rsidRPr="00E864AC">
              <w:rPr>
                <w:rFonts w:ascii="Arial" w:hAnsi="Arial" w:cs="Arial"/>
                <w:b/>
                <w:sz w:val="20"/>
                <w:szCs w:val="20"/>
              </w:rPr>
              <w:t> </w:t>
            </w:r>
          </w:p>
        </w:tc>
      </w:tr>
      <w:tr w:rsidR="00AB536D" w:rsidRPr="00B55E59" w:rsidTr="00D17807">
        <w:tc>
          <w:tcPr>
            <w:cnfStyle w:val="001000000000"/>
            <w:tcW w:w="3600" w:type="dxa"/>
          </w:tcPr>
          <w:p w:rsidR="00AB536D" w:rsidRPr="00B55E59" w:rsidRDefault="00AB536D" w:rsidP="00D17807">
            <w:pPr>
              <w:pStyle w:val="ListParagraph"/>
              <w:ind w:left="0"/>
            </w:pPr>
            <w:r w:rsidRPr="00B55E59">
              <w:t>Don’t Know</w:t>
            </w:r>
          </w:p>
        </w:tc>
        <w:tc>
          <w:tcPr>
            <w:tcW w:w="1584" w:type="dxa"/>
          </w:tcPr>
          <w:p w:rsidR="00AB536D" w:rsidRPr="00B55E59" w:rsidRDefault="001C5BE7" w:rsidP="00580404">
            <w:pPr>
              <w:pStyle w:val="ListParagraph"/>
              <w:ind w:left="0"/>
              <w:jc w:val="right"/>
              <w:cnfStyle w:val="000000000000"/>
              <w:rPr>
                <w:b/>
              </w:rPr>
            </w:pPr>
            <w:r>
              <w:rPr>
                <w:b/>
              </w:rPr>
              <w:t>8</w:t>
            </w:r>
          </w:p>
        </w:tc>
        <w:tc>
          <w:tcPr>
            <w:tcW w:w="1584" w:type="dxa"/>
          </w:tcPr>
          <w:p w:rsidR="00AB536D" w:rsidRPr="00B55E59" w:rsidRDefault="006E1FBC" w:rsidP="00580404">
            <w:pPr>
              <w:pStyle w:val="ListParagraph"/>
              <w:ind w:left="0"/>
              <w:jc w:val="right"/>
              <w:cnfStyle w:val="000000000000"/>
              <w:rPr>
                <w:b/>
              </w:rPr>
            </w:pPr>
            <w:r>
              <w:rPr>
                <w:b/>
              </w:rPr>
              <w:t>2.9</w:t>
            </w:r>
          </w:p>
        </w:tc>
        <w:tc>
          <w:tcPr>
            <w:tcW w:w="1584" w:type="dxa"/>
          </w:tcPr>
          <w:p w:rsidR="00AB536D" w:rsidRPr="00B55E59" w:rsidRDefault="00AB536D" w:rsidP="00580404">
            <w:pPr>
              <w:pStyle w:val="ListParagraph"/>
              <w:ind w:left="0"/>
              <w:jc w:val="right"/>
              <w:cnfStyle w:val="000000000000"/>
              <w:rPr>
                <w:b/>
              </w:rPr>
            </w:pPr>
          </w:p>
        </w:tc>
      </w:tr>
    </w:tbl>
    <w:p w:rsidR="00AB536D" w:rsidRDefault="00AB536D" w:rsidP="002D0051"/>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2D0051" w:rsidRPr="00B55E59" w:rsidRDefault="002D0051" w:rsidP="002D0051">
      <w:pPr>
        <w:rPr>
          <w:b/>
        </w:rPr>
      </w:pPr>
      <w:r w:rsidRPr="00B55E59">
        <w:rPr>
          <w:b/>
        </w:rPr>
        <w:lastRenderedPageBreak/>
        <w:t>Standard IIIC: Technological Resources</w:t>
      </w:r>
    </w:p>
    <w:p w:rsidR="002D0051" w:rsidRPr="00B55E59" w:rsidRDefault="002D0051" w:rsidP="002D0051">
      <w:pPr>
        <w:rPr>
          <w:b/>
        </w:rPr>
      </w:pPr>
      <w:r w:rsidRPr="00B55E59">
        <w:rPr>
          <w:b/>
        </w:rPr>
        <w:t xml:space="preserve">Technological resources include </w:t>
      </w:r>
      <w:r w:rsidR="001C5BE7" w:rsidRPr="00B55E59">
        <w:rPr>
          <w:b/>
        </w:rPr>
        <w:t>computers,</w:t>
      </w:r>
      <w:r w:rsidRPr="00B55E59">
        <w:rPr>
          <w:b/>
        </w:rPr>
        <w:t xml:space="preserve"> software, smart classrooms, smart boards, projectors, printers, conference rooms, poly com, blackboard, and all </w:t>
      </w:r>
      <w:r w:rsidR="001C5BE7" w:rsidRPr="00B55E59">
        <w:rPr>
          <w:b/>
        </w:rPr>
        <w:t>other technology</w:t>
      </w:r>
      <w:r w:rsidRPr="00B55E59">
        <w:rPr>
          <w:b/>
        </w:rPr>
        <w:t>.</w:t>
      </w:r>
    </w:p>
    <w:tbl>
      <w:tblPr>
        <w:tblStyle w:val="LightList-Accent6"/>
        <w:tblW w:w="0" w:type="auto"/>
        <w:tblLayout w:type="fixed"/>
        <w:tblLook w:val="04A0"/>
      </w:tblPr>
      <w:tblGrid>
        <w:gridCol w:w="3600"/>
        <w:gridCol w:w="1584"/>
        <w:gridCol w:w="1584"/>
        <w:gridCol w:w="1584"/>
      </w:tblGrid>
      <w:tr w:rsidR="00AB536D" w:rsidRPr="00B55E59" w:rsidTr="002D0051">
        <w:trPr>
          <w:cnfStyle w:val="100000000000"/>
        </w:trPr>
        <w:tc>
          <w:tcPr>
            <w:cnfStyle w:val="001000000000"/>
            <w:tcW w:w="8352" w:type="dxa"/>
            <w:gridSpan w:val="4"/>
          </w:tcPr>
          <w:p w:rsidR="00AB536D" w:rsidRPr="00B55E59" w:rsidRDefault="002D0051" w:rsidP="00D17807">
            <w:pPr>
              <w:rPr>
                <w:b w:val="0"/>
                <w:bCs w:val="0"/>
              </w:rPr>
            </w:pPr>
            <w:r w:rsidRPr="00B55E59">
              <w:rPr>
                <w:color w:val="auto"/>
              </w:rPr>
              <w:t>49. The available computer hardware, software, multimedia, and other technologies are sufficient to help me effectively perform my required duties.</w:t>
            </w:r>
          </w:p>
        </w:tc>
      </w:tr>
      <w:tr w:rsidR="00AB536D" w:rsidRPr="00B55E59" w:rsidTr="00D17807">
        <w:trPr>
          <w:cnfStyle w:val="000000100000"/>
        </w:trPr>
        <w:tc>
          <w:tcPr>
            <w:cnfStyle w:val="001000000000"/>
            <w:tcW w:w="3600" w:type="dxa"/>
          </w:tcPr>
          <w:p w:rsidR="00AB536D" w:rsidRPr="003167C3" w:rsidRDefault="00AB536D" w:rsidP="00D17807">
            <w:pPr>
              <w:pStyle w:val="ListParagraph"/>
              <w:ind w:left="0"/>
            </w:pPr>
            <w:r w:rsidRPr="003167C3">
              <w:rPr>
                <w:i/>
              </w:rPr>
              <w:t xml:space="preserve">n </w:t>
            </w:r>
            <w:r w:rsidRPr="003167C3">
              <w:t xml:space="preserve">= </w:t>
            </w:r>
            <w:r w:rsidR="001C5BE7">
              <w:t>276</w:t>
            </w:r>
            <w:r w:rsidRPr="003167C3">
              <w:t xml:space="preserve">, </w:t>
            </w:r>
            <w:r w:rsidRPr="003167C3">
              <w:rPr>
                <w:i/>
              </w:rPr>
              <w:t>M</w:t>
            </w:r>
            <w:r w:rsidRPr="003167C3">
              <w:t xml:space="preserve"> = </w:t>
            </w:r>
            <w:r w:rsidR="001C5BE7">
              <w:t>3.76</w:t>
            </w:r>
            <w:r w:rsidRPr="003167C3">
              <w:t xml:space="preserve">, </w:t>
            </w:r>
            <w:r w:rsidRPr="003167C3">
              <w:rPr>
                <w:i/>
              </w:rPr>
              <w:t xml:space="preserve">SD </w:t>
            </w:r>
            <w:r w:rsidRPr="003167C3">
              <w:t>=</w:t>
            </w:r>
            <w:r w:rsidR="001C5BE7">
              <w:t xml:space="preserve"> 1.06</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58</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21.0</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21.0</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156</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56.5</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77.5</w:t>
            </w:r>
          </w:p>
        </w:tc>
      </w:tr>
      <w:tr w:rsidR="00E864AC" w:rsidRPr="00B55E59" w:rsidTr="00E864AC">
        <w:tc>
          <w:tcPr>
            <w:cnfStyle w:val="001000000000"/>
            <w:tcW w:w="3600" w:type="dxa"/>
          </w:tcPr>
          <w:p w:rsidR="00E864AC" w:rsidRPr="00B55E59" w:rsidRDefault="00E864AC" w:rsidP="00D17807">
            <w:pPr>
              <w:pStyle w:val="ListParagraph"/>
              <w:ind w:left="0"/>
            </w:pPr>
            <w:r w:rsidRPr="00B55E59">
              <w:t>No Opinion/ Does not Apply</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11</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4.0</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81.5</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Disagree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41</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14.9</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96.4</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Disagree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10</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3.6</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100.0</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jc w:val="right"/>
              <w:rPr>
                <w:i/>
              </w:rPr>
            </w:pPr>
            <w:r w:rsidRPr="00B55E59">
              <w:rPr>
                <w:i/>
              </w:rPr>
              <w:t>Total</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276</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100.0</w:t>
            </w:r>
          </w:p>
        </w:tc>
        <w:tc>
          <w:tcPr>
            <w:tcW w:w="1584" w:type="dxa"/>
            <w:vAlign w:val="center"/>
          </w:tcPr>
          <w:p w:rsidR="00E864AC" w:rsidRPr="00E864AC" w:rsidRDefault="00E864AC" w:rsidP="00E864AC">
            <w:pPr>
              <w:jc w:val="right"/>
              <w:cnfStyle w:val="000000100000"/>
              <w:rPr>
                <w:rFonts w:ascii="Arial" w:hAnsi="Arial" w:cs="Arial"/>
                <w:b/>
                <w:sz w:val="20"/>
                <w:szCs w:val="20"/>
              </w:rPr>
            </w:pPr>
            <w:r w:rsidRPr="00E864AC">
              <w:rPr>
                <w:rFonts w:ascii="Arial" w:hAnsi="Arial" w:cs="Arial"/>
                <w:b/>
                <w:sz w:val="20"/>
                <w:szCs w:val="20"/>
              </w:rPr>
              <w:t> </w:t>
            </w:r>
          </w:p>
        </w:tc>
      </w:tr>
      <w:tr w:rsidR="00AB536D" w:rsidRPr="00B55E59" w:rsidTr="00D17807">
        <w:tc>
          <w:tcPr>
            <w:cnfStyle w:val="001000000000"/>
            <w:tcW w:w="3600" w:type="dxa"/>
          </w:tcPr>
          <w:p w:rsidR="00AB536D" w:rsidRPr="00B55E59" w:rsidRDefault="00AB536D" w:rsidP="00D17807">
            <w:pPr>
              <w:pStyle w:val="ListParagraph"/>
              <w:ind w:left="0"/>
            </w:pPr>
            <w:r w:rsidRPr="00B55E59">
              <w:t>Don’t Know</w:t>
            </w:r>
          </w:p>
        </w:tc>
        <w:tc>
          <w:tcPr>
            <w:tcW w:w="1584" w:type="dxa"/>
          </w:tcPr>
          <w:p w:rsidR="00AB536D" w:rsidRPr="00B55E59" w:rsidRDefault="001C5BE7" w:rsidP="00580404">
            <w:pPr>
              <w:pStyle w:val="ListParagraph"/>
              <w:ind w:left="0"/>
              <w:jc w:val="right"/>
              <w:cnfStyle w:val="000000000000"/>
              <w:rPr>
                <w:b/>
              </w:rPr>
            </w:pPr>
            <w:r>
              <w:rPr>
                <w:b/>
              </w:rPr>
              <w:t>2</w:t>
            </w:r>
          </w:p>
        </w:tc>
        <w:tc>
          <w:tcPr>
            <w:tcW w:w="1584" w:type="dxa"/>
          </w:tcPr>
          <w:p w:rsidR="00AB536D" w:rsidRPr="00B55E59" w:rsidRDefault="006E1FBC" w:rsidP="00580404">
            <w:pPr>
              <w:pStyle w:val="ListParagraph"/>
              <w:ind w:left="0"/>
              <w:jc w:val="right"/>
              <w:cnfStyle w:val="000000000000"/>
              <w:rPr>
                <w:b/>
              </w:rPr>
            </w:pPr>
            <w:r>
              <w:rPr>
                <w:b/>
              </w:rPr>
              <w:t>0.7</w:t>
            </w:r>
          </w:p>
        </w:tc>
        <w:tc>
          <w:tcPr>
            <w:tcW w:w="1584" w:type="dxa"/>
          </w:tcPr>
          <w:p w:rsidR="00AB536D" w:rsidRPr="00B55E59" w:rsidRDefault="00AB536D" w:rsidP="00580404">
            <w:pPr>
              <w:pStyle w:val="ListParagraph"/>
              <w:ind w:left="0"/>
              <w:jc w:val="right"/>
              <w:cnfStyle w:val="000000000000"/>
              <w:rPr>
                <w:b/>
              </w:rPr>
            </w:pPr>
          </w:p>
        </w:tc>
      </w:tr>
    </w:tbl>
    <w:p w:rsidR="00AB536D" w:rsidRDefault="00AB536D" w:rsidP="0011372D">
      <w:pPr>
        <w:pStyle w:val="ListParagraph"/>
        <w:ind w:left="360"/>
      </w:pPr>
    </w:p>
    <w:tbl>
      <w:tblPr>
        <w:tblStyle w:val="LightList-Accent6"/>
        <w:tblW w:w="0" w:type="auto"/>
        <w:tblLayout w:type="fixed"/>
        <w:tblLook w:val="04A0"/>
      </w:tblPr>
      <w:tblGrid>
        <w:gridCol w:w="3600"/>
        <w:gridCol w:w="1584"/>
        <w:gridCol w:w="1584"/>
        <w:gridCol w:w="1584"/>
      </w:tblGrid>
      <w:tr w:rsidR="00AB536D" w:rsidRPr="00B55E59" w:rsidTr="00E864AC">
        <w:trPr>
          <w:cnfStyle w:val="100000000000"/>
        </w:trPr>
        <w:tc>
          <w:tcPr>
            <w:cnfStyle w:val="001000000000"/>
            <w:tcW w:w="8352" w:type="dxa"/>
            <w:gridSpan w:val="4"/>
          </w:tcPr>
          <w:p w:rsidR="00AB536D" w:rsidRPr="00B55E59" w:rsidRDefault="002D0051" w:rsidP="00D17807">
            <w:pPr>
              <w:rPr>
                <w:b w:val="0"/>
                <w:bCs w:val="0"/>
              </w:rPr>
            </w:pPr>
            <w:r w:rsidRPr="00B55E59">
              <w:rPr>
                <w:color w:val="auto"/>
              </w:rPr>
              <w:t>50. The technology planning process is clearly connected to teaching and learning outcomes.</w:t>
            </w:r>
          </w:p>
        </w:tc>
      </w:tr>
      <w:tr w:rsidR="00AB536D" w:rsidRPr="00B55E59" w:rsidTr="00D17807">
        <w:trPr>
          <w:cnfStyle w:val="000000100000"/>
        </w:trPr>
        <w:tc>
          <w:tcPr>
            <w:cnfStyle w:val="001000000000"/>
            <w:tcW w:w="3600" w:type="dxa"/>
          </w:tcPr>
          <w:p w:rsidR="00AB536D" w:rsidRPr="003167C3" w:rsidRDefault="00AB536D" w:rsidP="00D17807">
            <w:pPr>
              <w:pStyle w:val="ListParagraph"/>
              <w:ind w:left="0"/>
            </w:pPr>
            <w:r w:rsidRPr="003167C3">
              <w:rPr>
                <w:i/>
              </w:rPr>
              <w:t xml:space="preserve">n </w:t>
            </w:r>
            <w:r w:rsidRPr="003167C3">
              <w:t xml:space="preserve">= </w:t>
            </w:r>
            <w:r w:rsidR="001C5BE7">
              <w:t>220</w:t>
            </w:r>
            <w:r w:rsidRPr="003167C3">
              <w:t xml:space="preserve">, </w:t>
            </w:r>
            <w:r w:rsidRPr="003167C3">
              <w:rPr>
                <w:i/>
              </w:rPr>
              <w:t>M</w:t>
            </w:r>
            <w:r w:rsidRPr="003167C3">
              <w:t xml:space="preserve"> = </w:t>
            </w:r>
            <w:r w:rsidR="001C5BE7">
              <w:t>3.74</w:t>
            </w:r>
            <w:r w:rsidRPr="003167C3">
              <w:t xml:space="preserve">, </w:t>
            </w:r>
            <w:r w:rsidRPr="003167C3">
              <w:rPr>
                <w:i/>
              </w:rPr>
              <w:t xml:space="preserve">SD </w:t>
            </w:r>
            <w:r w:rsidRPr="003167C3">
              <w:t>=</w:t>
            </w:r>
            <w:r w:rsidR="001C5BE7">
              <w:t xml:space="preserve"> 1.03</w:t>
            </w:r>
          </w:p>
        </w:tc>
        <w:tc>
          <w:tcPr>
            <w:tcW w:w="1584" w:type="dxa"/>
          </w:tcPr>
          <w:p w:rsidR="00AB536D" w:rsidRPr="00B55E59" w:rsidRDefault="00AB536D" w:rsidP="00D17807">
            <w:pPr>
              <w:pStyle w:val="ListParagraph"/>
              <w:ind w:left="0"/>
              <w:jc w:val="center"/>
              <w:cnfStyle w:val="000000100000"/>
              <w:rPr>
                <w:b/>
              </w:rPr>
            </w:pPr>
            <w:r w:rsidRPr="00B55E59">
              <w:rPr>
                <w:b/>
              </w:rPr>
              <w:t>Frequency</w:t>
            </w:r>
          </w:p>
        </w:tc>
        <w:tc>
          <w:tcPr>
            <w:tcW w:w="1584" w:type="dxa"/>
          </w:tcPr>
          <w:p w:rsidR="00AB536D" w:rsidRPr="00B55E59" w:rsidRDefault="00AB536D" w:rsidP="00D17807">
            <w:pPr>
              <w:pStyle w:val="ListParagraph"/>
              <w:ind w:left="0"/>
              <w:jc w:val="center"/>
              <w:cnfStyle w:val="000000100000"/>
              <w:rPr>
                <w:b/>
              </w:rPr>
            </w:pPr>
            <w:r>
              <w:rPr>
                <w:b/>
              </w:rPr>
              <w:t>Valid %</w:t>
            </w:r>
          </w:p>
        </w:tc>
        <w:tc>
          <w:tcPr>
            <w:tcW w:w="1584" w:type="dxa"/>
          </w:tcPr>
          <w:p w:rsidR="00AB536D" w:rsidRPr="00B55E59" w:rsidRDefault="00AB536D" w:rsidP="00D17807">
            <w:pPr>
              <w:pStyle w:val="ListParagraph"/>
              <w:ind w:left="0"/>
              <w:jc w:val="center"/>
              <w:cnfStyle w:val="000000100000"/>
              <w:rPr>
                <w:b/>
              </w:rPr>
            </w:pPr>
            <w:r w:rsidRPr="00B55E59">
              <w:rPr>
                <w:b/>
              </w:rPr>
              <w:t xml:space="preserve">Cumulative </w:t>
            </w:r>
            <w:r>
              <w:rPr>
                <w:b/>
              </w:rPr>
              <w:t>%</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42</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19.1</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19.1</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122</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55.5</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74.5</w:t>
            </w:r>
          </w:p>
        </w:tc>
      </w:tr>
      <w:tr w:rsidR="00E864AC" w:rsidRPr="00B55E59" w:rsidTr="00E864AC">
        <w:tc>
          <w:tcPr>
            <w:cnfStyle w:val="001000000000"/>
            <w:tcW w:w="3600" w:type="dxa"/>
          </w:tcPr>
          <w:p w:rsidR="00E864AC" w:rsidRPr="00B55E59" w:rsidRDefault="00E864AC" w:rsidP="00D17807">
            <w:pPr>
              <w:pStyle w:val="ListParagraph"/>
              <w:ind w:left="0"/>
            </w:pPr>
            <w:r w:rsidRPr="00B55E59">
              <w:t>No Opinion/ Does not Apply</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21</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9.5</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84.1</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Disagree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26</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11.8</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95.9</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Disagree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9</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4.1</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100.0</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jc w:val="right"/>
              <w:rPr>
                <w:i/>
              </w:rPr>
            </w:pPr>
            <w:r w:rsidRPr="00B55E59">
              <w:rPr>
                <w:i/>
              </w:rPr>
              <w:t>Total</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220</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100.0</w:t>
            </w:r>
          </w:p>
        </w:tc>
        <w:tc>
          <w:tcPr>
            <w:tcW w:w="1584" w:type="dxa"/>
            <w:vAlign w:val="center"/>
          </w:tcPr>
          <w:p w:rsidR="00E864AC" w:rsidRPr="00E864AC" w:rsidRDefault="00E864AC" w:rsidP="00E864AC">
            <w:pPr>
              <w:jc w:val="right"/>
              <w:cnfStyle w:val="000000100000"/>
              <w:rPr>
                <w:rFonts w:ascii="Arial" w:hAnsi="Arial" w:cs="Arial"/>
                <w:b/>
                <w:sz w:val="20"/>
                <w:szCs w:val="20"/>
              </w:rPr>
            </w:pPr>
            <w:r w:rsidRPr="00E864AC">
              <w:rPr>
                <w:rFonts w:ascii="Arial" w:hAnsi="Arial" w:cs="Arial"/>
                <w:b/>
                <w:sz w:val="20"/>
                <w:szCs w:val="20"/>
              </w:rPr>
              <w:t> </w:t>
            </w:r>
          </w:p>
        </w:tc>
      </w:tr>
      <w:tr w:rsidR="00AB536D" w:rsidRPr="00B55E59" w:rsidTr="00D17807">
        <w:tc>
          <w:tcPr>
            <w:cnfStyle w:val="001000000000"/>
            <w:tcW w:w="3600" w:type="dxa"/>
          </w:tcPr>
          <w:p w:rsidR="00AB536D" w:rsidRPr="00B55E59" w:rsidRDefault="00AB536D" w:rsidP="00D17807">
            <w:pPr>
              <w:pStyle w:val="ListParagraph"/>
              <w:ind w:left="0"/>
            </w:pPr>
            <w:r w:rsidRPr="00B55E59">
              <w:t>Don’t Know</w:t>
            </w:r>
          </w:p>
        </w:tc>
        <w:tc>
          <w:tcPr>
            <w:tcW w:w="1584" w:type="dxa"/>
          </w:tcPr>
          <w:p w:rsidR="00AB536D" w:rsidRPr="00B55E59" w:rsidRDefault="001C5BE7" w:rsidP="00580404">
            <w:pPr>
              <w:pStyle w:val="ListParagraph"/>
              <w:ind w:left="0"/>
              <w:jc w:val="right"/>
              <w:cnfStyle w:val="000000000000"/>
              <w:rPr>
                <w:b/>
              </w:rPr>
            </w:pPr>
            <w:r>
              <w:rPr>
                <w:b/>
              </w:rPr>
              <w:t>58</w:t>
            </w:r>
          </w:p>
        </w:tc>
        <w:tc>
          <w:tcPr>
            <w:tcW w:w="1584" w:type="dxa"/>
          </w:tcPr>
          <w:p w:rsidR="00AB536D" w:rsidRPr="00B55E59" w:rsidRDefault="006E1FBC" w:rsidP="00580404">
            <w:pPr>
              <w:pStyle w:val="ListParagraph"/>
              <w:ind w:left="0"/>
              <w:jc w:val="right"/>
              <w:cnfStyle w:val="000000000000"/>
              <w:rPr>
                <w:b/>
              </w:rPr>
            </w:pPr>
            <w:r>
              <w:rPr>
                <w:b/>
              </w:rPr>
              <w:t>20.9</w:t>
            </w:r>
          </w:p>
        </w:tc>
        <w:tc>
          <w:tcPr>
            <w:tcW w:w="1584" w:type="dxa"/>
          </w:tcPr>
          <w:p w:rsidR="00AB536D" w:rsidRPr="00B55E59" w:rsidRDefault="00AB536D" w:rsidP="00580404">
            <w:pPr>
              <w:pStyle w:val="ListParagraph"/>
              <w:ind w:left="0"/>
              <w:jc w:val="right"/>
              <w:cnfStyle w:val="000000000000"/>
              <w:rPr>
                <w:b/>
              </w:rPr>
            </w:pPr>
          </w:p>
        </w:tc>
      </w:tr>
    </w:tbl>
    <w:p w:rsidR="00AB536D" w:rsidRDefault="00AB536D" w:rsidP="0011372D">
      <w:pPr>
        <w:pStyle w:val="ListParagraph"/>
        <w:ind w:left="360"/>
      </w:pPr>
    </w:p>
    <w:tbl>
      <w:tblPr>
        <w:tblStyle w:val="LightList-Accent6"/>
        <w:tblW w:w="0" w:type="auto"/>
        <w:tblLayout w:type="fixed"/>
        <w:tblLook w:val="04A0"/>
      </w:tblPr>
      <w:tblGrid>
        <w:gridCol w:w="3600"/>
        <w:gridCol w:w="1584"/>
        <w:gridCol w:w="1584"/>
        <w:gridCol w:w="1584"/>
      </w:tblGrid>
      <w:tr w:rsidR="002D0051" w:rsidRPr="00B55E59" w:rsidTr="002D0051">
        <w:trPr>
          <w:cnfStyle w:val="100000000000"/>
        </w:trPr>
        <w:tc>
          <w:tcPr>
            <w:cnfStyle w:val="001000000000"/>
            <w:tcW w:w="8352" w:type="dxa"/>
            <w:gridSpan w:val="4"/>
          </w:tcPr>
          <w:p w:rsidR="002D0051" w:rsidRPr="00B55E59" w:rsidRDefault="002D0051" w:rsidP="005941D1">
            <w:pPr>
              <w:rPr>
                <w:color w:val="auto"/>
              </w:rPr>
            </w:pPr>
            <w:r w:rsidRPr="00B55E59">
              <w:rPr>
                <w:color w:val="auto"/>
              </w:rPr>
              <w:t>51. The college systematically reviews and updates its technological infrastructure and equipment to meet institutional needs.</w:t>
            </w:r>
          </w:p>
        </w:tc>
      </w:tr>
      <w:tr w:rsidR="002D0051" w:rsidRPr="00B55E59" w:rsidTr="00D17807">
        <w:trPr>
          <w:cnfStyle w:val="000000100000"/>
        </w:trPr>
        <w:tc>
          <w:tcPr>
            <w:cnfStyle w:val="001000000000"/>
            <w:tcW w:w="3600" w:type="dxa"/>
          </w:tcPr>
          <w:p w:rsidR="002D0051" w:rsidRPr="003167C3" w:rsidRDefault="002D0051" w:rsidP="00D17807">
            <w:pPr>
              <w:pStyle w:val="ListParagraph"/>
              <w:ind w:left="0"/>
            </w:pPr>
            <w:r w:rsidRPr="003167C3">
              <w:rPr>
                <w:i/>
              </w:rPr>
              <w:t xml:space="preserve">n </w:t>
            </w:r>
            <w:r w:rsidRPr="003167C3">
              <w:t xml:space="preserve">= </w:t>
            </w:r>
            <w:r w:rsidR="001C5BE7">
              <w:t>221</w:t>
            </w:r>
            <w:r w:rsidRPr="003167C3">
              <w:t xml:space="preserve">, </w:t>
            </w:r>
            <w:r w:rsidRPr="003167C3">
              <w:rPr>
                <w:i/>
              </w:rPr>
              <w:t>M</w:t>
            </w:r>
            <w:r w:rsidRPr="003167C3">
              <w:t xml:space="preserve"> = </w:t>
            </w:r>
            <w:r w:rsidR="001C5BE7">
              <w:t>3.65</w:t>
            </w:r>
            <w:r w:rsidRPr="003167C3">
              <w:t xml:space="preserve">, </w:t>
            </w:r>
            <w:r w:rsidRPr="003167C3">
              <w:rPr>
                <w:i/>
              </w:rPr>
              <w:t xml:space="preserve">SD </w:t>
            </w:r>
            <w:r w:rsidRPr="003167C3">
              <w:t>=</w:t>
            </w:r>
            <w:r w:rsidR="001C5BE7">
              <w:t xml:space="preserve"> 1.11</w:t>
            </w:r>
          </w:p>
        </w:tc>
        <w:tc>
          <w:tcPr>
            <w:tcW w:w="1584" w:type="dxa"/>
          </w:tcPr>
          <w:p w:rsidR="002D0051" w:rsidRPr="00B55E59" w:rsidRDefault="002D0051" w:rsidP="00D17807">
            <w:pPr>
              <w:pStyle w:val="ListParagraph"/>
              <w:ind w:left="0"/>
              <w:jc w:val="center"/>
              <w:cnfStyle w:val="000000100000"/>
              <w:rPr>
                <w:b/>
              </w:rPr>
            </w:pPr>
            <w:r w:rsidRPr="00B55E59">
              <w:rPr>
                <w:b/>
              </w:rPr>
              <w:t>Frequency</w:t>
            </w:r>
          </w:p>
        </w:tc>
        <w:tc>
          <w:tcPr>
            <w:tcW w:w="1584" w:type="dxa"/>
          </w:tcPr>
          <w:p w:rsidR="002D0051" w:rsidRPr="00B55E59" w:rsidRDefault="002D0051" w:rsidP="00D17807">
            <w:pPr>
              <w:pStyle w:val="ListParagraph"/>
              <w:ind w:left="0"/>
              <w:jc w:val="center"/>
              <w:cnfStyle w:val="000000100000"/>
              <w:rPr>
                <w:b/>
              </w:rPr>
            </w:pPr>
            <w:r>
              <w:rPr>
                <w:b/>
              </w:rPr>
              <w:t>Valid %</w:t>
            </w:r>
          </w:p>
        </w:tc>
        <w:tc>
          <w:tcPr>
            <w:tcW w:w="1584" w:type="dxa"/>
          </w:tcPr>
          <w:p w:rsidR="002D0051" w:rsidRPr="00B55E59" w:rsidRDefault="002D0051" w:rsidP="00D17807">
            <w:pPr>
              <w:pStyle w:val="ListParagraph"/>
              <w:ind w:left="0"/>
              <w:jc w:val="center"/>
              <w:cnfStyle w:val="000000100000"/>
              <w:rPr>
                <w:b/>
              </w:rPr>
            </w:pPr>
            <w:r w:rsidRPr="00B55E59">
              <w:rPr>
                <w:b/>
              </w:rPr>
              <w:t xml:space="preserve">Cumulative </w:t>
            </w:r>
            <w:r>
              <w:rPr>
                <w:b/>
              </w:rPr>
              <w:t>%</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43</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19.5</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19.5</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115</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52.0</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71.5</w:t>
            </w:r>
          </w:p>
        </w:tc>
      </w:tr>
      <w:tr w:rsidR="00E864AC" w:rsidRPr="00B55E59" w:rsidTr="00E864AC">
        <w:tc>
          <w:tcPr>
            <w:cnfStyle w:val="001000000000"/>
            <w:tcW w:w="3600" w:type="dxa"/>
          </w:tcPr>
          <w:p w:rsidR="00E864AC" w:rsidRPr="00B55E59" w:rsidRDefault="00E864AC" w:rsidP="00D17807">
            <w:pPr>
              <w:pStyle w:val="ListParagraph"/>
              <w:ind w:left="0"/>
            </w:pPr>
            <w:r w:rsidRPr="00B55E59">
              <w:t>No Opinion/ Does not Apply</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17</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7.7</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79.2</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Disagree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35</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15.8</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95.0</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Disagree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11</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5.0</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100.0</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jc w:val="right"/>
              <w:rPr>
                <w:i/>
              </w:rPr>
            </w:pPr>
            <w:r w:rsidRPr="00B55E59">
              <w:rPr>
                <w:i/>
              </w:rPr>
              <w:t>Total</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221</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100.0</w:t>
            </w:r>
          </w:p>
        </w:tc>
        <w:tc>
          <w:tcPr>
            <w:tcW w:w="1584" w:type="dxa"/>
            <w:vAlign w:val="center"/>
          </w:tcPr>
          <w:p w:rsidR="00E864AC" w:rsidRPr="00E864AC" w:rsidRDefault="00E864AC" w:rsidP="00E864AC">
            <w:pPr>
              <w:jc w:val="right"/>
              <w:cnfStyle w:val="000000100000"/>
              <w:rPr>
                <w:rFonts w:ascii="Arial" w:hAnsi="Arial" w:cs="Arial"/>
                <w:b/>
                <w:sz w:val="20"/>
                <w:szCs w:val="20"/>
              </w:rPr>
            </w:pPr>
            <w:r w:rsidRPr="00E864AC">
              <w:rPr>
                <w:rFonts w:ascii="Arial" w:hAnsi="Arial" w:cs="Arial"/>
                <w:b/>
                <w:sz w:val="20"/>
                <w:szCs w:val="20"/>
              </w:rPr>
              <w:t> </w:t>
            </w:r>
          </w:p>
        </w:tc>
      </w:tr>
      <w:tr w:rsidR="002D0051" w:rsidRPr="00B55E59" w:rsidTr="00D17807">
        <w:tc>
          <w:tcPr>
            <w:cnfStyle w:val="001000000000"/>
            <w:tcW w:w="3600" w:type="dxa"/>
          </w:tcPr>
          <w:p w:rsidR="002D0051" w:rsidRPr="00B55E59" w:rsidRDefault="002D0051" w:rsidP="00D17807">
            <w:pPr>
              <w:pStyle w:val="ListParagraph"/>
              <w:ind w:left="0"/>
            </w:pPr>
            <w:r w:rsidRPr="00B55E59">
              <w:t>Don’t Know</w:t>
            </w:r>
          </w:p>
        </w:tc>
        <w:tc>
          <w:tcPr>
            <w:tcW w:w="1584" w:type="dxa"/>
          </w:tcPr>
          <w:p w:rsidR="002D0051" w:rsidRPr="00B55E59" w:rsidRDefault="001C5BE7" w:rsidP="00580404">
            <w:pPr>
              <w:pStyle w:val="ListParagraph"/>
              <w:ind w:left="0"/>
              <w:jc w:val="right"/>
              <w:cnfStyle w:val="000000000000"/>
              <w:rPr>
                <w:b/>
              </w:rPr>
            </w:pPr>
            <w:r>
              <w:rPr>
                <w:b/>
              </w:rPr>
              <w:t>56</w:t>
            </w:r>
          </w:p>
        </w:tc>
        <w:tc>
          <w:tcPr>
            <w:tcW w:w="1584" w:type="dxa"/>
          </w:tcPr>
          <w:p w:rsidR="002D0051" w:rsidRPr="00B55E59" w:rsidRDefault="006E1FBC" w:rsidP="00580404">
            <w:pPr>
              <w:pStyle w:val="ListParagraph"/>
              <w:ind w:left="0"/>
              <w:jc w:val="right"/>
              <w:cnfStyle w:val="000000000000"/>
              <w:rPr>
                <w:b/>
              </w:rPr>
            </w:pPr>
            <w:r>
              <w:rPr>
                <w:b/>
              </w:rPr>
              <w:t>20.2</w:t>
            </w:r>
          </w:p>
        </w:tc>
        <w:tc>
          <w:tcPr>
            <w:tcW w:w="1584" w:type="dxa"/>
          </w:tcPr>
          <w:p w:rsidR="002D0051" w:rsidRPr="00B55E59" w:rsidRDefault="002D0051" w:rsidP="00580404">
            <w:pPr>
              <w:pStyle w:val="ListParagraph"/>
              <w:ind w:left="0"/>
              <w:jc w:val="right"/>
              <w:cnfStyle w:val="000000000000"/>
              <w:rPr>
                <w:b/>
              </w:rPr>
            </w:pPr>
          </w:p>
        </w:tc>
      </w:tr>
    </w:tbl>
    <w:p w:rsidR="00AB536D" w:rsidRDefault="00AB536D" w:rsidP="0011372D">
      <w:pPr>
        <w:pStyle w:val="ListParagraph"/>
        <w:ind w:left="360"/>
      </w:pPr>
    </w:p>
    <w:p w:rsidR="00C74852" w:rsidRDefault="00C74852" w:rsidP="0011372D">
      <w:pPr>
        <w:pStyle w:val="ListParagraph"/>
        <w:ind w:left="360"/>
      </w:pPr>
    </w:p>
    <w:p w:rsidR="00C74852" w:rsidRDefault="00C74852" w:rsidP="0011372D">
      <w:pPr>
        <w:pStyle w:val="ListParagraph"/>
        <w:ind w:left="360"/>
      </w:pPr>
    </w:p>
    <w:p w:rsidR="00C74852" w:rsidRDefault="00C74852" w:rsidP="0011372D">
      <w:pPr>
        <w:pStyle w:val="ListParagraph"/>
        <w:ind w:left="360"/>
      </w:pPr>
    </w:p>
    <w:p w:rsidR="00C74852" w:rsidRDefault="00C74852" w:rsidP="0011372D">
      <w:pPr>
        <w:pStyle w:val="ListParagraph"/>
        <w:ind w:left="360"/>
      </w:pPr>
    </w:p>
    <w:tbl>
      <w:tblPr>
        <w:tblStyle w:val="LightList-Accent6"/>
        <w:tblW w:w="0" w:type="auto"/>
        <w:tblLayout w:type="fixed"/>
        <w:tblLook w:val="04A0"/>
      </w:tblPr>
      <w:tblGrid>
        <w:gridCol w:w="3600"/>
        <w:gridCol w:w="1584"/>
        <w:gridCol w:w="1584"/>
        <w:gridCol w:w="1584"/>
      </w:tblGrid>
      <w:tr w:rsidR="002D0051" w:rsidRPr="00B55E59" w:rsidTr="002D0051">
        <w:trPr>
          <w:cnfStyle w:val="100000000000"/>
        </w:trPr>
        <w:tc>
          <w:tcPr>
            <w:cnfStyle w:val="001000000000"/>
            <w:tcW w:w="8352" w:type="dxa"/>
            <w:gridSpan w:val="4"/>
          </w:tcPr>
          <w:p w:rsidR="002D0051" w:rsidRPr="00B55E59" w:rsidRDefault="002D0051" w:rsidP="005941D1">
            <w:pPr>
              <w:rPr>
                <w:color w:val="auto"/>
              </w:rPr>
            </w:pPr>
            <w:r w:rsidRPr="00B55E59">
              <w:rPr>
                <w:color w:val="auto"/>
              </w:rPr>
              <w:lastRenderedPageBreak/>
              <w:t>52. The technology support personnel help me to effectively perform my required duties.</w:t>
            </w:r>
          </w:p>
        </w:tc>
      </w:tr>
      <w:tr w:rsidR="002D0051" w:rsidRPr="00B55E59" w:rsidTr="00D17807">
        <w:trPr>
          <w:cnfStyle w:val="000000100000"/>
        </w:trPr>
        <w:tc>
          <w:tcPr>
            <w:cnfStyle w:val="001000000000"/>
            <w:tcW w:w="3600" w:type="dxa"/>
          </w:tcPr>
          <w:p w:rsidR="002D0051" w:rsidRPr="003167C3" w:rsidRDefault="002D0051" w:rsidP="001C5BE7">
            <w:pPr>
              <w:pStyle w:val="ListParagraph"/>
              <w:ind w:left="0"/>
            </w:pPr>
            <w:r w:rsidRPr="003167C3">
              <w:rPr>
                <w:i/>
              </w:rPr>
              <w:t xml:space="preserve">n </w:t>
            </w:r>
            <w:r w:rsidRPr="003167C3">
              <w:t xml:space="preserve">= </w:t>
            </w:r>
            <w:r w:rsidR="001C5BE7">
              <w:t>276</w:t>
            </w:r>
            <w:r w:rsidRPr="003167C3">
              <w:t xml:space="preserve">, </w:t>
            </w:r>
            <w:r w:rsidRPr="003167C3">
              <w:rPr>
                <w:i/>
              </w:rPr>
              <w:t>M</w:t>
            </w:r>
            <w:r w:rsidRPr="003167C3">
              <w:t xml:space="preserve"> = </w:t>
            </w:r>
            <w:r w:rsidR="001C5BE7">
              <w:t>3.78</w:t>
            </w:r>
            <w:r w:rsidRPr="003167C3">
              <w:t xml:space="preserve">, </w:t>
            </w:r>
            <w:r w:rsidRPr="003167C3">
              <w:rPr>
                <w:i/>
              </w:rPr>
              <w:t xml:space="preserve">SD </w:t>
            </w:r>
            <w:r w:rsidRPr="003167C3">
              <w:t>=</w:t>
            </w:r>
            <w:r w:rsidR="001C5BE7">
              <w:t xml:space="preserve"> 1.08</w:t>
            </w:r>
          </w:p>
        </w:tc>
        <w:tc>
          <w:tcPr>
            <w:tcW w:w="1584" w:type="dxa"/>
          </w:tcPr>
          <w:p w:rsidR="002D0051" w:rsidRPr="00B55E59" w:rsidRDefault="002D0051" w:rsidP="00D17807">
            <w:pPr>
              <w:pStyle w:val="ListParagraph"/>
              <w:ind w:left="0"/>
              <w:jc w:val="center"/>
              <w:cnfStyle w:val="000000100000"/>
              <w:rPr>
                <w:b/>
              </w:rPr>
            </w:pPr>
            <w:r w:rsidRPr="00B55E59">
              <w:rPr>
                <w:b/>
              </w:rPr>
              <w:t>Frequency</w:t>
            </w:r>
          </w:p>
        </w:tc>
        <w:tc>
          <w:tcPr>
            <w:tcW w:w="1584" w:type="dxa"/>
          </w:tcPr>
          <w:p w:rsidR="002D0051" w:rsidRPr="00B55E59" w:rsidRDefault="002D0051" w:rsidP="00D17807">
            <w:pPr>
              <w:pStyle w:val="ListParagraph"/>
              <w:ind w:left="0"/>
              <w:jc w:val="center"/>
              <w:cnfStyle w:val="000000100000"/>
              <w:rPr>
                <w:b/>
              </w:rPr>
            </w:pPr>
            <w:r>
              <w:rPr>
                <w:b/>
              </w:rPr>
              <w:t>Valid %</w:t>
            </w:r>
          </w:p>
        </w:tc>
        <w:tc>
          <w:tcPr>
            <w:tcW w:w="1584" w:type="dxa"/>
          </w:tcPr>
          <w:p w:rsidR="002D0051" w:rsidRPr="00B55E59" w:rsidRDefault="002D0051" w:rsidP="00D17807">
            <w:pPr>
              <w:pStyle w:val="ListParagraph"/>
              <w:ind w:left="0"/>
              <w:jc w:val="center"/>
              <w:cnfStyle w:val="000000100000"/>
              <w:rPr>
                <w:b/>
              </w:rPr>
            </w:pPr>
            <w:r w:rsidRPr="00B55E59">
              <w:rPr>
                <w:b/>
              </w:rPr>
              <w:t xml:space="preserve">Cumulative </w:t>
            </w:r>
            <w:r>
              <w:rPr>
                <w:b/>
              </w:rPr>
              <w:t>%</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66</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23.9</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23.9</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143</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51.8</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75.7</w:t>
            </w:r>
          </w:p>
        </w:tc>
      </w:tr>
      <w:tr w:rsidR="00E864AC" w:rsidRPr="00B55E59" w:rsidTr="00E864AC">
        <w:tc>
          <w:tcPr>
            <w:cnfStyle w:val="001000000000"/>
            <w:tcW w:w="3600" w:type="dxa"/>
          </w:tcPr>
          <w:p w:rsidR="00E864AC" w:rsidRPr="00B55E59" w:rsidRDefault="00E864AC" w:rsidP="00D17807">
            <w:pPr>
              <w:pStyle w:val="ListParagraph"/>
              <w:ind w:left="0"/>
            </w:pPr>
            <w:r w:rsidRPr="00B55E59">
              <w:t>No Opinion/ Does not Apply</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19</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6.9</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82.6</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Disagree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36</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13.0</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95.7</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Disagree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12</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4.3</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100.0</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jc w:val="right"/>
              <w:rPr>
                <w:i/>
              </w:rPr>
            </w:pPr>
            <w:r w:rsidRPr="00B55E59">
              <w:rPr>
                <w:i/>
              </w:rPr>
              <w:t>Total</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276</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100.0</w:t>
            </w:r>
          </w:p>
        </w:tc>
        <w:tc>
          <w:tcPr>
            <w:tcW w:w="1584" w:type="dxa"/>
            <w:vAlign w:val="center"/>
          </w:tcPr>
          <w:p w:rsidR="00E864AC" w:rsidRPr="00E864AC" w:rsidRDefault="00E864AC" w:rsidP="00E864AC">
            <w:pPr>
              <w:jc w:val="right"/>
              <w:cnfStyle w:val="000000100000"/>
              <w:rPr>
                <w:rFonts w:ascii="Arial" w:hAnsi="Arial" w:cs="Arial"/>
                <w:b/>
                <w:sz w:val="20"/>
                <w:szCs w:val="20"/>
              </w:rPr>
            </w:pPr>
            <w:r w:rsidRPr="00E864AC">
              <w:rPr>
                <w:rFonts w:ascii="Arial" w:hAnsi="Arial" w:cs="Arial"/>
                <w:b/>
                <w:sz w:val="20"/>
                <w:szCs w:val="20"/>
              </w:rPr>
              <w:t> </w:t>
            </w:r>
          </w:p>
        </w:tc>
      </w:tr>
      <w:tr w:rsidR="002D0051" w:rsidRPr="00B55E59" w:rsidTr="00D17807">
        <w:tc>
          <w:tcPr>
            <w:cnfStyle w:val="001000000000"/>
            <w:tcW w:w="3600" w:type="dxa"/>
          </w:tcPr>
          <w:p w:rsidR="002D0051" w:rsidRPr="00B55E59" w:rsidRDefault="002D0051" w:rsidP="00D17807">
            <w:pPr>
              <w:pStyle w:val="ListParagraph"/>
              <w:ind w:left="0"/>
            </w:pPr>
            <w:r w:rsidRPr="00B55E59">
              <w:t>Don’t Know</w:t>
            </w:r>
          </w:p>
        </w:tc>
        <w:tc>
          <w:tcPr>
            <w:tcW w:w="1584" w:type="dxa"/>
          </w:tcPr>
          <w:p w:rsidR="002D0051" w:rsidRPr="00B55E59" w:rsidRDefault="001C5BE7" w:rsidP="00580404">
            <w:pPr>
              <w:pStyle w:val="ListParagraph"/>
              <w:ind w:left="0"/>
              <w:jc w:val="right"/>
              <w:cnfStyle w:val="000000000000"/>
              <w:rPr>
                <w:b/>
              </w:rPr>
            </w:pPr>
            <w:r>
              <w:rPr>
                <w:b/>
              </w:rPr>
              <w:t>2</w:t>
            </w:r>
          </w:p>
        </w:tc>
        <w:tc>
          <w:tcPr>
            <w:tcW w:w="1584" w:type="dxa"/>
          </w:tcPr>
          <w:p w:rsidR="002D0051" w:rsidRPr="00B55E59" w:rsidRDefault="006E1FBC" w:rsidP="00580404">
            <w:pPr>
              <w:pStyle w:val="ListParagraph"/>
              <w:ind w:left="0"/>
              <w:jc w:val="right"/>
              <w:cnfStyle w:val="000000000000"/>
              <w:rPr>
                <w:b/>
              </w:rPr>
            </w:pPr>
            <w:r>
              <w:rPr>
                <w:b/>
              </w:rPr>
              <w:t>0.7</w:t>
            </w:r>
          </w:p>
        </w:tc>
        <w:tc>
          <w:tcPr>
            <w:tcW w:w="1584" w:type="dxa"/>
          </w:tcPr>
          <w:p w:rsidR="002D0051" w:rsidRPr="00B55E59" w:rsidRDefault="002D0051" w:rsidP="00580404">
            <w:pPr>
              <w:pStyle w:val="ListParagraph"/>
              <w:ind w:left="0"/>
              <w:jc w:val="right"/>
              <w:cnfStyle w:val="000000000000"/>
              <w:rPr>
                <w:b/>
              </w:rPr>
            </w:pPr>
          </w:p>
        </w:tc>
      </w:tr>
    </w:tbl>
    <w:p w:rsidR="00AB536D" w:rsidRDefault="00AB536D" w:rsidP="0011372D">
      <w:pPr>
        <w:pStyle w:val="ListParagraph"/>
        <w:ind w:left="360"/>
      </w:pPr>
    </w:p>
    <w:tbl>
      <w:tblPr>
        <w:tblStyle w:val="LightList-Accent6"/>
        <w:tblW w:w="0" w:type="auto"/>
        <w:tblLayout w:type="fixed"/>
        <w:tblLook w:val="04A0"/>
      </w:tblPr>
      <w:tblGrid>
        <w:gridCol w:w="3600"/>
        <w:gridCol w:w="1584"/>
        <w:gridCol w:w="1584"/>
        <w:gridCol w:w="1584"/>
      </w:tblGrid>
      <w:tr w:rsidR="002D0051" w:rsidRPr="00B55E59" w:rsidTr="002D0051">
        <w:trPr>
          <w:cnfStyle w:val="100000000000"/>
        </w:trPr>
        <w:tc>
          <w:tcPr>
            <w:cnfStyle w:val="001000000000"/>
            <w:tcW w:w="8352" w:type="dxa"/>
            <w:gridSpan w:val="4"/>
          </w:tcPr>
          <w:p w:rsidR="002D0051" w:rsidRPr="00B55E59" w:rsidRDefault="002D0051" w:rsidP="005941D1">
            <w:pPr>
              <w:rPr>
                <w:color w:val="auto"/>
              </w:rPr>
            </w:pPr>
            <w:r w:rsidRPr="00B55E59">
              <w:rPr>
                <w:color w:val="auto"/>
              </w:rPr>
              <w:t>53. When I have needed technology training, it has been available.</w:t>
            </w:r>
          </w:p>
        </w:tc>
      </w:tr>
      <w:tr w:rsidR="002D0051" w:rsidRPr="00B55E59" w:rsidTr="00D17807">
        <w:trPr>
          <w:cnfStyle w:val="000000100000"/>
        </w:trPr>
        <w:tc>
          <w:tcPr>
            <w:cnfStyle w:val="001000000000"/>
            <w:tcW w:w="3600" w:type="dxa"/>
          </w:tcPr>
          <w:p w:rsidR="002D0051" w:rsidRPr="003167C3" w:rsidRDefault="002D0051" w:rsidP="00D17807">
            <w:pPr>
              <w:pStyle w:val="ListParagraph"/>
              <w:ind w:left="0"/>
            </w:pPr>
            <w:r w:rsidRPr="003167C3">
              <w:rPr>
                <w:i/>
              </w:rPr>
              <w:t xml:space="preserve">n </w:t>
            </w:r>
            <w:r w:rsidRPr="003167C3">
              <w:t xml:space="preserve">= </w:t>
            </w:r>
            <w:r w:rsidR="001C5BE7">
              <w:t>272</w:t>
            </w:r>
            <w:r w:rsidRPr="003167C3">
              <w:t xml:space="preserve">, </w:t>
            </w:r>
            <w:r w:rsidRPr="003167C3">
              <w:rPr>
                <w:i/>
              </w:rPr>
              <w:t>M</w:t>
            </w:r>
            <w:r w:rsidRPr="003167C3">
              <w:t xml:space="preserve"> = </w:t>
            </w:r>
            <w:r w:rsidR="001C5BE7">
              <w:t>3.65</w:t>
            </w:r>
            <w:r w:rsidRPr="003167C3">
              <w:t xml:space="preserve">, </w:t>
            </w:r>
            <w:r w:rsidRPr="003167C3">
              <w:rPr>
                <w:i/>
              </w:rPr>
              <w:t xml:space="preserve">SD </w:t>
            </w:r>
            <w:r w:rsidRPr="003167C3">
              <w:t>=</w:t>
            </w:r>
            <w:r w:rsidR="001C5BE7">
              <w:t xml:space="preserve"> 1.12</w:t>
            </w:r>
          </w:p>
        </w:tc>
        <w:tc>
          <w:tcPr>
            <w:tcW w:w="1584" w:type="dxa"/>
          </w:tcPr>
          <w:p w:rsidR="002D0051" w:rsidRPr="00B55E59" w:rsidRDefault="002D0051" w:rsidP="00D17807">
            <w:pPr>
              <w:pStyle w:val="ListParagraph"/>
              <w:ind w:left="0"/>
              <w:jc w:val="center"/>
              <w:cnfStyle w:val="000000100000"/>
              <w:rPr>
                <w:b/>
              </w:rPr>
            </w:pPr>
            <w:r w:rsidRPr="00B55E59">
              <w:rPr>
                <w:b/>
              </w:rPr>
              <w:t>Frequency</w:t>
            </w:r>
          </w:p>
        </w:tc>
        <w:tc>
          <w:tcPr>
            <w:tcW w:w="1584" w:type="dxa"/>
          </w:tcPr>
          <w:p w:rsidR="002D0051" w:rsidRPr="00B55E59" w:rsidRDefault="002D0051" w:rsidP="00D17807">
            <w:pPr>
              <w:pStyle w:val="ListParagraph"/>
              <w:ind w:left="0"/>
              <w:jc w:val="center"/>
              <w:cnfStyle w:val="000000100000"/>
              <w:rPr>
                <w:b/>
              </w:rPr>
            </w:pPr>
            <w:r>
              <w:rPr>
                <w:b/>
              </w:rPr>
              <w:t>Valid %</w:t>
            </w:r>
          </w:p>
        </w:tc>
        <w:tc>
          <w:tcPr>
            <w:tcW w:w="1584" w:type="dxa"/>
          </w:tcPr>
          <w:p w:rsidR="002D0051" w:rsidRPr="00B55E59" w:rsidRDefault="002D0051" w:rsidP="00D17807">
            <w:pPr>
              <w:pStyle w:val="ListParagraph"/>
              <w:ind w:left="0"/>
              <w:jc w:val="center"/>
              <w:cnfStyle w:val="000000100000"/>
              <w:rPr>
                <w:b/>
              </w:rPr>
            </w:pPr>
            <w:r w:rsidRPr="00B55E59">
              <w:rPr>
                <w:b/>
              </w:rPr>
              <w:t xml:space="preserve">Cumulative </w:t>
            </w:r>
            <w:r>
              <w:rPr>
                <w:b/>
              </w:rPr>
              <w:t>%</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61</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22.4</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22.4</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123</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45.2</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67.6</w:t>
            </w:r>
          </w:p>
        </w:tc>
      </w:tr>
      <w:tr w:rsidR="00E864AC" w:rsidRPr="00B55E59" w:rsidTr="00E864AC">
        <w:tc>
          <w:tcPr>
            <w:cnfStyle w:val="001000000000"/>
            <w:tcW w:w="3600" w:type="dxa"/>
          </w:tcPr>
          <w:p w:rsidR="00E864AC" w:rsidRPr="00B55E59" w:rsidRDefault="00E864AC" w:rsidP="00D17807">
            <w:pPr>
              <w:pStyle w:val="ListParagraph"/>
              <w:ind w:left="0"/>
            </w:pPr>
            <w:r w:rsidRPr="00B55E59">
              <w:t>No Opinion/ Does not Apply</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31</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11.4</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79.0</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Disagree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47</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17.3</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96.3</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Disagree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10</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3.7</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100.0</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jc w:val="right"/>
              <w:rPr>
                <w:i/>
              </w:rPr>
            </w:pPr>
            <w:r w:rsidRPr="00B55E59">
              <w:rPr>
                <w:i/>
              </w:rPr>
              <w:t>Total</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272</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100.0</w:t>
            </w:r>
          </w:p>
        </w:tc>
        <w:tc>
          <w:tcPr>
            <w:tcW w:w="1584" w:type="dxa"/>
            <w:vAlign w:val="center"/>
          </w:tcPr>
          <w:p w:rsidR="00E864AC" w:rsidRPr="00E864AC" w:rsidRDefault="00E864AC" w:rsidP="00E864AC">
            <w:pPr>
              <w:jc w:val="right"/>
              <w:cnfStyle w:val="000000100000"/>
              <w:rPr>
                <w:rFonts w:ascii="Arial" w:hAnsi="Arial" w:cs="Arial"/>
                <w:b/>
                <w:sz w:val="20"/>
                <w:szCs w:val="20"/>
              </w:rPr>
            </w:pPr>
            <w:r w:rsidRPr="00E864AC">
              <w:rPr>
                <w:rFonts w:ascii="Arial" w:hAnsi="Arial" w:cs="Arial"/>
                <w:b/>
                <w:sz w:val="20"/>
                <w:szCs w:val="20"/>
              </w:rPr>
              <w:t> </w:t>
            </w:r>
          </w:p>
        </w:tc>
      </w:tr>
      <w:tr w:rsidR="002D0051" w:rsidRPr="00B55E59" w:rsidTr="00D17807">
        <w:tc>
          <w:tcPr>
            <w:cnfStyle w:val="001000000000"/>
            <w:tcW w:w="3600" w:type="dxa"/>
          </w:tcPr>
          <w:p w:rsidR="002D0051" w:rsidRPr="00B55E59" w:rsidRDefault="002D0051" w:rsidP="00D17807">
            <w:pPr>
              <w:pStyle w:val="ListParagraph"/>
              <w:ind w:left="0"/>
            </w:pPr>
            <w:r w:rsidRPr="00B55E59">
              <w:t>Don’t Know</w:t>
            </w:r>
          </w:p>
        </w:tc>
        <w:tc>
          <w:tcPr>
            <w:tcW w:w="1584" w:type="dxa"/>
          </w:tcPr>
          <w:p w:rsidR="002D0051" w:rsidRPr="00B55E59" w:rsidRDefault="001C5BE7" w:rsidP="00580404">
            <w:pPr>
              <w:pStyle w:val="ListParagraph"/>
              <w:ind w:left="0"/>
              <w:jc w:val="right"/>
              <w:cnfStyle w:val="000000000000"/>
              <w:rPr>
                <w:b/>
              </w:rPr>
            </w:pPr>
            <w:r>
              <w:rPr>
                <w:b/>
              </w:rPr>
              <w:t>6</w:t>
            </w:r>
          </w:p>
        </w:tc>
        <w:tc>
          <w:tcPr>
            <w:tcW w:w="1584" w:type="dxa"/>
          </w:tcPr>
          <w:p w:rsidR="002D0051" w:rsidRPr="00B55E59" w:rsidRDefault="006E1FBC" w:rsidP="00580404">
            <w:pPr>
              <w:pStyle w:val="ListParagraph"/>
              <w:ind w:left="0"/>
              <w:jc w:val="right"/>
              <w:cnfStyle w:val="000000000000"/>
              <w:rPr>
                <w:b/>
              </w:rPr>
            </w:pPr>
            <w:r>
              <w:rPr>
                <w:b/>
              </w:rPr>
              <w:t>2.2</w:t>
            </w:r>
          </w:p>
        </w:tc>
        <w:tc>
          <w:tcPr>
            <w:tcW w:w="1584" w:type="dxa"/>
          </w:tcPr>
          <w:p w:rsidR="002D0051" w:rsidRPr="00B55E59" w:rsidRDefault="002D0051" w:rsidP="00580404">
            <w:pPr>
              <w:pStyle w:val="ListParagraph"/>
              <w:ind w:left="0"/>
              <w:jc w:val="right"/>
              <w:cnfStyle w:val="000000000000"/>
              <w:rPr>
                <w:b/>
              </w:rPr>
            </w:pPr>
          </w:p>
        </w:tc>
      </w:tr>
    </w:tbl>
    <w:p w:rsidR="00AB536D" w:rsidRDefault="00AB536D" w:rsidP="0011372D">
      <w:pPr>
        <w:pStyle w:val="ListParagraph"/>
        <w:ind w:left="360"/>
      </w:pPr>
    </w:p>
    <w:tbl>
      <w:tblPr>
        <w:tblStyle w:val="LightList-Accent6"/>
        <w:tblW w:w="0" w:type="auto"/>
        <w:tblLayout w:type="fixed"/>
        <w:tblLook w:val="04A0"/>
      </w:tblPr>
      <w:tblGrid>
        <w:gridCol w:w="3600"/>
        <w:gridCol w:w="1584"/>
        <w:gridCol w:w="1584"/>
        <w:gridCol w:w="1584"/>
      </w:tblGrid>
      <w:tr w:rsidR="002D0051" w:rsidRPr="00B55E59" w:rsidTr="002D0051">
        <w:trPr>
          <w:cnfStyle w:val="100000000000"/>
        </w:trPr>
        <w:tc>
          <w:tcPr>
            <w:cnfStyle w:val="001000000000"/>
            <w:tcW w:w="8352" w:type="dxa"/>
            <w:gridSpan w:val="4"/>
          </w:tcPr>
          <w:p w:rsidR="002D0051" w:rsidRPr="00B55E59" w:rsidRDefault="002D0051" w:rsidP="005941D1">
            <w:pPr>
              <w:rPr>
                <w:color w:val="auto"/>
              </w:rPr>
            </w:pPr>
            <w:r w:rsidRPr="00B55E59">
              <w:rPr>
                <w:color w:val="auto"/>
              </w:rPr>
              <w:t>54. When I have received technology training, it has been effective and of high quality.</w:t>
            </w:r>
          </w:p>
        </w:tc>
      </w:tr>
      <w:tr w:rsidR="002D0051" w:rsidRPr="00B55E59" w:rsidTr="00D17807">
        <w:trPr>
          <w:cnfStyle w:val="000000100000"/>
        </w:trPr>
        <w:tc>
          <w:tcPr>
            <w:cnfStyle w:val="001000000000"/>
            <w:tcW w:w="3600" w:type="dxa"/>
          </w:tcPr>
          <w:p w:rsidR="002D0051" w:rsidRPr="003167C3" w:rsidRDefault="002D0051" w:rsidP="00D17807">
            <w:pPr>
              <w:pStyle w:val="ListParagraph"/>
              <w:ind w:left="0"/>
            </w:pPr>
            <w:r w:rsidRPr="003167C3">
              <w:rPr>
                <w:i/>
              </w:rPr>
              <w:t xml:space="preserve">n </w:t>
            </w:r>
            <w:r w:rsidRPr="003167C3">
              <w:t xml:space="preserve">= </w:t>
            </w:r>
            <w:r w:rsidR="001C5BE7">
              <w:t>270</w:t>
            </w:r>
            <w:r w:rsidRPr="003167C3">
              <w:t xml:space="preserve">, </w:t>
            </w:r>
            <w:r w:rsidRPr="003167C3">
              <w:rPr>
                <w:i/>
              </w:rPr>
              <w:t>M</w:t>
            </w:r>
            <w:r w:rsidRPr="003167C3">
              <w:t xml:space="preserve"> = </w:t>
            </w:r>
            <w:r w:rsidR="001C5BE7">
              <w:t>3.77</w:t>
            </w:r>
            <w:r w:rsidRPr="003167C3">
              <w:t xml:space="preserve">, </w:t>
            </w:r>
            <w:r w:rsidRPr="003167C3">
              <w:rPr>
                <w:i/>
              </w:rPr>
              <w:t xml:space="preserve">SD </w:t>
            </w:r>
            <w:r w:rsidRPr="003167C3">
              <w:t>=</w:t>
            </w:r>
            <w:r w:rsidR="001C5BE7">
              <w:t xml:space="preserve"> .94</w:t>
            </w:r>
          </w:p>
        </w:tc>
        <w:tc>
          <w:tcPr>
            <w:tcW w:w="1584" w:type="dxa"/>
          </w:tcPr>
          <w:p w:rsidR="002D0051" w:rsidRPr="00B55E59" w:rsidRDefault="002D0051" w:rsidP="00D17807">
            <w:pPr>
              <w:pStyle w:val="ListParagraph"/>
              <w:ind w:left="0"/>
              <w:jc w:val="center"/>
              <w:cnfStyle w:val="000000100000"/>
              <w:rPr>
                <w:b/>
              </w:rPr>
            </w:pPr>
            <w:r w:rsidRPr="00B55E59">
              <w:rPr>
                <w:b/>
              </w:rPr>
              <w:t>Frequency</w:t>
            </w:r>
          </w:p>
        </w:tc>
        <w:tc>
          <w:tcPr>
            <w:tcW w:w="1584" w:type="dxa"/>
          </w:tcPr>
          <w:p w:rsidR="002D0051" w:rsidRPr="00B55E59" w:rsidRDefault="002D0051" w:rsidP="00D17807">
            <w:pPr>
              <w:pStyle w:val="ListParagraph"/>
              <w:ind w:left="0"/>
              <w:jc w:val="center"/>
              <w:cnfStyle w:val="000000100000"/>
              <w:rPr>
                <w:b/>
              </w:rPr>
            </w:pPr>
            <w:r>
              <w:rPr>
                <w:b/>
              </w:rPr>
              <w:t>Valid %</w:t>
            </w:r>
          </w:p>
        </w:tc>
        <w:tc>
          <w:tcPr>
            <w:tcW w:w="1584" w:type="dxa"/>
          </w:tcPr>
          <w:p w:rsidR="002D0051" w:rsidRPr="00B55E59" w:rsidRDefault="002D0051" w:rsidP="00D17807">
            <w:pPr>
              <w:pStyle w:val="ListParagraph"/>
              <w:ind w:left="0"/>
              <w:jc w:val="center"/>
              <w:cnfStyle w:val="000000100000"/>
              <w:rPr>
                <w:b/>
              </w:rPr>
            </w:pPr>
            <w:r w:rsidRPr="00B55E59">
              <w:rPr>
                <w:b/>
              </w:rPr>
              <w:t xml:space="preserve">Cumulative </w:t>
            </w:r>
            <w:r>
              <w:rPr>
                <w:b/>
              </w:rPr>
              <w:t>%</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52</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19.3</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19.3</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140</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51.9</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71.1</w:t>
            </w:r>
          </w:p>
        </w:tc>
      </w:tr>
      <w:tr w:rsidR="00E864AC" w:rsidRPr="00B55E59" w:rsidTr="00E864AC">
        <w:tc>
          <w:tcPr>
            <w:cnfStyle w:val="001000000000"/>
            <w:tcW w:w="3600" w:type="dxa"/>
          </w:tcPr>
          <w:p w:rsidR="00E864AC" w:rsidRPr="00B55E59" w:rsidRDefault="00E864AC" w:rsidP="00D17807">
            <w:pPr>
              <w:pStyle w:val="ListParagraph"/>
              <w:ind w:left="0"/>
            </w:pPr>
            <w:r w:rsidRPr="00B55E59">
              <w:t>No Opinion/ Does not Apply</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47</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17.4</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88.5</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Disagree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25</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9.3</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97.8</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Disagree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6</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2.2</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100.0</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jc w:val="right"/>
              <w:rPr>
                <w:i/>
              </w:rPr>
            </w:pPr>
            <w:r w:rsidRPr="00B55E59">
              <w:rPr>
                <w:i/>
              </w:rPr>
              <w:t>Total</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270</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100.0</w:t>
            </w:r>
          </w:p>
        </w:tc>
        <w:tc>
          <w:tcPr>
            <w:tcW w:w="1584" w:type="dxa"/>
            <w:vAlign w:val="center"/>
          </w:tcPr>
          <w:p w:rsidR="00E864AC" w:rsidRPr="00E864AC" w:rsidRDefault="00E864AC" w:rsidP="00E864AC">
            <w:pPr>
              <w:jc w:val="right"/>
              <w:cnfStyle w:val="000000100000"/>
              <w:rPr>
                <w:rFonts w:ascii="Arial" w:hAnsi="Arial" w:cs="Arial"/>
                <w:b/>
                <w:sz w:val="20"/>
                <w:szCs w:val="20"/>
              </w:rPr>
            </w:pPr>
            <w:r w:rsidRPr="00E864AC">
              <w:rPr>
                <w:rFonts w:ascii="Arial" w:hAnsi="Arial" w:cs="Arial"/>
                <w:b/>
                <w:sz w:val="20"/>
                <w:szCs w:val="20"/>
              </w:rPr>
              <w:t> </w:t>
            </w:r>
          </w:p>
        </w:tc>
      </w:tr>
      <w:tr w:rsidR="002D0051" w:rsidRPr="00B55E59" w:rsidTr="00D17807">
        <w:tc>
          <w:tcPr>
            <w:cnfStyle w:val="001000000000"/>
            <w:tcW w:w="3600" w:type="dxa"/>
          </w:tcPr>
          <w:p w:rsidR="002D0051" w:rsidRPr="00B55E59" w:rsidRDefault="002D0051" w:rsidP="00D17807">
            <w:pPr>
              <w:pStyle w:val="ListParagraph"/>
              <w:ind w:left="0"/>
            </w:pPr>
            <w:r w:rsidRPr="00B55E59">
              <w:t>Don’t Know</w:t>
            </w:r>
          </w:p>
        </w:tc>
        <w:tc>
          <w:tcPr>
            <w:tcW w:w="1584" w:type="dxa"/>
          </w:tcPr>
          <w:p w:rsidR="002D0051" w:rsidRPr="00B55E59" w:rsidRDefault="0081673C" w:rsidP="00580404">
            <w:pPr>
              <w:pStyle w:val="ListParagraph"/>
              <w:ind w:left="0"/>
              <w:jc w:val="right"/>
              <w:cnfStyle w:val="000000000000"/>
              <w:rPr>
                <w:b/>
              </w:rPr>
            </w:pPr>
            <w:r>
              <w:rPr>
                <w:b/>
              </w:rPr>
              <w:t>6</w:t>
            </w:r>
          </w:p>
        </w:tc>
        <w:tc>
          <w:tcPr>
            <w:tcW w:w="1584" w:type="dxa"/>
          </w:tcPr>
          <w:p w:rsidR="002D0051" w:rsidRPr="00B55E59" w:rsidRDefault="006E1FBC" w:rsidP="00580404">
            <w:pPr>
              <w:pStyle w:val="ListParagraph"/>
              <w:ind w:left="0"/>
              <w:jc w:val="right"/>
              <w:cnfStyle w:val="000000000000"/>
              <w:rPr>
                <w:b/>
              </w:rPr>
            </w:pPr>
            <w:r>
              <w:rPr>
                <w:b/>
              </w:rPr>
              <w:t>2.2</w:t>
            </w:r>
          </w:p>
        </w:tc>
        <w:tc>
          <w:tcPr>
            <w:tcW w:w="1584" w:type="dxa"/>
          </w:tcPr>
          <w:p w:rsidR="002D0051" w:rsidRPr="00B55E59" w:rsidRDefault="002D0051" w:rsidP="00580404">
            <w:pPr>
              <w:pStyle w:val="ListParagraph"/>
              <w:ind w:left="0"/>
              <w:jc w:val="right"/>
              <w:cnfStyle w:val="000000000000"/>
              <w:rPr>
                <w:b/>
              </w:rPr>
            </w:pPr>
          </w:p>
        </w:tc>
      </w:tr>
    </w:tbl>
    <w:p w:rsidR="00AB536D" w:rsidRDefault="00AB536D" w:rsidP="0011372D">
      <w:pPr>
        <w:pStyle w:val="ListParagraph"/>
        <w:ind w:left="360"/>
      </w:pPr>
    </w:p>
    <w:tbl>
      <w:tblPr>
        <w:tblStyle w:val="LightList-Accent6"/>
        <w:tblW w:w="0" w:type="auto"/>
        <w:tblLayout w:type="fixed"/>
        <w:tblLook w:val="04A0"/>
      </w:tblPr>
      <w:tblGrid>
        <w:gridCol w:w="3600"/>
        <w:gridCol w:w="1584"/>
        <w:gridCol w:w="1584"/>
        <w:gridCol w:w="1584"/>
      </w:tblGrid>
      <w:tr w:rsidR="002D0051" w:rsidRPr="00B55E59" w:rsidTr="002D0051">
        <w:trPr>
          <w:cnfStyle w:val="100000000000"/>
        </w:trPr>
        <w:tc>
          <w:tcPr>
            <w:cnfStyle w:val="001000000000"/>
            <w:tcW w:w="8352" w:type="dxa"/>
            <w:gridSpan w:val="4"/>
          </w:tcPr>
          <w:p w:rsidR="002D0051" w:rsidRPr="00B55E59" w:rsidRDefault="002D0051" w:rsidP="005941D1">
            <w:pPr>
              <w:rPr>
                <w:color w:val="auto"/>
              </w:rPr>
            </w:pPr>
            <w:r w:rsidRPr="00B55E59">
              <w:rPr>
                <w:color w:val="auto"/>
              </w:rPr>
              <w:t>55. The number of technical support staff is sufficient to provide effective service for faculty/staff.</w:t>
            </w:r>
          </w:p>
        </w:tc>
      </w:tr>
      <w:tr w:rsidR="002D0051" w:rsidRPr="00B55E59" w:rsidTr="00D17807">
        <w:trPr>
          <w:cnfStyle w:val="000000100000"/>
        </w:trPr>
        <w:tc>
          <w:tcPr>
            <w:cnfStyle w:val="001000000000"/>
            <w:tcW w:w="3600" w:type="dxa"/>
          </w:tcPr>
          <w:p w:rsidR="002D0051" w:rsidRPr="003167C3" w:rsidRDefault="002D0051" w:rsidP="00D17807">
            <w:pPr>
              <w:pStyle w:val="ListParagraph"/>
              <w:ind w:left="0"/>
            </w:pPr>
            <w:r w:rsidRPr="003167C3">
              <w:rPr>
                <w:i/>
              </w:rPr>
              <w:t xml:space="preserve">n </w:t>
            </w:r>
            <w:r w:rsidRPr="003167C3">
              <w:t xml:space="preserve">= </w:t>
            </w:r>
            <w:r w:rsidR="0081673C">
              <w:t>253</w:t>
            </w:r>
            <w:r w:rsidRPr="003167C3">
              <w:t xml:space="preserve">, </w:t>
            </w:r>
            <w:r w:rsidRPr="003167C3">
              <w:rPr>
                <w:i/>
              </w:rPr>
              <w:t>M</w:t>
            </w:r>
            <w:r w:rsidRPr="003167C3">
              <w:t xml:space="preserve"> = </w:t>
            </w:r>
            <w:r w:rsidR="0081673C">
              <w:t>3.01</w:t>
            </w:r>
            <w:r w:rsidRPr="003167C3">
              <w:t xml:space="preserve">, </w:t>
            </w:r>
            <w:r w:rsidRPr="003167C3">
              <w:rPr>
                <w:i/>
              </w:rPr>
              <w:t xml:space="preserve">SD </w:t>
            </w:r>
            <w:r w:rsidRPr="003167C3">
              <w:t>=</w:t>
            </w:r>
            <w:r w:rsidR="0081673C">
              <w:t xml:space="preserve"> 1.31</w:t>
            </w:r>
          </w:p>
        </w:tc>
        <w:tc>
          <w:tcPr>
            <w:tcW w:w="1584" w:type="dxa"/>
          </w:tcPr>
          <w:p w:rsidR="002D0051" w:rsidRPr="00B55E59" w:rsidRDefault="002D0051" w:rsidP="00D17807">
            <w:pPr>
              <w:pStyle w:val="ListParagraph"/>
              <w:ind w:left="0"/>
              <w:jc w:val="center"/>
              <w:cnfStyle w:val="000000100000"/>
              <w:rPr>
                <w:b/>
              </w:rPr>
            </w:pPr>
            <w:r w:rsidRPr="00B55E59">
              <w:rPr>
                <w:b/>
              </w:rPr>
              <w:t>Frequency</w:t>
            </w:r>
          </w:p>
        </w:tc>
        <w:tc>
          <w:tcPr>
            <w:tcW w:w="1584" w:type="dxa"/>
          </w:tcPr>
          <w:p w:rsidR="002D0051" w:rsidRPr="00B55E59" w:rsidRDefault="002D0051" w:rsidP="00D17807">
            <w:pPr>
              <w:pStyle w:val="ListParagraph"/>
              <w:ind w:left="0"/>
              <w:jc w:val="center"/>
              <w:cnfStyle w:val="000000100000"/>
              <w:rPr>
                <w:b/>
              </w:rPr>
            </w:pPr>
            <w:r>
              <w:rPr>
                <w:b/>
              </w:rPr>
              <w:t>Valid %</w:t>
            </w:r>
          </w:p>
        </w:tc>
        <w:tc>
          <w:tcPr>
            <w:tcW w:w="1584" w:type="dxa"/>
          </w:tcPr>
          <w:p w:rsidR="002D0051" w:rsidRPr="00B55E59" w:rsidRDefault="002D0051" w:rsidP="00D17807">
            <w:pPr>
              <w:pStyle w:val="ListParagraph"/>
              <w:ind w:left="0"/>
              <w:jc w:val="center"/>
              <w:cnfStyle w:val="000000100000"/>
              <w:rPr>
                <w:b/>
              </w:rPr>
            </w:pPr>
            <w:r w:rsidRPr="00B55E59">
              <w:rPr>
                <w:b/>
              </w:rPr>
              <w:t xml:space="preserve">Cumulative </w:t>
            </w:r>
            <w:r>
              <w:rPr>
                <w:b/>
              </w:rPr>
              <w:t>%</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32</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12.6</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12.6</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87</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34.4</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47.0</w:t>
            </w:r>
          </w:p>
        </w:tc>
      </w:tr>
      <w:tr w:rsidR="00E864AC" w:rsidRPr="00B55E59" w:rsidTr="00E864AC">
        <w:tc>
          <w:tcPr>
            <w:cnfStyle w:val="001000000000"/>
            <w:tcW w:w="3600" w:type="dxa"/>
          </w:tcPr>
          <w:p w:rsidR="00E864AC" w:rsidRPr="00B55E59" w:rsidRDefault="00E864AC" w:rsidP="00D17807">
            <w:pPr>
              <w:pStyle w:val="ListParagraph"/>
              <w:ind w:left="0"/>
            </w:pPr>
            <w:r w:rsidRPr="00B55E59">
              <w:t>No Opinion/ Does not Apply</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22</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8.7</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55.7</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Disagree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76</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30.0</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85.8</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Disagree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36</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14.2</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100.0</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jc w:val="right"/>
              <w:rPr>
                <w:i/>
              </w:rPr>
            </w:pPr>
            <w:r w:rsidRPr="00B55E59">
              <w:rPr>
                <w:i/>
              </w:rPr>
              <w:t>Total</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253</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100.0</w:t>
            </w:r>
          </w:p>
        </w:tc>
        <w:tc>
          <w:tcPr>
            <w:tcW w:w="1584" w:type="dxa"/>
            <w:vAlign w:val="center"/>
          </w:tcPr>
          <w:p w:rsidR="00E864AC" w:rsidRPr="00E864AC" w:rsidRDefault="00E864AC" w:rsidP="00E864AC">
            <w:pPr>
              <w:jc w:val="right"/>
              <w:cnfStyle w:val="000000100000"/>
              <w:rPr>
                <w:rFonts w:ascii="Arial" w:hAnsi="Arial" w:cs="Arial"/>
                <w:b/>
                <w:sz w:val="20"/>
                <w:szCs w:val="20"/>
              </w:rPr>
            </w:pPr>
            <w:r w:rsidRPr="00E864AC">
              <w:rPr>
                <w:rFonts w:ascii="Arial" w:hAnsi="Arial" w:cs="Arial"/>
                <w:b/>
                <w:sz w:val="20"/>
                <w:szCs w:val="20"/>
              </w:rPr>
              <w:t> </w:t>
            </w:r>
          </w:p>
        </w:tc>
      </w:tr>
      <w:tr w:rsidR="002D0051" w:rsidRPr="00B55E59" w:rsidTr="00D17807">
        <w:tc>
          <w:tcPr>
            <w:cnfStyle w:val="001000000000"/>
            <w:tcW w:w="3600" w:type="dxa"/>
          </w:tcPr>
          <w:p w:rsidR="002D0051" w:rsidRPr="00B55E59" w:rsidRDefault="002D0051" w:rsidP="00D17807">
            <w:pPr>
              <w:pStyle w:val="ListParagraph"/>
              <w:ind w:left="0"/>
            </w:pPr>
            <w:r w:rsidRPr="00B55E59">
              <w:t>Don’t Know</w:t>
            </w:r>
          </w:p>
        </w:tc>
        <w:tc>
          <w:tcPr>
            <w:tcW w:w="1584" w:type="dxa"/>
          </w:tcPr>
          <w:p w:rsidR="002D0051" w:rsidRPr="00B55E59" w:rsidRDefault="0081673C" w:rsidP="00580404">
            <w:pPr>
              <w:pStyle w:val="ListParagraph"/>
              <w:ind w:left="0"/>
              <w:jc w:val="right"/>
              <w:cnfStyle w:val="000000000000"/>
              <w:rPr>
                <w:b/>
              </w:rPr>
            </w:pPr>
            <w:r>
              <w:rPr>
                <w:b/>
              </w:rPr>
              <w:t>24</w:t>
            </w:r>
          </w:p>
        </w:tc>
        <w:tc>
          <w:tcPr>
            <w:tcW w:w="1584" w:type="dxa"/>
          </w:tcPr>
          <w:p w:rsidR="002D0051" w:rsidRPr="00B55E59" w:rsidRDefault="006E1FBC" w:rsidP="00580404">
            <w:pPr>
              <w:pStyle w:val="ListParagraph"/>
              <w:ind w:left="0"/>
              <w:jc w:val="right"/>
              <w:cnfStyle w:val="000000000000"/>
              <w:rPr>
                <w:b/>
              </w:rPr>
            </w:pPr>
            <w:r>
              <w:rPr>
                <w:b/>
              </w:rPr>
              <w:t>8.7</w:t>
            </w:r>
          </w:p>
        </w:tc>
        <w:tc>
          <w:tcPr>
            <w:tcW w:w="1584" w:type="dxa"/>
          </w:tcPr>
          <w:p w:rsidR="002D0051" w:rsidRPr="00B55E59" w:rsidRDefault="002D0051" w:rsidP="00580404">
            <w:pPr>
              <w:pStyle w:val="ListParagraph"/>
              <w:ind w:left="0"/>
              <w:jc w:val="right"/>
              <w:cnfStyle w:val="000000000000"/>
              <w:rPr>
                <w:b/>
              </w:rPr>
            </w:pPr>
          </w:p>
        </w:tc>
      </w:tr>
    </w:tbl>
    <w:p w:rsidR="00AB536D" w:rsidRDefault="00AB536D" w:rsidP="0011372D">
      <w:pPr>
        <w:pStyle w:val="ListParagraph"/>
        <w:ind w:left="360"/>
      </w:pPr>
    </w:p>
    <w:tbl>
      <w:tblPr>
        <w:tblStyle w:val="LightList-Accent6"/>
        <w:tblW w:w="0" w:type="auto"/>
        <w:tblLayout w:type="fixed"/>
        <w:tblLook w:val="04A0"/>
      </w:tblPr>
      <w:tblGrid>
        <w:gridCol w:w="3600"/>
        <w:gridCol w:w="1584"/>
        <w:gridCol w:w="1584"/>
        <w:gridCol w:w="1584"/>
      </w:tblGrid>
      <w:tr w:rsidR="002D0051" w:rsidRPr="00B55E59" w:rsidTr="002D0051">
        <w:trPr>
          <w:cnfStyle w:val="100000000000"/>
        </w:trPr>
        <w:tc>
          <w:tcPr>
            <w:cnfStyle w:val="001000000000"/>
            <w:tcW w:w="8352" w:type="dxa"/>
            <w:gridSpan w:val="4"/>
          </w:tcPr>
          <w:p w:rsidR="002D0051" w:rsidRPr="00B55E59" w:rsidRDefault="002D0051" w:rsidP="005941D1">
            <w:pPr>
              <w:rPr>
                <w:color w:val="auto"/>
              </w:rPr>
            </w:pPr>
            <w:r w:rsidRPr="00B55E59">
              <w:rPr>
                <w:color w:val="auto"/>
              </w:rPr>
              <w:lastRenderedPageBreak/>
              <w:t>56. When technology is required for me to perform my duties, it is available at appropriate times and places (on campus and/or remotely).</w:t>
            </w:r>
          </w:p>
        </w:tc>
      </w:tr>
      <w:tr w:rsidR="002D0051" w:rsidRPr="00B55E59" w:rsidTr="00D17807">
        <w:trPr>
          <w:cnfStyle w:val="000000100000"/>
        </w:trPr>
        <w:tc>
          <w:tcPr>
            <w:cnfStyle w:val="001000000000"/>
            <w:tcW w:w="3600" w:type="dxa"/>
          </w:tcPr>
          <w:p w:rsidR="002D0051" w:rsidRPr="003167C3" w:rsidRDefault="002D0051" w:rsidP="00D17807">
            <w:pPr>
              <w:pStyle w:val="ListParagraph"/>
              <w:ind w:left="0"/>
            </w:pPr>
            <w:r w:rsidRPr="003167C3">
              <w:rPr>
                <w:i/>
              </w:rPr>
              <w:t xml:space="preserve">n </w:t>
            </w:r>
            <w:r w:rsidRPr="003167C3">
              <w:t xml:space="preserve">= </w:t>
            </w:r>
            <w:r w:rsidR="0081673C">
              <w:t>272</w:t>
            </w:r>
            <w:r w:rsidRPr="003167C3">
              <w:t xml:space="preserve">, </w:t>
            </w:r>
            <w:r w:rsidRPr="003167C3">
              <w:rPr>
                <w:i/>
              </w:rPr>
              <w:t>M</w:t>
            </w:r>
            <w:r w:rsidRPr="003167C3">
              <w:t xml:space="preserve"> = </w:t>
            </w:r>
            <w:r w:rsidR="0081673C">
              <w:t>3.70</w:t>
            </w:r>
            <w:r w:rsidRPr="003167C3">
              <w:t xml:space="preserve">, </w:t>
            </w:r>
            <w:r w:rsidRPr="003167C3">
              <w:rPr>
                <w:i/>
              </w:rPr>
              <w:t xml:space="preserve">SD </w:t>
            </w:r>
            <w:r w:rsidRPr="003167C3">
              <w:t>=</w:t>
            </w:r>
            <w:r w:rsidR="0081673C">
              <w:t xml:space="preserve"> 1.04</w:t>
            </w:r>
          </w:p>
        </w:tc>
        <w:tc>
          <w:tcPr>
            <w:tcW w:w="1584" w:type="dxa"/>
          </w:tcPr>
          <w:p w:rsidR="002D0051" w:rsidRPr="00B55E59" w:rsidRDefault="002D0051" w:rsidP="00D17807">
            <w:pPr>
              <w:pStyle w:val="ListParagraph"/>
              <w:ind w:left="0"/>
              <w:jc w:val="center"/>
              <w:cnfStyle w:val="000000100000"/>
              <w:rPr>
                <w:b/>
              </w:rPr>
            </w:pPr>
            <w:r w:rsidRPr="00B55E59">
              <w:rPr>
                <w:b/>
              </w:rPr>
              <w:t>Frequency</w:t>
            </w:r>
          </w:p>
        </w:tc>
        <w:tc>
          <w:tcPr>
            <w:tcW w:w="1584" w:type="dxa"/>
          </w:tcPr>
          <w:p w:rsidR="002D0051" w:rsidRPr="00B55E59" w:rsidRDefault="002D0051" w:rsidP="00D17807">
            <w:pPr>
              <w:pStyle w:val="ListParagraph"/>
              <w:ind w:left="0"/>
              <w:jc w:val="center"/>
              <w:cnfStyle w:val="000000100000"/>
              <w:rPr>
                <w:b/>
              </w:rPr>
            </w:pPr>
            <w:r>
              <w:rPr>
                <w:b/>
              </w:rPr>
              <w:t>Valid %</w:t>
            </w:r>
          </w:p>
        </w:tc>
        <w:tc>
          <w:tcPr>
            <w:tcW w:w="1584" w:type="dxa"/>
          </w:tcPr>
          <w:p w:rsidR="002D0051" w:rsidRPr="00B55E59" w:rsidRDefault="002D0051" w:rsidP="00D17807">
            <w:pPr>
              <w:pStyle w:val="ListParagraph"/>
              <w:ind w:left="0"/>
              <w:jc w:val="center"/>
              <w:cnfStyle w:val="000000100000"/>
              <w:rPr>
                <w:b/>
              </w:rPr>
            </w:pPr>
            <w:r w:rsidRPr="00B55E59">
              <w:rPr>
                <w:b/>
              </w:rPr>
              <w:t xml:space="preserve">Cumulative </w:t>
            </w:r>
            <w:r>
              <w:rPr>
                <w:b/>
              </w:rPr>
              <w:t>%</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52</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19.1</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19.1</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145</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53.3</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72.4</w:t>
            </w:r>
          </w:p>
        </w:tc>
      </w:tr>
      <w:tr w:rsidR="00E864AC" w:rsidRPr="00B55E59" w:rsidTr="00E864AC">
        <w:tc>
          <w:tcPr>
            <w:cnfStyle w:val="001000000000"/>
            <w:tcW w:w="3600" w:type="dxa"/>
          </w:tcPr>
          <w:p w:rsidR="00E864AC" w:rsidRPr="00B55E59" w:rsidRDefault="00E864AC" w:rsidP="00D17807">
            <w:pPr>
              <w:pStyle w:val="ListParagraph"/>
              <w:ind w:left="0"/>
            </w:pPr>
            <w:r w:rsidRPr="00B55E59">
              <w:t>No Opinion/ Does not Apply</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24</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8.8</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81.3</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Disagree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44</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16.2</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97.4</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Disagree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7</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2.6</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100.0</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jc w:val="right"/>
              <w:rPr>
                <w:i/>
              </w:rPr>
            </w:pPr>
            <w:r w:rsidRPr="00B55E59">
              <w:rPr>
                <w:i/>
              </w:rPr>
              <w:t>Total</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272</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100.0</w:t>
            </w:r>
          </w:p>
        </w:tc>
        <w:tc>
          <w:tcPr>
            <w:tcW w:w="1584" w:type="dxa"/>
            <w:vAlign w:val="center"/>
          </w:tcPr>
          <w:p w:rsidR="00E864AC" w:rsidRPr="00E864AC" w:rsidRDefault="00E864AC" w:rsidP="00E864AC">
            <w:pPr>
              <w:jc w:val="right"/>
              <w:cnfStyle w:val="000000100000"/>
              <w:rPr>
                <w:rFonts w:ascii="Arial" w:hAnsi="Arial" w:cs="Arial"/>
                <w:b/>
                <w:sz w:val="20"/>
                <w:szCs w:val="20"/>
              </w:rPr>
            </w:pPr>
            <w:r w:rsidRPr="00E864AC">
              <w:rPr>
                <w:rFonts w:ascii="Arial" w:hAnsi="Arial" w:cs="Arial"/>
                <w:b/>
                <w:sz w:val="20"/>
                <w:szCs w:val="20"/>
              </w:rPr>
              <w:t> </w:t>
            </w:r>
          </w:p>
        </w:tc>
      </w:tr>
      <w:tr w:rsidR="002D0051" w:rsidRPr="00B55E59" w:rsidTr="00D17807">
        <w:tc>
          <w:tcPr>
            <w:cnfStyle w:val="001000000000"/>
            <w:tcW w:w="3600" w:type="dxa"/>
          </w:tcPr>
          <w:p w:rsidR="002D0051" w:rsidRPr="00B55E59" w:rsidRDefault="002D0051" w:rsidP="00D17807">
            <w:pPr>
              <w:pStyle w:val="ListParagraph"/>
              <w:ind w:left="0"/>
            </w:pPr>
            <w:r w:rsidRPr="00B55E59">
              <w:t>Don’t Know</w:t>
            </w:r>
          </w:p>
        </w:tc>
        <w:tc>
          <w:tcPr>
            <w:tcW w:w="1584" w:type="dxa"/>
          </w:tcPr>
          <w:p w:rsidR="002D0051" w:rsidRPr="00B55E59" w:rsidRDefault="0081673C" w:rsidP="00580404">
            <w:pPr>
              <w:pStyle w:val="ListParagraph"/>
              <w:ind w:left="0"/>
              <w:jc w:val="right"/>
              <w:cnfStyle w:val="000000000000"/>
              <w:rPr>
                <w:b/>
              </w:rPr>
            </w:pPr>
            <w:r>
              <w:rPr>
                <w:b/>
              </w:rPr>
              <w:t>6</w:t>
            </w:r>
          </w:p>
        </w:tc>
        <w:tc>
          <w:tcPr>
            <w:tcW w:w="1584" w:type="dxa"/>
          </w:tcPr>
          <w:p w:rsidR="002D0051" w:rsidRPr="00B55E59" w:rsidRDefault="006E1FBC" w:rsidP="00580404">
            <w:pPr>
              <w:pStyle w:val="ListParagraph"/>
              <w:ind w:left="0"/>
              <w:jc w:val="right"/>
              <w:cnfStyle w:val="000000000000"/>
              <w:rPr>
                <w:b/>
              </w:rPr>
            </w:pPr>
            <w:r>
              <w:rPr>
                <w:b/>
              </w:rPr>
              <w:t>2.2</w:t>
            </w:r>
          </w:p>
        </w:tc>
        <w:tc>
          <w:tcPr>
            <w:tcW w:w="1584" w:type="dxa"/>
          </w:tcPr>
          <w:p w:rsidR="002D0051" w:rsidRPr="00B55E59" w:rsidRDefault="002D0051" w:rsidP="00580404">
            <w:pPr>
              <w:pStyle w:val="ListParagraph"/>
              <w:ind w:left="0"/>
              <w:jc w:val="right"/>
              <w:cnfStyle w:val="000000000000"/>
              <w:rPr>
                <w:b/>
              </w:rPr>
            </w:pPr>
          </w:p>
        </w:tc>
      </w:tr>
    </w:tbl>
    <w:p w:rsidR="00AB536D" w:rsidRDefault="00AB536D" w:rsidP="002D0051"/>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C74852" w:rsidRDefault="00C74852" w:rsidP="002D0051">
      <w:pPr>
        <w:rPr>
          <w:b/>
        </w:rPr>
      </w:pPr>
    </w:p>
    <w:p w:rsidR="002D0051" w:rsidRPr="00B55E59" w:rsidRDefault="002D0051" w:rsidP="002D0051">
      <w:pPr>
        <w:rPr>
          <w:b/>
        </w:rPr>
      </w:pPr>
      <w:r w:rsidRPr="00B55E59">
        <w:rPr>
          <w:b/>
        </w:rPr>
        <w:lastRenderedPageBreak/>
        <w:t>Standard IIID: Fiscal Resources</w:t>
      </w:r>
    </w:p>
    <w:p w:rsidR="002D0051" w:rsidRPr="00B55E59" w:rsidRDefault="002D0051" w:rsidP="002D0051">
      <w:pPr>
        <w:rPr>
          <w:b/>
        </w:rPr>
      </w:pPr>
      <w:r w:rsidRPr="00B55E59">
        <w:rPr>
          <w:b/>
        </w:rPr>
        <w:t xml:space="preserve">Fiscal resources include any monies brought in that the college uses to operate. Sources of funding include federal, state, and local funding and grants. </w:t>
      </w:r>
    </w:p>
    <w:tbl>
      <w:tblPr>
        <w:tblStyle w:val="LightList-Accent6"/>
        <w:tblW w:w="0" w:type="auto"/>
        <w:tblLayout w:type="fixed"/>
        <w:tblLook w:val="04A0"/>
      </w:tblPr>
      <w:tblGrid>
        <w:gridCol w:w="3600"/>
        <w:gridCol w:w="1584"/>
        <w:gridCol w:w="1584"/>
        <w:gridCol w:w="1584"/>
      </w:tblGrid>
      <w:tr w:rsidR="00EA0959" w:rsidRPr="00B55E59" w:rsidTr="002D0051">
        <w:trPr>
          <w:cnfStyle w:val="100000000000"/>
        </w:trPr>
        <w:tc>
          <w:tcPr>
            <w:cnfStyle w:val="001000000000"/>
            <w:tcW w:w="8352" w:type="dxa"/>
            <w:gridSpan w:val="4"/>
          </w:tcPr>
          <w:p w:rsidR="00EA0959" w:rsidRPr="00B55E59" w:rsidRDefault="00EA0959" w:rsidP="005941D1">
            <w:pPr>
              <w:rPr>
                <w:color w:val="auto"/>
              </w:rPr>
            </w:pPr>
            <w:r w:rsidRPr="00B55E59">
              <w:rPr>
                <w:color w:val="auto"/>
              </w:rPr>
              <w:t>57. The College relies upon its mission, goals and strategic plan as the foundation for financial planning and budgeting.</w:t>
            </w:r>
          </w:p>
        </w:tc>
      </w:tr>
      <w:tr w:rsidR="00EA0959" w:rsidRPr="00B55E59" w:rsidTr="00D17807">
        <w:trPr>
          <w:cnfStyle w:val="000000100000"/>
        </w:trPr>
        <w:tc>
          <w:tcPr>
            <w:cnfStyle w:val="001000000000"/>
            <w:tcW w:w="3600" w:type="dxa"/>
          </w:tcPr>
          <w:p w:rsidR="00EA0959" w:rsidRPr="003167C3" w:rsidRDefault="00EA0959" w:rsidP="00D17807">
            <w:pPr>
              <w:pStyle w:val="ListParagraph"/>
              <w:ind w:left="0"/>
            </w:pPr>
            <w:r w:rsidRPr="003167C3">
              <w:rPr>
                <w:i/>
              </w:rPr>
              <w:t xml:space="preserve">n </w:t>
            </w:r>
            <w:r w:rsidRPr="003167C3">
              <w:t xml:space="preserve">= </w:t>
            </w:r>
            <w:r w:rsidR="0081673C">
              <w:t>195</w:t>
            </w:r>
            <w:r w:rsidRPr="003167C3">
              <w:t xml:space="preserve">, </w:t>
            </w:r>
            <w:r w:rsidRPr="003167C3">
              <w:rPr>
                <w:i/>
              </w:rPr>
              <w:t>M</w:t>
            </w:r>
            <w:r w:rsidRPr="003167C3">
              <w:t xml:space="preserve"> = </w:t>
            </w:r>
            <w:r w:rsidR="0081673C">
              <w:t>3.87</w:t>
            </w:r>
            <w:r w:rsidRPr="003167C3">
              <w:t xml:space="preserve">, </w:t>
            </w:r>
            <w:r w:rsidRPr="003167C3">
              <w:rPr>
                <w:i/>
              </w:rPr>
              <w:t xml:space="preserve">SD </w:t>
            </w:r>
            <w:r w:rsidRPr="003167C3">
              <w:t>=</w:t>
            </w:r>
            <w:r w:rsidR="0081673C">
              <w:t xml:space="preserve"> .91</w:t>
            </w:r>
          </w:p>
        </w:tc>
        <w:tc>
          <w:tcPr>
            <w:tcW w:w="1584" w:type="dxa"/>
          </w:tcPr>
          <w:p w:rsidR="00EA0959" w:rsidRPr="00B55E59" w:rsidRDefault="00EA0959" w:rsidP="00D17807">
            <w:pPr>
              <w:pStyle w:val="ListParagraph"/>
              <w:ind w:left="0"/>
              <w:jc w:val="center"/>
              <w:cnfStyle w:val="000000100000"/>
              <w:rPr>
                <w:b/>
              </w:rPr>
            </w:pPr>
            <w:r w:rsidRPr="00B55E59">
              <w:rPr>
                <w:b/>
              </w:rPr>
              <w:t>Frequency</w:t>
            </w:r>
          </w:p>
        </w:tc>
        <w:tc>
          <w:tcPr>
            <w:tcW w:w="1584" w:type="dxa"/>
          </w:tcPr>
          <w:p w:rsidR="00EA0959" w:rsidRPr="00B55E59" w:rsidRDefault="00EA0959" w:rsidP="00D17807">
            <w:pPr>
              <w:pStyle w:val="ListParagraph"/>
              <w:ind w:left="0"/>
              <w:jc w:val="center"/>
              <w:cnfStyle w:val="000000100000"/>
              <w:rPr>
                <w:b/>
              </w:rPr>
            </w:pPr>
            <w:r>
              <w:rPr>
                <w:b/>
              </w:rPr>
              <w:t>Valid %</w:t>
            </w:r>
          </w:p>
        </w:tc>
        <w:tc>
          <w:tcPr>
            <w:tcW w:w="1584" w:type="dxa"/>
          </w:tcPr>
          <w:p w:rsidR="00EA0959" w:rsidRPr="00B55E59" w:rsidRDefault="00EA0959" w:rsidP="00D17807">
            <w:pPr>
              <w:pStyle w:val="ListParagraph"/>
              <w:ind w:left="0"/>
              <w:jc w:val="center"/>
              <w:cnfStyle w:val="000000100000"/>
              <w:rPr>
                <w:b/>
              </w:rPr>
            </w:pPr>
            <w:r w:rsidRPr="00B55E59">
              <w:rPr>
                <w:b/>
              </w:rPr>
              <w:t xml:space="preserve">Cumulative </w:t>
            </w:r>
            <w:r>
              <w:rPr>
                <w:b/>
              </w:rPr>
              <w:t>%</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42</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21.5</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21.5</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109</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55.9</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77.4</w:t>
            </w:r>
          </w:p>
        </w:tc>
      </w:tr>
      <w:tr w:rsidR="00E864AC" w:rsidRPr="00B55E59" w:rsidTr="00E864AC">
        <w:tc>
          <w:tcPr>
            <w:cnfStyle w:val="001000000000"/>
            <w:tcW w:w="3600" w:type="dxa"/>
          </w:tcPr>
          <w:p w:rsidR="00E864AC" w:rsidRPr="00B55E59" w:rsidRDefault="00E864AC" w:rsidP="00D17807">
            <w:pPr>
              <w:pStyle w:val="ListParagraph"/>
              <w:ind w:left="0"/>
            </w:pPr>
            <w:r w:rsidRPr="00B55E59">
              <w:t>No Opinion/ Does not Apply</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23</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11.8</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89.2</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pPr>
            <w:r w:rsidRPr="00B55E59">
              <w:t>Disagree</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18</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9.2</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98.5</w:t>
            </w:r>
          </w:p>
        </w:tc>
      </w:tr>
      <w:tr w:rsidR="00E864AC" w:rsidRPr="00B55E59" w:rsidTr="00E864AC">
        <w:tc>
          <w:tcPr>
            <w:cnfStyle w:val="001000000000"/>
            <w:tcW w:w="3600" w:type="dxa"/>
          </w:tcPr>
          <w:p w:rsidR="00E864AC" w:rsidRPr="00B55E59" w:rsidRDefault="00E864AC" w:rsidP="00D17807">
            <w:pPr>
              <w:pStyle w:val="ListParagraph"/>
              <w:ind w:left="0"/>
            </w:pPr>
            <w:r w:rsidRPr="00B55E59">
              <w:t>Strongly Disagree</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3</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1.5</w:t>
            </w:r>
          </w:p>
        </w:tc>
        <w:tc>
          <w:tcPr>
            <w:tcW w:w="1584" w:type="dxa"/>
            <w:vAlign w:val="center"/>
          </w:tcPr>
          <w:p w:rsidR="00E864AC" w:rsidRPr="00E864AC" w:rsidRDefault="00E864AC" w:rsidP="00E864AC">
            <w:pPr>
              <w:jc w:val="right"/>
              <w:cnfStyle w:val="000000000000"/>
              <w:rPr>
                <w:rFonts w:ascii="Arial" w:hAnsi="Arial" w:cs="Arial"/>
                <w:b/>
                <w:color w:val="000000"/>
                <w:sz w:val="18"/>
                <w:szCs w:val="18"/>
              </w:rPr>
            </w:pPr>
            <w:r w:rsidRPr="00E864AC">
              <w:rPr>
                <w:rFonts w:ascii="Arial" w:hAnsi="Arial" w:cs="Arial"/>
                <w:b/>
                <w:color w:val="000000"/>
                <w:sz w:val="18"/>
                <w:szCs w:val="18"/>
              </w:rPr>
              <w:t>100.0</w:t>
            </w:r>
          </w:p>
        </w:tc>
      </w:tr>
      <w:tr w:rsidR="00E864AC" w:rsidRPr="00B55E59" w:rsidTr="00E864AC">
        <w:trPr>
          <w:cnfStyle w:val="000000100000"/>
        </w:trPr>
        <w:tc>
          <w:tcPr>
            <w:cnfStyle w:val="001000000000"/>
            <w:tcW w:w="3600" w:type="dxa"/>
          </w:tcPr>
          <w:p w:rsidR="00E864AC" w:rsidRPr="00B55E59" w:rsidRDefault="00E864AC" w:rsidP="00D17807">
            <w:pPr>
              <w:pStyle w:val="ListParagraph"/>
              <w:ind w:left="0"/>
              <w:jc w:val="right"/>
              <w:rPr>
                <w:i/>
              </w:rPr>
            </w:pPr>
            <w:r w:rsidRPr="00B55E59">
              <w:rPr>
                <w:i/>
              </w:rPr>
              <w:t>Total</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195</w:t>
            </w:r>
          </w:p>
        </w:tc>
        <w:tc>
          <w:tcPr>
            <w:tcW w:w="1584" w:type="dxa"/>
            <w:vAlign w:val="center"/>
          </w:tcPr>
          <w:p w:rsidR="00E864AC" w:rsidRPr="00E864AC" w:rsidRDefault="00E864AC" w:rsidP="00E864AC">
            <w:pPr>
              <w:jc w:val="right"/>
              <w:cnfStyle w:val="000000100000"/>
              <w:rPr>
                <w:rFonts w:ascii="Arial" w:hAnsi="Arial" w:cs="Arial"/>
                <w:b/>
                <w:color w:val="000000"/>
                <w:sz w:val="18"/>
                <w:szCs w:val="18"/>
              </w:rPr>
            </w:pPr>
            <w:r w:rsidRPr="00E864AC">
              <w:rPr>
                <w:rFonts w:ascii="Arial" w:hAnsi="Arial" w:cs="Arial"/>
                <w:b/>
                <w:color w:val="000000"/>
                <w:sz w:val="18"/>
                <w:szCs w:val="18"/>
              </w:rPr>
              <w:t>100.0</w:t>
            </w:r>
          </w:p>
        </w:tc>
        <w:tc>
          <w:tcPr>
            <w:tcW w:w="1584" w:type="dxa"/>
            <w:vAlign w:val="center"/>
          </w:tcPr>
          <w:p w:rsidR="00E864AC" w:rsidRPr="00E864AC" w:rsidRDefault="00E864AC" w:rsidP="00E864AC">
            <w:pPr>
              <w:jc w:val="right"/>
              <w:cnfStyle w:val="000000100000"/>
              <w:rPr>
                <w:rFonts w:ascii="Arial" w:hAnsi="Arial" w:cs="Arial"/>
                <w:b/>
                <w:sz w:val="20"/>
                <w:szCs w:val="20"/>
              </w:rPr>
            </w:pPr>
            <w:r w:rsidRPr="00E864AC">
              <w:rPr>
                <w:rFonts w:ascii="Arial" w:hAnsi="Arial" w:cs="Arial"/>
                <w:b/>
                <w:sz w:val="20"/>
                <w:szCs w:val="20"/>
              </w:rPr>
              <w:t> </w:t>
            </w:r>
          </w:p>
        </w:tc>
      </w:tr>
      <w:tr w:rsidR="00EA0959" w:rsidRPr="00B55E59" w:rsidTr="00D17807">
        <w:tc>
          <w:tcPr>
            <w:cnfStyle w:val="001000000000"/>
            <w:tcW w:w="3600" w:type="dxa"/>
          </w:tcPr>
          <w:p w:rsidR="00EA0959" w:rsidRPr="00B55E59" w:rsidRDefault="00EA0959" w:rsidP="00D17807">
            <w:pPr>
              <w:pStyle w:val="ListParagraph"/>
              <w:ind w:left="0"/>
            </w:pPr>
            <w:r w:rsidRPr="00B55E59">
              <w:t>Don’t Know</w:t>
            </w:r>
          </w:p>
        </w:tc>
        <w:tc>
          <w:tcPr>
            <w:tcW w:w="1584" w:type="dxa"/>
          </w:tcPr>
          <w:p w:rsidR="00EA0959" w:rsidRPr="00B55E59" w:rsidRDefault="0081673C" w:rsidP="00580404">
            <w:pPr>
              <w:pStyle w:val="ListParagraph"/>
              <w:ind w:left="0"/>
              <w:jc w:val="right"/>
              <w:cnfStyle w:val="000000000000"/>
              <w:rPr>
                <w:b/>
              </w:rPr>
            </w:pPr>
            <w:r>
              <w:rPr>
                <w:b/>
              </w:rPr>
              <w:t>82</w:t>
            </w:r>
          </w:p>
        </w:tc>
        <w:tc>
          <w:tcPr>
            <w:tcW w:w="1584" w:type="dxa"/>
          </w:tcPr>
          <w:p w:rsidR="00EA0959" w:rsidRPr="00B55E59" w:rsidRDefault="006E1FBC" w:rsidP="00580404">
            <w:pPr>
              <w:pStyle w:val="ListParagraph"/>
              <w:ind w:left="0"/>
              <w:jc w:val="right"/>
              <w:cnfStyle w:val="000000000000"/>
              <w:rPr>
                <w:b/>
              </w:rPr>
            </w:pPr>
            <w:r>
              <w:rPr>
                <w:b/>
              </w:rPr>
              <w:t>29.6</w:t>
            </w:r>
          </w:p>
        </w:tc>
        <w:tc>
          <w:tcPr>
            <w:tcW w:w="1584" w:type="dxa"/>
          </w:tcPr>
          <w:p w:rsidR="00EA0959" w:rsidRPr="00B55E59" w:rsidRDefault="00EA0959" w:rsidP="00580404">
            <w:pPr>
              <w:pStyle w:val="ListParagraph"/>
              <w:ind w:left="0"/>
              <w:jc w:val="right"/>
              <w:cnfStyle w:val="000000000000"/>
              <w:rPr>
                <w:b/>
              </w:rPr>
            </w:pPr>
          </w:p>
        </w:tc>
      </w:tr>
    </w:tbl>
    <w:p w:rsidR="00AB536D" w:rsidRDefault="00AB536D" w:rsidP="0011372D">
      <w:pPr>
        <w:pStyle w:val="ListParagraph"/>
        <w:ind w:left="360"/>
      </w:pPr>
    </w:p>
    <w:tbl>
      <w:tblPr>
        <w:tblStyle w:val="LightList-Accent6"/>
        <w:tblW w:w="0" w:type="auto"/>
        <w:tblLayout w:type="fixed"/>
        <w:tblLook w:val="04A0"/>
      </w:tblPr>
      <w:tblGrid>
        <w:gridCol w:w="3600"/>
        <w:gridCol w:w="1584"/>
        <w:gridCol w:w="1584"/>
        <w:gridCol w:w="1584"/>
      </w:tblGrid>
      <w:tr w:rsidR="00EA0959" w:rsidRPr="00B55E59" w:rsidTr="00EA0959">
        <w:trPr>
          <w:cnfStyle w:val="100000000000"/>
        </w:trPr>
        <w:tc>
          <w:tcPr>
            <w:cnfStyle w:val="001000000000"/>
            <w:tcW w:w="8352" w:type="dxa"/>
            <w:gridSpan w:val="4"/>
          </w:tcPr>
          <w:p w:rsidR="00EA0959" w:rsidRPr="00B55E59" w:rsidRDefault="00EA0959" w:rsidP="005941D1">
            <w:pPr>
              <w:rPr>
                <w:color w:val="auto"/>
              </w:rPr>
            </w:pPr>
            <w:r w:rsidRPr="00B55E59">
              <w:rPr>
                <w:color w:val="auto"/>
              </w:rPr>
              <w:t>58. Timely and accurate financial information is available to me as needed.</w:t>
            </w:r>
          </w:p>
        </w:tc>
      </w:tr>
      <w:tr w:rsidR="00EA0959" w:rsidRPr="00B55E59" w:rsidTr="00D17807">
        <w:trPr>
          <w:cnfStyle w:val="000000100000"/>
        </w:trPr>
        <w:tc>
          <w:tcPr>
            <w:cnfStyle w:val="001000000000"/>
            <w:tcW w:w="3600" w:type="dxa"/>
          </w:tcPr>
          <w:p w:rsidR="00EA0959" w:rsidRPr="003167C3" w:rsidRDefault="00EA0959" w:rsidP="00D17807">
            <w:pPr>
              <w:pStyle w:val="ListParagraph"/>
              <w:ind w:left="0"/>
            </w:pPr>
            <w:r w:rsidRPr="003167C3">
              <w:rPr>
                <w:i/>
              </w:rPr>
              <w:t xml:space="preserve">n </w:t>
            </w:r>
            <w:r w:rsidRPr="003167C3">
              <w:t xml:space="preserve">= </w:t>
            </w:r>
            <w:r w:rsidR="0081673C">
              <w:t>227</w:t>
            </w:r>
            <w:r w:rsidRPr="003167C3">
              <w:t xml:space="preserve">, </w:t>
            </w:r>
            <w:r w:rsidRPr="003167C3">
              <w:rPr>
                <w:i/>
              </w:rPr>
              <w:t>M</w:t>
            </w:r>
            <w:r w:rsidRPr="003167C3">
              <w:t xml:space="preserve"> = </w:t>
            </w:r>
            <w:r w:rsidR="0081673C">
              <w:t>3.56</w:t>
            </w:r>
            <w:r w:rsidRPr="003167C3">
              <w:t xml:space="preserve">, </w:t>
            </w:r>
            <w:r w:rsidRPr="003167C3">
              <w:rPr>
                <w:i/>
              </w:rPr>
              <w:t xml:space="preserve">SD </w:t>
            </w:r>
            <w:r w:rsidRPr="003167C3">
              <w:t>=</w:t>
            </w:r>
            <w:r w:rsidR="0081673C">
              <w:t xml:space="preserve"> 1.03</w:t>
            </w:r>
          </w:p>
        </w:tc>
        <w:tc>
          <w:tcPr>
            <w:tcW w:w="1584" w:type="dxa"/>
          </w:tcPr>
          <w:p w:rsidR="00EA0959" w:rsidRPr="00B55E59" w:rsidRDefault="00EA0959" w:rsidP="00D17807">
            <w:pPr>
              <w:pStyle w:val="ListParagraph"/>
              <w:ind w:left="0"/>
              <w:jc w:val="center"/>
              <w:cnfStyle w:val="000000100000"/>
              <w:rPr>
                <w:b/>
              </w:rPr>
            </w:pPr>
            <w:r w:rsidRPr="00B55E59">
              <w:rPr>
                <w:b/>
              </w:rPr>
              <w:t>Frequency</w:t>
            </w:r>
          </w:p>
        </w:tc>
        <w:tc>
          <w:tcPr>
            <w:tcW w:w="1584" w:type="dxa"/>
          </w:tcPr>
          <w:p w:rsidR="00EA0959" w:rsidRPr="00B55E59" w:rsidRDefault="00EA0959" w:rsidP="00D17807">
            <w:pPr>
              <w:pStyle w:val="ListParagraph"/>
              <w:ind w:left="0"/>
              <w:jc w:val="center"/>
              <w:cnfStyle w:val="000000100000"/>
              <w:rPr>
                <w:b/>
              </w:rPr>
            </w:pPr>
            <w:r>
              <w:rPr>
                <w:b/>
              </w:rPr>
              <w:t>Valid %</w:t>
            </w:r>
          </w:p>
        </w:tc>
        <w:tc>
          <w:tcPr>
            <w:tcW w:w="1584" w:type="dxa"/>
          </w:tcPr>
          <w:p w:rsidR="00EA0959" w:rsidRPr="00B55E59" w:rsidRDefault="00EA0959" w:rsidP="00D17807">
            <w:pPr>
              <w:pStyle w:val="ListParagraph"/>
              <w:ind w:left="0"/>
              <w:jc w:val="center"/>
              <w:cnfStyle w:val="000000100000"/>
              <w:rPr>
                <w:b/>
              </w:rPr>
            </w:pPr>
            <w:r w:rsidRPr="00B55E59">
              <w:rPr>
                <w:b/>
              </w:rPr>
              <w:t xml:space="preserve">Cumulative </w:t>
            </w:r>
            <w:r>
              <w:rPr>
                <w:b/>
              </w:rPr>
              <w:t>%</w:t>
            </w:r>
          </w:p>
        </w:tc>
      </w:tr>
      <w:tr w:rsidR="003B46DE" w:rsidRPr="00B55E59" w:rsidTr="003B46DE">
        <w:tc>
          <w:tcPr>
            <w:cnfStyle w:val="001000000000"/>
            <w:tcW w:w="3600" w:type="dxa"/>
          </w:tcPr>
          <w:p w:rsidR="003B46DE" w:rsidRPr="00B55E59" w:rsidRDefault="003B46DE" w:rsidP="00D17807">
            <w:pPr>
              <w:pStyle w:val="ListParagraph"/>
              <w:ind w:left="0"/>
            </w:pPr>
            <w:r w:rsidRPr="00B55E59">
              <w:t>Strongly Agree</w:t>
            </w:r>
          </w:p>
        </w:tc>
        <w:tc>
          <w:tcPr>
            <w:tcW w:w="1584" w:type="dxa"/>
            <w:vAlign w:val="center"/>
          </w:tcPr>
          <w:p w:rsidR="003B46DE" w:rsidRPr="003B46DE" w:rsidRDefault="003B46DE" w:rsidP="003B46DE">
            <w:pPr>
              <w:jc w:val="right"/>
              <w:cnfStyle w:val="000000000000"/>
              <w:rPr>
                <w:rFonts w:ascii="Arial" w:hAnsi="Arial" w:cs="Arial"/>
                <w:b/>
                <w:color w:val="000000"/>
                <w:sz w:val="18"/>
                <w:szCs w:val="18"/>
              </w:rPr>
            </w:pPr>
            <w:r w:rsidRPr="003B46DE">
              <w:rPr>
                <w:rFonts w:ascii="Arial" w:hAnsi="Arial" w:cs="Arial"/>
                <w:b/>
                <w:color w:val="000000"/>
                <w:sz w:val="18"/>
                <w:szCs w:val="18"/>
              </w:rPr>
              <w:t>32</w:t>
            </w:r>
          </w:p>
        </w:tc>
        <w:tc>
          <w:tcPr>
            <w:tcW w:w="1584" w:type="dxa"/>
            <w:vAlign w:val="center"/>
          </w:tcPr>
          <w:p w:rsidR="003B46DE" w:rsidRPr="003B46DE" w:rsidRDefault="003B46DE" w:rsidP="003B46DE">
            <w:pPr>
              <w:jc w:val="right"/>
              <w:cnfStyle w:val="000000000000"/>
              <w:rPr>
                <w:rFonts w:ascii="Arial" w:hAnsi="Arial" w:cs="Arial"/>
                <w:b/>
                <w:color w:val="000000"/>
                <w:sz w:val="18"/>
                <w:szCs w:val="18"/>
              </w:rPr>
            </w:pPr>
            <w:r w:rsidRPr="003B46DE">
              <w:rPr>
                <w:rFonts w:ascii="Arial" w:hAnsi="Arial" w:cs="Arial"/>
                <w:b/>
                <w:color w:val="000000"/>
                <w:sz w:val="18"/>
                <w:szCs w:val="18"/>
              </w:rPr>
              <w:t>14.1</w:t>
            </w:r>
          </w:p>
        </w:tc>
        <w:tc>
          <w:tcPr>
            <w:tcW w:w="1584" w:type="dxa"/>
            <w:vAlign w:val="center"/>
          </w:tcPr>
          <w:p w:rsidR="003B46DE" w:rsidRPr="003B46DE" w:rsidRDefault="003B46DE" w:rsidP="003B46DE">
            <w:pPr>
              <w:jc w:val="right"/>
              <w:cnfStyle w:val="000000000000"/>
              <w:rPr>
                <w:rFonts w:ascii="Arial" w:hAnsi="Arial" w:cs="Arial"/>
                <w:b/>
                <w:color w:val="000000"/>
                <w:sz w:val="18"/>
                <w:szCs w:val="18"/>
              </w:rPr>
            </w:pPr>
            <w:r w:rsidRPr="003B46DE">
              <w:rPr>
                <w:rFonts w:ascii="Arial" w:hAnsi="Arial" w:cs="Arial"/>
                <w:b/>
                <w:color w:val="000000"/>
                <w:sz w:val="18"/>
                <w:szCs w:val="18"/>
              </w:rPr>
              <w:t>14.1</w:t>
            </w:r>
          </w:p>
        </w:tc>
      </w:tr>
      <w:tr w:rsidR="003B46DE" w:rsidRPr="00B55E59" w:rsidTr="003B46DE">
        <w:trPr>
          <w:cnfStyle w:val="000000100000"/>
        </w:trPr>
        <w:tc>
          <w:tcPr>
            <w:cnfStyle w:val="001000000000"/>
            <w:tcW w:w="3600" w:type="dxa"/>
          </w:tcPr>
          <w:p w:rsidR="003B46DE" w:rsidRPr="00B55E59" w:rsidRDefault="003B46DE" w:rsidP="00D17807">
            <w:pPr>
              <w:pStyle w:val="ListParagraph"/>
              <w:ind w:left="0"/>
            </w:pPr>
            <w:r w:rsidRPr="00B55E59">
              <w:t>Agree</w:t>
            </w:r>
          </w:p>
        </w:tc>
        <w:tc>
          <w:tcPr>
            <w:tcW w:w="1584" w:type="dxa"/>
            <w:vAlign w:val="center"/>
          </w:tcPr>
          <w:p w:rsidR="003B46DE" w:rsidRPr="003B46DE" w:rsidRDefault="003B46DE" w:rsidP="003B46DE">
            <w:pPr>
              <w:jc w:val="right"/>
              <w:cnfStyle w:val="000000100000"/>
              <w:rPr>
                <w:rFonts w:ascii="Arial" w:hAnsi="Arial" w:cs="Arial"/>
                <w:b/>
                <w:color w:val="000000"/>
                <w:sz w:val="18"/>
                <w:szCs w:val="18"/>
              </w:rPr>
            </w:pPr>
            <w:r w:rsidRPr="003B46DE">
              <w:rPr>
                <w:rFonts w:ascii="Arial" w:hAnsi="Arial" w:cs="Arial"/>
                <w:b/>
                <w:color w:val="000000"/>
                <w:sz w:val="18"/>
                <w:szCs w:val="18"/>
              </w:rPr>
              <w:t>115</w:t>
            </w:r>
          </w:p>
        </w:tc>
        <w:tc>
          <w:tcPr>
            <w:tcW w:w="1584" w:type="dxa"/>
            <w:vAlign w:val="center"/>
          </w:tcPr>
          <w:p w:rsidR="003B46DE" w:rsidRPr="003B46DE" w:rsidRDefault="003B46DE" w:rsidP="003B46DE">
            <w:pPr>
              <w:jc w:val="right"/>
              <w:cnfStyle w:val="000000100000"/>
              <w:rPr>
                <w:rFonts w:ascii="Arial" w:hAnsi="Arial" w:cs="Arial"/>
                <w:b/>
                <w:color w:val="000000"/>
                <w:sz w:val="18"/>
                <w:szCs w:val="18"/>
              </w:rPr>
            </w:pPr>
            <w:r w:rsidRPr="003B46DE">
              <w:rPr>
                <w:rFonts w:ascii="Arial" w:hAnsi="Arial" w:cs="Arial"/>
                <w:b/>
                <w:color w:val="000000"/>
                <w:sz w:val="18"/>
                <w:szCs w:val="18"/>
              </w:rPr>
              <w:t>50.7</w:t>
            </w:r>
          </w:p>
        </w:tc>
        <w:tc>
          <w:tcPr>
            <w:tcW w:w="1584" w:type="dxa"/>
            <w:vAlign w:val="center"/>
          </w:tcPr>
          <w:p w:rsidR="003B46DE" w:rsidRPr="003B46DE" w:rsidRDefault="003B46DE" w:rsidP="003B46DE">
            <w:pPr>
              <w:jc w:val="right"/>
              <w:cnfStyle w:val="000000100000"/>
              <w:rPr>
                <w:rFonts w:ascii="Arial" w:hAnsi="Arial" w:cs="Arial"/>
                <w:b/>
                <w:color w:val="000000"/>
                <w:sz w:val="18"/>
                <w:szCs w:val="18"/>
              </w:rPr>
            </w:pPr>
            <w:r w:rsidRPr="003B46DE">
              <w:rPr>
                <w:rFonts w:ascii="Arial" w:hAnsi="Arial" w:cs="Arial"/>
                <w:b/>
                <w:color w:val="000000"/>
                <w:sz w:val="18"/>
                <w:szCs w:val="18"/>
              </w:rPr>
              <w:t>64.8</w:t>
            </w:r>
          </w:p>
        </w:tc>
      </w:tr>
      <w:tr w:rsidR="003B46DE" w:rsidRPr="00B55E59" w:rsidTr="003B46DE">
        <w:tc>
          <w:tcPr>
            <w:cnfStyle w:val="001000000000"/>
            <w:tcW w:w="3600" w:type="dxa"/>
          </w:tcPr>
          <w:p w:rsidR="003B46DE" w:rsidRPr="00B55E59" w:rsidRDefault="003B46DE" w:rsidP="00D17807">
            <w:pPr>
              <w:pStyle w:val="ListParagraph"/>
              <w:ind w:left="0"/>
            </w:pPr>
            <w:r w:rsidRPr="00B55E59">
              <w:t>No Opinion/ Does not Apply</w:t>
            </w:r>
          </w:p>
        </w:tc>
        <w:tc>
          <w:tcPr>
            <w:tcW w:w="1584" w:type="dxa"/>
            <w:vAlign w:val="center"/>
          </w:tcPr>
          <w:p w:rsidR="003B46DE" w:rsidRPr="003B46DE" w:rsidRDefault="003B46DE" w:rsidP="003B46DE">
            <w:pPr>
              <w:jc w:val="right"/>
              <w:cnfStyle w:val="000000000000"/>
              <w:rPr>
                <w:rFonts w:ascii="Arial" w:hAnsi="Arial" w:cs="Arial"/>
                <w:b/>
                <w:color w:val="000000"/>
                <w:sz w:val="18"/>
                <w:szCs w:val="18"/>
              </w:rPr>
            </w:pPr>
            <w:r w:rsidRPr="003B46DE">
              <w:rPr>
                <w:rFonts w:ascii="Arial" w:hAnsi="Arial" w:cs="Arial"/>
                <w:b/>
                <w:color w:val="000000"/>
                <w:sz w:val="18"/>
                <w:szCs w:val="18"/>
              </w:rPr>
              <w:t>37</w:t>
            </w:r>
          </w:p>
        </w:tc>
        <w:tc>
          <w:tcPr>
            <w:tcW w:w="1584" w:type="dxa"/>
            <w:vAlign w:val="center"/>
          </w:tcPr>
          <w:p w:rsidR="003B46DE" w:rsidRPr="003B46DE" w:rsidRDefault="003B46DE" w:rsidP="003B46DE">
            <w:pPr>
              <w:jc w:val="right"/>
              <w:cnfStyle w:val="000000000000"/>
              <w:rPr>
                <w:rFonts w:ascii="Arial" w:hAnsi="Arial" w:cs="Arial"/>
                <w:b/>
                <w:color w:val="000000"/>
                <w:sz w:val="18"/>
                <w:szCs w:val="18"/>
              </w:rPr>
            </w:pPr>
            <w:r w:rsidRPr="003B46DE">
              <w:rPr>
                <w:rFonts w:ascii="Arial" w:hAnsi="Arial" w:cs="Arial"/>
                <w:b/>
                <w:color w:val="000000"/>
                <w:sz w:val="18"/>
                <w:szCs w:val="18"/>
              </w:rPr>
              <w:t>16.3</w:t>
            </w:r>
          </w:p>
        </w:tc>
        <w:tc>
          <w:tcPr>
            <w:tcW w:w="1584" w:type="dxa"/>
            <w:vAlign w:val="center"/>
          </w:tcPr>
          <w:p w:rsidR="003B46DE" w:rsidRPr="003B46DE" w:rsidRDefault="003B46DE" w:rsidP="003B46DE">
            <w:pPr>
              <w:jc w:val="right"/>
              <w:cnfStyle w:val="000000000000"/>
              <w:rPr>
                <w:rFonts w:ascii="Arial" w:hAnsi="Arial" w:cs="Arial"/>
                <w:b/>
                <w:color w:val="000000"/>
                <w:sz w:val="18"/>
                <w:szCs w:val="18"/>
              </w:rPr>
            </w:pPr>
            <w:r w:rsidRPr="003B46DE">
              <w:rPr>
                <w:rFonts w:ascii="Arial" w:hAnsi="Arial" w:cs="Arial"/>
                <w:b/>
                <w:color w:val="000000"/>
                <w:sz w:val="18"/>
                <w:szCs w:val="18"/>
              </w:rPr>
              <w:t>81.1</w:t>
            </w:r>
          </w:p>
        </w:tc>
      </w:tr>
      <w:tr w:rsidR="003B46DE" w:rsidRPr="00B55E59" w:rsidTr="003B46DE">
        <w:trPr>
          <w:cnfStyle w:val="000000100000"/>
        </w:trPr>
        <w:tc>
          <w:tcPr>
            <w:cnfStyle w:val="001000000000"/>
            <w:tcW w:w="3600" w:type="dxa"/>
          </w:tcPr>
          <w:p w:rsidR="003B46DE" w:rsidRPr="00B55E59" w:rsidRDefault="003B46DE" w:rsidP="00D17807">
            <w:pPr>
              <w:pStyle w:val="ListParagraph"/>
              <w:ind w:left="0"/>
            </w:pPr>
            <w:r w:rsidRPr="00B55E59">
              <w:t>Disagree</w:t>
            </w:r>
          </w:p>
        </w:tc>
        <w:tc>
          <w:tcPr>
            <w:tcW w:w="1584" w:type="dxa"/>
            <w:vAlign w:val="center"/>
          </w:tcPr>
          <w:p w:rsidR="003B46DE" w:rsidRPr="003B46DE" w:rsidRDefault="003B46DE" w:rsidP="003B46DE">
            <w:pPr>
              <w:jc w:val="right"/>
              <w:cnfStyle w:val="000000100000"/>
              <w:rPr>
                <w:rFonts w:ascii="Arial" w:hAnsi="Arial" w:cs="Arial"/>
                <w:b/>
                <w:color w:val="000000"/>
                <w:sz w:val="18"/>
                <w:szCs w:val="18"/>
              </w:rPr>
            </w:pPr>
            <w:r w:rsidRPr="003B46DE">
              <w:rPr>
                <w:rFonts w:ascii="Arial" w:hAnsi="Arial" w:cs="Arial"/>
                <w:b/>
                <w:color w:val="000000"/>
                <w:sz w:val="18"/>
                <w:szCs w:val="18"/>
              </w:rPr>
              <w:t>34</w:t>
            </w:r>
          </w:p>
        </w:tc>
        <w:tc>
          <w:tcPr>
            <w:tcW w:w="1584" w:type="dxa"/>
            <w:vAlign w:val="center"/>
          </w:tcPr>
          <w:p w:rsidR="003B46DE" w:rsidRPr="003B46DE" w:rsidRDefault="003B46DE" w:rsidP="003B46DE">
            <w:pPr>
              <w:jc w:val="right"/>
              <w:cnfStyle w:val="000000100000"/>
              <w:rPr>
                <w:rFonts w:ascii="Arial" w:hAnsi="Arial" w:cs="Arial"/>
                <w:b/>
                <w:color w:val="000000"/>
                <w:sz w:val="18"/>
                <w:szCs w:val="18"/>
              </w:rPr>
            </w:pPr>
            <w:r w:rsidRPr="003B46DE">
              <w:rPr>
                <w:rFonts w:ascii="Arial" w:hAnsi="Arial" w:cs="Arial"/>
                <w:b/>
                <w:color w:val="000000"/>
                <w:sz w:val="18"/>
                <w:szCs w:val="18"/>
              </w:rPr>
              <w:t>15.0</w:t>
            </w:r>
          </w:p>
        </w:tc>
        <w:tc>
          <w:tcPr>
            <w:tcW w:w="1584" w:type="dxa"/>
            <w:vAlign w:val="center"/>
          </w:tcPr>
          <w:p w:rsidR="003B46DE" w:rsidRPr="003B46DE" w:rsidRDefault="003B46DE" w:rsidP="003B46DE">
            <w:pPr>
              <w:jc w:val="right"/>
              <w:cnfStyle w:val="000000100000"/>
              <w:rPr>
                <w:rFonts w:ascii="Arial" w:hAnsi="Arial" w:cs="Arial"/>
                <w:b/>
                <w:color w:val="000000"/>
                <w:sz w:val="18"/>
                <w:szCs w:val="18"/>
              </w:rPr>
            </w:pPr>
            <w:r w:rsidRPr="003B46DE">
              <w:rPr>
                <w:rFonts w:ascii="Arial" w:hAnsi="Arial" w:cs="Arial"/>
                <w:b/>
                <w:color w:val="000000"/>
                <w:sz w:val="18"/>
                <w:szCs w:val="18"/>
              </w:rPr>
              <w:t>96.0</w:t>
            </w:r>
          </w:p>
        </w:tc>
      </w:tr>
      <w:tr w:rsidR="003B46DE" w:rsidRPr="00B55E59" w:rsidTr="003B46DE">
        <w:tc>
          <w:tcPr>
            <w:cnfStyle w:val="001000000000"/>
            <w:tcW w:w="3600" w:type="dxa"/>
          </w:tcPr>
          <w:p w:rsidR="003B46DE" w:rsidRPr="00B55E59" w:rsidRDefault="003B46DE" w:rsidP="00D17807">
            <w:pPr>
              <w:pStyle w:val="ListParagraph"/>
              <w:ind w:left="0"/>
            </w:pPr>
            <w:r w:rsidRPr="00B55E59">
              <w:t>Strongly Disagree</w:t>
            </w:r>
          </w:p>
        </w:tc>
        <w:tc>
          <w:tcPr>
            <w:tcW w:w="1584" w:type="dxa"/>
            <w:vAlign w:val="center"/>
          </w:tcPr>
          <w:p w:rsidR="003B46DE" w:rsidRPr="003B46DE" w:rsidRDefault="003B46DE" w:rsidP="003B46DE">
            <w:pPr>
              <w:jc w:val="right"/>
              <w:cnfStyle w:val="000000000000"/>
              <w:rPr>
                <w:rFonts w:ascii="Arial" w:hAnsi="Arial" w:cs="Arial"/>
                <w:b/>
                <w:color w:val="000000"/>
                <w:sz w:val="18"/>
                <w:szCs w:val="18"/>
              </w:rPr>
            </w:pPr>
            <w:r w:rsidRPr="003B46DE">
              <w:rPr>
                <w:rFonts w:ascii="Arial" w:hAnsi="Arial" w:cs="Arial"/>
                <w:b/>
                <w:color w:val="000000"/>
                <w:sz w:val="18"/>
                <w:szCs w:val="18"/>
              </w:rPr>
              <w:t>9</w:t>
            </w:r>
          </w:p>
        </w:tc>
        <w:tc>
          <w:tcPr>
            <w:tcW w:w="1584" w:type="dxa"/>
            <w:vAlign w:val="center"/>
          </w:tcPr>
          <w:p w:rsidR="003B46DE" w:rsidRPr="003B46DE" w:rsidRDefault="003B46DE" w:rsidP="003B46DE">
            <w:pPr>
              <w:jc w:val="right"/>
              <w:cnfStyle w:val="000000000000"/>
              <w:rPr>
                <w:rFonts w:ascii="Arial" w:hAnsi="Arial" w:cs="Arial"/>
                <w:b/>
                <w:color w:val="000000"/>
                <w:sz w:val="18"/>
                <w:szCs w:val="18"/>
              </w:rPr>
            </w:pPr>
            <w:r w:rsidRPr="003B46DE">
              <w:rPr>
                <w:rFonts w:ascii="Arial" w:hAnsi="Arial" w:cs="Arial"/>
                <w:b/>
                <w:color w:val="000000"/>
                <w:sz w:val="18"/>
                <w:szCs w:val="18"/>
              </w:rPr>
              <w:t>4.0</w:t>
            </w:r>
          </w:p>
        </w:tc>
        <w:tc>
          <w:tcPr>
            <w:tcW w:w="1584" w:type="dxa"/>
            <w:vAlign w:val="center"/>
          </w:tcPr>
          <w:p w:rsidR="003B46DE" w:rsidRPr="003B46DE" w:rsidRDefault="003B46DE" w:rsidP="003B46DE">
            <w:pPr>
              <w:jc w:val="right"/>
              <w:cnfStyle w:val="000000000000"/>
              <w:rPr>
                <w:rFonts w:ascii="Arial" w:hAnsi="Arial" w:cs="Arial"/>
                <w:b/>
                <w:color w:val="000000"/>
                <w:sz w:val="18"/>
                <w:szCs w:val="18"/>
              </w:rPr>
            </w:pPr>
            <w:r w:rsidRPr="003B46DE">
              <w:rPr>
                <w:rFonts w:ascii="Arial" w:hAnsi="Arial" w:cs="Arial"/>
                <w:b/>
                <w:color w:val="000000"/>
                <w:sz w:val="18"/>
                <w:szCs w:val="18"/>
              </w:rPr>
              <w:t>100.0</w:t>
            </w:r>
          </w:p>
        </w:tc>
      </w:tr>
      <w:tr w:rsidR="003B46DE" w:rsidRPr="00B55E59" w:rsidTr="003B46DE">
        <w:trPr>
          <w:cnfStyle w:val="000000100000"/>
        </w:trPr>
        <w:tc>
          <w:tcPr>
            <w:cnfStyle w:val="001000000000"/>
            <w:tcW w:w="3600" w:type="dxa"/>
          </w:tcPr>
          <w:p w:rsidR="003B46DE" w:rsidRPr="00B55E59" w:rsidRDefault="003B46DE" w:rsidP="00D17807">
            <w:pPr>
              <w:pStyle w:val="ListParagraph"/>
              <w:ind w:left="0"/>
              <w:jc w:val="right"/>
              <w:rPr>
                <w:i/>
              </w:rPr>
            </w:pPr>
            <w:r w:rsidRPr="00B55E59">
              <w:rPr>
                <w:i/>
              </w:rPr>
              <w:t>Total</w:t>
            </w:r>
          </w:p>
        </w:tc>
        <w:tc>
          <w:tcPr>
            <w:tcW w:w="1584" w:type="dxa"/>
            <w:vAlign w:val="center"/>
          </w:tcPr>
          <w:p w:rsidR="003B46DE" w:rsidRPr="003B46DE" w:rsidRDefault="003B46DE" w:rsidP="003B46DE">
            <w:pPr>
              <w:jc w:val="right"/>
              <w:cnfStyle w:val="000000100000"/>
              <w:rPr>
                <w:rFonts w:ascii="Arial" w:hAnsi="Arial" w:cs="Arial"/>
                <w:b/>
                <w:color w:val="000000"/>
                <w:sz w:val="18"/>
                <w:szCs w:val="18"/>
              </w:rPr>
            </w:pPr>
            <w:r w:rsidRPr="003B46DE">
              <w:rPr>
                <w:rFonts w:ascii="Arial" w:hAnsi="Arial" w:cs="Arial"/>
                <w:b/>
                <w:color w:val="000000"/>
                <w:sz w:val="18"/>
                <w:szCs w:val="18"/>
              </w:rPr>
              <w:t>227</w:t>
            </w:r>
          </w:p>
        </w:tc>
        <w:tc>
          <w:tcPr>
            <w:tcW w:w="1584" w:type="dxa"/>
            <w:vAlign w:val="center"/>
          </w:tcPr>
          <w:p w:rsidR="003B46DE" w:rsidRPr="003B46DE" w:rsidRDefault="003B46DE" w:rsidP="003B46DE">
            <w:pPr>
              <w:jc w:val="right"/>
              <w:cnfStyle w:val="000000100000"/>
              <w:rPr>
                <w:rFonts w:ascii="Arial" w:hAnsi="Arial" w:cs="Arial"/>
                <w:b/>
                <w:color w:val="000000"/>
                <w:sz w:val="18"/>
                <w:szCs w:val="18"/>
              </w:rPr>
            </w:pPr>
            <w:r w:rsidRPr="003B46DE">
              <w:rPr>
                <w:rFonts w:ascii="Arial" w:hAnsi="Arial" w:cs="Arial"/>
                <w:b/>
                <w:color w:val="000000"/>
                <w:sz w:val="18"/>
                <w:szCs w:val="18"/>
              </w:rPr>
              <w:t>100.0</w:t>
            </w:r>
          </w:p>
        </w:tc>
        <w:tc>
          <w:tcPr>
            <w:tcW w:w="1584" w:type="dxa"/>
            <w:vAlign w:val="center"/>
          </w:tcPr>
          <w:p w:rsidR="003B46DE" w:rsidRPr="003B46DE" w:rsidRDefault="003B46DE" w:rsidP="003B46DE">
            <w:pPr>
              <w:jc w:val="right"/>
              <w:cnfStyle w:val="000000100000"/>
              <w:rPr>
                <w:rFonts w:ascii="Arial" w:hAnsi="Arial" w:cs="Arial"/>
                <w:b/>
                <w:sz w:val="20"/>
                <w:szCs w:val="20"/>
              </w:rPr>
            </w:pPr>
            <w:r w:rsidRPr="003B46DE">
              <w:rPr>
                <w:rFonts w:ascii="Arial" w:hAnsi="Arial" w:cs="Arial"/>
                <w:b/>
                <w:sz w:val="20"/>
                <w:szCs w:val="20"/>
              </w:rPr>
              <w:t> </w:t>
            </w:r>
          </w:p>
        </w:tc>
      </w:tr>
      <w:tr w:rsidR="00EA0959" w:rsidRPr="00B55E59" w:rsidTr="00D17807">
        <w:tc>
          <w:tcPr>
            <w:cnfStyle w:val="001000000000"/>
            <w:tcW w:w="3600" w:type="dxa"/>
          </w:tcPr>
          <w:p w:rsidR="00EA0959" w:rsidRPr="00B55E59" w:rsidRDefault="00EA0959" w:rsidP="00D17807">
            <w:pPr>
              <w:pStyle w:val="ListParagraph"/>
              <w:ind w:left="0"/>
            </w:pPr>
            <w:r w:rsidRPr="00B55E59">
              <w:t>Don’t Know</w:t>
            </w:r>
          </w:p>
        </w:tc>
        <w:tc>
          <w:tcPr>
            <w:tcW w:w="1584" w:type="dxa"/>
          </w:tcPr>
          <w:p w:rsidR="00EA0959" w:rsidRPr="00B55E59" w:rsidRDefault="0081673C" w:rsidP="00580404">
            <w:pPr>
              <w:pStyle w:val="ListParagraph"/>
              <w:ind w:left="0"/>
              <w:jc w:val="right"/>
              <w:cnfStyle w:val="000000000000"/>
              <w:rPr>
                <w:b/>
              </w:rPr>
            </w:pPr>
            <w:r>
              <w:rPr>
                <w:b/>
              </w:rPr>
              <w:t>50</w:t>
            </w:r>
          </w:p>
        </w:tc>
        <w:tc>
          <w:tcPr>
            <w:tcW w:w="1584" w:type="dxa"/>
          </w:tcPr>
          <w:p w:rsidR="00EA0959" w:rsidRPr="00B55E59" w:rsidRDefault="006E1FBC" w:rsidP="00580404">
            <w:pPr>
              <w:pStyle w:val="ListParagraph"/>
              <w:ind w:left="0"/>
              <w:jc w:val="right"/>
              <w:cnfStyle w:val="000000000000"/>
              <w:rPr>
                <w:b/>
              </w:rPr>
            </w:pPr>
            <w:r>
              <w:rPr>
                <w:b/>
              </w:rPr>
              <w:t>18.1</w:t>
            </w:r>
          </w:p>
        </w:tc>
        <w:tc>
          <w:tcPr>
            <w:tcW w:w="1584" w:type="dxa"/>
          </w:tcPr>
          <w:p w:rsidR="00EA0959" w:rsidRPr="00B55E59" w:rsidRDefault="00EA0959" w:rsidP="00580404">
            <w:pPr>
              <w:pStyle w:val="ListParagraph"/>
              <w:ind w:left="0"/>
              <w:jc w:val="right"/>
              <w:cnfStyle w:val="000000000000"/>
              <w:rPr>
                <w:b/>
              </w:rPr>
            </w:pPr>
          </w:p>
        </w:tc>
      </w:tr>
    </w:tbl>
    <w:p w:rsidR="00AB536D" w:rsidRDefault="00AB536D" w:rsidP="0011372D">
      <w:pPr>
        <w:pStyle w:val="ListParagraph"/>
        <w:ind w:left="360"/>
      </w:pPr>
    </w:p>
    <w:tbl>
      <w:tblPr>
        <w:tblStyle w:val="LightList-Accent6"/>
        <w:tblW w:w="0" w:type="auto"/>
        <w:tblLayout w:type="fixed"/>
        <w:tblLook w:val="04A0"/>
      </w:tblPr>
      <w:tblGrid>
        <w:gridCol w:w="3600"/>
        <w:gridCol w:w="1584"/>
        <w:gridCol w:w="1584"/>
        <w:gridCol w:w="1584"/>
      </w:tblGrid>
      <w:tr w:rsidR="00EA0959" w:rsidRPr="00B55E59" w:rsidTr="00EA0959">
        <w:trPr>
          <w:cnfStyle w:val="100000000000"/>
        </w:trPr>
        <w:tc>
          <w:tcPr>
            <w:cnfStyle w:val="001000000000"/>
            <w:tcW w:w="8352" w:type="dxa"/>
            <w:gridSpan w:val="4"/>
          </w:tcPr>
          <w:p w:rsidR="00EA0959" w:rsidRPr="00B55E59" w:rsidRDefault="00EA0959" w:rsidP="005941D1">
            <w:pPr>
              <w:rPr>
                <w:color w:val="auto"/>
              </w:rPr>
            </w:pPr>
            <w:r w:rsidRPr="00B55E59">
              <w:rPr>
                <w:color w:val="auto"/>
              </w:rPr>
              <w:t>59. Financial resources are reasonably adequate and support student learning programs and services.</w:t>
            </w:r>
          </w:p>
        </w:tc>
      </w:tr>
      <w:tr w:rsidR="00EA0959" w:rsidRPr="00B55E59" w:rsidTr="00D17807">
        <w:trPr>
          <w:cnfStyle w:val="000000100000"/>
        </w:trPr>
        <w:tc>
          <w:tcPr>
            <w:cnfStyle w:val="001000000000"/>
            <w:tcW w:w="3600" w:type="dxa"/>
          </w:tcPr>
          <w:p w:rsidR="00EA0959" w:rsidRPr="003167C3" w:rsidRDefault="00EA0959" w:rsidP="00D17807">
            <w:pPr>
              <w:pStyle w:val="ListParagraph"/>
              <w:ind w:left="0"/>
            </w:pPr>
            <w:r w:rsidRPr="003167C3">
              <w:rPr>
                <w:i/>
              </w:rPr>
              <w:t xml:space="preserve">n </w:t>
            </w:r>
            <w:r w:rsidRPr="003167C3">
              <w:t xml:space="preserve">= </w:t>
            </w:r>
            <w:r w:rsidR="0081673C">
              <w:t>233</w:t>
            </w:r>
            <w:r w:rsidRPr="003167C3">
              <w:t xml:space="preserve">, </w:t>
            </w:r>
            <w:r w:rsidRPr="003167C3">
              <w:rPr>
                <w:i/>
              </w:rPr>
              <w:t>M</w:t>
            </w:r>
            <w:r w:rsidRPr="003167C3">
              <w:t xml:space="preserve"> = </w:t>
            </w:r>
            <w:r w:rsidR="0081673C">
              <w:t>3.38</w:t>
            </w:r>
            <w:r w:rsidRPr="003167C3">
              <w:t xml:space="preserve">, </w:t>
            </w:r>
            <w:r w:rsidRPr="003167C3">
              <w:rPr>
                <w:i/>
              </w:rPr>
              <w:t xml:space="preserve">SD </w:t>
            </w:r>
            <w:r w:rsidRPr="003167C3">
              <w:t>=</w:t>
            </w:r>
            <w:r w:rsidR="0081673C">
              <w:t xml:space="preserve"> 1.12</w:t>
            </w:r>
          </w:p>
        </w:tc>
        <w:tc>
          <w:tcPr>
            <w:tcW w:w="1584" w:type="dxa"/>
          </w:tcPr>
          <w:p w:rsidR="00EA0959" w:rsidRPr="00B55E59" w:rsidRDefault="00EA0959" w:rsidP="00D17807">
            <w:pPr>
              <w:pStyle w:val="ListParagraph"/>
              <w:ind w:left="0"/>
              <w:jc w:val="center"/>
              <w:cnfStyle w:val="000000100000"/>
              <w:rPr>
                <w:b/>
              </w:rPr>
            </w:pPr>
            <w:r w:rsidRPr="00B55E59">
              <w:rPr>
                <w:b/>
              </w:rPr>
              <w:t>Frequency</w:t>
            </w:r>
          </w:p>
        </w:tc>
        <w:tc>
          <w:tcPr>
            <w:tcW w:w="1584" w:type="dxa"/>
          </w:tcPr>
          <w:p w:rsidR="00EA0959" w:rsidRPr="00B55E59" w:rsidRDefault="00EA0959" w:rsidP="00D17807">
            <w:pPr>
              <w:pStyle w:val="ListParagraph"/>
              <w:ind w:left="0"/>
              <w:jc w:val="center"/>
              <w:cnfStyle w:val="000000100000"/>
              <w:rPr>
                <w:b/>
              </w:rPr>
            </w:pPr>
            <w:r>
              <w:rPr>
                <w:b/>
              </w:rPr>
              <w:t>Valid %</w:t>
            </w:r>
          </w:p>
        </w:tc>
        <w:tc>
          <w:tcPr>
            <w:tcW w:w="1584" w:type="dxa"/>
          </w:tcPr>
          <w:p w:rsidR="00EA0959" w:rsidRPr="00B55E59" w:rsidRDefault="00EA0959" w:rsidP="00D17807">
            <w:pPr>
              <w:pStyle w:val="ListParagraph"/>
              <w:ind w:left="0"/>
              <w:jc w:val="center"/>
              <w:cnfStyle w:val="000000100000"/>
              <w:rPr>
                <w:b/>
              </w:rPr>
            </w:pPr>
            <w:r w:rsidRPr="00B55E59">
              <w:rPr>
                <w:b/>
              </w:rPr>
              <w:t xml:space="preserve">Cumulative </w:t>
            </w:r>
            <w:r>
              <w:rPr>
                <w:b/>
              </w:rPr>
              <w:t>%</w:t>
            </w:r>
          </w:p>
        </w:tc>
      </w:tr>
      <w:tr w:rsidR="003B46DE" w:rsidRPr="00B55E59" w:rsidTr="0084053A">
        <w:tc>
          <w:tcPr>
            <w:cnfStyle w:val="001000000000"/>
            <w:tcW w:w="3600" w:type="dxa"/>
          </w:tcPr>
          <w:p w:rsidR="003B46DE" w:rsidRPr="00B55E59" w:rsidRDefault="003B46DE" w:rsidP="00D17807">
            <w:pPr>
              <w:pStyle w:val="ListParagraph"/>
              <w:ind w:left="0"/>
            </w:pPr>
            <w:r w:rsidRPr="00B55E59">
              <w:t>Strongly Agree</w:t>
            </w:r>
          </w:p>
        </w:tc>
        <w:tc>
          <w:tcPr>
            <w:tcW w:w="1584" w:type="dxa"/>
            <w:vAlign w:val="center"/>
          </w:tcPr>
          <w:p w:rsidR="003B46DE" w:rsidRPr="0084053A" w:rsidRDefault="003B46DE"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26</w:t>
            </w:r>
          </w:p>
        </w:tc>
        <w:tc>
          <w:tcPr>
            <w:tcW w:w="1584" w:type="dxa"/>
            <w:vAlign w:val="center"/>
          </w:tcPr>
          <w:p w:rsidR="003B46DE" w:rsidRPr="0084053A" w:rsidRDefault="003B46DE"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11.2</w:t>
            </w:r>
          </w:p>
        </w:tc>
        <w:tc>
          <w:tcPr>
            <w:tcW w:w="1584" w:type="dxa"/>
            <w:vAlign w:val="center"/>
          </w:tcPr>
          <w:p w:rsidR="003B46DE" w:rsidRPr="0084053A" w:rsidRDefault="003B46DE"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11.2</w:t>
            </w:r>
          </w:p>
        </w:tc>
      </w:tr>
      <w:tr w:rsidR="003B46DE" w:rsidRPr="00B55E59" w:rsidTr="0084053A">
        <w:trPr>
          <w:cnfStyle w:val="000000100000"/>
        </w:trPr>
        <w:tc>
          <w:tcPr>
            <w:cnfStyle w:val="001000000000"/>
            <w:tcW w:w="3600" w:type="dxa"/>
          </w:tcPr>
          <w:p w:rsidR="003B46DE" w:rsidRPr="00B55E59" w:rsidRDefault="003B46DE" w:rsidP="00D17807">
            <w:pPr>
              <w:pStyle w:val="ListParagraph"/>
              <w:ind w:left="0"/>
            </w:pPr>
            <w:r w:rsidRPr="00B55E59">
              <w:t>Agree</w:t>
            </w:r>
          </w:p>
        </w:tc>
        <w:tc>
          <w:tcPr>
            <w:tcW w:w="1584" w:type="dxa"/>
            <w:vAlign w:val="center"/>
          </w:tcPr>
          <w:p w:rsidR="003B46DE" w:rsidRPr="0084053A" w:rsidRDefault="003B46DE"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116</w:t>
            </w:r>
          </w:p>
        </w:tc>
        <w:tc>
          <w:tcPr>
            <w:tcW w:w="1584" w:type="dxa"/>
            <w:vAlign w:val="center"/>
          </w:tcPr>
          <w:p w:rsidR="003B46DE" w:rsidRPr="0084053A" w:rsidRDefault="003B46DE"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49.8</w:t>
            </w:r>
          </w:p>
        </w:tc>
        <w:tc>
          <w:tcPr>
            <w:tcW w:w="1584" w:type="dxa"/>
            <w:vAlign w:val="center"/>
          </w:tcPr>
          <w:p w:rsidR="003B46DE" w:rsidRPr="0084053A" w:rsidRDefault="003B46DE"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60.9</w:t>
            </w:r>
          </w:p>
        </w:tc>
      </w:tr>
      <w:tr w:rsidR="003B46DE" w:rsidRPr="00B55E59" w:rsidTr="0084053A">
        <w:tc>
          <w:tcPr>
            <w:cnfStyle w:val="001000000000"/>
            <w:tcW w:w="3600" w:type="dxa"/>
          </w:tcPr>
          <w:p w:rsidR="003B46DE" w:rsidRPr="00B55E59" w:rsidRDefault="003B46DE" w:rsidP="00D17807">
            <w:pPr>
              <w:pStyle w:val="ListParagraph"/>
              <w:ind w:left="0"/>
            </w:pPr>
            <w:r w:rsidRPr="00B55E59">
              <w:t>No Opinion/ Does not Apply</w:t>
            </w:r>
          </w:p>
        </w:tc>
        <w:tc>
          <w:tcPr>
            <w:tcW w:w="1584" w:type="dxa"/>
            <w:vAlign w:val="center"/>
          </w:tcPr>
          <w:p w:rsidR="003B46DE" w:rsidRPr="0084053A" w:rsidRDefault="003B46DE"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25</w:t>
            </w:r>
          </w:p>
        </w:tc>
        <w:tc>
          <w:tcPr>
            <w:tcW w:w="1584" w:type="dxa"/>
            <w:vAlign w:val="center"/>
          </w:tcPr>
          <w:p w:rsidR="003B46DE" w:rsidRPr="0084053A" w:rsidRDefault="003B46DE"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10.7</w:t>
            </w:r>
          </w:p>
        </w:tc>
        <w:tc>
          <w:tcPr>
            <w:tcW w:w="1584" w:type="dxa"/>
            <w:vAlign w:val="center"/>
          </w:tcPr>
          <w:p w:rsidR="003B46DE" w:rsidRPr="0084053A" w:rsidRDefault="003B46DE"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71.7</w:t>
            </w:r>
          </w:p>
        </w:tc>
      </w:tr>
      <w:tr w:rsidR="003B46DE" w:rsidRPr="00B55E59" w:rsidTr="0084053A">
        <w:trPr>
          <w:cnfStyle w:val="000000100000"/>
        </w:trPr>
        <w:tc>
          <w:tcPr>
            <w:cnfStyle w:val="001000000000"/>
            <w:tcW w:w="3600" w:type="dxa"/>
          </w:tcPr>
          <w:p w:rsidR="003B46DE" w:rsidRPr="00B55E59" w:rsidRDefault="003B46DE" w:rsidP="00D17807">
            <w:pPr>
              <w:pStyle w:val="ListParagraph"/>
              <w:ind w:left="0"/>
            </w:pPr>
            <w:r w:rsidRPr="00B55E59">
              <w:t>Disagree</w:t>
            </w:r>
          </w:p>
        </w:tc>
        <w:tc>
          <w:tcPr>
            <w:tcW w:w="1584" w:type="dxa"/>
            <w:vAlign w:val="center"/>
          </w:tcPr>
          <w:p w:rsidR="003B46DE" w:rsidRPr="0084053A" w:rsidRDefault="003B46DE"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53</w:t>
            </w:r>
          </w:p>
        </w:tc>
        <w:tc>
          <w:tcPr>
            <w:tcW w:w="1584" w:type="dxa"/>
            <w:vAlign w:val="center"/>
          </w:tcPr>
          <w:p w:rsidR="003B46DE" w:rsidRPr="0084053A" w:rsidRDefault="003B46DE"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22.7</w:t>
            </w:r>
          </w:p>
        </w:tc>
        <w:tc>
          <w:tcPr>
            <w:tcW w:w="1584" w:type="dxa"/>
            <w:vAlign w:val="center"/>
          </w:tcPr>
          <w:p w:rsidR="003B46DE" w:rsidRPr="0084053A" w:rsidRDefault="003B46DE"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94.4</w:t>
            </w:r>
          </w:p>
        </w:tc>
      </w:tr>
      <w:tr w:rsidR="003B46DE" w:rsidRPr="00B55E59" w:rsidTr="0084053A">
        <w:tc>
          <w:tcPr>
            <w:cnfStyle w:val="001000000000"/>
            <w:tcW w:w="3600" w:type="dxa"/>
          </w:tcPr>
          <w:p w:rsidR="003B46DE" w:rsidRPr="00B55E59" w:rsidRDefault="003B46DE" w:rsidP="00D17807">
            <w:pPr>
              <w:pStyle w:val="ListParagraph"/>
              <w:ind w:left="0"/>
            </w:pPr>
            <w:r w:rsidRPr="00B55E59">
              <w:t>Strongly Disagree</w:t>
            </w:r>
          </w:p>
        </w:tc>
        <w:tc>
          <w:tcPr>
            <w:tcW w:w="1584" w:type="dxa"/>
            <w:vAlign w:val="center"/>
          </w:tcPr>
          <w:p w:rsidR="003B46DE" w:rsidRPr="0084053A" w:rsidRDefault="003B46DE"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13</w:t>
            </w:r>
          </w:p>
        </w:tc>
        <w:tc>
          <w:tcPr>
            <w:tcW w:w="1584" w:type="dxa"/>
            <w:vAlign w:val="center"/>
          </w:tcPr>
          <w:p w:rsidR="003B46DE" w:rsidRPr="0084053A" w:rsidRDefault="003B46DE"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5.6</w:t>
            </w:r>
          </w:p>
        </w:tc>
        <w:tc>
          <w:tcPr>
            <w:tcW w:w="1584" w:type="dxa"/>
            <w:vAlign w:val="center"/>
          </w:tcPr>
          <w:p w:rsidR="003B46DE" w:rsidRPr="0084053A" w:rsidRDefault="003B46DE"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100.0</w:t>
            </w:r>
          </w:p>
        </w:tc>
      </w:tr>
      <w:tr w:rsidR="003B46DE" w:rsidRPr="00B55E59" w:rsidTr="0084053A">
        <w:trPr>
          <w:cnfStyle w:val="000000100000"/>
        </w:trPr>
        <w:tc>
          <w:tcPr>
            <w:cnfStyle w:val="001000000000"/>
            <w:tcW w:w="3600" w:type="dxa"/>
          </w:tcPr>
          <w:p w:rsidR="003B46DE" w:rsidRPr="00B55E59" w:rsidRDefault="003B46DE" w:rsidP="00D17807">
            <w:pPr>
              <w:pStyle w:val="ListParagraph"/>
              <w:ind w:left="0"/>
              <w:jc w:val="right"/>
              <w:rPr>
                <w:i/>
              </w:rPr>
            </w:pPr>
            <w:r w:rsidRPr="00B55E59">
              <w:rPr>
                <w:i/>
              </w:rPr>
              <w:t>Total</w:t>
            </w:r>
          </w:p>
        </w:tc>
        <w:tc>
          <w:tcPr>
            <w:tcW w:w="1584" w:type="dxa"/>
            <w:vAlign w:val="center"/>
          </w:tcPr>
          <w:p w:rsidR="003B46DE" w:rsidRPr="0084053A" w:rsidRDefault="003B46DE"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233</w:t>
            </w:r>
          </w:p>
        </w:tc>
        <w:tc>
          <w:tcPr>
            <w:tcW w:w="1584" w:type="dxa"/>
            <w:vAlign w:val="center"/>
          </w:tcPr>
          <w:p w:rsidR="003B46DE" w:rsidRPr="0084053A" w:rsidRDefault="003B46DE"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100.0</w:t>
            </w:r>
          </w:p>
        </w:tc>
        <w:tc>
          <w:tcPr>
            <w:tcW w:w="1584" w:type="dxa"/>
            <w:vAlign w:val="center"/>
          </w:tcPr>
          <w:p w:rsidR="003B46DE" w:rsidRPr="0084053A" w:rsidRDefault="003B46DE" w:rsidP="0084053A">
            <w:pPr>
              <w:jc w:val="right"/>
              <w:cnfStyle w:val="000000100000"/>
              <w:rPr>
                <w:rFonts w:ascii="Arial" w:hAnsi="Arial" w:cs="Arial"/>
                <w:b/>
                <w:sz w:val="20"/>
                <w:szCs w:val="20"/>
              </w:rPr>
            </w:pPr>
            <w:r w:rsidRPr="0084053A">
              <w:rPr>
                <w:rFonts w:ascii="Arial" w:hAnsi="Arial" w:cs="Arial"/>
                <w:b/>
                <w:sz w:val="20"/>
                <w:szCs w:val="20"/>
              </w:rPr>
              <w:t> </w:t>
            </w:r>
          </w:p>
        </w:tc>
      </w:tr>
      <w:tr w:rsidR="00EA0959" w:rsidRPr="00B55E59" w:rsidTr="00D17807">
        <w:tc>
          <w:tcPr>
            <w:cnfStyle w:val="001000000000"/>
            <w:tcW w:w="3600" w:type="dxa"/>
          </w:tcPr>
          <w:p w:rsidR="00EA0959" w:rsidRPr="00B55E59" w:rsidRDefault="00EA0959" w:rsidP="00D17807">
            <w:pPr>
              <w:pStyle w:val="ListParagraph"/>
              <w:ind w:left="0"/>
            </w:pPr>
            <w:r w:rsidRPr="00B55E59">
              <w:t>Don’t Know</w:t>
            </w:r>
          </w:p>
        </w:tc>
        <w:tc>
          <w:tcPr>
            <w:tcW w:w="1584" w:type="dxa"/>
          </w:tcPr>
          <w:p w:rsidR="00EA0959" w:rsidRPr="00B55E59" w:rsidRDefault="0081673C" w:rsidP="00580404">
            <w:pPr>
              <w:pStyle w:val="ListParagraph"/>
              <w:ind w:left="0"/>
              <w:jc w:val="right"/>
              <w:cnfStyle w:val="000000000000"/>
              <w:rPr>
                <w:b/>
              </w:rPr>
            </w:pPr>
            <w:r>
              <w:rPr>
                <w:b/>
              </w:rPr>
              <w:t>42</w:t>
            </w:r>
          </w:p>
        </w:tc>
        <w:tc>
          <w:tcPr>
            <w:tcW w:w="1584" w:type="dxa"/>
          </w:tcPr>
          <w:p w:rsidR="00EA0959" w:rsidRPr="00B55E59" w:rsidRDefault="006E1FBC" w:rsidP="00580404">
            <w:pPr>
              <w:pStyle w:val="ListParagraph"/>
              <w:ind w:left="0"/>
              <w:jc w:val="right"/>
              <w:cnfStyle w:val="000000000000"/>
              <w:rPr>
                <w:b/>
              </w:rPr>
            </w:pPr>
            <w:r>
              <w:rPr>
                <w:b/>
              </w:rPr>
              <w:t>15.3</w:t>
            </w:r>
          </w:p>
        </w:tc>
        <w:tc>
          <w:tcPr>
            <w:tcW w:w="1584" w:type="dxa"/>
          </w:tcPr>
          <w:p w:rsidR="00EA0959" w:rsidRPr="00B55E59" w:rsidRDefault="00EA0959" w:rsidP="00580404">
            <w:pPr>
              <w:pStyle w:val="ListParagraph"/>
              <w:ind w:left="0"/>
              <w:jc w:val="right"/>
              <w:cnfStyle w:val="000000000000"/>
              <w:rPr>
                <w:b/>
              </w:rPr>
            </w:pPr>
          </w:p>
        </w:tc>
      </w:tr>
    </w:tbl>
    <w:p w:rsidR="00AB536D" w:rsidRDefault="00AB536D" w:rsidP="0011372D">
      <w:pPr>
        <w:pStyle w:val="ListParagraph"/>
        <w:ind w:left="360"/>
      </w:pPr>
    </w:p>
    <w:p w:rsidR="00C74852" w:rsidRDefault="00C74852" w:rsidP="0011372D">
      <w:pPr>
        <w:pStyle w:val="ListParagraph"/>
        <w:ind w:left="360"/>
      </w:pPr>
    </w:p>
    <w:p w:rsidR="00C74852" w:rsidRDefault="00C74852" w:rsidP="0011372D">
      <w:pPr>
        <w:pStyle w:val="ListParagraph"/>
        <w:ind w:left="360"/>
      </w:pPr>
    </w:p>
    <w:p w:rsidR="00C74852" w:rsidRDefault="00C74852" w:rsidP="0011372D">
      <w:pPr>
        <w:pStyle w:val="ListParagraph"/>
        <w:ind w:left="360"/>
      </w:pPr>
    </w:p>
    <w:p w:rsidR="00C74852" w:rsidRDefault="00C74852" w:rsidP="0011372D">
      <w:pPr>
        <w:pStyle w:val="ListParagraph"/>
        <w:ind w:left="360"/>
      </w:pPr>
    </w:p>
    <w:p w:rsidR="00C74852" w:rsidRDefault="00C74852" w:rsidP="0011372D">
      <w:pPr>
        <w:pStyle w:val="ListParagraph"/>
        <w:ind w:left="360"/>
      </w:pPr>
    </w:p>
    <w:tbl>
      <w:tblPr>
        <w:tblStyle w:val="LightList-Accent6"/>
        <w:tblW w:w="0" w:type="auto"/>
        <w:tblLayout w:type="fixed"/>
        <w:tblLook w:val="04A0"/>
      </w:tblPr>
      <w:tblGrid>
        <w:gridCol w:w="3600"/>
        <w:gridCol w:w="1584"/>
        <w:gridCol w:w="1584"/>
        <w:gridCol w:w="1584"/>
      </w:tblGrid>
      <w:tr w:rsidR="00EA0959" w:rsidRPr="00B55E59" w:rsidTr="00EA0959">
        <w:trPr>
          <w:cnfStyle w:val="100000000000"/>
        </w:trPr>
        <w:tc>
          <w:tcPr>
            <w:cnfStyle w:val="001000000000"/>
            <w:tcW w:w="8352" w:type="dxa"/>
            <w:gridSpan w:val="4"/>
          </w:tcPr>
          <w:p w:rsidR="00EA0959" w:rsidRPr="00B55E59" w:rsidRDefault="00EA0959" w:rsidP="005941D1">
            <w:pPr>
              <w:rPr>
                <w:color w:val="auto"/>
              </w:rPr>
            </w:pPr>
            <w:r w:rsidRPr="00B55E59">
              <w:rPr>
                <w:color w:val="auto"/>
              </w:rPr>
              <w:lastRenderedPageBreak/>
              <w:t>60. Faculty and staff have opportunities to participate in budget development and resource allocations.</w:t>
            </w:r>
          </w:p>
        </w:tc>
      </w:tr>
      <w:tr w:rsidR="00EA0959" w:rsidRPr="00B55E59" w:rsidTr="00D17807">
        <w:trPr>
          <w:cnfStyle w:val="000000100000"/>
        </w:trPr>
        <w:tc>
          <w:tcPr>
            <w:cnfStyle w:val="001000000000"/>
            <w:tcW w:w="3600" w:type="dxa"/>
          </w:tcPr>
          <w:p w:rsidR="00EA0959" w:rsidRPr="003167C3" w:rsidRDefault="00EA0959" w:rsidP="00D17807">
            <w:pPr>
              <w:pStyle w:val="ListParagraph"/>
              <w:ind w:left="0"/>
            </w:pPr>
            <w:r w:rsidRPr="003167C3">
              <w:rPr>
                <w:i/>
              </w:rPr>
              <w:t xml:space="preserve">n </w:t>
            </w:r>
            <w:r w:rsidRPr="003167C3">
              <w:t xml:space="preserve">= </w:t>
            </w:r>
            <w:r w:rsidR="0081673C">
              <w:t>210</w:t>
            </w:r>
            <w:r w:rsidRPr="003167C3">
              <w:t xml:space="preserve">, </w:t>
            </w:r>
            <w:r w:rsidRPr="003167C3">
              <w:rPr>
                <w:i/>
              </w:rPr>
              <w:t>M</w:t>
            </w:r>
            <w:r w:rsidRPr="003167C3">
              <w:t xml:space="preserve"> = </w:t>
            </w:r>
            <w:r w:rsidR="0081673C">
              <w:t>3.50</w:t>
            </w:r>
            <w:r w:rsidRPr="003167C3">
              <w:t xml:space="preserve">, </w:t>
            </w:r>
            <w:r w:rsidRPr="003167C3">
              <w:rPr>
                <w:i/>
              </w:rPr>
              <w:t xml:space="preserve">SD </w:t>
            </w:r>
            <w:r w:rsidRPr="003167C3">
              <w:t>=</w:t>
            </w:r>
            <w:r w:rsidR="0081673C">
              <w:t xml:space="preserve"> 1.14</w:t>
            </w:r>
          </w:p>
        </w:tc>
        <w:tc>
          <w:tcPr>
            <w:tcW w:w="1584" w:type="dxa"/>
          </w:tcPr>
          <w:p w:rsidR="00EA0959" w:rsidRPr="00B55E59" w:rsidRDefault="00EA0959" w:rsidP="00D17807">
            <w:pPr>
              <w:pStyle w:val="ListParagraph"/>
              <w:ind w:left="0"/>
              <w:jc w:val="center"/>
              <w:cnfStyle w:val="000000100000"/>
              <w:rPr>
                <w:b/>
              </w:rPr>
            </w:pPr>
            <w:r w:rsidRPr="00B55E59">
              <w:rPr>
                <w:b/>
              </w:rPr>
              <w:t>Frequency</w:t>
            </w:r>
          </w:p>
        </w:tc>
        <w:tc>
          <w:tcPr>
            <w:tcW w:w="1584" w:type="dxa"/>
          </w:tcPr>
          <w:p w:rsidR="00EA0959" w:rsidRPr="00B55E59" w:rsidRDefault="00EA0959" w:rsidP="00D17807">
            <w:pPr>
              <w:pStyle w:val="ListParagraph"/>
              <w:ind w:left="0"/>
              <w:jc w:val="center"/>
              <w:cnfStyle w:val="000000100000"/>
              <w:rPr>
                <w:b/>
              </w:rPr>
            </w:pPr>
            <w:r>
              <w:rPr>
                <w:b/>
              </w:rPr>
              <w:t>Valid %</w:t>
            </w:r>
          </w:p>
        </w:tc>
        <w:tc>
          <w:tcPr>
            <w:tcW w:w="1584" w:type="dxa"/>
          </w:tcPr>
          <w:p w:rsidR="00EA0959" w:rsidRPr="00B55E59" w:rsidRDefault="00EA0959" w:rsidP="00D17807">
            <w:pPr>
              <w:pStyle w:val="ListParagraph"/>
              <w:ind w:left="0"/>
              <w:jc w:val="center"/>
              <w:cnfStyle w:val="000000100000"/>
              <w:rPr>
                <w:b/>
              </w:rPr>
            </w:pPr>
            <w:r w:rsidRPr="00B55E59">
              <w:rPr>
                <w:b/>
              </w:rPr>
              <w:t xml:space="preserve">Cumulative </w:t>
            </w:r>
            <w:r>
              <w:rPr>
                <w:b/>
              </w:rPr>
              <w:t>%</w:t>
            </w:r>
          </w:p>
        </w:tc>
      </w:tr>
      <w:tr w:rsidR="0084053A" w:rsidRPr="00B55E59" w:rsidTr="0084053A">
        <w:tc>
          <w:tcPr>
            <w:cnfStyle w:val="001000000000"/>
            <w:tcW w:w="3600" w:type="dxa"/>
          </w:tcPr>
          <w:p w:rsidR="0084053A" w:rsidRPr="00B55E59" w:rsidRDefault="0084053A" w:rsidP="00D17807">
            <w:pPr>
              <w:pStyle w:val="ListParagraph"/>
              <w:ind w:left="0"/>
            </w:pPr>
            <w:r w:rsidRPr="00B55E59">
              <w:t>Strongly Agree</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32</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15.2</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15.2</w:t>
            </w:r>
          </w:p>
        </w:tc>
      </w:tr>
      <w:tr w:rsidR="0084053A" w:rsidRPr="00B55E59" w:rsidTr="0084053A">
        <w:trPr>
          <w:cnfStyle w:val="000000100000"/>
        </w:trPr>
        <w:tc>
          <w:tcPr>
            <w:cnfStyle w:val="001000000000"/>
            <w:tcW w:w="3600" w:type="dxa"/>
          </w:tcPr>
          <w:p w:rsidR="0084053A" w:rsidRPr="00B55E59" w:rsidRDefault="0084053A" w:rsidP="00D17807">
            <w:pPr>
              <w:pStyle w:val="ListParagraph"/>
              <w:ind w:left="0"/>
            </w:pPr>
            <w:r w:rsidRPr="00B55E59">
              <w:t>Agree</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102</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48.6</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63.8</w:t>
            </w:r>
          </w:p>
        </w:tc>
      </w:tr>
      <w:tr w:rsidR="0084053A" w:rsidRPr="00B55E59" w:rsidTr="0084053A">
        <w:tc>
          <w:tcPr>
            <w:cnfStyle w:val="001000000000"/>
            <w:tcW w:w="3600" w:type="dxa"/>
          </w:tcPr>
          <w:p w:rsidR="0084053A" w:rsidRPr="00B55E59" w:rsidRDefault="0084053A" w:rsidP="00D17807">
            <w:pPr>
              <w:pStyle w:val="ListParagraph"/>
              <w:ind w:left="0"/>
            </w:pPr>
            <w:r w:rsidRPr="00B55E59">
              <w:t>No Opinion/ Does not Apply</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30</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14.3</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78.1</w:t>
            </w:r>
          </w:p>
        </w:tc>
      </w:tr>
      <w:tr w:rsidR="0084053A" w:rsidRPr="00B55E59" w:rsidTr="0084053A">
        <w:trPr>
          <w:cnfStyle w:val="000000100000"/>
        </w:trPr>
        <w:tc>
          <w:tcPr>
            <w:cnfStyle w:val="001000000000"/>
            <w:tcW w:w="3600" w:type="dxa"/>
          </w:tcPr>
          <w:p w:rsidR="0084053A" w:rsidRPr="00B55E59" w:rsidRDefault="0084053A" w:rsidP="00D17807">
            <w:pPr>
              <w:pStyle w:val="ListParagraph"/>
              <w:ind w:left="0"/>
            </w:pPr>
            <w:r w:rsidRPr="00B55E59">
              <w:t>Disagree</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30</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14.3</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92.4</w:t>
            </w:r>
          </w:p>
        </w:tc>
      </w:tr>
      <w:tr w:rsidR="0084053A" w:rsidRPr="00B55E59" w:rsidTr="0084053A">
        <w:tc>
          <w:tcPr>
            <w:cnfStyle w:val="001000000000"/>
            <w:tcW w:w="3600" w:type="dxa"/>
          </w:tcPr>
          <w:p w:rsidR="0084053A" w:rsidRPr="00B55E59" w:rsidRDefault="0084053A" w:rsidP="00D17807">
            <w:pPr>
              <w:pStyle w:val="ListParagraph"/>
              <w:ind w:left="0"/>
            </w:pPr>
            <w:r w:rsidRPr="00B55E59">
              <w:t>Strongly Disagree</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16</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7.6</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100.0</w:t>
            </w:r>
          </w:p>
        </w:tc>
      </w:tr>
      <w:tr w:rsidR="0084053A" w:rsidRPr="00B55E59" w:rsidTr="0084053A">
        <w:trPr>
          <w:cnfStyle w:val="000000100000"/>
        </w:trPr>
        <w:tc>
          <w:tcPr>
            <w:cnfStyle w:val="001000000000"/>
            <w:tcW w:w="3600" w:type="dxa"/>
          </w:tcPr>
          <w:p w:rsidR="0084053A" w:rsidRPr="00B55E59" w:rsidRDefault="0084053A" w:rsidP="00D17807">
            <w:pPr>
              <w:pStyle w:val="ListParagraph"/>
              <w:ind w:left="0"/>
              <w:jc w:val="right"/>
              <w:rPr>
                <w:i/>
              </w:rPr>
            </w:pPr>
            <w:r w:rsidRPr="00B55E59">
              <w:rPr>
                <w:i/>
              </w:rPr>
              <w:t>Total</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210</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100.0</w:t>
            </w:r>
          </w:p>
        </w:tc>
        <w:tc>
          <w:tcPr>
            <w:tcW w:w="1584" w:type="dxa"/>
            <w:vAlign w:val="center"/>
          </w:tcPr>
          <w:p w:rsidR="0084053A" w:rsidRPr="0084053A" w:rsidRDefault="0084053A" w:rsidP="0084053A">
            <w:pPr>
              <w:jc w:val="right"/>
              <w:cnfStyle w:val="000000100000"/>
              <w:rPr>
                <w:rFonts w:ascii="Arial" w:hAnsi="Arial" w:cs="Arial"/>
                <w:b/>
                <w:sz w:val="20"/>
                <w:szCs w:val="20"/>
              </w:rPr>
            </w:pPr>
            <w:r w:rsidRPr="0084053A">
              <w:rPr>
                <w:rFonts w:ascii="Arial" w:hAnsi="Arial" w:cs="Arial"/>
                <w:b/>
                <w:sz w:val="20"/>
                <w:szCs w:val="20"/>
              </w:rPr>
              <w:t> </w:t>
            </w:r>
          </w:p>
        </w:tc>
      </w:tr>
      <w:tr w:rsidR="00EA0959" w:rsidRPr="00B55E59" w:rsidTr="00D17807">
        <w:tc>
          <w:tcPr>
            <w:cnfStyle w:val="001000000000"/>
            <w:tcW w:w="3600" w:type="dxa"/>
          </w:tcPr>
          <w:p w:rsidR="00EA0959" w:rsidRPr="00B55E59" w:rsidRDefault="00EA0959" w:rsidP="00D17807">
            <w:pPr>
              <w:pStyle w:val="ListParagraph"/>
              <w:ind w:left="0"/>
            </w:pPr>
            <w:r w:rsidRPr="00B55E59">
              <w:t>Don’t Know</w:t>
            </w:r>
          </w:p>
        </w:tc>
        <w:tc>
          <w:tcPr>
            <w:tcW w:w="1584" w:type="dxa"/>
          </w:tcPr>
          <w:p w:rsidR="00EA0959" w:rsidRPr="00B55E59" w:rsidRDefault="0081673C" w:rsidP="00580404">
            <w:pPr>
              <w:pStyle w:val="ListParagraph"/>
              <w:ind w:left="0"/>
              <w:jc w:val="right"/>
              <w:cnfStyle w:val="000000000000"/>
              <w:rPr>
                <w:b/>
              </w:rPr>
            </w:pPr>
            <w:r>
              <w:rPr>
                <w:b/>
              </w:rPr>
              <w:t>65</w:t>
            </w:r>
          </w:p>
        </w:tc>
        <w:tc>
          <w:tcPr>
            <w:tcW w:w="1584" w:type="dxa"/>
          </w:tcPr>
          <w:p w:rsidR="00EA0959" w:rsidRPr="00B55E59" w:rsidRDefault="006E1FBC" w:rsidP="00580404">
            <w:pPr>
              <w:pStyle w:val="ListParagraph"/>
              <w:ind w:left="0"/>
              <w:jc w:val="right"/>
              <w:cnfStyle w:val="000000000000"/>
              <w:rPr>
                <w:b/>
              </w:rPr>
            </w:pPr>
            <w:r>
              <w:rPr>
                <w:b/>
              </w:rPr>
              <w:t>23.6</w:t>
            </w:r>
          </w:p>
        </w:tc>
        <w:tc>
          <w:tcPr>
            <w:tcW w:w="1584" w:type="dxa"/>
          </w:tcPr>
          <w:p w:rsidR="00EA0959" w:rsidRPr="00B55E59" w:rsidRDefault="00EA0959" w:rsidP="00580404">
            <w:pPr>
              <w:pStyle w:val="ListParagraph"/>
              <w:ind w:left="0"/>
              <w:jc w:val="right"/>
              <w:cnfStyle w:val="000000000000"/>
              <w:rPr>
                <w:b/>
              </w:rPr>
            </w:pPr>
          </w:p>
        </w:tc>
      </w:tr>
    </w:tbl>
    <w:p w:rsidR="00AB536D" w:rsidRDefault="00AB536D" w:rsidP="0011372D">
      <w:pPr>
        <w:pStyle w:val="ListParagraph"/>
        <w:ind w:left="360"/>
      </w:pPr>
    </w:p>
    <w:tbl>
      <w:tblPr>
        <w:tblStyle w:val="LightList-Accent6"/>
        <w:tblW w:w="0" w:type="auto"/>
        <w:tblLayout w:type="fixed"/>
        <w:tblLook w:val="04A0"/>
      </w:tblPr>
      <w:tblGrid>
        <w:gridCol w:w="3600"/>
        <w:gridCol w:w="1584"/>
        <w:gridCol w:w="1584"/>
        <w:gridCol w:w="1584"/>
      </w:tblGrid>
      <w:tr w:rsidR="00EA0959" w:rsidRPr="00B55E59" w:rsidTr="00EA0959">
        <w:trPr>
          <w:cnfStyle w:val="100000000000"/>
        </w:trPr>
        <w:tc>
          <w:tcPr>
            <w:cnfStyle w:val="001000000000"/>
            <w:tcW w:w="8352" w:type="dxa"/>
            <w:gridSpan w:val="4"/>
          </w:tcPr>
          <w:p w:rsidR="00EA0959" w:rsidRPr="00B55E59" w:rsidRDefault="00EA0959" w:rsidP="005941D1">
            <w:pPr>
              <w:rPr>
                <w:color w:val="auto"/>
              </w:rPr>
            </w:pPr>
            <w:r w:rsidRPr="00B55E59">
              <w:rPr>
                <w:color w:val="auto"/>
              </w:rPr>
              <w:t>61. Financial information is readily available throughout the College.</w:t>
            </w:r>
          </w:p>
        </w:tc>
      </w:tr>
      <w:tr w:rsidR="00EA0959" w:rsidRPr="00B55E59" w:rsidTr="00D17807">
        <w:trPr>
          <w:cnfStyle w:val="000000100000"/>
        </w:trPr>
        <w:tc>
          <w:tcPr>
            <w:cnfStyle w:val="001000000000"/>
            <w:tcW w:w="3600" w:type="dxa"/>
          </w:tcPr>
          <w:p w:rsidR="00EA0959" w:rsidRPr="003167C3" w:rsidRDefault="00EA0959" w:rsidP="00D17807">
            <w:pPr>
              <w:pStyle w:val="ListParagraph"/>
              <w:ind w:left="0"/>
            </w:pPr>
            <w:r w:rsidRPr="003167C3">
              <w:rPr>
                <w:i/>
              </w:rPr>
              <w:t xml:space="preserve">n </w:t>
            </w:r>
            <w:r w:rsidRPr="003167C3">
              <w:t xml:space="preserve">= </w:t>
            </w:r>
            <w:r w:rsidR="0081673C">
              <w:t>203</w:t>
            </w:r>
            <w:r w:rsidRPr="003167C3">
              <w:t xml:space="preserve">, </w:t>
            </w:r>
            <w:r w:rsidRPr="003167C3">
              <w:rPr>
                <w:i/>
              </w:rPr>
              <w:t>M</w:t>
            </w:r>
            <w:r w:rsidRPr="003167C3">
              <w:t xml:space="preserve"> = </w:t>
            </w:r>
            <w:r w:rsidR="0081673C">
              <w:t>3.48</w:t>
            </w:r>
            <w:r w:rsidRPr="003167C3">
              <w:t xml:space="preserve">, </w:t>
            </w:r>
            <w:r w:rsidRPr="003167C3">
              <w:rPr>
                <w:i/>
              </w:rPr>
              <w:t xml:space="preserve">SD </w:t>
            </w:r>
            <w:r w:rsidRPr="003167C3">
              <w:t>=</w:t>
            </w:r>
            <w:r w:rsidR="0081673C">
              <w:t xml:space="preserve"> 1.13</w:t>
            </w:r>
          </w:p>
        </w:tc>
        <w:tc>
          <w:tcPr>
            <w:tcW w:w="1584" w:type="dxa"/>
          </w:tcPr>
          <w:p w:rsidR="00EA0959" w:rsidRPr="00B55E59" w:rsidRDefault="00EA0959" w:rsidP="00D17807">
            <w:pPr>
              <w:pStyle w:val="ListParagraph"/>
              <w:ind w:left="0"/>
              <w:jc w:val="center"/>
              <w:cnfStyle w:val="000000100000"/>
              <w:rPr>
                <w:b/>
              </w:rPr>
            </w:pPr>
            <w:r w:rsidRPr="00B55E59">
              <w:rPr>
                <w:b/>
              </w:rPr>
              <w:t>Frequency</w:t>
            </w:r>
          </w:p>
        </w:tc>
        <w:tc>
          <w:tcPr>
            <w:tcW w:w="1584" w:type="dxa"/>
          </w:tcPr>
          <w:p w:rsidR="00EA0959" w:rsidRPr="00B55E59" w:rsidRDefault="00EA0959" w:rsidP="00D17807">
            <w:pPr>
              <w:pStyle w:val="ListParagraph"/>
              <w:ind w:left="0"/>
              <w:jc w:val="center"/>
              <w:cnfStyle w:val="000000100000"/>
              <w:rPr>
                <w:b/>
              </w:rPr>
            </w:pPr>
            <w:r>
              <w:rPr>
                <w:b/>
              </w:rPr>
              <w:t>Valid %</w:t>
            </w:r>
          </w:p>
        </w:tc>
        <w:tc>
          <w:tcPr>
            <w:tcW w:w="1584" w:type="dxa"/>
          </w:tcPr>
          <w:p w:rsidR="00EA0959" w:rsidRPr="00B55E59" w:rsidRDefault="00EA0959" w:rsidP="00D17807">
            <w:pPr>
              <w:pStyle w:val="ListParagraph"/>
              <w:ind w:left="0"/>
              <w:jc w:val="center"/>
              <w:cnfStyle w:val="000000100000"/>
              <w:rPr>
                <w:b/>
              </w:rPr>
            </w:pPr>
            <w:r w:rsidRPr="00B55E59">
              <w:rPr>
                <w:b/>
              </w:rPr>
              <w:t xml:space="preserve">Cumulative </w:t>
            </w:r>
            <w:r>
              <w:rPr>
                <w:b/>
              </w:rPr>
              <w:t>%</w:t>
            </w:r>
          </w:p>
        </w:tc>
      </w:tr>
      <w:tr w:rsidR="0084053A" w:rsidRPr="00B55E59" w:rsidTr="0084053A">
        <w:tc>
          <w:tcPr>
            <w:cnfStyle w:val="001000000000"/>
            <w:tcW w:w="3600" w:type="dxa"/>
          </w:tcPr>
          <w:p w:rsidR="0084053A" w:rsidRPr="00B55E59" w:rsidRDefault="0084053A" w:rsidP="00D17807">
            <w:pPr>
              <w:pStyle w:val="ListParagraph"/>
              <w:ind w:left="0"/>
            </w:pPr>
            <w:r w:rsidRPr="00B55E59">
              <w:t>Strongly Agree</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31</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15.3</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15.3</w:t>
            </w:r>
          </w:p>
        </w:tc>
      </w:tr>
      <w:tr w:rsidR="0084053A" w:rsidRPr="00B55E59" w:rsidTr="0084053A">
        <w:trPr>
          <w:cnfStyle w:val="000000100000"/>
        </w:trPr>
        <w:tc>
          <w:tcPr>
            <w:cnfStyle w:val="001000000000"/>
            <w:tcW w:w="3600" w:type="dxa"/>
          </w:tcPr>
          <w:p w:rsidR="0084053A" w:rsidRPr="00B55E59" w:rsidRDefault="0084053A" w:rsidP="00D17807">
            <w:pPr>
              <w:pStyle w:val="ListParagraph"/>
              <w:ind w:left="0"/>
            </w:pPr>
            <w:r w:rsidRPr="00B55E59">
              <w:t>Agree</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96</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47.3</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62.6</w:t>
            </w:r>
          </w:p>
        </w:tc>
      </w:tr>
      <w:tr w:rsidR="0084053A" w:rsidRPr="00B55E59" w:rsidTr="0084053A">
        <w:tc>
          <w:tcPr>
            <w:cnfStyle w:val="001000000000"/>
            <w:tcW w:w="3600" w:type="dxa"/>
          </w:tcPr>
          <w:p w:rsidR="0084053A" w:rsidRPr="00B55E59" w:rsidRDefault="0084053A" w:rsidP="00D17807">
            <w:pPr>
              <w:pStyle w:val="ListParagraph"/>
              <w:ind w:left="0"/>
            </w:pPr>
            <w:r w:rsidRPr="00B55E59">
              <w:t>No Opinion/ Does not Apply</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27</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13.3</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75.9</w:t>
            </w:r>
          </w:p>
        </w:tc>
      </w:tr>
      <w:tr w:rsidR="0084053A" w:rsidRPr="00B55E59" w:rsidTr="0084053A">
        <w:trPr>
          <w:cnfStyle w:val="000000100000"/>
        </w:trPr>
        <w:tc>
          <w:tcPr>
            <w:cnfStyle w:val="001000000000"/>
            <w:tcW w:w="3600" w:type="dxa"/>
          </w:tcPr>
          <w:p w:rsidR="0084053A" w:rsidRPr="00B55E59" w:rsidRDefault="0084053A" w:rsidP="00D17807">
            <w:pPr>
              <w:pStyle w:val="ListParagraph"/>
              <w:ind w:left="0"/>
            </w:pPr>
            <w:r w:rsidRPr="00B55E59">
              <w:t>Disagree</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37</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18.2</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94.1</w:t>
            </w:r>
          </w:p>
        </w:tc>
      </w:tr>
      <w:tr w:rsidR="0084053A" w:rsidRPr="00B55E59" w:rsidTr="0084053A">
        <w:tc>
          <w:tcPr>
            <w:cnfStyle w:val="001000000000"/>
            <w:tcW w:w="3600" w:type="dxa"/>
          </w:tcPr>
          <w:p w:rsidR="0084053A" w:rsidRPr="00B55E59" w:rsidRDefault="0084053A" w:rsidP="00D17807">
            <w:pPr>
              <w:pStyle w:val="ListParagraph"/>
              <w:ind w:left="0"/>
            </w:pPr>
            <w:r w:rsidRPr="00B55E59">
              <w:t>Strongly Disagree</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12</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5.9</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100.0</w:t>
            </w:r>
          </w:p>
        </w:tc>
      </w:tr>
      <w:tr w:rsidR="0084053A" w:rsidRPr="00B55E59" w:rsidTr="0084053A">
        <w:trPr>
          <w:cnfStyle w:val="000000100000"/>
        </w:trPr>
        <w:tc>
          <w:tcPr>
            <w:cnfStyle w:val="001000000000"/>
            <w:tcW w:w="3600" w:type="dxa"/>
          </w:tcPr>
          <w:p w:rsidR="0084053A" w:rsidRPr="00B55E59" w:rsidRDefault="0084053A" w:rsidP="00D17807">
            <w:pPr>
              <w:pStyle w:val="ListParagraph"/>
              <w:ind w:left="0"/>
              <w:jc w:val="right"/>
              <w:rPr>
                <w:i/>
              </w:rPr>
            </w:pPr>
            <w:r w:rsidRPr="00B55E59">
              <w:rPr>
                <w:i/>
              </w:rPr>
              <w:t>Total</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203</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100.0</w:t>
            </w:r>
          </w:p>
        </w:tc>
        <w:tc>
          <w:tcPr>
            <w:tcW w:w="1584" w:type="dxa"/>
            <w:vAlign w:val="center"/>
          </w:tcPr>
          <w:p w:rsidR="0084053A" w:rsidRPr="0084053A" w:rsidRDefault="0084053A" w:rsidP="0084053A">
            <w:pPr>
              <w:jc w:val="right"/>
              <w:cnfStyle w:val="000000100000"/>
              <w:rPr>
                <w:rFonts w:ascii="Arial" w:hAnsi="Arial" w:cs="Arial"/>
                <w:b/>
                <w:sz w:val="20"/>
                <w:szCs w:val="20"/>
              </w:rPr>
            </w:pPr>
            <w:r w:rsidRPr="0084053A">
              <w:rPr>
                <w:rFonts w:ascii="Arial" w:hAnsi="Arial" w:cs="Arial"/>
                <w:b/>
                <w:sz w:val="20"/>
                <w:szCs w:val="20"/>
              </w:rPr>
              <w:t> </w:t>
            </w:r>
          </w:p>
        </w:tc>
      </w:tr>
      <w:tr w:rsidR="00EA0959" w:rsidRPr="00B55E59" w:rsidTr="00D17807">
        <w:tc>
          <w:tcPr>
            <w:cnfStyle w:val="001000000000"/>
            <w:tcW w:w="3600" w:type="dxa"/>
          </w:tcPr>
          <w:p w:rsidR="00EA0959" w:rsidRPr="00B55E59" w:rsidRDefault="00EA0959" w:rsidP="00D17807">
            <w:pPr>
              <w:pStyle w:val="ListParagraph"/>
              <w:ind w:left="0"/>
            </w:pPr>
            <w:r w:rsidRPr="00B55E59">
              <w:t>Don’t Know</w:t>
            </w:r>
          </w:p>
        </w:tc>
        <w:tc>
          <w:tcPr>
            <w:tcW w:w="1584" w:type="dxa"/>
          </w:tcPr>
          <w:p w:rsidR="00EA0959" w:rsidRPr="00B55E59" w:rsidRDefault="0081673C" w:rsidP="00580404">
            <w:pPr>
              <w:pStyle w:val="ListParagraph"/>
              <w:ind w:left="0"/>
              <w:jc w:val="right"/>
              <w:cnfStyle w:val="000000000000"/>
              <w:rPr>
                <w:b/>
              </w:rPr>
            </w:pPr>
            <w:r>
              <w:rPr>
                <w:b/>
              </w:rPr>
              <w:t>72</w:t>
            </w:r>
          </w:p>
        </w:tc>
        <w:tc>
          <w:tcPr>
            <w:tcW w:w="1584" w:type="dxa"/>
          </w:tcPr>
          <w:p w:rsidR="00EA0959" w:rsidRPr="00B55E59" w:rsidRDefault="006E1FBC" w:rsidP="00580404">
            <w:pPr>
              <w:pStyle w:val="ListParagraph"/>
              <w:ind w:left="0"/>
              <w:jc w:val="right"/>
              <w:cnfStyle w:val="000000000000"/>
              <w:rPr>
                <w:b/>
              </w:rPr>
            </w:pPr>
            <w:r>
              <w:rPr>
                <w:b/>
              </w:rPr>
              <w:t>26.2</w:t>
            </w:r>
          </w:p>
        </w:tc>
        <w:tc>
          <w:tcPr>
            <w:tcW w:w="1584" w:type="dxa"/>
          </w:tcPr>
          <w:p w:rsidR="00EA0959" w:rsidRPr="00B55E59" w:rsidRDefault="00EA0959" w:rsidP="00580404">
            <w:pPr>
              <w:pStyle w:val="ListParagraph"/>
              <w:ind w:left="0"/>
              <w:jc w:val="right"/>
              <w:cnfStyle w:val="000000000000"/>
              <w:rPr>
                <w:b/>
              </w:rPr>
            </w:pPr>
          </w:p>
        </w:tc>
      </w:tr>
    </w:tbl>
    <w:p w:rsidR="00AB536D" w:rsidRDefault="00AB536D" w:rsidP="00EA0959"/>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EA0959" w:rsidRPr="00B55E59" w:rsidRDefault="00EA0959" w:rsidP="00EA0959">
      <w:pPr>
        <w:rPr>
          <w:b/>
        </w:rPr>
      </w:pPr>
      <w:r w:rsidRPr="00B55E59">
        <w:rPr>
          <w:b/>
        </w:rPr>
        <w:lastRenderedPageBreak/>
        <w:t>Standard IV: Leadership and Governance</w:t>
      </w:r>
    </w:p>
    <w:p w:rsidR="00EA0959" w:rsidRPr="00B55E59" w:rsidRDefault="00EA0959" w:rsidP="00EA0959">
      <w:pPr>
        <w:rPr>
          <w:b/>
        </w:rPr>
      </w:pPr>
      <w:r w:rsidRPr="00B55E59">
        <w:rPr>
          <w:b/>
        </w:rPr>
        <w:t>Standard IVA: Decision-Making Roles and Processes</w:t>
      </w:r>
    </w:p>
    <w:tbl>
      <w:tblPr>
        <w:tblStyle w:val="LightList-Accent6"/>
        <w:tblW w:w="0" w:type="auto"/>
        <w:tblLayout w:type="fixed"/>
        <w:tblLook w:val="04A0"/>
      </w:tblPr>
      <w:tblGrid>
        <w:gridCol w:w="3600"/>
        <w:gridCol w:w="1584"/>
        <w:gridCol w:w="1584"/>
        <w:gridCol w:w="1584"/>
      </w:tblGrid>
      <w:tr w:rsidR="00EA0959" w:rsidRPr="00B55E59" w:rsidTr="00EA0959">
        <w:trPr>
          <w:cnfStyle w:val="100000000000"/>
        </w:trPr>
        <w:tc>
          <w:tcPr>
            <w:cnfStyle w:val="001000000000"/>
            <w:tcW w:w="8352" w:type="dxa"/>
            <w:gridSpan w:val="4"/>
          </w:tcPr>
          <w:p w:rsidR="00EA0959" w:rsidRPr="00B55E59" w:rsidRDefault="00EA0959" w:rsidP="005941D1">
            <w:pPr>
              <w:rPr>
                <w:color w:val="auto"/>
              </w:rPr>
            </w:pPr>
            <w:r w:rsidRPr="00B55E59">
              <w:rPr>
                <w:color w:val="auto"/>
              </w:rPr>
              <w:t>62. The institution’s goals and values statements are readily available and understandable.</w:t>
            </w:r>
          </w:p>
        </w:tc>
      </w:tr>
      <w:tr w:rsidR="00EA0959" w:rsidRPr="00B55E59" w:rsidTr="00D17807">
        <w:trPr>
          <w:cnfStyle w:val="000000100000"/>
        </w:trPr>
        <w:tc>
          <w:tcPr>
            <w:cnfStyle w:val="001000000000"/>
            <w:tcW w:w="3600" w:type="dxa"/>
          </w:tcPr>
          <w:p w:rsidR="00EA0959" w:rsidRPr="003167C3" w:rsidRDefault="00EA0959" w:rsidP="00D17807">
            <w:pPr>
              <w:pStyle w:val="ListParagraph"/>
              <w:ind w:left="0"/>
            </w:pPr>
            <w:r w:rsidRPr="003167C3">
              <w:rPr>
                <w:i/>
              </w:rPr>
              <w:t xml:space="preserve">n </w:t>
            </w:r>
            <w:r w:rsidRPr="003167C3">
              <w:t xml:space="preserve">= </w:t>
            </w:r>
            <w:r w:rsidR="0081673C">
              <w:t>252</w:t>
            </w:r>
            <w:r w:rsidRPr="003167C3">
              <w:t xml:space="preserve">, </w:t>
            </w:r>
            <w:r w:rsidRPr="003167C3">
              <w:rPr>
                <w:i/>
              </w:rPr>
              <w:t>M</w:t>
            </w:r>
            <w:r w:rsidRPr="003167C3">
              <w:t xml:space="preserve"> = </w:t>
            </w:r>
            <w:r w:rsidR="0081673C">
              <w:t>3.97</w:t>
            </w:r>
            <w:r w:rsidRPr="003167C3">
              <w:t xml:space="preserve">, </w:t>
            </w:r>
            <w:r w:rsidRPr="003167C3">
              <w:rPr>
                <w:i/>
              </w:rPr>
              <w:t xml:space="preserve">SD </w:t>
            </w:r>
            <w:r w:rsidRPr="003167C3">
              <w:t>=</w:t>
            </w:r>
            <w:r w:rsidR="0081673C">
              <w:t xml:space="preserve"> .78</w:t>
            </w:r>
          </w:p>
        </w:tc>
        <w:tc>
          <w:tcPr>
            <w:tcW w:w="1584" w:type="dxa"/>
          </w:tcPr>
          <w:p w:rsidR="00EA0959" w:rsidRPr="00B55E59" w:rsidRDefault="00EA0959" w:rsidP="00D17807">
            <w:pPr>
              <w:pStyle w:val="ListParagraph"/>
              <w:ind w:left="0"/>
              <w:jc w:val="center"/>
              <w:cnfStyle w:val="000000100000"/>
              <w:rPr>
                <w:b/>
              </w:rPr>
            </w:pPr>
            <w:r w:rsidRPr="00B55E59">
              <w:rPr>
                <w:b/>
              </w:rPr>
              <w:t>Frequency</w:t>
            </w:r>
          </w:p>
        </w:tc>
        <w:tc>
          <w:tcPr>
            <w:tcW w:w="1584" w:type="dxa"/>
          </w:tcPr>
          <w:p w:rsidR="00EA0959" w:rsidRPr="00B55E59" w:rsidRDefault="00EA0959" w:rsidP="00D17807">
            <w:pPr>
              <w:pStyle w:val="ListParagraph"/>
              <w:ind w:left="0"/>
              <w:jc w:val="center"/>
              <w:cnfStyle w:val="000000100000"/>
              <w:rPr>
                <w:b/>
              </w:rPr>
            </w:pPr>
            <w:r>
              <w:rPr>
                <w:b/>
              </w:rPr>
              <w:t>Valid %</w:t>
            </w:r>
          </w:p>
        </w:tc>
        <w:tc>
          <w:tcPr>
            <w:tcW w:w="1584" w:type="dxa"/>
          </w:tcPr>
          <w:p w:rsidR="00EA0959" w:rsidRPr="00B55E59" w:rsidRDefault="00EA0959" w:rsidP="00D17807">
            <w:pPr>
              <w:pStyle w:val="ListParagraph"/>
              <w:ind w:left="0"/>
              <w:jc w:val="center"/>
              <w:cnfStyle w:val="000000100000"/>
              <w:rPr>
                <w:b/>
              </w:rPr>
            </w:pPr>
            <w:r w:rsidRPr="00B55E59">
              <w:rPr>
                <w:b/>
              </w:rPr>
              <w:t xml:space="preserve">Cumulative </w:t>
            </w:r>
            <w:r>
              <w:rPr>
                <w:b/>
              </w:rPr>
              <w:t>%</w:t>
            </w:r>
          </w:p>
        </w:tc>
      </w:tr>
      <w:tr w:rsidR="0084053A" w:rsidRPr="00B55E59" w:rsidTr="0084053A">
        <w:tc>
          <w:tcPr>
            <w:cnfStyle w:val="001000000000"/>
            <w:tcW w:w="3600" w:type="dxa"/>
          </w:tcPr>
          <w:p w:rsidR="0084053A" w:rsidRPr="00B55E59" w:rsidRDefault="0084053A" w:rsidP="00D17807">
            <w:pPr>
              <w:pStyle w:val="ListParagraph"/>
              <w:ind w:left="0"/>
            </w:pPr>
            <w:r w:rsidRPr="00B55E59">
              <w:t>Strongly Agree</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49</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19.4</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19.4</w:t>
            </w:r>
          </w:p>
        </w:tc>
      </w:tr>
      <w:tr w:rsidR="0084053A" w:rsidRPr="00B55E59" w:rsidTr="0084053A">
        <w:trPr>
          <w:cnfStyle w:val="000000100000"/>
        </w:trPr>
        <w:tc>
          <w:tcPr>
            <w:cnfStyle w:val="001000000000"/>
            <w:tcW w:w="3600" w:type="dxa"/>
          </w:tcPr>
          <w:p w:rsidR="0084053A" w:rsidRPr="00B55E59" w:rsidRDefault="0084053A" w:rsidP="00D17807">
            <w:pPr>
              <w:pStyle w:val="ListParagraph"/>
              <w:ind w:left="0"/>
            </w:pPr>
            <w:r w:rsidRPr="00B55E59">
              <w:t>Agree</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168</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66.7</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86.1</w:t>
            </w:r>
          </w:p>
        </w:tc>
      </w:tr>
      <w:tr w:rsidR="0084053A" w:rsidRPr="00B55E59" w:rsidTr="0084053A">
        <w:tc>
          <w:tcPr>
            <w:cnfStyle w:val="001000000000"/>
            <w:tcW w:w="3600" w:type="dxa"/>
          </w:tcPr>
          <w:p w:rsidR="0084053A" w:rsidRPr="00B55E59" w:rsidRDefault="0084053A" w:rsidP="00D17807">
            <w:pPr>
              <w:pStyle w:val="ListParagraph"/>
              <w:ind w:left="0"/>
            </w:pPr>
            <w:r w:rsidRPr="00B55E59">
              <w:t>No Opinion/ Does not Apply</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17</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6.7</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92.9</w:t>
            </w:r>
          </w:p>
        </w:tc>
      </w:tr>
      <w:tr w:rsidR="0084053A" w:rsidRPr="00B55E59" w:rsidTr="0084053A">
        <w:trPr>
          <w:cnfStyle w:val="000000100000"/>
        </w:trPr>
        <w:tc>
          <w:tcPr>
            <w:cnfStyle w:val="001000000000"/>
            <w:tcW w:w="3600" w:type="dxa"/>
          </w:tcPr>
          <w:p w:rsidR="0084053A" w:rsidRPr="00B55E59" w:rsidRDefault="0084053A" w:rsidP="00D17807">
            <w:pPr>
              <w:pStyle w:val="ListParagraph"/>
              <w:ind w:left="0"/>
            </w:pPr>
            <w:r w:rsidRPr="00B55E59">
              <w:t>Disagree</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15</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6.0</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98.8</w:t>
            </w:r>
          </w:p>
        </w:tc>
      </w:tr>
      <w:tr w:rsidR="0084053A" w:rsidRPr="00B55E59" w:rsidTr="0084053A">
        <w:tc>
          <w:tcPr>
            <w:cnfStyle w:val="001000000000"/>
            <w:tcW w:w="3600" w:type="dxa"/>
          </w:tcPr>
          <w:p w:rsidR="0084053A" w:rsidRPr="00B55E59" w:rsidRDefault="0084053A" w:rsidP="00D17807">
            <w:pPr>
              <w:pStyle w:val="ListParagraph"/>
              <w:ind w:left="0"/>
            </w:pPr>
            <w:r w:rsidRPr="00B55E59">
              <w:t>Strongly Disagree</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3</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1.2</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100.0</w:t>
            </w:r>
          </w:p>
        </w:tc>
      </w:tr>
      <w:tr w:rsidR="0084053A" w:rsidRPr="00B55E59" w:rsidTr="0084053A">
        <w:trPr>
          <w:cnfStyle w:val="000000100000"/>
        </w:trPr>
        <w:tc>
          <w:tcPr>
            <w:cnfStyle w:val="001000000000"/>
            <w:tcW w:w="3600" w:type="dxa"/>
          </w:tcPr>
          <w:p w:rsidR="0084053A" w:rsidRPr="00B55E59" w:rsidRDefault="0084053A" w:rsidP="00D17807">
            <w:pPr>
              <w:pStyle w:val="ListParagraph"/>
              <w:ind w:left="0"/>
              <w:jc w:val="right"/>
              <w:rPr>
                <w:i/>
              </w:rPr>
            </w:pPr>
            <w:r w:rsidRPr="00B55E59">
              <w:rPr>
                <w:i/>
              </w:rPr>
              <w:t>Total</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252</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100.0</w:t>
            </w:r>
          </w:p>
        </w:tc>
        <w:tc>
          <w:tcPr>
            <w:tcW w:w="1584" w:type="dxa"/>
            <w:vAlign w:val="center"/>
          </w:tcPr>
          <w:p w:rsidR="0084053A" w:rsidRPr="0084053A" w:rsidRDefault="0084053A" w:rsidP="0084053A">
            <w:pPr>
              <w:jc w:val="right"/>
              <w:cnfStyle w:val="000000100000"/>
              <w:rPr>
                <w:rFonts w:ascii="Arial" w:hAnsi="Arial" w:cs="Arial"/>
                <w:b/>
                <w:sz w:val="20"/>
                <w:szCs w:val="20"/>
              </w:rPr>
            </w:pPr>
            <w:r w:rsidRPr="0084053A">
              <w:rPr>
                <w:rFonts w:ascii="Arial" w:hAnsi="Arial" w:cs="Arial"/>
                <w:b/>
                <w:sz w:val="20"/>
                <w:szCs w:val="20"/>
              </w:rPr>
              <w:t> </w:t>
            </w:r>
          </w:p>
        </w:tc>
      </w:tr>
      <w:tr w:rsidR="00EA0959" w:rsidRPr="00B55E59" w:rsidTr="00D17807">
        <w:tc>
          <w:tcPr>
            <w:cnfStyle w:val="001000000000"/>
            <w:tcW w:w="3600" w:type="dxa"/>
          </w:tcPr>
          <w:p w:rsidR="00EA0959" w:rsidRPr="00B55E59" w:rsidRDefault="00EA0959" w:rsidP="00D17807">
            <w:pPr>
              <w:pStyle w:val="ListParagraph"/>
              <w:ind w:left="0"/>
            </w:pPr>
            <w:r w:rsidRPr="00B55E59">
              <w:t>Don’t Know</w:t>
            </w:r>
          </w:p>
        </w:tc>
        <w:tc>
          <w:tcPr>
            <w:tcW w:w="1584" w:type="dxa"/>
          </w:tcPr>
          <w:p w:rsidR="00EA0959" w:rsidRPr="00B55E59" w:rsidRDefault="0081673C" w:rsidP="00580404">
            <w:pPr>
              <w:pStyle w:val="ListParagraph"/>
              <w:ind w:left="0"/>
              <w:jc w:val="right"/>
              <w:cnfStyle w:val="000000000000"/>
              <w:rPr>
                <w:b/>
              </w:rPr>
            </w:pPr>
            <w:r>
              <w:rPr>
                <w:b/>
              </w:rPr>
              <w:t>21</w:t>
            </w:r>
          </w:p>
        </w:tc>
        <w:tc>
          <w:tcPr>
            <w:tcW w:w="1584" w:type="dxa"/>
          </w:tcPr>
          <w:p w:rsidR="00EA0959" w:rsidRPr="00B55E59" w:rsidRDefault="006E1FBC" w:rsidP="00580404">
            <w:pPr>
              <w:pStyle w:val="ListParagraph"/>
              <w:ind w:left="0"/>
              <w:jc w:val="right"/>
              <w:cnfStyle w:val="000000000000"/>
              <w:rPr>
                <w:b/>
              </w:rPr>
            </w:pPr>
            <w:r>
              <w:rPr>
                <w:b/>
              </w:rPr>
              <w:t>7.7</w:t>
            </w:r>
          </w:p>
        </w:tc>
        <w:tc>
          <w:tcPr>
            <w:tcW w:w="1584" w:type="dxa"/>
          </w:tcPr>
          <w:p w:rsidR="00EA0959" w:rsidRPr="00B55E59" w:rsidRDefault="00EA0959" w:rsidP="00580404">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EA0959" w:rsidRPr="00B55E59" w:rsidTr="00EA0959">
        <w:trPr>
          <w:cnfStyle w:val="100000000000"/>
        </w:trPr>
        <w:tc>
          <w:tcPr>
            <w:cnfStyle w:val="001000000000"/>
            <w:tcW w:w="8352" w:type="dxa"/>
            <w:gridSpan w:val="4"/>
          </w:tcPr>
          <w:p w:rsidR="00EA0959" w:rsidRPr="00B55E59" w:rsidRDefault="00EA0959" w:rsidP="005941D1">
            <w:pPr>
              <w:rPr>
                <w:color w:val="auto"/>
              </w:rPr>
            </w:pPr>
            <w:r w:rsidRPr="00B55E59">
              <w:rPr>
                <w:color w:val="auto"/>
              </w:rPr>
              <w:t xml:space="preserve">63. Current information about institutional performance is readily available and understandable. </w:t>
            </w:r>
          </w:p>
        </w:tc>
      </w:tr>
      <w:tr w:rsidR="00EA0959" w:rsidRPr="00B55E59" w:rsidTr="00D17807">
        <w:trPr>
          <w:cnfStyle w:val="000000100000"/>
        </w:trPr>
        <w:tc>
          <w:tcPr>
            <w:cnfStyle w:val="001000000000"/>
            <w:tcW w:w="3600" w:type="dxa"/>
          </w:tcPr>
          <w:p w:rsidR="00EA0959" w:rsidRPr="003167C3" w:rsidRDefault="00EA0959" w:rsidP="00D17807">
            <w:pPr>
              <w:pStyle w:val="ListParagraph"/>
              <w:ind w:left="0"/>
            </w:pPr>
            <w:r w:rsidRPr="003167C3">
              <w:rPr>
                <w:i/>
              </w:rPr>
              <w:t xml:space="preserve">n </w:t>
            </w:r>
            <w:r w:rsidRPr="003167C3">
              <w:t xml:space="preserve">= </w:t>
            </w:r>
            <w:r w:rsidR="00B512DE">
              <w:t>216</w:t>
            </w:r>
            <w:r w:rsidRPr="003167C3">
              <w:t xml:space="preserve">, </w:t>
            </w:r>
            <w:r w:rsidRPr="003167C3">
              <w:rPr>
                <w:i/>
              </w:rPr>
              <w:t>M</w:t>
            </w:r>
            <w:r w:rsidRPr="003167C3">
              <w:t xml:space="preserve"> = </w:t>
            </w:r>
            <w:r w:rsidR="00B512DE">
              <w:t>3.72</w:t>
            </w:r>
            <w:r w:rsidRPr="003167C3">
              <w:t xml:space="preserve">, </w:t>
            </w:r>
            <w:r w:rsidRPr="003167C3">
              <w:rPr>
                <w:i/>
              </w:rPr>
              <w:t xml:space="preserve">SD </w:t>
            </w:r>
            <w:r w:rsidRPr="003167C3">
              <w:t>=</w:t>
            </w:r>
            <w:r w:rsidR="00B512DE">
              <w:t xml:space="preserve"> 97</w:t>
            </w:r>
          </w:p>
        </w:tc>
        <w:tc>
          <w:tcPr>
            <w:tcW w:w="1584" w:type="dxa"/>
          </w:tcPr>
          <w:p w:rsidR="00EA0959" w:rsidRPr="00B55E59" w:rsidRDefault="00EA0959" w:rsidP="00D17807">
            <w:pPr>
              <w:pStyle w:val="ListParagraph"/>
              <w:ind w:left="0"/>
              <w:jc w:val="center"/>
              <w:cnfStyle w:val="000000100000"/>
              <w:rPr>
                <w:b/>
              </w:rPr>
            </w:pPr>
            <w:r w:rsidRPr="00B55E59">
              <w:rPr>
                <w:b/>
              </w:rPr>
              <w:t>Frequency</w:t>
            </w:r>
          </w:p>
        </w:tc>
        <w:tc>
          <w:tcPr>
            <w:tcW w:w="1584" w:type="dxa"/>
          </w:tcPr>
          <w:p w:rsidR="00EA0959" w:rsidRPr="00B55E59" w:rsidRDefault="00EA0959" w:rsidP="00D17807">
            <w:pPr>
              <w:pStyle w:val="ListParagraph"/>
              <w:ind w:left="0"/>
              <w:jc w:val="center"/>
              <w:cnfStyle w:val="000000100000"/>
              <w:rPr>
                <w:b/>
              </w:rPr>
            </w:pPr>
            <w:r>
              <w:rPr>
                <w:b/>
              </w:rPr>
              <w:t>Valid %</w:t>
            </w:r>
          </w:p>
        </w:tc>
        <w:tc>
          <w:tcPr>
            <w:tcW w:w="1584" w:type="dxa"/>
          </w:tcPr>
          <w:p w:rsidR="00EA0959" w:rsidRPr="00B55E59" w:rsidRDefault="00EA0959" w:rsidP="00D17807">
            <w:pPr>
              <w:pStyle w:val="ListParagraph"/>
              <w:ind w:left="0"/>
              <w:jc w:val="center"/>
              <w:cnfStyle w:val="000000100000"/>
              <w:rPr>
                <w:b/>
              </w:rPr>
            </w:pPr>
            <w:r w:rsidRPr="00B55E59">
              <w:rPr>
                <w:b/>
              </w:rPr>
              <w:t xml:space="preserve">Cumulative </w:t>
            </w:r>
            <w:r>
              <w:rPr>
                <w:b/>
              </w:rPr>
              <w:t>%</w:t>
            </w:r>
          </w:p>
        </w:tc>
      </w:tr>
      <w:tr w:rsidR="0084053A" w:rsidRPr="00B55E59" w:rsidTr="0084053A">
        <w:tc>
          <w:tcPr>
            <w:cnfStyle w:val="001000000000"/>
            <w:tcW w:w="3600" w:type="dxa"/>
          </w:tcPr>
          <w:p w:rsidR="0084053A" w:rsidRPr="00B55E59" w:rsidRDefault="0084053A" w:rsidP="00D17807">
            <w:pPr>
              <w:pStyle w:val="ListParagraph"/>
              <w:ind w:left="0"/>
            </w:pPr>
            <w:r w:rsidRPr="00B55E59">
              <w:t>Strongly Agree</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36</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16.7</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16.7</w:t>
            </w:r>
          </w:p>
        </w:tc>
      </w:tr>
      <w:tr w:rsidR="0084053A" w:rsidRPr="00B55E59" w:rsidTr="0084053A">
        <w:trPr>
          <w:cnfStyle w:val="000000100000"/>
        </w:trPr>
        <w:tc>
          <w:tcPr>
            <w:cnfStyle w:val="001000000000"/>
            <w:tcW w:w="3600" w:type="dxa"/>
          </w:tcPr>
          <w:p w:rsidR="0084053A" w:rsidRPr="00B55E59" w:rsidRDefault="0084053A" w:rsidP="00D17807">
            <w:pPr>
              <w:pStyle w:val="ListParagraph"/>
              <w:ind w:left="0"/>
            </w:pPr>
            <w:r w:rsidRPr="00B55E59">
              <w:t>Agree</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122</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56.5</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73.1</w:t>
            </w:r>
          </w:p>
        </w:tc>
      </w:tr>
      <w:tr w:rsidR="0084053A" w:rsidRPr="00B55E59" w:rsidTr="0084053A">
        <w:tc>
          <w:tcPr>
            <w:cnfStyle w:val="001000000000"/>
            <w:tcW w:w="3600" w:type="dxa"/>
          </w:tcPr>
          <w:p w:rsidR="0084053A" w:rsidRPr="00B55E59" w:rsidRDefault="0084053A" w:rsidP="00D17807">
            <w:pPr>
              <w:pStyle w:val="ListParagraph"/>
              <w:ind w:left="0"/>
            </w:pPr>
            <w:r w:rsidRPr="00B55E59">
              <w:t>No Opinion/ Does not Apply</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24</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11.1</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84.3</w:t>
            </w:r>
          </w:p>
        </w:tc>
      </w:tr>
      <w:tr w:rsidR="0084053A" w:rsidRPr="00B55E59" w:rsidTr="0084053A">
        <w:trPr>
          <w:cnfStyle w:val="000000100000"/>
        </w:trPr>
        <w:tc>
          <w:tcPr>
            <w:cnfStyle w:val="001000000000"/>
            <w:tcW w:w="3600" w:type="dxa"/>
          </w:tcPr>
          <w:p w:rsidR="0084053A" w:rsidRPr="00B55E59" w:rsidRDefault="0084053A" w:rsidP="00D17807">
            <w:pPr>
              <w:pStyle w:val="ListParagraph"/>
              <w:ind w:left="0"/>
            </w:pPr>
            <w:r w:rsidRPr="00B55E59">
              <w:t>Disagree</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29</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13.4</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97.7</w:t>
            </w:r>
          </w:p>
        </w:tc>
      </w:tr>
      <w:tr w:rsidR="0084053A" w:rsidRPr="00B55E59" w:rsidTr="0084053A">
        <w:tc>
          <w:tcPr>
            <w:cnfStyle w:val="001000000000"/>
            <w:tcW w:w="3600" w:type="dxa"/>
          </w:tcPr>
          <w:p w:rsidR="0084053A" w:rsidRPr="00B55E59" w:rsidRDefault="0084053A" w:rsidP="00D17807">
            <w:pPr>
              <w:pStyle w:val="ListParagraph"/>
              <w:ind w:left="0"/>
            </w:pPr>
            <w:r w:rsidRPr="00B55E59">
              <w:t>Strongly Disagree</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5</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2.3</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100.0</w:t>
            </w:r>
          </w:p>
        </w:tc>
      </w:tr>
      <w:tr w:rsidR="0084053A" w:rsidRPr="00B55E59" w:rsidTr="0084053A">
        <w:trPr>
          <w:cnfStyle w:val="000000100000"/>
        </w:trPr>
        <w:tc>
          <w:tcPr>
            <w:cnfStyle w:val="001000000000"/>
            <w:tcW w:w="3600" w:type="dxa"/>
          </w:tcPr>
          <w:p w:rsidR="0084053A" w:rsidRPr="00B55E59" w:rsidRDefault="0084053A" w:rsidP="00D17807">
            <w:pPr>
              <w:pStyle w:val="ListParagraph"/>
              <w:ind w:left="0"/>
              <w:jc w:val="right"/>
              <w:rPr>
                <w:i/>
              </w:rPr>
            </w:pPr>
            <w:r w:rsidRPr="00B55E59">
              <w:rPr>
                <w:i/>
              </w:rPr>
              <w:t>Total</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216</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100.0</w:t>
            </w:r>
          </w:p>
        </w:tc>
        <w:tc>
          <w:tcPr>
            <w:tcW w:w="1584" w:type="dxa"/>
            <w:vAlign w:val="center"/>
          </w:tcPr>
          <w:p w:rsidR="0084053A" w:rsidRPr="0084053A" w:rsidRDefault="0084053A" w:rsidP="0084053A">
            <w:pPr>
              <w:jc w:val="right"/>
              <w:cnfStyle w:val="000000100000"/>
              <w:rPr>
                <w:rFonts w:ascii="Arial" w:hAnsi="Arial" w:cs="Arial"/>
                <w:b/>
                <w:sz w:val="20"/>
                <w:szCs w:val="20"/>
              </w:rPr>
            </w:pPr>
            <w:r w:rsidRPr="0084053A">
              <w:rPr>
                <w:rFonts w:ascii="Arial" w:hAnsi="Arial" w:cs="Arial"/>
                <w:b/>
                <w:sz w:val="20"/>
                <w:szCs w:val="20"/>
              </w:rPr>
              <w:t> </w:t>
            </w:r>
          </w:p>
        </w:tc>
      </w:tr>
      <w:tr w:rsidR="00EA0959" w:rsidRPr="00B55E59" w:rsidTr="00D17807">
        <w:tc>
          <w:tcPr>
            <w:cnfStyle w:val="001000000000"/>
            <w:tcW w:w="3600" w:type="dxa"/>
          </w:tcPr>
          <w:p w:rsidR="00EA0959" w:rsidRPr="00B55E59" w:rsidRDefault="00EA0959" w:rsidP="00D17807">
            <w:pPr>
              <w:pStyle w:val="ListParagraph"/>
              <w:ind w:left="0"/>
            </w:pPr>
            <w:r w:rsidRPr="00B55E59">
              <w:t>Don’t Know</w:t>
            </w:r>
          </w:p>
        </w:tc>
        <w:tc>
          <w:tcPr>
            <w:tcW w:w="1584" w:type="dxa"/>
          </w:tcPr>
          <w:p w:rsidR="00EA0959" w:rsidRPr="00B55E59" w:rsidRDefault="00B512DE" w:rsidP="00580404">
            <w:pPr>
              <w:pStyle w:val="ListParagraph"/>
              <w:ind w:left="0"/>
              <w:jc w:val="right"/>
              <w:cnfStyle w:val="000000000000"/>
              <w:rPr>
                <w:b/>
              </w:rPr>
            </w:pPr>
            <w:r>
              <w:rPr>
                <w:b/>
              </w:rPr>
              <w:t>58</w:t>
            </w:r>
          </w:p>
        </w:tc>
        <w:tc>
          <w:tcPr>
            <w:tcW w:w="1584" w:type="dxa"/>
          </w:tcPr>
          <w:p w:rsidR="00EA0959" w:rsidRPr="00B55E59" w:rsidRDefault="008E6B69" w:rsidP="00580404">
            <w:pPr>
              <w:pStyle w:val="ListParagraph"/>
              <w:ind w:left="0"/>
              <w:jc w:val="right"/>
              <w:cnfStyle w:val="000000000000"/>
              <w:rPr>
                <w:b/>
              </w:rPr>
            </w:pPr>
            <w:r>
              <w:rPr>
                <w:b/>
              </w:rPr>
              <w:t>21.2</w:t>
            </w:r>
          </w:p>
        </w:tc>
        <w:tc>
          <w:tcPr>
            <w:tcW w:w="1584" w:type="dxa"/>
          </w:tcPr>
          <w:p w:rsidR="00EA0959" w:rsidRPr="00B55E59" w:rsidRDefault="00EA0959" w:rsidP="00580404">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EA0959" w:rsidRPr="00B55E59" w:rsidTr="00EA0959">
        <w:trPr>
          <w:cnfStyle w:val="100000000000"/>
        </w:trPr>
        <w:tc>
          <w:tcPr>
            <w:cnfStyle w:val="001000000000"/>
            <w:tcW w:w="8352" w:type="dxa"/>
            <w:gridSpan w:val="4"/>
          </w:tcPr>
          <w:p w:rsidR="00EA0959" w:rsidRPr="00B55E59" w:rsidRDefault="00EA0959" w:rsidP="005941D1">
            <w:pPr>
              <w:rPr>
                <w:color w:val="auto"/>
              </w:rPr>
            </w:pPr>
            <w:r w:rsidRPr="00B55E59">
              <w:rPr>
                <w:color w:val="auto"/>
              </w:rPr>
              <w:t>64. Information about institutional performance is regularly used in institutional discussions and decision-making sessions.</w:t>
            </w:r>
          </w:p>
        </w:tc>
      </w:tr>
      <w:tr w:rsidR="00EA0959" w:rsidRPr="00B55E59" w:rsidTr="00D17807">
        <w:trPr>
          <w:cnfStyle w:val="000000100000"/>
        </w:trPr>
        <w:tc>
          <w:tcPr>
            <w:cnfStyle w:val="001000000000"/>
            <w:tcW w:w="3600" w:type="dxa"/>
          </w:tcPr>
          <w:p w:rsidR="00EA0959" w:rsidRPr="003167C3" w:rsidRDefault="00EA0959" w:rsidP="00D17807">
            <w:pPr>
              <w:pStyle w:val="ListParagraph"/>
              <w:ind w:left="0"/>
            </w:pPr>
            <w:r w:rsidRPr="003167C3">
              <w:rPr>
                <w:i/>
              </w:rPr>
              <w:t xml:space="preserve">n </w:t>
            </w:r>
            <w:r w:rsidRPr="003167C3">
              <w:t xml:space="preserve">= </w:t>
            </w:r>
            <w:r w:rsidR="00B512DE">
              <w:t>189</w:t>
            </w:r>
            <w:r w:rsidRPr="003167C3">
              <w:t xml:space="preserve">, </w:t>
            </w:r>
            <w:r w:rsidRPr="003167C3">
              <w:rPr>
                <w:i/>
              </w:rPr>
              <w:t>M</w:t>
            </w:r>
            <w:r w:rsidRPr="003167C3">
              <w:t xml:space="preserve"> = </w:t>
            </w:r>
            <w:r w:rsidR="00B512DE">
              <w:t>3.80</w:t>
            </w:r>
            <w:r w:rsidRPr="003167C3">
              <w:t xml:space="preserve">, </w:t>
            </w:r>
            <w:r w:rsidRPr="003167C3">
              <w:rPr>
                <w:i/>
              </w:rPr>
              <w:t xml:space="preserve">SD </w:t>
            </w:r>
            <w:r w:rsidRPr="003167C3">
              <w:t>=</w:t>
            </w:r>
            <w:r w:rsidR="00B512DE">
              <w:t xml:space="preserve"> .96</w:t>
            </w:r>
          </w:p>
        </w:tc>
        <w:tc>
          <w:tcPr>
            <w:tcW w:w="1584" w:type="dxa"/>
          </w:tcPr>
          <w:p w:rsidR="00EA0959" w:rsidRPr="00B55E59" w:rsidRDefault="00EA0959" w:rsidP="00D17807">
            <w:pPr>
              <w:pStyle w:val="ListParagraph"/>
              <w:ind w:left="0"/>
              <w:jc w:val="center"/>
              <w:cnfStyle w:val="000000100000"/>
              <w:rPr>
                <w:b/>
              </w:rPr>
            </w:pPr>
            <w:r w:rsidRPr="00B55E59">
              <w:rPr>
                <w:b/>
              </w:rPr>
              <w:t>Frequency</w:t>
            </w:r>
          </w:p>
        </w:tc>
        <w:tc>
          <w:tcPr>
            <w:tcW w:w="1584" w:type="dxa"/>
          </w:tcPr>
          <w:p w:rsidR="00EA0959" w:rsidRPr="00B55E59" w:rsidRDefault="00EA0959" w:rsidP="00D17807">
            <w:pPr>
              <w:pStyle w:val="ListParagraph"/>
              <w:ind w:left="0"/>
              <w:jc w:val="center"/>
              <w:cnfStyle w:val="000000100000"/>
              <w:rPr>
                <w:b/>
              </w:rPr>
            </w:pPr>
            <w:r>
              <w:rPr>
                <w:b/>
              </w:rPr>
              <w:t>Valid %</w:t>
            </w:r>
          </w:p>
        </w:tc>
        <w:tc>
          <w:tcPr>
            <w:tcW w:w="1584" w:type="dxa"/>
          </w:tcPr>
          <w:p w:rsidR="00EA0959" w:rsidRPr="00B55E59" w:rsidRDefault="00EA0959" w:rsidP="00D17807">
            <w:pPr>
              <w:pStyle w:val="ListParagraph"/>
              <w:ind w:left="0"/>
              <w:jc w:val="center"/>
              <w:cnfStyle w:val="000000100000"/>
              <w:rPr>
                <w:b/>
              </w:rPr>
            </w:pPr>
            <w:r w:rsidRPr="00B55E59">
              <w:rPr>
                <w:b/>
              </w:rPr>
              <w:t xml:space="preserve">Cumulative </w:t>
            </w:r>
            <w:r>
              <w:rPr>
                <w:b/>
              </w:rPr>
              <w:t>%</w:t>
            </w:r>
          </w:p>
        </w:tc>
      </w:tr>
      <w:tr w:rsidR="0084053A" w:rsidRPr="00B55E59" w:rsidTr="0084053A">
        <w:tc>
          <w:tcPr>
            <w:cnfStyle w:val="001000000000"/>
            <w:tcW w:w="3600" w:type="dxa"/>
          </w:tcPr>
          <w:p w:rsidR="0084053A" w:rsidRPr="00B55E59" w:rsidRDefault="0084053A" w:rsidP="00D17807">
            <w:pPr>
              <w:pStyle w:val="ListParagraph"/>
              <w:ind w:left="0"/>
            </w:pPr>
            <w:r w:rsidRPr="00B55E59">
              <w:t>Strongly Agree</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39</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20.6</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20.6</w:t>
            </w:r>
          </w:p>
        </w:tc>
      </w:tr>
      <w:tr w:rsidR="0084053A" w:rsidRPr="00B55E59" w:rsidTr="0084053A">
        <w:trPr>
          <w:cnfStyle w:val="000000100000"/>
        </w:trPr>
        <w:tc>
          <w:tcPr>
            <w:cnfStyle w:val="001000000000"/>
            <w:tcW w:w="3600" w:type="dxa"/>
          </w:tcPr>
          <w:p w:rsidR="0084053A" w:rsidRPr="00B55E59" w:rsidRDefault="0084053A" w:rsidP="00D17807">
            <w:pPr>
              <w:pStyle w:val="ListParagraph"/>
              <w:ind w:left="0"/>
            </w:pPr>
            <w:r w:rsidRPr="00B55E59">
              <w:t>Agree</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103</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54.5</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75.1</w:t>
            </w:r>
          </w:p>
        </w:tc>
      </w:tr>
      <w:tr w:rsidR="0084053A" w:rsidRPr="00B55E59" w:rsidTr="0084053A">
        <w:tc>
          <w:tcPr>
            <w:cnfStyle w:val="001000000000"/>
            <w:tcW w:w="3600" w:type="dxa"/>
          </w:tcPr>
          <w:p w:rsidR="0084053A" w:rsidRPr="00B55E59" w:rsidRDefault="0084053A" w:rsidP="00D17807">
            <w:pPr>
              <w:pStyle w:val="ListParagraph"/>
              <w:ind w:left="0"/>
            </w:pPr>
            <w:r w:rsidRPr="00B55E59">
              <w:t>No Opinion/ Does not Apply</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22</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11.6</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86.8</w:t>
            </w:r>
          </w:p>
        </w:tc>
      </w:tr>
      <w:tr w:rsidR="0084053A" w:rsidRPr="00B55E59" w:rsidTr="0084053A">
        <w:trPr>
          <w:cnfStyle w:val="000000100000"/>
        </w:trPr>
        <w:tc>
          <w:tcPr>
            <w:cnfStyle w:val="001000000000"/>
            <w:tcW w:w="3600" w:type="dxa"/>
          </w:tcPr>
          <w:p w:rsidR="0084053A" w:rsidRPr="00B55E59" w:rsidRDefault="0084053A" w:rsidP="00D17807">
            <w:pPr>
              <w:pStyle w:val="ListParagraph"/>
              <w:ind w:left="0"/>
            </w:pPr>
            <w:r w:rsidRPr="00B55E59">
              <w:t>Disagree</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21</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11.1</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97.9</w:t>
            </w:r>
          </w:p>
        </w:tc>
      </w:tr>
      <w:tr w:rsidR="0084053A" w:rsidRPr="00B55E59" w:rsidTr="0084053A">
        <w:tc>
          <w:tcPr>
            <w:cnfStyle w:val="001000000000"/>
            <w:tcW w:w="3600" w:type="dxa"/>
          </w:tcPr>
          <w:p w:rsidR="0084053A" w:rsidRPr="00B55E59" w:rsidRDefault="0084053A" w:rsidP="00D17807">
            <w:pPr>
              <w:pStyle w:val="ListParagraph"/>
              <w:ind w:left="0"/>
            </w:pPr>
            <w:r w:rsidRPr="00B55E59">
              <w:t>Strongly Disagree</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4</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2.1</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100.0</w:t>
            </w:r>
          </w:p>
        </w:tc>
      </w:tr>
      <w:tr w:rsidR="0084053A" w:rsidRPr="00B55E59" w:rsidTr="0084053A">
        <w:trPr>
          <w:cnfStyle w:val="000000100000"/>
        </w:trPr>
        <w:tc>
          <w:tcPr>
            <w:cnfStyle w:val="001000000000"/>
            <w:tcW w:w="3600" w:type="dxa"/>
          </w:tcPr>
          <w:p w:rsidR="0084053A" w:rsidRPr="00B55E59" w:rsidRDefault="0084053A" w:rsidP="00D17807">
            <w:pPr>
              <w:pStyle w:val="ListParagraph"/>
              <w:ind w:left="0"/>
              <w:jc w:val="right"/>
              <w:rPr>
                <w:i/>
              </w:rPr>
            </w:pPr>
            <w:r w:rsidRPr="00B55E59">
              <w:rPr>
                <w:i/>
              </w:rPr>
              <w:t>Total</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189</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100.0</w:t>
            </w:r>
          </w:p>
        </w:tc>
        <w:tc>
          <w:tcPr>
            <w:tcW w:w="1584" w:type="dxa"/>
            <w:vAlign w:val="center"/>
          </w:tcPr>
          <w:p w:rsidR="0084053A" w:rsidRPr="0084053A" w:rsidRDefault="0084053A" w:rsidP="0084053A">
            <w:pPr>
              <w:jc w:val="right"/>
              <w:cnfStyle w:val="000000100000"/>
              <w:rPr>
                <w:rFonts w:ascii="Arial" w:hAnsi="Arial" w:cs="Arial"/>
                <w:b/>
                <w:sz w:val="20"/>
                <w:szCs w:val="20"/>
              </w:rPr>
            </w:pPr>
            <w:r w:rsidRPr="0084053A">
              <w:rPr>
                <w:rFonts w:ascii="Arial" w:hAnsi="Arial" w:cs="Arial"/>
                <w:b/>
                <w:sz w:val="20"/>
                <w:szCs w:val="20"/>
              </w:rPr>
              <w:t> </w:t>
            </w:r>
          </w:p>
        </w:tc>
      </w:tr>
      <w:tr w:rsidR="00EA0959" w:rsidRPr="00B55E59" w:rsidTr="00D17807">
        <w:tc>
          <w:tcPr>
            <w:cnfStyle w:val="001000000000"/>
            <w:tcW w:w="3600" w:type="dxa"/>
          </w:tcPr>
          <w:p w:rsidR="00EA0959" w:rsidRPr="00B55E59" w:rsidRDefault="00EA0959" w:rsidP="00D17807">
            <w:pPr>
              <w:pStyle w:val="ListParagraph"/>
              <w:ind w:left="0"/>
            </w:pPr>
            <w:r w:rsidRPr="00B55E59">
              <w:t>Don’t Know</w:t>
            </w:r>
          </w:p>
        </w:tc>
        <w:tc>
          <w:tcPr>
            <w:tcW w:w="1584" w:type="dxa"/>
          </w:tcPr>
          <w:p w:rsidR="00EA0959" w:rsidRPr="00B55E59" w:rsidRDefault="00B512DE" w:rsidP="00580404">
            <w:pPr>
              <w:pStyle w:val="ListParagraph"/>
              <w:ind w:left="0"/>
              <w:jc w:val="right"/>
              <w:cnfStyle w:val="000000000000"/>
              <w:rPr>
                <w:b/>
              </w:rPr>
            </w:pPr>
            <w:r>
              <w:rPr>
                <w:b/>
              </w:rPr>
              <w:t>84</w:t>
            </w:r>
          </w:p>
        </w:tc>
        <w:tc>
          <w:tcPr>
            <w:tcW w:w="1584" w:type="dxa"/>
          </w:tcPr>
          <w:p w:rsidR="00EA0959" w:rsidRPr="00B55E59" w:rsidRDefault="008E6B69" w:rsidP="00580404">
            <w:pPr>
              <w:pStyle w:val="ListParagraph"/>
              <w:ind w:left="0"/>
              <w:jc w:val="right"/>
              <w:cnfStyle w:val="000000000000"/>
              <w:rPr>
                <w:b/>
              </w:rPr>
            </w:pPr>
            <w:r>
              <w:rPr>
                <w:b/>
              </w:rPr>
              <w:t>30.8</w:t>
            </w:r>
          </w:p>
        </w:tc>
        <w:tc>
          <w:tcPr>
            <w:tcW w:w="1584" w:type="dxa"/>
          </w:tcPr>
          <w:p w:rsidR="00EA0959" w:rsidRPr="00B55E59" w:rsidRDefault="00EA0959" w:rsidP="00580404">
            <w:pPr>
              <w:pStyle w:val="ListParagraph"/>
              <w:ind w:left="0"/>
              <w:jc w:val="right"/>
              <w:cnfStyle w:val="000000000000"/>
              <w:rPr>
                <w:b/>
              </w:rPr>
            </w:pPr>
          </w:p>
        </w:tc>
      </w:tr>
    </w:tbl>
    <w:p w:rsidR="00AB536D" w:rsidRDefault="00AB536D" w:rsidP="0011372D">
      <w:pPr>
        <w:pStyle w:val="ListParagraph"/>
        <w:ind w:left="360"/>
        <w:rPr>
          <w:b/>
        </w:rPr>
      </w:pPr>
    </w:p>
    <w:p w:rsidR="00C74852" w:rsidRDefault="00C74852" w:rsidP="0011372D">
      <w:pPr>
        <w:pStyle w:val="ListParagraph"/>
        <w:ind w:left="360"/>
        <w:rPr>
          <w:b/>
        </w:rPr>
      </w:pPr>
    </w:p>
    <w:p w:rsidR="00C74852" w:rsidRDefault="00C74852" w:rsidP="0011372D">
      <w:pPr>
        <w:pStyle w:val="ListParagraph"/>
        <w:ind w:left="360"/>
        <w:rPr>
          <w:b/>
        </w:rPr>
      </w:pPr>
    </w:p>
    <w:p w:rsidR="00C74852" w:rsidRDefault="00C74852" w:rsidP="0011372D">
      <w:pPr>
        <w:pStyle w:val="ListParagraph"/>
        <w:ind w:left="360"/>
        <w:rPr>
          <w:b/>
        </w:rPr>
      </w:pPr>
    </w:p>
    <w:p w:rsidR="00C74852" w:rsidRDefault="00C74852" w:rsidP="0011372D">
      <w:pPr>
        <w:pStyle w:val="ListParagraph"/>
        <w:ind w:left="360"/>
        <w:rPr>
          <w:b/>
        </w:rPr>
      </w:pPr>
    </w:p>
    <w:p w:rsidR="00C74852" w:rsidRDefault="00C74852"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EA0959" w:rsidRPr="00B55E59" w:rsidTr="00EA0959">
        <w:trPr>
          <w:cnfStyle w:val="100000000000"/>
        </w:trPr>
        <w:tc>
          <w:tcPr>
            <w:cnfStyle w:val="001000000000"/>
            <w:tcW w:w="8352" w:type="dxa"/>
            <w:gridSpan w:val="4"/>
          </w:tcPr>
          <w:p w:rsidR="00EA0959" w:rsidRPr="00B55E59" w:rsidRDefault="00EA0959" w:rsidP="005941D1">
            <w:pPr>
              <w:rPr>
                <w:color w:val="auto"/>
              </w:rPr>
            </w:pPr>
            <w:r w:rsidRPr="00B55E59">
              <w:rPr>
                <w:color w:val="auto"/>
              </w:rPr>
              <w:lastRenderedPageBreak/>
              <w:t>65. Communication at the college is effective (e.g., clear, understood, widely available, and current).</w:t>
            </w:r>
          </w:p>
        </w:tc>
      </w:tr>
      <w:tr w:rsidR="00EA0959" w:rsidRPr="00B55E59" w:rsidTr="00D17807">
        <w:trPr>
          <w:cnfStyle w:val="000000100000"/>
        </w:trPr>
        <w:tc>
          <w:tcPr>
            <w:cnfStyle w:val="001000000000"/>
            <w:tcW w:w="3600" w:type="dxa"/>
          </w:tcPr>
          <w:p w:rsidR="00EA0959" w:rsidRPr="003167C3" w:rsidRDefault="00EA0959" w:rsidP="00D17807">
            <w:pPr>
              <w:pStyle w:val="ListParagraph"/>
              <w:ind w:left="0"/>
            </w:pPr>
            <w:r w:rsidRPr="003167C3">
              <w:rPr>
                <w:i/>
              </w:rPr>
              <w:t xml:space="preserve">n </w:t>
            </w:r>
            <w:r w:rsidRPr="003167C3">
              <w:t xml:space="preserve">= </w:t>
            </w:r>
            <w:r w:rsidR="00B512DE">
              <w:t>259</w:t>
            </w:r>
            <w:r w:rsidRPr="003167C3">
              <w:t xml:space="preserve">, </w:t>
            </w:r>
            <w:r w:rsidRPr="003167C3">
              <w:rPr>
                <w:i/>
              </w:rPr>
              <w:t>M</w:t>
            </w:r>
            <w:r w:rsidRPr="003167C3">
              <w:t xml:space="preserve"> = </w:t>
            </w:r>
            <w:r w:rsidR="00B512DE">
              <w:t>3.57</w:t>
            </w:r>
            <w:r w:rsidRPr="003167C3">
              <w:t xml:space="preserve">, </w:t>
            </w:r>
            <w:r w:rsidRPr="003167C3">
              <w:rPr>
                <w:i/>
              </w:rPr>
              <w:t xml:space="preserve">SD </w:t>
            </w:r>
            <w:r w:rsidRPr="003167C3">
              <w:t>=</w:t>
            </w:r>
            <w:r w:rsidR="00B512DE">
              <w:t xml:space="preserve"> 1.16</w:t>
            </w:r>
          </w:p>
        </w:tc>
        <w:tc>
          <w:tcPr>
            <w:tcW w:w="1584" w:type="dxa"/>
          </w:tcPr>
          <w:p w:rsidR="00EA0959" w:rsidRPr="00B55E59" w:rsidRDefault="00EA0959" w:rsidP="00D17807">
            <w:pPr>
              <w:pStyle w:val="ListParagraph"/>
              <w:ind w:left="0"/>
              <w:jc w:val="center"/>
              <w:cnfStyle w:val="000000100000"/>
              <w:rPr>
                <w:b/>
              </w:rPr>
            </w:pPr>
            <w:r w:rsidRPr="00B55E59">
              <w:rPr>
                <w:b/>
              </w:rPr>
              <w:t>Frequency</w:t>
            </w:r>
          </w:p>
        </w:tc>
        <w:tc>
          <w:tcPr>
            <w:tcW w:w="1584" w:type="dxa"/>
          </w:tcPr>
          <w:p w:rsidR="00EA0959" w:rsidRPr="00B55E59" w:rsidRDefault="00EA0959" w:rsidP="00D17807">
            <w:pPr>
              <w:pStyle w:val="ListParagraph"/>
              <w:ind w:left="0"/>
              <w:jc w:val="center"/>
              <w:cnfStyle w:val="000000100000"/>
              <w:rPr>
                <w:b/>
              </w:rPr>
            </w:pPr>
            <w:r>
              <w:rPr>
                <w:b/>
              </w:rPr>
              <w:t>Valid %</w:t>
            </w:r>
          </w:p>
        </w:tc>
        <w:tc>
          <w:tcPr>
            <w:tcW w:w="1584" w:type="dxa"/>
          </w:tcPr>
          <w:p w:rsidR="00EA0959" w:rsidRPr="00B55E59" w:rsidRDefault="00EA0959" w:rsidP="00D17807">
            <w:pPr>
              <w:pStyle w:val="ListParagraph"/>
              <w:ind w:left="0"/>
              <w:jc w:val="center"/>
              <w:cnfStyle w:val="000000100000"/>
              <w:rPr>
                <w:b/>
              </w:rPr>
            </w:pPr>
            <w:r w:rsidRPr="00B55E59">
              <w:rPr>
                <w:b/>
              </w:rPr>
              <w:t xml:space="preserve">Cumulative </w:t>
            </w:r>
            <w:r>
              <w:rPr>
                <w:b/>
              </w:rPr>
              <w:t>%</w:t>
            </w:r>
          </w:p>
        </w:tc>
      </w:tr>
      <w:tr w:rsidR="0084053A" w:rsidRPr="00B55E59" w:rsidTr="0084053A">
        <w:tc>
          <w:tcPr>
            <w:cnfStyle w:val="001000000000"/>
            <w:tcW w:w="3600" w:type="dxa"/>
          </w:tcPr>
          <w:p w:rsidR="0084053A" w:rsidRPr="00B55E59" w:rsidRDefault="0084053A" w:rsidP="00D17807">
            <w:pPr>
              <w:pStyle w:val="ListParagraph"/>
              <w:ind w:left="0"/>
            </w:pPr>
            <w:r w:rsidRPr="00B55E59">
              <w:t>Strongly Agree</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41</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15.8</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15.8</w:t>
            </w:r>
          </w:p>
        </w:tc>
      </w:tr>
      <w:tr w:rsidR="0084053A" w:rsidRPr="00B55E59" w:rsidTr="0084053A">
        <w:trPr>
          <w:cnfStyle w:val="000000100000"/>
        </w:trPr>
        <w:tc>
          <w:tcPr>
            <w:cnfStyle w:val="001000000000"/>
            <w:tcW w:w="3600" w:type="dxa"/>
          </w:tcPr>
          <w:p w:rsidR="0084053A" w:rsidRPr="00B55E59" w:rsidRDefault="0084053A" w:rsidP="00D17807">
            <w:pPr>
              <w:pStyle w:val="ListParagraph"/>
              <w:ind w:left="0"/>
            </w:pPr>
            <w:r w:rsidRPr="00B55E59">
              <w:t>Agree</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144</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55.6</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71.4</w:t>
            </w:r>
          </w:p>
        </w:tc>
      </w:tr>
      <w:tr w:rsidR="0084053A" w:rsidRPr="00B55E59" w:rsidTr="0084053A">
        <w:tc>
          <w:tcPr>
            <w:cnfStyle w:val="001000000000"/>
            <w:tcW w:w="3600" w:type="dxa"/>
          </w:tcPr>
          <w:p w:rsidR="0084053A" w:rsidRPr="00B55E59" w:rsidRDefault="0084053A" w:rsidP="00D17807">
            <w:pPr>
              <w:pStyle w:val="ListParagraph"/>
              <w:ind w:left="0"/>
            </w:pPr>
            <w:r w:rsidRPr="00B55E59">
              <w:t>No Opinion/ Does not Apply</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18</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6.9</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78.4</w:t>
            </w:r>
          </w:p>
        </w:tc>
      </w:tr>
      <w:tr w:rsidR="0084053A" w:rsidRPr="00B55E59" w:rsidTr="0084053A">
        <w:trPr>
          <w:cnfStyle w:val="000000100000"/>
        </w:trPr>
        <w:tc>
          <w:tcPr>
            <w:cnfStyle w:val="001000000000"/>
            <w:tcW w:w="3600" w:type="dxa"/>
          </w:tcPr>
          <w:p w:rsidR="0084053A" w:rsidRPr="00B55E59" w:rsidRDefault="0084053A" w:rsidP="00D17807">
            <w:pPr>
              <w:pStyle w:val="ListParagraph"/>
              <w:ind w:left="0"/>
            </w:pPr>
            <w:r w:rsidRPr="00B55E59">
              <w:t>Disagree</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33</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12.7</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91.1</w:t>
            </w:r>
          </w:p>
        </w:tc>
      </w:tr>
      <w:tr w:rsidR="0084053A" w:rsidRPr="00B55E59" w:rsidTr="0084053A">
        <w:tc>
          <w:tcPr>
            <w:cnfStyle w:val="001000000000"/>
            <w:tcW w:w="3600" w:type="dxa"/>
          </w:tcPr>
          <w:p w:rsidR="0084053A" w:rsidRPr="00B55E59" w:rsidRDefault="0084053A" w:rsidP="00D17807">
            <w:pPr>
              <w:pStyle w:val="ListParagraph"/>
              <w:ind w:left="0"/>
            </w:pPr>
            <w:r w:rsidRPr="00B55E59">
              <w:t>Strongly Disagree</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23</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8.9</w:t>
            </w:r>
          </w:p>
        </w:tc>
        <w:tc>
          <w:tcPr>
            <w:tcW w:w="1584" w:type="dxa"/>
            <w:vAlign w:val="center"/>
          </w:tcPr>
          <w:p w:rsidR="0084053A" w:rsidRPr="0084053A" w:rsidRDefault="0084053A" w:rsidP="0084053A">
            <w:pPr>
              <w:jc w:val="right"/>
              <w:cnfStyle w:val="000000000000"/>
              <w:rPr>
                <w:rFonts w:ascii="Arial" w:hAnsi="Arial" w:cs="Arial"/>
                <w:b/>
                <w:color w:val="000000"/>
                <w:sz w:val="18"/>
                <w:szCs w:val="18"/>
              </w:rPr>
            </w:pPr>
            <w:r w:rsidRPr="0084053A">
              <w:rPr>
                <w:rFonts w:ascii="Arial" w:hAnsi="Arial" w:cs="Arial"/>
                <w:b/>
                <w:color w:val="000000"/>
                <w:sz w:val="18"/>
                <w:szCs w:val="18"/>
              </w:rPr>
              <w:t>100.0</w:t>
            </w:r>
          </w:p>
        </w:tc>
      </w:tr>
      <w:tr w:rsidR="0084053A" w:rsidRPr="00B55E59" w:rsidTr="0084053A">
        <w:trPr>
          <w:cnfStyle w:val="000000100000"/>
        </w:trPr>
        <w:tc>
          <w:tcPr>
            <w:cnfStyle w:val="001000000000"/>
            <w:tcW w:w="3600" w:type="dxa"/>
          </w:tcPr>
          <w:p w:rsidR="0084053A" w:rsidRPr="00B55E59" w:rsidRDefault="0084053A" w:rsidP="00D17807">
            <w:pPr>
              <w:pStyle w:val="ListParagraph"/>
              <w:ind w:left="0"/>
              <w:jc w:val="right"/>
              <w:rPr>
                <w:i/>
              </w:rPr>
            </w:pPr>
            <w:r w:rsidRPr="00B55E59">
              <w:rPr>
                <w:i/>
              </w:rPr>
              <w:t>Total</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259</w:t>
            </w:r>
          </w:p>
        </w:tc>
        <w:tc>
          <w:tcPr>
            <w:tcW w:w="1584" w:type="dxa"/>
            <w:vAlign w:val="center"/>
          </w:tcPr>
          <w:p w:rsidR="0084053A" w:rsidRPr="0084053A" w:rsidRDefault="0084053A" w:rsidP="0084053A">
            <w:pPr>
              <w:jc w:val="right"/>
              <w:cnfStyle w:val="000000100000"/>
              <w:rPr>
                <w:rFonts w:ascii="Arial" w:hAnsi="Arial" w:cs="Arial"/>
                <w:b/>
                <w:color w:val="000000"/>
                <w:sz w:val="18"/>
                <w:szCs w:val="18"/>
              </w:rPr>
            </w:pPr>
            <w:r w:rsidRPr="0084053A">
              <w:rPr>
                <w:rFonts w:ascii="Arial" w:hAnsi="Arial" w:cs="Arial"/>
                <w:b/>
                <w:color w:val="000000"/>
                <w:sz w:val="18"/>
                <w:szCs w:val="18"/>
              </w:rPr>
              <w:t>100.0</w:t>
            </w:r>
          </w:p>
        </w:tc>
        <w:tc>
          <w:tcPr>
            <w:tcW w:w="1584" w:type="dxa"/>
            <w:vAlign w:val="center"/>
          </w:tcPr>
          <w:p w:rsidR="0084053A" w:rsidRPr="0084053A" w:rsidRDefault="0084053A" w:rsidP="0084053A">
            <w:pPr>
              <w:jc w:val="right"/>
              <w:cnfStyle w:val="000000100000"/>
              <w:rPr>
                <w:rFonts w:ascii="Arial" w:hAnsi="Arial" w:cs="Arial"/>
                <w:b/>
                <w:sz w:val="20"/>
                <w:szCs w:val="20"/>
              </w:rPr>
            </w:pPr>
            <w:r w:rsidRPr="0084053A">
              <w:rPr>
                <w:rFonts w:ascii="Arial" w:hAnsi="Arial" w:cs="Arial"/>
                <w:b/>
                <w:sz w:val="20"/>
                <w:szCs w:val="20"/>
              </w:rPr>
              <w:t> </w:t>
            </w:r>
          </w:p>
        </w:tc>
      </w:tr>
      <w:tr w:rsidR="00EA0959" w:rsidRPr="00B55E59" w:rsidTr="00D17807">
        <w:tc>
          <w:tcPr>
            <w:cnfStyle w:val="001000000000"/>
            <w:tcW w:w="3600" w:type="dxa"/>
          </w:tcPr>
          <w:p w:rsidR="00EA0959" w:rsidRPr="00B55E59" w:rsidRDefault="00EA0959" w:rsidP="00D17807">
            <w:pPr>
              <w:pStyle w:val="ListParagraph"/>
              <w:ind w:left="0"/>
            </w:pPr>
            <w:r w:rsidRPr="00B55E59">
              <w:t>Don’t Know</w:t>
            </w:r>
          </w:p>
        </w:tc>
        <w:tc>
          <w:tcPr>
            <w:tcW w:w="1584" w:type="dxa"/>
          </w:tcPr>
          <w:p w:rsidR="00EA0959" w:rsidRPr="00B55E59" w:rsidRDefault="00371420" w:rsidP="00580404">
            <w:pPr>
              <w:pStyle w:val="ListParagraph"/>
              <w:ind w:left="0"/>
              <w:jc w:val="right"/>
              <w:cnfStyle w:val="000000000000"/>
              <w:rPr>
                <w:b/>
              </w:rPr>
            </w:pPr>
            <w:r>
              <w:rPr>
                <w:b/>
              </w:rPr>
              <w:t>13</w:t>
            </w:r>
          </w:p>
        </w:tc>
        <w:tc>
          <w:tcPr>
            <w:tcW w:w="1584" w:type="dxa"/>
          </w:tcPr>
          <w:p w:rsidR="00EA0959" w:rsidRPr="00B55E59" w:rsidRDefault="008E6B69" w:rsidP="00580404">
            <w:pPr>
              <w:pStyle w:val="ListParagraph"/>
              <w:ind w:left="0"/>
              <w:jc w:val="right"/>
              <w:cnfStyle w:val="000000000000"/>
              <w:rPr>
                <w:b/>
              </w:rPr>
            </w:pPr>
            <w:r>
              <w:rPr>
                <w:b/>
              </w:rPr>
              <w:t>8.5</w:t>
            </w:r>
          </w:p>
        </w:tc>
        <w:tc>
          <w:tcPr>
            <w:tcW w:w="1584" w:type="dxa"/>
          </w:tcPr>
          <w:p w:rsidR="00EA0959" w:rsidRPr="00B55E59" w:rsidRDefault="00EA0959" w:rsidP="00580404">
            <w:pPr>
              <w:pStyle w:val="ListParagraph"/>
              <w:ind w:left="0"/>
              <w:jc w:val="right"/>
              <w:cnfStyle w:val="000000000000"/>
              <w:rPr>
                <w:b/>
              </w:rPr>
            </w:pPr>
          </w:p>
        </w:tc>
      </w:tr>
    </w:tbl>
    <w:p w:rsidR="00EA0959" w:rsidRDefault="00EA0959"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C74852" w:rsidRDefault="00C74852" w:rsidP="00EA0959">
      <w:pPr>
        <w:rPr>
          <w:b/>
        </w:rPr>
      </w:pPr>
    </w:p>
    <w:p w:rsidR="00EA0959" w:rsidRPr="00B55E59" w:rsidRDefault="00EA0959" w:rsidP="00EA0959">
      <w:pPr>
        <w:rPr>
          <w:b/>
        </w:rPr>
      </w:pPr>
      <w:r w:rsidRPr="00B55E59">
        <w:rPr>
          <w:b/>
        </w:rPr>
        <w:lastRenderedPageBreak/>
        <w:t>Standard IVB: Board and Administrative Organization</w:t>
      </w:r>
    </w:p>
    <w:tbl>
      <w:tblPr>
        <w:tblStyle w:val="LightList-Accent6"/>
        <w:tblW w:w="0" w:type="auto"/>
        <w:tblLayout w:type="fixed"/>
        <w:tblLook w:val="04A0"/>
      </w:tblPr>
      <w:tblGrid>
        <w:gridCol w:w="3600"/>
        <w:gridCol w:w="1584"/>
        <w:gridCol w:w="1584"/>
        <w:gridCol w:w="1584"/>
      </w:tblGrid>
      <w:tr w:rsidR="00EA0959" w:rsidRPr="00B55E59" w:rsidTr="00EA0959">
        <w:trPr>
          <w:cnfStyle w:val="100000000000"/>
        </w:trPr>
        <w:tc>
          <w:tcPr>
            <w:cnfStyle w:val="001000000000"/>
            <w:tcW w:w="8352" w:type="dxa"/>
            <w:gridSpan w:val="4"/>
          </w:tcPr>
          <w:p w:rsidR="00EA0959" w:rsidRPr="00B55E59" w:rsidRDefault="00EA0959" w:rsidP="005941D1">
            <w:pPr>
              <w:rPr>
                <w:b w:val="0"/>
                <w:color w:val="auto"/>
              </w:rPr>
            </w:pPr>
            <w:r w:rsidRPr="00B55E59">
              <w:rPr>
                <w:color w:val="auto"/>
              </w:rPr>
              <w:t xml:space="preserve">66. The college president provides effective leadership in selecting and developing personnel. </w:t>
            </w:r>
          </w:p>
        </w:tc>
      </w:tr>
      <w:tr w:rsidR="00EA0959" w:rsidRPr="00B55E59" w:rsidTr="00D17807">
        <w:trPr>
          <w:cnfStyle w:val="000000100000"/>
        </w:trPr>
        <w:tc>
          <w:tcPr>
            <w:cnfStyle w:val="001000000000"/>
            <w:tcW w:w="3600" w:type="dxa"/>
          </w:tcPr>
          <w:p w:rsidR="00EA0959" w:rsidRPr="003167C3" w:rsidRDefault="00EA0959" w:rsidP="00D17807">
            <w:pPr>
              <w:pStyle w:val="ListParagraph"/>
              <w:ind w:left="0"/>
            </w:pPr>
            <w:r w:rsidRPr="003167C3">
              <w:rPr>
                <w:i/>
              </w:rPr>
              <w:t xml:space="preserve">n </w:t>
            </w:r>
            <w:r w:rsidRPr="003167C3">
              <w:t xml:space="preserve">= </w:t>
            </w:r>
            <w:r w:rsidR="00371420">
              <w:t>242</w:t>
            </w:r>
            <w:r w:rsidRPr="003167C3">
              <w:t xml:space="preserve">, </w:t>
            </w:r>
            <w:r w:rsidRPr="003167C3">
              <w:rPr>
                <w:i/>
              </w:rPr>
              <w:t>M</w:t>
            </w:r>
            <w:r w:rsidRPr="003167C3">
              <w:t xml:space="preserve"> = </w:t>
            </w:r>
            <w:r w:rsidR="00371420">
              <w:t>3.6</w:t>
            </w:r>
            <w:r w:rsidRPr="003167C3">
              <w:t xml:space="preserve">, </w:t>
            </w:r>
            <w:r w:rsidRPr="003167C3">
              <w:rPr>
                <w:i/>
              </w:rPr>
              <w:t xml:space="preserve">SD </w:t>
            </w:r>
            <w:r w:rsidRPr="003167C3">
              <w:t>=</w:t>
            </w:r>
            <w:r w:rsidR="00371420">
              <w:t xml:space="preserve"> 1.24</w:t>
            </w:r>
          </w:p>
        </w:tc>
        <w:tc>
          <w:tcPr>
            <w:tcW w:w="1584" w:type="dxa"/>
          </w:tcPr>
          <w:p w:rsidR="00EA0959" w:rsidRPr="00B55E59" w:rsidRDefault="00EA0959" w:rsidP="00D17807">
            <w:pPr>
              <w:pStyle w:val="ListParagraph"/>
              <w:ind w:left="0"/>
              <w:jc w:val="center"/>
              <w:cnfStyle w:val="000000100000"/>
              <w:rPr>
                <w:b/>
              </w:rPr>
            </w:pPr>
            <w:r w:rsidRPr="00B55E59">
              <w:rPr>
                <w:b/>
              </w:rPr>
              <w:t>Frequency</w:t>
            </w:r>
          </w:p>
        </w:tc>
        <w:tc>
          <w:tcPr>
            <w:tcW w:w="1584" w:type="dxa"/>
          </w:tcPr>
          <w:p w:rsidR="00EA0959" w:rsidRPr="00B55E59" w:rsidRDefault="00EA0959" w:rsidP="00D17807">
            <w:pPr>
              <w:pStyle w:val="ListParagraph"/>
              <w:ind w:left="0"/>
              <w:jc w:val="center"/>
              <w:cnfStyle w:val="000000100000"/>
              <w:rPr>
                <w:b/>
              </w:rPr>
            </w:pPr>
            <w:r>
              <w:rPr>
                <w:b/>
              </w:rPr>
              <w:t>Valid %</w:t>
            </w:r>
          </w:p>
        </w:tc>
        <w:tc>
          <w:tcPr>
            <w:tcW w:w="1584" w:type="dxa"/>
          </w:tcPr>
          <w:p w:rsidR="00EA0959" w:rsidRPr="00B55E59" w:rsidRDefault="00EA0959" w:rsidP="00D17807">
            <w:pPr>
              <w:pStyle w:val="ListParagraph"/>
              <w:ind w:left="0"/>
              <w:jc w:val="center"/>
              <w:cnfStyle w:val="000000100000"/>
              <w:rPr>
                <w:b/>
              </w:rPr>
            </w:pPr>
            <w:r w:rsidRPr="00B55E59">
              <w:rPr>
                <w:b/>
              </w:rPr>
              <w:t xml:space="preserve">Cumulative </w:t>
            </w:r>
            <w:r>
              <w:rPr>
                <w:b/>
              </w:rPr>
              <w:t>%</w:t>
            </w:r>
          </w:p>
        </w:tc>
      </w:tr>
      <w:tr w:rsidR="00AF3D1B" w:rsidRPr="00B55E59" w:rsidTr="00AF3D1B">
        <w:tc>
          <w:tcPr>
            <w:cnfStyle w:val="001000000000"/>
            <w:tcW w:w="3600" w:type="dxa"/>
          </w:tcPr>
          <w:p w:rsidR="00AF3D1B" w:rsidRPr="00B55E59" w:rsidRDefault="00AF3D1B" w:rsidP="00D17807">
            <w:pPr>
              <w:pStyle w:val="ListParagraph"/>
              <w:ind w:left="0"/>
            </w:pPr>
            <w:r w:rsidRPr="00B55E59">
              <w:t>Strongly Agree</w:t>
            </w:r>
          </w:p>
        </w:tc>
        <w:tc>
          <w:tcPr>
            <w:tcW w:w="1584" w:type="dxa"/>
            <w:vAlign w:val="center"/>
          </w:tcPr>
          <w:p w:rsidR="00AF3D1B" w:rsidRPr="00AF3D1B" w:rsidRDefault="00AF3D1B" w:rsidP="00AF3D1B">
            <w:pPr>
              <w:jc w:val="right"/>
              <w:cnfStyle w:val="000000000000"/>
              <w:rPr>
                <w:rFonts w:ascii="Arial" w:hAnsi="Arial" w:cs="Arial"/>
                <w:b/>
                <w:color w:val="000000"/>
                <w:sz w:val="18"/>
                <w:szCs w:val="18"/>
              </w:rPr>
            </w:pPr>
            <w:r w:rsidRPr="00AF3D1B">
              <w:rPr>
                <w:rFonts w:ascii="Arial" w:hAnsi="Arial" w:cs="Arial"/>
                <w:b/>
                <w:color w:val="000000"/>
                <w:sz w:val="18"/>
                <w:szCs w:val="18"/>
              </w:rPr>
              <w:t>57</w:t>
            </w:r>
          </w:p>
        </w:tc>
        <w:tc>
          <w:tcPr>
            <w:tcW w:w="1584" w:type="dxa"/>
            <w:vAlign w:val="center"/>
          </w:tcPr>
          <w:p w:rsidR="00AF3D1B" w:rsidRPr="00AF3D1B" w:rsidRDefault="00AF3D1B" w:rsidP="00AF3D1B">
            <w:pPr>
              <w:jc w:val="right"/>
              <w:cnfStyle w:val="000000000000"/>
              <w:rPr>
                <w:rFonts w:ascii="Arial" w:hAnsi="Arial" w:cs="Arial"/>
                <w:b/>
                <w:color w:val="000000"/>
                <w:sz w:val="18"/>
                <w:szCs w:val="18"/>
              </w:rPr>
            </w:pPr>
            <w:r w:rsidRPr="00AF3D1B">
              <w:rPr>
                <w:rFonts w:ascii="Arial" w:hAnsi="Arial" w:cs="Arial"/>
                <w:b/>
                <w:color w:val="000000"/>
                <w:sz w:val="18"/>
                <w:szCs w:val="18"/>
              </w:rPr>
              <w:t>23.6</w:t>
            </w:r>
          </w:p>
        </w:tc>
        <w:tc>
          <w:tcPr>
            <w:tcW w:w="1584" w:type="dxa"/>
            <w:vAlign w:val="center"/>
          </w:tcPr>
          <w:p w:rsidR="00AF3D1B" w:rsidRPr="00AF3D1B" w:rsidRDefault="00AF3D1B" w:rsidP="00AF3D1B">
            <w:pPr>
              <w:jc w:val="right"/>
              <w:cnfStyle w:val="000000000000"/>
              <w:rPr>
                <w:rFonts w:ascii="Arial" w:hAnsi="Arial" w:cs="Arial"/>
                <w:b/>
                <w:color w:val="000000"/>
                <w:sz w:val="18"/>
                <w:szCs w:val="18"/>
              </w:rPr>
            </w:pPr>
            <w:r w:rsidRPr="00AF3D1B">
              <w:rPr>
                <w:rFonts w:ascii="Arial" w:hAnsi="Arial" w:cs="Arial"/>
                <w:b/>
                <w:color w:val="000000"/>
                <w:sz w:val="18"/>
                <w:szCs w:val="18"/>
              </w:rPr>
              <w:t>23.6</w:t>
            </w:r>
          </w:p>
        </w:tc>
      </w:tr>
      <w:tr w:rsidR="00AF3D1B" w:rsidRPr="00B55E59" w:rsidTr="00AF3D1B">
        <w:trPr>
          <w:cnfStyle w:val="000000100000"/>
        </w:trPr>
        <w:tc>
          <w:tcPr>
            <w:cnfStyle w:val="001000000000"/>
            <w:tcW w:w="3600" w:type="dxa"/>
          </w:tcPr>
          <w:p w:rsidR="00AF3D1B" w:rsidRPr="00B55E59" w:rsidRDefault="00AF3D1B" w:rsidP="00D17807">
            <w:pPr>
              <w:pStyle w:val="ListParagraph"/>
              <w:ind w:left="0"/>
            </w:pPr>
            <w:r w:rsidRPr="00B55E59">
              <w:t>Agree</w:t>
            </w:r>
          </w:p>
        </w:tc>
        <w:tc>
          <w:tcPr>
            <w:tcW w:w="1584" w:type="dxa"/>
            <w:vAlign w:val="center"/>
          </w:tcPr>
          <w:p w:rsidR="00AF3D1B" w:rsidRPr="00AF3D1B" w:rsidRDefault="00AF3D1B" w:rsidP="00AF3D1B">
            <w:pPr>
              <w:jc w:val="right"/>
              <w:cnfStyle w:val="000000100000"/>
              <w:rPr>
                <w:rFonts w:ascii="Arial" w:hAnsi="Arial" w:cs="Arial"/>
                <w:b/>
                <w:color w:val="000000"/>
                <w:sz w:val="18"/>
                <w:szCs w:val="18"/>
              </w:rPr>
            </w:pPr>
            <w:r w:rsidRPr="00AF3D1B">
              <w:rPr>
                <w:rFonts w:ascii="Arial" w:hAnsi="Arial" w:cs="Arial"/>
                <w:b/>
                <w:color w:val="000000"/>
                <w:sz w:val="18"/>
                <w:szCs w:val="18"/>
              </w:rPr>
              <w:t>107</w:t>
            </w:r>
          </w:p>
        </w:tc>
        <w:tc>
          <w:tcPr>
            <w:tcW w:w="1584" w:type="dxa"/>
            <w:vAlign w:val="center"/>
          </w:tcPr>
          <w:p w:rsidR="00AF3D1B" w:rsidRPr="00AF3D1B" w:rsidRDefault="00AF3D1B" w:rsidP="00AF3D1B">
            <w:pPr>
              <w:jc w:val="right"/>
              <w:cnfStyle w:val="000000100000"/>
              <w:rPr>
                <w:rFonts w:ascii="Arial" w:hAnsi="Arial" w:cs="Arial"/>
                <w:b/>
                <w:color w:val="000000"/>
                <w:sz w:val="18"/>
                <w:szCs w:val="18"/>
              </w:rPr>
            </w:pPr>
            <w:r w:rsidRPr="00AF3D1B">
              <w:rPr>
                <w:rFonts w:ascii="Arial" w:hAnsi="Arial" w:cs="Arial"/>
                <w:b/>
                <w:color w:val="000000"/>
                <w:sz w:val="18"/>
                <w:szCs w:val="18"/>
              </w:rPr>
              <w:t>44.2</w:t>
            </w:r>
          </w:p>
        </w:tc>
        <w:tc>
          <w:tcPr>
            <w:tcW w:w="1584" w:type="dxa"/>
            <w:vAlign w:val="center"/>
          </w:tcPr>
          <w:p w:rsidR="00AF3D1B" w:rsidRPr="00AF3D1B" w:rsidRDefault="00AF3D1B" w:rsidP="00AF3D1B">
            <w:pPr>
              <w:jc w:val="right"/>
              <w:cnfStyle w:val="000000100000"/>
              <w:rPr>
                <w:rFonts w:ascii="Arial" w:hAnsi="Arial" w:cs="Arial"/>
                <w:b/>
                <w:color w:val="000000"/>
                <w:sz w:val="18"/>
                <w:szCs w:val="18"/>
              </w:rPr>
            </w:pPr>
            <w:r w:rsidRPr="00AF3D1B">
              <w:rPr>
                <w:rFonts w:ascii="Arial" w:hAnsi="Arial" w:cs="Arial"/>
                <w:b/>
                <w:color w:val="000000"/>
                <w:sz w:val="18"/>
                <w:szCs w:val="18"/>
              </w:rPr>
              <w:t>67.8</w:t>
            </w:r>
          </w:p>
        </w:tc>
      </w:tr>
      <w:tr w:rsidR="00AF3D1B" w:rsidRPr="00B55E59" w:rsidTr="00AF3D1B">
        <w:tc>
          <w:tcPr>
            <w:cnfStyle w:val="001000000000"/>
            <w:tcW w:w="3600" w:type="dxa"/>
          </w:tcPr>
          <w:p w:rsidR="00AF3D1B" w:rsidRPr="00B55E59" w:rsidRDefault="00AF3D1B" w:rsidP="00D17807">
            <w:pPr>
              <w:pStyle w:val="ListParagraph"/>
              <w:ind w:left="0"/>
            </w:pPr>
            <w:r w:rsidRPr="00B55E59">
              <w:t>No Opinion/ Does not Apply</w:t>
            </w:r>
          </w:p>
        </w:tc>
        <w:tc>
          <w:tcPr>
            <w:tcW w:w="1584" w:type="dxa"/>
            <w:vAlign w:val="center"/>
          </w:tcPr>
          <w:p w:rsidR="00AF3D1B" w:rsidRPr="00AF3D1B" w:rsidRDefault="00AF3D1B" w:rsidP="00AF3D1B">
            <w:pPr>
              <w:jc w:val="right"/>
              <w:cnfStyle w:val="000000000000"/>
              <w:rPr>
                <w:rFonts w:ascii="Arial" w:hAnsi="Arial" w:cs="Arial"/>
                <w:b/>
                <w:color w:val="000000"/>
                <w:sz w:val="18"/>
                <w:szCs w:val="18"/>
              </w:rPr>
            </w:pPr>
            <w:r w:rsidRPr="00AF3D1B">
              <w:rPr>
                <w:rFonts w:ascii="Arial" w:hAnsi="Arial" w:cs="Arial"/>
                <w:b/>
                <w:color w:val="000000"/>
                <w:sz w:val="18"/>
                <w:szCs w:val="18"/>
              </w:rPr>
              <w:t>25</w:t>
            </w:r>
          </w:p>
        </w:tc>
        <w:tc>
          <w:tcPr>
            <w:tcW w:w="1584" w:type="dxa"/>
            <w:vAlign w:val="center"/>
          </w:tcPr>
          <w:p w:rsidR="00AF3D1B" w:rsidRPr="00AF3D1B" w:rsidRDefault="00AF3D1B" w:rsidP="00AF3D1B">
            <w:pPr>
              <w:jc w:val="right"/>
              <w:cnfStyle w:val="000000000000"/>
              <w:rPr>
                <w:rFonts w:ascii="Arial" w:hAnsi="Arial" w:cs="Arial"/>
                <w:b/>
                <w:color w:val="000000"/>
                <w:sz w:val="18"/>
                <w:szCs w:val="18"/>
              </w:rPr>
            </w:pPr>
            <w:r w:rsidRPr="00AF3D1B">
              <w:rPr>
                <w:rFonts w:ascii="Arial" w:hAnsi="Arial" w:cs="Arial"/>
                <w:b/>
                <w:color w:val="000000"/>
                <w:sz w:val="18"/>
                <w:szCs w:val="18"/>
              </w:rPr>
              <w:t>10.3</w:t>
            </w:r>
          </w:p>
        </w:tc>
        <w:tc>
          <w:tcPr>
            <w:tcW w:w="1584" w:type="dxa"/>
            <w:vAlign w:val="center"/>
          </w:tcPr>
          <w:p w:rsidR="00AF3D1B" w:rsidRPr="00AF3D1B" w:rsidRDefault="00AF3D1B" w:rsidP="00AF3D1B">
            <w:pPr>
              <w:jc w:val="right"/>
              <w:cnfStyle w:val="000000000000"/>
              <w:rPr>
                <w:rFonts w:ascii="Arial" w:hAnsi="Arial" w:cs="Arial"/>
                <w:b/>
                <w:color w:val="000000"/>
                <w:sz w:val="18"/>
                <w:szCs w:val="18"/>
              </w:rPr>
            </w:pPr>
            <w:r w:rsidRPr="00AF3D1B">
              <w:rPr>
                <w:rFonts w:ascii="Arial" w:hAnsi="Arial" w:cs="Arial"/>
                <w:b/>
                <w:color w:val="000000"/>
                <w:sz w:val="18"/>
                <w:szCs w:val="18"/>
              </w:rPr>
              <w:t>78.1</w:t>
            </w:r>
          </w:p>
        </w:tc>
      </w:tr>
      <w:tr w:rsidR="00AF3D1B" w:rsidRPr="00B55E59" w:rsidTr="00AF3D1B">
        <w:trPr>
          <w:cnfStyle w:val="000000100000"/>
        </w:trPr>
        <w:tc>
          <w:tcPr>
            <w:cnfStyle w:val="001000000000"/>
            <w:tcW w:w="3600" w:type="dxa"/>
          </w:tcPr>
          <w:p w:rsidR="00AF3D1B" w:rsidRPr="00B55E59" w:rsidRDefault="00AF3D1B" w:rsidP="00D17807">
            <w:pPr>
              <w:pStyle w:val="ListParagraph"/>
              <w:ind w:left="0"/>
            </w:pPr>
            <w:r w:rsidRPr="00B55E59">
              <w:t>Disagree</w:t>
            </w:r>
          </w:p>
        </w:tc>
        <w:tc>
          <w:tcPr>
            <w:tcW w:w="1584" w:type="dxa"/>
            <w:vAlign w:val="center"/>
          </w:tcPr>
          <w:p w:rsidR="00AF3D1B" w:rsidRPr="00AF3D1B" w:rsidRDefault="00AF3D1B" w:rsidP="00AF3D1B">
            <w:pPr>
              <w:jc w:val="right"/>
              <w:cnfStyle w:val="000000100000"/>
              <w:rPr>
                <w:rFonts w:ascii="Arial" w:hAnsi="Arial" w:cs="Arial"/>
                <w:b/>
                <w:color w:val="000000"/>
                <w:sz w:val="18"/>
                <w:szCs w:val="18"/>
              </w:rPr>
            </w:pPr>
            <w:r w:rsidRPr="00AF3D1B">
              <w:rPr>
                <w:rFonts w:ascii="Arial" w:hAnsi="Arial" w:cs="Arial"/>
                <w:b/>
                <w:color w:val="000000"/>
                <w:sz w:val="18"/>
                <w:szCs w:val="18"/>
              </w:rPr>
              <w:t>30</w:t>
            </w:r>
          </w:p>
        </w:tc>
        <w:tc>
          <w:tcPr>
            <w:tcW w:w="1584" w:type="dxa"/>
            <w:vAlign w:val="center"/>
          </w:tcPr>
          <w:p w:rsidR="00AF3D1B" w:rsidRPr="00AF3D1B" w:rsidRDefault="00AF3D1B" w:rsidP="00AF3D1B">
            <w:pPr>
              <w:jc w:val="right"/>
              <w:cnfStyle w:val="000000100000"/>
              <w:rPr>
                <w:rFonts w:ascii="Arial" w:hAnsi="Arial" w:cs="Arial"/>
                <w:b/>
                <w:color w:val="000000"/>
                <w:sz w:val="18"/>
                <w:szCs w:val="18"/>
              </w:rPr>
            </w:pPr>
            <w:r w:rsidRPr="00AF3D1B">
              <w:rPr>
                <w:rFonts w:ascii="Arial" w:hAnsi="Arial" w:cs="Arial"/>
                <w:b/>
                <w:color w:val="000000"/>
                <w:sz w:val="18"/>
                <w:szCs w:val="18"/>
              </w:rPr>
              <w:t>12.4</w:t>
            </w:r>
          </w:p>
        </w:tc>
        <w:tc>
          <w:tcPr>
            <w:tcW w:w="1584" w:type="dxa"/>
            <w:vAlign w:val="center"/>
          </w:tcPr>
          <w:p w:rsidR="00AF3D1B" w:rsidRPr="00AF3D1B" w:rsidRDefault="00AF3D1B" w:rsidP="00AF3D1B">
            <w:pPr>
              <w:jc w:val="right"/>
              <w:cnfStyle w:val="000000100000"/>
              <w:rPr>
                <w:rFonts w:ascii="Arial" w:hAnsi="Arial" w:cs="Arial"/>
                <w:b/>
                <w:color w:val="000000"/>
                <w:sz w:val="18"/>
                <w:szCs w:val="18"/>
              </w:rPr>
            </w:pPr>
            <w:r w:rsidRPr="00AF3D1B">
              <w:rPr>
                <w:rFonts w:ascii="Arial" w:hAnsi="Arial" w:cs="Arial"/>
                <w:b/>
                <w:color w:val="000000"/>
                <w:sz w:val="18"/>
                <w:szCs w:val="18"/>
              </w:rPr>
              <w:t>90.5</w:t>
            </w:r>
          </w:p>
        </w:tc>
      </w:tr>
      <w:tr w:rsidR="00AF3D1B" w:rsidRPr="00B55E59" w:rsidTr="00AF3D1B">
        <w:tc>
          <w:tcPr>
            <w:cnfStyle w:val="001000000000"/>
            <w:tcW w:w="3600" w:type="dxa"/>
          </w:tcPr>
          <w:p w:rsidR="00AF3D1B" w:rsidRPr="00B55E59" w:rsidRDefault="00AF3D1B" w:rsidP="00D17807">
            <w:pPr>
              <w:pStyle w:val="ListParagraph"/>
              <w:ind w:left="0"/>
            </w:pPr>
            <w:r w:rsidRPr="00B55E59">
              <w:t>Strongly Disagree</w:t>
            </w:r>
          </w:p>
        </w:tc>
        <w:tc>
          <w:tcPr>
            <w:tcW w:w="1584" w:type="dxa"/>
            <w:vAlign w:val="center"/>
          </w:tcPr>
          <w:p w:rsidR="00AF3D1B" w:rsidRPr="00AF3D1B" w:rsidRDefault="00AF3D1B" w:rsidP="00AF3D1B">
            <w:pPr>
              <w:jc w:val="right"/>
              <w:cnfStyle w:val="000000000000"/>
              <w:rPr>
                <w:rFonts w:ascii="Arial" w:hAnsi="Arial" w:cs="Arial"/>
                <w:b/>
                <w:color w:val="000000"/>
                <w:sz w:val="18"/>
                <w:szCs w:val="18"/>
              </w:rPr>
            </w:pPr>
            <w:r w:rsidRPr="00AF3D1B">
              <w:rPr>
                <w:rFonts w:ascii="Arial" w:hAnsi="Arial" w:cs="Arial"/>
                <w:b/>
                <w:color w:val="000000"/>
                <w:sz w:val="18"/>
                <w:szCs w:val="18"/>
              </w:rPr>
              <w:t>23</w:t>
            </w:r>
          </w:p>
        </w:tc>
        <w:tc>
          <w:tcPr>
            <w:tcW w:w="1584" w:type="dxa"/>
            <w:vAlign w:val="center"/>
          </w:tcPr>
          <w:p w:rsidR="00AF3D1B" w:rsidRPr="00AF3D1B" w:rsidRDefault="00AF3D1B" w:rsidP="00AF3D1B">
            <w:pPr>
              <w:jc w:val="right"/>
              <w:cnfStyle w:val="000000000000"/>
              <w:rPr>
                <w:rFonts w:ascii="Arial" w:hAnsi="Arial" w:cs="Arial"/>
                <w:b/>
                <w:color w:val="000000"/>
                <w:sz w:val="18"/>
                <w:szCs w:val="18"/>
              </w:rPr>
            </w:pPr>
            <w:r w:rsidRPr="00AF3D1B">
              <w:rPr>
                <w:rFonts w:ascii="Arial" w:hAnsi="Arial" w:cs="Arial"/>
                <w:b/>
                <w:color w:val="000000"/>
                <w:sz w:val="18"/>
                <w:szCs w:val="18"/>
              </w:rPr>
              <w:t>9.5</w:t>
            </w:r>
          </w:p>
        </w:tc>
        <w:tc>
          <w:tcPr>
            <w:tcW w:w="1584" w:type="dxa"/>
            <w:vAlign w:val="center"/>
          </w:tcPr>
          <w:p w:rsidR="00AF3D1B" w:rsidRPr="00AF3D1B" w:rsidRDefault="00AF3D1B" w:rsidP="00AF3D1B">
            <w:pPr>
              <w:jc w:val="right"/>
              <w:cnfStyle w:val="000000000000"/>
              <w:rPr>
                <w:rFonts w:ascii="Arial" w:hAnsi="Arial" w:cs="Arial"/>
                <w:b/>
                <w:color w:val="000000"/>
                <w:sz w:val="18"/>
                <w:szCs w:val="18"/>
              </w:rPr>
            </w:pPr>
            <w:r w:rsidRPr="00AF3D1B">
              <w:rPr>
                <w:rFonts w:ascii="Arial" w:hAnsi="Arial" w:cs="Arial"/>
                <w:b/>
                <w:color w:val="000000"/>
                <w:sz w:val="18"/>
                <w:szCs w:val="18"/>
              </w:rPr>
              <w:t>100.0</w:t>
            </w:r>
          </w:p>
        </w:tc>
      </w:tr>
      <w:tr w:rsidR="00AF3D1B" w:rsidRPr="00B55E59" w:rsidTr="00AF3D1B">
        <w:trPr>
          <w:cnfStyle w:val="000000100000"/>
        </w:trPr>
        <w:tc>
          <w:tcPr>
            <w:cnfStyle w:val="001000000000"/>
            <w:tcW w:w="3600" w:type="dxa"/>
          </w:tcPr>
          <w:p w:rsidR="00AF3D1B" w:rsidRPr="00B55E59" w:rsidRDefault="00AF3D1B" w:rsidP="00D17807">
            <w:pPr>
              <w:pStyle w:val="ListParagraph"/>
              <w:ind w:left="0"/>
              <w:jc w:val="right"/>
              <w:rPr>
                <w:i/>
              </w:rPr>
            </w:pPr>
            <w:r w:rsidRPr="00B55E59">
              <w:rPr>
                <w:i/>
              </w:rPr>
              <w:t>Total</w:t>
            </w:r>
          </w:p>
        </w:tc>
        <w:tc>
          <w:tcPr>
            <w:tcW w:w="1584" w:type="dxa"/>
            <w:vAlign w:val="center"/>
          </w:tcPr>
          <w:p w:rsidR="00AF3D1B" w:rsidRPr="00AF3D1B" w:rsidRDefault="00AF3D1B" w:rsidP="00AF3D1B">
            <w:pPr>
              <w:jc w:val="right"/>
              <w:cnfStyle w:val="000000100000"/>
              <w:rPr>
                <w:rFonts w:ascii="Arial" w:hAnsi="Arial" w:cs="Arial"/>
                <w:b/>
                <w:color w:val="000000"/>
                <w:sz w:val="18"/>
                <w:szCs w:val="18"/>
              </w:rPr>
            </w:pPr>
            <w:r w:rsidRPr="00AF3D1B">
              <w:rPr>
                <w:rFonts w:ascii="Arial" w:hAnsi="Arial" w:cs="Arial"/>
                <w:b/>
                <w:color w:val="000000"/>
                <w:sz w:val="18"/>
                <w:szCs w:val="18"/>
              </w:rPr>
              <w:t>242</w:t>
            </w:r>
          </w:p>
        </w:tc>
        <w:tc>
          <w:tcPr>
            <w:tcW w:w="1584" w:type="dxa"/>
            <w:vAlign w:val="center"/>
          </w:tcPr>
          <w:p w:rsidR="00AF3D1B" w:rsidRPr="00AF3D1B" w:rsidRDefault="00AF3D1B" w:rsidP="00AF3D1B">
            <w:pPr>
              <w:jc w:val="right"/>
              <w:cnfStyle w:val="000000100000"/>
              <w:rPr>
                <w:rFonts w:ascii="Arial" w:hAnsi="Arial" w:cs="Arial"/>
                <w:b/>
                <w:color w:val="000000"/>
                <w:sz w:val="18"/>
                <w:szCs w:val="18"/>
              </w:rPr>
            </w:pPr>
            <w:r w:rsidRPr="00AF3D1B">
              <w:rPr>
                <w:rFonts w:ascii="Arial" w:hAnsi="Arial" w:cs="Arial"/>
                <w:b/>
                <w:color w:val="000000"/>
                <w:sz w:val="18"/>
                <w:szCs w:val="18"/>
              </w:rPr>
              <w:t>100.0</w:t>
            </w:r>
          </w:p>
        </w:tc>
        <w:tc>
          <w:tcPr>
            <w:tcW w:w="1584" w:type="dxa"/>
            <w:vAlign w:val="center"/>
          </w:tcPr>
          <w:p w:rsidR="00AF3D1B" w:rsidRPr="00AF3D1B" w:rsidRDefault="00AF3D1B" w:rsidP="00AF3D1B">
            <w:pPr>
              <w:jc w:val="right"/>
              <w:cnfStyle w:val="000000100000"/>
              <w:rPr>
                <w:rFonts w:ascii="Arial" w:hAnsi="Arial" w:cs="Arial"/>
                <w:b/>
                <w:sz w:val="20"/>
                <w:szCs w:val="20"/>
              </w:rPr>
            </w:pPr>
            <w:r w:rsidRPr="00AF3D1B">
              <w:rPr>
                <w:rFonts w:ascii="Arial" w:hAnsi="Arial" w:cs="Arial"/>
                <w:b/>
                <w:sz w:val="20"/>
                <w:szCs w:val="20"/>
              </w:rPr>
              <w:t> </w:t>
            </w:r>
          </w:p>
        </w:tc>
      </w:tr>
      <w:tr w:rsidR="00EA0959" w:rsidRPr="00B55E59" w:rsidTr="00D17807">
        <w:tc>
          <w:tcPr>
            <w:cnfStyle w:val="001000000000"/>
            <w:tcW w:w="3600" w:type="dxa"/>
          </w:tcPr>
          <w:p w:rsidR="00EA0959" w:rsidRPr="00B55E59" w:rsidRDefault="00EA0959" w:rsidP="00D17807">
            <w:pPr>
              <w:pStyle w:val="ListParagraph"/>
              <w:ind w:left="0"/>
            </w:pPr>
            <w:r w:rsidRPr="00B55E59">
              <w:t>Don’t Know</w:t>
            </w:r>
          </w:p>
        </w:tc>
        <w:tc>
          <w:tcPr>
            <w:tcW w:w="1584" w:type="dxa"/>
          </w:tcPr>
          <w:p w:rsidR="00EA0959" w:rsidRPr="00B55E59" w:rsidRDefault="00371420" w:rsidP="00580404">
            <w:pPr>
              <w:pStyle w:val="ListParagraph"/>
              <w:ind w:left="0"/>
              <w:jc w:val="right"/>
              <w:cnfStyle w:val="000000000000"/>
              <w:rPr>
                <w:b/>
              </w:rPr>
            </w:pPr>
            <w:r>
              <w:rPr>
                <w:b/>
              </w:rPr>
              <w:t>36</w:t>
            </w:r>
          </w:p>
        </w:tc>
        <w:tc>
          <w:tcPr>
            <w:tcW w:w="1584" w:type="dxa"/>
          </w:tcPr>
          <w:p w:rsidR="00EA0959" w:rsidRPr="00B55E59" w:rsidRDefault="008E6B69" w:rsidP="00580404">
            <w:pPr>
              <w:pStyle w:val="ListParagraph"/>
              <w:ind w:left="0"/>
              <w:jc w:val="right"/>
              <w:cnfStyle w:val="000000000000"/>
              <w:rPr>
                <w:b/>
              </w:rPr>
            </w:pPr>
            <w:r>
              <w:rPr>
                <w:b/>
              </w:rPr>
              <w:t>12.9</w:t>
            </w:r>
          </w:p>
        </w:tc>
        <w:tc>
          <w:tcPr>
            <w:tcW w:w="1584" w:type="dxa"/>
          </w:tcPr>
          <w:p w:rsidR="00EA0959" w:rsidRPr="00B55E59" w:rsidRDefault="00EA0959" w:rsidP="00580404">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94F42" w:rsidRPr="00B55E59" w:rsidTr="00A94F42">
        <w:trPr>
          <w:cnfStyle w:val="100000000000"/>
        </w:trPr>
        <w:tc>
          <w:tcPr>
            <w:cnfStyle w:val="001000000000"/>
            <w:tcW w:w="8352" w:type="dxa"/>
            <w:gridSpan w:val="4"/>
          </w:tcPr>
          <w:p w:rsidR="00A94F42" w:rsidRPr="00B55E59" w:rsidRDefault="00A94F42" w:rsidP="005941D1">
            <w:pPr>
              <w:rPr>
                <w:color w:val="auto"/>
              </w:rPr>
            </w:pPr>
            <w:r w:rsidRPr="00B55E59">
              <w:rPr>
                <w:color w:val="auto"/>
              </w:rPr>
              <w:t xml:space="preserve">67. The college president provides effective leadership in fiscal planning and budget development. </w:t>
            </w:r>
          </w:p>
        </w:tc>
      </w:tr>
      <w:tr w:rsidR="00A94F42" w:rsidRPr="00B55E59" w:rsidTr="00D17807">
        <w:trPr>
          <w:cnfStyle w:val="000000100000"/>
        </w:trPr>
        <w:tc>
          <w:tcPr>
            <w:cnfStyle w:val="001000000000"/>
            <w:tcW w:w="3600" w:type="dxa"/>
          </w:tcPr>
          <w:p w:rsidR="00A94F42" w:rsidRPr="003167C3" w:rsidRDefault="00A94F42" w:rsidP="00D17807">
            <w:pPr>
              <w:pStyle w:val="ListParagraph"/>
              <w:ind w:left="0"/>
            </w:pPr>
            <w:r w:rsidRPr="003167C3">
              <w:rPr>
                <w:i/>
              </w:rPr>
              <w:t xml:space="preserve">n </w:t>
            </w:r>
            <w:r w:rsidRPr="003167C3">
              <w:t xml:space="preserve">= </w:t>
            </w:r>
            <w:r w:rsidR="00371420">
              <w:t>217</w:t>
            </w:r>
            <w:r w:rsidRPr="003167C3">
              <w:t xml:space="preserve">, </w:t>
            </w:r>
            <w:r w:rsidRPr="003167C3">
              <w:rPr>
                <w:i/>
              </w:rPr>
              <w:t>M</w:t>
            </w:r>
            <w:r w:rsidRPr="003167C3">
              <w:t xml:space="preserve"> = </w:t>
            </w:r>
            <w:r w:rsidR="00371420">
              <w:t>3.83</w:t>
            </w:r>
            <w:r w:rsidRPr="003167C3">
              <w:t xml:space="preserve">, </w:t>
            </w:r>
            <w:r w:rsidRPr="003167C3">
              <w:rPr>
                <w:i/>
              </w:rPr>
              <w:t xml:space="preserve">SD </w:t>
            </w:r>
            <w:r w:rsidRPr="003167C3">
              <w:t>=</w:t>
            </w:r>
            <w:r w:rsidR="00371420">
              <w:t xml:space="preserve"> 1.10</w:t>
            </w:r>
          </w:p>
        </w:tc>
        <w:tc>
          <w:tcPr>
            <w:tcW w:w="1584" w:type="dxa"/>
          </w:tcPr>
          <w:p w:rsidR="00A94F42" w:rsidRPr="00B55E59" w:rsidRDefault="00A94F42" w:rsidP="00D17807">
            <w:pPr>
              <w:pStyle w:val="ListParagraph"/>
              <w:ind w:left="0"/>
              <w:jc w:val="center"/>
              <w:cnfStyle w:val="000000100000"/>
              <w:rPr>
                <w:b/>
              </w:rPr>
            </w:pPr>
            <w:r w:rsidRPr="00B55E59">
              <w:rPr>
                <w:b/>
              </w:rPr>
              <w:t>Frequency</w:t>
            </w:r>
          </w:p>
        </w:tc>
        <w:tc>
          <w:tcPr>
            <w:tcW w:w="1584" w:type="dxa"/>
          </w:tcPr>
          <w:p w:rsidR="00A94F42" w:rsidRPr="00B55E59" w:rsidRDefault="00A94F42" w:rsidP="00D17807">
            <w:pPr>
              <w:pStyle w:val="ListParagraph"/>
              <w:ind w:left="0"/>
              <w:jc w:val="center"/>
              <w:cnfStyle w:val="000000100000"/>
              <w:rPr>
                <w:b/>
              </w:rPr>
            </w:pPr>
            <w:r>
              <w:rPr>
                <w:b/>
              </w:rPr>
              <w:t>Valid %</w:t>
            </w:r>
          </w:p>
        </w:tc>
        <w:tc>
          <w:tcPr>
            <w:tcW w:w="1584" w:type="dxa"/>
          </w:tcPr>
          <w:p w:rsidR="00A94F42" w:rsidRPr="00B55E59" w:rsidRDefault="00A94F42" w:rsidP="00D17807">
            <w:pPr>
              <w:pStyle w:val="ListParagraph"/>
              <w:ind w:left="0"/>
              <w:jc w:val="center"/>
              <w:cnfStyle w:val="000000100000"/>
              <w:rPr>
                <w:b/>
              </w:rPr>
            </w:pPr>
            <w:r w:rsidRPr="00B55E59">
              <w:rPr>
                <w:b/>
              </w:rPr>
              <w:t xml:space="preserve">Cumulative </w:t>
            </w:r>
            <w:r>
              <w:rPr>
                <w:b/>
              </w:rPr>
              <w:t>%</w:t>
            </w:r>
          </w:p>
        </w:tc>
      </w:tr>
      <w:tr w:rsidR="00AF3D1B" w:rsidRPr="00B55E59" w:rsidTr="00AF3D1B">
        <w:tc>
          <w:tcPr>
            <w:cnfStyle w:val="001000000000"/>
            <w:tcW w:w="3600" w:type="dxa"/>
          </w:tcPr>
          <w:p w:rsidR="00AF3D1B" w:rsidRPr="00B55E59" w:rsidRDefault="00AF3D1B" w:rsidP="00D17807">
            <w:pPr>
              <w:pStyle w:val="ListParagraph"/>
              <w:ind w:left="0"/>
            </w:pPr>
            <w:r w:rsidRPr="00B55E59">
              <w:t>Strongly Agree</w:t>
            </w:r>
          </w:p>
        </w:tc>
        <w:tc>
          <w:tcPr>
            <w:tcW w:w="1584" w:type="dxa"/>
            <w:vAlign w:val="center"/>
          </w:tcPr>
          <w:p w:rsidR="00AF3D1B" w:rsidRPr="00AF3D1B" w:rsidRDefault="00AF3D1B" w:rsidP="00AF3D1B">
            <w:pPr>
              <w:jc w:val="right"/>
              <w:cnfStyle w:val="000000000000"/>
              <w:rPr>
                <w:rFonts w:ascii="Arial" w:hAnsi="Arial" w:cs="Arial"/>
                <w:b/>
                <w:color w:val="000000"/>
                <w:sz w:val="18"/>
                <w:szCs w:val="18"/>
              </w:rPr>
            </w:pPr>
            <w:r w:rsidRPr="00AF3D1B">
              <w:rPr>
                <w:rFonts w:ascii="Arial" w:hAnsi="Arial" w:cs="Arial"/>
                <w:b/>
                <w:color w:val="000000"/>
                <w:sz w:val="18"/>
                <w:szCs w:val="18"/>
              </w:rPr>
              <w:t>58</w:t>
            </w:r>
          </w:p>
        </w:tc>
        <w:tc>
          <w:tcPr>
            <w:tcW w:w="1584" w:type="dxa"/>
            <w:vAlign w:val="center"/>
          </w:tcPr>
          <w:p w:rsidR="00AF3D1B" w:rsidRPr="00AF3D1B" w:rsidRDefault="00AF3D1B" w:rsidP="00AF3D1B">
            <w:pPr>
              <w:jc w:val="right"/>
              <w:cnfStyle w:val="000000000000"/>
              <w:rPr>
                <w:rFonts w:ascii="Arial" w:hAnsi="Arial" w:cs="Arial"/>
                <w:b/>
                <w:color w:val="000000"/>
                <w:sz w:val="18"/>
                <w:szCs w:val="18"/>
              </w:rPr>
            </w:pPr>
            <w:r w:rsidRPr="00AF3D1B">
              <w:rPr>
                <w:rFonts w:ascii="Arial" w:hAnsi="Arial" w:cs="Arial"/>
                <w:b/>
                <w:color w:val="000000"/>
                <w:sz w:val="18"/>
                <w:szCs w:val="18"/>
              </w:rPr>
              <w:t>26.7</w:t>
            </w:r>
          </w:p>
        </w:tc>
        <w:tc>
          <w:tcPr>
            <w:tcW w:w="1584" w:type="dxa"/>
            <w:vAlign w:val="center"/>
          </w:tcPr>
          <w:p w:rsidR="00AF3D1B" w:rsidRPr="00AF3D1B" w:rsidRDefault="00AF3D1B" w:rsidP="00AF3D1B">
            <w:pPr>
              <w:jc w:val="right"/>
              <w:cnfStyle w:val="000000000000"/>
              <w:rPr>
                <w:rFonts w:ascii="Arial" w:hAnsi="Arial" w:cs="Arial"/>
                <w:b/>
                <w:color w:val="000000"/>
                <w:sz w:val="18"/>
                <w:szCs w:val="18"/>
              </w:rPr>
            </w:pPr>
            <w:r w:rsidRPr="00AF3D1B">
              <w:rPr>
                <w:rFonts w:ascii="Arial" w:hAnsi="Arial" w:cs="Arial"/>
                <w:b/>
                <w:color w:val="000000"/>
                <w:sz w:val="18"/>
                <w:szCs w:val="18"/>
              </w:rPr>
              <w:t>26.7</w:t>
            </w:r>
          </w:p>
        </w:tc>
      </w:tr>
      <w:tr w:rsidR="00AF3D1B" w:rsidRPr="00B55E59" w:rsidTr="00AF3D1B">
        <w:trPr>
          <w:cnfStyle w:val="000000100000"/>
        </w:trPr>
        <w:tc>
          <w:tcPr>
            <w:cnfStyle w:val="001000000000"/>
            <w:tcW w:w="3600" w:type="dxa"/>
          </w:tcPr>
          <w:p w:rsidR="00AF3D1B" w:rsidRPr="00B55E59" w:rsidRDefault="00AF3D1B" w:rsidP="00D17807">
            <w:pPr>
              <w:pStyle w:val="ListParagraph"/>
              <w:ind w:left="0"/>
            </w:pPr>
            <w:r w:rsidRPr="00B55E59">
              <w:t>Agree</w:t>
            </w:r>
          </w:p>
        </w:tc>
        <w:tc>
          <w:tcPr>
            <w:tcW w:w="1584" w:type="dxa"/>
            <w:vAlign w:val="center"/>
          </w:tcPr>
          <w:p w:rsidR="00AF3D1B" w:rsidRPr="00AF3D1B" w:rsidRDefault="00AF3D1B" w:rsidP="00AF3D1B">
            <w:pPr>
              <w:jc w:val="right"/>
              <w:cnfStyle w:val="000000100000"/>
              <w:rPr>
                <w:rFonts w:ascii="Arial" w:hAnsi="Arial" w:cs="Arial"/>
                <w:b/>
                <w:color w:val="000000"/>
                <w:sz w:val="18"/>
                <w:szCs w:val="18"/>
              </w:rPr>
            </w:pPr>
            <w:r w:rsidRPr="00AF3D1B">
              <w:rPr>
                <w:rFonts w:ascii="Arial" w:hAnsi="Arial" w:cs="Arial"/>
                <w:b/>
                <w:color w:val="000000"/>
                <w:sz w:val="18"/>
                <w:szCs w:val="18"/>
              </w:rPr>
              <w:t>109</w:t>
            </w:r>
          </w:p>
        </w:tc>
        <w:tc>
          <w:tcPr>
            <w:tcW w:w="1584" w:type="dxa"/>
            <w:vAlign w:val="center"/>
          </w:tcPr>
          <w:p w:rsidR="00AF3D1B" w:rsidRPr="00AF3D1B" w:rsidRDefault="00AF3D1B" w:rsidP="00AF3D1B">
            <w:pPr>
              <w:jc w:val="right"/>
              <w:cnfStyle w:val="000000100000"/>
              <w:rPr>
                <w:rFonts w:ascii="Arial" w:hAnsi="Arial" w:cs="Arial"/>
                <w:b/>
                <w:color w:val="000000"/>
                <w:sz w:val="18"/>
                <w:szCs w:val="18"/>
              </w:rPr>
            </w:pPr>
            <w:r w:rsidRPr="00AF3D1B">
              <w:rPr>
                <w:rFonts w:ascii="Arial" w:hAnsi="Arial" w:cs="Arial"/>
                <w:b/>
                <w:color w:val="000000"/>
                <w:sz w:val="18"/>
                <w:szCs w:val="18"/>
              </w:rPr>
              <w:t>50.2</w:t>
            </w:r>
          </w:p>
        </w:tc>
        <w:tc>
          <w:tcPr>
            <w:tcW w:w="1584" w:type="dxa"/>
            <w:vAlign w:val="center"/>
          </w:tcPr>
          <w:p w:rsidR="00AF3D1B" w:rsidRPr="00AF3D1B" w:rsidRDefault="00AF3D1B" w:rsidP="00AF3D1B">
            <w:pPr>
              <w:jc w:val="right"/>
              <w:cnfStyle w:val="000000100000"/>
              <w:rPr>
                <w:rFonts w:ascii="Arial" w:hAnsi="Arial" w:cs="Arial"/>
                <w:b/>
                <w:color w:val="000000"/>
                <w:sz w:val="18"/>
                <w:szCs w:val="18"/>
              </w:rPr>
            </w:pPr>
            <w:r w:rsidRPr="00AF3D1B">
              <w:rPr>
                <w:rFonts w:ascii="Arial" w:hAnsi="Arial" w:cs="Arial"/>
                <w:b/>
                <w:color w:val="000000"/>
                <w:sz w:val="18"/>
                <w:szCs w:val="18"/>
              </w:rPr>
              <w:t>77.0</w:t>
            </w:r>
          </w:p>
        </w:tc>
      </w:tr>
      <w:tr w:rsidR="00AF3D1B" w:rsidRPr="00B55E59" w:rsidTr="00AF3D1B">
        <w:tc>
          <w:tcPr>
            <w:cnfStyle w:val="001000000000"/>
            <w:tcW w:w="3600" w:type="dxa"/>
          </w:tcPr>
          <w:p w:rsidR="00AF3D1B" w:rsidRPr="00B55E59" w:rsidRDefault="00AF3D1B" w:rsidP="00D17807">
            <w:pPr>
              <w:pStyle w:val="ListParagraph"/>
              <w:ind w:left="0"/>
            </w:pPr>
            <w:r w:rsidRPr="00B55E59">
              <w:t>No Opinion/ Does not Apply</w:t>
            </w:r>
          </w:p>
        </w:tc>
        <w:tc>
          <w:tcPr>
            <w:tcW w:w="1584" w:type="dxa"/>
            <w:vAlign w:val="center"/>
          </w:tcPr>
          <w:p w:rsidR="00AF3D1B" w:rsidRPr="00AF3D1B" w:rsidRDefault="00AF3D1B" w:rsidP="00AF3D1B">
            <w:pPr>
              <w:jc w:val="right"/>
              <w:cnfStyle w:val="000000000000"/>
              <w:rPr>
                <w:rFonts w:ascii="Arial" w:hAnsi="Arial" w:cs="Arial"/>
                <w:b/>
                <w:color w:val="000000"/>
                <w:sz w:val="18"/>
                <w:szCs w:val="18"/>
              </w:rPr>
            </w:pPr>
            <w:r w:rsidRPr="00AF3D1B">
              <w:rPr>
                <w:rFonts w:ascii="Arial" w:hAnsi="Arial" w:cs="Arial"/>
                <w:b/>
                <w:color w:val="000000"/>
                <w:sz w:val="18"/>
                <w:szCs w:val="18"/>
              </w:rPr>
              <w:t>20</w:t>
            </w:r>
          </w:p>
        </w:tc>
        <w:tc>
          <w:tcPr>
            <w:tcW w:w="1584" w:type="dxa"/>
            <w:vAlign w:val="center"/>
          </w:tcPr>
          <w:p w:rsidR="00AF3D1B" w:rsidRPr="00AF3D1B" w:rsidRDefault="00AF3D1B" w:rsidP="00AF3D1B">
            <w:pPr>
              <w:jc w:val="right"/>
              <w:cnfStyle w:val="000000000000"/>
              <w:rPr>
                <w:rFonts w:ascii="Arial" w:hAnsi="Arial" w:cs="Arial"/>
                <w:b/>
                <w:color w:val="000000"/>
                <w:sz w:val="18"/>
                <w:szCs w:val="18"/>
              </w:rPr>
            </w:pPr>
            <w:r w:rsidRPr="00AF3D1B">
              <w:rPr>
                <w:rFonts w:ascii="Arial" w:hAnsi="Arial" w:cs="Arial"/>
                <w:b/>
                <w:color w:val="000000"/>
                <w:sz w:val="18"/>
                <w:szCs w:val="18"/>
              </w:rPr>
              <w:t>9.2</w:t>
            </w:r>
          </w:p>
        </w:tc>
        <w:tc>
          <w:tcPr>
            <w:tcW w:w="1584" w:type="dxa"/>
            <w:vAlign w:val="center"/>
          </w:tcPr>
          <w:p w:rsidR="00AF3D1B" w:rsidRPr="00AF3D1B" w:rsidRDefault="00AF3D1B" w:rsidP="00AF3D1B">
            <w:pPr>
              <w:jc w:val="right"/>
              <w:cnfStyle w:val="000000000000"/>
              <w:rPr>
                <w:rFonts w:ascii="Arial" w:hAnsi="Arial" w:cs="Arial"/>
                <w:b/>
                <w:color w:val="000000"/>
                <w:sz w:val="18"/>
                <w:szCs w:val="18"/>
              </w:rPr>
            </w:pPr>
            <w:r w:rsidRPr="00AF3D1B">
              <w:rPr>
                <w:rFonts w:ascii="Arial" w:hAnsi="Arial" w:cs="Arial"/>
                <w:b/>
                <w:color w:val="000000"/>
                <w:sz w:val="18"/>
                <w:szCs w:val="18"/>
              </w:rPr>
              <w:t>86.2</w:t>
            </w:r>
          </w:p>
        </w:tc>
      </w:tr>
      <w:tr w:rsidR="00AF3D1B" w:rsidRPr="00B55E59" w:rsidTr="00AF3D1B">
        <w:trPr>
          <w:cnfStyle w:val="000000100000"/>
        </w:trPr>
        <w:tc>
          <w:tcPr>
            <w:cnfStyle w:val="001000000000"/>
            <w:tcW w:w="3600" w:type="dxa"/>
          </w:tcPr>
          <w:p w:rsidR="00AF3D1B" w:rsidRPr="00B55E59" w:rsidRDefault="00AF3D1B" w:rsidP="00D17807">
            <w:pPr>
              <w:pStyle w:val="ListParagraph"/>
              <w:ind w:left="0"/>
            </w:pPr>
            <w:r w:rsidRPr="00B55E59">
              <w:t>Disagree</w:t>
            </w:r>
          </w:p>
        </w:tc>
        <w:tc>
          <w:tcPr>
            <w:tcW w:w="1584" w:type="dxa"/>
            <w:vAlign w:val="center"/>
          </w:tcPr>
          <w:p w:rsidR="00AF3D1B" w:rsidRPr="00AF3D1B" w:rsidRDefault="00AF3D1B" w:rsidP="00AF3D1B">
            <w:pPr>
              <w:jc w:val="right"/>
              <w:cnfStyle w:val="000000100000"/>
              <w:rPr>
                <w:rFonts w:ascii="Arial" w:hAnsi="Arial" w:cs="Arial"/>
                <w:b/>
                <w:color w:val="000000"/>
                <w:sz w:val="18"/>
                <w:szCs w:val="18"/>
              </w:rPr>
            </w:pPr>
            <w:r w:rsidRPr="00AF3D1B">
              <w:rPr>
                <w:rFonts w:ascii="Arial" w:hAnsi="Arial" w:cs="Arial"/>
                <w:b/>
                <w:color w:val="000000"/>
                <w:sz w:val="18"/>
                <w:szCs w:val="18"/>
              </w:rPr>
              <w:t>16</w:t>
            </w:r>
          </w:p>
        </w:tc>
        <w:tc>
          <w:tcPr>
            <w:tcW w:w="1584" w:type="dxa"/>
            <w:vAlign w:val="center"/>
          </w:tcPr>
          <w:p w:rsidR="00AF3D1B" w:rsidRPr="00AF3D1B" w:rsidRDefault="00AF3D1B" w:rsidP="00AF3D1B">
            <w:pPr>
              <w:jc w:val="right"/>
              <w:cnfStyle w:val="000000100000"/>
              <w:rPr>
                <w:rFonts w:ascii="Arial" w:hAnsi="Arial" w:cs="Arial"/>
                <w:b/>
                <w:color w:val="000000"/>
                <w:sz w:val="18"/>
                <w:szCs w:val="18"/>
              </w:rPr>
            </w:pPr>
            <w:r w:rsidRPr="00AF3D1B">
              <w:rPr>
                <w:rFonts w:ascii="Arial" w:hAnsi="Arial" w:cs="Arial"/>
                <w:b/>
                <w:color w:val="000000"/>
                <w:sz w:val="18"/>
                <w:szCs w:val="18"/>
              </w:rPr>
              <w:t>7.4</w:t>
            </w:r>
          </w:p>
        </w:tc>
        <w:tc>
          <w:tcPr>
            <w:tcW w:w="1584" w:type="dxa"/>
            <w:vAlign w:val="center"/>
          </w:tcPr>
          <w:p w:rsidR="00AF3D1B" w:rsidRPr="00AF3D1B" w:rsidRDefault="00AF3D1B" w:rsidP="00AF3D1B">
            <w:pPr>
              <w:jc w:val="right"/>
              <w:cnfStyle w:val="000000100000"/>
              <w:rPr>
                <w:rFonts w:ascii="Arial" w:hAnsi="Arial" w:cs="Arial"/>
                <w:b/>
                <w:color w:val="000000"/>
                <w:sz w:val="18"/>
                <w:szCs w:val="18"/>
              </w:rPr>
            </w:pPr>
            <w:r w:rsidRPr="00AF3D1B">
              <w:rPr>
                <w:rFonts w:ascii="Arial" w:hAnsi="Arial" w:cs="Arial"/>
                <w:b/>
                <w:color w:val="000000"/>
                <w:sz w:val="18"/>
                <w:szCs w:val="18"/>
              </w:rPr>
              <w:t>93.5</w:t>
            </w:r>
          </w:p>
        </w:tc>
      </w:tr>
      <w:tr w:rsidR="00AF3D1B" w:rsidRPr="00B55E59" w:rsidTr="00AF3D1B">
        <w:tc>
          <w:tcPr>
            <w:cnfStyle w:val="001000000000"/>
            <w:tcW w:w="3600" w:type="dxa"/>
          </w:tcPr>
          <w:p w:rsidR="00AF3D1B" w:rsidRPr="00B55E59" w:rsidRDefault="00AF3D1B" w:rsidP="00D17807">
            <w:pPr>
              <w:pStyle w:val="ListParagraph"/>
              <w:ind w:left="0"/>
            </w:pPr>
            <w:r w:rsidRPr="00B55E59">
              <w:t>Strongly Disagree</w:t>
            </w:r>
          </w:p>
        </w:tc>
        <w:tc>
          <w:tcPr>
            <w:tcW w:w="1584" w:type="dxa"/>
            <w:vAlign w:val="center"/>
          </w:tcPr>
          <w:p w:rsidR="00AF3D1B" w:rsidRPr="00AF3D1B" w:rsidRDefault="00AF3D1B" w:rsidP="00AF3D1B">
            <w:pPr>
              <w:jc w:val="right"/>
              <w:cnfStyle w:val="000000000000"/>
              <w:rPr>
                <w:rFonts w:ascii="Arial" w:hAnsi="Arial" w:cs="Arial"/>
                <w:b/>
                <w:color w:val="000000"/>
                <w:sz w:val="18"/>
                <w:szCs w:val="18"/>
              </w:rPr>
            </w:pPr>
            <w:r w:rsidRPr="00AF3D1B">
              <w:rPr>
                <w:rFonts w:ascii="Arial" w:hAnsi="Arial" w:cs="Arial"/>
                <w:b/>
                <w:color w:val="000000"/>
                <w:sz w:val="18"/>
                <w:szCs w:val="18"/>
              </w:rPr>
              <w:t>14</w:t>
            </w:r>
          </w:p>
        </w:tc>
        <w:tc>
          <w:tcPr>
            <w:tcW w:w="1584" w:type="dxa"/>
            <w:vAlign w:val="center"/>
          </w:tcPr>
          <w:p w:rsidR="00AF3D1B" w:rsidRPr="00AF3D1B" w:rsidRDefault="00AF3D1B" w:rsidP="00AF3D1B">
            <w:pPr>
              <w:jc w:val="right"/>
              <w:cnfStyle w:val="000000000000"/>
              <w:rPr>
                <w:rFonts w:ascii="Arial" w:hAnsi="Arial" w:cs="Arial"/>
                <w:b/>
                <w:color w:val="000000"/>
                <w:sz w:val="18"/>
                <w:szCs w:val="18"/>
              </w:rPr>
            </w:pPr>
            <w:r w:rsidRPr="00AF3D1B">
              <w:rPr>
                <w:rFonts w:ascii="Arial" w:hAnsi="Arial" w:cs="Arial"/>
                <w:b/>
                <w:color w:val="000000"/>
                <w:sz w:val="18"/>
                <w:szCs w:val="18"/>
              </w:rPr>
              <w:t>6.5</w:t>
            </w:r>
          </w:p>
        </w:tc>
        <w:tc>
          <w:tcPr>
            <w:tcW w:w="1584" w:type="dxa"/>
            <w:vAlign w:val="center"/>
          </w:tcPr>
          <w:p w:rsidR="00AF3D1B" w:rsidRPr="00AF3D1B" w:rsidRDefault="00AF3D1B" w:rsidP="00AF3D1B">
            <w:pPr>
              <w:jc w:val="right"/>
              <w:cnfStyle w:val="000000000000"/>
              <w:rPr>
                <w:rFonts w:ascii="Arial" w:hAnsi="Arial" w:cs="Arial"/>
                <w:b/>
                <w:color w:val="000000"/>
                <w:sz w:val="18"/>
                <w:szCs w:val="18"/>
              </w:rPr>
            </w:pPr>
            <w:r w:rsidRPr="00AF3D1B">
              <w:rPr>
                <w:rFonts w:ascii="Arial" w:hAnsi="Arial" w:cs="Arial"/>
                <w:b/>
                <w:color w:val="000000"/>
                <w:sz w:val="18"/>
                <w:szCs w:val="18"/>
              </w:rPr>
              <w:t>100.0</w:t>
            </w:r>
          </w:p>
        </w:tc>
      </w:tr>
      <w:tr w:rsidR="00AF3D1B" w:rsidRPr="00B55E59" w:rsidTr="00AF3D1B">
        <w:trPr>
          <w:cnfStyle w:val="000000100000"/>
        </w:trPr>
        <w:tc>
          <w:tcPr>
            <w:cnfStyle w:val="001000000000"/>
            <w:tcW w:w="3600" w:type="dxa"/>
          </w:tcPr>
          <w:p w:rsidR="00AF3D1B" w:rsidRPr="00B55E59" w:rsidRDefault="00AF3D1B" w:rsidP="00D17807">
            <w:pPr>
              <w:pStyle w:val="ListParagraph"/>
              <w:ind w:left="0"/>
              <w:jc w:val="right"/>
              <w:rPr>
                <w:i/>
              </w:rPr>
            </w:pPr>
            <w:r w:rsidRPr="00B55E59">
              <w:rPr>
                <w:i/>
              </w:rPr>
              <w:t>Total</w:t>
            </w:r>
          </w:p>
        </w:tc>
        <w:tc>
          <w:tcPr>
            <w:tcW w:w="1584" w:type="dxa"/>
            <w:vAlign w:val="center"/>
          </w:tcPr>
          <w:p w:rsidR="00AF3D1B" w:rsidRPr="00AF3D1B" w:rsidRDefault="00AF3D1B" w:rsidP="00AF3D1B">
            <w:pPr>
              <w:jc w:val="right"/>
              <w:cnfStyle w:val="000000100000"/>
              <w:rPr>
                <w:rFonts w:ascii="Arial" w:hAnsi="Arial" w:cs="Arial"/>
                <w:b/>
                <w:color w:val="000000"/>
                <w:sz w:val="18"/>
                <w:szCs w:val="18"/>
              </w:rPr>
            </w:pPr>
            <w:r w:rsidRPr="00AF3D1B">
              <w:rPr>
                <w:rFonts w:ascii="Arial" w:hAnsi="Arial" w:cs="Arial"/>
                <w:b/>
                <w:color w:val="000000"/>
                <w:sz w:val="18"/>
                <w:szCs w:val="18"/>
              </w:rPr>
              <w:t>217</w:t>
            </w:r>
          </w:p>
        </w:tc>
        <w:tc>
          <w:tcPr>
            <w:tcW w:w="1584" w:type="dxa"/>
            <w:vAlign w:val="center"/>
          </w:tcPr>
          <w:p w:rsidR="00AF3D1B" w:rsidRPr="00AF3D1B" w:rsidRDefault="00AF3D1B" w:rsidP="00AF3D1B">
            <w:pPr>
              <w:jc w:val="right"/>
              <w:cnfStyle w:val="000000100000"/>
              <w:rPr>
                <w:rFonts w:ascii="Arial" w:hAnsi="Arial" w:cs="Arial"/>
                <w:b/>
                <w:color w:val="000000"/>
                <w:sz w:val="18"/>
                <w:szCs w:val="18"/>
              </w:rPr>
            </w:pPr>
            <w:r w:rsidRPr="00AF3D1B">
              <w:rPr>
                <w:rFonts w:ascii="Arial" w:hAnsi="Arial" w:cs="Arial"/>
                <w:b/>
                <w:color w:val="000000"/>
                <w:sz w:val="18"/>
                <w:szCs w:val="18"/>
              </w:rPr>
              <w:t>100.0</w:t>
            </w:r>
          </w:p>
        </w:tc>
        <w:tc>
          <w:tcPr>
            <w:tcW w:w="1584" w:type="dxa"/>
            <w:vAlign w:val="center"/>
          </w:tcPr>
          <w:p w:rsidR="00AF3D1B" w:rsidRPr="00AF3D1B" w:rsidRDefault="00AF3D1B" w:rsidP="00AF3D1B">
            <w:pPr>
              <w:jc w:val="right"/>
              <w:cnfStyle w:val="000000100000"/>
              <w:rPr>
                <w:rFonts w:ascii="Arial" w:hAnsi="Arial" w:cs="Arial"/>
                <w:b/>
                <w:sz w:val="20"/>
                <w:szCs w:val="20"/>
              </w:rPr>
            </w:pPr>
            <w:r w:rsidRPr="00AF3D1B">
              <w:rPr>
                <w:rFonts w:ascii="Arial" w:hAnsi="Arial" w:cs="Arial"/>
                <w:b/>
                <w:sz w:val="20"/>
                <w:szCs w:val="20"/>
              </w:rPr>
              <w:t> </w:t>
            </w:r>
          </w:p>
        </w:tc>
      </w:tr>
      <w:tr w:rsidR="00A94F42" w:rsidRPr="00B55E59" w:rsidTr="00D17807">
        <w:tc>
          <w:tcPr>
            <w:cnfStyle w:val="001000000000"/>
            <w:tcW w:w="3600" w:type="dxa"/>
          </w:tcPr>
          <w:p w:rsidR="00A94F42" w:rsidRPr="00B55E59" w:rsidRDefault="00A94F42" w:rsidP="00D17807">
            <w:pPr>
              <w:pStyle w:val="ListParagraph"/>
              <w:ind w:left="0"/>
            </w:pPr>
            <w:r w:rsidRPr="00B55E59">
              <w:t>Don’t Know</w:t>
            </w:r>
          </w:p>
        </w:tc>
        <w:tc>
          <w:tcPr>
            <w:tcW w:w="1584" w:type="dxa"/>
          </w:tcPr>
          <w:p w:rsidR="00A94F42" w:rsidRPr="00B55E59" w:rsidRDefault="00371420" w:rsidP="00580404">
            <w:pPr>
              <w:pStyle w:val="ListParagraph"/>
              <w:ind w:left="0"/>
              <w:jc w:val="right"/>
              <w:cnfStyle w:val="000000000000"/>
              <w:rPr>
                <w:b/>
              </w:rPr>
            </w:pPr>
            <w:r>
              <w:rPr>
                <w:b/>
              </w:rPr>
              <w:t>61</w:t>
            </w:r>
          </w:p>
        </w:tc>
        <w:tc>
          <w:tcPr>
            <w:tcW w:w="1584" w:type="dxa"/>
          </w:tcPr>
          <w:p w:rsidR="00A94F42" w:rsidRPr="00B55E59" w:rsidRDefault="00206BCE" w:rsidP="00580404">
            <w:pPr>
              <w:pStyle w:val="ListParagraph"/>
              <w:ind w:left="0"/>
              <w:jc w:val="right"/>
              <w:cnfStyle w:val="000000000000"/>
              <w:rPr>
                <w:b/>
              </w:rPr>
            </w:pPr>
            <w:r>
              <w:rPr>
                <w:b/>
              </w:rPr>
              <w:t>21.9</w:t>
            </w:r>
          </w:p>
        </w:tc>
        <w:tc>
          <w:tcPr>
            <w:tcW w:w="1584" w:type="dxa"/>
          </w:tcPr>
          <w:p w:rsidR="00A94F42" w:rsidRPr="00B55E59" w:rsidRDefault="00A94F42" w:rsidP="00580404">
            <w:pPr>
              <w:pStyle w:val="ListParagraph"/>
              <w:ind w:left="0"/>
              <w:jc w:val="right"/>
              <w:cnfStyle w:val="000000000000"/>
              <w:rPr>
                <w:b/>
              </w:rPr>
            </w:pPr>
          </w:p>
        </w:tc>
      </w:tr>
    </w:tbl>
    <w:p w:rsidR="00AB536D" w:rsidRDefault="00AB536D" w:rsidP="0011372D">
      <w:pPr>
        <w:pStyle w:val="ListParagraph"/>
        <w:ind w:left="360"/>
        <w:rPr>
          <w:b/>
        </w:rPr>
      </w:pPr>
    </w:p>
    <w:tbl>
      <w:tblPr>
        <w:tblStyle w:val="LightList-Accent6"/>
        <w:tblW w:w="0" w:type="auto"/>
        <w:tblLayout w:type="fixed"/>
        <w:tblLook w:val="04A0"/>
      </w:tblPr>
      <w:tblGrid>
        <w:gridCol w:w="3600"/>
        <w:gridCol w:w="1584"/>
        <w:gridCol w:w="1584"/>
        <w:gridCol w:w="1584"/>
      </w:tblGrid>
      <w:tr w:rsidR="00A94F42" w:rsidRPr="00B55E59" w:rsidTr="00A94F42">
        <w:trPr>
          <w:cnfStyle w:val="100000000000"/>
        </w:trPr>
        <w:tc>
          <w:tcPr>
            <w:cnfStyle w:val="001000000000"/>
            <w:tcW w:w="8352" w:type="dxa"/>
            <w:gridSpan w:val="4"/>
          </w:tcPr>
          <w:p w:rsidR="00A94F42" w:rsidRPr="00B55E59" w:rsidRDefault="00A94F42" w:rsidP="005941D1">
            <w:pPr>
              <w:rPr>
                <w:color w:val="auto"/>
              </w:rPr>
            </w:pPr>
            <w:r w:rsidRPr="00B55E59">
              <w:rPr>
                <w:color w:val="auto"/>
              </w:rPr>
              <w:t>68. Information that distinguishes areas of district responsibility from areas of college responsibility is readily available.</w:t>
            </w:r>
          </w:p>
        </w:tc>
      </w:tr>
      <w:tr w:rsidR="00A94F42" w:rsidRPr="00B55E59" w:rsidTr="00D17807">
        <w:trPr>
          <w:cnfStyle w:val="000000100000"/>
        </w:trPr>
        <w:tc>
          <w:tcPr>
            <w:cnfStyle w:val="001000000000"/>
            <w:tcW w:w="3600" w:type="dxa"/>
          </w:tcPr>
          <w:p w:rsidR="00A94F42" w:rsidRPr="003167C3" w:rsidRDefault="00A94F42" w:rsidP="00D17807">
            <w:pPr>
              <w:pStyle w:val="ListParagraph"/>
              <w:ind w:left="0"/>
            </w:pPr>
            <w:r w:rsidRPr="003167C3">
              <w:rPr>
                <w:i/>
              </w:rPr>
              <w:t xml:space="preserve">n </w:t>
            </w:r>
            <w:r w:rsidRPr="003167C3">
              <w:t xml:space="preserve">= </w:t>
            </w:r>
            <w:r w:rsidR="00371420">
              <w:t>202</w:t>
            </w:r>
            <w:r w:rsidRPr="003167C3">
              <w:t xml:space="preserve">, </w:t>
            </w:r>
            <w:r w:rsidRPr="003167C3">
              <w:rPr>
                <w:i/>
              </w:rPr>
              <w:t>M</w:t>
            </w:r>
            <w:r w:rsidRPr="003167C3">
              <w:t xml:space="preserve"> = </w:t>
            </w:r>
            <w:r w:rsidR="00371420">
              <w:t>3.52</w:t>
            </w:r>
            <w:r w:rsidRPr="003167C3">
              <w:t xml:space="preserve">, </w:t>
            </w:r>
            <w:r w:rsidRPr="003167C3">
              <w:rPr>
                <w:i/>
              </w:rPr>
              <w:t xml:space="preserve">SD </w:t>
            </w:r>
            <w:r w:rsidRPr="003167C3">
              <w:t>=</w:t>
            </w:r>
            <w:r w:rsidR="00371420">
              <w:t xml:space="preserve"> 1.17</w:t>
            </w:r>
          </w:p>
        </w:tc>
        <w:tc>
          <w:tcPr>
            <w:tcW w:w="1584" w:type="dxa"/>
          </w:tcPr>
          <w:p w:rsidR="00A94F42" w:rsidRPr="00B55E59" w:rsidRDefault="00A94F42" w:rsidP="00D17807">
            <w:pPr>
              <w:pStyle w:val="ListParagraph"/>
              <w:ind w:left="0"/>
              <w:jc w:val="center"/>
              <w:cnfStyle w:val="000000100000"/>
              <w:rPr>
                <w:b/>
              </w:rPr>
            </w:pPr>
            <w:r w:rsidRPr="00B55E59">
              <w:rPr>
                <w:b/>
              </w:rPr>
              <w:t>Frequency</w:t>
            </w:r>
          </w:p>
        </w:tc>
        <w:tc>
          <w:tcPr>
            <w:tcW w:w="1584" w:type="dxa"/>
          </w:tcPr>
          <w:p w:rsidR="00A94F42" w:rsidRPr="00B55E59" w:rsidRDefault="00A94F42" w:rsidP="00D17807">
            <w:pPr>
              <w:pStyle w:val="ListParagraph"/>
              <w:ind w:left="0"/>
              <w:jc w:val="center"/>
              <w:cnfStyle w:val="000000100000"/>
              <w:rPr>
                <w:b/>
              </w:rPr>
            </w:pPr>
            <w:r>
              <w:rPr>
                <w:b/>
              </w:rPr>
              <w:t>Valid %</w:t>
            </w:r>
          </w:p>
        </w:tc>
        <w:tc>
          <w:tcPr>
            <w:tcW w:w="1584" w:type="dxa"/>
          </w:tcPr>
          <w:p w:rsidR="00A94F42" w:rsidRPr="00B55E59" w:rsidRDefault="00A94F42" w:rsidP="00D17807">
            <w:pPr>
              <w:pStyle w:val="ListParagraph"/>
              <w:ind w:left="0"/>
              <w:jc w:val="center"/>
              <w:cnfStyle w:val="000000100000"/>
              <w:rPr>
                <w:b/>
              </w:rPr>
            </w:pPr>
            <w:r w:rsidRPr="00B55E59">
              <w:rPr>
                <w:b/>
              </w:rPr>
              <w:t xml:space="preserve">Cumulative </w:t>
            </w:r>
            <w:r>
              <w:rPr>
                <w:b/>
              </w:rPr>
              <w:t>%</w:t>
            </w:r>
          </w:p>
        </w:tc>
      </w:tr>
      <w:tr w:rsidR="003856C1" w:rsidRPr="00B55E59" w:rsidTr="003856C1">
        <w:tc>
          <w:tcPr>
            <w:cnfStyle w:val="001000000000"/>
            <w:tcW w:w="3600" w:type="dxa"/>
          </w:tcPr>
          <w:p w:rsidR="003856C1" w:rsidRPr="00B55E59" w:rsidRDefault="003856C1" w:rsidP="00D17807">
            <w:pPr>
              <w:pStyle w:val="ListParagraph"/>
              <w:ind w:left="0"/>
            </w:pPr>
            <w:r w:rsidRPr="00B55E59">
              <w:t>Strongly Agree</w:t>
            </w:r>
          </w:p>
        </w:tc>
        <w:tc>
          <w:tcPr>
            <w:tcW w:w="1584" w:type="dxa"/>
            <w:vAlign w:val="center"/>
          </w:tcPr>
          <w:p w:rsidR="003856C1" w:rsidRPr="003856C1" w:rsidRDefault="003856C1" w:rsidP="003856C1">
            <w:pPr>
              <w:jc w:val="right"/>
              <w:cnfStyle w:val="000000000000"/>
              <w:rPr>
                <w:rFonts w:ascii="Arial" w:hAnsi="Arial" w:cs="Arial"/>
                <w:b/>
                <w:color w:val="000000"/>
                <w:sz w:val="18"/>
                <w:szCs w:val="18"/>
              </w:rPr>
            </w:pPr>
            <w:r w:rsidRPr="003856C1">
              <w:rPr>
                <w:rFonts w:ascii="Arial" w:hAnsi="Arial" w:cs="Arial"/>
                <w:b/>
                <w:color w:val="000000"/>
                <w:sz w:val="18"/>
                <w:szCs w:val="18"/>
              </w:rPr>
              <w:t>34</w:t>
            </w:r>
          </w:p>
        </w:tc>
        <w:tc>
          <w:tcPr>
            <w:tcW w:w="1584" w:type="dxa"/>
            <w:vAlign w:val="center"/>
          </w:tcPr>
          <w:p w:rsidR="003856C1" w:rsidRPr="003856C1" w:rsidRDefault="003856C1" w:rsidP="003856C1">
            <w:pPr>
              <w:jc w:val="right"/>
              <w:cnfStyle w:val="000000000000"/>
              <w:rPr>
                <w:rFonts w:ascii="Arial" w:hAnsi="Arial" w:cs="Arial"/>
                <w:b/>
                <w:color w:val="000000"/>
                <w:sz w:val="18"/>
                <w:szCs w:val="18"/>
              </w:rPr>
            </w:pPr>
            <w:r w:rsidRPr="003856C1">
              <w:rPr>
                <w:rFonts w:ascii="Arial" w:hAnsi="Arial" w:cs="Arial"/>
                <w:b/>
                <w:color w:val="000000"/>
                <w:sz w:val="18"/>
                <w:szCs w:val="18"/>
              </w:rPr>
              <w:t>16.8</w:t>
            </w:r>
          </w:p>
        </w:tc>
        <w:tc>
          <w:tcPr>
            <w:tcW w:w="1584" w:type="dxa"/>
            <w:vAlign w:val="center"/>
          </w:tcPr>
          <w:p w:rsidR="003856C1" w:rsidRPr="003856C1" w:rsidRDefault="003856C1" w:rsidP="003856C1">
            <w:pPr>
              <w:jc w:val="right"/>
              <w:cnfStyle w:val="000000000000"/>
              <w:rPr>
                <w:rFonts w:ascii="Arial" w:hAnsi="Arial" w:cs="Arial"/>
                <w:b/>
                <w:color w:val="000000"/>
                <w:sz w:val="18"/>
                <w:szCs w:val="18"/>
              </w:rPr>
            </w:pPr>
            <w:r w:rsidRPr="003856C1">
              <w:rPr>
                <w:rFonts w:ascii="Arial" w:hAnsi="Arial" w:cs="Arial"/>
                <w:b/>
                <w:color w:val="000000"/>
                <w:sz w:val="18"/>
                <w:szCs w:val="18"/>
              </w:rPr>
              <w:t>16.8</w:t>
            </w:r>
          </w:p>
        </w:tc>
      </w:tr>
      <w:tr w:rsidR="003856C1" w:rsidRPr="00B55E59" w:rsidTr="003856C1">
        <w:trPr>
          <w:cnfStyle w:val="000000100000"/>
        </w:trPr>
        <w:tc>
          <w:tcPr>
            <w:cnfStyle w:val="001000000000"/>
            <w:tcW w:w="3600" w:type="dxa"/>
          </w:tcPr>
          <w:p w:rsidR="003856C1" w:rsidRPr="00B55E59" w:rsidRDefault="003856C1" w:rsidP="00D17807">
            <w:pPr>
              <w:pStyle w:val="ListParagraph"/>
              <w:ind w:left="0"/>
            </w:pPr>
            <w:r w:rsidRPr="00B55E59">
              <w:t>Agree</w:t>
            </w:r>
          </w:p>
        </w:tc>
        <w:tc>
          <w:tcPr>
            <w:tcW w:w="1584" w:type="dxa"/>
            <w:vAlign w:val="center"/>
          </w:tcPr>
          <w:p w:rsidR="003856C1" w:rsidRPr="003856C1" w:rsidRDefault="003856C1" w:rsidP="003856C1">
            <w:pPr>
              <w:jc w:val="right"/>
              <w:cnfStyle w:val="000000100000"/>
              <w:rPr>
                <w:rFonts w:ascii="Arial" w:hAnsi="Arial" w:cs="Arial"/>
                <w:b/>
                <w:color w:val="000000"/>
                <w:sz w:val="18"/>
                <w:szCs w:val="18"/>
              </w:rPr>
            </w:pPr>
            <w:r w:rsidRPr="003856C1">
              <w:rPr>
                <w:rFonts w:ascii="Arial" w:hAnsi="Arial" w:cs="Arial"/>
                <w:b/>
                <w:color w:val="000000"/>
                <w:sz w:val="18"/>
                <w:szCs w:val="18"/>
              </w:rPr>
              <w:t>101</w:t>
            </w:r>
          </w:p>
        </w:tc>
        <w:tc>
          <w:tcPr>
            <w:tcW w:w="1584" w:type="dxa"/>
            <w:vAlign w:val="center"/>
          </w:tcPr>
          <w:p w:rsidR="003856C1" w:rsidRPr="003856C1" w:rsidRDefault="003856C1" w:rsidP="003856C1">
            <w:pPr>
              <w:jc w:val="right"/>
              <w:cnfStyle w:val="000000100000"/>
              <w:rPr>
                <w:rFonts w:ascii="Arial" w:hAnsi="Arial" w:cs="Arial"/>
                <w:b/>
                <w:color w:val="000000"/>
                <w:sz w:val="18"/>
                <w:szCs w:val="18"/>
              </w:rPr>
            </w:pPr>
            <w:r w:rsidRPr="003856C1">
              <w:rPr>
                <w:rFonts w:ascii="Arial" w:hAnsi="Arial" w:cs="Arial"/>
                <w:b/>
                <w:color w:val="000000"/>
                <w:sz w:val="18"/>
                <w:szCs w:val="18"/>
              </w:rPr>
              <w:t>50.0</w:t>
            </w:r>
          </w:p>
        </w:tc>
        <w:tc>
          <w:tcPr>
            <w:tcW w:w="1584" w:type="dxa"/>
            <w:vAlign w:val="center"/>
          </w:tcPr>
          <w:p w:rsidR="003856C1" w:rsidRPr="003856C1" w:rsidRDefault="003856C1" w:rsidP="003856C1">
            <w:pPr>
              <w:jc w:val="right"/>
              <w:cnfStyle w:val="000000100000"/>
              <w:rPr>
                <w:rFonts w:ascii="Arial" w:hAnsi="Arial" w:cs="Arial"/>
                <w:b/>
                <w:color w:val="000000"/>
                <w:sz w:val="18"/>
                <w:szCs w:val="18"/>
              </w:rPr>
            </w:pPr>
            <w:r w:rsidRPr="003856C1">
              <w:rPr>
                <w:rFonts w:ascii="Arial" w:hAnsi="Arial" w:cs="Arial"/>
                <w:b/>
                <w:color w:val="000000"/>
                <w:sz w:val="18"/>
                <w:szCs w:val="18"/>
              </w:rPr>
              <w:t>66.8</w:t>
            </w:r>
          </w:p>
        </w:tc>
      </w:tr>
      <w:tr w:rsidR="003856C1" w:rsidRPr="00B55E59" w:rsidTr="003856C1">
        <w:tc>
          <w:tcPr>
            <w:cnfStyle w:val="001000000000"/>
            <w:tcW w:w="3600" w:type="dxa"/>
          </w:tcPr>
          <w:p w:rsidR="003856C1" w:rsidRPr="00B55E59" w:rsidRDefault="003856C1" w:rsidP="00D17807">
            <w:pPr>
              <w:pStyle w:val="ListParagraph"/>
              <w:ind w:left="0"/>
            </w:pPr>
            <w:r w:rsidRPr="00B55E59">
              <w:t>No Opinion/ Does not Apply</w:t>
            </w:r>
          </w:p>
        </w:tc>
        <w:tc>
          <w:tcPr>
            <w:tcW w:w="1584" w:type="dxa"/>
            <w:vAlign w:val="center"/>
          </w:tcPr>
          <w:p w:rsidR="003856C1" w:rsidRPr="003856C1" w:rsidRDefault="003856C1" w:rsidP="003856C1">
            <w:pPr>
              <w:jc w:val="right"/>
              <w:cnfStyle w:val="000000000000"/>
              <w:rPr>
                <w:rFonts w:ascii="Arial" w:hAnsi="Arial" w:cs="Arial"/>
                <w:b/>
                <w:color w:val="000000"/>
                <w:sz w:val="18"/>
                <w:szCs w:val="18"/>
              </w:rPr>
            </w:pPr>
            <w:r w:rsidRPr="003856C1">
              <w:rPr>
                <w:rFonts w:ascii="Arial" w:hAnsi="Arial" w:cs="Arial"/>
                <w:b/>
                <w:color w:val="000000"/>
                <w:sz w:val="18"/>
                <w:szCs w:val="18"/>
              </w:rPr>
              <w:t>19</w:t>
            </w:r>
          </w:p>
        </w:tc>
        <w:tc>
          <w:tcPr>
            <w:tcW w:w="1584" w:type="dxa"/>
            <w:vAlign w:val="center"/>
          </w:tcPr>
          <w:p w:rsidR="003856C1" w:rsidRPr="003856C1" w:rsidRDefault="003856C1" w:rsidP="003856C1">
            <w:pPr>
              <w:jc w:val="right"/>
              <w:cnfStyle w:val="000000000000"/>
              <w:rPr>
                <w:rFonts w:ascii="Arial" w:hAnsi="Arial" w:cs="Arial"/>
                <w:b/>
                <w:color w:val="000000"/>
                <w:sz w:val="18"/>
                <w:szCs w:val="18"/>
              </w:rPr>
            </w:pPr>
            <w:r w:rsidRPr="003856C1">
              <w:rPr>
                <w:rFonts w:ascii="Arial" w:hAnsi="Arial" w:cs="Arial"/>
                <w:b/>
                <w:color w:val="000000"/>
                <w:sz w:val="18"/>
                <w:szCs w:val="18"/>
              </w:rPr>
              <w:t>9.4</w:t>
            </w:r>
          </w:p>
        </w:tc>
        <w:tc>
          <w:tcPr>
            <w:tcW w:w="1584" w:type="dxa"/>
            <w:vAlign w:val="center"/>
          </w:tcPr>
          <w:p w:rsidR="003856C1" w:rsidRPr="003856C1" w:rsidRDefault="003856C1" w:rsidP="003856C1">
            <w:pPr>
              <w:jc w:val="right"/>
              <w:cnfStyle w:val="000000000000"/>
              <w:rPr>
                <w:rFonts w:ascii="Arial" w:hAnsi="Arial" w:cs="Arial"/>
                <w:b/>
                <w:color w:val="000000"/>
                <w:sz w:val="18"/>
                <w:szCs w:val="18"/>
              </w:rPr>
            </w:pPr>
            <w:r w:rsidRPr="003856C1">
              <w:rPr>
                <w:rFonts w:ascii="Arial" w:hAnsi="Arial" w:cs="Arial"/>
                <w:b/>
                <w:color w:val="000000"/>
                <w:sz w:val="18"/>
                <w:szCs w:val="18"/>
              </w:rPr>
              <w:t>76.2</w:t>
            </w:r>
          </w:p>
        </w:tc>
      </w:tr>
      <w:tr w:rsidR="003856C1" w:rsidRPr="00B55E59" w:rsidTr="003856C1">
        <w:trPr>
          <w:cnfStyle w:val="000000100000"/>
        </w:trPr>
        <w:tc>
          <w:tcPr>
            <w:cnfStyle w:val="001000000000"/>
            <w:tcW w:w="3600" w:type="dxa"/>
          </w:tcPr>
          <w:p w:rsidR="003856C1" w:rsidRPr="00B55E59" w:rsidRDefault="003856C1" w:rsidP="00D17807">
            <w:pPr>
              <w:pStyle w:val="ListParagraph"/>
              <w:ind w:left="0"/>
            </w:pPr>
            <w:r w:rsidRPr="00B55E59">
              <w:t>Disagree</w:t>
            </w:r>
          </w:p>
        </w:tc>
        <w:tc>
          <w:tcPr>
            <w:tcW w:w="1584" w:type="dxa"/>
            <w:vAlign w:val="center"/>
          </w:tcPr>
          <w:p w:rsidR="003856C1" w:rsidRPr="003856C1" w:rsidRDefault="003856C1" w:rsidP="003856C1">
            <w:pPr>
              <w:jc w:val="right"/>
              <w:cnfStyle w:val="000000100000"/>
              <w:rPr>
                <w:rFonts w:ascii="Arial" w:hAnsi="Arial" w:cs="Arial"/>
                <w:b/>
                <w:color w:val="000000"/>
                <w:sz w:val="18"/>
                <w:szCs w:val="18"/>
              </w:rPr>
            </w:pPr>
            <w:r w:rsidRPr="003856C1">
              <w:rPr>
                <w:rFonts w:ascii="Arial" w:hAnsi="Arial" w:cs="Arial"/>
                <w:b/>
                <w:color w:val="000000"/>
                <w:sz w:val="18"/>
                <w:szCs w:val="18"/>
              </w:rPr>
              <w:t>33</w:t>
            </w:r>
          </w:p>
        </w:tc>
        <w:tc>
          <w:tcPr>
            <w:tcW w:w="1584" w:type="dxa"/>
            <w:vAlign w:val="center"/>
          </w:tcPr>
          <w:p w:rsidR="003856C1" w:rsidRPr="003856C1" w:rsidRDefault="003856C1" w:rsidP="003856C1">
            <w:pPr>
              <w:jc w:val="right"/>
              <w:cnfStyle w:val="000000100000"/>
              <w:rPr>
                <w:rFonts w:ascii="Arial" w:hAnsi="Arial" w:cs="Arial"/>
                <w:b/>
                <w:color w:val="000000"/>
                <w:sz w:val="18"/>
                <w:szCs w:val="18"/>
              </w:rPr>
            </w:pPr>
            <w:r w:rsidRPr="003856C1">
              <w:rPr>
                <w:rFonts w:ascii="Arial" w:hAnsi="Arial" w:cs="Arial"/>
                <w:b/>
                <w:color w:val="000000"/>
                <w:sz w:val="18"/>
                <w:szCs w:val="18"/>
              </w:rPr>
              <w:t>16.3</w:t>
            </w:r>
          </w:p>
        </w:tc>
        <w:tc>
          <w:tcPr>
            <w:tcW w:w="1584" w:type="dxa"/>
            <w:vAlign w:val="center"/>
          </w:tcPr>
          <w:p w:rsidR="003856C1" w:rsidRPr="003856C1" w:rsidRDefault="003856C1" w:rsidP="003856C1">
            <w:pPr>
              <w:jc w:val="right"/>
              <w:cnfStyle w:val="000000100000"/>
              <w:rPr>
                <w:rFonts w:ascii="Arial" w:hAnsi="Arial" w:cs="Arial"/>
                <w:b/>
                <w:color w:val="000000"/>
                <w:sz w:val="18"/>
                <w:szCs w:val="18"/>
              </w:rPr>
            </w:pPr>
            <w:r w:rsidRPr="003856C1">
              <w:rPr>
                <w:rFonts w:ascii="Arial" w:hAnsi="Arial" w:cs="Arial"/>
                <w:b/>
                <w:color w:val="000000"/>
                <w:sz w:val="18"/>
                <w:szCs w:val="18"/>
              </w:rPr>
              <w:t>92.6</w:t>
            </w:r>
          </w:p>
        </w:tc>
      </w:tr>
      <w:tr w:rsidR="003856C1" w:rsidRPr="00B55E59" w:rsidTr="003856C1">
        <w:tc>
          <w:tcPr>
            <w:cnfStyle w:val="001000000000"/>
            <w:tcW w:w="3600" w:type="dxa"/>
          </w:tcPr>
          <w:p w:rsidR="003856C1" w:rsidRPr="00B55E59" w:rsidRDefault="003856C1" w:rsidP="00D17807">
            <w:pPr>
              <w:pStyle w:val="ListParagraph"/>
              <w:ind w:left="0"/>
            </w:pPr>
            <w:r w:rsidRPr="00B55E59">
              <w:t>Strongly Disagree</w:t>
            </w:r>
          </w:p>
        </w:tc>
        <w:tc>
          <w:tcPr>
            <w:tcW w:w="1584" w:type="dxa"/>
            <w:vAlign w:val="center"/>
          </w:tcPr>
          <w:p w:rsidR="003856C1" w:rsidRPr="003856C1" w:rsidRDefault="003856C1" w:rsidP="003856C1">
            <w:pPr>
              <w:jc w:val="right"/>
              <w:cnfStyle w:val="000000000000"/>
              <w:rPr>
                <w:rFonts w:ascii="Arial" w:hAnsi="Arial" w:cs="Arial"/>
                <w:b/>
                <w:color w:val="000000"/>
                <w:sz w:val="18"/>
                <w:szCs w:val="18"/>
              </w:rPr>
            </w:pPr>
            <w:r w:rsidRPr="003856C1">
              <w:rPr>
                <w:rFonts w:ascii="Arial" w:hAnsi="Arial" w:cs="Arial"/>
                <w:b/>
                <w:color w:val="000000"/>
                <w:sz w:val="18"/>
                <w:szCs w:val="18"/>
              </w:rPr>
              <w:t>15</w:t>
            </w:r>
          </w:p>
        </w:tc>
        <w:tc>
          <w:tcPr>
            <w:tcW w:w="1584" w:type="dxa"/>
            <w:vAlign w:val="center"/>
          </w:tcPr>
          <w:p w:rsidR="003856C1" w:rsidRPr="003856C1" w:rsidRDefault="003856C1" w:rsidP="003856C1">
            <w:pPr>
              <w:jc w:val="right"/>
              <w:cnfStyle w:val="000000000000"/>
              <w:rPr>
                <w:rFonts w:ascii="Arial" w:hAnsi="Arial" w:cs="Arial"/>
                <w:b/>
                <w:color w:val="000000"/>
                <w:sz w:val="18"/>
                <w:szCs w:val="18"/>
              </w:rPr>
            </w:pPr>
            <w:r w:rsidRPr="003856C1">
              <w:rPr>
                <w:rFonts w:ascii="Arial" w:hAnsi="Arial" w:cs="Arial"/>
                <w:b/>
                <w:color w:val="000000"/>
                <w:sz w:val="18"/>
                <w:szCs w:val="18"/>
              </w:rPr>
              <w:t>7.4</w:t>
            </w:r>
          </w:p>
        </w:tc>
        <w:tc>
          <w:tcPr>
            <w:tcW w:w="1584" w:type="dxa"/>
            <w:vAlign w:val="center"/>
          </w:tcPr>
          <w:p w:rsidR="003856C1" w:rsidRPr="003856C1" w:rsidRDefault="003856C1" w:rsidP="003856C1">
            <w:pPr>
              <w:jc w:val="right"/>
              <w:cnfStyle w:val="000000000000"/>
              <w:rPr>
                <w:rFonts w:ascii="Arial" w:hAnsi="Arial" w:cs="Arial"/>
                <w:b/>
                <w:color w:val="000000"/>
                <w:sz w:val="18"/>
                <w:szCs w:val="18"/>
              </w:rPr>
            </w:pPr>
            <w:r w:rsidRPr="003856C1">
              <w:rPr>
                <w:rFonts w:ascii="Arial" w:hAnsi="Arial" w:cs="Arial"/>
                <w:b/>
                <w:color w:val="000000"/>
                <w:sz w:val="18"/>
                <w:szCs w:val="18"/>
              </w:rPr>
              <w:t>100.0</w:t>
            </w:r>
          </w:p>
        </w:tc>
      </w:tr>
      <w:tr w:rsidR="003856C1" w:rsidRPr="00B55E59" w:rsidTr="003856C1">
        <w:trPr>
          <w:cnfStyle w:val="000000100000"/>
        </w:trPr>
        <w:tc>
          <w:tcPr>
            <w:cnfStyle w:val="001000000000"/>
            <w:tcW w:w="3600" w:type="dxa"/>
          </w:tcPr>
          <w:p w:rsidR="003856C1" w:rsidRPr="00B55E59" w:rsidRDefault="003856C1" w:rsidP="00D17807">
            <w:pPr>
              <w:pStyle w:val="ListParagraph"/>
              <w:ind w:left="0"/>
              <w:jc w:val="right"/>
              <w:rPr>
                <w:i/>
              </w:rPr>
            </w:pPr>
            <w:r w:rsidRPr="00B55E59">
              <w:rPr>
                <w:i/>
              </w:rPr>
              <w:t>Total</w:t>
            </w:r>
          </w:p>
        </w:tc>
        <w:tc>
          <w:tcPr>
            <w:tcW w:w="1584" w:type="dxa"/>
            <w:vAlign w:val="center"/>
          </w:tcPr>
          <w:p w:rsidR="003856C1" w:rsidRPr="003856C1" w:rsidRDefault="003856C1" w:rsidP="003856C1">
            <w:pPr>
              <w:jc w:val="right"/>
              <w:cnfStyle w:val="000000100000"/>
              <w:rPr>
                <w:rFonts w:ascii="Arial" w:hAnsi="Arial" w:cs="Arial"/>
                <w:b/>
                <w:color w:val="000000"/>
                <w:sz w:val="18"/>
                <w:szCs w:val="18"/>
              </w:rPr>
            </w:pPr>
            <w:r w:rsidRPr="003856C1">
              <w:rPr>
                <w:rFonts w:ascii="Arial" w:hAnsi="Arial" w:cs="Arial"/>
                <w:b/>
                <w:color w:val="000000"/>
                <w:sz w:val="18"/>
                <w:szCs w:val="18"/>
              </w:rPr>
              <w:t>202</w:t>
            </w:r>
          </w:p>
        </w:tc>
        <w:tc>
          <w:tcPr>
            <w:tcW w:w="1584" w:type="dxa"/>
            <w:vAlign w:val="center"/>
          </w:tcPr>
          <w:p w:rsidR="003856C1" w:rsidRPr="003856C1" w:rsidRDefault="003856C1" w:rsidP="003856C1">
            <w:pPr>
              <w:jc w:val="right"/>
              <w:cnfStyle w:val="000000100000"/>
              <w:rPr>
                <w:rFonts w:ascii="Arial" w:hAnsi="Arial" w:cs="Arial"/>
                <w:b/>
                <w:color w:val="000000"/>
                <w:sz w:val="18"/>
                <w:szCs w:val="18"/>
              </w:rPr>
            </w:pPr>
            <w:r w:rsidRPr="003856C1">
              <w:rPr>
                <w:rFonts w:ascii="Arial" w:hAnsi="Arial" w:cs="Arial"/>
                <w:b/>
                <w:color w:val="000000"/>
                <w:sz w:val="18"/>
                <w:szCs w:val="18"/>
              </w:rPr>
              <w:t>100.0</w:t>
            </w:r>
          </w:p>
        </w:tc>
        <w:tc>
          <w:tcPr>
            <w:tcW w:w="1584" w:type="dxa"/>
            <w:vAlign w:val="center"/>
          </w:tcPr>
          <w:p w:rsidR="003856C1" w:rsidRPr="003856C1" w:rsidRDefault="003856C1" w:rsidP="003856C1">
            <w:pPr>
              <w:jc w:val="right"/>
              <w:cnfStyle w:val="000000100000"/>
              <w:rPr>
                <w:rFonts w:ascii="Arial" w:hAnsi="Arial" w:cs="Arial"/>
                <w:b/>
                <w:sz w:val="20"/>
                <w:szCs w:val="20"/>
              </w:rPr>
            </w:pPr>
            <w:r w:rsidRPr="003856C1">
              <w:rPr>
                <w:rFonts w:ascii="Arial" w:hAnsi="Arial" w:cs="Arial"/>
                <w:b/>
                <w:sz w:val="20"/>
                <w:szCs w:val="20"/>
              </w:rPr>
              <w:t> </w:t>
            </w:r>
          </w:p>
        </w:tc>
      </w:tr>
      <w:tr w:rsidR="00A94F42" w:rsidRPr="00B55E59" w:rsidTr="00D17807">
        <w:tc>
          <w:tcPr>
            <w:cnfStyle w:val="001000000000"/>
            <w:tcW w:w="3600" w:type="dxa"/>
          </w:tcPr>
          <w:p w:rsidR="00A94F42" w:rsidRPr="00B55E59" w:rsidRDefault="00A94F42" w:rsidP="00D17807">
            <w:pPr>
              <w:pStyle w:val="ListParagraph"/>
              <w:ind w:left="0"/>
            </w:pPr>
            <w:r w:rsidRPr="00B55E59">
              <w:t>Don’t Know</w:t>
            </w:r>
          </w:p>
        </w:tc>
        <w:tc>
          <w:tcPr>
            <w:tcW w:w="1584" w:type="dxa"/>
          </w:tcPr>
          <w:p w:rsidR="00A94F42" w:rsidRPr="00B55E59" w:rsidRDefault="00371420" w:rsidP="00580404">
            <w:pPr>
              <w:pStyle w:val="ListParagraph"/>
              <w:ind w:left="0"/>
              <w:jc w:val="right"/>
              <w:cnfStyle w:val="000000000000"/>
              <w:rPr>
                <w:b/>
              </w:rPr>
            </w:pPr>
            <w:r>
              <w:rPr>
                <w:b/>
              </w:rPr>
              <w:t>75</w:t>
            </w:r>
          </w:p>
        </w:tc>
        <w:tc>
          <w:tcPr>
            <w:tcW w:w="1584" w:type="dxa"/>
          </w:tcPr>
          <w:p w:rsidR="00A94F42" w:rsidRPr="00B55E59" w:rsidRDefault="00206BCE" w:rsidP="00580404">
            <w:pPr>
              <w:pStyle w:val="ListParagraph"/>
              <w:ind w:left="0"/>
              <w:jc w:val="right"/>
              <w:cnfStyle w:val="000000000000"/>
              <w:rPr>
                <w:b/>
              </w:rPr>
            </w:pPr>
            <w:r>
              <w:rPr>
                <w:b/>
              </w:rPr>
              <w:t>27.1</w:t>
            </w:r>
          </w:p>
        </w:tc>
        <w:tc>
          <w:tcPr>
            <w:tcW w:w="1584" w:type="dxa"/>
          </w:tcPr>
          <w:p w:rsidR="00A94F42" w:rsidRPr="00B55E59" w:rsidRDefault="00A94F42" w:rsidP="00580404">
            <w:pPr>
              <w:pStyle w:val="ListParagraph"/>
              <w:ind w:left="0"/>
              <w:jc w:val="right"/>
              <w:cnfStyle w:val="000000000000"/>
              <w:rPr>
                <w:b/>
              </w:rPr>
            </w:pPr>
          </w:p>
        </w:tc>
      </w:tr>
    </w:tbl>
    <w:p w:rsidR="00AB536D" w:rsidRDefault="00AB536D" w:rsidP="006E1FBC">
      <w:pPr>
        <w:pStyle w:val="ListParagraph"/>
        <w:ind w:left="360"/>
        <w:rPr>
          <w:b/>
        </w:rPr>
      </w:pPr>
    </w:p>
    <w:sectPr w:rsidR="00AB536D" w:rsidSect="002F38C5">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C92" w:rsidRDefault="00121C92" w:rsidP="00C02C6D">
      <w:pPr>
        <w:spacing w:after="0" w:line="240" w:lineRule="auto"/>
      </w:pPr>
      <w:r>
        <w:separator/>
      </w:r>
    </w:p>
  </w:endnote>
  <w:endnote w:type="continuationSeparator" w:id="0">
    <w:p w:rsidR="00121C92" w:rsidRDefault="00121C92" w:rsidP="00C02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8F6" w:rsidRDefault="00F608F6">
    <w:pPr>
      <w:pStyle w:val="Footer"/>
      <w:jc w:val="right"/>
    </w:pPr>
  </w:p>
  <w:p w:rsidR="00F608F6" w:rsidRDefault="00F608F6" w:rsidP="009B4ED0">
    <w:pPr>
      <w:pStyle w:val="Footer"/>
    </w:pPr>
    <w:r>
      <w:t>Reedley College Accreditation Survey Results</w:t>
    </w:r>
    <w:r>
      <w:tab/>
    </w:r>
    <w:r>
      <w:tab/>
      <w:t>Office of Institutional Research</w:t>
    </w:r>
  </w:p>
  <w:p w:rsidR="00F608F6" w:rsidRDefault="00F608F6" w:rsidP="00C02C6D">
    <w:pPr>
      <w:pStyle w:val="Footer"/>
    </w:pPr>
    <w:r>
      <w:t>Administered Spring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C92" w:rsidRDefault="00121C92" w:rsidP="00C02C6D">
      <w:pPr>
        <w:spacing w:after="0" w:line="240" w:lineRule="auto"/>
      </w:pPr>
      <w:r>
        <w:separator/>
      </w:r>
    </w:p>
  </w:footnote>
  <w:footnote w:type="continuationSeparator" w:id="0">
    <w:p w:rsidR="00121C92" w:rsidRDefault="00121C92" w:rsidP="00C02C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9763"/>
      <w:docPartObj>
        <w:docPartGallery w:val="Page Numbers (Top of Page)"/>
        <w:docPartUnique/>
      </w:docPartObj>
    </w:sdtPr>
    <w:sdtContent>
      <w:p w:rsidR="00F608F6" w:rsidRDefault="00BE0775">
        <w:pPr>
          <w:pStyle w:val="Header"/>
          <w:jc w:val="right"/>
        </w:pPr>
        <w:fldSimple w:instr=" PAGE   \* MERGEFORMAT ">
          <w:r w:rsidR="00915744">
            <w:rPr>
              <w:noProof/>
            </w:rPr>
            <w:t>32</w:t>
          </w:r>
        </w:fldSimple>
      </w:p>
    </w:sdtContent>
  </w:sdt>
  <w:p w:rsidR="00F608F6" w:rsidRDefault="00F608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40D80"/>
    <w:multiLevelType w:val="hybridMultilevel"/>
    <w:tmpl w:val="D0281400"/>
    <w:lvl w:ilvl="0" w:tplc="B212F99C">
      <w:start w:val="1"/>
      <w:numFmt w:val="decimal"/>
      <w:lvlText w:val="%1."/>
      <w:lvlJc w:val="left"/>
      <w:pPr>
        <w:tabs>
          <w:tab w:val="num" w:pos="720"/>
        </w:tabs>
        <w:ind w:left="720" w:hanging="360"/>
      </w:pPr>
      <w:rPr>
        <w:b w:val="0"/>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C476B8"/>
    <w:multiLevelType w:val="hybridMultilevel"/>
    <w:tmpl w:val="BACCC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E33F3"/>
    <w:multiLevelType w:val="hybridMultilevel"/>
    <w:tmpl w:val="298A18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E13034A"/>
    <w:multiLevelType w:val="hybridMultilevel"/>
    <w:tmpl w:val="B4722B70"/>
    <w:lvl w:ilvl="0" w:tplc="03088CF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39572C"/>
    <w:rsid w:val="00001B00"/>
    <w:rsid w:val="00006C85"/>
    <w:rsid w:val="000225B5"/>
    <w:rsid w:val="000244B7"/>
    <w:rsid w:val="000562F3"/>
    <w:rsid w:val="00077591"/>
    <w:rsid w:val="00080732"/>
    <w:rsid w:val="00095F9C"/>
    <w:rsid w:val="000A4831"/>
    <w:rsid w:val="000A6121"/>
    <w:rsid w:val="001076AF"/>
    <w:rsid w:val="0011372D"/>
    <w:rsid w:val="0011775E"/>
    <w:rsid w:val="00121C92"/>
    <w:rsid w:val="00127D3E"/>
    <w:rsid w:val="00132E99"/>
    <w:rsid w:val="00164A92"/>
    <w:rsid w:val="00180C32"/>
    <w:rsid w:val="001B09E2"/>
    <w:rsid w:val="001C5BE7"/>
    <w:rsid w:val="00206BCE"/>
    <w:rsid w:val="00227BCD"/>
    <w:rsid w:val="00245FB7"/>
    <w:rsid w:val="002606CB"/>
    <w:rsid w:val="00285E28"/>
    <w:rsid w:val="002945DE"/>
    <w:rsid w:val="002A6664"/>
    <w:rsid w:val="002D0051"/>
    <w:rsid w:val="002F00A7"/>
    <w:rsid w:val="002F0CE8"/>
    <w:rsid w:val="002F2F92"/>
    <w:rsid w:val="002F38C5"/>
    <w:rsid w:val="002F49A4"/>
    <w:rsid w:val="003167C3"/>
    <w:rsid w:val="0034708F"/>
    <w:rsid w:val="00357CB5"/>
    <w:rsid w:val="00362F1D"/>
    <w:rsid w:val="00367B7B"/>
    <w:rsid w:val="00371420"/>
    <w:rsid w:val="003756C5"/>
    <w:rsid w:val="00384BD8"/>
    <w:rsid w:val="003856C1"/>
    <w:rsid w:val="0039572C"/>
    <w:rsid w:val="00396933"/>
    <w:rsid w:val="003A1DE5"/>
    <w:rsid w:val="003B46DE"/>
    <w:rsid w:val="003F4A68"/>
    <w:rsid w:val="003F7BC3"/>
    <w:rsid w:val="00436FA1"/>
    <w:rsid w:val="004844A0"/>
    <w:rsid w:val="004B3334"/>
    <w:rsid w:val="004C184F"/>
    <w:rsid w:val="004E6179"/>
    <w:rsid w:val="00532FDE"/>
    <w:rsid w:val="005378FA"/>
    <w:rsid w:val="00580404"/>
    <w:rsid w:val="005941D1"/>
    <w:rsid w:val="005A7703"/>
    <w:rsid w:val="005C47F0"/>
    <w:rsid w:val="005D192C"/>
    <w:rsid w:val="00601365"/>
    <w:rsid w:val="006129AF"/>
    <w:rsid w:val="00616CCC"/>
    <w:rsid w:val="00643739"/>
    <w:rsid w:val="00675708"/>
    <w:rsid w:val="006A34EB"/>
    <w:rsid w:val="006A3A8B"/>
    <w:rsid w:val="006B67C5"/>
    <w:rsid w:val="006D2B6C"/>
    <w:rsid w:val="006E1FBC"/>
    <w:rsid w:val="006E2849"/>
    <w:rsid w:val="0071040F"/>
    <w:rsid w:val="007744D1"/>
    <w:rsid w:val="0077602D"/>
    <w:rsid w:val="007A3DBE"/>
    <w:rsid w:val="007E1B99"/>
    <w:rsid w:val="0081673C"/>
    <w:rsid w:val="008167F3"/>
    <w:rsid w:val="0084053A"/>
    <w:rsid w:val="00863172"/>
    <w:rsid w:val="00865530"/>
    <w:rsid w:val="00886018"/>
    <w:rsid w:val="008C6E01"/>
    <w:rsid w:val="008E6B69"/>
    <w:rsid w:val="00915744"/>
    <w:rsid w:val="00925299"/>
    <w:rsid w:val="0094484A"/>
    <w:rsid w:val="00945BFA"/>
    <w:rsid w:val="009505FC"/>
    <w:rsid w:val="00956E11"/>
    <w:rsid w:val="00963A6F"/>
    <w:rsid w:val="009A2913"/>
    <w:rsid w:val="009B2F4A"/>
    <w:rsid w:val="009B4ED0"/>
    <w:rsid w:val="009C099A"/>
    <w:rsid w:val="009D095E"/>
    <w:rsid w:val="009D1A2E"/>
    <w:rsid w:val="009D218F"/>
    <w:rsid w:val="009D60B3"/>
    <w:rsid w:val="009F056C"/>
    <w:rsid w:val="009F2EB7"/>
    <w:rsid w:val="00A0543B"/>
    <w:rsid w:val="00A163FB"/>
    <w:rsid w:val="00A16960"/>
    <w:rsid w:val="00A17F8B"/>
    <w:rsid w:val="00A207E1"/>
    <w:rsid w:val="00A42767"/>
    <w:rsid w:val="00A527FA"/>
    <w:rsid w:val="00A667D2"/>
    <w:rsid w:val="00A93FFA"/>
    <w:rsid w:val="00A94F42"/>
    <w:rsid w:val="00AB20D4"/>
    <w:rsid w:val="00AB536D"/>
    <w:rsid w:val="00AF3D1B"/>
    <w:rsid w:val="00B055AF"/>
    <w:rsid w:val="00B512DE"/>
    <w:rsid w:val="00B52EAA"/>
    <w:rsid w:val="00B55E59"/>
    <w:rsid w:val="00BE0775"/>
    <w:rsid w:val="00BF2639"/>
    <w:rsid w:val="00C02C6D"/>
    <w:rsid w:val="00C62CF6"/>
    <w:rsid w:val="00C74852"/>
    <w:rsid w:val="00CB2EFA"/>
    <w:rsid w:val="00CB3F46"/>
    <w:rsid w:val="00CE45CD"/>
    <w:rsid w:val="00D17807"/>
    <w:rsid w:val="00D35757"/>
    <w:rsid w:val="00D37179"/>
    <w:rsid w:val="00D50545"/>
    <w:rsid w:val="00D64C77"/>
    <w:rsid w:val="00D76794"/>
    <w:rsid w:val="00DB5B4E"/>
    <w:rsid w:val="00DF1F21"/>
    <w:rsid w:val="00E40740"/>
    <w:rsid w:val="00E450CD"/>
    <w:rsid w:val="00E864AC"/>
    <w:rsid w:val="00EA0959"/>
    <w:rsid w:val="00EA192E"/>
    <w:rsid w:val="00EC3CC7"/>
    <w:rsid w:val="00EF027B"/>
    <w:rsid w:val="00EF1283"/>
    <w:rsid w:val="00EF329A"/>
    <w:rsid w:val="00EF3878"/>
    <w:rsid w:val="00F0494A"/>
    <w:rsid w:val="00F06498"/>
    <w:rsid w:val="00F104AF"/>
    <w:rsid w:val="00F23AFF"/>
    <w:rsid w:val="00F608F6"/>
    <w:rsid w:val="00F743FD"/>
    <w:rsid w:val="00F855E8"/>
    <w:rsid w:val="00F9202D"/>
    <w:rsid w:val="00FB11F8"/>
    <w:rsid w:val="00FB7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A68"/>
    <w:rPr>
      <w:rFonts w:ascii="Tahoma" w:hAnsi="Tahoma" w:cs="Tahoma"/>
      <w:sz w:val="16"/>
      <w:szCs w:val="16"/>
    </w:rPr>
  </w:style>
  <w:style w:type="paragraph" w:styleId="Header">
    <w:name w:val="header"/>
    <w:basedOn w:val="Normal"/>
    <w:link w:val="HeaderChar"/>
    <w:uiPriority w:val="99"/>
    <w:unhideWhenUsed/>
    <w:rsid w:val="00C02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C6D"/>
  </w:style>
  <w:style w:type="paragraph" w:styleId="Footer">
    <w:name w:val="footer"/>
    <w:basedOn w:val="Normal"/>
    <w:link w:val="FooterChar"/>
    <w:uiPriority w:val="99"/>
    <w:unhideWhenUsed/>
    <w:rsid w:val="00C02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C6D"/>
  </w:style>
  <w:style w:type="paragraph" w:styleId="NoSpacing">
    <w:name w:val="No Spacing"/>
    <w:link w:val="NoSpacingChar"/>
    <w:uiPriority w:val="1"/>
    <w:qFormat/>
    <w:rsid w:val="00F855E8"/>
    <w:pPr>
      <w:spacing w:after="0" w:line="240" w:lineRule="auto"/>
    </w:pPr>
    <w:rPr>
      <w:rFonts w:eastAsiaTheme="minorEastAsia"/>
    </w:rPr>
  </w:style>
  <w:style w:type="character" w:customStyle="1" w:styleId="NoSpacingChar">
    <w:name w:val="No Spacing Char"/>
    <w:basedOn w:val="DefaultParagraphFont"/>
    <w:link w:val="NoSpacing"/>
    <w:uiPriority w:val="1"/>
    <w:rsid w:val="00F855E8"/>
    <w:rPr>
      <w:rFonts w:eastAsiaTheme="minorEastAsia"/>
    </w:rPr>
  </w:style>
  <w:style w:type="paragraph" w:styleId="ListParagraph">
    <w:name w:val="List Paragraph"/>
    <w:basedOn w:val="Normal"/>
    <w:uiPriority w:val="34"/>
    <w:qFormat/>
    <w:rsid w:val="00D37179"/>
    <w:pPr>
      <w:ind w:left="720"/>
      <w:contextualSpacing/>
    </w:pPr>
  </w:style>
  <w:style w:type="table" w:styleId="TableGrid">
    <w:name w:val="Table Grid"/>
    <w:basedOn w:val="TableNormal"/>
    <w:uiPriority w:val="59"/>
    <w:rsid w:val="004E61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6">
    <w:name w:val="Light List Accent 6"/>
    <w:basedOn w:val="TableNormal"/>
    <w:uiPriority w:val="61"/>
    <w:rsid w:val="004E617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8"/>
  <c:chart>
    <c:title>
      <c:layout/>
    </c:title>
    <c:plotArea>
      <c:layout/>
      <c:pieChart>
        <c:varyColors val="1"/>
        <c:ser>
          <c:idx val="0"/>
          <c:order val="0"/>
          <c:tx>
            <c:strRef>
              <c:f>Sheet1!$B$1</c:f>
              <c:strCache>
                <c:ptCount val="1"/>
                <c:pt idx="0">
                  <c:v>Role on Campus</c:v>
                </c:pt>
              </c:strCache>
            </c:strRef>
          </c:tx>
          <c:dLbls>
            <c:showVal val="1"/>
            <c:showLeaderLines val="1"/>
          </c:dLbls>
          <c:cat>
            <c:strRef>
              <c:f>Sheet1!$A$2:$A$6</c:f>
              <c:strCache>
                <c:ptCount val="5"/>
                <c:pt idx="0">
                  <c:v>Administration</c:v>
                </c:pt>
                <c:pt idx="1">
                  <c:v>Certificated non-Instructional</c:v>
                </c:pt>
                <c:pt idx="2">
                  <c:v>Classified Staff</c:v>
                </c:pt>
                <c:pt idx="3">
                  <c:v>Faculty</c:v>
                </c:pt>
                <c:pt idx="4">
                  <c:v>Manager</c:v>
                </c:pt>
              </c:strCache>
            </c:strRef>
          </c:cat>
          <c:val>
            <c:numRef>
              <c:f>Sheet1!$B$2:$B$6</c:f>
              <c:numCache>
                <c:formatCode>General</c:formatCode>
                <c:ptCount val="5"/>
                <c:pt idx="0">
                  <c:v>10</c:v>
                </c:pt>
                <c:pt idx="1">
                  <c:v>25</c:v>
                </c:pt>
                <c:pt idx="2">
                  <c:v>87</c:v>
                </c:pt>
                <c:pt idx="3">
                  <c:v>149</c:v>
                </c:pt>
                <c:pt idx="4">
                  <c:v>4</c:v>
                </c:pt>
              </c:numCache>
            </c:numRef>
          </c:val>
        </c:ser>
        <c:firstSliceAng val="0"/>
      </c:pieChart>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8"/>
  <c:chart>
    <c:title>
      <c:layout/>
    </c:title>
    <c:plotArea>
      <c:layout/>
      <c:pieChart>
        <c:varyColors val="1"/>
        <c:ser>
          <c:idx val="0"/>
          <c:order val="0"/>
          <c:tx>
            <c:strRef>
              <c:f>Sheet1!$B$1</c:f>
              <c:strCache>
                <c:ptCount val="1"/>
                <c:pt idx="0">
                  <c:v>Gender</c:v>
                </c:pt>
              </c:strCache>
            </c:strRef>
          </c:tx>
          <c:dLbls>
            <c:dLbl>
              <c:idx val="1"/>
              <c:layout/>
              <c:tx>
                <c:rich>
                  <a:bodyPr/>
                  <a:lstStyle/>
                  <a:p>
                    <a:r>
                      <a:rPr lang="en-US"/>
                      <a:t>119</a:t>
                    </a:r>
                  </a:p>
                </c:rich>
              </c:tx>
              <c:showVal val="1"/>
            </c:dLbl>
            <c:showVal val="1"/>
            <c:showLeaderLines val="1"/>
          </c:dLbls>
          <c:cat>
            <c:strRef>
              <c:f>Sheet1!$A$2:$A$3</c:f>
              <c:strCache>
                <c:ptCount val="2"/>
                <c:pt idx="0">
                  <c:v>Female</c:v>
                </c:pt>
                <c:pt idx="1">
                  <c:v>Male</c:v>
                </c:pt>
              </c:strCache>
            </c:strRef>
          </c:cat>
          <c:val>
            <c:numRef>
              <c:f>Sheet1!$B$2:$B$3</c:f>
              <c:numCache>
                <c:formatCode>General</c:formatCode>
                <c:ptCount val="2"/>
                <c:pt idx="0">
                  <c:v>151</c:v>
                </c:pt>
                <c:pt idx="1">
                  <c:v>119</c:v>
                </c:pt>
              </c:numCache>
            </c:numRef>
          </c:val>
        </c:ser>
        <c:firstSliceAng val="0"/>
      </c:pieChart>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8"/>
  <c:chart>
    <c:title>
      <c:layout/>
    </c:title>
    <c:plotArea>
      <c:layout/>
      <c:pieChart>
        <c:varyColors val="1"/>
        <c:ser>
          <c:idx val="0"/>
          <c:order val="0"/>
          <c:tx>
            <c:strRef>
              <c:f>Sheet1!$B$1</c:f>
              <c:strCache>
                <c:ptCount val="1"/>
                <c:pt idx="0">
                  <c:v>Ethnicity</c:v>
                </c:pt>
              </c:strCache>
            </c:strRef>
          </c:tx>
          <c:dLbls>
            <c:showVal val="1"/>
            <c:showLeaderLines val="1"/>
          </c:dLbls>
          <c:cat>
            <c:strRef>
              <c:f>Sheet1!$A$2:$A$7</c:f>
              <c:strCache>
                <c:ptCount val="6"/>
                <c:pt idx="0">
                  <c:v>African American/ non-Hispanic</c:v>
                </c:pt>
                <c:pt idx="1">
                  <c:v>American Indian/ Alaskan Nativ</c:v>
                </c:pt>
                <c:pt idx="2">
                  <c:v>Asian/ Pacific Islander</c:v>
                </c:pt>
                <c:pt idx="3">
                  <c:v>Hispanic</c:v>
                </c:pt>
                <c:pt idx="4">
                  <c:v>White/ non-Hispanic</c:v>
                </c:pt>
                <c:pt idx="5">
                  <c:v>Other</c:v>
                </c:pt>
              </c:strCache>
            </c:strRef>
          </c:cat>
          <c:val>
            <c:numRef>
              <c:f>Sheet1!$B$2:$B$7</c:f>
              <c:numCache>
                <c:formatCode>General</c:formatCode>
                <c:ptCount val="6"/>
                <c:pt idx="0">
                  <c:v>2</c:v>
                </c:pt>
                <c:pt idx="1">
                  <c:v>3</c:v>
                </c:pt>
                <c:pt idx="2">
                  <c:v>9</c:v>
                </c:pt>
                <c:pt idx="3">
                  <c:v>60</c:v>
                </c:pt>
                <c:pt idx="4">
                  <c:v>159</c:v>
                </c:pt>
                <c:pt idx="5">
                  <c:v>32</c:v>
                </c:pt>
              </c:numCache>
            </c:numRef>
          </c:val>
        </c:ser>
        <c:firstSliceAng val="0"/>
      </c:pieChart>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8"/>
  <c:chart>
    <c:title>
      <c:layout/>
    </c:title>
    <c:plotArea>
      <c:layout/>
      <c:pieChart>
        <c:varyColors val="1"/>
        <c:ser>
          <c:idx val="0"/>
          <c:order val="0"/>
          <c:tx>
            <c:strRef>
              <c:f>Sheet1!$B$1</c:f>
              <c:strCache>
                <c:ptCount val="1"/>
                <c:pt idx="0">
                  <c:v>Employment Status</c:v>
                </c:pt>
              </c:strCache>
            </c:strRef>
          </c:tx>
          <c:dLbls>
            <c:showVal val="1"/>
            <c:showLeaderLines val="1"/>
          </c:dLbls>
          <c:cat>
            <c:strRef>
              <c:f>Sheet1!$A$2:$A$3</c:f>
              <c:strCache>
                <c:ptCount val="2"/>
                <c:pt idx="0">
                  <c:v>Full-Time</c:v>
                </c:pt>
                <c:pt idx="1">
                  <c:v>Part-Time/Adjunct</c:v>
                </c:pt>
              </c:strCache>
            </c:strRef>
          </c:cat>
          <c:val>
            <c:numRef>
              <c:f>Sheet1!$B$2:$B$3</c:f>
              <c:numCache>
                <c:formatCode>General</c:formatCode>
                <c:ptCount val="2"/>
                <c:pt idx="0">
                  <c:v>205</c:v>
                </c:pt>
                <c:pt idx="1">
                  <c:v>57</c:v>
                </c:pt>
              </c:numCache>
            </c:numRef>
          </c:val>
        </c:ser>
        <c:firstSliceAng val="0"/>
      </c:pieChart>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8"/>
  <c:chart>
    <c:title>
      <c:layout/>
    </c:title>
    <c:plotArea>
      <c:layout/>
      <c:pieChart>
        <c:varyColors val="1"/>
        <c:ser>
          <c:idx val="0"/>
          <c:order val="0"/>
          <c:tx>
            <c:strRef>
              <c:f>Sheet1!$B$1</c:f>
              <c:strCache>
                <c:ptCount val="1"/>
                <c:pt idx="0">
                  <c:v>Primary Work Location</c:v>
                </c:pt>
              </c:strCache>
            </c:strRef>
          </c:tx>
          <c:dLbls>
            <c:showVal val="1"/>
            <c:showLeaderLines val="1"/>
          </c:dLbls>
          <c:cat>
            <c:strRef>
              <c:f>Sheet1!$A$2:$A$6</c:f>
              <c:strCache>
                <c:ptCount val="5"/>
                <c:pt idx="0">
                  <c:v>Clovis Center</c:v>
                </c:pt>
                <c:pt idx="1">
                  <c:v>Madera Center</c:v>
                </c:pt>
                <c:pt idx="2">
                  <c:v>Oakhurst Center</c:v>
                </c:pt>
                <c:pt idx="3">
                  <c:v>Reedley College</c:v>
                </c:pt>
                <c:pt idx="4">
                  <c:v>Willow International</c:v>
                </c:pt>
              </c:strCache>
            </c:strRef>
          </c:cat>
          <c:val>
            <c:numRef>
              <c:f>Sheet1!$B$2:$B$6</c:f>
              <c:numCache>
                <c:formatCode>General</c:formatCode>
                <c:ptCount val="5"/>
                <c:pt idx="0">
                  <c:v>4</c:v>
                </c:pt>
                <c:pt idx="1">
                  <c:v>35</c:v>
                </c:pt>
                <c:pt idx="2">
                  <c:v>3</c:v>
                </c:pt>
                <c:pt idx="3">
                  <c:v>169</c:v>
                </c:pt>
                <c:pt idx="4">
                  <c:v>63</c:v>
                </c:pt>
              </c:numCache>
            </c:numRef>
          </c:val>
        </c:ser>
        <c:firstSliceAng val="0"/>
      </c:pieChart>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8"/>
  <c:chart>
    <c:title>
      <c:layout/>
    </c:title>
    <c:plotArea>
      <c:layout/>
      <c:pieChart>
        <c:varyColors val="1"/>
        <c:ser>
          <c:idx val="0"/>
          <c:order val="0"/>
          <c:tx>
            <c:strRef>
              <c:f>Sheet1!$B$1</c:f>
              <c:strCache>
                <c:ptCount val="1"/>
                <c:pt idx="0">
                  <c:v>Length of Employment</c:v>
                </c:pt>
              </c:strCache>
            </c:strRef>
          </c:tx>
          <c:dLbls>
            <c:showVal val="1"/>
            <c:showLeaderLines val="1"/>
          </c:dLbls>
          <c:cat>
            <c:strRef>
              <c:f>Sheet1!$A$2:$A$7</c:f>
              <c:strCache>
                <c:ptCount val="6"/>
                <c:pt idx="0">
                  <c:v>Less than 1 year</c:v>
                </c:pt>
                <c:pt idx="1">
                  <c:v>1-3 years</c:v>
                </c:pt>
                <c:pt idx="2">
                  <c:v>4-6 years</c:v>
                </c:pt>
                <c:pt idx="3">
                  <c:v>7-10 years</c:v>
                </c:pt>
                <c:pt idx="4">
                  <c:v>11-15 years</c:v>
                </c:pt>
                <c:pt idx="5">
                  <c:v>16 or more years</c:v>
                </c:pt>
              </c:strCache>
            </c:strRef>
          </c:cat>
          <c:val>
            <c:numRef>
              <c:f>Sheet1!$B$2:$B$7</c:f>
              <c:numCache>
                <c:formatCode>General</c:formatCode>
                <c:ptCount val="6"/>
                <c:pt idx="0">
                  <c:v>11</c:v>
                </c:pt>
                <c:pt idx="1">
                  <c:v>55</c:v>
                </c:pt>
                <c:pt idx="2">
                  <c:v>48</c:v>
                </c:pt>
                <c:pt idx="3">
                  <c:v>61</c:v>
                </c:pt>
                <c:pt idx="4">
                  <c:v>62</c:v>
                </c:pt>
                <c:pt idx="5">
                  <c:v>36</c:v>
                </c:pt>
              </c:numCache>
            </c:numRef>
          </c:val>
        </c:ser>
        <c:firstSliceAng val="0"/>
      </c:pieChart>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Office of Institutional Research</PublishDate>
  <Abstract>The mission of Reedley College is to offer an accessible, student-centered educational environment that provides high quality learning opportunities.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B57685-CA3D-4BEB-8CFC-7ED85B50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4737</Words>
  <Characters>27006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Accreditation Survey Results</vt:lpstr>
    </vt:vector>
  </TitlesOfParts>
  <Company>Reedley College</Company>
  <LinksUpToDate>false</LinksUpToDate>
  <CharactersWithSpaces>31680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Survey Results</dc:title>
  <dc:subject>Reedley College Spring 2010</dc:subject>
  <dc:creator>Jeff Ragan</dc:creator>
  <cp:lastModifiedBy>Jeff Ragan</cp:lastModifiedBy>
  <cp:revision>2</cp:revision>
  <dcterms:created xsi:type="dcterms:W3CDTF">2010-10-19T20:10:00Z</dcterms:created>
  <dcterms:modified xsi:type="dcterms:W3CDTF">2010-10-19T20:10:00Z</dcterms:modified>
</cp:coreProperties>
</file>