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826" w:rsidRDefault="006D1E8A">
      <w:pPr>
        <w:pStyle w:val="Heading3"/>
        <w:spacing w:before="0" w:after="0"/>
        <w:ind w:left="1" w:hanging="3"/>
        <w:jc w:val="center"/>
        <w:rPr>
          <w:sz w:val="24"/>
          <w:szCs w:val="24"/>
        </w:rPr>
      </w:pPr>
      <w:r>
        <w:rPr>
          <w:noProof/>
        </w:rPr>
        <w:drawing>
          <wp:inline distT="0" distB="0" distL="114300" distR="114300">
            <wp:extent cx="5487670" cy="1336040"/>
            <wp:effectExtent l="0" t="0" r="0" b="0"/>
            <wp:docPr id="1" name="image2.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2.jpg" descr="http://kingsriverlife.com/wp-content/uploads/2014/10/reedleycollege.jpg"/>
                    <pic:cNvPicPr preferRelativeResize="0"/>
                  </pic:nvPicPr>
                  <pic:blipFill>
                    <a:blip r:embed="rId7"/>
                    <a:srcRect/>
                    <a:stretch>
                      <a:fillRect/>
                    </a:stretch>
                  </pic:blipFill>
                  <pic:spPr>
                    <a:xfrm>
                      <a:off x="0" y="0"/>
                      <a:ext cx="5487670" cy="1336040"/>
                    </a:xfrm>
                    <a:prstGeom prst="rect">
                      <a:avLst/>
                    </a:prstGeom>
                    <a:ln/>
                  </pic:spPr>
                </pic:pic>
              </a:graphicData>
            </a:graphic>
          </wp:inline>
        </w:drawing>
      </w:r>
    </w:p>
    <w:p w:rsidR="00DD0826" w:rsidRDefault="006D1E8A">
      <w:pPr>
        <w:pStyle w:val="Heading3"/>
        <w:spacing w:before="0" w:after="0"/>
        <w:ind w:hanging="2"/>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2024</w:t>
      </w:r>
    </w:p>
    <w:p w:rsidR="00DD0826" w:rsidRDefault="006D1E8A">
      <w:pPr>
        <w:pStyle w:val="Heading3"/>
        <w:spacing w:before="0" w:after="0"/>
        <w:ind w:left="2" w:hanging="4"/>
        <w:jc w:val="center"/>
        <w:rPr>
          <w:sz w:val="36"/>
          <w:szCs w:val="36"/>
        </w:rPr>
      </w:pPr>
      <w:r>
        <w:rPr>
          <w:sz w:val="36"/>
          <w:szCs w:val="36"/>
        </w:rPr>
        <w:t>CRIM 1</w:t>
      </w:r>
    </w:p>
    <w:p w:rsidR="00DD0826" w:rsidRDefault="006D1E8A">
      <w:pPr>
        <w:pStyle w:val="Subtitle"/>
        <w:ind w:left="2" w:hanging="4"/>
        <w:rPr>
          <w:rFonts w:ascii="Calibri" w:eastAsia="Calibri" w:hAnsi="Calibri" w:cs="Calibri"/>
          <w:sz w:val="36"/>
          <w:szCs w:val="36"/>
          <w:u w:val="none"/>
        </w:rPr>
      </w:pPr>
      <w:r>
        <w:rPr>
          <w:rFonts w:ascii="Calibri" w:eastAsia="Calibri" w:hAnsi="Calibri" w:cs="Calibri"/>
          <w:sz w:val="36"/>
          <w:szCs w:val="36"/>
          <w:u w:val="none"/>
        </w:rPr>
        <w:t>Introduction to Criminology</w:t>
      </w:r>
    </w:p>
    <w:p w:rsidR="00DD0826" w:rsidRDefault="006D1E8A">
      <w:pPr>
        <w:pStyle w:val="Heading3"/>
        <w:spacing w:before="0" w:after="0"/>
        <w:ind w:hanging="2"/>
        <w:jc w:val="center"/>
        <w:rPr>
          <w:sz w:val="24"/>
          <w:szCs w:val="24"/>
        </w:rPr>
      </w:pPr>
      <w:r>
        <w:rPr>
          <w:sz w:val="24"/>
          <w:szCs w:val="24"/>
        </w:rPr>
        <w:t>Syllabus</w:t>
      </w:r>
    </w:p>
    <w:p w:rsidR="00DD0826" w:rsidRDefault="00DD0826">
      <w:pPr>
        <w:pStyle w:val="Title"/>
        <w:ind w:hanging="2"/>
        <w:rPr>
          <w:rFonts w:ascii="Calibri" w:eastAsia="Calibri" w:hAnsi="Calibri" w:cs="Calibri"/>
          <w:sz w:val="24"/>
          <w:szCs w:val="24"/>
        </w:rPr>
      </w:pP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rPr>
        <w:t xml:space="preserve">Course Name:  CRIM 1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shd w:val="clear" w:color="auto" w:fill="F9F9F9"/>
        </w:rPr>
        <w:t>Section Number:  59081</w:t>
      </w:r>
      <w:r>
        <w:rPr>
          <w:rFonts w:ascii="Calibri" w:eastAsia="Calibri" w:hAnsi="Calibri" w:cs="Calibri"/>
          <w:b/>
          <w:sz w:val="22"/>
          <w:szCs w:val="22"/>
          <w:shd w:val="clear" w:color="auto" w:fill="F9F9F9"/>
        </w:rPr>
        <w:tab/>
      </w:r>
      <w:r>
        <w:rPr>
          <w:rFonts w:ascii="Calibri" w:eastAsia="Calibri" w:hAnsi="Calibri" w:cs="Calibri"/>
          <w:b/>
          <w:sz w:val="22"/>
          <w:szCs w:val="22"/>
          <w:shd w:val="clear" w:color="auto" w:fill="F9F9F9"/>
        </w:rPr>
        <w:tab/>
        <w:t>Units:</w:t>
      </w:r>
      <w:r>
        <w:rPr>
          <w:rFonts w:ascii="Calibri" w:eastAsia="Calibri" w:hAnsi="Calibri" w:cs="Calibri"/>
          <w:sz w:val="22"/>
          <w:szCs w:val="22"/>
          <w:shd w:val="clear" w:color="auto" w:fill="F9F9F9"/>
        </w:rPr>
        <w:t xml:space="preserve"> 03</w:t>
      </w:r>
    </w:p>
    <w:p w:rsidR="00DD0826" w:rsidRDefault="00DD0826">
      <w:pPr>
        <w:ind w:hanging="2"/>
        <w:rPr>
          <w:rFonts w:ascii="Calibri" w:eastAsia="Calibri" w:hAnsi="Calibri" w:cs="Calibri"/>
          <w:sz w:val="22"/>
          <w:szCs w:val="22"/>
          <w:shd w:val="clear" w:color="auto" w:fill="F9F9F9"/>
        </w:rPr>
      </w:pP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Total Contact hours: 54.00</w:t>
      </w:r>
    </w:p>
    <w:p w:rsidR="00DD0826" w:rsidRDefault="00DD0826">
      <w:pPr>
        <w:ind w:hanging="2"/>
        <w:rPr>
          <w:rFonts w:ascii="Calibri" w:eastAsia="Calibri" w:hAnsi="Calibri" w:cs="Calibri"/>
          <w:sz w:val="22"/>
          <w:szCs w:val="22"/>
          <w:shd w:val="clear" w:color="auto" w:fill="F9F9F9"/>
        </w:rPr>
      </w:pP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Instructor:</w:t>
      </w:r>
      <w:r>
        <w:rPr>
          <w:rFonts w:ascii="Calibri" w:eastAsia="Calibri" w:hAnsi="Calibri" w:cs="Calibri"/>
          <w:sz w:val="22"/>
          <w:szCs w:val="22"/>
          <w:shd w:val="clear" w:color="auto" w:fill="F9F9F9"/>
        </w:rPr>
        <w:t xml:space="preserve">  FRANK SANTILLAN</w:t>
      </w: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E-mail:     frank_santillan@sangerusd.net</w:t>
      </w: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Office Hours:  </w:t>
      </w:r>
      <w:r>
        <w:rPr>
          <w:rFonts w:ascii="Calibri" w:eastAsia="Calibri" w:hAnsi="Calibri" w:cs="Calibri"/>
          <w:sz w:val="22"/>
          <w:szCs w:val="22"/>
          <w:shd w:val="clear" w:color="auto" w:fill="F9F9F9"/>
        </w:rPr>
        <w:t>By Appointment Only</w:t>
      </w:r>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Class Meeting:  </w:t>
      </w:r>
      <w:r>
        <w:rPr>
          <w:rFonts w:ascii="Calibri" w:eastAsia="Calibri" w:hAnsi="Calibri" w:cs="Calibri"/>
          <w:sz w:val="22"/>
          <w:szCs w:val="22"/>
          <w:shd w:val="clear" w:color="auto" w:fill="F9F9F9"/>
        </w:rPr>
        <w:t>In Person</w:t>
      </w:r>
      <w:r w:rsidR="00767487">
        <w:rPr>
          <w:rFonts w:ascii="Calibri" w:eastAsia="Calibri" w:hAnsi="Calibri" w:cs="Calibri"/>
          <w:sz w:val="22"/>
          <w:szCs w:val="22"/>
          <w:shd w:val="clear" w:color="auto" w:fill="F9F9F9"/>
        </w:rPr>
        <w:t xml:space="preserve"> 10:10-12:10 M/TH</w:t>
      </w:r>
      <w:bookmarkStart w:id="0" w:name="_GoBack"/>
      <w:bookmarkEnd w:id="0"/>
    </w:p>
    <w:p w:rsidR="00DD0826" w:rsidRDefault="006D1E8A">
      <w:pPr>
        <w:ind w:hanging="2"/>
        <w:rPr>
          <w:rFonts w:ascii="Calibri" w:eastAsia="Calibri" w:hAnsi="Calibri" w:cs="Calibri"/>
          <w:sz w:val="22"/>
          <w:szCs w:val="22"/>
          <w:shd w:val="clear" w:color="auto" w:fill="F9F9F9"/>
        </w:rPr>
      </w:pPr>
      <w:r>
        <w:rPr>
          <w:rFonts w:ascii="Calibri" w:eastAsia="Calibri" w:hAnsi="Calibri" w:cs="Calibri"/>
          <w:b/>
          <w:sz w:val="22"/>
          <w:szCs w:val="22"/>
          <w:shd w:val="clear" w:color="auto" w:fill="F9F9F9"/>
        </w:rPr>
        <w:t xml:space="preserve">Location: </w:t>
      </w:r>
      <w:r>
        <w:rPr>
          <w:rFonts w:ascii="Calibri" w:eastAsia="Calibri" w:hAnsi="Calibri" w:cs="Calibri"/>
          <w:sz w:val="22"/>
          <w:szCs w:val="22"/>
          <w:shd w:val="clear" w:color="auto" w:fill="F9F9F9"/>
        </w:rPr>
        <w:t>Sanger West High School</w:t>
      </w:r>
    </w:p>
    <w:p w:rsidR="00DD0826" w:rsidRDefault="006D1E8A">
      <w:pPr>
        <w:ind w:hanging="2"/>
        <w:rPr>
          <w:rFonts w:ascii="Calibri" w:eastAsia="Calibri" w:hAnsi="Calibri" w:cs="Calibri"/>
          <w:b/>
          <w:sz w:val="22"/>
          <w:szCs w:val="22"/>
          <w:shd w:val="clear" w:color="auto" w:fill="F9F9F9"/>
        </w:rPr>
      </w:pPr>
      <w:r>
        <w:rPr>
          <w:rFonts w:ascii="Calibri" w:eastAsia="Calibri" w:hAnsi="Calibri" w:cs="Calibri"/>
          <w:b/>
          <w:sz w:val="22"/>
          <w:szCs w:val="22"/>
          <w:shd w:val="clear" w:color="auto" w:fill="F9F9F9"/>
        </w:rPr>
        <w:t xml:space="preserve">Office Hours: </w:t>
      </w:r>
      <w:r>
        <w:rPr>
          <w:rFonts w:ascii="Calibri" w:eastAsia="Calibri" w:hAnsi="Calibri" w:cs="Calibri"/>
          <w:sz w:val="22"/>
          <w:szCs w:val="22"/>
          <w:shd w:val="clear" w:color="auto" w:fill="F9F9F9"/>
        </w:rPr>
        <w:t>Monday-Friday 0730 hrs. - 0830 hrs</w:t>
      </w:r>
      <w:r>
        <w:rPr>
          <w:rFonts w:ascii="Calibri" w:eastAsia="Calibri" w:hAnsi="Calibri" w:cs="Calibri"/>
          <w:b/>
          <w:sz w:val="22"/>
          <w:szCs w:val="22"/>
          <w:shd w:val="clear" w:color="auto" w:fill="F9F9F9"/>
        </w:rPr>
        <w:t>.</w:t>
      </w:r>
    </w:p>
    <w:p w:rsidR="00DD0826" w:rsidRDefault="006D1E8A">
      <w:pPr>
        <w:pStyle w:val="Title"/>
        <w:tabs>
          <w:tab w:val="center" w:pos="4320"/>
          <w:tab w:val="left" w:pos="6360"/>
        </w:tabs>
        <w:ind w:hanging="2"/>
        <w:jc w:val="left"/>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p>
    <w:p w:rsidR="00DD0826" w:rsidRDefault="00DD0826">
      <w:pPr>
        <w:tabs>
          <w:tab w:val="left" w:pos="0"/>
        </w:tabs>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b/>
        </w:rPr>
        <w:t>Course Mate</w:t>
      </w:r>
      <w:r>
        <w:rPr>
          <w:rFonts w:ascii="Calibri" w:eastAsia="Calibri" w:hAnsi="Calibri" w:cs="Calibri"/>
          <w:b/>
        </w:rPr>
        <w:t xml:space="preserve">rials: </w:t>
      </w:r>
      <w:r>
        <w:rPr>
          <w:rFonts w:ascii="Calibri" w:eastAsia="Calibri" w:hAnsi="Calibri" w:cs="Calibri"/>
        </w:rPr>
        <w:t xml:space="preserve">  </w:t>
      </w:r>
    </w:p>
    <w:p w:rsidR="00DD0826" w:rsidRDefault="00DD0826">
      <w:pPr>
        <w:ind w:hanging="2"/>
        <w:rPr>
          <w:rFonts w:ascii="Calibri" w:eastAsia="Calibri" w:hAnsi="Calibri" w:cs="Calibri"/>
        </w:rPr>
      </w:pPr>
    </w:p>
    <w:p w:rsidR="00DD0826" w:rsidRDefault="006D1E8A">
      <w:pPr>
        <w:ind w:right="-900" w:hanging="2"/>
        <w:rPr>
          <w:rFonts w:ascii="Calibri" w:eastAsia="Calibri" w:hAnsi="Calibri" w:cs="Calibri"/>
        </w:rPr>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DD0826" w:rsidRDefault="00DD0826">
      <w:pPr>
        <w:ind w:right="-900"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DD0826" w:rsidRDefault="00DD0826">
      <w:pPr>
        <w:ind w:hanging="2"/>
        <w:rPr>
          <w:rFonts w:ascii="Calibri" w:eastAsia="Calibri" w:hAnsi="Calibri" w:cs="Calibri"/>
        </w:rPr>
      </w:pPr>
    </w:p>
    <w:p w:rsidR="00DD0826" w:rsidRDefault="006D1E8A">
      <w:pPr>
        <w:pBdr>
          <w:top w:val="nil"/>
          <w:left w:val="nil"/>
          <w:bottom w:val="nil"/>
          <w:right w:val="nil"/>
          <w:between w:val="nil"/>
        </w:pBdr>
        <w:ind w:hanging="2"/>
        <w:rPr>
          <w:rFonts w:ascii="Calibri" w:eastAsia="Calibri" w:hAnsi="Calibri" w:cs="Calibri"/>
          <w:color w:val="000000"/>
        </w:rPr>
      </w:pPr>
      <w:r>
        <w:rPr>
          <w:rFonts w:ascii="Calibri" w:eastAsia="Calibri" w:hAnsi="Calibri" w:cs="Calibri"/>
          <w:color w:val="000000"/>
        </w:rPr>
        <w:t>This course introduces students to the history and philosophy of the United States criminal justice system. It also analyzes theories of crime and crime causation in conjunc</w:t>
      </w:r>
      <w:r>
        <w:rPr>
          <w:rFonts w:ascii="Calibri" w:eastAsia="Calibri" w:hAnsi="Calibri" w:cs="Calibri"/>
          <w:color w:val="000000"/>
        </w:rPr>
        <w:t>tion with how law is developed. Additionally, the course examines sentencing and incarceration processes.</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By the end of the semester it is expected that the student will:</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1.</w:t>
      </w:r>
      <w:r>
        <w:rPr>
          <w:rFonts w:ascii="Calibri" w:eastAsia="Calibri" w:hAnsi="Calibri" w:cs="Calibri"/>
        </w:rPr>
        <w:tab/>
        <w:t>Recognize the major components of the criminal justi</w:t>
      </w:r>
      <w:r>
        <w:rPr>
          <w:rFonts w:ascii="Calibri" w:eastAsia="Calibri" w:hAnsi="Calibri" w:cs="Calibri"/>
        </w:rPr>
        <w:t>ce system.</w:t>
      </w:r>
    </w:p>
    <w:p w:rsidR="00DD0826" w:rsidRDefault="006D1E8A">
      <w:pPr>
        <w:ind w:hanging="2"/>
        <w:rPr>
          <w:rFonts w:ascii="Calibri" w:eastAsia="Calibri" w:hAnsi="Calibri" w:cs="Calibri"/>
        </w:rPr>
      </w:pPr>
      <w:r>
        <w:rPr>
          <w:rFonts w:ascii="Calibri" w:eastAsia="Calibri" w:hAnsi="Calibri" w:cs="Calibri"/>
        </w:rPr>
        <w:t>2.</w:t>
      </w:r>
      <w:r>
        <w:rPr>
          <w:rFonts w:ascii="Calibri" w:eastAsia="Calibri" w:hAnsi="Calibri" w:cs="Calibri"/>
        </w:rPr>
        <w:tab/>
        <w:t>Describe the differences between Federal and State courts.</w:t>
      </w:r>
    </w:p>
    <w:p w:rsidR="00DD0826" w:rsidRDefault="006D1E8A">
      <w:pPr>
        <w:ind w:hanging="2"/>
        <w:rPr>
          <w:rFonts w:ascii="Calibri" w:eastAsia="Calibri" w:hAnsi="Calibri" w:cs="Calibri"/>
        </w:rPr>
      </w:pPr>
      <w:r>
        <w:rPr>
          <w:rFonts w:ascii="Calibri" w:eastAsia="Calibri" w:hAnsi="Calibri" w:cs="Calibri"/>
        </w:rPr>
        <w:t>3.</w:t>
      </w:r>
      <w:r>
        <w:rPr>
          <w:rFonts w:ascii="Calibri" w:eastAsia="Calibri" w:hAnsi="Calibri" w:cs="Calibri"/>
        </w:rPr>
        <w:tab/>
        <w:t>Identify the major theories which attempt to explain crime causation.</w:t>
      </w:r>
    </w:p>
    <w:p w:rsidR="00DD0826" w:rsidRDefault="006D1E8A">
      <w:pPr>
        <w:ind w:hanging="2"/>
        <w:rPr>
          <w:rFonts w:ascii="Calibri" w:eastAsia="Calibri" w:hAnsi="Calibri" w:cs="Calibri"/>
        </w:rPr>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DD0826" w:rsidRDefault="006D1E8A">
      <w:pPr>
        <w:ind w:hanging="2"/>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rPr>
        <w:t>Recognize which Amendments to the United States Constitution have the greatest impact on the criminal justice system.</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b/>
        </w:rPr>
        <w:t>Learning Objectives:</w:t>
      </w:r>
    </w:p>
    <w:p w:rsidR="00DD0826" w:rsidRDefault="00DD0826">
      <w:pPr>
        <w:ind w:hanging="2"/>
        <w:rPr>
          <w:rFonts w:ascii="Calibri" w:eastAsia="Calibri" w:hAnsi="Calibri" w:cs="Calibri"/>
          <w:u w:val="single"/>
        </w:rPr>
      </w:pPr>
    </w:p>
    <w:p w:rsidR="00DD0826" w:rsidRDefault="006D1E8A">
      <w:pPr>
        <w:ind w:hanging="2"/>
        <w:rPr>
          <w:rFonts w:ascii="Calibri" w:eastAsia="Calibri" w:hAnsi="Calibri" w:cs="Calibri"/>
        </w:rPr>
      </w:pPr>
      <w:r>
        <w:rPr>
          <w:rFonts w:ascii="Calibri" w:eastAsia="Calibri" w:hAnsi="Calibri" w:cs="Calibri"/>
        </w:rPr>
        <w:t>In the process of completing this course, students will:</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DD0826" w:rsidRDefault="006D1E8A">
      <w:pPr>
        <w:ind w:hanging="2"/>
        <w:rPr>
          <w:rFonts w:ascii="Calibri" w:eastAsia="Calibri" w:hAnsi="Calibri" w:cs="Calibri"/>
        </w:rPr>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w:t>
      </w:r>
      <w:r>
        <w:rPr>
          <w:rFonts w:ascii="Calibri" w:eastAsia="Calibri" w:hAnsi="Calibri" w:cs="Calibri"/>
        </w:rPr>
        <w:t xml:space="preserve"> criminal activity, and the costs of crime.</w:t>
      </w:r>
    </w:p>
    <w:p w:rsidR="00DD0826" w:rsidRDefault="006D1E8A">
      <w:pPr>
        <w:ind w:hanging="2"/>
        <w:rPr>
          <w:rFonts w:ascii="Calibri" w:eastAsia="Calibri" w:hAnsi="Calibri" w:cs="Calibri"/>
        </w:rPr>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DD0826" w:rsidRDefault="006D1E8A">
      <w:pPr>
        <w:ind w:hanging="2"/>
        <w:rPr>
          <w:rFonts w:ascii="Calibri" w:eastAsia="Calibri" w:hAnsi="Calibri" w:cs="Calibri"/>
        </w:rPr>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w:t>
      </w:r>
      <w:r>
        <w:rPr>
          <w:rFonts w:ascii="Calibri" w:eastAsia="Calibri" w:hAnsi="Calibri" w:cs="Calibri"/>
        </w:rPr>
        <w:t>athering and organizing the material required for a case brief or other selected written project.</w:t>
      </w:r>
    </w:p>
    <w:p w:rsidR="00DD0826" w:rsidRDefault="006D1E8A">
      <w:pPr>
        <w:ind w:hanging="2"/>
        <w:rPr>
          <w:rFonts w:ascii="Calibri" w:eastAsia="Calibri" w:hAnsi="Calibri" w:cs="Calibri"/>
        </w:rPr>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DD0826" w:rsidRDefault="006D1E8A">
      <w:pPr>
        <w:ind w:hanging="2"/>
        <w:rPr>
          <w:rFonts w:ascii="Calibri" w:eastAsia="Calibri" w:hAnsi="Calibri" w:cs="Calibri"/>
        </w:rPr>
      </w:pPr>
      <w:r>
        <w:rPr>
          <w:rFonts w:ascii="Calibri" w:eastAsia="Calibri" w:hAnsi="Calibri" w:cs="Calibri"/>
        </w:rPr>
        <w:t>6.</w:t>
      </w:r>
      <w:r>
        <w:rPr>
          <w:rFonts w:ascii="Calibri" w:eastAsia="Calibri" w:hAnsi="Calibri" w:cs="Calibri"/>
        </w:rPr>
        <w:tab/>
        <w:t>Convey an understanding of the process of adjudication.</w:t>
      </w:r>
    </w:p>
    <w:p w:rsidR="00DD0826" w:rsidRDefault="006D1E8A">
      <w:pPr>
        <w:ind w:hanging="2"/>
        <w:rPr>
          <w:rFonts w:ascii="Calibri" w:eastAsia="Calibri" w:hAnsi="Calibri" w:cs="Calibri"/>
        </w:rPr>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DD0826" w:rsidRDefault="00DD0826">
      <w:pPr>
        <w:ind w:hanging="2"/>
        <w:rPr>
          <w:rFonts w:ascii="Calibri" w:eastAsia="Calibri" w:hAnsi="Calibri" w:cs="Calibri"/>
          <w:u w:val="single"/>
        </w:rPr>
      </w:pPr>
    </w:p>
    <w:p w:rsidR="00DD0826" w:rsidRDefault="006D1E8A">
      <w:pPr>
        <w:ind w:hanging="2"/>
        <w:rPr>
          <w:rFonts w:ascii="Calibri" w:eastAsia="Calibri" w:hAnsi="Calibri" w:cs="Calibri"/>
        </w:rPr>
      </w:pPr>
      <w:r>
        <w:rPr>
          <w:rFonts w:ascii="Calibri" w:eastAsia="Calibri" w:hAnsi="Calibri" w:cs="Calibri"/>
          <w:b/>
        </w:rPr>
        <w:t>Classroom standards:</w:t>
      </w:r>
    </w:p>
    <w:p w:rsidR="00DD0826" w:rsidRDefault="00DD0826">
      <w:pPr>
        <w:ind w:hanging="2"/>
        <w:rPr>
          <w:rFonts w:ascii="Calibri" w:eastAsia="Calibri" w:hAnsi="Calibri" w:cs="Calibri"/>
        </w:rPr>
      </w:pPr>
    </w:p>
    <w:p w:rsidR="00DD0826" w:rsidRDefault="006D1E8A">
      <w:pPr>
        <w:numPr>
          <w:ilvl w:val="0"/>
          <w:numId w:val="7"/>
        </w:numPr>
        <w:ind w:left="0" w:hanging="2"/>
        <w:rPr>
          <w:rFonts w:ascii="Calibri" w:eastAsia="Calibri" w:hAnsi="Calibri" w:cs="Calibri"/>
        </w:rPr>
      </w:pPr>
      <w:r>
        <w:rPr>
          <w:rFonts w:ascii="Calibri" w:eastAsia="Calibri" w:hAnsi="Calibri" w:cs="Calibri"/>
        </w:rPr>
        <w:t xml:space="preserve">Class participation </w:t>
      </w:r>
    </w:p>
    <w:p w:rsidR="00DD0826" w:rsidRDefault="006D1E8A">
      <w:pPr>
        <w:numPr>
          <w:ilvl w:val="0"/>
          <w:numId w:val="7"/>
        </w:numPr>
        <w:ind w:left="0" w:hanging="2"/>
        <w:rPr>
          <w:rFonts w:ascii="Calibri" w:eastAsia="Calibri" w:hAnsi="Calibri" w:cs="Calibri"/>
        </w:rPr>
      </w:pPr>
      <w:r>
        <w:rPr>
          <w:rFonts w:ascii="Calibri" w:eastAsia="Calibri" w:hAnsi="Calibri" w:cs="Calibri"/>
        </w:rPr>
        <w:t>Cell phone use</w:t>
      </w:r>
    </w:p>
    <w:p w:rsidR="00DD0826" w:rsidRDefault="006D1E8A">
      <w:pPr>
        <w:numPr>
          <w:ilvl w:val="0"/>
          <w:numId w:val="7"/>
        </w:numPr>
        <w:ind w:left="0" w:hanging="2"/>
        <w:rPr>
          <w:rFonts w:ascii="Calibri" w:eastAsia="Calibri" w:hAnsi="Calibri" w:cs="Calibri"/>
        </w:rPr>
      </w:pPr>
      <w:r>
        <w:rPr>
          <w:rFonts w:ascii="Calibri" w:eastAsia="Calibri" w:hAnsi="Calibri" w:cs="Calibri"/>
        </w:rPr>
        <w:t>Respect for fellow students</w:t>
      </w:r>
    </w:p>
    <w:p w:rsidR="00DD0826" w:rsidRDefault="006D1E8A">
      <w:pPr>
        <w:numPr>
          <w:ilvl w:val="0"/>
          <w:numId w:val="7"/>
        </w:numPr>
        <w:ind w:left="0" w:hanging="2"/>
        <w:rPr>
          <w:rFonts w:ascii="Calibri" w:eastAsia="Calibri" w:hAnsi="Calibri" w:cs="Calibri"/>
        </w:rPr>
      </w:pPr>
      <w:r>
        <w:rPr>
          <w:rFonts w:ascii="Calibri" w:eastAsia="Calibri" w:hAnsi="Calibri" w:cs="Calibri"/>
        </w:rPr>
        <w:t>Absenteei</w:t>
      </w:r>
      <w:r>
        <w:rPr>
          <w:rFonts w:ascii="Calibri" w:eastAsia="Calibri" w:hAnsi="Calibri" w:cs="Calibri"/>
        </w:rPr>
        <w:t>sm and tardiness</w:t>
      </w:r>
    </w:p>
    <w:p w:rsidR="00DD0826" w:rsidRDefault="006D1E8A">
      <w:pPr>
        <w:numPr>
          <w:ilvl w:val="0"/>
          <w:numId w:val="7"/>
        </w:numPr>
        <w:ind w:left="0" w:hanging="2"/>
        <w:rPr>
          <w:rFonts w:ascii="Calibri" w:eastAsia="Calibri" w:hAnsi="Calibri" w:cs="Calibri"/>
        </w:rPr>
      </w:pPr>
      <w:r>
        <w:rPr>
          <w:rFonts w:ascii="Calibri" w:eastAsia="Calibri" w:hAnsi="Calibri" w:cs="Calibri"/>
        </w:rPr>
        <w:t>Save all your work and monitor your grades</w:t>
      </w:r>
    </w:p>
    <w:p w:rsidR="00DD0826" w:rsidRDefault="00DD0826">
      <w:pPr>
        <w:ind w:hanging="2"/>
        <w:rPr>
          <w:rFonts w:ascii="Cambria" w:eastAsia="Cambria" w:hAnsi="Cambria" w:cs="Cambria"/>
          <w:sz w:val="22"/>
          <w:szCs w:val="22"/>
        </w:rPr>
      </w:pPr>
    </w:p>
    <w:p w:rsidR="00DD0826" w:rsidRDefault="006D1E8A">
      <w:pPr>
        <w:ind w:hanging="2"/>
        <w:rPr>
          <w:rFonts w:ascii="Calibri" w:eastAsia="Calibri" w:hAnsi="Calibri" w:cs="Calibri"/>
          <w:shd w:val="clear" w:color="auto" w:fill="F9F9F9"/>
        </w:rPr>
      </w:pPr>
      <w:r>
        <w:rPr>
          <w:rFonts w:ascii="Calibri" w:eastAsia="Calibri" w:hAnsi="Calibri" w:cs="Calibri"/>
          <w:b/>
          <w:shd w:val="clear" w:color="auto" w:fill="F9F9F9"/>
        </w:rPr>
        <w:t>Tentative Schedule:</w:t>
      </w:r>
    </w:p>
    <w:p w:rsidR="00DD0826" w:rsidRDefault="00DD0826">
      <w:pPr>
        <w:ind w:hanging="2"/>
        <w:rPr>
          <w:rFonts w:ascii="Calibri" w:eastAsia="Calibri" w:hAnsi="Calibri" w:cs="Calibri"/>
        </w:rPr>
      </w:pPr>
    </w:p>
    <w:tbl>
      <w:tblPr>
        <w:tblStyle w:val="a"/>
        <w:tblW w:w="8856" w:type="dxa"/>
        <w:tblInd w:w="6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415"/>
        <w:gridCol w:w="6441"/>
      </w:tblGrid>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DD0826">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b/>
                <w:color w:val="000000"/>
                <w:sz w:val="22"/>
                <w:szCs w:val="22"/>
              </w:rPr>
              <w:t>Topic/Unit</w:t>
            </w:r>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8">
              <w:r>
                <w:rPr>
                  <w:rFonts w:ascii="Verdana" w:eastAsia="Verdana" w:hAnsi="Verdana" w:cs="Verdana"/>
                  <w:b/>
                  <w:color w:val="32459A"/>
                  <w:sz w:val="18"/>
                  <w:szCs w:val="18"/>
                  <w:shd w:val="clear" w:color="auto" w:fill="F5F3F3"/>
                </w:rPr>
                <w:t>Chapter 1: What is Criminal Justice?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2-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9">
              <w:r>
                <w:rPr>
                  <w:rFonts w:ascii="Verdana" w:eastAsia="Verdana" w:hAnsi="Verdana" w:cs="Verdana"/>
                  <w:b/>
                  <w:color w:val="32459A"/>
                  <w:sz w:val="18"/>
                  <w:szCs w:val="18"/>
                  <w:shd w:val="clear" w:color="auto" w:fill="F5F3F3"/>
                </w:rPr>
                <w:t>Chapter 2: The Crime Picture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Week 3-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0">
              <w:r>
                <w:rPr>
                  <w:rFonts w:ascii="Verdana" w:eastAsia="Verdana" w:hAnsi="Verdana" w:cs="Verdana"/>
                  <w:b/>
                  <w:color w:val="32459A"/>
                  <w:sz w:val="18"/>
                  <w:szCs w:val="18"/>
                  <w:shd w:val="clear" w:color="auto" w:fill="F5F3F3"/>
                </w:rPr>
                <w:t>Chapter 3: The Sear</w:t>
              </w:r>
              <w:r>
                <w:rPr>
                  <w:rFonts w:ascii="Verdana" w:eastAsia="Verdana" w:hAnsi="Verdana" w:cs="Verdana"/>
                  <w:b/>
                  <w:color w:val="32459A"/>
                  <w:sz w:val="18"/>
                  <w:szCs w:val="18"/>
                  <w:shd w:val="clear" w:color="auto" w:fill="F5F3F3"/>
                </w:rPr>
                <w:t>ch for Causes</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4-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1">
              <w:r>
                <w:rPr>
                  <w:rFonts w:ascii="Verdana" w:eastAsia="Verdana" w:hAnsi="Verdana" w:cs="Verdana"/>
                  <w:b/>
                  <w:color w:val="32459A"/>
                  <w:sz w:val="18"/>
                  <w:szCs w:val="18"/>
                  <w:shd w:val="clear" w:color="auto" w:fill="F5F3F3"/>
                </w:rPr>
                <w:t>Chapter 4: Criminal Law</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5-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2">
              <w:r>
                <w:rPr>
                  <w:rFonts w:ascii="Verdana" w:eastAsia="Verdana" w:hAnsi="Verdana" w:cs="Verdana"/>
                  <w:b/>
                  <w:color w:val="32459A"/>
                  <w:sz w:val="18"/>
                  <w:szCs w:val="18"/>
                  <w:shd w:val="clear" w:color="auto" w:fill="F5F3F3"/>
                </w:rPr>
                <w:t>Chapter 5: Policing: History and Structure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6-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3">
              <w:r>
                <w:rPr>
                  <w:rFonts w:ascii="Verdana" w:eastAsia="Verdana" w:hAnsi="Verdana" w:cs="Verdana"/>
                  <w:b/>
                  <w:color w:val="32459A"/>
                  <w:sz w:val="18"/>
                  <w:szCs w:val="18"/>
                  <w:shd w:val="clear" w:color="auto" w:fill="F5F3F3"/>
                </w:rPr>
                <w:t>Chapt</w:t>
              </w:r>
              <w:r>
                <w:rPr>
                  <w:rFonts w:ascii="Verdana" w:eastAsia="Verdana" w:hAnsi="Verdana" w:cs="Verdana"/>
                  <w:b/>
                  <w:color w:val="32459A"/>
                  <w:sz w:val="18"/>
                  <w:szCs w:val="18"/>
                  <w:shd w:val="clear" w:color="auto" w:fill="F5F3F3"/>
                </w:rPr>
                <w:t>er 6: Police Organization and Management</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7-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4">
              <w:r>
                <w:rPr>
                  <w:rFonts w:ascii="Verdana" w:eastAsia="Verdana" w:hAnsi="Verdana" w:cs="Verdana"/>
                  <w:b/>
                  <w:color w:val="32459A"/>
                  <w:sz w:val="18"/>
                  <w:szCs w:val="18"/>
                  <w:shd w:val="clear" w:color="auto" w:fill="F5F3F3"/>
                </w:rPr>
                <w:t>Chapter 7: Policing: Legal Aspects</w:t>
              </w:r>
            </w:hyperlink>
            <w:r>
              <w:rPr>
                <w:rFonts w:ascii="Calibri" w:eastAsia="Calibri" w:hAnsi="Calibri" w:cs="Calibri"/>
                <w:noProof/>
                <w:color w:val="000000"/>
                <w:sz w:val="22"/>
                <w:szCs w:val="22"/>
              </w:rPr>
              <w:drawing>
                <wp:inline distT="0" distB="0" distL="114300" distR="114300">
                  <wp:extent cx="12700" cy="12700"/>
                  <wp:effectExtent l="0" t="0" r="0" b="0"/>
                  <wp:docPr id="3"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5"/>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8-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6">
              <w:r>
                <w:rPr>
                  <w:rFonts w:ascii="Verdana" w:eastAsia="Verdana" w:hAnsi="Verdana" w:cs="Verdana"/>
                  <w:b/>
                  <w:color w:val="32459A"/>
                  <w:sz w:val="18"/>
                  <w:szCs w:val="18"/>
                  <w:shd w:val="clear" w:color="auto" w:fill="F5F3F3"/>
                </w:rPr>
                <w:t>Chapter 8: Policing: Issues and Challenges</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9-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17">
              <w:r>
                <w:rPr>
                  <w:rFonts w:ascii="Verdana" w:eastAsia="Verdana" w:hAnsi="Verdana" w:cs="Verdana"/>
                  <w:b/>
                  <w:color w:val="32459A"/>
                  <w:sz w:val="18"/>
                  <w:szCs w:val="18"/>
                  <w:shd w:val="clear" w:color="auto" w:fill="F5F3F3"/>
                </w:rPr>
                <w:t>Chapter 9: The Courts: Structure and Participants</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10-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18">
              <w:r>
                <w:rPr>
                  <w:rFonts w:ascii="Verdana" w:eastAsia="Verdana" w:hAnsi="Verdana" w:cs="Verdana"/>
                  <w:b/>
                  <w:color w:val="32459A"/>
                  <w:sz w:val="18"/>
                  <w:szCs w:val="18"/>
                  <w:shd w:val="clear" w:color="auto" w:fill="F5F3F3"/>
                </w:rPr>
                <w:t>Chapter 10: Pretrial Activities and the Criminal Trial</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11-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2"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5"/>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19">
              <w:r>
                <w:rPr>
                  <w:rFonts w:ascii="Verdana" w:eastAsia="Verdana" w:hAnsi="Verdana" w:cs="Verdana"/>
                  <w:b/>
                  <w:color w:val="32459A"/>
                  <w:sz w:val="18"/>
                  <w:szCs w:val="18"/>
                  <w:shd w:val="clear" w:color="auto" w:fill="F5F3F3"/>
                </w:rPr>
                <w:t>Chapter 11: Sentencing</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12-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0">
              <w:r>
                <w:rPr>
                  <w:rFonts w:ascii="Verdana" w:eastAsia="Verdana" w:hAnsi="Verdana" w:cs="Verdana"/>
                  <w:b/>
                  <w:color w:val="32459A"/>
                  <w:sz w:val="18"/>
                  <w:szCs w:val="18"/>
                  <w:shd w:val="clear" w:color="auto" w:fill="F5F3F3"/>
                </w:rPr>
                <w:t>Chapter 12: Probation, P</w:t>
              </w:r>
              <w:r>
                <w:rPr>
                  <w:rFonts w:ascii="Verdana" w:eastAsia="Verdana" w:hAnsi="Verdana" w:cs="Verdana"/>
                  <w:b/>
                  <w:color w:val="32459A"/>
                  <w:sz w:val="18"/>
                  <w:szCs w:val="18"/>
                  <w:shd w:val="clear" w:color="auto" w:fill="F5F3F3"/>
                </w:rPr>
                <w:t>arole, and Community Corrections</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13-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1">
              <w:r>
                <w:rPr>
                  <w:rFonts w:ascii="Verdana" w:eastAsia="Verdana" w:hAnsi="Verdana" w:cs="Verdana"/>
                  <w:b/>
                  <w:color w:val="32459A"/>
                  <w:sz w:val="18"/>
                  <w:szCs w:val="18"/>
                  <w:shd w:val="clear" w:color="auto" w:fill="F5F3F3"/>
                </w:rPr>
                <w:t>Chapter 13: Prisons and Jails</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14-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left="1" w:hanging="3"/>
              <w:jc w:val="center"/>
              <w:rPr>
                <w:rFonts w:ascii="Calibri" w:eastAsia="Calibri" w:hAnsi="Calibri" w:cs="Calibri"/>
                <w:color w:val="000000"/>
                <w:sz w:val="22"/>
                <w:szCs w:val="22"/>
              </w:rPr>
            </w:pPr>
            <w:r>
              <w:rPr>
                <w:rFonts w:ascii="Calibri" w:eastAsia="Calibri" w:hAnsi="Calibri" w:cs="Calibri"/>
                <w:color w:val="000000"/>
                <w:sz w:val="27"/>
                <w:szCs w:val="27"/>
                <w:shd w:val="clear" w:color="auto" w:fill="F5F3F3"/>
              </w:rPr>
              <w:t> </w:t>
            </w:r>
            <w:hyperlink r:id="rId22">
              <w:r>
                <w:rPr>
                  <w:rFonts w:ascii="Verdana" w:eastAsia="Verdana" w:hAnsi="Verdana" w:cs="Verdana"/>
                  <w:b/>
                  <w:color w:val="32459A"/>
                  <w:sz w:val="18"/>
                  <w:szCs w:val="18"/>
                  <w:shd w:val="clear" w:color="auto" w:fill="F5F3F3"/>
                </w:rPr>
                <w:t>Chapter 14: Prison Life</w:t>
              </w:r>
            </w:hyperlink>
            <w:r>
              <w:rPr>
                <w:rFonts w:ascii="Verdana" w:eastAsia="Verdana" w:hAnsi="Verdana" w:cs="Verdana"/>
                <w:b/>
                <w:color w:val="7682CC"/>
                <w:sz w:val="11"/>
                <w:szCs w:val="11"/>
                <w:shd w:val="clear" w:color="auto" w:fill="F5F3F3"/>
              </w:rPr>
              <w:t> </w:t>
            </w:r>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15-</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3">
              <w:r>
                <w:rPr>
                  <w:rFonts w:ascii="Verdana" w:eastAsia="Verdana" w:hAnsi="Verdana" w:cs="Verdana"/>
                  <w:b/>
                  <w:color w:val="32459A"/>
                  <w:sz w:val="18"/>
                  <w:szCs w:val="18"/>
                  <w:shd w:val="clear" w:color="auto" w:fill="F5F3F3"/>
                </w:rPr>
                <w:t>Chapter 15: Juvenile Justice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16-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5"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5"/>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4">
              <w:r>
                <w:rPr>
                  <w:rFonts w:ascii="Verdana" w:eastAsia="Verdana" w:hAnsi="Verdana" w:cs="Verdana"/>
                  <w:b/>
                  <w:color w:val="32459A"/>
                  <w:sz w:val="18"/>
                  <w:szCs w:val="18"/>
                  <w:shd w:val="clear" w:color="auto" w:fill="F5F3F3"/>
                </w:rPr>
                <w:t>Chapter 16: Drugs and Crime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Week 17-</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hyperlink r:id="rId25">
              <w:r>
                <w:rPr>
                  <w:rFonts w:ascii="Verdana" w:eastAsia="Verdana" w:hAnsi="Verdana" w:cs="Verdana"/>
                  <w:b/>
                  <w:color w:val="32459A"/>
                  <w:sz w:val="18"/>
                  <w:szCs w:val="18"/>
                  <w:shd w:val="clear" w:color="auto" w:fill="F5F3F3"/>
                </w:rPr>
                <w:t>Chapter 17: Terrorism and Multinational Criminal Justice</w:t>
              </w:r>
            </w:hyperlink>
          </w:p>
        </w:tc>
      </w:tr>
      <w:tr w:rsidR="00DD0826">
        <w:tc>
          <w:tcPr>
            <w:tcW w:w="2415" w:type="dxa"/>
            <w:tcBorders>
              <w:top w:val="dotted" w:sz="4" w:space="0" w:color="000000"/>
              <w:left w:val="dotted" w:sz="4" w:space="0" w:color="000000"/>
              <w:bottom w:val="dotted" w:sz="4" w:space="0" w:color="000000"/>
              <w:right w:val="dotted" w:sz="4" w:space="0" w:color="000000"/>
            </w:tcBorders>
            <w:vAlign w:val="center"/>
          </w:tcPr>
          <w:p w:rsidR="00DD0826" w:rsidRDefault="006D1E8A">
            <w:pPr>
              <w:numPr>
                <w:ilvl w:val="0"/>
                <w:numId w:val="2"/>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Week 18- </w:t>
            </w:r>
          </w:p>
        </w:tc>
        <w:tc>
          <w:tcPr>
            <w:tcW w:w="6441" w:type="dxa"/>
            <w:tcBorders>
              <w:top w:val="dotted" w:sz="4" w:space="0" w:color="000000"/>
              <w:left w:val="dotted" w:sz="4" w:space="0" w:color="000000"/>
              <w:bottom w:val="dotted" w:sz="4" w:space="0" w:color="000000"/>
              <w:right w:val="dotted" w:sz="4" w:space="0" w:color="000000"/>
            </w:tcBorders>
            <w:vAlign w:val="center"/>
          </w:tcPr>
          <w:p w:rsidR="00DD0826" w:rsidRDefault="006D1E8A">
            <w:pPr>
              <w:pBdr>
                <w:top w:val="nil"/>
                <w:left w:val="nil"/>
                <w:bottom w:val="nil"/>
                <w:right w:val="nil"/>
                <w:between w:val="nil"/>
              </w:pBdr>
              <w:spacing w:after="200" w:line="276" w:lineRule="auto"/>
              <w:ind w:hanging="2"/>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114300" distR="114300">
                  <wp:extent cx="12700" cy="12700"/>
                  <wp:effectExtent l="0" t="0" r="0" b="0"/>
                  <wp:docPr id="4" name="image1.png" descr="Level 0 indent"/>
                  <wp:cNvGraphicFramePr/>
                  <a:graphic xmlns:a="http://schemas.openxmlformats.org/drawingml/2006/main">
                    <a:graphicData uri="http://schemas.openxmlformats.org/drawingml/2006/picture">
                      <pic:pic xmlns:pic="http://schemas.openxmlformats.org/drawingml/2006/picture">
                        <pic:nvPicPr>
                          <pic:cNvPr id="0" name="image1.png" descr="Level 0 indent"/>
                          <pic:cNvPicPr preferRelativeResize="0"/>
                        </pic:nvPicPr>
                        <pic:blipFill>
                          <a:blip r:embed="rId15"/>
                          <a:srcRect/>
                          <a:stretch>
                            <a:fillRect/>
                          </a:stretch>
                        </pic:blipFill>
                        <pic:spPr>
                          <a:xfrm>
                            <a:off x="0" y="0"/>
                            <a:ext cx="12700" cy="12700"/>
                          </a:xfrm>
                          <a:prstGeom prst="rect">
                            <a:avLst/>
                          </a:prstGeom>
                          <a:ln/>
                        </pic:spPr>
                      </pic:pic>
                    </a:graphicData>
                  </a:graphic>
                </wp:inline>
              </w:drawing>
            </w:r>
            <w:r>
              <w:rPr>
                <w:rFonts w:ascii="Calibri" w:eastAsia="Calibri" w:hAnsi="Calibri" w:cs="Calibri"/>
                <w:color w:val="000000"/>
                <w:sz w:val="27"/>
                <w:szCs w:val="27"/>
                <w:shd w:val="clear" w:color="auto" w:fill="F5F3F3"/>
              </w:rPr>
              <w:t> </w:t>
            </w:r>
            <w:hyperlink r:id="rId26">
              <w:r>
                <w:rPr>
                  <w:rFonts w:ascii="Verdana" w:eastAsia="Verdana" w:hAnsi="Verdana" w:cs="Verdana"/>
                  <w:b/>
                  <w:color w:val="32459A"/>
                  <w:sz w:val="18"/>
                  <w:szCs w:val="18"/>
                  <w:shd w:val="clear" w:color="auto" w:fill="F5F3F3"/>
                </w:rPr>
                <w:t>Chapter 18: The Future of Criminal Justice</w:t>
              </w:r>
            </w:hyperlink>
          </w:p>
        </w:tc>
      </w:tr>
    </w:tbl>
    <w:p w:rsidR="00DD0826" w:rsidRDefault="00DD0826">
      <w:pPr>
        <w:ind w:hanging="2"/>
        <w:rPr>
          <w:sz w:val="22"/>
          <w:szCs w:val="22"/>
        </w:rPr>
      </w:pPr>
    </w:p>
    <w:p w:rsidR="00DD0826" w:rsidRDefault="00DD0826">
      <w:pPr>
        <w:ind w:hanging="2"/>
        <w:rPr>
          <w:sz w:val="22"/>
          <w:szCs w:val="22"/>
        </w:rPr>
      </w:pPr>
    </w:p>
    <w:p w:rsidR="00DD0826" w:rsidRDefault="00DD0826">
      <w:pPr>
        <w:ind w:hanging="2"/>
        <w:rPr>
          <w:rFonts w:ascii="Calibri" w:eastAsia="Calibri" w:hAnsi="Calibri" w:cs="Calibri"/>
        </w:rPr>
      </w:pPr>
    </w:p>
    <w:tbl>
      <w:tblPr>
        <w:tblStyle w:val="a0"/>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1306"/>
      </w:tblGrid>
      <w:tr w:rsidR="00DD0826">
        <w:tc>
          <w:tcPr>
            <w:tcW w:w="9468" w:type="dxa"/>
            <w:gridSpan w:val="5"/>
          </w:tcPr>
          <w:p w:rsidR="00DD0826" w:rsidRDefault="006D1E8A">
            <w:pPr>
              <w:ind w:hanging="2"/>
              <w:jc w:val="center"/>
              <w:rPr>
                <w:rFonts w:ascii="Calibri" w:eastAsia="Calibri" w:hAnsi="Calibri" w:cs="Calibri"/>
              </w:rPr>
            </w:pPr>
            <w:r>
              <w:rPr>
                <w:rFonts w:ascii="Calibri" w:eastAsia="Calibri" w:hAnsi="Calibri" w:cs="Calibri"/>
                <w:b/>
              </w:rPr>
              <w:t>CRIMINOLOGY 1 HOMEWORK SCHEDULE</w:t>
            </w:r>
          </w:p>
          <w:p w:rsidR="00DD0826" w:rsidRDefault="006D1E8A">
            <w:pPr>
              <w:ind w:hanging="2"/>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DD0826">
        <w:tc>
          <w:tcPr>
            <w:tcW w:w="9468" w:type="dxa"/>
            <w:gridSpan w:val="5"/>
          </w:tcPr>
          <w:p w:rsidR="00DD0826" w:rsidRDefault="006D1E8A">
            <w:pPr>
              <w:ind w:hanging="2"/>
              <w:rPr>
                <w:rFonts w:ascii="Calibri" w:eastAsia="Calibri" w:hAnsi="Calibri" w:cs="Calibri"/>
              </w:rPr>
            </w:pPr>
            <w:r>
              <w:rPr>
                <w:rFonts w:ascii="Calibri" w:eastAsia="Calibri" w:hAnsi="Calibri" w:cs="Calibri"/>
              </w:rPr>
              <w:t>HW    CH                                       End of Chapter Questions             DUE      PTS</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w:t>
            </w:r>
          </w:p>
        </w:tc>
        <w:tc>
          <w:tcPr>
            <w:tcW w:w="5977" w:type="dxa"/>
          </w:tcPr>
          <w:p w:rsidR="00DD0826" w:rsidRDefault="006D1E8A">
            <w:pPr>
              <w:ind w:hanging="2"/>
              <w:rPr>
                <w:rFonts w:ascii="Calibri" w:eastAsia="Calibri" w:hAnsi="Calibri" w:cs="Calibri"/>
              </w:rPr>
            </w:pPr>
            <w:r>
              <w:rPr>
                <w:rFonts w:ascii="Calibri" w:eastAsia="Calibri" w:hAnsi="Calibri" w:cs="Calibri"/>
              </w:rPr>
              <w:t>(1) Name the three components of the CJS and describe their func</w:t>
            </w:r>
            <w:r>
              <w:rPr>
                <w:rFonts w:ascii="Calibri" w:eastAsia="Calibri" w:hAnsi="Calibri" w:cs="Calibri"/>
              </w:rPr>
              <w:t xml:space="preserve">tions. </w:t>
            </w:r>
            <w:r>
              <w:rPr>
                <w:rFonts w:ascii="Calibri" w:eastAsia="Calibri" w:hAnsi="Calibri" w:cs="Calibri"/>
                <w:b/>
                <w:u w:val="single"/>
              </w:rPr>
              <w:t>1 PAGE MINIMUM</w:t>
            </w:r>
            <w:r>
              <w:rPr>
                <w:rFonts w:ascii="Calibri" w:eastAsia="Calibri" w:hAnsi="Calibri" w:cs="Calibri"/>
              </w:rPr>
              <w:t>.</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2</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1-2</w:t>
            </w:r>
          </w:p>
        </w:tc>
        <w:tc>
          <w:tcPr>
            <w:tcW w:w="5977" w:type="dxa"/>
          </w:tcPr>
          <w:p w:rsidR="00DD0826" w:rsidRDefault="006D1E8A">
            <w:pPr>
              <w:ind w:hanging="2"/>
              <w:rPr>
                <w:rFonts w:ascii="Calibri" w:eastAsia="Calibri" w:hAnsi="Calibri" w:cs="Calibri"/>
              </w:rPr>
            </w:pPr>
            <w:r>
              <w:rPr>
                <w:rFonts w:ascii="Calibri" w:eastAsia="Calibri" w:hAnsi="Calibri" w:cs="Calibri"/>
              </w:rPr>
              <w:t xml:space="preserve">(1) Review Questions 1-3 Page 27 </w:t>
            </w:r>
            <w:proofErr w:type="gramStart"/>
            <w:r>
              <w:rPr>
                <w:rFonts w:ascii="Calibri" w:eastAsia="Calibri" w:hAnsi="Calibri" w:cs="Calibri"/>
              </w:rPr>
              <w:t>&amp;  (</w:t>
            </w:r>
            <w:proofErr w:type="gramEnd"/>
            <w:r>
              <w:rPr>
                <w:rFonts w:ascii="Calibri" w:eastAsia="Calibri" w:hAnsi="Calibri" w:cs="Calibri"/>
              </w:rPr>
              <w:t>2) Review Questions 2,4 &amp; 5, Page 61</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3</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3-4</w:t>
            </w:r>
          </w:p>
        </w:tc>
        <w:tc>
          <w:tcPr>
            <w:tcW w:w="5977" w:type="dxa"/>
          </w:tcPr>
          <w:p w:rsidR="00DD0826" w:rsidRDefault="006D1E8A">
            <w:pPr>
              <w:ind w:hanging="2"/>
              <w:rPr>
                <w:rFonts w:ascii="Calibri" w:eastAsia="Calibri" w:hAnsi="Calibri" w:cs="Calibri"/>
              </w:rPr>
            </w:pPr>
            <w:r>
              <w:rPr>
                <w:rFonts w:ascii="Calibri" w:eastAsia="Calibri" w:hAnsi="Calibri" w:cs="Calibri"/>
              </w:rPr>
              <w:t>(3) Review Questions 1,3,5,</w:t>
            </w:r>
            <w:proofErr w:type="gramStart"/>
            <w:r>
              <w:rPr>
                <w:rFonts w:ascii="Calibri" w:eastAsia="Calibri" w:hAnsi="Calibri" w:cs="Calibri"/>
              </w:rPr>
              <w:t>7  Page</w:t>
            </w:r>
            <w:proofErr w:type="gramEnd"/>
            <w:r>
              <w:rPr>
                <w:rFonts w:ascii="Calibri" w:eastAsia="Calibri" w:hAnsi="Calibri" w:cs="Calibri"/>
              </w:rPr>
              <w:t xml:space="preserve"> 85 &amp; (4) Review Questions 1,2 &amp; 5, Page 109</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4</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5-6</w:t>
            </w:r>
          </w:p>
        </w:tc>
        <w:tc>
          <w:tcPr>
            <w:tcW w:w="5977" w:type="dxa"/>
          </w:tcPr>
          <w:p w:rsidR="00DD0826" w:rsidRDefault="006D1E8A">
            <w:pPr>
              <w:ind w:hanging="2"/>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Page</w:t>
            </w:r>
            <w:proofErr w:type="gramEnd"/>
            <w:r>
              <w:rPr>
                <w:rFonts w:ascii="Calibri" w:eastAsia="Calibri" w:hAnsi="Calibri" w:cs="Calibri"/>
              </w:rPr>
              <w:t xml:space="preserve"> 135 &amp;  (6) Review Questions 2,3,6 &amp; 7  Page 161</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5</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7-8</w:t>
            </w:r>
          </w:p>
        </w:tc>
        <w:tc>
          <w:tcPr>
            <w:tcW w:w="5977" w:type="dxa"/>
          </w:tcPr>
          <w:p w:rsidR="00DD0826" w:rsidRDefault="006D1E8A">
            <w:pPr>
              <w:ind w:hanging="2"/>
              <w:rPr>
                <w:rFonts w:ascii="Calibri" w:eastAsia="Calibri" w:hAnsi="Calibri" w:cs="Calibri"/>
              </w:rPr>
            </w:pPr>
            <w:r>
              <w:rPr>
                <w:rFonts w:ascii="Calibri" w:eastAsia="Calibri" w:hAnsi="Calibri" w:cs="Calibri"/>
              </w:rPr>
              <w:t xml:space="preserve">(7) Review Questions 1,3 &amp; 5 Page 189 </w:t>
            </w:r>
            <w:proofErr w:type="gramStart"/>
            <w:r>
              <w:rPr>
                <w:rFonts w:ascii="Calibri" w:eastAsia="Calibri" w:hAnsi="Calibri" w:cs="Calibri"/>
              </w:rPr>
              <w:t>&amp;  (</w:t>
            </w:r>
            <w:proofErr w:type="gramEnd"/>
            <w:r>
              <w:rPr>
                <w:rFonts w:ascii="Calibri" w:eastAsia="Calibri" w:hAnsi="Calibri" w:cs="Calibri"/>
              </w:rPr>
              <w:t>8) Review Questions 2,3 &amp; 6 Page 220</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6</w:t>
            </w:r>
          </w:p>
        </w:tc>
        <w:tc>
          <w:tcPr>
            <w:tcW w:w="993"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9-10</w:t>
            </w:r>
          </w:p>
        </w:tc>
        <w:tc>
          <w:tcPr>
            <w:tcW w:w="5977" w:type="dxa"/>
          </w:tcPr>
          <w:p w:rsidR="00DD0826" w:rsidRDefault="006D1E8A">
            <w:pPr>
              <w:ind w:hanging="2"/>
              <w:rPr>
                <w:rFonts w:ascii="Calibri" w:eastAsia="Calibri" w:hAnsi="Calibri" w:cs="Calibri"/>
              </w:rPr>
            </w:pPr>
            <w:r>
              <w:rPr>
                <w:rFonts w:ascii="Calibri" w:eastAsia="Calibri" w:hAnsi="Calibri" w:cs="Calibri"/>
              </w:rPr>
              <w:t xml:space="preserve">(9) Review Questions 2,3 &amp; 4 Page </w:t>
            </w:r>
            <w:proofErr w:type="gramStart"/>
            <w:r>
              <w:rPr>
                <w:rFonts w:ascii="Calibri" w:eastAsia="Calibri" w:hAnsi="Calibri" w:cs="Calibri"/>
              </w:rPr>
              <w:t>249  &amp;</w:t>
            </w:r>
            <w:proofErr w:type="gramEnd"/>
            <w:r>
              <w:rPr>
                <w:rFonts w:ascii="Calibri" w:eastAsia="Calibri" w:hAnsi="Calibri" w:cs="Calibri"/>
              </w:rPr>
              <w:t xml:space="preserve">   (10) Review Questions 1,3,4 &amp; 6 Page 279</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6D1E8A">
            <w:pPr>
              <w:ind w:hanging="2"/>
              <w:jc w:val="center"/>
              <w:rPr>
                <w:rFonts w:ascii="Calibri" w:eastAsia="Calibri" w:hAnsi="Calibri" w:cs="Calibri"/>
              </w:rPr>
            </w:pPr>
            <w:r>
              <w:rPr>
                <w:rFonts w:ascii="Calibri" w:eastAsia="Calibri" w:hAnsi="Calibri" w:cs="Calibri"/>
              </w:rPr>
              <w:t>7</w:t>
            </w:r>
          </w:p>
          <w:p w:rsidR="00DD0826" w:rsidRDefault="00DD0826">
            <w:pPr>
              <w:ind w:hanging="2"/>
              <w:jc w:val="center"/>
              <w:rPr>
                <w:rFonts w:ascii="Calibri" w:eastAsia="Calibri" w:hAnsi="Calibri" w:cs="Calibri"/>
              </w:rPr>
            </w:pPr>
          </w:p>
        </w:tc>
        <w:tc>
          <w:tcPr>
            <w:tcW w:w="993" w:type="dxa"/>
          </w:tcPr>
          <w:p w:rsidR="00DD0826" w:rsidRDefault="006D1E8A">
            <w:pPr>
              <w:ind w:hanging="2"/>
              <w:jc w:val="center"/>
              <w:rPr>
                <w:rFonts w:ascii="Calibri" w:eastAsia="Calibri" w:hAnsi="Calibri" w:cs="Calibri"/>
              </w:rPr>
            </w:pPr>
            <w:r>
              <w:rPr>
                <w:rFonts w:ascii="Calibri" w:eastAsia="Calibri" w:hAnsi="Calibri" w:cs="Calibri"/>
              </w:rPr>
              <w:t>11-12</w:t>
            </w:r>
          </w:p>
          <w:p w:rsidR="00DD0826" w:rsidRDefault="00DD0826">
            <w:pPr>
              <w:ind w:hanging="2"/>
              <w:rPr>
                <w:rFonts w:ascii="Calibri" w:eastAsia="Calibri" w:hAnsi="Calibri" w:cs="Calibri"/>
              </w:rPr>
            </w:pPr>
          </w:p>
        </w:tc>
        <w:tc>
          <w:tcPr>
            <w:tcW w:w="5977" w:type="dxa"/>
          </w:tcPr>
          <w:p w:rsidR="00DD0826" w:rsidRDefault="006D1E8A">
            <w:pPr>
              <w:ind w:hanging="2"/>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Page 303  &amp;  (12) Review Questions 2, 5 &amp; 7 Page 337</w:t>
            </w:r>
          </w:p>
        </w:tc>
        <w:tc>
          <w:tcPr>
            <w:tcW w:w="817"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TBA</w:t>
            </w:r>
          </w:p>
        </w:tc>
        <w:tc>
          <w:tcPr>
            <w:tcW w:w="1306"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10</w:t>
            </w:r>
          </w:p>
        </w:tc>
      </w:tr>
      <w:tr w:rsidR="00DD0826">
        <w:tc>
          <w:tcPr>
            <w:tcW w:w="375" w:type="dxa"/>
          </w:tcPr>
          <w:p w:rsidR="00DD0826" w:rsidRDefault="00DD0826">
            <w:pPr>
              <w:ind w:hanging="2"/>
              <w:jc w:val="center"/>
              <w:rPr>
                <w:rFonts w:ascii="Calibri" w:eastAsia="Calibri" w:hAnsi="Calibri" w:cs="Calibri"/>
              </w:rPr>
            </w:pPr>
          </w:p>
        </w:tc>
        <w:tc>
          <w:tcPr>
            <w:tcW w:w="993" w:type="dxa"/>
          </w:tcPr>
          <w:p w:rsidR="00DD0826" w:rsidRDefault="00DD0826">
            <w:pPr>
              <w:ind w:hanging="2"/>
              <w:jc w:val="center"/>
              <w:rPr>
                <w:rFonts w:ascii="Calibri" w:eastAsia="Calibri" w:hAnsi="Calibri" w:cs="Calibri"/>
              </w:rPr>
            </w:pPr>
          </w:p>
        </w:tc>
        <w:tc>
          <w:tcPr>
            <w:tcW w:w="5977" w:type="dxa"/>
          </w:tcPr>
          <w:p w:rsidR="00DD0826" w:rsidRDefault="00DD0826">
            <w:pPr>
              <w:ind w:hanging="2"/>
              <w:rPr>
                <w:rFonts w:ascii="Calibri" w:eastAsia="Calibri" w:hAnsi="Calibri" w:cs="Calibri"/>
              </w:rPr>
            </w:pPr>
          </w:p>
        </w:tc>
        <w:tc>
          <w:tcPr>
            <w:tcW w:w="817" w:type="dxa"/>
          </w:tcPr>
          <w:p w:rsidR="00DD0826" w:rsidRDefault="00DD0826">
            <w:pPr>
              <w:ind w:hanging="2"/>
              <w:jc w:val="center"/>
              <w:rPr>
                <w:rFonts w:ascii="Calibri" w:eastAsia="Calibri" w:hAnsi="Calibri" w:cs="Calibri"/>
              </w:rPr>
            </w:pPr>
          </w:p>
        </w:tc>
        <w:tc>
          <w:tcPr>
            <w:tcW w:w="1306" w:type="dxa"/>
          </w:tcPr>
          <w:p w:rsidR="00DD0826" w:rsidRDefault="00DD0826">
            <w:pPr>
              <w:ind w:hanging="2"/>
              <w:jc w:val="center"/>
              <w:rPr>
                <w:rFonts w:ascii="Calibri" w:eastAsia="Calibri" w:hAnsi="Calibri" w:cs="Calibri"/>
              </w:rPr>
            </w:pPr>
          </w:p>
        </w:tc>
      </w:tr>
      <w:tr w:rsidR="00DD0826">
        <w:tc>
          <w:tcPr>
            <w:tcW w:w="9468" w:type="dxa"/>
            <w:gridSpan w:val="5"/>
          </w:tcPr>
          <w:p w:rsidR="00DD0826" w:rsidRDefault="006D1E8A">
            <w:pPr>
              <w:ind w:hanging="2"/>
              <w:rPr>
                <w:rFonts w:ascii="Calibri" w:eastAsia="Calibri" w:hAnsi="Calibri" w:cs="Calibri"/>
              </w:rPr>
            </w:pPr>
            <w:r>
              <w:rPr>
                <w:rFonts w:ascii="Calibri" w:eastAsia="Calibri" w:hAnsi="Calibri" w:cs="Calibri"/>
                <w:b/>
              </w:rPr>
              <w:t xml:space="preserve">                                                                             TOTAL HOMEWORK POINTS POSSIBLE:    70</w:t>
            </w:r>
          </w:p>
        </w:tc>
      </w:tr>
    </w:tbl>
    <w:p w:rsidR="00DD0826" w:rsidRDefault="00DD0826">
      <w:pPr>
        <w:ind w:hanging="2"/>
        <w:rPr>
          <w:rFonts w:ascii="Calibri" w:eastAsia="Calibri" w:hAnsi="Calibri" w:cs="Calibri"/>
        </w:rPr>
      </w:pPr>
    </w:p>
    <w:tbl>
      <w:tblPr>
        <w:tblStyle w:val="a1"/>
        <w:tblW w:w="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DD0826">
        <w:tc>
          <w:tcPr>
            <w:tcW w:w="1008" w:type="dxa"/>
          </w:tcPr>
          <w:p w:rsidR="00DD0826" w:rsidRDefault="006D1E8A">
            <w:pPr>
              <w:ind w:hanging="2"/>
              <w:rPr>
                <w:rFonts w:ascii="Calibri" w:eastAsia="Calibri" w:hAnsi="Calibri" w:cs="Calibri"/>
              </w:rPr>
            </w:pPr>
            <w:r>
              <w:rPr>
                <w:rFonts w:ascii="Calibri" w:eastAsia="Calibri" w:hAnsi="Calibri" w:cs="Calibri"/>
                <w:b/>
              </w:rPr>
              <w:t xml:space="preserve">LETTER </w:t>
            </w:r>
          </w:p>
          <w:p w:rsidR="00DD0826" w:rsidRDefault="006D1E8A">
            <w:pPr>
              <w:ind w:hanging="2"/>
              <w:rPr>
                <w:rFonts w:ascii="Calibri" w:eastAsia="Calibri" w:hAnsi="Calibri" w:cs="Calibri"/>
              </w:rPr>
            </w:pPr>
            <w:r>
              <w:rPr>
                <w:rFonts w:ascii="Calibri" w:eastAsia="Calibri" w:hAnsi="Calibri" w:cs="Calibri"/>
                <w:b/>
              </w:rPr>
              <w:t>GRADE</w:t>
            </w:r>
          </w:p>
        </w:tc>
        <w:tc>
          <w:tcPr>
            <w:tcW w:w="1890" w:type="dxa"/>
          </w:tcPr>
          <w:p w:rsidR="00DD0826" w:rsidRDefault="006D1E8A">
            <w:pPr>
              <w:ind w:hanging="2"/>
              <w:jc w:val="center"/>
              <w:rPr>
                <w:rFonts w:ascii="Calibri" w:eastAsia="Calibri" w:hAnsi="Calibri" w:cs="Calibri"/>
              </w:rPr>
            </w:pPr>
            <w:r>
              <w:rPr>
                <w:rFonts w:ascii="Calibri" w:eastAsia="Calibri" w:hAnsi="Calibri" w:cs="Calibri"/>
                <w:b/>
              </w:rPr>
              <w:t xml:space="preserve">PERCENTAGE </w:t>
            </w:r>
          </w:p>
          <w:p w:rsidR="00DD0826" w:rsidRDefault="006D1E8A">
            <w:pPr>
              <w:ind w:hanging="2"/>
              <w:jc w:val="center"/>
              <w:rPr>
                <w:rFonts w:ascii="Calibri" w:eastAsia="Calibri" w:hAnsi="Calibri" w:cs="Calibri"/>
              </w:rPr>
            </w:pPr>
            <w:r>
              <w:rPr>
                <w:rFonts w:ascii="Calibri" w:eastAsia="Calibri" w:hAnsi="Calibri" w:cs="Calibri"/>
                <w:b/>
              </w:rPr>
              <w:t>RANGE</w:t>
            </w:r>
          </w:p>
        </w:tc>
        <w:tc>
          <w:tcPr>
            <w:tcW w:w="1800"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b/>
              </w:rPr>
              <w:t>POINTS</w:t>
            </w:r>
          </w:p>
        </w:tc>
      </w:tr>
      <w:tr w:rsidR="00DD0826">
        <w:tc>
          <w:tcPr>
            <w:tcW w:w="1008" w:type="dxa"/>
          </w:tcPr>
          <w:p w:rsidR="00DD0826" w:rsidRDefault="006D1E8A">
            <w:pPr>
              <w:ind w:hanging="2"/>
              <w:jc w:val="center"/>
              <w:rPr>
                <w:rFonts w:ascii="Calibri" w:eastAsia="Calibri" w:hAnsi="Calibri" w:cs="Calibri"/>
              </w:rPr>
            </w:pPr>
            <w:r>
              <w:rPr>
                <w:rFonts w:ascii="Calibri" w:eastAsia="Calibri" w:hAnsi="Calibri" w:cs="Calibri"/>
              </w:rPr>
              <w:t>A</w:t>
            </w:r>
          </w:p>
        </w:tc>
        <w:tc>
          <w:tcPr>
            <w:tcW w:w="1890" w:type="dxa"/>
          </w:tcPr>
          <w:p w:rsidR="00DD0826" w:rsidRDefault="006D1E8A">
            <w:pPr>
              <w:ind w:hanging="2"/>
              <w:jc w:val="center"/>
              <w:rPr>
                <w:rFonts w:ascii="Calibri" w:eastAsia="Calibri" w:hAnsi="Calibri" w:cs="Calibri"/>
              </w:rPr>
            </w:pPr>
            <w:r>
              <w:rPr>
                <w:rFonts w:ascii="Calibri" w:eastAsia="Calibri" w:hAnsi="Calibri" w:cs="Calibri"/>
              </w:rPr>
              <w:t>100-90</w:t>
            </w:r>
          </w:p>
        </w:tc>
        <w:tc>
          <w:tcPr>
            <w:tcW w:w="1800" w:type="dxa"/>
          </w:tcPr>
          <w:p w:rsidR="00DD0826" w:rsidRDefault="00DD0826">
            <w:pPr>
              <w:ind w:hanging="2"/>
              <w:rPr>
                <w:rFonts w:ascii="Calibri" w:eastAsia="Calibri" w:hAnsi="Calibri" w:cs="Calibri"/>
              </w:rPr>
            </w:pPr>
          </w:p>
        </w:tc>
      </w:tr>
      <w:tr w:rsidR="00DD0826">
        <w:tc>
          <w:tcPr>
            <w:tcW w:w="1008" w:type="dxa"/>
          </w:tcPr>
          <w:p w:rsidR="00DD0826" w:rsidRDefault="006D1E8A">
            <w:pPr>
              <w:ind w:hanging="2"/>
              <w:jc w:val="center"/>
              <w:rPr>
                <w:rFonts w:ascii="Calibri" w:eastAsia="Calibri" w:hAnsi="Calibri" w:cs="Calibri"/>
              </w:rPr>
            </w:pPr>
            <w:r>
              <w:rPr>
                <w:rFonts w:ascii="Calibri" w:eastAsia="Calibri" w:hAnsi="Calibri" w:cs="Calibri"/>
              </w:rPr>
              <w:t>B</w:t>
            </w:r>
          </w:p>
        </w:tc>
        <w:tc>
          <w:tcPr>
            <w:tcW w:w="1890" w:type="dxa"/>
          </w:tcPr>
          <w:p w:rsidR="00DD0826" w:rsidRDefault="006D1E8A">
            <w:pPr>
              <w:ind w:hanging="2"/>
              <w:jc w:val="center"/>
              <w:rPr>
                <w:rFonts w:ascii="Calibri" w:eastAsia="Calibri" w:hAnsi="Calibri" w:cs="Calibri"/>
              </w:rPr>
            </w:pPr>
            <w:r>
              <w:rPr>
                <w:rFonts w:ascii="Calibri" w:eastAsia="Calibri" w:hAnsi="Calibri" w:cs="Calibri"/>
              </w:rPr>
              <w:t>89-80</w:t>
            </w:r>
          </w:p>
        </w:tc>
        <w:tc>
          <w:tcPr>
            <w:tcW w:w="1800" w:type="dxa"/>
          </w:tcPr>
          <w:p w:rsidR="00DD0826" w:rsidRDefault="00DD0826">
            <w:pPr>
              <w:ind w:hanging="2"/>
              <w:rPr>
                <w:rFonts w:ascii="Calibri" w:eastAsia="Calibri" w:hAnsi="Calibri" w:cs="Calibri"/>
              </w:rPr>
            </w:pPr>
          </w:p>
        </w:tc>
      </w:tr>
      <w:tr w:rsidR="00DD0826">
        <w:tc>
          <w:tcPr>
            <w:tcW w:w="1008" w:type="dxa"/>
          </w:tcPr>
          <w:p w:rsidR="00DD0826" w:rsidRDefault="006D1E8A">
            <w:pPr>
              <w:ind w:hanging="2"/>
              <w:jc w:val="center"/>
              <w:rPr>
                <w:rFonts w:ascii="Calibri" w:eastAsia="Calibri" w:hAnsi="Calibri" w:cs="Calibri"/>
              </w:rPr>
            </w:pPr>
            <w:r>
              <w:rPr>
                <w:rFonts w:ascii="Calibri" w:eastAsia="Calibri" w:hAnsi="Calibri" w:cs="Calibri"/>
              </w:rPr>
              <w:t>C</w:t>
            </w:r>
          </w:p>
        </w:tc>
        <w:tc>
          <w:tcPr>
            <w:tcW w:w="1890" w:type="dxa"/>
          </w:tcPr>
          <w:p w:rsidR="00DD0826" w:rsidRDefault="006D1E8A">
            <w:pPr>
              <w:ind w:hanging="2"/>
              <w:jc w:val="center"/>
              <w:rPr>
                <w:rFonts w:ascii="Calibri" w:eastAsia="Calibri" w:hAnsi="Calibri" w:cs="Calibri"/>
              </w:rPr>
            </w:pPr>
            <w:r>
              <w:rPr>
                <w:rFonts w:ascii="Calibri" w:eastAsia="Calibri" w:hAnsi="Calibri" w:cs="Calibri"/>
              </w:rPr>
              <w:t>79-70</w:t>
            </w:r>
          </w:p>
        </w:tc>
        <w:tc>
          <w:tcPr>
            <w:tcW w:w="1800" w:type="dxa"/>
          </w:tcPr>
          <w:p w:rsidR="00DD0826" w:rsidRDefault="00DD0826">
            <w:pPr>
              <w:ind w:hanging="2"/>
              <w:rPr>
                <w:rFonts w:ascii="Calibri" w:eastAsia="Calibri" w:hAnsi="Calibri" w:cs="Calibri"/>
              </w:rPr>
            </w:pPr>
          </w:p>
        </w:tc>
      </w:tr>
      <w:tr w:rsidR="00DD0826">
        <w:tc>
          <w:tcPr>
            <w:tcW w:w="1008" w:type="dxa"/>
          </w:tcPr>
          <w:p w:rsidR="00DD0826" w:rsidRDefault="006D1E8A">
            <w:pPr>
              <w:ind w:hanging="2"/>
              <w:jc w:val="center"/>
              <w:rPr>
                <w:rFonts w:ascii="Calibri" w:eastAsia="Calibri" w:hAnsi="Calibri" w:cs="Calibri"/>
              </w:rPr>
            </w:pPr>
            <w:r>
              <w:rPr>
                <w:rFonts w:ascii="Calibri" w:eastAsia="Calibri" w:hAnsi="Calibri" w:cs="Calibri"/>
              </w:rPr>
              <w:t>D</w:t>
            </w:r>
          </w:p>
        </w:tc>
        <w:tc>
          <w:tcPr>
            <w:tcW w:w="1890" w:type="dxa"/>
          </w:tcPr>
          <w:p w:rsidR="00DD0826" w:rsidRDefault="006D1E8A">
            <w:pPr>
              <w:ind w:hanging="2"/>
              <w:jc w:val="center"/>
              <w:rPr>
                <w:rFonts w:ascii="Calibri" w:eastAsia="Calibri" w:hAnsi="Calibri" w:cs="Calibri"/>
              </w:rPr>
            </w:pPr>
            <w:r>
              <w:rPr>
                <w:rFonts w:ascii="Calibri" w:eastAsia="Calibri" w:hAnsi="Calibri" w:cs="Calibri"/>
              </w:rPr>
              <w:t>69-60</w:t>
            </w:r>
          </w:p>
        </w:tc>
        <w:tc>
          <w:tcPr>
            <w:tcW w:w="1800" w:type="dxa"/>
          </w:tcPr>
          <w:p w:rsidR="00DD0826" w:rsidRDefault="00DD0826">
            <w:pPr>
              <w:ind w:hanging="2"/>
              <w:rPr>
                <w:rFonts w:ascii="Calibri" w:eastAsia="Calibri" w:hAnsi="Calibri" w:cs="Calibri"/>
              </w:rPr>
            </w:pPr>
          </w:p>
        </w:tc>
      </w:tr>
      <w:tr w:rsidR="00DD0826">
        <w:tc>
          <w:tcPr>
            <w:tcW w:w="1008" w:type="dxa"/>
          </w:tcPr>
          <w:p w:rsidR="00DD0826" w:rsidRDefault="006D1E8A">
            <w:pPr>
              <w:ind w:hanging="2"/>
              <w:jc w:val="center"/>
              <w:rPr>
                <w:rFonts w:ascii="Calibri" w:eastAsia="Calibri" w:hAnsi="Calibri" w:cs="Calibri"/>
              </w:rPr>
            </w:pPr>
            <w:r>
              <w:rPr>
                <w:rFonts w:ascii="Calibri" w:eastAsia="Calibri" w:hAnsi="Calibri" w:cs="Calibri"/>
              </w:rPr>
              <w:t>F</w:t>
            </w:r>
          </w:p>
        </w:tc>
        <w:tc>
          <w:tcPr>
            <w:tcW w:w="1890" w:type="dxa"/>
          </w:tcPr>
          <w:p w:rsidR="00DD0826" w:rsidRDefault="006D1E8A">
            <w:pPr>
              <w:ind w:hanging="2"/>
              <w:jc w:val="center"/>
              <w:rPr>
                <w:rFonts w:ascii="Calibri" w:eastAsia="Calibri" w:hAnsi="Calibri" w:cs="Calibri"/>
              </w:rPr>
            </w:pPr>
            <w:r>
              <w:rPr>
                <w:rFonts w:ascii="Calibri" w:eastAsia="Calibri" w:hAnsi="Calibri" w:cs="Calibri"/>
              </w:rPr>
              <w:t>59 and below</w:t>
            </w:r>
          </w:p>
        </w:tc>
        <w:tc>
          <w:tcPr>
            <w:tcW w:w="1800" w:type="dxa"/>
          </w:tcPr>
          <w:p w:rsidR="00DD0826" w:rsidRDefault="006D1E8A">
            <w:pPr>
              <w:ind w:hanging="2"/>
              <w:rPr>
                <w:rFonts w:ascii="Calibri" w:eastAsia="Calibri" w:hAnsi="Calibri" w:cs="Calibri"/>
              </w:rPr>
            </w:pPr>
            <w:r>
              <w:rPr>
                <w:rFonts w:ascii="Calibri" w:eastAsia="Calibri" w:hAnsi="Calibri" w:cs="Calibri"/>
              </w:rPr>
              <w:t>Cumulative</w:t>
            </w:r>
          </w:p>
        </w:tc>
      </w:tr>
    </w:tbl>
    <w:p w:rsidR="00DD0826" w:rsidRDefault="00DD0826">
      <w:pPr>
        <w:ind w:hanging="2"/>
      </w:pPr>
    </w:p>
    <w:p w:rsidR="00DD0826" w:rsidRDefault="00DD0826">
      <w:pPr>
        <w:ind w:hanging="2"/>
        <w:rPr>
          <w:sz w:val="22"/>
          <w:szCs w:val="22"/>
        </w:rPr>
      </w:pPr>
    </w:p>
    <w:p w:rsidR="00DD0826" w:rsidRDefault="00DD0826">
      <w:pPr>
        <w:ind w:hanging="2"/>
        <w:rPr>
          <w:sz w:val="22"/>
          <w:szCs w:val="22"/>
        </w:rPr>
      </w:pPr>
    </w:p>
    <w:tbl>
      <w:tblPr>
        <w:tblStyle w:val="a2"/>
        <w:tblW w:w="5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8"/>
        <w:gridCol w:w="1740"/>
        <w:gridCol w:w="1692"/>
        <w:gridCol w:w="900"/>
      </w:tblGrid>
      <w:tr w:rsidR="00DD0826">
        <w:tc>
          <w:tcPr>
            <w:tcW w:w="5240" w:type="dxa"/>
            <w:gridSpan w:val="4"/>
          </w:tcPr>
          <w:p w:rsidR="00DD0826" w:rsidRDefault="006D1E8A">
            <w:pPr>
              <w:ind w:hanging="2"/>
              <w:jc w:val="center"/>
              <w:rPr>
                <w:rFonts w:ascii="Calibri" w:eastAsia="Calibri" w:hAnsi="Calibri" w:cs="Calibri"/>
              </w:rPr>
            </w:pPr>
            <w:r>
              <w:rPr>
                <w:rFonts w:ascii="Calibri" w:eastAsia="Calibri" w:hAnsi="Calibri" w:cs="Calibri"/>
                <w:b/>
              </w:rPr>
              <w:t>CRIMINOLOGY 1 TEST SCHEDULE</w:t>
            </w:r>
          </w:p>
        </w:tc>
      </w:tr>
      <w:tr w:rsidR="00DD0826">
        <w:tc>
          <w:tcPr>
            <w:tcW w:w="5240" w:type="dxa"/>
            <w:gridSpan w:val="4"/>
          </w:tcPr>
          <w:p w:rsidR="00DD0826" w:rsidRDefault="006D1E8A">
            <w:pPr>
              <w:ind w:hanging="2"/>
              <w:rPr>
                <w:rFonts w:ascii="Calibri" w:eastAsia="Calibri" w:hAnsi="Calibri" w:cs="Calibri"/>
              </w:rPr>
            </w:pPr>
            <w:r>
              <w:rPr>
                <w:rFonts w:ascii="Calibri" w:eastAsia="Calibri" w:hAnsi="Calibri" w:cs="Calibri"/>
              </w:rPr>
              <w:t>TEST     CHAPTERS          DATE              POINTS</w:t>
            </w:r>
          </w:p>
        </w:tc>
      </w:tr>
      <w:tr w:rsidR="00DD0826">
        <w:tc>
          <w:tcPr>
            <w:tcW w:w="908" w:type="dxa"/>
          </w:tcPr>
          <w:p w:rsidR="00DD0826" w:rsidRDefault="006D1E8A">
            <w:pPr>
              <w:ind w:hanging="2"/>
              <w:jc w:val="center"/>
              <w:rPr>
                <w:rFonts w:ascii="Calibri" w:eastAsia="Calibri" w:hAnsi="Calibri" w:cs="Calibri"/>
              </w:rPr>
            </w:pPr>
            <w:r>
              <w:rPr>
                <w:rFonts w:ascii="Calibri" w:eastAsia="Calibri" w:hAnsi="Calibri" w:cs="Calibri"/>
              </w:rPr>
              <w:t>1</w:t>
            </w:r>
          </w:p>
        </w:tc>
        <w:tc>
          <w:tcPr>
            <w:tcW w:w="1740" w:type="dxa"/>
          </w:tcPr>
          <w:p w:rsidR="00DD0826" w:rsidRDefault="006D1E8A">
            <w:pPr>
              <w:ind w:hanging="2"/>
              <w:jc w:val="center"/>
              <w:rPr>
                <w:rFonts w:ascii="Calibri" w:eastAsia="Calibri" w:hAnsi="Calibri" w:cs="Calibri"/>
              </w:rPr>
            </w:pPr>
            <w:r>
              <w:rPr>
                <w:rFonts w:ascii="Calibri" w:eastAsia="Calibri" w:hAnsi="Calibri" w:cs="Calibri"/>
              </w:rPr>
              <w:t>TBD</w:t>
            </w:r>
          </w:p>
        </w:tc>
        <w:tc>
          <w:tcPr>
            <w:tcW w:w="1692" w:type="dxa"/>
          </w:tcPr>
          <w:p w:rsidR="00DD0826" w:rsidRDefault="006D1E8A">
            <w:pPr>
              <w:ind w:hanging="2"/>
              <w:jc w:val="center"/>
              <w:rPr>
                <w:rFonts w:ascii="Calibri" w:eastAsia="Calibri" w:hAnsi="Calibri" w:cs="Calibri"/>
              </w:rPr>
            </w:pPr>
            <w:r>
              <w:rPr>
                <w:rFonts w:ascii="Calibri" w:eastAsia="Calibri" w:hAnsi="Calibri" w:cs="Calibri"/>
              </w:rPr>
              <w:t>TBA</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40</w:t>
            </w:r>
          </w:p>
        </w:tc>
      </w:tr>
      <w:tr w:rsidR="00DD0826">
        <w:tc>
          <w:tcPr>
            <w:tcW w:w="908" w:type="dxa"/>
          </w:tcPr>
          <w:p w:rsidR="00DD0826" w:rsidRDefault="006D1E8A">
            <w:pPr>
              <w:ind w:hanging="2"/>
              <w:jc w:val="center"/>
              <w:rPr>
                <w:rFonts w:ascii="Calibri" w:eastAsia="Calibri" w:hAnsi="Calibri" w:cs="Calibri"/>
              </w:rPr>
            </w:pPr>
            <w:r>
              <w:rPr>
                <w:rFonts w:ascii="Calibri" w:eastAsia="Calibri" w:hAnsi="Calibri" w:cs="Calibri"/>
              </w:rPr>
              <w:t>2</w:t>
            </w:r>
          </w:p>
        </w:tc>
        <w:tc>
          <w:tcPr>
            <w:tcW w:w="1740" w:type="dxa"/>
          </w:tcPr>
          <w:p w:rsidR="00DD0826" w:rsidRDefault="006D1E8A">
            <w:pPr>
              <w:ind w:hanging="2"/>
              <w:jc w:val="center"/>
              <w:rPr>
                <w:rFonts w:ascii="Calibri" w:eastAsia="Calibri" w:hAnsi="Calibri" w:cs="Calibri"/>
              </w:rPr>
            </w:pPr>
            <w:r>
              <w:rPr>
                <w:rFonts w:ascii="Calibri" w:eastAsia="Calibri" w:hAnsi="Calibri" w:cs="Calibri"/>
              </w:rPr>
              <w:t>TBD</w:t>
            </w:r>
          </w:p>
        </w:tc>
        <w:tc>
          <w:tcPr>
            <w:tcW w:w="1692" w:type="dxa"/>
          </w:tcPr>
          <w:p w:rsidR="00DD0826" w:rsidRDefault="006D1E8A">
            <w:pPr>
              <w:ind w:hanging="2"/>
              <w:jc w:val="center"/>
              <w:rPr>
                <w:rFonts w:ascii="Calibri" w:eastAsia="Calibri" w:hAnsi="Calibri" w:cs="Calibri"/>
              </w:rPr>
            </w:pPr>
            <w:r>
              <w:rPr>
                <w:rFonts w:ascii="Calibri" w:eastAsia="Calibri" w:hAnsi="Calibri" w:cs="Calibri"/>
              </w:rPr>
              <w:t>TBA</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40</w:t>
            </w:r>
          </w:p>
        </w:tc>
      </w:tr>
      <w:tr w:rsidR="00DD0826">
        <w:tc>
          <w:tcPr>
            <w:tcW w:w="908" w:type="dxa"/>
          </w:tcPr>
          <w:p w:rsidR="00DD0826" w:rsidRDefault="006D1E8A">
            <w:pPr>
              <w:ind w:hanging="2"/>
              <w:jc w:val="center"/>
              <w:rPr>
                <w:rFonts w:ascii="Calibri" w:eastAsia="Calibri" w:hAnsi="Calibri" w:cs="Calibri"/>
              </w:rPr>
            </w:pPr>
            <w:r>
              <w:rPr>
                <w:rFonts w:ascii="Calibri" w:eastAsia="Calibri" w:hAnsi="Calibri" w:cs="Calibri"/>
              </w:rPr>
              <w:t>3</w:t>
            </w:r>
          </w:p>
        </w:tc>
        <w:tc>
          <w:tcPr>
            <w:tcW w:w="1740" w:type="dxa"/>
          </w:tcPr>
          <w:p w:rsidR="00DD0826" w:rsidRDefault="006D1E8A">
            <w:pPr>
              <w:ind w:hanging="2"/>
              <w:jc w:val="center"/>
              <w:rPr>
                <w:rFonts w:ascii="Calibri" w:eastAsia="Calibri" w:hAnsi="Calibri" w:cs="Calibri"/>
              </w:rPr>
            </w:pPr>
            <w:r>
              <w:rPr>
                <w:rFonts w:ascii="Calibri" w:eastAsia="Calibri" w:hAnsi="Calibri" w:cs="Calibri"/>
              </w:rPr>
              <w:t>TBD</w:t>
            </w:r>
          </w:p>
        </w:tc>
        <w:tc>
          <w:tcPr>
            <w:tcW w:w="1692" w:type="dxa"/>
          </w:tcPr>
          <w:p w:rsidR="00DD0826" w:rsidRDefault="006D1E8A">
            <w:pPr>
              <w:ind w:hanging="2"/>
              <w:jc w:val="center"/>
              <w:rPr>
                <w:rFonts w:ascii="Calibri" w:eastAsia="Calibri" w:hAnsi="Calibri" w:cs="Calibri"/>
              </w:rPr>
            </w:pPr>
            <w:r>
              <w:rPr>
                <w:rFonts w:ascii="Calibri" w:eastAsia="Calibri" w:hAnsi="Calibri" w:cs="Calibri"/>
              </w:rPr>
              <w:t>TBA</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40</w:t>
            </w:r>
          </w:p>
        </w:tc>
      </w:tr>
      <w:tr w:rsidR="00DD0826">
        <w:tc>
          <w:tcPr>
            <w:tcW w:w="908" w:type="dxa"/>
          </w:tcPr>
          <w:p w:rsidR="00DD0826" w:rsidRDefault="006D1E8A">
            <w:pPr>
              <w:ind w:hanging="2"/>
              <w:jc w:val="center"/>
              <w:rPr>
                <w:rFonts w:ascii="Calibri" w:eastAsia="Calibri" w:hAnsi="Calibri" w:cs="Calibri"/>
              </w:rPr>
            </w:pPr>
            <w:r>
              <w:rPr>
                <w:rFonts w:ascii="Calibri" w:eastAsia="Calibri" w:hAnsi="Calibri" w:cs="Calibri"/>
              </w:rPr>
              <w:t>4</w:t>
            </w:r>
          </w:p>
        </w:tc>
        <w:tc>
          <w:tcPr>
            <w:tcW w:w="1740" w:type="dxa"/>
          </w:tcPr>
          <w:p w:rsidR="00DD0826" w:rsidRDefault="006D1E8A">
            <w:pPr>
              <w:ind w:hanging="2"/>
              <w:rPr>
                <w:rFonts w:ascii="Calibri" w:eastAsia="Calibri" w:hAnsi="Calibri" w:cs="Calibri"/>
              </w:rPr>
            </w:pPr>
            <w:r>
              <w:rPr>
                <w:rFonts w:ascii="Calibri" w:eastAsia="Calibri" w:hAnsi="Calibri" w:cs="Calibri"/>
              </w:rPr>
              <w:t>Term Paper</w:t>
            </w:r>
          </w:p>
        </w:tc>
        <w:tc>
          <w:tcPr>
            <w:tcW w:w="1692" w:type="dxa"/>
          </w:tcPr>
          <w:p w:rsidR="00DD0826" w:rsidRDefault="006D1E8A">
            <w:pPr>
              <w:ind w:hanging="2"/>
              <w:jc w:val="center"/>
              <w:rPr>
                <w:rFonts w:ascii="Calibri" w:eastAsia="Calibri" w:hAnsi="Calibri" w:cs="Calibri"/>
              </w:rPr>
            </w:pPr>
            <w:r>
              <w:rPr>
                <w:rFonts w:ascii="Calibri" w:eastAsia="Calibri" w:hAnsi="Calibri" w:cs="Calibri"/>
              </w:rPr>
              <w:t>TBA</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50</w:t>
            </w:r>
          </w:p>
        </w:tc>
      </w:tr>
      <w:tr w:rsidR="00DD0826">
        <w:tc>
          <w:tcPr>
            <w:tcW w:w="908" w:type="dxa"/>
          </w:tcPr>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FINAL</w:t>
            </w:r>
          </w:p>
        </w:tc>
        <w:tc>
          <w:tcPr>
            <w:tcW w:w="1740"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Comprehensive</w:t>
            </w:r>
          </w:p>
        </w:tc>
        <w:tc>
          <w:tcPr>
            <w:tcW w:w="1692" w:type="dxa"/>
          </w:tcPr>
          <w:p w:rsidR="00DD0826" w:rsidRDefault="006D1E8A">
            <w:pPr>
              <w:ind w:hanging="2"/>
              <w:jc w:val="center"/>
              <w:rPr>
                <w:rFonts w:ascii="Calibri" w:eastAsia="Calibri" w:hAnsi="Calibri" w:cs="Calibri"/>
              </w:rPr>
            </w:pPr>
            <w:r>
              <w:rPr>
                <w:rFonts w:ascii="Calibri" w:eastAsia="Calibri" w:hAnsi="Calibri" w:cs="Calibri"/>
              </w:rPr>
              <w:t>TBD</w:t>
            </w:r>
          </w:p>
        </w:tc>
        <w:tc>
          <w:tcPr>
            <w:tcW w:w="900" w:type="dxa"/>
          </w:tcPr>
          <w:p w:rsidR="00DD0826" w:rsidRDefault="00DD0826">
            <w:pPr>
              <w:ind w:hanging="2"/>
              <w:jc w:val="center"/>
              <w:rPr>
                <w:rFonts w:ascii="Calibri" w:eastAsia="Calibri" w:hAnsi="Calibri" w:cs="Calibri"/>
              </w:rPr>
            </w:pPr>
          </w:p>
          <w:p w:rsidR="00DD0826" w:rsidRDefault="006D1E8A">
            <w:pPr>
              <w:ind w:hanging="2"/>
              <w:jc w:val="center"/>
              <w:rPr>
                <w:rFonts w:ascii="Calibri" w:eastAsia="Calibri" w:hAnsi="Calibri" w:cs="Calibri"/>
              </w:rPr>
            </w:pPr>
            <w:r>
              <w:rPr>
                <w:rFonts w:ascii="Calibri" w:eastAsia="Calibri" w:hAnsi="Calibri" w:cs="Calibri"/>
              </w:rPr>
              <w:t>50</w:t>
            </w:r>
          </w:p>
        </w:tc>
      </w:tr>
      <w:tr w:rsidR="00DD0826">
        <w:tc>
          <w:tcPr>
            <w:tcW w:w="5240" w:type="dxa"/>
            <w:gridSpan w:val="4"/>
          </w:tcPr>
          <w:p w:rsidR="00DD0826" w:rsidRDefault="006D1E8A">
            <w:pPr>
              <w:ind w:hanging="2"/>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6D1E8A">
      <w:pPr>
        <w:ind w:hanging="2"/>
        <w:rPr>
          <w:sz w:val="22"/>
          <w:szCs w:val="22"/>
        </w:rPr>
      </w:pPr>
      <w:r>
        <w:rPr>
          <w:b/>
          <w:sz w:val="22"/>
          <w:szCs w:val="22"/>
        </w:rPr>
        <w:t>Subject to Change:</w:t>
      </w:r>
    </w:p>
    <w:p w:rsidR="00DD0826" w:rsidRDefault="006D1E8A">
      <w:pPr>
        <w:ind w:hanging="2"/>
        <w:rPr>
          <w:sz w:val="22"/>
          <w:szCs w:val="22"/>
        </w:rPr>
      </w:pPr>
      <w:r>
        <w:rPr>
          <w:sz w:val="22"/>
          <w:szCs w:val="22"/>
        </w:rPr>
        <w:t>This syllabus and schedule are subject to change. If you are absent from class, it is your responsibility to check on any changes made while you were absent.</w:t>
      </w:r>
    </w:p>
    <w:p w:rsidR="00DD0826" w:rsidRDefault="00DD0826">
      <w:pPr>
        <w:ind w:hanging="2"/>
        <w:rPr>
          <w:sz w:val="22"/>
          <w:szCs w:val="22"/>
        </w:rPr>
      </w:pPr>
    </w:p>
    <w:p w:rsidR="00DD0826" w:rsidRDefault="006D1E8A">
      <w:pPr>
        <w:ind w:hanging="2"/>
        <w:rPr>
          <w:sz w:val="22"/>
          <w:szCs w:val="22"/>
        </w:rPr>
      </w:pPr>
      <w:r>
        <w:rPr>
          <w:b/>
          <w:sz w:val="22"/>
          <w:szCs w:val="22"/>
        </w:rPr>
        <w:t>Grading Policy/Scales/Evaluation Criteria</w:t>
      </w:r>
    </w:p>
    <w:p w:rsidR="00DD0826" w:rsidRDefault="00DD0826">
      <w:pPr>
        <w:ind w:hanging="2"/>
        <w:rPr>
          <w:sz w:val="20"/>
          <w:szCs w:val="20"/>
        </w:rPr>
      </w:pPr>
    </w:p>
    <w:p w:rsidR="00DD0826" w:rsidRDefault="006D1E8A">
      <w:pPr>
        <w:ind w:hanging="2"/>
        <w:rPr>
          <w:sz w:val="22"/>
          <w:szCs w:val="22"/>
        </w:rPr>
      </w:pPr>
      <w:r>
        <w:rPr>
          <w:sz w:val="22"/>
          <w:szCs w:val="22"/>
        </w:rPr>
        <w:t>For maximum point consideration, all written assignmen</w:t>
      </w:r>
      <w:r>
        <w:rPr>
          <w:sz w:val="22"/>
          <w:szCs w:val="22"/>
        </w:rPr>
        <w:t>ts and term reports should be typed and double-spaced.  Lecture assignments (homework) will be accepted late up to the test for that unit of the course or 2 weeks past the deadline, whichever is sooner; however, late assignments will be penalized 1/5 of th</w:t>
      </w:r>
      <w:r>
        <w:rPr>
          <w:sz w:val="22"/>
          <w:szCs w:val="22"/>
        </w:rPr>
        <w:t>e possible points.  Late laboratory assignments turned in within one week of the required due date will be accepted with a penalty equal to 1/5 of the maximum points.  Any lab assignment turned in after that time up to the last regular class meeting will b</w:t>
      </w:r>
      <w:r>
        <w:rPr>
          <w:sz w:val="22"/>
          <w:szCs w:val="22"/>
        </w:rPr>
        <w:t>e accepted with a 50% penalty.</w:t>
      </w:r>
    </w:p>
    <w:p w:rsidR="00DD0826" w:rsidRDefault="00DD0826">
      <w:pPr>
        <w:ind w:hanging="2"/>
        <w:rPr>
          <w:sz w:val="22"/>
          <w:szCs w:val="22"/>
        </w:rPr>
      </w:pPr>
    </w:p>
    <w:p w:rsidR="00DD0826" w:rsidRDefault="006D1E8A">
      <w:pPr>
        <w:ind w:hanging="2"/>
        <w:rPr>
          <w:sz w:val="22"/>
          <w:szCs w:val="22"/>
        </w:rPr>
      </w:pPr>
      <w:r>
        <w:rPr>
          <w:b/>
          <w:sz w:val="22"/>
          <w:szCs w:val="22"/>
        </w:rPr>
        <w:t>Homework Policy:</w:t>
      </w:r>
    </w:p>
    <w:p w:rsidR="00DD0826" w:rsidRDefault="00DD0826">
      <w:pPr>
        <w:ind w:hanging="2"/>
        <w:rPr>
          <w:sz w:val="22"/>
          <w:szCs w:val="22"/>
        </w:rPr>
      </w:pPr>
    </w:p>
    <w:tbl>
      <w:tblPr>
        <w:tblStyle w:val="a3"/>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900"/>
      </w:tblGrid>
      <w:tr w:rsidR="00DD0826">
        <w:tc>
          <w:tcPr>
            <w:tcW w:w="4320" w:type="dxa"/>
          </w:tcPr>
          <w:p w:rsidR="00DD0826" w:rsidRDefault="006D1E8A">
            <w:pPr>
              <w:ind w:hanging="2"/>
              <w:rPr>
                <w:rFonts w:ascii="Calibri" w:eastAsia="Calibri" w:hAnsi="Calibri" w:cs="Calibri"/>
              </w:rPr>
            </w:pPr>
            <w:r>
              <w:rPr>
                <w:rFonts w:ascii="Calibri" w:eastAsia="Calibri" w:hAnsi="Calibri" w:cs="Calibri"/>
              </w:rPr>
              <w:t>TOTAL HOMEWORK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70</w:t>
            </w:r>
          </w:p>
        </w:tc>
      </w:tr>
      <w:tr w:rsidR="00DD0826">
        <w:tc>
          <w:tcPr>
            <w:tcW w:w="4320" w:type="dxa"/>
          </w:tcPr>
          <w:p w:rsidR="00DD0826" w:rsidRDefault="006D1E8A">
            <w:pPr>
              <w:ind w:hanging="2"/>
              <w:rPr>
                <w:rFonts w:ascii="Calibri" w:eastAsia="Calibri" w:hAnsi="Calibri" w:cs="Calibri"/>
              </w:rPr>
            </w:pPr>
            <w:r>
              <w:rPr>
                <w:rFonts w:ascii="Calibri" w:eastAsia="Calibri" w:hAnsi="Calibri" w:cs="Calibri"/>
              </w:rPr>
              <w:t>TOTAL EXAMINATION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220</w:t>
            </w:r>
          </w:p>
        </w:tc>
      </w:tr>
      <w:tr w:rsidR="00DD0826">
        <w:tc>
          <w:tcPr>
            <w:tcW w:w="4320" w:type="dxa"/>
          </w:tcPr>
          <w:p w:rsidR="00DD0826" w:rsidRDefault="00DD0826">
            <w:pPr>
              <w:ind w:hanging="2"/>
              <w:rPr>
                <w:rFonts w:ascii="Calibri" w:eastAsia="Calibri" w:hAnsi="Calibri" w:cs="Calibri"/>
              </w:rPr>
            </w:pPr>
          </w:p>
        </w:tc>
        <w:tc>
          <w:tcPr>
            <w:tcW w:w="900" w:type="dxa"/>
          </w:tcPr>
          <w:p w:rsidR="00DD0826" w:rsidRDefault="00DD0826">
            <w:pPr>
              <w:ind w:hanging="2"/>
              <w:jc w:val="center"/>
              <w:rPr>
                <w:rFonts w:ascii="Calibri" w:eastAsia="Calibri" w:hAnsi="Calibri" w:cs="Calibri"/>
              </w:rPr>
            </w:pPr>
          </w:p>
        </w:tc>
      </w:tr>
      <w:tr w:rsidR="00DD0826">
        <w:tc>
          <w:tcPr>
            <w:tcW w:w="4320" w:type="dxa"/>
          </w:tcPr>
          <w:p w:rsidR="00DD0826" w:rsidRDefault="006D1E8A">
            <w:pPr>
              <w:ind w:hanging="2"/>
              <w:rPr>
                <w:rFonts w:ascii="Calibri" w:eastAsia="Calibri" w:hAnsi="Calibri" w:cs="Calibri"/>
              </w:rPr>
            </w:pPr>
            <w:r>
              <w:rPr>
                <w:rFonts w:ascii="Calibri" w:eastAsia="Calibri" w:hAnsi="Calibri" w:cs="Calibri"/>
                <w:b/>
              </w:rPr>
              <w:t>TOTAL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310</w:t>
            </w:r>
          </w:p>
        </w:tc>
      </w:tr>
      <w:tr w:rsidR="00DD0826">
        <w:tc>
          <w:tcPr>
            <w:tcW w:w="4320" w:type="dxa"/>
          </w:tcPr>
          <w:p w:rsidR="00DD0826" w:rsidRDefault="006D1E8A">
            <w:pPr>
              <w:ind w:hanging="2"/>
              <w:rPr>
                <w:rFonts w:ascii="Calibri" w:eastAsia="Calibri" w:hAnsi="Calibri" w:cs="Calibri"/>
              </w:rPr>
            </w:pPr>
            <w:r>
              <w:rPr>
                <w:rFonts w:ascii="Calibri" w:eastAsia="Calibri" w:hAnsi="Calibri" w:cs="Calibri"/>
              </w:rPr>
              <w:t>TOTAL HOMEWORK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70</w:t>
            </w:r>
          </w:p>
        </w:tc>
      </w:tr>
      <w:tr w:rsidR="00DD0826">
        <w:tc>
          <w:tcPr>
            <w:tcW w:w="4320" w:type="dxa"/>
          </w:tcPr>
          <w:p w:rsidR="00DD0826" w:rsidRDefault="006D1E8A">
            <w:pPr>
              <w:ind w:hanging="2"/>
              <w:rPr>
                <w:rFonts w:ascii="Calibri" w:eastAsia="Calibri" w:hAnsi="Calibri" w:cs="Calibri"/>
              </w:rPr>
            </w:pPr>
            <w:r>
              <w:rPr>
                <w:rFonts w:ascii="Calibri" w:eastAsia="Calibri" w:hAnsi="Calibri" w:cs="Calibri"/>
              </w:rPr>
              <w:t>TOTAL EXAMINATION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220</w:t>
            </w:r>
          </w:p>
        </w:tc>
      </w:tr>
      <w:tr w:rsidR="00DD0826">
        <w:tc>
          <w:tcPr>
            <w:tcW w:w="4320" w:type="dxa"/>
          </w:tcPr>
          <w:p w:rsidR="00DD0826" w:rsidRDefault="00DD0826">
            <w:pPr>
              <w:ind w:hanging="2"/>
              <w:rPr>
                <w:rFonts w:ascii="Calibri" w:eastAsia="Calibri" w:hAnsi="Calibri" w:cs="Calibri"/>
              </w:rPr>
            </w:pPr>
          </w:p>
        </w:tc>
        <w:tc>
          <w:tcPr>
            <w:tcW w:w="900" w:type="dxa"/>
          </w:tcPr>
          <w:p w:rsidR="00DD0826" w:rsidRDefault="00DD0826">
            <w:pPr>
              <w:ind w:hanging="2"/>
              <w:jc w:val="center"/>
              <w:rPr>
                <w:rFonts w:ascii="Calibri" w:eastAsia="Calibri" w:hAnsi="Calibri" w:cs="Calibri"/>
              </w:rPr>
            </w:pPr>
          </w:p>
        </w:tc>
      </w:tr>
      <w:tr w:rsidR="00DD0826">
        <w:tc>
          <w:tcPr>
            <w:tcW w:w="4320" w:type="dxa"/>
          </w:tcPr>
          <w:p w:rsidR="00DD0826" w:rsidRDefault="006D1E8A">
            <w:pPr>
              <w:ind w:hanging="2"/>
              <w:rPr>
                <w:rFonts w:ascii="Calibri" w:eastAsia="Calibri" w:hAnsi="Calibri" w:cs="Calibri"/>
              </w:rPr>
            </w:pPr>
            <w:r>
              <w:rPr>
                <w:rFonts w:ascii="Calibri" w:eastAsia="Calibri" w:hAnsi="Calibri" w:cs="Calibri"/>
                <w:b/>
              </w:rPr>
              <w:t>TOTAL POINTS POSSIBLE</w:t>
            </w:r>
          </w:p>
        </w:tc>
        <w:tc>
          <w:tcPr>
            <w:tcW w:w="900" w:type="dxa"/>
          </w:tcPr>
          <w:p w:rsidR="00DD0826" w:rsidRDefault="006D1E8A">
            <w:pPr>
              <w:ind w:hanging="2"/>
              <w:jc w:val="center"/>
              <w:rPr>
                <w:rFonts w:ascii="Calibri" w:eastAsia="Calibri" w:hAnsi="Calibri" w:cs="Calibri"/>
              </w:rPr>
            </w:pPr>
            <w:r>
              <w:rPr>
                <w:rFonts w:ascii="Calibri" w:eastAsia="Calibri" w:hAnsi="Calibri" w:cs="Calibri"/>
              </w:rPr>
              <w:t>310</w:t>
            </w:r>
          </w:p>
        </w:tc>
      </w:tr>
    </w:tbl>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6D1E8A">
      <w:pPr>
        <w:ind w:hanging="2"/>
        <w:rPr>
          <w:sz w:val="22"/>
          <w:szCs w:val="22"/>
        </w:rPr>
      </w:pPr>
      <w:r>
        <w:rPr>
          <w:b/>
          <w:sz w:val="22"/>
          <w:szCs w:val="22"/>
        </w:rPr>
        <w:t>To receive full credit for homework assignments must meet the following criteria:</w:t>
      </w:r>
    </w:p>
    <w:p w:rsidR="00DD0826" w:rsidRDefault="00DD0826">
      <w:pPr>
        <w:ind w:hanging="2"/>
        <w:rPr>
          <w:sz w:val="22"/>
          <w:szCs w:val="22"/>
        </w:rPr>
      </w:pPr>
    </w:p>
    <w:p w:rsidR="00DD0826" w:rsidRDefault="006D1E8A">
      <w:pPr>
        <w:ind w:hanging="2"/>
        <w:rPr>
          <w:sz w:val="22"/>
          <w:szCs w:val="22"/>
        </w:rPr>
      </w:pPr>
      <w:r>
        <w:rPr>
          <w:sz w:val="22"/>
          <w:szCs w:val="22"/>
        </w:rPr>
        <w:t>1.</w:t>
      </w:r>
      <w:r>
        <w:rPr>
          <w:sz w:val="22"/>
          <w:szCs w:val="22"/>
        </w:rPr>
        <w:tab/>
        <w:t xml:space="preserve">Typed in </w:t>
      </w:r>
      <w:proofErr w:type="gramStart"/>
      <w:r>
        <w:rPr>
          <w:sz w:val="22"/>
          <w:szCs w:val="22"/>
        </w:rPr>
        <w:t>12 point</w:t>
      </w:r>
      <w:proofErr w:type="gramEnd"/>
      <w:r>
        <w:rPr>
          <w:sz w:val="22"/>
          <w:szCs w:val="22"/>
        </w:rPr>
        <w:t xml:space="preserve"> font, double spaced (handwritten work will not be accepted), multiple pages must be stapled.</w:t>
      </w:r>
    </w:p>
    <w:p w:rsidR="00DD0826" w:rsidRDefault="006D1E8A">
      <w:pPr>
        <w:ind w:hanging="2"/>
        <w:rPr>
          <w:sz w:val="22"/>
          <w:szCs w:val="22"/>
        </w:rPr>
      </w:pPr>
      <w:r>
        <w:rPr>
          <w:sz w:val="22"/>
          <w:szCs w:val="22"/>
        </w:rPr>
        <w:t>2.</w:t>
      </w:r>
      <w:r>
        <w:rPr>
          <w:sz w:val="22"/>
          <w:szCs w:val="22"/>
        </w:rPr>
        <w:tab/>
      </w:r>
      <w:r>
        <w:rPr>
          <w:sz w:val="22"/>
          <w:szCs w:val="22"/>
        </w:rPr>
        <w:t>Formatted as follows: Name, Date, Course number, Homework number and no spacing in the heading. Sources will be cited in the footer of the document (even if the source is a personal opinion).</w:t>
      </w:r>
    </w:p>
    <w:p w:rsidR="00DD0826" w:rsidRDefault="006D1E8A">
      <w:pPr>
        <w:ind w:hanging="2"/>
        <w:rPr>
          <w:sz w:val="22"/>
          <w:szCs w:val="22"/>
        </w:rPr>
      </w:pPr>
      <w:r>
        <w:rPr>
          <w:sz w:val="22"/>
          <w:szCs w:val="22"/>
        </w:rPr>
        <w:t>3.</w:t>
      </w:r>
      <w:r>
        <w:rPr>
          <w:sz w:val="22"/>
          <w:szCs w:val="22"/>
        </w:rPr>
        <w:tab/>
        <w:t>Turned in no later than the beginning of class on the date it</w:t>
      </w:r>
      <w:r>
        <w:rPr>
          <w:sz w:val="22"/>
          <w:szCs w:val="22"/>
        </w:rPr>
        <w:t xml:space="preserve"> is due. (HOMEWORK TURNED IN ANY LATER WILL NOT BE ACCEPTED)</w:t>
      </w:r>
    </w:p>
    <w:p w:rsidR="00DD0826" w:rsidRDefault="006D1E8A">
      <w:pPr>
        <w:ind w:hanging="2"/>
        <w:rPr>
          <w:sz w:val="22"/>
          <w:szCs w:val="22"/>
        </w:rPr>
      </w:pPr>
      <w:r>
        <w:rPr>
          <w:sz w:val="22"/>
          <w:szCs w:val="22"/>
        </w:rPr>
        <w:t>4.</w:t>
      </w:r>
      <w:r>
        <w:rPr>
          <w:sz w:val="22"/>
          <w:szCs w:val="22"/>
        </w:rPr>
        <w:tab/>
        <w:t>Demonstrate critical analysis.</w:t>
      </w:r>
    </w:p>
    <w:p w:rsidR="00DD0826" w:rsidRDefault="00DD0826">
      <w:pPr>
        <w:ind w:hanging="2"/>
        <w:rPr>
          <w:sz w:val="22"/>
          <w:szCs w:val="22"/>
        </w:rPr>
      </w:pPr>
    </w:p>
    <w:p w:rsidR="00DD0826" w:rsidRDefault="006D1E8A">
      <w:pPr>
        <w:ind w:hanging="2"/>
        <w:rPr>
          <w:sz w:val="22"/>
          <w:szCs w:val="22"/>
        </w:rPr>
      </w:pPr>
      <w:r>
        <w:rPr>
          <w:sz w:val="22"/>
          <w:szCs w:val="22"/>
        </w:rPr>
        <w:t>Responsibility to keep copies:</w:t>
      </w:r>
    </w:p>
    <w:p w:rsidR="00DD0826" w:rsidRDefault="00DD0826">
      <w:pPr>
        <w:ind w:hanging="2"/>
        <w:rPr>
          <w:sz w:val="22"/>
          <w:szCs w:val="22"/>
        </w:rPr>
      </w:pPr>
    </w:p>
    <w:p w:rsidR="00DD0826" w:rsidRDefault="006D1E8A">
      <w:pPr>
        <w:ind w:hanging="2"/>
        <w:rPr>
          <w:sz w:val="22"/>
          <w:szCs w:val="22"/>
        </w:rPr>
      </w:pPr>
      <w:r>
        <w:rPr>
          <w:sz w:val="22"/>
          <w:szCs w:val="22"/>
        </w:rPr>
        <w:t>It is a good practice to keep copies of ALL assignments and tests. On rare occasions, work may be lost because of computer failu</w:t>
      </w:r>
      <w:r>
        <w:rPr>
          <w:sz w:val="22"/>
          <w:szCs w:val="22"/>
        </w:rPr>
        <w:t>re or other mishaps.</w:t>
      </w:r>
    </w:p>
    <w:p w:rsidR="00DD0826" w:rsidRDefault="00DD0826">
      <w:pPr>
        <w:ind w:hanging="2"/>
        <w:rPr>
          <w:sz w:val="22"/>
          <w:szCs w:val="22"/>
        </w:rPr>
      </w:pPr>
    </w:p>
    <w:p w:rsidR="00DD0826" w:rsidRDefault="006D1E8A">
      <w:pPr>
        <w:ind w:hanging="2"/>
        <w:rPr>
          <w:sz w:val="22"/>
          <w:szCs w:val="22"/>
        </w:rPr>
      </w:pPr>
      <w:r>
        <w:rPr>
          <w:b/>
          <w:sz w:val="22"/>
          <w:szCs w:val="22"/>
        </w:rPr>
        <w:t>Evaluation:</w:t>
      </w:r>
    </w:p>
    <w:p w:rsidR="00DD0826" w:rsidRDefault="006D1E8A">
      <w:pPr>
        <w:ind w:hanging="2"/>
        <w:rPr>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w:t>
      </w:r>
      <w:r>
        <w:rPr>
          <w:sz w:val="22"/>
          <w:szCs w:val="22"/>
        </w:rPr>
        <w:t>rves the right to adjust scores as it may be required throughout the semester.</w:t>
      </w:r>
    </w:p>
    <w:p w:rsidR="00DD0826" w:rsidRDefault="00DD0826">
      <w:pPr>
        <w:ind w:hanging="2"/>
        <w:rPr>
          <w:sz w:val="22"/>
          <w:szCs w:val="22"/>
        </w:rPr>
      </w:pPr>
    </w:p>
    <w:p w:rsidR="00DD0826" w:rsidRDefault="006D1E8A">
      <w:pPr>
        <w:ind w:hanging="2"/>
        <w:rPr>
          <w:sz w:val="22"/>
          <w:szCs w:val="22"/>
        </w:rPr>
      </w:pPr>
      <w:r>
        <w:rPr>
          <w:sz w:val="22"/>
          <w:szCs w:val="22"/>
        </w:rPr>
        <w:t>0-5% Case Studies</w:t>
      </w:r>
    </w:p>
    <w:p w:rsidR="00DD0826" w:rsidRDefault="006D1E8A">
      <w:pPr>
        <w:ind w:hanging="2"/>
        <w:rPr>
          <w:sz w:val="22"/>
          <w:szCs w:val="22"/>
        </w:rPr>
      </w:pPr>
      <w:r>
        <w:rPr>
          <w:sz w:val="22"/>
          <w:szCs w:val="22"/>
        </w:rPr>
        <w:t>0-5% Project(s)</w:t>
      </w:r>
    </w:p>
    <w:p w:rsidR="00DD0826" w:rsidRDefault="006D1E8A">
      <w:pPr>
        <w:ind w:hanging="2"/>
        <w:rPr>
          <w:sz w:val="22"/>
          <w:szCs w:val="22"/>
        </w:rPr>
      </w:pPr>
      <w:r>
        <w:rPr>
          <w:sz w:val="22"/>
          <w:szCs w:val="22"/>
        </w:rPr>
        <w:t>0-5% Quizzes</w:t>
      </w:r>
    </w:p>
    <w:p w:rsidR="00DD0826" w:rsidRDefault="006D1E8A">
      <w:pPr>
        <w:ind w:hanging="2"/>
        <w:rPr>
          <w:sz w:val="22"/>
          <w:szCs w:val="22"/>
        </w:rPr>
      </w:pPr>
      <w:r>
        <w:rPr>
          <w:sz w:val="22"/>
          <w:szCs w:val="22"/>
        </w:rPr>
        <w:t>0-5% Research</w:t>
      </w:r>
    </w:p>
    <w:p w:rsidR="00DD0826" w:rsidRDefault="006D1E8A">
      <w:pPr>
        <w:ind w:hanging="2"/>
        <w:rPr>
          <w:sz w:val="22"/>
          <w:szCs w:val="22"/>
        </w:rPr>
      </w:pPr>
      <w:r>
        <w:rPr>
          <w:sz w:val="22"/>
          <w:szCs w:val="22"/>
        </w:rPr>
        <w:t>15-20% Final Exam</w:t>
      </w:r>
    </w:p>
    <w:p w:rsidR="00DD0826" w:rsidRDefault="006D1E8A">
      <w:pPr>
        <w:ind w:hanging="2"/>
        <w:rPr>
          <w:sz w:val="22"/>
          <w:szCs w:val="22"/>
        </w:rPr>
      </w:pPr>
      <w:r>
        <w:rPr>
          <w:sz w:val="22"/>
          <w:szCs w:val="22"/>
        </w:rPr>
        <w:t>0-5% Essays</w:t>
      </w:r>
    </w:p>
    <w:p w:rsidR="00DD0826" w:rsidRDefault="006D1E8A">
      <w:pPr>
        <w:ind w:hanging="2"/>
        <w:rPr>
          <w:sz w:val="22"/>
          <w:szCs w:val="22"/>
        </w:rPr>
      </w:pPr>
      <w:r>
        <w:rPr>
          <w:sz w:val="22"/>
          <w:szCs w:val="22"/>
        </w:rPr>
        <w:t>10% Class Participation</w:t>
      </w:r>
    </w:p>
    <w:p w:rsidR="00DD0826" w:rsidRDefault="006D1E8A">
      <w:pPr>
        <w:ind w:hanging="2"/>
        <w:rPr>
          <w:sz w:val="22"/>
          <w:szCs w:val="22"/>
        </w:rPr>
      </w:pPr>
      <w:r>
        <w:rPr>
          <w:sz w:val="22"/>
          <w:szCs w:val="22"/>
        </w:rPr>
        <w:t>40% Exams</w:t>
      </w:r>
    </w:p>
    <w:p w:rsidR="00DD0826" w:rsidRDefault="006D1E8A">
      <w:pPr>
        <w:ind w:hanging="2"/>
        <w:rPr>
          <w:sz w:val="22"/>
          <w:szCs w:val="22"/>
        </w:rPr>
      </w:pPr>
      <w:r>
        <w:rPr>
          <w:sz w:val="22"/>
          <w:szCs w:val="22"/>
        </w:rPr>
        <w:t>0-5% Presentations</w:t>
      </w:r>
      <w:r>
        <w:rPr>
          <w:sz w:val="22"/>
          <w:szCs w:val="22"/>
        </w:rPr>
        <w:tab/>
      </w:r>
      <w:r>
        <w:rPr>
          <w:sz w:val="22"/>
          <w:szCs w:val="22"/>
        </w:rPr>
        <w:tab/>
      </w:r>
      <w:r>
        <w:rPr>
          <w:sz w:val="22"/>
          <w:szCs w:val="22"/>
        </w:rPr>
        <w:tab/>
      </w:r>
    </w:p>
    <w:p w:rsidR="00DD0826" w:rsidRDefault="006D1E8A">
      <w:pPr>
        <w:ind w:hanging="2"/>
        <w:rPr>
          <w:sz w:val="22"/>
          <w:szCs w:val="22"/>
        </w:rPr>
      </w:pPr>
      <w:r>
        <w:rPr>
          <w:sz w:val="22"/>
          <w:szCs w:val="22"/>
        </w:rPr>
        <w:tab/>
      </w:r>
    </w:p>
    <w:p w:rsidR="00DD0826" w:rsidRDefault="006D1E8A">
      <w:pPr>
        <w:ind w:right="-720" w:hanging="2"/>
        <w:rPr>
          <w:sz w:val="22"/>
          <w:szCs w:val="22"/>
        </w:rPr>
      </w:pPr>
      <w:r>
        <w:rPr>
          <w:sz w:val="22"/>
          <w:szCs w:val="22"/>
        </w:rPr>
        <w:t>Your grade in this course will be based on the following scale:</w:t>
      </w:r>
    </w:p>
    <w:p w:rsidR="00DD0826" w:rsidRDefault="006D1E8A">
      <w:pPr>
        <w:ind w:right="-720" w:hanging="2"/>
        <w:rPr>
          <w:sz w:val="22"/>
          <w:szCs w:val="22"/>
        </w:rPr>
      </w:pPr>
      <w:r>
        <w:rPr>
          <w:sz w:val="22"/>
          <w:szCs w:val="22"/>
        </w:rPr>
        <w:tab/>
      </w:r>
      <w:r>
        <w:rPr>
          <w:sz w:val="22"/>
          <w:szCs w:val="22"/>
        </w:rPr>
        <w:tab/>
      </w:r>
      <w:r>
        <w:rPr>
          <w:sz w:val="22"/>
          <w:szCs w:val="22"/>
        </w:rPr>
        <w:tab/>
        <w:t xml:space="preserve">A – 90 – 100% </w:t>
      </w:r>
    </w:p>
    <w:p w:rsidR="00DD0826" w:rsidRDefault="006D1E8A">
      <w:pPr>
        <w:ind w:right="-720" w:hanging="2"/>
        <w:rPr>
          <w:sz w:val="22"/>
          <w:szCs w:val="22"/>
        </w:rPr>
      </w:pPr>
      <w:r>
        <w:rPr>
          <w:sz w:val="22"/>
          <w:szCs w:val="22"/>
        </w:rPr>
        <w:tab/>
      </w:r>
      <w:r>
        <w:rPr>
          <w:sz w:val="22"/>
          <w:szCs w:val="22"/>
        </w:rPr>
        <w:tab/>
      </w:r>
      <w:r>
        <w:rPr>
          <w:sz w:val="22"/>
          <w:szCs w:val="22"/>
        </w:rPr>
        <w:tab/>
        <w:t>B – 80 – 89%</w:t>
      </w:r>
    </w:p>
    <w:p w:rsidR="00DD0826" w:rsidRDefault="006D1E8A">
      <w:pPr>
        <w:ind w:right="-720" w:hanging="2"/>
        <w:rPr>
          <w:sz w:val="22"/>
          <w:szCs w:val="22"/>
        </w:rPr>
      </w:pPr>
      <w:r>
        <w:rPr>
          <w:sz w:val="22"/>
          <w:szCs w:val="22"/>
        </w:rPr>
        <w:tab/>
      </w:r>
      <w:r>
        <w:rPr>
          <w:sz w:val="22"/>
          <w:szCs w:val="22"/>
        </w:rPr>
        <w:tab/>
      </w:r>
      <w:r>
        <w:rPr>
          <w:sz w:val="22"/>
          <w:szCs w:val="22"/>
        </w:rPr>
        <w:tab/>
        <w:t>C – 70 – 79%</w:t>
      </w:r>
    </w:p>
    <w:p w:rsidR="00DD0826" w:rsidRDefault="006D1E8A">
      <w:pPr>
        <w:ind w:right="-720" w:hanging="2"/>
        <w:rPr>
          <w:sz w:val="22"/>
          <w:szCs w:val="22"/>
        </w:rPr>
      </w:pPr>
      <w:r>
        <w:rPr>
          <w:sz w:val="22"/>
          <w:szCs w:val="22"/>
        </w:rPr>
        <w:tab/>
      </w:r>
      <w:r>
        <w:rPr>
          <w:sz w:val="22"/>
          <w:szCs w:val="22"/>
        </w:rPr>
        <w:tab/>
      </w:r>
      <w:r>
        <w:rPr>
          <w:sz w:val="22"/>
          <w:szCs w:val="22"/>
        </w:rPr>
        <w:tab/>
        <w:t>D – 60 – 69%</w:t>
      </w:r>
    </w:p>
    <w:p w:rsidR="00DD0826" w:rsidRDefault="006D1E8A">
      <w:pPr>
        <w:ind w:hanging="2"/>
        <w:rPr>
          <w:sz w:val="22"/>
          <w:szCs w:val="22"/>
        </w:rPr>
      </w:pPr>
      <w:r>
        <w:rPr>
          <w:sz w:val="22"/>
          <w:szCs w:val="22"/>
        </w:rPr>
        <w:tab/>
      </w:r>
      <w:r>
        <w:rPr>
          <w:sz w:val="22"/>
          <w:szCs w:val="22"/>
        </w:rPr>
        <w:tab/>
      </w:r>
      <w:r>
        <w:rPr>
          <w:sz w:val="22"/>
          <w:szCs w:val="22"/>
        </w:rPr>
        <w:tab/>
        <w:t>F – 59% and below</w:t>
      </w:r>
    </w:p>
    <w:p w:rsidR="00DD0826" w:rsidRDefault="00DD0826">
      <w:pPr>
        <w:ind w:hanging="2"/>
        <w:rPr>
          <w:sz w:val="22"/>
          <w:szCs w:val="22"/>
        </w:rPr>
      </w:pPr>
    </w:p>
    <w:p w:rsidR="00DD0826" w:rsidRDefault="00DD0826">
      <w:pPr>
        <w:ind w:hanging="2"/>
        <w:rPr>
          <w:sz w:val="22"/>
          <w:szCs w:val="22"/>
        </w:rPr>
      </w:pPr>
    </w:p>
    <w:p w:rsidR="00DD0826" w:rsidRDefault="006D1E8A">
      <w:pPr>
        <w:ind w:hanging="2"/>
        <w:rPr>
          <w:sz w:val="22"/>
          <w:szCs w:val="22"/>
        </w:rPr>
      </w:pPr>
      <w:r>
        <w:rPr>
          <w:b/>
          <w:sz w:val="22"/>
          <w:szCs w:val="22"/>
        </w:rPr>
        <w:t>Attendance</w:t>
      </w:r>
    </w:p>
    <w:p w:rsidR="00DD0826" w:rsidRDefault="00DD0826">
      <w:pPr>
        <w:ind w:hanging="2"/>
        <w:rPr>
          <w:sz w:val="20"/>
          <w:szCs w:val="20"/>
        </w:rPr>
      </w:pPr>
    </w:p>
    <w:p w:rsidR="00DD0826" w:rsidRDefault="006D1E8A">
      <w:pPr>
        <w:ind w:hanging="2"/>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w:t>
      </w:r>
      <w:r>
        <w:rPr>
          <w:sz w:val="22"/>
          <w:szCs w:val="22"/>
        </w:rPr>
        <w:t xml:space="preserve">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w:t>
      </w:r>
      <w:r>
        <w:rPr>
          <w:sz w:val="22"/>
          <w:szCs w:val="22"/>
        </w:rPr>
        <w:t>ces; class meets 1 time per week, 2 absences).</w:t>
      </w:r>
    </w:p>
    <w:p w:rsidR="00DD0826" w:rsidRDefault="00DD0826">
      <w:pPr>
        <w:ind w:hanging="2"/>
        <w:rPr>
          <w:sz w:val="20"/>
          <w:szCs w:val="20"/>
        </w:rPr>
      </w:pPr>
    </w:p>
    <w:p w:rsidR="00DD0826" w:rsidRDefault="006D1E8A">
      <w:pPr>
        <w:ind w:hanging="2"/>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w:t>
      </w:r>
      <w:r>
        <w:rPr>
          <w:sz w:val="22"/>
          <w:szCs w:val="22"/>
        </w:rPr>
        <w:t>iate.</w:t>
      </w:r>
    </w:p>
    <w:p w:rsidR="00DD0826" w:rsidRDefault="00DD0826">
      <w:pPr>
        <w:ind w:hanging="2"/>
        <w:rPr>
          <w:sz w:val="20"/>
          <w:szCs w:val="20"/>
        </w:rPr>
      </w:pPr>
    </w:p>
    <w:p w:rsidR="00DD0826" w:rsidRDefault="006D1E8A">
      <w:pPr>
        <w:ind w:hanging="2"/>
        <w:rPr>
          <w:sz w:val="22"/>
          <w:szCs w:val="22"/>
        </w:rPr>
      </w:pPr>
      <w:r>
        <w:rPr>
          <w:sz w:val="22"/>
          <w:szCs w:val="22"/>
          <w:u w:val="single"/>
        </w:rPr>
        <w:t>Quizzes</w:t>
      </w:r>
      <w:r>
        <w:rPr>
          <w:sz w:val="22"/>
          <w:szCs w:val="22"/>
        </w:rPr>
        <w:t>:  There will be no make-ups for quizzes.</w:t>
      </w:r>
    </w:p>
    <w:p w:rsidR="00DD0826" w:rsidRDefault="00DD0826">
      <w:pPr>
        <w:ind w:hanging="2"/>
        <w:rPr>
          <w:sz w:val="20"/>
          <w:szCs w:val="20"/>
        </w:rPr>
      </w:pPr>
    </w:p>
    <w:p w:rsidR="00DD0826" w:rsidRDefault="006D1E8A">
      <w:pPr>
        <w:ind w:hanging="2"/>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w:t>
      </w:r>
      <w:r>
        <w:rPr>
          <w:sz w:val="22"/>
          <w:szCs w:val="22"/>
        </w:rPr>
        <w:t>ice.</w:t>
      </w:r>
      <w:r>
        <w:t xml:space="preserve"> </w:t>
      </w:r>
      <w:r>
        <w:rPr>
          <w:sz w:val="22"/>
          <w:szCs w:val="22"/>
        </w:rPr>
        <w:t xml:space="preserve">Test 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w:t>
      </w:r>
      <w:r>
        <w:rPr>
          <w:sz w:val="22"/>
          <w:szCs w:val="22"/>
        </w:rPr>
        <w:t>nstructor, no make-up tests will be allowed.</w:t>
      </w:r>
    </w:p>
    <w:p w:rsidR="00DD0826" w:rsidRDefault="00DD0826">
      <w:pPr>
        <w:ind w:hanging="2"/>
        <w:rPr>
          <w:sz w:val="22"/>
          <w:szCs w:val="22"/>
        </w:rPr>
      </w:pPr>
    </w:p>
    <w:p w:rsidR="00DD0826" w:rsidRDefault="006D1E8A">
      <w:pPr>
        <w:ind w:hanging="2"/>
        <w:rPr>
          <w:sz w:val="22"/>
          <w:szCs w:val="22"/>
        </w:rPr>
      </w:pPr>
      <w:r>
        <w:rPr>
          <w:sz w:val="22"/>
          <w:szCs w:val="22"/>
        </w:rPr>
        <w:lastRenderedPageBreak/>
        <w:t>While attendance is not weighed in the final grade equation, it is an important component for those students who have an interest in learning. Being present in class enables the students to participate academic</w:t>
      </w:r>
      <w:r>
        <w:rPr>
          <w:sz w:val="22"/>
          <w:szCs w:val="22"/>
        </w:rPr>
        <w:t xml:space="preserve">ally in class discussions, gain exposure to new found knowledge, and greatly improve the likelihood of performing more successfully on course assignments and examinations. </w:t>
      </w:r>
    </w:p>
    <w:p w:rsidR="00DD0826" w:rsidRDefault="00DD0826">
      <w:pPr>
        <w:ind w:hanging="2"/>
        <w:rPr>
          <w:sz w:val="22"/>
          <w:szCs w:val="22"/>
        </w:rPr>
      </w:pPr>
    </w:p>
    <w:p w:rsidR="00DD0826" w:rsidRDefault="00DD0826">
      <w:pPr>
        <w:ind w:hanging="2"/>
        <w:rPr>
          <w:sz w:val="22"/>
          <w:szCs w:val="22"/>
        </w:rPr>
      </w:pPr>
    </w:p>
    <w:p w:rsidR="00DD0826" w:rsidRDefault="006D1E8A">
      <w:pPr>
        <w:ind w:hanging="2"/>
        <w:rPr>
          <w:sz w:val="22"/>
          <w:szCs w:val="22"/>
        </w:rPr>
      </w:pPr>
      <w:r>
        <w:rPr>
          <w:sz w:val="22"/>
          <w:szCs w:val="22"/>
        </w:rPr>
        <w:t>If you are late to any test, including the final exam, your score will be dropped</w:t>
      </w:r>
      <w:r>
        <w:rPr>
          <w:sz w:val="22"/>
          <w:szCs w:val="22"/>
        </w:rPr>
        <w:t xml:space="preserve"> one grade.</w:t>
      </w:r>
    </w:p>
    <w:p w:rsidR="00DD0826" w:rsidRDefault="00DD0826">
      <w:pPr>
        <w:ind w:hanging="2"/>
        <w:rPr>
          <w:sz w:val="20"/>
          <w:szCs w:val="20"/>
        </w:rPr>
      </w:pPr>
    </w:p>
    <w:p w:rsidR="00DD0826" w:rsidRDefault="00DD0826">
      <w:pPr>
        <w:ind w:right="-720" w:hanging="2"/>
      </w:pPr>
    </w:p>
    <w:p w:rsidR="00DD0826" w:rsidRDefault="006D1E8A">
      <w:pPr>
        <w:ind w:right="-720" w:hanging="2"/>
        <w:rPr>
          <w:u w:val="single"/>
        </w:rPr>
      </w:pPr>
      <w:r>
        <w:rPr>
          <w:b/>
          <w:u w:val="single"/>
        </w:rPr>
        <w:t>College Policies:</w:t>
      </w:r>
    </w:p>
    <w:p w:rsidR="00DD0826" w:rsidRDefault="00DD0826">
      <w:pPr>
        <w:ind w:hanging="2"/>
      </w:pPr>
    </w:p>
    <w:p w:rsidR="00DD0826" w:rsidRDefault="006D1E8A">
      <w:pPr>
        <w:ind w:hanging="2"/>
        <w:rPr>
          <w:sz w:val="22"/>
          <w:szCs w:val="22"/>
        </w:rPr>
      </w:pPr>
      <w:r>
        <w:rPr>
          <w:b/>
          <w:sz w:val="22"/>
          <w:szCs w:val="22"/>
        </w:rPr>
        <w:t>Cheating &amp; Plagiarism</w:t>
      </w:r>
    </w:p>
    <w:p w:rsidR="00DD0826" w:rsidRDefault="006D1E8A">
      <w:pPr>
        <w:ind w:hanging="2"/>
        <w:rPr>
          <w:sz w:val="22"/>
          <w:szCs w:val="22"/>
        </w:rPr>
      </w:pPr>
      <w:r>
        <w:rPr>
          <w:sz w:val="22"/>
          <w:szCs w:val="22"/>
        </w:rPr>
        <w:t>In keeping with the philosophy that students are entitled to the best education available, and in compliance with Board Policy 5410, each student is expected to exert an entirely honest effort toward a</w:t>
      </w:r>
      <w:r>
        <w:rPr>
          <w:sz w:val="22"/>
          <w:szCs w:val="22"/>
        </w:rPr>
        <w:t>ttaining an education.  Violations of this policy will result in disqualification for the course.</w:t>
      </w:r>
    </w:p>
    <w:p w:rsidR="00DD0826" w:rsidRDefault="006D1E8A">
      <w:pPr>
        <w:ind w:hanging="2"/>
        <w:rPr>
          <w:sz w:val="22"/>
          <w:szCs w:val="22"/>
        </w:rPr>
      </w:pPr>
      <w:r>
        <w:rPr>
          <w:b/>
          <w:sz w:val="22"/>
          <w:szCs w:val="22"/>
        </w:rPr>
        <w:t>Cheating is:</w:t>
      </w:r>
    </w:p>
    <w:p w:rsidR="00DD0826" w:rsidRDefault="006D1E8A">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DD0826" w:rsidRDefault="006D1E8A">
      <w:pPr>
        <w:numPr>
          <w:ilvl w:val="0"/>
          <w:numId w:val="3"/>
        </w:numPr>
        <w:pBdr>
          <w:top w:val="nil"/>
          <w:left w:val="nil"/>
          <w:bottom w:val="nil"/>
          <w:right w:val="nil"/>
          <w:between w:val="nil"/>
        </w:pBdr>
        <w:spacing w:line="276" w:lineRule="auto"/>
        <w:ind w:left="0" w:hanging="2"/>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DD0826" w:rsidRDefault="006D1E8A">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DD0826" w:rsidRDefault="006D1E8A">
      <w:pPr>
        <w:numPr>
          <w:ilvl w:val="0"/>
          <w:numId w:val="3"/>
        </w:numPr>
        <w:pBdr>
          <w:top w:val="nil"/>
          <w:left w:val="nil"/>
          <w:bottom w:val="nil"/>
          <w:right w:val="nil"/>
          <w:between w:val="nil"/>
        </w:pBdr>
        <w:spacing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DD0826" w:rsidRDefault="006D1E8A">
      <w:pPr>
        <w:numPr>
          <w:ilvl w:val="0"/>
          <w:numId w:val="3"/>
        </w:numPr>
        <w:pBdr>
          <w:top w:val="nil"/>
          <w:left w:val="nil"/>
          <w:bottom w:val="nil"/>
          <w:right w:val="nil"/>
          <w:between w:val="nil"/>
        </w:pBdr>
        <w:spacing w:after="200" w:line="276"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DD0826" w:rsidRDefault="006D1E8A">
      <w:pPr>
        <w:ind w:hanging="2"/>
        <w:rPr>
          <w:sz w:val="22"/>
          <w:szCs w:val="22"/>
        </w:rPr>
      </w:pPr>
      <w:r>
        <w:rPr>
          <w:b/>
          <w:sz w:val="22"/>
          <w:szCs w:val="22"/>
        </w:rPr>
        <w:t>Consequences, Per School Yea</w:t>
      </w:r>
      <w:r>
        <w:rPr>
          <w:b/>
          <w:sz w:val="22"/>
          <w:szCs w:val="22"/>
        </w:rPr>
        <w:t>r:</w:t>
      </w:r>
    </w:p>
    <w:p w:rsidR="00DD0826" w:rsidRDefault="006D1E8A">
      <w:pPr>
        <w:ind w:hanging="2"/>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DD0826" w:rsidRDefault="006D1E8A">
      <w:pPr>
        <w:ind w:hanging="2"/>
        <w:rPr>
          <w:sz w:val="22"/>
          <w:szCs w:val="22"/>
        </w:rPr>
      </w:pPr>
      <w:r>
        <w:rPr>
          <w:b/>
          <w:i/>
          <w:sz w:val="22"/>
          <w:szCs w:val="22"/>
        </w:rPr>
        <w:t>2nd Offense -</w:t>
      </w:r>
      <w:r>
        <w:rPr>
          <w:sz w:val="22"/>
          <w:szCs w:val="22"/>
        </w:rPr>
        <w:t xml:space="preserve"> The teacher shall send a referral to the offi</w:t>
      </w:r>
      <w:r>
        <w:rPr>
          <w:sz w:val="22"/>
          <w:szCs w:val="22"/>
        </w:rPr>
        <w:t>ce. The student shall receive an “F” or zero on the work or the test and a one (1) day suspension with parent contact required. Student placed on honesty contract. A high school student shall be removed to a study hall/or alternative class with a “W/F” for</w:t>
      </w:r>
      <w:r>
        <w:rPr>
          <w:sz w:val="22"/>
          <w:szCs w:val="22"/>
        </w:rPr>
        <w:t xml:space="preserve"> the semester.</w:t>
      </w:r>
    </w:p>
    <w:p w:rsidR="00DD0826" w:rsidRDefault="006D1E8A">
      <w:pPr>
        <w:ind w:hanging="2"/>
        <w:rPr>
          <w:sz w:val="22"/>
          <w:szCs w:val="22"/>
        </w:rPr>
      </w:pPr>
      <w:r>
        <w:rPr>
          <w:b/>
          <w:i/>
          <w:sz w:val="22"/>
          <w:szCs w:val="22"/>
        </w:rPr>
        <w:t>3rd Offense -</w:t>
      </w:r>
      <w:r>
        <w:rPr>
          <w:sz w:val="22"/>
          <w:szCs w:val="22"/>
        </w:rPr>
        <w:t xml:space="preserve"> Recommendation for transfer.</w:t>
      </w:r>
    </w:p>
    <w:p w:rsidR="00DD0826" w:rsidRDefault="00DD0826">
      <w:pPr>
        <w:ind w:hanging="2"/>
        <w:rPr>
          <w:sz w:val="22"/>
          <w:szCs w:val="22"/>
        </w:rPr>
      </w:pPr>
    </w:p>
    <w:p w:rsidR="00DD0826" w:rsidRDefault="006D1E8A">
      <w:pPr>
        <w:ind w:hanging="2"/>
        <w:rPr>
          <w:sz w:val="22"/>
          <w:szCs w:val="22"/>
        </w:rPr>
      </w:pPr>
      <w:r>
        <w:rPr>
          <w:sz w:val="22"/>
          <w:szCs w:val="22"/>
        </w:rPr>
        <w:t>Instances of cheating need not be confined to one (1) class. Each of the three (3) offenses could happen in a different class. Any student who is transferred to a study hall/or alternative class an</w:t>
      </w:r>
      <w:r>
        <w:rPr>
          <w:sz w:val="22"/>
          <w:szCs w:val="22"/>
        </w:rPr>
        <w:t>d then required disciplinary removal from the study hall/or alternative class shall be transferred to an alternative school site/program.</w:t>
      </w:r>
    </w:p>
    <w:p w:rsidR="00DD0826" w:rsidRDefault="00DD0826">
      <w:pPr>
        <w:ind w:hanging="2"/>
        <w:rPr>
          <w:sz w:val="22"/>
          <w:szCs w:val="22"/>
        </w:rPr>
      </w:pPr>
    </w:p>
    <w:p w:rsidR="00DD0826" w:rsidRDefault="006D1E8A">
      <w:pPr>
        <w:ind w:hanging="2"/>
        <w:rPr>
          <w:sz w:val="22"/>
          <w:szCs w:val="22"/>
        </w:rPr>
      </w:pPr>
      <w:r>
        <w:rPr>
          <w:sz w:val="22"/>
          <w:szCs w:val="22"/>
        </w:rPr>
        <w:t>Each student is expected to assist in the overall environment of the classroom making it conducive to learning.</w:t>
      </w:r>
    </w:p>
    <w:p w:rsidR="00DD0826" w:rsidRDefault="00DD0826">
      <w:pPr>
        <w:ind w:hanging="2"/>
        <w:rPr>
          <w:sz w:val="22"/>
          <w:szCs w:val="22"/>
        </w:rPr>
      </w:pPr>
    </w:p>
    <w:p w:rsidR="00DD0826" w:rsidRDefault="006D1E8A">
      <w:pPr>
        <w:ind w:hanging="2"/>
        <w:rPr>
          <w:sz w:val="22"/>
          <w:szCs w:val="22"/>
        </w:rPr>
      </w:pPr>
      <w:r>
        <w:rPr>
          <w:b/>
          <w:sz w:val="22"/>
          <w:szCs w:val="22"/>
        </w:rPr>
        <w:t>Accommodations for Students with Disabilities</w:t>
      </w:r>
    </w:p>
    <w:p w:rsidR="00DD0826" w:rsidRDefault="006D1E8A">
      <w:pPr>
        <w:ind w:hanging="2"/>
        <w:rPr>
          <w:sz w:val="22"/>
          <w:szCs w:val="22"/>
        </w:rPr>
      </w:pPr>
      <w:r>
        <w:rPr>
          <w:sz w:val="22"/>
          <w:szCs w:val="22"/>
        </w:rPr>
        <w:t xml:space="preserve">If you have a verified need for an academic accommodation or materials in alternate media (i.e., Braille, large print, electronic text, etc.) per the Americans with Disabilities Act (ADA) or Section 504 of the </w:t>
      </w:r>
      <w:r>
        <w:rPr>
          <w:sz w:val="22"/>
          <w:szCs w:val="22"/>
        </w:rPr>
        <w:t>Rehabilitation Act, please contact the instructor as soon as possible.</w:t>
      </w:r>
    </w:p>
    <w:p w:rsidR="00DD0826" w:rsidRDefault="00DD0826">
      <w:pPr>
        <w:ind w:hanging="2"/>
        <w:rPr>
          <w:sz w:val="22"/>
          <w:szCs w:val="22"/>
        </w:rPr>
      </w:pPr>
    </w:p>
    <w:p w:rsidR="00DD0826" w:rsidRDefault="006D1E8A">
      <w:pPr>
        <w:ind w:hanging="2"/>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w:t>
      </w:r>
      <w:r>
        <w:rPr>
          <w:b/>
          <w:color w:val="222222"/>
          <w:sz w:val="22"/>
          <w:szCs w:val="22"/>
          <w:highlight w:val="white"/>
        </w:rPr>
        <w:t xml:space="preserve">stered with the DSP&amp;S office on campus. DSP&amp;S can be reached at (559) 638-3332.  If you are already </w:t>
      </w:r>
      <w:r>
        <w:rPr>
          <w:b/>
          <w:color w:val="222222"/>
          <w:sz w:val="22"/>
          <w:szCs w:val="22"/>
          <w:highlight w:val="white"/>
        </w:rPr>
        <w:lastRenderedPageBreak/>
        <w:t>registered with the DSP&amp;S office, please provide your Notice of Accommodation form as soon as possible.</w:t>
      </w:r>
    </w:p>
    <w:p w:rsidR="00DD0826" w:rsidRDefault="00DD0826">
      <w:pPr>
        <w:ind w:hanging="2"/>
        <w:rPr>
          <w:sz w:val="22"/>
          <w:szCs w:val="22"/>
        </w:rPr>
      </w:pPr>
    </w:p>
    <w:p w:rsidR="00DD0826" w:rsidRDefault="006D1E8A">
      <w:pPr>
        <w:ind w:hanging="2"/>
        <w:rPr>
          <w:sz w:val="22"/>
          <w:szCs w:val="22"/>
        </w:rPr>
      </w:pPr>
      <w:r>
        <w:rPr>
          <w:b/>
          <w:sz w:val="22"/>
          <w:szCs w:val="22"/>
        </w:rPr>
        <w:t xml:space="preserve">Work Ethic - </w:t>
      </w:r>
      <w:r>
        <w:rPr>
          <w:sz w:val="22"/>
          <w:szCs w:val="22"/>
        </w:rPr>
        <w:t xml:space="preserve">Most students are enrolled in college </w:t>
      </w:r>
      <w:r>
        <w:rPr>
          <w:sz w:val="22"/>
          <w:szCs w:val="22"/>
        </w:rPr>
        <w:t>classes to obtain a quality job or to enhance their skills for advancement with their current employment situation.  Employers look for a punctual, responsible individual who is prepared to go to work.  Our goal is to replicate the workplace environment wh</w:t>
      </w:r>
      <w:r>
        <w:rPr>
          <w:sz w:val="22"/>
          <w:szCs w:val="22"/>
        </w:rPr>
        <w:t>ere a student can develop and demonstrate these desirable traits.</w:t>
      </w:r>
    </w:p>
    <w:p w:rsidR="00DD0826" w:rsidRDefault="00DD0826">
      <w:pPr>
        <w:ind w:hanging="2"/>
        <w:rPr>
          <w:sz w:val="22"/>
          <w:szCs w:val="22"/>
        </w:rPr>
      </w:pPr>
    </w:p>
    <w:p w:rsidR="00DD0826" w:rsidRDefault="006D1E8A">
      <w:pPr>
        <w:numPr>
          <w:ilvl w:val="0"/>
          <w:numId w:val="4"/>
        </w:numPr>
        <w:ind w:left="0" w:hanging="2"/>
        <w:rPr>
          <w:sz w:val="22"/>
          <w:szCs w:val="22"/>
        </w:rPr>
      </w:pPr>
      <w:r>
        <w:rPr>
          <w:sz w:val="22"/>
          <w:szCs w:val="22"/>
        </w:rPr>
        <w:t>Punctual:  It is customary to arrive at least 5 minutes before work begins.  Individuals will be terminated if they are not punctual.</w:t>
      </w:r>
    </w:p>
    <w:p w:rsidR="00DD0826" w:rsidRDefault="006D1E8A">
      <w:pPr>
        <w:numPr>
          <w:ilvl w:val="0"/>
          <w:numId w:val="4"/>
        </w:numPr>
        <w:ind w:left="0" w:hanging="2"/>
        <w:rPr>
          <w:sz w:val="22"/>
          <w:szCs w:val="22"/>
        </w:rPr>
      </w:pPr>
      <w:r>
        <w:rPr>
          <w:sz w:val="22"/>
          <w:szCs w:val="22"/>
        </w:rPr>
        <w:t>Responsible:  It is expected than an employee works eve</w:t>
      </w:r>
      <w:r>
        <w:rPr>
          <w:sz w:val="22"/>
          <w:szCs w:val="22"/>
        </w:rPr>
        <w:t>ry scheduled work day.  Individuals will be terminated if they are not responsible.</w:t>
      </w:r>
    </w:p>
    <w:p w:rsidR="00DD0826" w:rsidRDefault="006D1E8A">
      <w:pPr>
        <w:numPr>
          <w:ilvl w:val="0"/>
          <w:numId w:val="4"/>
        </w:numPr>
        <w:ind w:left="0" w:hanging="2"/>
        <w:rPr>
          <w:sz w:val="22"/>
          <w:szCs w:val="22"/>
        </w:rPr>
      </w:pPr>
      <w:r>
        <w:rPr>
          <w:sz w:val="22"/>
          <w:szCs w:val="22"/>
        </w:rPr>
        <w:t>Prepared:  It is expected that an employee be prepared with he/she arrives for work.  Students must have work shirts, safety glasses, and appropriate footwear to participat</w:t>
      </w:r>
      <w:r>
        <w:rPr>
          <w:sz w:val="22"/>
          <w:szCs w:val="22"/>
        </w:rPr>
        <w:t>e in the laboratory.  If a student is not prepared, he/she cannot participate and will receive a zero (see “responsible”).</w:t>
      </w:r>
    </w:p>
    <w:p w:rsidR="00DD0826" w:rsidRDefault="00DD0826">
      <w:pPr>
        <w:ind w:hanging="2"/>
        <w:rPr>
          <w:sz w:val="22"/>
          <w:szCs w:val="22"/>
        </w:rPr>
      </w:pPr>
    </w:p>
    <w:p w:rsidR="00DD0826" w:rsidRDefault="006D1E8A">
      <w:pPr>
        <w:ind w:hanging="2"/>
        <w:rPr>
          <w:sz w:val="22"/>
          <w:szCs w:val="22"/>
        </w:rPr>
      </w:pPr>
      <w:r>
        <w:rPr>
          <w:b/>
          <w:sz w:val="22"/>
          <w:szCs w:val="22"/>
        </w:rPr>
        <w:t>Language -</w:t>
      </w:r>
      <w:r>
        <w:rPr>
          <w:sz w:val="22"/>
          <w:szCs w:val="22"/>
        </w:rPr>
        <w:t xml:space="preserve"> English is expected to be spoken in class for the following reasons:</w:t>
      </w:r>
    </w:p>
    <w:p w:rsidR="00DD0826" w:rsidRDefault="006D1E8A">
      <w:pPr>
        <w:numPr>
          <w:ilvl w:val="0"/>
          <w:numId w:val="5"/>
        </w:numPr>
        <w:ind w:left="0" w:hanging="2"/>
        <w:rPr>
          <w:sz w:val="22"/>
          <w:szCs w:val="22"/>
        </w:rPr>
      </w:pPr>
      <w:r>
        <w:rPr>
          <w:sz w:val="22"/>
          <w:szCs w:val="22"/>
        </w:rPr>
        <w:t>All course content and materials are presented in En</w:t>
      </w:r>
      <w:r>
        <w:rPr>
          <w:sz w:val="22"/>
          <w:szCs w:val="22"/>
        </w:rPr>
        <w:t>glish and class discussions all take place in English.</w:t>
      </w:r>
    </w:p>
    <w:p w:rsidR="00DD0826" w:rsidRDefault="006D1E8A">
      <w:pPr>
        <w:numPr>
          <w:ilvl w:val="0"/>
          <w:numId w:val="5"/>
        </w:numPr>
        <w:ind w:left="0" w:hanging="2"/>
        <w:rPr>
          <w:sz w:val="22"/>
          <w:szCs w:val="22"/>
        </w:rPr>
      </w:pPr>
      <w:r>
        <w:rPr>
          <w:sz w:val="22"/>
          <w:szCs w:val="22"/>
        </w:rPr>
        <w:t>All lab activities are conducted in groups and must have effective communication between all group members.</w:t>
      </w:r>
    </w:p>
    <w:p w:rsidR="00DD0826" w:rsidRDefault="006D1E8A">
      <w:pPr>
        <w:numPr>
          <w:ilvl w:val="0"/>
          <w:numId w:val="5"/>
        </w:numPr>
        <w:ind w:left="0" w:hanging="2"/>
        <w:rPr>
          <w:sz w:val="22"/>
          <w:szCs w:val="22"/>
        </w:rPr>
      </w:pPr>
      <w:r>
        <w:rPr>
          <w:sz w:val="22"/>
          <w:szCs w:val="22"/>
        </w:rPr>
        <w:t>Activities can be hazardous and it is vital that instructors receive feedback in English to e</w:t>
      </w:r>
      <w:r>
        <w:rPr>
          <w:sz w:val="22"/>
          <w:szCs w:val="22"/>
        </w:rPr>
        <w:t>nsure safe practices.</w:t>
      </w:r>
    </w:p>
    <w:p w:rsidR="00DD0826" w:rsidRDefault="006D1E8A">
      <w:pPr>
        <w:numPr>
          <w:ilvl w:val="0"/>
          <w:numId w:val="5"/>
        </w:numPr>
        <w:ind w:left="0" w:hanging="2"/>
        <w:rPr>
          <w:sz w:val="22"/>
          <w:szCs w:val="22"/>
        </w:rPr>
      </w:pPr>
      <w:r>
        <w:rPr>
          <w:sz w:val="22"/>
          <w:szCs w:val="22"/>
        </w:rPr>
        <w:t>This policy is designed so that instructors and all students may communicate in a common language.</w:t>
      </w:r>
    </w:p>
    <w:p w:rsidR="00DD0826" w:rsidRDefault="006D1E8A">
      <w:pPr>
        <w:numPr>
          <w:ilvl w:val="0"/>
          <w:numId w:val="5"/>
        </w:numPr>
        <w:ind w:left="0" w:hanging="2"/>
        <w:rPr>
          <w:sz w:val="22"/>
          <w:szCs w:val="22"/>
        </w:rPr>
      </w:pPr>
      <w:r>
        <w:rPr>
          <w:sz w:val="22"/>
          <w:szCs w:val="22"/>
        </w:rPr>
        <w:t>All individuals must have freedom of expression and are allowed and encouraged to communicate in the language of their choice outside o</w:t>
      </w:r>
      <w:r>
        <w:rPr>
          <w:sz w:val="22"/>
          <w:szCs w:val="22"/>
        </w:rPr>
        <w:t>f class times, including breaks.</w:t>
      </w:r>
    </w:p>
    <w:p w:rsidR="00DD0826" w:rsidRDefault="00DD0826">
      <w:pPr>
        <w:ind w:hanging="2"/>
        <w:rPr>
          <w:sz w:val="22"/>
          <w:szCs w:val="22"/>
        </w:rPr>
      </w:pPr>
    </w:p>
    <w:p w:rsidR="00DD0826" w:rsidRDefault="006D1E8A">
      <w:pPr>
        <w:ind w:hanging="2"/>
        <w:rPr>
          <w:sz w:val="22"/>
          <w:szCs w:val="22"/>
        </w:rPr>
      </w:pPr>
      <w:r>
        <w:rPr>
          <w:b/>
          <w:sz w:val="22"/>
          <w:szCs w:val="22"/>
        </w:rPr>
        <w:t>Behavioral Standards</w:t>
      </w:r>
    </w:p>
    <w:p w:rsidR="00DD0826" w:rsidRDefault="006D1E8A">
      <w:pPr>
        <w:numPr>
          <w:ilvl w:val="0"/>
          <w:numId w:val="6"/>
        </w:numPr>
        <w:ind w:left="0" w:hanging="2"/>
        <w:rPr>
          <w:sz w:val="22"/>
          <w:szCs w:val="22"/>
        </w:rPr>
      </w:pPr>
      <w:r>
        <w:rPr>
          <w:sz w:val="22"/>
          <w:szCs w:val="22"/>
        </w:rPr>
        <w:t>Each student is responsible for his/her own work.  Written assignments are not group assignments and no credit will be awarded for students who turn in the same work.  Students suspected of cheating on</w:t>
      </w:r>
      <w:r>
        <w:rPr>
          <w:sz w:val="22"/>
          <w:szCs w:val="22"/>
        </w:rPr>
        <w:t xml:space="preserve"> tests and quizzes will receive no credit for that particular assignment and may be removed from the class.</w:t>
      </w:r>
    </w:p>
    <w:p w:rsidR="00DD0826" w:rsidRDefault="006D1E8A">
      <w:pPr>
        <w:numPr>
          <w:ilvl w:val="0"/>
          <w:numId w:val="6"/>
        </w:numPr>
        <w:ind w:left="0" w:hanging="2"/>
        <w:rPr>
          <w:sz w:val="22"/>
          <w:szCs w:val="22"/>
        </w:rPr>
      </w:pPr>
      <w:r>
        <w:rPr>
          <w:sz w:val="22"/>
          <w:szCs w:val="22"/>
        </w:rPr>
        <w:t>It is considered polite to turn off cell phones when in the classroom or shop.  Please do so.</w:t>
      </w:r>
    </w:p>
    <w:p w:rsidR="00DD0826" w:rsidRDefault="006D1E8A">
      <w:pPr>
        <w:numPr>
          <w:ilvl w:val="0"/>
          <w:numId w:val="6"/>
        </w:numPr>
        <w:ind w:left="0" w:hanging="2"/>
        <w:rPr>
          <w:sz w:val="22"/>
          <w:szCs w:val="22"/>
        </w:rPr>
      </w:pPr>
      <w:r>
        <w:rPr>
          <w:sz w:val="22"/>
          <w:szCs w:val="22"/>
        </w:rPr>
        <w:t xml:space="preserve">There is </w:t>
      </w:r>
      <w:r>
        <w:rPr>
          <w:sz w:val="22"/>
          <w:szCs w:val="22"/>
          <w:u w:val="single"/>
        </w:rPr>
        <w:t>no smoking, chewing tobacco, alcohol, or drug</w:t>
      </w:r>
      <w:r>
        <w:rPr>
          <w:sz w:val="22"/>
          <w:szCs w:val="22"/>
          <w:u w:val="single"/>
        </w:rPr>
        <w:t>s</w:t>
      </w:r>
      <w:r>
        <w:rPr>
          <w:sz w:val="22"/>
          <w:szCs w:val="22"/>
        </w:rPr>
        <w:t xml:space="preserve"> allowed in classrooms, shops, or school vehicles.</w:t>
      </w:r>
    </w:p>
    <w:p w:rsidR="00DD0826" w:rsidRDefault="006D1E8A">
      <w:pPr>
        <w:numPr>
          <w:ilvl w:val="0"/>
          <w:numId w:val="6"/>
        </w:numPr>
        <w:ind w:left="0" w:hanging="2"/>
        <w:rPr>
          <w:sz w:val="22"/>
          <w:szCs w:val="22"/>
        </w:rPr>
      </w:pPr>
      <w:r>
        <w:rPr>
          <w:sz w:val="22"/>
          <w:szCs w:val="22"/>
        </w:rPr>
        <w:t>This class is set for the semester.  All doctor’s appointments, interviews, meetings with counselor, and other types of appointments should be scheduled during your time outside of class.</w:t>
      </w: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p w:rsidR="00DD0826" w:rsidRDefault="00DD0826">
      <w:pPr>
        <w:ind w:hanging="2"/>
        <w:rPr>
          <w:sz w:val="22"/>
          <w:szCs w:val="22"/>
        </w:rPr>
      </w:pPr>
    </w:p>
    <w:tbl>
      <w:tblPr>
        <w:tblStyle w:val="a4"/>
        <w:tblW w:w="9660" w:type="dxa"/>
        <w:tblInd w:w="-150" w:type="dxa"/>
        <w:tblBorders>
          <w:top w:val="single" w:sz="6" w:space="0" w:color="DDDDDD"/>
          <w:left w:val="single" w:sz="6" w:space="0" w:color="DDDDDD"/>
          <w:bottom w:val="single" w:sz="6" w:space="0" w:color="DDDDDD"/>
          <w:right w:val="single" w:sz="6" w:space="0" w:color="DDDDDD"/>
          <w:insideH w:val="nil"/>
          <w:insideV w:val="nil"/>
        </w:tblBorders>
        <w:tblLayout w:type="fixed"/>
        <w:tblLook w:val="0000" w:firstRow="0" w:lastRow="0" w:firstColumn="0" w:lastColumn="0" w:noHBand="0" w:noVBand="0"/>
      </w:tblPr>
      <w:tblGrid>
        <w:gridCol w:w="9660"/>
      </w:tblGrid>
      <w:tr w:rsidR="00DD0826">
        <w:tc>
          <w:tcPr>
            <w:tcW w:w="9660" w:type="dxa"/>
            <w:tcBorders>
              <w:top w:val="nil"/>
              <w:left w:val="nil"/>
              <w:bottom w:val="nil"/>
              <w:right w:val="nil"/>
            </w:tcBorders>
            <w:shd w:val="clear" w:color="auto" w:fill="F9F9F9"/>
            <w:tcMar>
              <w:top w:w="150" w:type="dxa"/>
              <w:left w:w="150" w:type="dxa"/>
              <w:bottom w:w="150" w:type="dxa"/>
              <w:right w:w="150" w:type="dxa"/>
            </w:tcMar>
            <w:vAlign w:val="center"/>
          </w:tcPr>
          <w:p w:rsidR="00DD0826" w:rsidRDefault="006D1E8A">
            <w:pPr>
              <w:spacing w:after="150"/>
              <w:ind w:left="1" w:hanging="3"/>
              <w:rPr>
                <w:rFonts w:ascii="Arial" w:eastAsia="Arial" w:hAnsi="Arial" w:cs="Arial"/>
                <w:color w:val="000000"/>
                <w:sz w:val="32"/>
                <w:szCs w:val="32"/>
              </w:rPr>
            </w:pPr>
            <w:r>
              <w:rPr>
                <w:rFonts w:ascii="Arial" w:eastAsia="Arial" w:hAnsi="Arial" w:cs="Arial"/>
                <w:color w:val="000000"/>
                <w:sz w:val="32"/>
                <w:szCs w:val="32"/>
              </w:rPr>
              <w:lastRenderedPageBreak/>
              <w:t>Important Dates for Spring 2024</w:t>
            </w:r>
          </w:p>
        </w:tc>
      </w:tr>
    </w:tbl>
    <w:p w:rsidR="00DD0826" w:rsidRDefault="00DD0826">
      <w:pPr>
        <w:widowControl w:val="0"/>
        <w:pBdr>
          <w:top w:val="nil"/>
          <w:left w:val="nil"/>
          <w:bottom w:val="nil"/>
          <w:right w:val="nil"/>
          <w:between w:val="nil"/>
        </w:pBdr>
        <w:spacing w:line="276" w:lineRule="auto"/>
        <w:ind w:firstLine="0"/>
        <w:rPr>
          <w:rFonts w:ascii="Arial" w:eastAsia="Arial" w:hAnsi="Arial" w:cs="Arial"/>
          <w:color w:val="000000"/>
          <w:sz w:val="32"/>
          <w:szCs w:val="32"/>
        </w:rPr>
      </w:pPr>
    </w:p>
    <w:tbl>
      <w:tblPr>
        <w:tblStyle w:val="a5"/>
        <w:tblW w:w="9720" w:type="dxa"/>
        <w:tblInd w:w="-8" w:type="dxa"/>
        <w:tblLayout w:type="fixed"/>
        <w:tblLook w:val="0400" w:firstRow="0" w:lastRow="0" w:firstColumn="0" w:lastColumn="0" w:noHBand="0" w:noVBand="1"/>
      </w:tblPr>
      <w:tblGrid>
        <w:gridCol w:w="1440"/>
        <w:gridCol w:w="1440"/>
        <w:gridCol w:w="6840"/>
      </w:tblGrid>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b/>
                <w:smallCaps/>
                <w:color w:val="000000"/>
                <w:sz w:val="19"/>
                <w:szCs w:val="19"/>
              </w:rPr>
            </w:pPr>
            <w:r>
              <w:rPr>
                <w:rFonts w:ascii="Arial" w:eastAsia="Arial" w:hAnsi="Arial" w:cs="Arial"/>
                <w:b/>
                <w:smallCaps/>
                <w:color w:val="000000"/>
                <w:sz w:val="19"/>
                <w:szCs w:val="19"/>
              </w:rPr>
              <w:t>DATE</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b/>
                <w:smallCaps/>
                <w:color w:val="000000"/>
                <w:sz w:val="19"/>
                <w:szCs w:val="19"/>
              </w:rPr>
            </w:pPr>
            <w:r>
              <w:rPr>
                <w:rFonts w:ascii="Arial" w:eastAsia="Arial" w:hAnsi="Arial" w:cs="Arial"/>
                <w:b/>
                <w:smallCaps/>
                <w:color w:val="000000"/>
                <w:sz w:val="19"/>
                <w:szCs w:val="19"/>
              </w:rPr>
              <w:t>DAY</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b/>
                <w:smallCaps/>
                <w:color w:val="000000"/>
                <w:sz w:val="19"/>
                <w:szCs w:val="19"/>
              </w:rPr>
            </w:pPr>
            <w:r>
              <w:rPr>
                <w:rFonts w:ascii="Arial" w:eastAsia="Arial" w:hAnsi="Arial" w:cs="Arial"/>
                <w:b/>
                <w:smallCaps/>
                <w:color w:val="000000"/>
                <w:sz w:val="19"/>
                <w:szCs w:val="19"/>
              </w:rPr>
              <w:t>EVENT / DEADLINE</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2</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Campus re-opens after Winter Break</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5</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in person 5:00 p.m.</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through Self-Service 11:59 p.m.</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Start of Spring 2024 semester</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8 - March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Short-term Spring 2024 classes, first nine weeks</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15</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Martin Luther King, Jr. Day observed (no classes held, campus closed)</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19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for full refund</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26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register for a Spring 2024 full-term class in person with add authorization</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26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in person</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28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on Self-Service</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January 28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add a Spring 2024 full-term class with add au</w:t>
            </w:r>
            <w:r>
              <w:rPr>
                <w:rFonts w:ascii="Arial" w:eastAsia="Arial" w:hAnsi="Arial" w:cs="Arial"/>
                <w:color w:val="212529"/>
                <w:sz w:val="19"/>
                <w:szCs w:val="19"/>
              </w:rPr>
              <w:t>thorization on Self-Service</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February 16</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Lincoln Day observance (no classes held, campus closed)</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February 19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Washington Day observance (no classes held, campus closed)</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March 1</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Deadline to apply for graduation for Spring 2024 completion</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March 8</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drop a Spring 2024 full-term class (letter grades assigned after this date)</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March 11 - 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Short-term Spring 2024 classes, second nine weeks</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March 25 - March 29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Spring recess (no classes held, campus open Mar 25-28)</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March 29</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Good Friday observance (no classes held, campus closed) (classes reconvene Apr 1)</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May 13-17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Spring 2024 final exams week</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Last day to change a Spring 2024 class to/from Pass/No-Pass grading basis</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May 17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(F)</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End of Spring 2</w:t>
            </w:r>
            <w:r>
              <w:rPr>
                <w:rFonts w:ascii="Arial" w:eastAsia="Arial" w:hAnsi="Arial" w:cs="Arial"/>
                <w:color w:val="212529"/>
                <w:sz w:val="19"/>
                <w:szCs w:val="19"/>
              </w:rPr>
              <w:t>024 semester/commencement</w:t>
            </w:r>
          </w:p>
        </w:tc>
      </w:tr>
      <w:tr w:rsidR="00DD0826">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May 27</w:t>
            </w:r>
          </w:p>
        </w:tc>
        <w:tc>
          <w:tcPr>
            <w:tcW w:w="14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w:t>
            </w:r>
          </w:p>
        </w:tc>
        <w:tc>
          <w:tcPr>
            <w:tcW w:w="6840"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DD0826" w:rsidRDefault="006D1E8A">
            <w:pPr>
              <w:ind w:hanging="2"/>
              <w:rPr>
                <w:rFonts w:ascii="Arial" w:eastAsia="Arial" w:hAnsi="Arial" w:cs="Arial"/>
                <w:color w:val="212529"/>
                <w:sz w:val="19"/>
                <w:szCs w:val="19"/>
              </w:rPr>
            </w:pPr>
            <w:r>
              <w:rPr>
                <w:rFonts w:ascii="Arial" w:eastAsia="Arial" w:hAnsi="Arial" w:cs="Arial"/>
                <w:color w:val="212529"/>
                <w:sz w:val="19"/>
                <w:szCs w:val="19"/>
              </w:rPr>
              <w:t>Memorial Day holiday (campus closed)</w:t>
            </w:r>
          </w:p>
        </w:tc>
      </w:tr>
    </w:tbl>
    <w:p w:rsidR="00DD0826" w:rsidRDefault="00DD0826">
      <w:pPr>
        <w:ind w:hanging="2"/>
        <w:rPr>
          <w:sz w:val="22"/>
          <w:szCs w:val="22"/>
          <w:u w:val="single"/>
        </w:rPr>
      </w:pPr>
      <w:bookmarkStart w:id="1" w:name="_30j0zll" w:colFirst="0" w:colLast="0"/>
      <w:bookmarkEnd w:id="1"/>
    </w:p>
    <w:p w:rsidR="00DD0826" w:rsidRDefault="006D1E8A">
      <w:pPr>
        <w:shd w:val="clear" w:color="auto" w:fill="FFFFFF"/>
        <w:ind w:right="288" w:hanging="2"/>
        <w:rPr>
          <w:sz w:val="20"/>
          <w:szCs w:val="20"/>
        </w:rPr>
      </w:pPr>
      <w:r>
        <w:rPr>
          <w:sz w:val="20"/>
          <w:szCs w:val="20"/>
        </w:rPr>
        <w:t>** Withdrawal (W): A student will be assigned a grade of “W” for classes dropped on or after 20 percent of the duration of the class, up to and including 50 percent of the duration of the class. After the 50 percent point, the student must receive a letter</w:t>
      </w:r>
      <w:r>
        <w:rPr>
          <w:sz w:val="20"/>
          <w:szCs w:val="20"/>
        </w:rPr>
        <w:t xml:space="preserve"> grade other than a “W” (i.e., A, B, C, D, F, I, P, NP). Check with your instructor for the deadline applicable to your class.</w:t>
      </w:r>
    </w:p>
    <w:p w:rsidR="00DD0826" w:rsidRDefault="006D1E8A">
      <w:pPr>
        <w:ind w:hanging="2"/>
        <w:rPr>
          <w:rFonts w:ascii="Calibri" w:eastAsia="Calibri" w:hAnsi="Calibri" w:cs="Calibri"/>
        </w:rPr>
      </w:pPr>
      <w:r>
        <w:rPr>
          <w:rFonts w:ascii="Calibri" w:eastAsia="Calibri" w:hAnsi="Calibri" w:cs="Calibri"/>
          <w:b/>
          <w:i/>
        </w:rPr>
        <w:lastRenderedPageBreak/>
        <w:t>FAQs:</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I will not answer a</w:t>
      </w:r>
      <w:r>
        <w:rPr>
          <w:rFonts w:ascii="Calibri" w:eastAsia="Calibri" w:hAnsi="Calibri" w:cs="Calibri"/>
        </w:rPr>
        <w:t>ny questions that are answered in the syllabus.</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Can I use an old edition of the textbook?</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I had to work all night, so I wasn’t able to come to class. Can I have an excused absence?</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I cannot buy the textbook, so can I turn in my homework late and sti</w:t>
      </w:r>
      <w:r>
        <w:rPr>
          <w:rFonts w:ascii="Calibri" w:eastAsia="Calibri" w:hAnsi="Calibri" w:cs="Calibri"/>
          <w:i/>
        </w:rPr>
        <w:t>ll get full credit?</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DD0826" w:rsidRDefault="006D1E8A">
      <w:pPr>
        <w:ind w:hanging="2"/>
        <w:rPr>
          <w:rFonts w:ascii="Calibri" w:eastAsia="Calibri" w:hAnsi="Calibri" w:cs="Calibri"/>
        </w:rPr>
      </w:pPr>
      <w:r>
        <w:rPr>
          <w:rFonts w:ascii="Calibri" w:eastAsia="Calibri" w:hAnsi="Calibri" w:cs="Calibri"/>
          <w:i/>
        </w:rPr>
        <w:t xml:space="preserve"> </w:t>
      </w:r>
    </w:p>
    <w:p w:rsidR="00DD0826" w:rsidRDefault="006D1E8A">
      <w:pPr>
        <w:numPr>
          <w:ilvl w:val="0"/>
          <w:numId w:val="1"/>
        </w:numPr>
        <w:ind w:left="0" w:hanging="2"/>
        <w:rPr>
          <w:rFonts w:ascii="Calibri" w:eastAsia="Calibri" w:hAnsi="Calibri" w:cs="Calibri"/>
        </w:rPr>
      </w:pPr>
      <w:r>
        <w:rPr>
          <w:rFonts w:ascii="Calibri" w:eastAsia="Calibri" w:hAnsi="Calibri" w:cs="Calibri"/>
          <w:i/>
        </w:rPr>
        <w:t xml:space="preserve"> Can I email you?</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w:t>
      </w:r>
      <w:r>
        <w:rPr>
          <w:rFonts w:ascii="Calibri" w:eastAsia="Calibri" w:hAnsi="Calibri" w:cs="Calibri"/>
        </w:rPr>
        <w:t xml:space="preserve">nanswered. </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Can I email you my homework?</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it must be w</w:t>
      </w:r>
      <w:r>
        <w:rPr>
          <w:rFonts w:ascii="Calibri" w:eastAsia="Calibri" w:hAnsi="Calibri" w:cs="Calibri"/>
        </w:rPr>
        <w:t xml:space="preserve">ritten on a Word Document and sent as an attachment. </w:t>
      </w:r>
    </w:p>
    <w:p w:rsidR="00DD0826" w:rsidRDefault="006D1E8A">
      <w:pPr>
        <w:ind w:hanging="2"/>
        <w:rPr>
          <w:rFonts w:ascii="Calibri" w:eastAsia="Calibri" w:hAnsi="Calibri" w:cs="Calibri"/>
          <w:u w:val="single"/>
        </w:rPr>
      </w:pPr>
      <w:r>
        <w:rPr>
          <w:rFonts w:ascii="Calibri" w:eastAsia="Calibri" w:hAnsi="Calibri" w:cs="Calibri"/>
          <w:i/>
          <w:u w:val="single"/>
        </w:rPr>
        <w:t xml:space="preserve"> </w:t>
      </w:r>
    </w:p>
    <w:p w:rsidR="00DD0826" w:rsidRDefault="006D1E8A">
      <w:pPr>
        <w:numPr>
          <w:ilvl w:val="0"/>
          <w:numId w:val="1"/>
        </w:numPr>
        <w:ind w:left="0" w:hanging="2"/>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I encourage you to share ideas, but the answers have to be in your own words. By that</w:t>
      </w:r>
      <w:r>
        <w:rPr>
          <w:rFonts w:ascii="Calibri" w:eastAsia="Calibri" w:hAnsi="Calibri" w:cs="Calibri"/>
        </w:rPr>
        <w:t xml:space="preserve"> I do not mean changing a few words and calling it your own. Review the definition of plagiarism. </w:t>
      </w:r>
    </w:p>
    <w:p w:rsidR="00DD0826" w:rsidRDefault="00DD0826">
      <w:pPr>
        <w:ind w:hanging="2"/>
        <w:rPr>
          <w:rFonts w:ascii="Calibri" w:eastAsia="Calibri" w:hAnsi="Calibri" w:cs="Calibri"/>
        </w:rPr>
      </w:pPr>
    </w:p>
    <w:p w:rsidR="00DD0826" w:rsidRDefault="006D1E8A">
      <w:pPr>
        <w:numPr>
          <w:ilvl w:val="0"/>
          <w:numId w:val="1"/>
        </w:numPr>
        <w:ind w:left="0" w:hanging="2"/>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I c</w:t>
      </w:r>
      <w:r>
        <w:rPr>
          <w:rFonts w:ascii="Calibri" w:eastAsia="Calibri" w:hAnsi="Calibri" w:cs="Calibri"/>
        </w:rPr>
        <w:t>annot emphasize enough about the importance of saving your work. Please don’t rely on me to be perfect. I will make every effort to be accurate.</w:t>
      </w:r>
    </w:p>
    <w:p w:rsidR="00DD0826" w:rsidRDefault="006D1E8A">
      <w:pPr>
        <w:ind w:hanging="2"/>
        <w:rPr>
          <w:rFonts w:ascii="Calibri" w:eastAsia="Calibri" w:hAnsi="Calibri" w:cs="Calibri"/>
        </w:rPr>
      </w:pPr>
      <w:r>
        <w:rPr>
          <w:rFonts w:ascii="Calibri" w:eastAsia="Calibri" w:hAnsi="Calibri" w:cs="Calibri"/>
        </w:rPr>
        <w:t xml:space="preserve"> </w:t>
      </w:r>
    </w:p>
    <w:p w:rsidR="00DD0826" w:rsidRDefault="006D1E8A">
      <w:pPr>
        <w:numPr>
          <w:ilvl w:val="0"/>
          <w:numId w:val="1"/>
        </w:numPr>
        <w:ind w:left="0" w:hanging="2"/>
        <w:rPr>
          <w:rFonts w:ascii="Calibri" w:eastAsia="Calibri" w:hAnsi="Calibri" w:cs="Calibri"/>
        </w:rPr>
      </w:pPr>
      <w:r>
        <w:rPr>
          <w:rFonts w:ascii="Calibri" w:eastAsia="Calibri" w:hAnsi="Calibri" w:cs="Calibri"/>
          <w:i/>
        </w:rPr>
        <w:lastRenderedPageBreak/>
        <w:t>I have a plane ticket to fly home before the final. Can I arrange to take the final at a time other than when</w:t>
      </w:r>
      <w:r>
        <w:rPr>
          <w:rFonts w:ascii="Calibri" w:eastAsia="Calibri" w:hAnsi="Calibri" w:cs="Calibri"/>
          <w:i/>
        </w:rPr>
        <w:t xml:space="preserve"> it is scheduled? </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DD0826" w:rsidRDefault="00DD0826">
      <w:pPr>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classes. There are no excused absences, so the </w:t>
      </w:r>
    </w:p>
    <w:p w:rsidR="00DD0826" w:rsidRDefault="006D1E8A">
      <w:pPr>
        <w:ind w:hanging="2"/>
        <w:rPr>
          <w:rFonts w:ascii="Calibri" w:eastAsia="Calibri" w:hAnsi="Calibri" w:cs="Calibri"/>
        </w:rPr>
      </w:pPr>
      <w:r>
        <w:rPr>
          <w:rFonts w:ascii="Calibri" w:eastAsia="Calibri" w:hAnsi="Calibri" w:cs="Calibri"/>
        </w:rPr>
        <w:tab/>
        <w:t xml:space="preserve">answer is no. </w:t>
      </w:r>
    </w:p>
    <w:p w:rsidR="00DD0826" w:rsidRDefault="00DD0826">
      <w:pPr>
        <w:ind w:hanging="2"/>
        <w:rPr>
          <w:rFonts w:ascii="Calibri" w:eastAsia="Calibri" w:hAnsi="Calibri" w:cs="Calibri"/>
        </w:rPr>
      </w:pPr>
    </w:p>
    <w:p w:rsidR="00DD0826" w:rsidRDefault="006D1E8A">
      <w:pPr>
        <w:tabs>
          <w:tab w:val="left" w:pos="720"/>
        </w:tabs>
        <w:ind w:hanging="2"/>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t>extra credit, I’m not doing well in the c</w:t>
      </w:r>
      <w:r>
        <w:rPr>
          <w:rFonts w:ascii="Calibri" w:eastAsia="Calibri" w:hAnsi="Calibri" w:cs="Calibri"/>
          <w:i/>
        </w:rPr>
        <w:t>lass?”</w:t>
      </w:r>
    </w:p>
    <w:p w:rsidR="00DD0826" w:rsidRDefault="00DD0826">
      <w:pPr>
        <w:tabs>
          <w:tab w:val="left" w:pos="720"/>
        </w:tabs>
        <w:ind w:hanging="2"/>
        <w:rPr>
          <w:rFonts w:ascii="Calibri" w:eastAsia="Calibri" w:hAnsi="Calibri" w:cs="Calibri"/>
        </w:rPr>
      </w:pPr>
    </w:p>
    <w:p w:rsidR="00DD0826" w:rsidRDefault="006D1E8A">
      <w:pPr>
        <w:ind w:hanging="2"/>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w:t>
      </w:r>
      <w:r>
        <w:rPr>
          <w:rFonts w:ascii="Calibri" w:eastAsia="Calibri" w:hAnsi="Calibri" w:cs="Calibri"/>
          <w:b/>
        </w:rPr>
        <w:t xml:space="preserve"> in).</w:t>
      </w:r>
      <w:r>
        <w:rPr>
          <w:rFonts w:ascii="Calibri" w:eastAsia="Calibri" w:hAnsi="Calibri" w:cs="Calibri"/>
        </w:rPr>
        <w:t xml:space="preserve"> Any extra credit project must first be approved by me. If you wait until the last minute, I will not approve any. </w:t>
      </w:r>
    </w:p>
    <w:p w:rsidR="00DD0826" w:rsidRDefault="00DD0826">
      <w:pPr>
        <w:ind w:hanging="2"/>
      </w:pPr>
    </w:p>
    <w:p w:rsidR="00DD0826" w:rsidRDefault="00DD0826">
      <w:pPr>
        <w:ind w:hanging="2"/>
      </w:pPr>
    </w:p>
    <w:p w:rsidR="00DD0826" w:rsidRDefault="00DD0826">
      <w:pPr>
        <w:ind w:hanging="2"/>
        <w:rPr>
          <w:rFonts w:ascii="Calibri" w:eastAsia="Calibri" w:hAnsi="Calibri" w:cs="Calibri"/>
        </w:rPr>
      </w:pPr>
    </w:p>
    <w:p w:rsidR="00DD0826" w:rsidRDefault="00DD0826">
      <w:pPr>
        <w:ind w:hanging="2"/>
      </w:pPr>
      <w:bookmarkStart w:id="2" w:name="_gjdgxs" w:colFirst="0" w:colLast="0"/>
      <w:bookmarkEnd w:id="2"/>
    </w:p>
    <w:p w:rsidR="00DD0826" w:rsidRDefault="00DD0826">
      <w:pPr>
        <w:ind w:hanging="2"/>
        <w:rPr>
          <w:rFonts w:ascii="Calibri" w:eastAsia="Calibri" w:hAnsi="Calibri" w:cs="Calibri"/>
        </w:rPr>
      </w:pPr>
    </w:p>
    <w:sectPr w:rsidR="00DD0826">
      <w:footerReference w:type="even"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8A" w:rsidRDefault="006D1E8A">
      <w:r>
        <w:separator/>
      </w:r>
    </w:p>
  </w:endnote>
  <w:endnote w:type="continuationSeparator" w:id="0">
    <w:p w:rsidR="006D1E8A" w:rsidRDefault="006D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26" w:rsidRDefault="006D1E8A">
    <w:pPr>
      <w:pBdr>
        <w:top w:val="nil"/>
        <w:left w:val="nil"/>
        <w:bottom w:val="nil"/>
        <w:right w:val="nil"/>
        <w:between w:val="nil"/>
      </w:pBdr>
      <w:tabs>
        <w:tab w:val="center" w:pos="4320"/>
        <w:tab w:val="right" w:pos="8640"/>
      </w:tabs>
      <w:ind w:hanging="2"/>
      <w:jc w:val="right"/>
      <w:rPr>
        <w:color w:val="000000"/>
      </w:rPr>
    </w:pPr>
    <w:r>
      <w:rPr>
        <w:color w:val="000000"/>
      </w:rPr>
      <w:fldChar w:fldCharType="begin"/>
    </w:r>
    <w:r>
      <w:rPr>
        <w:color w:val="000000"/>
      </w:rPr>
      <w:instrText>PAGE</w:instrText>
    </w:r>
    <w:r>
      <w:rPr>
        <w:color w:val="000000"/>
      </w:rPr>
      <w:fldChar w:fldCharType="end"/>
    </w:r>
  </w:p>
  <w:p w:rsidR="00DD0826" w:rsidRDefault="00DD0826">
    <w:pPr>
      <w:pBdr>
        <w:top w:val="nil"/>
        <w:left w:val="nil"/>
        <w:bottom w:val="nil"/>
        <w:right w:val="nil"/>
        <w:between w:val="nil"/>
      </w:pBdr>
      <w:tabs>
        <w:tab w:val="center" w:pos="4320"/>
        <w:tab w:val="right" w:pos="8640"/>
      </w:tabs>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26" w:rsidRDefault="006D1E8A">
    <w:pPr>
      <w:pBdr>
        <w:top w:val="nil"/>
        <w:left w:val="nil"/>
        <w:bottom w:val="nil"/>
        <w:right w:val="nil"/>
        <w:between w:val="nil"/>
      </w:pBdr>
      <w:tabs>
        <w:tab w:val="center" w:pos="4320"/>
        <w:tab w:val="right" w:pos="8640"/>
      </w:tabs>
      <w:ind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67487">
      <w:rPr>
        <w:rFonts w:ascii="Arial" w:eastAsia="Arial" w:hAnsi="Arial" w:cs="Arial"/>
        <w:color w:val="000000"/>
      </w:rPr>
      <w:fldChar w:fldCharType="separate"/>
    </w:r>
    <w:r w:rsidR="00767487">
      <w:rPr>
        <w:rFonts w:ascii="Arial" w:eastAsia="Arial" w:hAnsi="Arial" w:cs="Arial"/>
        <w:noProof/>
        <w:color w:val="000000"/>
      </w:rPr>
      <w:t>1</w:t>
    </w:r>
    <w:r>
      <w:rPr>
        <w:rFonts w:ascii="Arial" w:eastAsia="Arial" w:hAnsi="Arial" w:cs="Arial"/>
        <w:color w:val="000000"/>
      </w:rPr>
      <w:fldChar w:fldCharType="end"/>
    </w:r>
  </w:p>
  <w:p w:rsidR="00DD0826" w:rsidRDefault="00DD0826">
    <w:pPr>
      <w:pBdr>
        <w:top w:val="nil"/>
        <w:left w:val="nil"/>
        <w:bottom w:val="nil"/>
        <w:right w:val="nil"/>
        <w:between w:val="nil"/>
      </w:pBdr>
      <w:tabs>
        <w:tab w:val="center" w:pos="4320"/>
        <w:tab w:val="right" w:pos="8640"/>
      </w:tabs>
      <w:ind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8A" w:rsidRDefault="006D1E8A">
      <w:r>
        <w:separator/>
      </w:r>
    </w:p>
  </w:footnote>
  <w:footnote w:type="continuationSeparator" w:id="0">
    <w:p w:rsidR="006D1E8A" w:rsidRDefault="006D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E15"/>
    <w:multiLevelType w:val="multilevel"/>
    <w:tmpl w:val="1D26C0E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A75259"/>
    <w:multiLevelType w:val="multilevel"/>
    <w:tmpl w:val="CEA2AB42"/>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2" w15:restartNumberingAfterBreak="0">
    <w:nsid w:val="47001241"/>
    <w:multiLevelType w:val="multilevel"/>
    <w:tmpl w:val="EFE6ED5E"/>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3" w15:restartNumberingAfterBreak="0">
    <w:nsid w:val="4D9F0A6C"/>
    <w:multiLevelType w:val="multilevel"/>
    <w:tmpl w:val="FDB22886"/>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4" w15:restartNumberingAfterBreak="0">
    <w:nsid w:val="59597520"/>
    <w:multiLevelType w:val="multilevel"/>
    <w:tmpl w:val="4D1A598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AF63CB6"/>
    <w:multiLevelType w:val="multilevel"/>
    <w:tmpl w:val="C010A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E5F0BC1"/>
    <w:multiLevelType w:val="multilevel"/>
    <w:tmpl w:val="2A402B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26"/>
    <w:rsid w:val="006D1E8A"/>
    <w:rsid w:val="00767487"/>
    <w:rsid w:val="00DD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23CC"/>
  <w15:docId w15:val="{C12D08D8-809E-4E64-B5D5-AFAA4C4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widowControl w:val="0"/>
      <w:jc w:val="center"/>
    </w:pPr>
    <w:rPr>
      <w:rFonts w:ascii="PMingLiU" w:eastAsia="PMingLiU" w:hAnsi="PMingLiU" w:cs="PMingLiU"/>
      <w:b/>
      <w:sz w:val="20"/>
      <w:szCs w:val="20"/>
      <w:u w:val="single"/>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ps.prenhall.com/chet_schmalleger_cjtoday_8/21/5444/1393850.cw/index.html" TargetMode="External"/><Relationship Id="rId13" Type="http://schemas.openxmlformats.org/officeDocument/2006/relationships/hyperlink" Target="http://wps.prenhall.com/chet_schmalleger_cjtoday_8/21/5446/1394221.cw/index.html" TargetMode="External"/><Relationship Id="rId18" Type="http://schemas.openxmlformats.org/officeDocument/2006/relationships/hyperlink" Target="http://wps.prenhall.com/chet_schmalleger_cjtoday_8/21/5447/1394519.cw/index.html" TargetMode="External"/><Relationship Id="rId26" Type="http://schemas.openxmlformats.org/officeDocument/2006/relationships/hyperlink" Target="http://wps.prenhall.com/chet_schmalleger_cjtoday_8/21/5449/1395113.cw/index.html" TargetMode="External"/><Relationship Id="rId3" Type="http://schemas.openxmlformats.org/officeDocument/2006/relationships/settings" Target="settings.xml"/><Relationship Id="rId21" Type="http://schemas.openxmlformats.org/officeDocument/2006/relationships/hyperlink" Target="http://wps.prenhall.com/chet_schmalleger_cjtoday_8/21/5448/1394741.cw/index.html" TargetMode="External"/><Relationship Id="rId7" Type="http://schemas.openxmlformats.org/officeDocument/2006/relationships/image" Target="media/image1.jpg"/><Relationship Id="rId12" Type="http://schemas.openxmlformats.org/officeDocument/2006/relationships/hyperlink" Target="http://wps.prenhall.com/chet_schmalleger_cjtoday_8/21/5445/1394147.cw/index.html" TargetMode="External"/><Relationship Id="rId17" Type="http://schemas.openxmlformats.org/officeDocument/2006/relationships/hyperlink" Target="http://wps.prenhall.com/chet_schmalleger_cjtoday_8/21/5447/1394444.cw/index.html" TargetMode="External"/><Relationship Id="rId25" Type="http://schemas.openxmlformats.org/officeDocument/2006/relationships/hyperlink" Target="http://wps.prenhall.com/chet_schmalleger_cjtoday_8/21/5449/1395038.cw/index.html" TargetMode="External"/><Relationship Id="rId2" Type="http://schemas.openxmlformats.org/officeDocument/2006/relationships/styles" Target="styles.xml"/><Relationship Id="rId16" Type="http://schemas.openxmlformats.org/officeDocument/2006/relationships/hyperlink" Target="http://wps.prenhall.com/chet_schmalleger_cjtoday_8/21/5446/1394370.cw/index.html" TargetMode="External"/><Relationship Id="rId20" Type="http://schemas.openxmlformats.org/officeDocument/2006/relationships/hyperlink" Target="http://wps.prenhall.com/chet_schmalleger_cjtoday_8/21/5447/1394667.cw/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s.prenhall.com/chet_schmalleger_cjtoday_8/21/5445/1394072.cw/index.html" TargetMode="External"/><Relationship Id="rId24" Type="http://schemas.openxmlformats.org/officeDocument/2006/relationships/hyperlink" Target="http://wps.prenhall.com/chet_schmalleger_cjtoday_8/21/5449/1394964.cw/index.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ps.prenhall.com/chet_schmalleger_cjtoday_8/21/5448/1394889.cw/index.html" TargetMode="External"/><Relationship Id="rId28" Type="http://schemas.openxmlformats.org/officeDocument/2006/relationships/footer" Target="footer2.xml"/><Relationship Id="rId10" Type="http://schemas.openxmlformats.org/officeDocument/2006/relationships/hyperlink" Target="http://wps.prenhall.com/chet_schmalleger_cjtoday_8/21/5445/1393998.cw/index.html" TargetMode="External"/><Relationship Id="rId19" Type="http://schemas.openxmlformats.org/officeDocument/2006/relationships/hyperlink" Target="http://wps.prenhall.com/chet_schmalleger_cjtoday_8/21/5447/1394593.cw/index.html" TargetMode="External"/><Relationship Id="rId4" Type="http://schemas.openxmlformats.org/officeDocument/2006/relationships/webSettings" Target="webSettings.xml"/><Relationship Id="rId9" Type="http://schemas.openxmlformats.org/officeDocument/2006/relationships/hyperlink" Target="http://wps.prenhall.com/chet_schmalleger_cjtoday_8/21/5445/1393924.cw/index.html" TargetMode="External"/><Relationship Id="rId14" Type="http://schemas.openxmlformats.org/officeDocument/2006/relationships/hyperlink" Target="http://wps.prenhall.com/chet_schmalleger_cjtoday_8/21/5446/1394296.cw/index.html" TargetMode="External"/><Relationship Id="rId22" Type="http://schemas.openxmlformats.org/officeDocument/2006/relationships/hyperlink" Target="http://wps.prenhall.com/chet_schmalleger_cjtoday_8/21/5448/1394815.cw/index.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3120</Words>
  <Characters>17789</Characters>
  <Application>Microsoft Office Word</Application>
  <DocSecurity>0</DocSecurity>
  <Lines>148</Lines>
  <Paragraphs>41</Paragraphs>
  <ScaleCrop>false</ScaleCrop>
  <Company>VROP</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Meraz</cp:lastModifiedBy>
  <cp:revision>2</cp:revision>
  <dcterms:created xsi:type="dcterms:W3CDTF">2024-01-23T01:00:00Z</dcterms:created>
  <dcterms:modified xsi:type="dcterms:W3CDTF">2024-01-23T01:01:00Z</dcterms:modified>
</cp:coreProperties>
</file>