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F5" w:rsidRPr="00A86981" w:rsidRDefault="003F1DF5" w:rsidP="003F1DF5">
      <w:pPr>
        <w:pStyle w:val="PlainText"/>
        <w:jc w:val="center"/>
        <w:rPr>
          <w:rFonts w:ascii="Times New Roman" w:eastAsia="MS Mincho" w:hAnsi="Times New Roman"/>
          <w:b/>
          <w:sz w:val="24"/>
          <w:lang w:val="en-US"/>
        </w:rPr>
      </w:pPr>
      <w:r>
        <w:rPr>
          <w:rFonts w:ascii="Times New Roman" w:eastAsia="MS Mincho" w:hAnsi="Times New Roman"/>
          <w:b/>
          <w:sz w:val="24"/>
        </w:rPr>
        <w:t>SPANISH 2 HIGH-BEG SPANISH (</w:t>
      </w:r>
      <w:r>
        <w:rPr>
          <w:rFonts w:ascii="Times New Roman" w:eastAsia="MS Mincho" w:hAnsi="Times New Roman"/>
          <w:b/>
          <w:sz w:val="24"/>
          <w:lang w:val="en-US"/>
        </w:rPr>
        <w:t xml:space="preserve">5 </w:t>
      </w:r>
      <w:r>
        <w:rPr>
          <w:rFonts w:ascii="Times New Roman" w:eastAsia="MS Mincho" w:hAnsi="Times New Roman"/>
          <w:b/>
          <w:sz w:val="24"/>
        </w:rPr>
        <w:t>UNITS) SCHD</w:t>
      </w:r>
      <w:r>
        <w:rPr>
          <w:rFonts w:ascii="Times New Roman" w:eastAsia="MS Mincho" w:hAnsi="Times New Roman"/>
          <w:b/>
          <w:sz w:val="24"/>
          <w:lang w:val="en-US"/>
        </w:rPr>
        <w:t xml:space="preserve"> </w:t>
      </w:r>
      <w:r>
        <w:rPr>
          <w:rFonts w:ascii="Times New Roman" w:eastAsia="MS Mincho" w:hAnsi="Times New Roman"/>
          <w:b/>
          <w:sz w:val="24"/>
        </w:rPr>
        <w:t>#5</w:t>
      </w:r>
      <w:r>
        <w:rPr>
          <w:rFonts w:ascii="Times New Roman" w:eastAsia="MS Mincho" w:hAnsi="Times New Roman"/>
          <w:b/>
          <w:sz w:val="24"/>
          <w:lang w:val="en-US"/>
        </w:rPr>
        <w:t>9</w:t>
      </w:r>
      <w:r w:rsidR="00B8539D">
        <w:rPr>
          <w:rFonts w:ascii="Times New Roman" w:eastAsia="MS Mincho" w:hAnsi="Times New Roman"/>
          <w:b/>
          <w:sz w:val="24"/>
          <w:lang w:val="en-US"/>
        </w:rPr>
        <w:t>189</w:t>
      </w:r>
      <w:r>
        <w:rPr>
          <w:rFonts w:ascii="Times New Roman" w:eastAsia="MS Mincho" w:hAnsi="Times New Roman"/>
          <w:b/>
          <w:sz w:val="24"/>
          <w:lang w:val="en-US"/>
        </w:rPr>
        <w:t xml:space="preserve"> ~ </w:t>
      </w:r>
      <w:r w:rsidR="00B8539D">
        <w:rPr>
          <w:rFonts w:ascii="Times New Roman" w:eastAsia="MS Mincho" w:hAnsi="Times New Roman"/>
          <w:b/>
          <w:sz w:val="24"/>
          <w:lang w:val="en-US"/>
        </w:rPr>
        <w:t>Spring</w:t>
      </w:r>
      <w:r>
        <w:rPr>
          <w:rFonts w:ascii="Times New Roman" w:eastAsia="MS Mincho" w:hAnsi="Times New Roman"/>
          <w:b/>
          <w:sz w:val="24"/>
          <w:lang w:val="en-US"/>
        </w:rPr>
        <w:t xml:space="preserve"> 202</w:t>
      </w:r>
      <w:r w:rsidR="00B8539D">
        <w:rPr>
          <w:rFonts w:ascii="Times New Roman" w:eastAsia="MS Mincho" w:hAnsi="Times New Roman"/>
          <w:b/>
          <w:sz w:val="24"/>
          <w:lang w:val="en-US"/>
        </w:rPr>
        <w:t>2</w:t>
      </w:r>
    </w:p>
    <w:p w:rsidR="003F1DF5" w:rsidRPr="007634CF" w:rsidRDefault="003F1DF5" w:rsidP="003F1DF5">
      <w:pPr>
        <w:pStyle w:val="PlainText"/>
        <w:jc w:val="center"/>
        <w:rPr>
          <w:rFonts w:ascii="Times New Roman" w:eastAsia="MS Mincho" w:hAnsi="Times New Roman"/>
          <w:b/>
          <w:sz w:val="24"/>
          <w:lang w:val="en-US"/>
        </w:rPr>
      </w:pPr>
      <w:r>
        <w:rPr>
          <w:rFonts w:ascii="Times New Roman" w:eastAsia="MS Mincho" w:hAnsi="Times New Roman"/>
          <w:b/>
          <w:sz w:val="24"/>
        </w:rPr>
        <w:t>M</w:t>
      </w:r>
      <w:r>
        <w:rPr>
          <w:rFonts w:ascii="Times New Roman" w:eastAsia="MS Mincho" w:hAnsi="Times New Roman"/>
          <w:b/>
          <w:sz w:val="24"/>
          <w:lang w:val="en-US"/>
        </w:rPr>
        <w:t>T</w:t>
      </w:r>
      <w:r>
        <w:rPr>
          <w:rFonts w:ascii="Times New Roman" w:eastAsia="MS Mincho" w:hAnsi="Times New Roman"/>
          <w:b/>
          <w:sz w:val="24"/>
        </w:rPr>
        <w:t>W</w:t>
      </w:r>
      <w:r>
        <w:rPr>
          <w:rFonts w:ascii="Times New Roman" w:eastAsia="MS Mincho" w:hAnsi="Times New Roman"/>
          <w:b/>
          <w:sz w:val="24"/>
          <w:lang w:val="en-US"/>
        </w:rPr>
        <w:t>TH</w:t>
      </w:r>
      <w:r>
        <w:rPr>
          <w:rFonts w:ascii="Times New Roman" w:eastAsia="MS Mincho" w:hAnsi="Times New Roman"/>
          <w:b/>
          <w:sz w:val="24"/>
        </w:rPr>
        <w:t xml:space="preserve">F </w:t>
      </w:r>
      <w:r w:rsidR="00B8539D">
        <w:rPr>
          <w:rFonts w:ascii="Times New Roman" w:eastAsia="MS Mincho" w:hAnsi="Times New Roman"/>
          <w:b/>
          <w:sz w:val="24"/>
          <w:lang w:val="en-US"/>
        </w:rPr>
        <w:t>8</w:t>
      </w:r>
      <w:r>
        <w:rPr>
          <w:rFonts w:ascii="Times New Roman" w:eastAsia="MS Mincho" w:hAnsi="Times New Roman"/>
          <w:b/>
          <w:sz w:val="24"/>
          <w:lang w:val="en-US"/>
        </w:rPr>
        <w:t>:00am</w:t>
      </w:r>
      <w:r>
        <w:rPr>
          <w:rFonts w:ascii="Times New Roman" w:eastAsia="MS Mincho" w:hAnsi="Times New Roman"/>
          <w:b/>
          <w:sz w:val="24"/>
        </w:rPr>
        <w:t>-</w:t>
      </w:r>
      <w:r w:rsidR="00B8539D">
        <w:rPr>
          <w:rFonts w:ascii="Times New Roman" w:eastAsia="MS Mincho" w:hAnsi="Times New Roman"/>
          <w:b/>
          <w:sz w:val="24"/>
          <w:lang w:val="en-US"/>
        </w:rPr>
        <w:t>8</w:t>
      </w:r>
      <w:r>
        <w:rPr>
          <w:rFonts w:ascii="Times New Roman" w:eastAsia="MS Mincho" w:hAnsi="Times New Roman"/>
          <w:b/>
          <w:sz w:val="24"/>
          <w:lang w:val="en-US"/>
        </w:rPr>
        <w:t>:50am</w:t>
      </w:r>
      <w:r>
        <w:rPr>
          <w:rFonts w:ascii="Times New Roman" w:eastAsia="MS Mincho" w:hAnsi="Times New Roman"/>
          <w:b/>
          <w:sz w:val="24"/>
        </w:rPr>
        <w:t xml:space="preserve"> </w:t>
      </w:r>
    </w:p>
    <w:p w:rsidR="003F1DF5" w:rsidRPr="00A86981" w:rsidRDefault="003F1DF5" w:rsidP="003F1DF5">
      <w:pPr>
        <w:pStyle w:val="PlainText"/>
        <w:jc w:val="center"/>
        <w:rPr>
          <w:rFonts w:ascii="Times New Roman" w:eastAsia="MS Mincho" w:hAnsi="Times New Roman"/>
          <w:b/>
          <w:sz w:val="24"/>
          <w:lang w:val="en-US"/>
        </w:rPr>
      </w:pPr>
      <w:r w:rsidRPr="00A86981">
        <w:rPr>
          <w:rFonts w:ascii="Times New Roman" w:eastAsia="MS Mincho" w:hAnsi="Times New Roman"/>
          <w:b/>
          <w:sz w:val="24"/>
          <w:lang w:val="en-US"/>
        </w:rPr>
        <w:t xml:space="preserve">PROFESSOR: </w:t>
      </w:r>
      <w:r>
        <w:rPr>
          <w:rFonts w:ascii="Times New Roman" w:eastAsia="MS Mincho" w:hAnsi="Times New Roman"/>
          <w:b/>
          <w:sz w:val="24"/>
          <w:lang w:val="en-US"/>
        </w:rPr>
        <w:t xml:space="preserve">STEPHANIE </w:t>
      </w:r>
      <w:r w:rsidRPr="00BF559B">
        <w:rPr>
          <w:rFonts w:ascii="Times New Roman" w:eastAsia="MS Mincho" w:hAnsi="Times New Roman"/>
          <w:b/>
          <w:sz w:val="24"/>
          <w:lang w:val="en-US"/>
        </w:rPr>
        <w:t>ALARCON</w:t>
      </w:r>
    </w:p>
    <w:p w:rsidR="003F1DF5" w:rsidRPr="00704366" w:rsidRDefault="003F1DF5" w:rsidP="003F1DF5">
      <w:pPr>
        <w:pStyle w:val="PlainText"/>
        <w:jc w:val="center"/>
        <w:rPr>
          <w:rFonts w:ascii="Times New Roman" w:eastAsia="MS Mincho" w:hAnsi="Times New Roman"/>
          <w:b/>
          <w:i/>
          <w:sz w:val="24"/>
        </w:rPr>
      </w:pPr>
      <w:r w:rsidRPr="00A86981">
        <w:rPr>
          <w:rFonts w:ascii="Times New Roman" w:eastAsia="MS Mincho" w:hAnsi="Times New Roman"/>
          <w:b/>
          <w:i/>
          <w:sz w:val="24"/>
          <w:lang w:val="en-US"/>
        </w:rPr>
        <w:t xml:space="preserve">E-mail: </w:t>
      </w:r>
      <w:hyperlink r:id="rId5" w:history="1">
        <w:r w:rsidRPr="000724CA">
          <w:rPr>
            <w:rStyle w:val="Hyperlink"/>
            <w:rFonts w:ascii="Times New Roman" w:eastAsia="MS Mincho" w:hAnsi="Times New Roman"/>
            <w:b/>
            <w:i/>
            <w:sz w:val="24"/>
            <w:lang w:val="en-US"/>
          </w:rPr>
          <w:t>stephanie.alarcon@reedleycollege.edu</w:t>
        </w:r>
      </w:hyperlink>
      <w:r>
        <w:rPr>
          <w:rFonts w:ascii="Times New Roman" w:eastAsia="MS Mincho" w:hAnsi="Times New Roman"/>
          <w:b/>
          <w:i/>
          <w:sz w:val="24"/>
          <w:lang w:val="en-US"/>
        </w:rPr>
        <w:t xml:space="preserve"> </w:t>
      </w:r>
      <w:r>
        <w:rPr>
          <w:rFonts w:ascii="Times New Roman" w:eastAsia="MS Mincho" w:hAnsi="Times New Roman"/>
          <w:b/>
          <w:i/>
          <w:sz w:val="24"/>
        </w:rPr>
        <w:t>or Canvas Inbox</w:t>
      </w:r>
    </w:p>
    <w:p w:rsidR="003F1DF5" w:rsidRDefault="003F1DF5" w:rsidP="003F1DF5">
      <w:pPr>
        <w:pStyle w:val="PlainText"/>
        <w:jc w:val="center"/>
        <w:rPr>
          <w:rFonts w:eastAsia="MS Mincho"/>
          <w:b/>
          <w:bCs/>
        </w:rPr>
      </w:pPr>
    </w:p>
    <w:p w:rsidR="003F1DF5" w:rsidRDefault="003F1DF5" w:rsidP="003F1DF5">
      <w:pPr>
        <w:pStyle w:val="PlainText"/>
        <w:rPr>
          <w:rFonts w:ascii="Times New Roman" w:eastAsia="MS Mincho" w:hAnsi="Times New Roman"/>
          <w:sz w:val="24"/>
        </w:rPr>
      </w:pPr>
    </w:p>
    <w:p w:rsidR="003F1DF5" w:rsidRDefault="003F1DF5" w:rsidP="003F1DF5">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3F1DF5" w:rsidRPr="000851D7" w:rsidRDefault="003F1DF5" w:rsidP="003F1DF5">
      <w:r w:rsidRPr="000851D7">
        <w:rPr>
          <w:color w:val="333333"/>
          <w:shd w:val="clear" w:color="auto" w:fill="FFFFFF"/>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r>
    </w:p>
    <w:p w:rsidR="003F1DF5" w:rsidRDefault="003F1DF5" w:rsidP="003F1DF5">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Pr="00B15BC4" w:rsidRDefault="003F1DF5" w:rsidP="003F1DF5">
      <w:pPr>
        <w:rPr>
          <w:b/>
          <w:bCs/>
          <w:sz w:val="32"/>
          <w:szCs w:val="32"/>
        </w:rPr>
      </w:pPr>
      <w:r w:rsidRPr="00B15BC4">
        <w:rPr>
          <w:b/>
          <w:bCs/>
          <w:sz w:val="32"/>
          <w:szCs w:val="32"/>
        </w:rPr>
        <w:t>Student Learning Outcomes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474"/>
        <w:gridCol w:w="246"/>
      </w:tblGrid>
      <w:tr w:rsidR="003F1DF5" w:rsidTr="001F7EAA">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Pr="000851D7" w:rsidRDefault="003F1DF5" w:rsidP="001F7EAA">
            <w:pPr>
              <w:spacing w:after="300"/>
            </w:pPr>
            <w:r w:rsidRPr="000851D7">
              <w:t>SPAN-2 SLO1: recognize and comprehend basic spoken Spanish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Default="003F1DF5" w:rsidP="001F7EAA">
            <w:pPr>
              <w:spacing w:after="300"/>
              <w:rPr>
                <w:rFonts w:ascii="Segoe UI" w:hAnsi="Segoe UI" w:cs="Segoe UI"/>
                <w:sz w:val="15"/>
                <w:szCs w:val="15"/>
              </w:rPr>
            </w:pPr>
          </w:p>
        </w:tc>
      </w:tr>
      <w:tr w:rsidR="003F1DF5" w:rsidTr="001F7EAA">
        <w:trPr>
          <w:trHeight w:val="504"/>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Pr="000851D7" w:rsidRDefault="003F1DF5" w:rsidP="001F7EAA">
            <w:pPr>
              <w:spacing w:after="300"/>
            </w:pPr>
            <w:r w:rsidRPr="000851D7">
              <w:t>SPAN-2 SLO2: orally produce comprehensible sentences and phrases in Spanish to respond appropriately to questions, initiate and sustain simple conversations, or describe people, places, feelings and activities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Default="003F1DF5" w:rsidP="001F7EAA">
            <w:pPr>
              <w:spacing w:after="300"/>
              <w:rPr>
                <w:rFonts w:ascii="Segoe UI" w:hAnsi="Segoe UI" w:cs="Segoe UI"/>
                <w:sz w:val="15"/>
                <w:szCs w:val="15"/>
              </w:rPr>
            </w:pPr>
          </w:p>
        </w:tc>
      </w:tr>
      <w:tr w:rsidR="003F1DF5" w:rsidTr="001F7EAA">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Pr="000851D7" w:rsidRDefault="003F1DF5" w:rsidP="001F7EAA">
            <w:pPr>
              <w:spacing w:after="300"/>
            </w:pPr>
            <w:r w:rsidRPr="000851D7">
              <w:t>SPAN-2 SLO3: read, identify and comprehend specific pieces of information from selected short readings and authentic, graphically-represented text such as ads or short magazine articles.</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Default="003F1DF5" w:rsidP="001F7EAA">
            <w:pPr>
              <w:spacing w:after="300"/>
              <w:rPr>
                <w:rFonts w:ascii="Segoe UI" w:hAnsi="Segoe UI" w:cs="Segoe UI"/>
                <w:sz w:val="15"/>
                <w:szCs w:val="15"/>
              </w:rPr>
            </w:pPr>
          </w:p>
        </w:tc>
      </w:tr>
      <w:tr w:rsidR="003F1DF5" w:rsidTr="001F7EAA">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Pr="000851D7" w:rsidRDefault="003F1DF5" w:rsidP="001F7EAA">
            <w:pPr>
              <w:spacing w:after="300"/>
            </w:pPr>
            <w:r w:rsidRPr="000851D7">
              <w:t>SPAN-2 SLO4: construct sentences, compose basic paragraphs and create basic compositions applying correct usage of basic grammatical structures and appropriate vocabulary to express ideas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Default="003F1DF5" w:rsidP="001F7EAA">
            <w:pPr>
              <w:spacing w:after="300"/>
              <w:rPr>
                <w:rFonts w:ascii="Segoe UI" w:hAnsi="Segoe UI" w:cs="Segoe UI"/>
                <w:sz w:val="15"/>
                <w:szCs w:val="15"/>
              </w:rPr>
            </w:pPr>
          </w:p>
        </w:tc>
      </w:tr>
      <w:tr w:rsidR="003F1DF5" w:rsidTr="001F7EAA">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3F1DF5" w:rsidRPr="000851D7" w:rsidRDefault="003F1DF5" w:rsidP="001F7EAA">
            <w:pPr>
              <w:spacing w:after="300"/>
            </w:pPr>
            <w:r w:rsidRPr="000851D7">
              <w:lastRenderedPageBreak/>
              <w:t>SPAN-2 SLO5: demonstrate knowledge and appreciation of the diversity of Hispanic cultures and the products of these cultures.</w:t>
            </w:r>
          </w:p>
        </w:tc>
        <w:tc>
          <w:tcPr>
            <w:tcW w:w="0" w:type="auto"/>
            <w:shd w:val="clear" w:color="auto" w:fill="FFFFFF"/>
            <w:vAlign w:val="center"/>
            <w:hideMark/>
          </w:tcPr>
          <w:p w:rsidR="003F1DF5" w:rsidRDefault="003F1DF5" w:rsidP="001F7EAA">
            <w:pPr>
              <w:spacing w:after="300"/>
              <w:rPr>
                <w:sz w:val="20"/>
                <w:szCs w:val="20"/>
              </w:rPr>
            </w:pPr>
          </w:p>
        </w:tc>
      </w:tr>
    </w:tbl>
    <w:p w:rsidR="003F1DF5" w:rsidRDefault="003F1DF5" w:rsidP="003F1DF5">
      <w:pPr>
        <w:pStyle w:val="PlainText"/>
        <w:jc w:val="both"/>
        <w:rPr>
          <w:rFonts w:ascii="Times New Roman" w:eastAsia="MS Mincho" w:hAnsi="Times New Roman"/>
          <w:sz w:val="24"/>
          <w:lang w:val="en-US"/>
        </w:rPr>
      </w:pPr>
    </w:p>
    <w:p w:rsidR="003F1DF5" w:rsidRDefault="003F1DF5" w:rsidP="003F1DF5">
      <w:pPr>
        <w:pStyle w:val="PlainText"/>
        <w:jc w:val="both"/>
        <w:rPr>
          <w:rFonts w:ascii="Times New Roman" w:eastAsia="MS Mincho" w:hAnsi="Times New Roman"/>
          <w:sz w:val="24"/>
          <w:lang w:val="en-US"/>
        </w:rPr>
      </w:pPr>
    </w:p>
    <w:p w:rsidR="003F1DF5" w:rsidRPr="00B15BC4" w:rsidRDefault="003F1DF5" w:rsidP="003F1DF5">
      <w:pPr>
        <w:rPr>
          <w:rFonts w:ascii="Segoe UI" w:hAnsi="Segoe UI" w:cs="Segoe UI"/>
          <w:b/>
          <w:bCs/>
          <w:color w:val="333333"/>
          <w:sz w:val="28"/>
          <w:szCs w:val="28"/>
        </w:rPr>
      </w:pPr>
      <w:r w:rsidRPr="00B15BC4">
        <w:rPr>
          <w:rFonts w:ascii="Segoe UI" w:hAnsi="Segoe UI" w:cs="Segoe UI"/>
          <w:b/>
          <w:bCs/>
          <w:color w:val="333333"/>
          <w:sz w:val="28"/>
          <w:szCs w:val="28"/>
        </w:rPr>
        <w:t>Course Objectives</w:t>
      </w:r>
    </w:p>
    <w:p w:rsidR="003F1DF5" w:rsidRPr="00D84C7E" w:rsidRDefault="003F1DF5" w:rsidP="003F1DF5">
      <w:pPr>
        <w:shd w:val="clear" w:color="auto" w:fill="FFFFFF"/>
        <w:rPr>
          <w:color w:val="000000"/>
        </w:rPr>
      </w:pPr>
      <w:r w:rsidRPr="000851D7">
        <w:rPr>
          <w:color w:val="333333"/>
        </w:rPr>
        <w:t xml:space="preserve">1. </w:t>
      </w:r>
      <w:r w:rsidRPr="00D84C7E">
        <w:rPr>
          <w:color w:val="000000"/>
        </w:rPr>
        <w:t>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rsidR="003F1DF5" w:rsidRPr="00D84C7E" w:rsidRDefault="003F1DF5" w:rsidP="003F1DF5">
      <w:pPr>
        <w:shd w:val="clear" w:color="auto" w:fill="FFFFFF"/>
        <w:rPr>
          <w:color w:val="000000"/>
        </w:rPr>
      </w:pPr>
    </w:p>
    <w:p w:rsidR="003F1DF5" w:rsidRPr="00D84C7E" w:rsidRDefault="003F1DF5" w:rsidP="003F1DF5">
      <w:pPr>
        <w:shd w:val="clear" w:color="auto" w:fill="FFFFFF"/>
        <w:spacing w:before="300" w:after="300"/>
        <w:rPr>
          <w:color w:val="000000"/>
        </w:rPr>
      </w:pPr>
      <w:r w:rsidRPr="00D84C7E">
        <w:rPr>
          <w:color w:val="000000"/>
        </w:rPr>
        <w:t>2. recognize and employ new vocabulary and apply correct usage of grammatical structures in order to communicate ideas, negotiate meaning, describe present and past events, formulate commands, make requests and discuss future plans, both verbally and in writing.</w:t>
      </w:r>
    </w:p>
    <w:p w:rsidR="003F1DF5" w:rsidRPr="00D84C7E" w:rsidRDefault="003F1DF5" w:rsidP="003F1DF5">
      <w:pPr>
        <w:shd w:val="clear" w:color="auto" w:fill="FFFFFF"/>
        <w:spacing w:before="300" w:after="300"/>
        <w:rPr>
          <w:color w:val="000000"/>
        </w:rPr>
      </w:pPr>
      <w:r w:rsidRPr="00D84C7E">
        <w:rPr>
          <w:color w:val="000000"/>
        </w:rPr>
        <w:t>3. comprehend basic written texts using contextual clues, vocabulary recognition, grammar knowledge, cognates and inference.</w:t>
      </w:r>
    </w:p>
    <w:p w:rsidR="003F1DF5" w:rsidRPr="00D84C7E" w:rsidRDefault="003F1DF5" w:rsidP="003F1DF5">
      <w:pPr>
        <w:shd w:val="clear" w:color="auto" w:fill="FFFFFF"/>
        <w:spacing w:before="300" w:after="300"/>
        <w:rPr>
          <w:color w:val="000000"/>
        </w:rPr>
      </w:pPr>
      <w:r w:rsidRPr="00D84C7E">
        <w:rPr>
          <w:color w:val="000000"/>
        </w:rPr>
        <w:t>4. compare and contrast the target language and cultures with the language and cultures of the U.S. and other countries.</w:t>
      </w:r>
    </w:p>
    <w:p w:rsidR="003F1DF5" w:rsidRPr="00D84C7E" w:rsidRDefault="003F1DF5" w:rsidP="003F1DF5">
      <w:pPr>
        <w:shd w:val="clear" w:color="auto" w:fill="FFFFFF"/>
        <w:spacing w:before="300" w:after="300"/>
        <w:rPr>
          <w:color w:val="000000"/>
        </w:rPr>
      </w:pPr>
      <w:r w:rsidRPr="00D84C7E">
        <w:rPr>
          <w:color w:val="000000"/>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rsidR="003F1DF5" w:rsidRDefault="003F1DF5" w:rsidP="003F1DF5">
      <w:pPr>
        <w:pStyle w:val="PlainText"/>
        <w:jc w:val="both"/>
        <w:rPr>
          <w:rFonts w:ascii="Times New Roman" w:eastAsia="MS Mincho" w:hAnsi="Times New Roman"/>
          <w:sz w:val="24"/>
          <w:lang w:val="en-US"/>
        </w:rPr>
      </w:pPr>
    </w:p>
    <w:p w:rsidR="003F1DF5" w:rsidRPr="005646CE" w:rsidRDefault="003F1DF5" w:rsidP="003F1DF5">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3F1DF5" w:rsidRPr="005646CE" w:rsidRDefault="003F1DF5" w:rsidP="003F1DF5">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F1DF5" w:rsidRDefault="003F1DF5" w:rsidP="003F1DF5">
      <w:pPr>
        <w:pStyle w:val="PlainText"/>
        <w:jc w:val="both"/>
        <w:rPr>
          <w:rFonts w:ascii="Times New Roman" w:eastAsia="MS Mincho" w:hAnsi="Times New Roman"/>
          <w:b/>
          <w:sz w:val="24"/>
        </w:rPr>
      </w:pPr>
    </w:p>
    <w:p w:rsidR="003F1DF5" w:rsidRDefault="003F1DF5" w:rsidP="003F1DF5">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3F1DF5" w:rsidRPr="005646CE" w:rsidRDefault="003F1DF5" w:rsidP="003F1DF5">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"pretérito" and "imperfecto</w:t>
      </w:r>
      <w:r w:rsidRPr="005646CE">
        <w:rPr>
          <w:rFonts w:ascii="Times New Roman" w:eastAsia="MS Mincho" w:hAnsi="Times New Roman"/>
          <w:sz w:val="24"/>
        </w:rPr>
        <w:t>".</w:t>
      </w:r>
    </w:p>
    <w:p w:rsidR="003F1DF5" w:rsidRDefault="003F1DF5" w:rsidP="003F1DF5">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3F1DF5" w:rsidRDefault="003F1DF5" w:rsidP="003F1DF5">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lang w:val="en-US"/>
        </w:rPr>
        <w:t xml:space="preserve"> text and materials</w:t>
      </w:r>
      <w:r>
        <w:rPr>
          <w:rFonts w:ascii="Times New Roman" w:eastAsia="MS Mincho" w:hAnsi="Times New Roman"/>
          <w:b/>
          <w:sz w:val="24"/>
        </w:rPr>
        <w:t>:</w:t>
      </w:r>
      <w:r>
        <w:rPr>
          <w:rFonts w:ascii="Times New Roman" w:eastAsia="MS Mincho" w:hAnsi="Times New Roman"/>
          <w:sz w:val="24"/>
        </w:rPr>
        <w:tab/>
      </w:r>
    </w:p>
    <w:p w:rsidR="003F1DF5" w:rsidRDefault="003F1DF5" w:rsidP="003F1DF5">
      <w:pPr>
        <w:pStyle w:val="PlainText"/>
        <w:jc w:val="both"/>
      </w:pPr>
      <w:r>
        <w:rPr>
          <w:rFonts w:ascii="Times New Roman" w:eastAsia="MS Mincho" w:hAnsi="Times New Roman"/>
          <w:bCs/>
          <w:sz w:val="24"/>
          <w:lang w:val="en-US"/>
        </w:rPr>
        <w:t>You will need a v</w:t>
      </w:r>
      <w:r w:rsidRPr="000057A7">
        <w:rPr>
          <w:rFonts w:ascii="Times New Roman" w:eastAsia="MS Mincho" w:hAnsi="Times New Roman"/>
          <w:bCs/>
          <w:sz w:val="24"/>
          <w:lang w:val="en-US"/>
        </w:rPr>
        <w:t>text</w:t>
      </w:r>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47018F">
        <w:rPr>
          <w:noProof/>
        </w:rPr>
        <w:drawing>
          <wp:inline distT="0" distB="0" distL="0" distR="0" wp14:anchorId="361E81DC" wp14:editId="4B68950F">
            <wp:extent cx="1297305" cy="1602105"/>
            <wp:effectExtent l="0" t="0" r="0" b="0"/>
            <wp:docPr id="1" name="Picture 6" descr="Image of cover page tex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of cover page texboo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05" cy="1602105"/>
                    </a:xfrm>
                    <a:prstGeom prst="rect">
                      <a:avLst/>
                    </a:prstGeom>
                    <a:noFill/>
                    <a:ln>
                      <a:noFill/>
                    </a:ln>
                  </pic:spPr>
                </pic:pic>
              </a:graphicData>
            </a:graphic>
          </wp:inline>
        </w:drawing>
      </w:r>
    </w:p>
    <w:p w:rsidR="003F1DF5" w:rsidRDefault="003F1DF5" w:rsidP="003F1DF5">
      <w:pPr>
        <w:pStyle w:val="PlainText"/>
        <w:jc w:val="both"/>
        <w:rPr>
          <w:rFonts w:ascii="Times New Roman" w:hAnsi="Times New Roman"/>
          <w:b/>
          <w:bCs/>
          <w:sz w:val="24"/>
          <w:szCs w:val="24"/>
          <w:lang w:val="en-US"/>
        </w:rPr>
      </w:pPr>
    </w:p>
    <w:p w:rsidR="003F1DF5" w:rsidRPr="00B64391" w:rsidRDefault="003F1DF5" w:rsidP="003F1DF5">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Vtext</w:t>
      </w:r>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(vtext)+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code+WebSAM for Internet access. </w:t>
      </w:r>
    </w:p>
    <w:p w:rsidR="003F1DF5" w:rsidRPr="00B64391" w:rsidRDefault="003F1DF5" w:rsidP="003F1DF5">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vtext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3F1DF5" w:rsidRPr="00B64391" w:rsidRDefault="003F1DF5" w:rsidP="003F1DF5">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3F1DF5" w:rsidRPr="00B64391" w:rsidRDefault="003F1DF5" w:rsidP="003F1DF5">
      <w:pPr>
        <w:pStyle w:val="PlainText"/>
        <w:jc w:val="both"/>
        <w:rPr>
          <w:rFonts w:ascii="Times New Roman" w:eastAsia="MS Mincho" w:hAnsi="Times New Roman"/>
          <w:b/>
          <w:sz w:val="24"/>
          <w:szCs w:val="24"/>
          <w:lang w:val="en-US"/>
        </w:rPr>
      </w:pPr>
    </w:p>
    <w:p w:rsidR="003F1DF5" w:rsidRPr="00D46701" w:rsidRDefault="003F1DF5" w:rsidP="003F1DF5">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vtext from the publisher, type </w:t>
      </w:r>
      <w:hyperlink r:id="rId7"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3F1DF5" w:rsidRPr="004D41AF" w:rsidRDefault="003F1DF5" w:rsidP="003F1DF5">
      <w:pPr>
        <w:pStyle w:val="PlainText"/>
        <w:jc w:val="both"/>
        <w:rPr>
          <w:rFonts w:ascii="Times New Roman" w:eastAsia="MS Mincho" w:hAnsi="Times New Roman"/>
          <w:sz w:val="24"/>
          <w:szCs w:val="24"/>
          <w:lang w:val="en-US"/>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sidRPr="00482E5E">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F1DF5" w:rsidRDefault="003F1DF5" w:rsidP="003F1DF5">
      <w:pPr>
        <w:pStyle w:val="PlainText"/>
        <w:rPr>
          <w:rFonts w:ascii="Times New Roman" w:eastAsia="MS Mincho" w:hAnsi="Times New Roman"/>
          <w:i/>
          <w:sz w:val="24"/>
        </w:rPr>
      </w:pPr>
    </w:p>
    <w:p w:rsidR="003F1DF5" w:rsidRDefault="003F1DF5" w:rsidP="003F1DF5">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lang w:val="en-US"/>
        </w:rPr>
        <w:t>one</w:t>
      </w:r>
      <w:r>
        <w:rPr>
          <w:rFonts w:ascii="Times New Roman" w:eastAsia="MS Mincho" w:hAnsi="Times New Roman"/>
          <w:sz w:val="24"/>
        </w:rPr>
        <w:t xml:space="preserve"> homework assignments </w:t>
      </w:r>
      <w:r>
        <w:rPr>
          <w:rFonts w:ascii="Times New Roman" w:eastAsia="MS Mincho" w:hAnsi="Times New Roman"/>
          <w:sz w:val="24"/>
          <w:lang w:val="en-US"/>
        </w:rPr>
        <w:t>(</w:t>
      </w:r>
      <w:r>
        <w:rPr>
          <w:rFonts w:ascii="Times New Roman" w:eastAsia="MS Mincho" w:hAnsi="Times New Roman"/>
          <w:sz w:val="24"/>
        </w:rPr>
        <w:t>without penalty (ex. sick days, etc.)</w:t>
      </w:r>
      <w:r>
        <w:rPr>
          <w:rFonts w:ascii="Times New Roman" w:eastAsia="MS Mincho" w:hAnsi="Times New Roman"/>
          <w:sz w:val="24"/>
          <w:lang w:val="en-US"/>
        </w:rPr>
        <w:t>- an equivalent of one day’s homework</w:t>
      </w:r>
      <w:r>
        <w:rPr>
          <w:rFonts w:ascii="Times New Roman" w:eastAsia="MS Mincho" w:hAnsi="Times New Roman"/>
          <w:sz w:val="24"/>
        </w:rPr>
        <w:t xml:space="preserve">.  In addition, you will be working with the </w:t>
      </w:r>
      <w:r w:rsidRPr="00152015">
        <w:rPr>
          <w:rFonts w:ascii="Times New Roman" w:eastAsia="MS Mincho" w:hAnsi="Times New Roman"/>
          <w:b/>
          <w:bCs/>
          <w:sz w:val="24"/>
          <w:lang w:val="en-US"/>
        </w:rPr>
        <w:t>VISTAS: Introducción a la lengua española</w:t>
      </w:r>
      <w:r w:rsidRPr="00152015">
        <w:rPr>
          <w:rFonts w:ascii="Times New Roman" w:eastAsia="MS Mincho" w:hAnsi="Times New Roman"/>
          <w:b/>
          <w:bCs/>
          <w:i/>
          <w:sz w:val="24"/>
          <w:lang w:val="en-US"/>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3F1DF5" w:rsidRDefault="003F1DF5" w:rsidP="003F1DF5">
      <w:pPr>
        <w:pStyle w:val="PlainText"/>
        <w:jc w:val="both"/>
        <w:rPr>
          <w:rFonts w:ascii="Times New Roman" w:eastAsia="MS Mincho" w:hAnsi="Times New Roman"/>
          <w:sz w:val="24"/>
        </w:rPr>
      </w:pPr>
    </w:p>
    <w:p w:rsidR="003F1DF5" w:rsidRPr="00CD7BE2" w:rsidRDefault="003F1DF5" w:rsidP="003F1DF5">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w:t>
      </w:r>
      <w:r>
        <w:rPr>
          <w:rFonts w:ascii="Times New Roman" w:eastAsia="MS Mincho" w:hAnsi="Times New Roman"/>
          <w:sz w:val="24"/>
        </w:rPr>
        <w:lastRenderedPageBreak/>
        <w:t xml:space="preserve">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r>
    </w:p>
    <w:p w:rsidR="003F1DF5" w:rsidRDefault="003F1DF5" w:rsidP="003F1DF5">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Capítulo </w:t>
      </w:r>
      <w:r>
        <w:rPr>
          <w:rFonts w:ascii="Times New Roman" w:eastAsia="MS Mincho" w:hAnsi="Times New Roman"/>
          <w:sz w:val="24"/>
          <w:lang w:val="en-US"/>
        </w:rPr>
        <w:t xml:space="preserve">11. </w:t>
      </w:r>
      <w:r>
        <w:rPr>
          <w:rFonts w:ascii="Times New Roman" w:eastAsia="MS Mincho" w:hAnsi="Times New Roman"/>
          <w:sz w:val="24"/>
        </w:rPr>
        <w:t xml:space="preserve">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sidRPr="00405925">
        <w:rPr>
          <w:rFonts w:ascii="Times New Roman" w:eastAsia="MS Mincho" w:hAnsi="Times New Roman"/>
          <w:b/>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1675A">
        <w:rPr>
          <w:rFonts w:ascii="Times New Roman" w:eastAsia="MS Mincho" w:hAnsi="Times New Roman"/>
          <w:b/>
          <w:i/>
          <w:sz w:val="24"/>
        </w:rPr>
        <w:t>The teacher reserves the right to drop a student if he/she has excessive absences.</w:t>
      </w:r>
      <w:r>
        <w:rPr>
          <w:rFonts w:ascii="Times New Roman" w:eastAsia="MS Mincho" w:hAnsi="Times New Roman"/>
          <w:sz w:val="24"/>
        </w:rPr>
        <w:t xml:space="preserve">  More than three absences are considered excessive absences.</w:t>
      </w:r>
    </w:p>
    <w:p w:rsidR="003F1DF5" w:rsidRDefault="003F1DF5" w:rsidP="003F1DF5">
      <w:pPr>
        <w:pStyle w:val="PlainText"/>
        <w:jc w:val="both"/>
        <w:rPr>
          <w:rFonts w:ascii="Times New Roman" w:eastAsia="MS Mincho" w:hAnsi="Times New Roman"/>
          <w:i/>
          <w:sz w:val="24"/>
          <w:u w:val="single"/>
        </w:rPr>
      </w:pPr>
    </w:p>
    <w:p w:rsidR="003F1DF5" w:rsidRDefault="003F1DF5" w:rsidP="003F1DF5">
      <w:pPr>
        <w:pStyle w:val="PlainText"/>
        <w:jc w:val="both"/>
        <w:rPr>
          <w:rFonts w:ascii="Times New Roman" w:eastAsia="MS Mincho" w:hAnsi="Times New Roman"/>
          <w:sz w:val="24"/>
        </w:rPr>
      </w:pPr>
      <w:r w:rsidRPr="00405925">
        <w:rPr>
          <w:rFonts w:ascii="Times New Roman" w:eastAsia="MS Mincho" w:hAnsi="Times New Roman"/>
          <w:b/>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3F1DF5" w:rsidRDefault="003F1DF5" w:rsidP="003F1DF5">
      <w:pPr>
        <w:pStyle w:val="PlainText"/>
        <w:jc w:val="both"/>
        <w:rPr>
          <w:rFonts w:ascii="Times New Roman" w:eastAsia="MS Mincho" w:hAnsi="Times New Roman"/>
          <w:b/>
          <w:i/>
          <w:sz w:val="24"/>
        </w:rPr>
      </w:pPr>
    </w:p>
    <w:p w:rsidR="003F1DF5" w:rsidRDefault="003F1DF5" w:rsidP="003F1DF5">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3F1DF5" w:rsidRDefault="003F1DF5" w:rsidP="003F1DF5">
      <w:pPr>
        <w:pStyle w:val="PlainText"/>
        <w:jc w:val="both"/>
        <w:rPr>
          <w:rFonts w:ascii="Times New Roman" w:eastAsia="MS Mincho" w:hAnsi="Times New Roman"/>
          <w:sz w:val="16"/>
        </w:rPr>
      </w:pPr>
      <w:r>
        <w:rPr>
          <w:rFonts w:ascii="Times New Roman" w:eastAsia="MS Mincho" w:hAnsi="Times New Roman"/>
          <w:sz w:val="24"/>
        </w:rPr>
        <w:t xml:space="preserve"> </w:t>
      </w:r>
    </w:p>
    <w:p w:rsidR="003F1DF5" w:rsidRDefault="003F1DF5" w:rsidP="003F1DF5">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F1DF5" w:rsidRDefault="003F1DF5" w:rsidP="003F1DF5">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3F1DF5" w:rsidRPr="004E0F3C" w:rsidRDefault="003F1DF5" w:rsidP="003F1DF5">
      <w:pPr>
        <w:pStyle w:val="PlainText"/>
        <w:jc w:val="both"/>
        <w:rPr>
          <w:rFonts w:ascii="Times New Roman" w:eastAsia="MS Mincho" w:hAnsi="Times New Roman"/>
          <w:b/>
          <w:sz w:val="24"/>
          <w:lang w:val="en-US"/>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b/>
          <w:sz w:val="24"/>
        </w:rPr>
      </w:pPr>
      <w:r>
        <w:rPr>
          <w:rFonts w:ascii="Times New Roman" w:eastAsia="MS Mincho" w:hAnsi="Times New Roman"/>
          <w:b/>
          <w:sz w:val="24"/>
        </w:rPr>
        <w:t>Study Hints</w:t>
      </w:r>
    </w:p>
    <w:p w:rsidR="003F1DF5" w:rsidRDefault="003F1DF5" w:rsidP="003F1DF5">
      <w:pPr>
        <w:pStyle w:val="PlainText"/>
        <w:jc w:val="both"/>
        <w:rPr>
          <w:rFonts w:ascii="Times New Roman" w:eastAsia="MS Mincho" w:hAnsi="Times New Roman"/>
          <w:b/>
          <w:sz w:val="24"/>
        </w:rPr>
      </w:pPr>
    </w:p>
    <w:p w:rsidR="003F1DF5" w:rsidRDefault="003F1DF5" w:rsidP="003F1DF5">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3F1DF5" w:rsidRDefault="003F1DF5" w:rsidP="003F1DF5">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F1DF5" w:rsidRDefault="003F1DF5" w:rsidP="003F1DF5">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F1DF5" w:rsidRDefault="003F1DF5" w:rsidP="003F1DF5">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b/>
          <w:sz w:val="24"/>
        </w:rPr>
      </w:pPr>
      <w:r>
        <w:rPr>
          <w:rFonts w:ascii="Times New Roman" w:eastAsia="MS Mincho" w:hAnsi="Times New Roman"/>
          <w:b/>
          <w:sz w:val="24"/>
        </w:rPr>
        <w:t>Other:</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F1DF5" w:rsidRDefault="003F1DF5" w:rsidP="003F1DF5">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F1DF5" w:rsidRDefault="003F1DF5" w:rsidP="003F1DF5">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3F1DF5" w:rsidRDefault="003F1DF5" w:rsidP="003F1DF5">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C477E4" w:rsidRDefault="00C477E4" w:rsidP="003F1DF5">
      <w:pPr>
        <w:pStyle w:val="PlainText"/>
        <w:jc w:val="both"/>
        <w:rPr>
          <w:rFonts w:ascii="Times New Roman" w:eastAsia="MS Mincho" w:hAnsi="Times New Roman"/>
          <w:sz w:val="24"/>
          <w:lang w:val="en-US"/>
        </w:rPr>
      </w:pPr>
    </w:p>
    <w:p w:rsidR="003F1DF5" w:rsidRDefault="00C477E4" w:rsidP="003F1DF5">
      <w:pPr>
        <w:pStyle w:val="PlainText"/>
        <w:jc w:val="both"/>
        <w:rPr>
          <w:rFonts w:ascii="Times New Roman" w:eastAsia="MS Mincho" w:hAnsi="Times New Roman"/>
          <w:sz w:val="24"/>
          <w:lang w:val="en-US"/>
        </w:rPr>
      </w:pPr>
      <w:r>
        <w:rPr>
          <w:rFonts w:ascii="Times New Roman" w:eastAsia="MS Mincho" w:hAnsi="Times New Roman"/>
          <w:sz w:val="24"/>
          <w:lang w:val="en-US"/>
        </w:rPr>
        <w:t>Important Dates</w:t>
      </w:r>
    </w:p>
    <w:p w:rsidR="00C477E4" w:rsidRDefault="00C477E4" w:rsidP="003F1DF5">
      <w:pPr>
        <w:pStyle w:val="PlainText"/>
        <w:jc w:val="both"/>
        <w:rPr>
          <w:rFonts w:ascii="Times New Roman" w:eastAsia="MS Mincho" w:hAnsi="Times New Roman"/>
          <w:sz w:val="24"/>
          <w:lang w:val="en-US"/>
        </w:rPr>
      </w:pPr>
    </w:p>
    <w:p w:rsidR="00C477E4" w:rsidRPr="00C477E4" w:rsidRDefault="00C477E4" w:rsidP="00C477E4">
      <w:pPr>
        <w:jc w:val="both"/>
        <w:rPr>
          <w:rFonts w:eastAsia="MS Mincho"/>
        </w:rPr>
      </w:pPr>
      <w:r w:rsidRPr="00C477E4">
        <w:rPr>
          <w:rFonts w:eastAsia="MS Mincho"/>
        </w:rPr>
        <w:t>January 17 (M)  Martin Luther King, Jr. Holiday (No classes)</w:t>
      </w:r>
    </w:p>
    <w:p w:rsidR="00C477E4" w:rsidRPr="00C477E4" w:rsidRDefault="00C477E4" w:rsidP="00C477E4">
      <w:pPr>
        <w:jc w:val="both"/>
        <w:rPr>
          <w:rFonts w:eastAsia="MS Mincho"/>
        </w:rPr>
      </w:pPr>
      <w:r w:rsidRPr="00C477E4">
        <w:rPr>
          <w:rFonts w:eastAsia="MS Mincho"/>
        </w:rPr>
        <w:t>January 21 (F)  Last day to drop a Spring 2022 full-term class for full refund</w:t>
      </w:r>
    </w:p>
    <w:p w:rsidR="00C477E4" w:rsidRPr="00C477E4" w:rsidRDefault="00C477E4" w:rsidP="00C477E4">
      <w:pPr>
        <w:jc w:val="both"/>
        <w:rPr>
          <w:rFonts w:eastAsia="MS Mincho"/>
          <w:bCs/>
        </w:rPr>
      </w:pPr>
      <w:r w:rsidRPr="00C477E4">
        <w:rPr>
          <w:rFonts w:eastAsia="MS Mincho"/>
          <w:bCs/>
        </w:rPr>
        <w:t xml:space="preserve">January 28 (F)  Last day </w:t>
      </w:r>
      <w:r w:rsidRPr="00C477E4">
        <w:rPr>
          <w:rFonts w:eastAsia="MS Mincho"/>
          <w:b/>
          <w:bCs/>
          <w:i/>
        </w:rPr>
        <w:t>to register</w:t>
      </w:r>
      <w:r w:rsidRPr="00C477E4">
        <w:rPr>
          <w:rFonts w:eastAsia="MS Mincho"/>
          <w:bCs/>
        </w:rPr>
        <w:t xml:space="preserve"> for a Spring 2022 full-term class in person</w:t>
      </w:r>
    </w:p>
    <w:p w:rsidR="00C477E4" w:rsidRPr="00C477E4" w:rsidRDefault="00C477E4" w:rsidP="00C477E4">
      <w:pPr>
        <w:jc w:val="both"/>
      </w:pPr>
      <w:r w:rsidRPr="00C477E4">
        <w:t xml:space="preserve">January 28 (F) Last day </w:t>
      </w:r>
      <w:r w:rsidRPr="00C477E4">
        <w:rPr>
          <w:b/>
          <w:i/>
        </w:rPr>
        <w:t>to drop</w:t>
      </w:r>
      <w:r w:rsidRPr="00C477E4">
        <w:t xml:space="preserve"> a Spring 2022 full-term class to avoid a “W” in person </w:t>
      </w:r>
    </w:p>
    <w:p w:rsidR="00C477E4" w:rsidRPr="00C477E4" w:rsidRDefault="00C477E4" w:rsidP="00C477E4">
      <w:pPr>
        <w:jc w:val="both"/>
      </w:pPr>
      <w:r w:rsidRPr="00C477E4">
        <w:t xml:space="preserve">January 30 (SU) Last day </w:t>
      </w:r>
      <w:r w:rsidRPr="00C477E4">
        <w:rPr>
          <w:b/>
          <w:i/>
        </w:rPr>
        <w:t>to drop</w:t>
      </w:r>
      <w:r w:rsidRPr="00C477E4">
        <w:t xml:space="preserve"> a Spring 2022 full-term class to avoid a “W” on WebAdvisor</w:t>
      </w:r>
    </w:p>
    <w:p w:rsidR="00C477E4" w:rsidRPr="00C477E4" w:rsidRDefault="00C477E4" w:rsidP="00C477E4">
      <w:pPr>
        <w:jc w:val="both"/>
        <w:rPr>
          <w:rFonts w:eastAsia="MS Mincho"/>
          <w:bCs/>
        </w:rPr>
      </w:pPr>
      <w:r w:rsidRPr="00C477E4">
        <w:rPr>
          <w:rFonts w:eastAsia="MS Mincho"/>
          <w:bCs/>
        </w:rPr>
        <w:t>Feb 18-21 (F-M) Presidents’ Day Holiday (Lincoln and Washington) (No classes)</w:t>
      </w:r>
    </w:p>
    <w:p w:rsidR="00C477E4" w:rsidRPr="00C477E4" w:rsidRDefault="00C477E4" w:rsidP="00C477E4">
      <w:pPr>
        <w:jc w:val="both"/>
        <w:rPr>
          <w:rFonts w:eastAsia="MS Mincho"/>
          <w:b/>
          <w:bCs/>
          <w:i/>
          <w:u w:val="single"/>
        </w:rPr>
      </w:pPr>
      <w:r w:rsidRPr="00C477E4">
        <w:rPr>
          <w:rFonts w:eastAsia="MS Mincho"/>
          <w:b/>
          <w:bCs/>
          <w:i/>
          <w:u w:val="single"/>
        </w:rPr>
        <w:t>March 11 (F)  Last day to drop a Spring 2022 full-term class: (letter grades will be assigned after this date)</w:t>
      </w:r>
    </w:p>
    <w:p w:rsidR="00C477E4" w:rsidRPr="00C477E4" w:rsidRDefault="00C477E4" w:rsidP="00C477E4">
      <w:pPr>
        <w:jc w:val="both"/>
      </w:pPr>
      <w:r w:rsidRPr="00C477E4">
        <w:t xml:space="preserve">April 11-15 (M-F) Spring Recess (no classes, campus open) </w:t>
      </w:r>
    </w:p>
    <w:p w:rsidR="00C477E4" w:rsidRPr="00C477E4" w:rsidRDefault="00C477E4" w:rsidP="00C477E4">
      <w:pPr>
        <w:jc w:val="both"/>
      </w:pPr>
      <w:r w:rsidRPr="00C477E4">
        <w:t>May 16-20 (M-F) Spring 2022 final exams week</w:t>
      </w:r>
    </w:p>
    <w:p w:rsidR="00C477E4" w:rsidRPr="00A86981" w:rsidRDefault="00C477E4" w:rsidP="003F1DF5">
      <w:pPr>
        <w:pStyle w:val="PlainText"/>
        <w:jc w:val="both"/>
        <w:rPr>
          <w:rFonts w:ascii="Times New Roman" w:eastAsia="MS Mincho" w:hAnsi="Times New Roman"/>
          <w:sz w:val="24"/>
          <w:lang w:val="en-US"/>
        </w:rPr>
      </w:pPr>
    </w:p>
    <w:p w:rsidR="003F1DF5" w:rsidRPr="00CD7BE2" w:rsidRDefault="003F1DF5" w:rsidP="003F1DF5">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3F1DF5" w:rsidRPr="00CD7BE2" w:rsidRDefault="003F1DF5" w:rsidP="003F1DF5">
      <w:pPr>
        <w:pStyle w:val="PlainText"/>
        <w:jc w:val="both"/>
        <w:rPr>
          <w:rFonts w:ascii="Times New Roman" w:eastAsia="MS Mincho" w:hAnsi="Times New Roman"/>
          <w:sz w:val="24"/>
          <w:lang w:val="en-US"/>
        </w:rPr>
      </w:pPr>
    </w:p>
    <w:p w:rsidR="003F1DF5" w:rsidRDefault="003F1DF5" w:rsidP="003F1DF5">
      <w:pPr>
        <w:pStyle w:val="PlainText"/>
        <w:jc w:val="center"/>
        <w:rPr>
          <w:noProof/>
          <w:lang w:val="en-US" w:eastAsia="en-US"/>
        </w:rPr>
      </w:pPr>
      <w:r w:rsidRPr="00D84C7E">
        <w:rPr>
          <w:noProof/>
          <w:lang w:val="en-US" w:eastAsia="en-US"/>
        </w:rPr>
        <w:drawing>
          <wp:inline distT="0" distB="0" distL="0" distR="0" wp14:anchorId="062B4CE0" wp14:editId="4630DA7B">
            <wp:extent cx="1736725" cy="2133600"/>
            <wp:effectExtent l="0" t="0" r="0" b="0"/>
            <wp:docPr id="2" name="Picture 1" descr="http://t1.gstatic.com/images?q=tbn:ANd9GcT8pXIgoe2GCWW6acQE-G1H1ILzXdLRoudXUGqeU_kGkKANJ1EBfMgeg3kQ5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2133600"/>
                    </a:xfrm>
                    <a:prstGeom prst="rect">
                      <a:avLst/>
                    </a:prstGeom>
                    <a:noFill/>
                    <a:ln>
                      <a:noFill/>
                    </a:ln>
                  </pic:spPr>
                </pic:pic>
              </a:graphicData>
            </a:graphic>
          </wp:inline>
        </w:drawing>
      </w:r>
      <w:r>
        <w:rPr>
          <w:noProof/>
          <w:lang w:val="en-US" w:eastAsia="en-US"/>
        </w:rPr>
        <w:t xml:space="preserve">          </w:t>
      </w:r>
      <w:r w:rsidRPr="00D84C7E">
        <w:rPr>
          <w:noProof/>
          <w:lang w:val="en-US" w:eastAsia="en-US"/>
        </w:rPr>
        <w:drawing>
          <wp:inline distT="0" distB="0" distL="0" distR="0" wp14:anchorId="5B3A87DC" wp14:editId="6F7AE154">
            <wp:extent cx="1814830" cy="1991995"/>
            <wp:effectExtent l="0" t="0" r="0" b="0"/>
            <wp:docPr id="3" name="Picture 4" descr="http://www.shesjustsaying.com/shes_just_saying/images/2008/09/22/flame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1995"/>
                    </a:xfrm>
                    <a:prstGeom prst="rect">
                      <a:avLst/>
                    </a:prstGeom>
                    <a:noFill/>
                    <a:ln>
                      <a:noFill/>
                    </a:ln>
                  </pic:spPr>
                </pic:pic>
              </a:graphicData>
            </a:graphic>
          </wp:inline>
        </w:drawing>
      </w:r>
    </w:p>
    <w:p w:rsidR="003F1DF5" w:rsidRPr="004D6A56" w:rsidRDefault="003F1DF5" w:rsidP="003F1DF5">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tbl>
      <w:tblPr>
        <w:tblpPr w:leftFromText="141" w:rightFromText="141" w:vertAnchor="page" w:horzAnchor="margin" w:tblpX="-72" w:tblpY="21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17"/>
        <w:gridCol w:w="3226"/>
        <w:gridCol w:w="2880"/>
      </w:tblGrid>
      <w:tr w:rsidR="003F1DF5" w:rsidRPr="005D6A1D" w:rsidTr="001F7EAA">
        <w:tc>
          <w:tcPr>
            <w:tcW w:w="1357"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Week</w:t>
            </w:r>
          </w:p>
        </w:tc>
        <w:tc>
          <w:tcPr>
            <w:tcW w:w="1717"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Chapter</w:t>
            </w: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Material covered</w:t>
            </w:r>
          </w:p>
        </w:tc>
        <w:tc>
          <w:tcPr>
            <w:tcW w:w="288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Exams / Holidays</w:t>
            </w:r>
          </w:p>
        </w:tc>
      </w:tr>
      <w:tr w:rsidR="003F1DF5" w:rsidRPr="005D6A1D" w:rsidTr="001F7EAA">
        <w:tc>
          <w:tcPr>
            <w:tcW w:w="1357" w:type="dxa"/>
            <w:shd w:val="clear" w:color="auto" w:fill="auto"/>
          </w:tcPr>
          <w:p w:rsidR="003F1DF5" w:rsidRPr="00F96CF9" w:rsidRDefault="00C477E4" w:rsidP="001F7EAA">
            <w:pPr>
              <w:rPr>
                <w:rFonts w:ascii="Calibri" w:eastAsia="Calibri" w:hAnsi="Calibri"/>
                <w:sz w:val="22"/>
                <w:szCs w:val="22"/>
              </w:rPr>
            </w:pPr>
            <w:r>
              <w:rPr>
                <w:rFonts w:ascii="Calibri" w:eastAsia="Calibri" w:hAnsi="Calibri"/>
                <w:sz w:val="22"/>
                <w:szCs w:val="22"/>
              </w:rPr>
              <w:t>January</w:t>
            </w:r>
            <w:r w:rsidR="003F1DF5" w:rsidRPr="00F96CF9">
              <w:rPr>
                <w:rFonts w:ascii="Calibri" w:eastAsia="Calibri" w:hAnsi="Calibri"/>
                <w:sz w:val="22"/>
                <w:szCs w:val="22"/>
              </w:rPr>
              <w:t>. 1</w:t>
            </w:r>
            <w:r>
              <w:rPr>
                <w:rFonts w:ascii="Calibri" w:eastAsia="Calibri" w:hAnsi="Calibri"/>
                <w:sz w:val="22"/>
                <w:szCs w:val="22"/>
              </w:rPr>
              <w:t>0</w:t>
            </w:r>
            <w:r w:rsidR="003F1DF5" w:rsidRPr="00F96CF9">
              <w:rPr>
                <w:rFonts w:ascii="Calibri" w:eastAsia="Calibri" w:hAnsi="Calibri"/>
                <w:sz w:val="22"/>
                <w:szCs w:val="22"/>
              </w:rPr>
              <w:t>-</w:t>
            </w:r>
            <w:r>
              <w:rPr>
                <w:rFonts w:ascii="Calibri" w:eastAsia="Calibri" w:hAnsi="Calibri"/>
                <w:sz w:val="22"/>
                <w:szCs w:val="22"/>
              </w:rPr>
              <w:t>14</w:t>
            </w:r>
          </w:p>
        </w:tc>
        <w:tc>
          <w:tcPr>
            <w:tcW w:w="1717"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6</w:t>
            </w:r>
          </w:p>
          <w:p w:rsidR="003F1DF5" w:rsidRPr="00F96CF9" w:rsidRDefault="003F1DF5" w:rsidP="001F7EAA">
            <w:pPr>
              <w:pStyle w:val="PlainText"/>
              <w:rPr>
                <w:rFonts w:ascii="Calibri" w:eastAsia="MS Mincho" w:hAnsi="Calibri" w:cs="Calibri"/>
                <w:b/>
                <w:sz w:val="24"/>
                <w:lang w:val="es-ES"/>
              </w:rPr>
            </w:pPr>
            <w:r w:rsidRPr="00F96CF9">
              <w:rPr>
                <w:rFonts w:ascii="Calibri" w:eastAsia="MS Mincho" w:hAnsi="Calibri" w:cs="Calibri"/>
                <w:b/>
                <w:sz w:val="24"/>
                <w:lang w:val="es-ES"/>
              </w:rPr>
              <w:t>¡</w:t>
            </w:r>
            <w:r w:rsidRPr="00F96CF9">
              <w:rPr>
                <w:rFonts w:ascii="Calibri" w:eastAsia="Calibri" w:hAnsi="Calibri" w:cs="Calibri"/>
                <w:b/>
              </w:rPr>
              <w:t>De compras!</w:t>
            </w: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Clothing and shopping</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Negotiating a price and buying</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Colors</w:t>
            </w:r>
          </w:p>
        </w:tc>
        <w:tc>
          <w:tcPr>
            <w:tcW w:w="2880" w:type="dxa"/>
            <w:shd w:val="clear" w:color="auto" w:fill="auto"/>
          </w:tcPr>
          <w:p w:rsidR="003F1DF5" w:rsidRPr="00F96CF9" w:rsidRDefault="003F1DF5" w:rsidP="001F7EAA">
            <w:pPr>
              <w:rPr>
                <w:rFonts w:ascii="Calibri" w:eastAsia="Calibri" w:hAnsi="Calibri"/>
                <w:sz w:val="22"/>
                <w:szCs w:val="22"/>
              </w:rPr>
            </w:pPr>
          </w:p>
        </w:tc>
      </w:tr>
      <w:tr w:rsidR="003F1DF5" w:rsidRPr="00160C54" w:rsidTr="001F7EAA">
        <w:tc>
          <w:tcPr>
            <w:tcW w:w="1357" w:type="dxa"/>
            <w:shd w:val="clear" w:color="auto" w:fill="auto"/>
          </w:tcPr>
          <w:p w:rsidR="003F1DF5" w:rsidRPr="00F96CF9" w:rsidRDefault="00C477E4" w:rsidP="001F7EAA">
            <w:pPr>
              <w:rPr>
                <w:rFonts w:ascii="Calibri" w:eastAsia="Calibri" w:hAnsi="Calibri"/>
                <w:sz w:val="22"/>
                <w:szCs w:val="22"/>
              </w:rPr>
            </w:pPr>
            <w:r>
              <w:rPr>
                <w:rFonts w:ascii="Calibri" w:eastAsia="Calibri" w:hAnsi="Calibri"/>
                <w:sz w:val="22"/>
                <w:szCs w:val="22"/>
              </w:rPr>
              <w:t>January</w:t>
            </w:r>
            <w:r w:rsidR="003F1DF5" w:rsidRPr="00F96CF9">
              <w:rPr>
                <w:rFonts w:ascii="Calibri" w:eastAsia="Calibri" w:hAnsi="Calibri"/>
                <w:sz w:val="22"/>
                <w:szCs w:val="22"/>
              </w:rPr>
              <w:t xml:space="preserve">. </w:t>
            </w:r>
            <w:r w:rsidR="003F1DF5">
              <w:rPr>
                <w:rFonts w:ascii="Calibri" w:eastAsia="Calibri" w:hAnsi="Calibri"/>
                <w:sz w:val="22"/>
                <w:szCs w:val="22"/>
              </w:rPr>
              <w:t>1</w:t>
            </w:r>
            <w:r>
              <w:rPr>
                <w:rFonts w:ascii="Calibri" w:eastAsia="Calibri" w:hAnsi="Calibri"/>
                <w:sz w:val="22"/>
                <w:szCs w:val="22"/>
              </w:rPr>
              <w:t>7</w:t>
            </w:r>
            <w:r w:rsidR="003F1DF5" w:rsidRPr="00F96CF9">
              <w:rPr>
                <w:rFonts w:ascii="Calibri" w:eastAsia="Calibri" w:hAnsi="Calibri"/>
                <w:sz w:val="22"/>
                <w:szCs w:val="22"/>
              </w:rPr>
              <w:t>-2</w:t>
            </w:r>
            <w:r>
              <w:rPr>
                <w:rFonts w:ascii="Calibri" w:eastAsia="Calibri" w:hAnsi="Calibri"/>
                <w:sz w:val="22"/>
                <w:szCs w:val="22"/>
              </w:rPr>
              <w:t>1</w:t>
            </w:r>
          </w:p>
        </w:tc>
        <w:tc>
          <w:tcPr>
            <w:tcW w:w="1717" w:type="dxa"/>
            <w:shd w:val="clear" w:color="auto" w:fill="auto"/>
          </w:tcPr>
          <w:p w:rsidR="003F1DF5" w:rsidRPr="00F96CF9" w:rsidRDefault="003F1DF5" w:rsidP="001F7EAA">
            <w:pPr>
              <w:rPr>
                <w:rFonts w:ascii="Calibri" w:eastAsia="Calibri" w:hAnsi="Calibri"/>
                <w:sz w:val="22"/>
                <w:szCs w:val="22"/>
              </w:rPr>
            </w:pP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6.1 Saber and conocer</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6.2 Indirect object pronouns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6.3 Preterite tense of regular verbs </w:t>
            </w:r>
          </w:p>
        </w:tc>
        <w:tc>
          <w:tcPr>
            <w:tcW w:w="2880" w:type="dxa"/>
            <w:shd w:val="clear" w:color="auto" w:fill="auto"/>
          </w:tcPr>
          <w:p w:rsidR="003F1DF5" w:rsidRPr="00C477E4" w:rsidRDefault="00C477E4" w:rsidP="001F7EAA">
            <w:pPr>
              <w:rPr>
                <w:rFonts w:asciiTheme="minorHAnsi" w:eastAsia="Calibri" w:hAnsiTheme="minorHAnsi" w:cstheme="minorHAnsi"/>
                <w:b/>
                <w:sz w:val="22"/>
                <w:szCs w:val="22"/>
              </w:rPr>
            </w:pPr>
            <w:r w:rsidRPr="00C477E4">
              <w:rPr>
                <w:rFonts w:asciiTheme="minorHAnsi" w:eastAsia="Calibri" w:hAnsiTheme="minorHAnsi" w:cstheme="minorHAnsi"/>
                <w:b/>
                <w:sz w:val="22"/>
                <w:szCs w:val="22"/>
              </w:rPr>
              <w:t xml:space="preserve">January 17: </w:t>
            </w:r>
            <w:r w:rsidRPr="00C477E4">
              <w:rPr>
                <w:rFonts w:asciiTheme="minorHAnsi" w:eastAsia="MS Mincho" w:hAnsiTheme="minorHAnsi" w:cstheme="minorHAnsi"/>
                <w:b/>
                <w:sz w:val="22"/>
                <w:szCs w:val="22"/>
              </w:rPr>
              <w:t xml:space="preserve"> Martin Luther King, Jr. Holiday (No classes)</w:t>
            </w:r>
          </w:p>
        </w:tc>
      </w:tr>
      <w:tr w:rsidR="003F1DF5" w:rsidRPr="00160C54" w:rsidTr="001F7EAA">
        <w:tc>
          <w:tcPr>
            <w:tcW w:w="1357" w:type="dxa"/>
            <w:shd w:val="clear" w:color="auto" w:fill="auto"/>
          </w:tcPr>
          <w:p w:rsidR="003F1DF5" w:rsidRPr="00F96CF9" w:rsidRDefault="00C477E4" w:rsidP="001F7EAA">
            <w:pPr>
              <w:rPr>
                <w:rFonts w:ascii="Calibri" w:eastAsia="Calibri" w:hAnsi="Calibri"/>
                <w:sz w:val="22"/>
                <w:szCs w:val="22"/>
              </w:rPr>
            </w:pPr>
            <w:r>
              <w:rPr>
                <w:rFonts w:ascii="Calibri" w:eastAsia="Calibri" w:hAnsi="Calibri"/>
                <w:sz w:val="22"/>
                <w:szCs w:val="22"/>
              </w:rPr>
              <w:t>January</w:t>
            </w:r>
            <w:r w:rsidR="003F1DF5" w:rsidRPr="00F96CF9">
              <w:rPr>
                <w:rFonts w:ascii="Calibri" w:eastAsia="Calibri" w:hAnsi="Calibri"/>
                <w:sz w:val="22"/>
                <w:szCs w:val="22"/>
              </w:rPr>
              <w:t>. 2</w:t>
            </w:r>
            <w:r>
              <w:rPr>
                <w:rFonts w:ascii="Calibri" w:eastAsia="Calibri" w:hAnsi="Calibri"/>
                <w:sz w:val="22"/>
                <w:szCs w:val="22"/>
              </w:rPr>
              <w:t>4</w:t>
            </w:r>
            <w:r w:rsidR="003F1DF5" w:rsidRPr="00F96CF9">
              <w:rPr>
                <w:rFonts w:ascii="Calibri" w:eastAsia="Calibri" w:hAnsi="Calibri"/>
                <w:sz w:val="22"/>
                <w:szCs w:val="22"/>
              </w:rPr>
              <w:t>-</w:t>
            </w:r>
            <w:r w:rsidR="003F1DF5">
              <w:rPr>
                <w:rFonts w:ascii="Calibri" w:eastAsia="Calibri" w:hAnsi="Calibri"/>
                <w:sz w:val="22"/>
                <w:szCs w:val="22"/>
              </w:rPr>
              <w:t>2</w:t>
            </w:r>
            <w:r>
              <w:rPr>
                <w:rFonts w:ascii="Calibri" w:eastAsia="Calibri" w:hAnsi="Calibri"/>
                <w:sz w:val="22"/>
                <w:szCs w:val="22"/>
              </w:rPr>
              <w:t>8</w:t>
            </w:r>
          </w:p>
        </w:tc>
        <w:tc>
          <w:tcPr>
            <w:tcW w:w="1717" w:type="dxa"/>
            <w:shd w:val="clear" w:color="auto" w:fill="auto"/>
          </w:tcPr>
          <w:p w:rsidR="003F1DF5" w:rsidRPr="00F96CF9" w:rsidRDefault="003F1DF5" w:rsidP="001F7EAA">
            <w:pPr>
              <w:rPr>
                <w:rFonts w:ascii="Calibri" w:eastAsia="Calibri" w:hAnsi="Calibri"/>
                <w:sz w:val="22"/>
                <w:szCs w:val="22"/>
              </w:rPr>
            </w:pPr>
          </w:p>
        </w:tc>
        <w:tc>
          <w:tcPr>
            <w:tcW w:w="3226" w:type="dxa"/>
            <w:shd w:val="clear" w:color="auto" w:fill="auto"/>
          </w:tcPr>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6.4 Demostrative adjectives and pronouns </w:t>
            </w:r>
          </w:p>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Panorama: Cuba </w:t>
            </w:r>
          </w:p>
        </w:tc>
        <w:tc>
          <w:tcPr>
            <w:tcW w:w="2880" w:type="dxa"/>
            <w:shd w:val="clear" w:color="auto" w:fill="auto"/>
          </w:tcPr>
          <w:p w:rsidR="003F1DF5" w:rsidRPr="00F96CF9"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Friday, </w:t>
            </w:r>
            <w:r w:rsidR="00C477E4">
              <w:rPr>
                <w:rFonts w:ascii="Calibri" w:eastAsia="Calibri" w:hAnsi="Calibri"/>
                <w:b/>
                <w:sz w:val="22"/>
                <w:szCs w:val="22"/>
                <w:u w:val="single"/>
              </w:rPr>
              <w:t>January</w:t>
            </w:r>
            <w:r w:rsidRPr="00F96CF9">
              <w:rPr>
                <w:rFonts w:ascii="Calibri" w:eastAsia="Calibri" w:hAnsi="Calibri"/>
                <w:b/>
                <w:sz w:val="22"/>
                <w:szCs w:val="22"/>
                <w:u w:val="single"/>
              </w:rPr>
              <w:t xml:space="preserve">. </w:t>
            </w:r>
            <w:r>
              <w:rPr>
                <w:rFonts w:ascii="Calibri" w:eastAsia="Calibri" w:hAnsi="Calibri"/>
                <w:b/>
                <w:sz w:val="22"/>
                <w:szCs w:val="22"/>
                <w:u w:val="single"/>
              </w:rPr>
              <w:t>2</w:t>
            </w:r>
            <w:r w:rsidR="00C477E4">
              <w:rPr>
                <w:rFonts w:ascii="Calibri" w:eastAsia="Calibri" w:hAnsi="Calibri"/>
                <w:b/>
                <w:sz w:val="22"/>
                <w:szCs w:val="22"/>
                <w:u w:val="single"/>
              </w:rPr>
              <w:t>8</w:t>
            </w:r>
            <w:r w:rsidRPr="00F96CF9">
              <w:rPr>
                <w:rFonts w:ascii="Calibri" w:eastAsia="Calibri" w:hAnsi="Calibri"/>
                <w:b/>
                <w:sz w:val="22"/>
                <w:szCs w:val="22"/>
                <w:u w:val="single"/>
              </w:rPr>
              <w:t xml:space="preserve">:  </w:t>
            </w:r>
          </w:p>
          <w:p w:rsidR="003F1DF5" w:rsidRPr="00F96CF9"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6</w:t>
            </w:r>
          </w:p>
        </w:tc>
      </w:tr>
      <w:tr w:rsidR="003F1DF5" w:rsidRPr="00160C54" w:rsidTr="001F7EAA">
        <w:tc>
          <w:tcPr>
            <w:tcW w:w="1357" w:type="dxa"/>
            <w:shd w:val="clear" w:color="auto" w:fill="auto"/>
          </w:tcPr>
          <w:p w:rsidR="003F1DF5" w:rsidRPr="00F96CF9" w:rsidRDefault="00C477E4" w:rsidP="001F7EAA">
            <w:pPr>
              <w:rPr>
                <w:rFonts w:ascii="Calibri" w:eastAsia="Calibri" w:hAnsi="Calibri"/>
                <w:sz w:val="22"/>
                <w:szCs w:val="22"/>
              </w:rPr>
            </w:pPr>
            <w:r>
              <w:rPr>
                <w:rFonts w:ascii="Calibri" w:eastAsia="Calibri" w:hAnsi="Calibri"/>
                <w:sz w:val="22"/>
                <w:szCs w:val="22"/>
              </w:rPr>
              <w:t>January</w:t>
            </w:r>
            <w:r w:rsidR="003F1DF5" w:rsidRPr="00F96CF9">
              <w:rPr>
                <w:rFonts w:ascii="Calibri" w:eastAsia="Calibri" w:hAnsi="Calibri"/>
                <w:sz w:val="22"/>
                <w:szCs w:val="22"/>
              </w:rPr>
              <w:t>. 3</w:t>
            </w:r>
            <w:r>
              <w:rPr>
                <w:rFonts w:ascii="Calibri" w:eastAsia="Calibri" w:hAnsi="Calibri"/>
                <w:sz w:val="22"/>
                <w:szCs w:val="22"/>
              </w:rPr>
              <w:t>1</w:t>
            </w:r>
            <w:r w:rsidR="003F1DF5" w:rsidRPr="00F96CF9">
              <w:rPr>
                <w:rFonts w:ascii="Calibri" w:eastAsia="Calibri" w:hAnsi="Calibri"/>
                <w:sz w:val="22"/>
                <w:szCs w:val="22"/>
              </w:rPr>
              <w:t>-</w:t>
            </w:r>
            <w:r w:rsidR="003F1DF5">
              <w:rPr>
                <w:rFonts w:ascii="Calibri" w:eastAsia="Calibri" w:hAnsi="Calibri"/>
                <w:sz w:val="22"/>
                <w:szCs w:val="22"/>
              </w:rPr>
              <w:t xml:space="preserve"> </w:t>
            </w:r>
            <w:r>
              <w:rPr>
                <w:rFonts w:ascii="Calibri" w:eastAsia="Calibri" w:hAnsi="Calibri"/>
                <w:sz w:val="22"/>
                <w:szCs w:val="22"/>
              </w:rPr>
              <w:t>Feb</w:t>
            </w:r>
            <w:r w:rsidR="003F1DF5">
              <w:rPr>
                <w:rFonts w:ascii="Calibri" w:eastAsia="Calibri" w:hAnsi="Calibri"/>
                <w:sz w:val="22"/>
                <w:szCs w:val="22"/>
              </w:rPr>
              <w:t xml:space="preserve">. </w:t>
            </w:r>
            <w:r>
              <w:rPr>
                <w:rFonts w:ascii="Calibri" w:eastAsia="Calibri" w:hAnsi="Calibri"/>
                <w:sz w:val="22"/>
                <w:szCs w:val="22"/>
              </w:rPr>
              <w:t>4</w:t>
            </w:r>
          </w:p>
        </w:tc>
        <w:tc>
          <w:tcPr>
            <w:tcW w:w="1717"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7</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 xml:space="preserve">La rutina diaria </w:t>
            </w: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Describe daily routine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Personal hygiene</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Time expressions </w:t>
            </w:r>
          </w:p>
        </w:tc>
        <w:tc>
          <w:tcPr>
            <w:tcW w:w="2880" w:type="dxa"/>
            <w:shd w:val="clear" w:color="auto" w:fill="auto"/>
          </w:tcPr>
          <w:p w:rsidR="003F1DF5" w:rsidRPr="00F96CF9" w:rsidRDefault="003F1DF5" w:rsidP="001F7EAA">
            <w:pPr>
              <w:rPr>
                <w:rFonts w:ascii="Calibri" w:eastAsia="Calibri" w:hAnsi="Calibri"/>
                <w:sz w:val="22"/>
                <w:szCs w:val="22"/>
              </w:rPr>
            </w:pPr>
          </w:p>
        </w:tc>
      </w:tr>
      <w:tr w:rsidR="003F1DF5" w:rsidRPr="00160C54" w:rsidTr="001F7EAA">
        <w:tc>
          <w:tcPr>
            <w:tcW w:w="1357" w:type="dxa"/>
            <w:shd w:val="clear" w:color="auto" w:fill="auto"/>
          </w:tcPr>
          <w:p w:rsidR="003F1DF5" w:rsidRPr="00F96CF9" w:rsidRDefault="00C477E4" w:rsidP="001F7EAA">
            <w:pPr>
              <w:rPr>
                <w:rFonts w:ascii="Calibri" w:eastAsia="Calibri" w:hAnsi="Calibri"/>
                <w:sz w:val="22"/>
                <w:szCs w:val="22"/>
              </w:rPr>
            </w:pPr>
            <w:r>
              <w:rPr>
                <w:rFonts w:ascii="Calibri" w:eastAsia="Calibri" w:hAnsi="Calibri"/>
                <w:sz w:val="22"/>
                <w:szCs w:val="22"/>
              </w:rPr>
              <w:t>Feb</w:t>
            </w:r>
            <w:r w:rsidR="003F1DF5">
              <w:rPr>
                <w:rFonts w:ascii="Calibri" w:eastAsia="Calibri" w:hAnsi="Calibri"/>
                <w:sz w:val="22"/>
                <w:szCs w:val="22"/>
              </w:rPr>
              <w:t xml:space="preserve">. </w:t>
            </w:r>
            <w:r>
              <w:rPr>
                <w:rFonts w:ascii="Calibri" w:eastAsia="Calibri" w:hAnsi="Calibri"/>
                <w:sz w:val="22"/>
                <w:szCs w:val="22"/>
              </w:rPr>
              <w:t>7</w:t>
            </w:r>
            <w:r w:rsidR="003F1DF5" w:rsidRPr="00F96CF9">
              <w:rPr>
                <w:rFonts w:ascii="Calibri" w:eastAsia="Calibri" w:hAnsi="Calibri"/>
                <w:sz w:val="22"/>
                <w:szCs w:val="22"/>
              </w:rPr>
              <w:t>-1</w:t>
            </w:r>
            <w:r>
              <w:rPr>
                <w:rFonts w:ascii="Calibri" w:eastAsia="Calibri" w:hAnsi="Calibri"/>
                <w:sz w:val="22"/>
                <w:szCs w:val="22"/>
              </w:rPr>
              <w:t>1</w:t>
            </w:r>
          </w:p>
        </w:tc>
        <w:tc>
          <w:tcPr>
            <w:tcW w:w="1717" w:type="dxa"/>
            <w:shd w:val="clear" w:color="auto" w:fill="auto"/>
          </w:tcPr>
          <w:p w:rsidR="003F1DF5" w:rsidRPr="00F96CF9" w:rsidRDefault="003F1DF5" w:rsidP="001F7EAA">
            <w:pPr>
              <w:rPr>
                <w:rFonts w:ascii="Calibri" w:eastAsia="Calibri" w:hAnsi="Calibri"/>
                <w:sz w:val="22"/>
                <w:szCs w:val="22"/>
              </w:rPr>
            </w:pP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7.1 Reflexive verbs</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7.2 Indefinite and negative words</w:t>
            </w:r>
          </w:p>
        </w:tc>
        <w:tc>
          <w:tcPr>
            <w:tcW w:w="2880" w:type="dxa"/>
            <w:shd w:val="clear" w:color="auto" w:fill="auto"/>
          </w:tcPr>
          <w:p w:rsidR="003F1DF5" w:rsidRPr="00F96CF9" w:rsidRDefault="003F1DF5" w:rsidP="001F7EAA">
            <w:pPr>
              <w:rPr>
                <w:rFonts w:ascii="Calibri" w:eastAsia="Calibri" w:hAnsi="Calibri"/>
                <w:sz w:val="22"/>
                <w:szCs w:val="22"/>
              </w:rPr>
            </w:pPr>
          </w:p>
        </w:tc>
      </w:tr>
      <w:tr w:rsidR="003F1DF5" w:rsidRPr="005D6A1D" w:rsidTr="001F7EAA">
        <w:tc>
          <w:tcPr>
            <w:tcW w:w="1357"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Feb</w:t>
            </w:r>
            <w:r w:rsidR="003F1DF5">
              <w:rPr>
                <w:rFonts w:ascii="Calibri" w:eastAsia="Calibri" w:hAnsi="Calibri"/>
                <w:sz w:val="22"/>
                <w:szCs w:val="22"/>
              </w:rPr>
              <w:t xml:space="preserve">. </w:t>
            </w:r>
            <w:r w:rsidR="003F1DF5" w:rsidRPr="00F96CF9">
              <w:rPr>
                <w:rFonts w:ascii="Calibri" w:eastAsia="Calibri" w:hAnsi="Calibri"/>
                <w:sz w:val="22"/>
                <w:szCs w:val="22"/>
              </w:rPr>
              <w:t>1</w:t>
            </w:r>
            <w:r>
              <w:rPr>
                <w:rFonts w:ascii="Calibri" w:eastAsia="Calibri" w:hAnsi="Calibri"/>
                <w:sz w:val="22"/>
                <w:szCs w:val="22"/>
              </w:rPr>
              <w:t>4-</w:t>
            </w:r>
            <w:r w:rsidR="003F1DF5">
              <w:rPr>
                <w:rFonts w:ascii="Calibri" w:eastAsia="Calibri" w:hAnsi="Calibri"/>
                <w:sz w:val="22"/>
                <w:szCs w:val="22"/>
              </w:rPr>
              <w:t>1</w:t>
            </w:r>
            <w:r>
              <w:rPr>
                <w:rFonts w:ascii="Calibri" w:eastAsia="Calibri" w:hAnsi="Calibri"/>
                <w:sz w:val="22"/>
                <w:szCs w:val="22"/>
              </w:rPr>
              <w:t>8</w:t>
            </w:r>
          </w:p>
        </w:tc>
        <w:tc>
          <w:tcPr>
            <w:tcW w:w="1717" w:type="dxa"/>
            <w:shd w:val="clear" w:color="auto" w:fill="auto"/>
          </w:tcPr>
          <w:p w:rsidR="003F1DF5" w:rsidRPr="00F96CF9" w:rsidRDefault="003F1DF5" w:rsidP="001F7EAA">
            <w:pPr>
              <w:rPr>
                <w:rFonts w:ascii="Calibri" w:eastAsia="Calibri" w:hAnsi="Calibri"/>
                <w:sz w:val="22"/>
                <w:szCs w:val="22"/>
              </w:rPr>
            </w:pP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7.3 Preterite of ser and ir </w:t>
            </w:r>
          </w:p>
          <w:p w:rsidR="003F1DF5" w:rsidRPr="003F1DF5" w:rsidRDefault="003F1DF5" w:rsidP="001F7EAA">
            <w:pPr>
              <w:rPr>
                <w:rFonts w:ascii="Calibri" w:eastAsia="Calibri" w:hAnsi="Calibri"/>
                <w:sz w:val="22"/>
                <w:szCs w:val="22"/>
              </w:rPr>
            </w:pPr>
            <w:r w:rsidRPr="003F1DF5">
              <w:rPr>
                <w:rFonts w:ascii="Calibri" w:eastAsia="Calibri" w:hAnsi="Calibri"/>
                <w:sz w:val="22"/>
                <w:szCs w:val="22"/>
              </w:rPr>
              <w:t xml:space="preserve">7.4 Verbs like gustar </w:t>
            </w:r>
          </w:p>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Panorama: Perú</w:t>
            </w:r>
          </w:p>
          <w:p w:rsidR="003F1DF5" w:rsidRPr="00F96CF9" w:rsidRDefault="003F1DF5" w:rsidP="001F7EAA">
            <w:pPr>
              <w:rPr>
                <w:rFonts w:ascii="Calibri" w:eastAsia="Calibri" w:hAnsi="Calibri"/>
                <w:sz w:val="22"/>
                <w:szCs w:val="22"/>
                <w:lang w:val="es-ES"/>
              </w:rPr>
            </w:pPr>
          </w:p>
        </w:tc>
        <w:tc>
          <w:tcPr>
            <w:tcW w:w="2880" w:type="dxa"/>
            <w:shd w:val="clear" w:color="auto" w:fill="auto"/>
          </w:tcPr>
          <w:p w:rsidR="003F1DF5" w:rsidRPr="00F96CF9" w:rsidRDefault="003F1DF5" w:rsidP="001F7EAA">
            <w:pPr>
              <w:rPr>
                <w:rFonts w:ascii="Calibri" w:eastAsia="Calibri" w:hAnsi="Calibri"/>
                <w:b/>
                <w:sz w:val="22"/>
                <w:szCs w:val="22"/>
                <w:u w:val="single"/>
              </w:rPr>
            </w:pPr>
          </w:p>
          <w:p w:rsidR="003F1DF5" w:rsidRPr="00F96CF9" w:rsidRDefault="00F3651C" w:rsidP="001F7EAA">
            <w:pPr>
              <w:rPr>
                <w:rFonts w:ascii="Calibri" w:eastAsia="Calibri" w:hAnsi="Calibri"/>
                <w:b/>
                <w:sz w:val="22"/>
                <w:szCs w:val="22"/>
                <w:u w:val="single"/>
              </w:rPr>
            </w:pPr>
            <w:r>
              <w:rPr>
                <w:rFonts w:ascii="Calibri" w:eastAsia="Calibri" w:hAnsi="Calibri"/>
                <w:b/>
                <w:sz w:val="22"/>
                <w:szCs w:val="22"/>
                <w:u w:val="single"/>
              </w:rPr>
              <w:t>Thursday</w:t>
            </w:r>
            <w:r w:rsidR="003F1DF5" w:rsidRPr="00F96CF9">
              <w:rPr>
                <w:rFonts w:ascii="Calibri" w:eastAsia="Calibri" w:hAnsi="Calibri"/>
                <w:b/>
                <w:sz w:val="22"/>
                <w:szCs w:val="22"/>
                <w:u w:val="single"/>
              </w:rPr>
              <w:t xml:space="preserve">, </w:t>
            </w:r>
            <w:r w:rsidR="00623907">
              <w:rPr>
                <w:rFonts w:ascii="Calibri" w:eastAsia="Calibri" w:hAnsi="Calibri"/>
                <w:b/>
                <w:sz w:val="22"/>
                <w:szCs w:val="22"/>
                <w:u w:val="single"/>
              </w:rPr>
              <w:t>Feb</w:t>
            </w:r>
            <w:r w:rsidR="003F1DF5" w:rsidRPr="00F96CF9">
              <w:rPr>
                <w:rFonts w:ascii="Calibri" w:eastAsia="Calibri" w:hAnsi="Calibri"/>
                <w:b/>
                <w:sz w:val="22"/>
                <w:szCs w:val="22"/>
                <w:u w:val="single"/>
              </w:rPr>
              <w:t xml:space="preserve">. </w:t>
            </w:r>
            <w:r w:rsidR="003F1DF5">
              <w:rPr>
                <w:rFonts w:ascii="Calibri" w:eastAsia="Calibri" w:hAnsi="Calibri"/>
                <w:b/>
                <w:sz w:val="22"/>
                <w:szCs w:val="22"/>
                <w:u w:val="single"/>
              </w:rPr>
              <w:t>1</w:t>
            </w:r>
            <w:r w:rsidR="00500B99">
              <w:rPr>
                <w:rFonts w:ascii="Calibri" w:eastAsia="Calibri" w:hAnsi="Calibri"/>
                <w:b/>
                <w:sz w:val="22"/>
                <w:szCs w:val="22"/>
                <w:u w:val="single"/>
              </w:rPr>
              <w:t>7</w:t>
            </w:r>
            <w:r w:rsidR="003F1DF5" w:rsidRPr="00F96CF9">
              <w:rPr>
                <w:rFonts w:ascii="Calibri" w:eastAsia="Calibri" w:hAnsi="Calibri"/>
                <w:b/>
                <w:sz w:val="22"/>
                <w:szCs w:val="22"/>
                <w:u w:val="single"/>
              </w:rPr>
              <w:t xml:space="preserve">:  </w:t>
            </w:r>
            <w:bookmarkStart w:id="0" w:name="_GoBack"/>
            <w:bookmarkEnd w:id="0"/>
          </w:p>
          <w:p w:rsidR="003F1DF5"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7</w:t>
            </w:r>
          </w:p>
          <w:p w:rsidR="00D72DD7" w:rsidRPr="00F96CF9" w:rsidRDefault="00D72DD7" w:rsidP="001F7EAA">
            <w:pPr>
              <w:rPr>
                <w:rFonts w:ascii="Calibri" w:eastAsia="Calibri" w:hAnsi="Calibri"/>
                <w:b/>
                <w:sz w:val="22"/>
                <w:szCs w:val="22"/>
                <w:u w:val="single"/>
              </w:rPr>
            </w:pPr>
          </w:p>
        </w:tc>
      </w:tr>
      <w:tr w:rsidR="003F1DF5" w:rsidRPr="00160C54" w:rsidTr="001F7EAA">
        <w:tc>
          <w:tcPr>
            <w:tcW w:w="1357"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Feb</w:t>
            </w:r>
            <w:r w:rsidR="003F1DF5">
              <w:rPr>
                <w:rFonts w:ascii="Calibri" w:eastAsia="Calibri" w:hAnsi="Calibri"/>
                <w:sz w:val="22"/>
                <w:szCs w:val="22"/>
              </w:rPr>
              <w:t>. 2</w:t>
            </w:r>
            <w:r>
              <w:rPr>
                <w:rFonts w:ascii="Calibri" w:eastAsia="Calibri" w:hAnsi="Calibri"/>
                <w:sz w:val="22"/>
                <w:szCs w:val="22"/>
              </w:rPr>
              <w:t>1</w:t>
            </w:r>
            <w:r w:rsidR="003F1DF5">
              <w:rPr>
                <w:rFonts w:ascii="Calibri" w:eastAsia="Calibri" w:hAnsi="Calibri"/>
                <w:sz w:val="22"/>
                <w:szCs w:val="22"/>
              </w:rPr>
              <w:t>-2</w:t>
            </w:r>
            <w:r>
              <w:rPr>
                <w:rFonts w:ascii="Calibri" w:eastAsia="Calibri" w:hAnsi="Calibri"/>
                <w:sz w:val="22"/>
                <w:szCs w:val="22"/>
              </w:rPr>
              <w:t>5</w:t>
            </w:r>
          </w:p>
        </w:tc>
        <w:tc>
          <w:tcPr>
            <w:tcW w:w="1717"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8</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La comida</w:t>
            </w:r>
          </w:p>
        </w:tc>
        <w:tc>
          <w:tcPr>
            <w:tcW w:w="3226"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The family</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Food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Food descriptions</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Meals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8.1 Preterite of stem-changing verbs</w:t>
            </w:r>
          </w:p>
          <w:p w:rsidR="003F1DF5" w:rsidRPr="00F96CF9" w:rsidRDefault="003F1DF5" w:rsidP="001F7EAA">
            <w:pPr>
              <w:rPr>
                <w:rFonts w:ascii="Calibri" w:eastAsia="Calibri" w:hAnsi="Calibri"/>
                <w:sz w:val="22"/>
                <w:szCs w:val="22"/>
              </w:rPr>
            </w:pPr>
          </w:p>
        </w:tc>
        <w:tc>
          <w:tcPr>
            <w:tcW w:w="2880" w:type="dxa"/>
            <w:shd w:val="clear" w:color="auto" w:fill="auto"/>
          </w:tcPr>
          <w:p w:rsidR="00D72DD7" w:rsidRPr="00AE3C9C" w:rsidRDefault="00D72DD7" w:rsidP="00D72DD7">
            <w:pPr>
              <w:jc w:val="both"/>
              <w:rPr>
                <w:rFonts w:asciiTheme="minorHAnsi" w:eastAsia="MS Mincho" w:hAnsiTheme="minorHAnsi" w:cstheme="minorHAnsi"/>
                <w:b/>
                <w:bCs/>
                <w:sz w:val="22"/>
                <w:szCs w:val="22"/>
              </w:rPr>
            </w:pPr>
            <w:r w:rsidRPr="00AE3C9C">
              <w:rPr>
                <w:rFonts w:asciiTheme="minorHAnsi" w:eastAsia="MS Mincho" w:hAnsiTheme="minorHAnsi" w:cstheme="minorHAnsi"/>
                <w:b/>
                <w:bCs/>
                <w:sz w:val="22"/>
                <w:szCs w:val="22"/>
              </w:rPr>
              <w:t>Feb.18-21(F-M): Presidents’ Day Holiday (Lincoln and Washington) (No classes)</w:t>
            </w:r>
          </w:p>
          <w:p w:rsidR="003F1DF5" w:rsidRPr="00F96CF9" w:rsidRDefault="003F1DF5" w:rsidP="001F7EAA">
            <w:pPr>
              <w:rPr>
                <w:rFonts w:ascii="Calibri" w:eastAsia="Calibri" w:hAnsi="Calibri"/>
                <w:sz w:val="22"/>
                <w:szCs w:val="22"/>
              </w:rPr>
            </w:pPr>
          </w:p>
        </w:tc>
      </w:tr>
    </w:tbl>
    <w:p w:rsidR="003F1DF5" w:rsidRPr="00F96CF9" w:rsidRDefault="003F1DF5" w:rsidP="003F1DF5">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3240"/>
        <w:gridCol w:w="2880"/>
      </w:tblGrid>
      <w:tr w:rsidR="003F1DF5" w:rsidRPr="004D6A56" w:rsidTr="001F7EAA">
        <w:tc>
          <w:tcPr>
            <w:tcW w:w="1278"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Feb</w:t>
            </w:r>
            <w:r w:rsidR="003F1DF5" w:rsidRPr="00F96CF9">
              <w:rPr>
                <w:rFonts w:ascii="Calibri" w:eastAsia="Calibri" w:hAnsi="Calibri"/>
                <w:sz w:val="22"/>
                <w:szCs w:val="22"/>
              </w:rPr>
              <w:t>.</w:t>
            </w:r>
            <w:r>
              <w:rPr>
                <w:rFonts w:ascii="Calibri" w:eastAsia="Calibri" w:hAnsi="Calibri"/>
                <w:sz w:val="22"/>
                <w:szCs w:val="22"/>
              </w:rPr>
              <w:t xml:space="preserve"> 28</w:t>
            </w:r>
            <w:r w:rsidR="003F1DF5" w:rsidRPr="00F96CF9">
              <w:rPr>
                <w:rFonts w:ascii="Calibri" w:eastAsia="Calibri" w:hAnsi="Calibri"/>
                <w:sz w:val="22"/>
                <w:szCs w:val="22"/>
              </w:rPr>
              <w:t>-</w:t>
            </w:r>
            <w:r w:rsidR="003F1DF5">
              <w:rPr>
                <w:rFonts w:ascii="Calibri" w:eastAsia="Calibri" w:hAnsi="Calibri"/>
                <w:sz w:val="22"/>
                <w:szCs w:val="22"/>
              </w:rPr>
              <w:t xml:space="preserve"> </w:t>
            </w:r>
            <w:r>
              <w:rPr>
                <w:rFonts w:ascii="Calibri" w:eastAsia="Calibri" w:hAnsi="Calibri"/>
                <w:sz w:val="22"/>
                <w:szCs w:val="22"/>
              </w:rPr>
              <w:t>March</w:t>
            </w:r>
            <w:r w:rsidR="003F1DF5">
              <w:rPr>
                <w:rFonts w:ascii="Calibri" w:eastAsia="Calibri" w:hAnsi="Calibri"/>
                <w:sz w:val="22"/>
                <w:szCs w:val="22"/>
              </w:rPr>
              <w:t xml:space="preserve">. </w:t>
            </w:r>
            <w:r>
              <w:rPr>
                <w:rFonts w:ascii="Calibri" w:eastAsia="Calibri" w:hAnsi="Calibri"/>
                <w:sz w:val="22"/>
                <w:szCs w:val="22"/>
              </w:rPr>
              <w:t>4</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8.2 Double object pronouns</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8.3 Comparisons </w:t>
            </w:r>
          </w:p>
        </w:tc>
        <w:tc>
          <w:tcPr>
            <w:tcW w:w="2880" w:type="dxa"/>
            <w:shd w:val="clear" w:color="auto" w:fill="auto"/>
          </w:tcPr>
          <w:p w:rsidR="003F1DF5" w:rsidRPr="00F96CF9" w:rsidRDefault="003F1DF5" w:rsidP="001F7EAA">
            <w:pPr>
              <w:rPr>
                <w:rFonts w:ascii="Calibri" w:eastAsia="Calibri" w:hAnsi="Calibri"/>
                <w:b/>
                <w:sz w:val="22"/>
                <w:szCs w:val="22"/>
                <w:u w:val="single"/>
              </w:rPr>
            </w:pPr>
          </w:p>
        </w:tc>
      </w:tr>
      <w:tr w:rsidR="003F1DF5" w:rsidRPr="004D6A56" w:rsidTr="001F7EAA">
        <w:tc>
          <w:tcPr>
            <w:tcW w:w="1278"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March</w:t>
            </w:r>
            <w:r w:rsidR="003F1DF5" w:rsidRPr="00F96CF9">
              <w:rPr>
                <w:rFonts w:ascii="Calibri" w:eastAsia="Calibri" w:hAnsi="Calibri"/>
                <w:sz w:val="22"/>
                <w:szCs w:val="22"/>
              </w:rPr>
              <w:t xml:space="preserve">. </w:t>
            </w:r>
            <w:r>
              <w:rPr>
                <w:rFonts w:ascii="Calibri" w:eastAsia="Calibri" w:hAnsi="Calibri"/>
                <w:sz w:val="22"/>
                <w:szCs w:val="22"/>
              </w:rPr>
              <w:t>7</w:t>
            </w:r>
            <w:r w:rsidR="003F1DF5" w:rsidRPr="00F96CF9">
              <w:rPr>
                <w:rFonts w:ascii="Calibri" w:eastAsia="Calibri" w:hAnsi="Calibri"/>
                <w:sz w:val="22"/>
                <w:szCs w:val="22"/>
              </w:rPr>
              <w:t>-</w:t>
            </w:r>
            <w:r>
              <w:rPr>
                <w:rFonts w:ascii="Calibri" w:eastAsia="Calibri" w:hAnsi="Calibri"/>
                <w:sz w:val="22"/>
                <w:szCs w:val="22"/>
              </w:rPr>
              <w:t>11</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8.4 Superlatives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Panorama: Guatemala </w:t>
            </w:r>
          </w:p>
        </w:tc>
        <w:tc>
          <w:tcPr>
            <w:tcW w:w="2880" w:type="dxa"/>
            <w:shd w:val="clear" w:color="auto" w:fill="auto"/>
          </w:tcPr>
          <w:p w:rsidR="003F1DF5" w:rsidRPr="00F96CF9" w:rsidRDefault="003F1DF5" w:rsidP="001F7EAA">
            <w:pPr>
              <w:rPr>
                <w:rFonts w:ascii="Calibri" w:eastAsia="Calibri" w:hAnsi="Calibri"/>
                <w:b/>
                <w:i/>
                <w:sz w:val="22"/>
                <w:szCs w:val="22"/>
              </w:rPr>
            </w:pPr>
          </w:p>
          <w:p w:rsidR="003F1DF5" w:rsidRPr="00F96CF9"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Friday, </w:t>
            </w:r>
            <w:r w:rsidR="00623907">
              <w:rPr>
                <w:rFonts w:ascii="Calibri" w:eastAsia="Calibri" w:hAnsi="Calibri"/>
                <w:b/>
                <w:sz w:val="22"/>
                <w:szCs w:val="22"/>
                <w:u w:val="single"/>
              </w:rPr>
              <w:t>March</w:t>
            </w:r>
            <w:r>
              <w:rPr>
                <w:rFonts w:ascii="Calibri" w:eastAsia="Calibri" w:hAnsi="Calibri"/>
                <w:b/>
                <w:sz w:val="22"/>
                <w:szCs w:val="22"/>
                <w:u w:val="single"/>
              </w:rPr>
              <w:t xml:space="preserve">. </w:t>
            </w:r>
            <w:r w:rsidR="00623907">
              <w:rPr>
                <w:rFonts w:ascii="Calibri" w:eastAsia="Calibri" w:hAnsi="Calibri"/>
                <w:b/>
                <w:sz w:val="22"/>
                <w:szCs w:val="22"/>
                <w:u w:val="single"/>
              </w:rPr>
              <w:t>11</w:t>
            </w:r>
            <w:r w:rsidRPr="00F96CF9">
              <w:rPr>
                <w:rFonts w:ascii="Calibri" w:eastAsia="Calibri" w:hAnsi="Calibri"/>
                <w:b/>
                <w:sz w:val="22"/>
                <w:szCs w:val="22"/>
                <w:u w:val="single"/>
              </w:rPr>
              <w:t xml:space="preserve">:  </w:t>
            </w:r>
          </w:p>
          <w:p w:rsidR="003F1DF5" w:rsidRPr="00F96CF9"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8</w:t>
            </w:r>
          </w:p>
          <w:p w:rsidR="003F1DF5" w:rsidRPr="00F96CF9" w:rsidRDefault="003F1DF5" w:rsidP="001F7EAA">
            <w:pPr>
              <w:rPr>
                <w:rFonts w:ascii="Calibri" w:eastAsia="Calibri" w:hAnsi="Calibri"/>
                <w:sz w:val="22"/>
                <w:szCs w:val="22"/>
              </w:rPr>
            </w:pPr>
          </w:p>
        </w:tc>
      </w:tr>
      <w:tr w:rsidR="003F1DF5" w:rsidRPr="004D6A56" w:rsidTr="001F7EAA">
        <w:tc>
          <w:tcPr>
            <w:tcW w:w="1278"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March</w:t>
            </w:r>
            <w:r w:rsidR="003F1DF5" w:rsidRPr="00F96CF9">
              <w:rPr>
                <w:rFonts w:ascii="Calibri" w:eastAsia="Calibri" w:hAnsi="Calibri"/>
                <w:sz w:val="22"/>
                <w:szCs w:val="22"/>
              </w:rPr>
              <w:t>.</w:t>
            </w:r>
            <w:r>
              <w:rPr>
                <w:rFonts w:ascii="Calibri" w:eastAsia="Calibri" w:hAnsi="Calibri"/>
                <w:sz w:val="22"/>
                <w:szCs w:val="22"/>
              </w:rPr>
              <w:t xml:space="preserve"> 14</w:t>
            </w:r>
            <w:r w:rsidR="003F1DF5" w:rsidRPr="00F96CF9">
              <w:rPr>
                <w:rFonts w:ascii="Calibri" w:eastAsia="Calibri" w:hAnsi="Calibri"/>
                <w:sz w:val="22"/>
                <w:szCs w:val="22"/>
              </w:rPr>
              <w:t>-</w:t>
            </w:r>
            <w:r w:rsidR="003F1DF5">
              <w:rPr>
                <w:rFonts w:ascii="Calibri" w:eastAsia="Calibri" w:hAnsi="Calibri"/>
                <w:sz w:val="22"/>
                <w:szCs w:val="22"/>
              </w:rPr>
              <w:t>1</w:t>
            </w:r>
            <w:r>
              <w:rPr>
                <w:rFonts w:ascii="Calibri" w:eastAsia="Calibri" w:hAnsi="Calibri"/>
                <w:sz w:val="22"/>
                <w:szCs w:val="22"/>
              </w:rPr>
              <w:t>8</w:t>
            </w:r>
          </w:p>
        </w:tc>
        <w:tc>
          <w:tcPr>
            <w:tcW w:w="1710"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9</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 xml:space="preserve">Las fiestas </w:t>
            </w: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Parties and celebrations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Personal relationships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Stages of life</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9.1 Irregular verbs</w:t>
            </w:r>
          </w:p>
        </w:tc>
        <w:tc>
          <w:tcPr>
            <w:tcW w:w="2880" w:type="dxa"/>
            <w:shd w:val="clear" w:color="auto" w:fill="auto"/>
          </w:tcPr>
          <w:p w:rsidR="003F1DF5" w:rsidRPr="00F96CF9" w:rsidRDefault="003F1DF5" w:rsidP="001F7EAA">
            <w:pPr>
              <w:rPr>
                <w:rFonts w:ascii="Calibri" w:eastAsia="Calibri" w:hAnsi="Calibri"/>
                <w:sz w:val="22"/>
                <w:szCs w:val="22"/>
              </w:rPr>
            </w:pPr>
          </w:p>
        </w:tc>
      </w:tr>
      <w:tr w:rsidR="003F1DF5" w:rsidRPr="004D6A56" w:rsidTr="001F7EAA">
        <w:trPr>
          <w:trHeight w:val="1178"/>
        </w:trPr>
        <w:tc>
          <w:tcPr>
            <w:tcW w:w="1278"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t>March</w:t>
            </w:r>
            <w:r w:rsidR="003F1DF5">
              <w:rPr>
                <w:rFonts w:ascii="Calibri" w:eastAsia="Calibri" w:hAnsi="Calibri"/>
                <w:sz w:val="22"/>
                <w:szCs w:val="22"/>
              </w:rPr>
              <w:t xml:space="preserve">. </w:t>
            </w:r>
            <w:r>
              <w:rPr>
                <w:rFonts w:ascii="Calibri" w:eastAsia="Calibri" w:hAnsi="Calibri"/>
                <w:sz w:val="22"/>
                <w:szCs w:val="22"/>
              </w:rPr>
              <w:t>21</w:t>
            </w:r>
            <w:r w:rsidR="003F1DF5" w:rsidRPr="00F96CF9">
              <w:rPr>
                <w:rFonts w:ascii="Calibri" w:eastAsia="Calibri" w:hAnsi="Calibri"/>
                <w:sz w:val="22"/>
                <w:szCs w:val="22"/>
              </w:rPr>
              <w:t>-</w:t>
            </w:r>
            <w:r>
              <w:rPr>
                <w:rFonts w:ascii="Calibri" w:eastAsia="Calibri" w:hAnsi="Calibri"/>
                <w:sz w:val="22"/>
                <w:szCs w:val="22"/>
              </w:rPr>
              <w:t>25</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9.2 Verbs that change meaning in the preterite </w:t>
            </w:r>
          </w:p>
          <w:p w:rsidR="003F1DF5" w:rsidRDefault="003F1DF5" w:rsidP="001F7EAA">
            <w:pPr>
              <w:rPr>
                <w:rFonts w:ascii="Calibri" w:eastAsia="Calibri" w:hAnsi="Calibri"/>
                <w:sz w:val="22"/>
                <w:szCs w:val="22"/>
              </w:rPr>
            </w:pPr>
            <w:r w:rsidRPr="00F96CF9">
              <w:rPr>
                <w:rFonts w:ascii="Calibri" w:eastAsia="Calibri" w:hAnsi="Calibri"/>
                <w:sz w:val="22"/>
                <w:szCs w:val="22"/>
              </w:rPr>
              <w:t xml:space="preserve">9.3 </w:t>
            </w:r>
            <w:r w:rsidRPr="003F1DF5">
              <w:rPr>
                <w:rFonts w:ascii="Calibri" w:eastAsia="Calibri" w:hAnsi="Calibri"/>
                <w:sz w:val="22"/>
                <w:szCs w:val="22"/>
              </w:rPr>
              <w:t>¿</w:t>
            </w:r>
            <w:r w:rsidRPr="00F96CF9">
              <w:rPr>
                <w:rFonts w:ascii="Calibri" w:eastAsia="Calibri" w:hAnsi="Calibri"/>
                <w:sz w:val="22"/>
                <w:szCs w:val="22"/>
              </w:rPr>
              <w:t>Qu</w:t>
            </w:r>
            <w:r w:rsidRPr="003F1DF5">
              <w:rPr>
                <w:rFonts w:ascii="Calibri" w:eastAsia="Calibri" w:hAnsi="Calibri"/>
                <w:sz w:val="22"/>
                <w:szCs w:val="22"/>
              </w:rPr>
              <w:t>é</w:t>
            </w:r>
            <w:r w:rsidRPr="00F96CF9">
              <w:rPr>
                <w:rFonts w:ascii="Calibri" w:eastAsia="Calibri" w:hAnsi="Calibri"/>
                <w:sz w:val="22"/>
                <w:szCs w:val="22"/>
              </w:rPr>
              <w:t xml:space="preserve">? and </w:t>
            </w:r>
            <w:r w:rsidRPr="003F1DF5">
              <w:rPr>
                <w:rFonts w:ascii="Calibri" w:eastAsia="Calibri" w:hAnsi="Calibri"/>
                <w:sz w:val="22"/>
                <w:szCs w:val="22"/>
              </w:rPr>
              <w:t>¿Cuál</w:t>
            </w:r>
            <w:r w:rsidRPr="00F96CF9">
              <w:rPr>
                <w:rFonts w:ascii="Calibri" w:eastAsia="Calibri" w:hAnsi="Calibri"/>
                <w:sz w:val="22"/>
                <w:szCs w:val="22"/>
              </w:rPr>
              <w:t>?</w:t>
            </w:r>
          </w:p>
          <w:p w:rsidR="003F1DF5" w:rsidRPr="00F96CF9" w:rsidRDefault="003F1DF5" w:rsidP="001F7EAA">
            <w:pPr>
              <w:rPr>
                <w:rFonts w:ascii="Calibri" w:eastAsia="Calibri" w:hAnsi="Calibri"/>
                <w:sz w:val="22"/>
                <w:szCs w:val="22"/>
              </w:rPr>
            </w:pPr>
            <w:r w:rsidRPr="00F96CF9">
              <w:rPr>
                <w:rFonts w:ascii="Calibri" w:eastAsia="Calibri" w:hAnsi="Calibri"/>
                <w:i/>
                <w:iCs/>
                <w:sz w:val="22"/>
                <w:szCs w:val="22"/>
              </w:rPr>
              <w:t>Work on Portfolio</w:t>
            </w:r>
          </w:p>
        </w:tc>
        <w:tc>
          <w:tcPr>
            <w:tcW w:w="2880" w:type="dxa"/>
            <w:shd w:val="clear" w:color="auto" w:fill="auto"/>
          </w:tcPr>
          <w:p w:rsidR="003F1DF5" w:rsidRPr="00F96CF9" w:rsidRDefault="003F1DF5" w:rsidP="001F7EAA">
            <w:pPr>
              <w:rPr>
                <w:rFonts w:ascii="Calibri" w:eastAsia="Calibri" w:hAnsi="Calibri"/>
                <w:b/>
                <w:sz w:val="22"/>
                <w:szCs w:val="22"/>
                <w:u w:val="single"/>
              </w:rPr>
            </w:pPr>
          </w:p>
        </w:tc>
      </w:tr>
      <w:tr w:rsidR="003F1DF5" w:rsidRPr="004D6A56" w:rsidTr="001F7EAA">
        <w:trPr>
          <w:trHeight w:val="341"/>
        </w:trPr>
        <w:tc>
          <w:tcPr>
            <w:tcW w:w="1278" w:type="dxa"/>
            <w:shd w:val="clear" w:color="auto" w:fill="auto"/>
          </w:tcPr>
          <w:p w:rsidR="003F1DF5" w:rsidRPr="00F96CF9" w:rsidRDefault="00623907" w:rsidP="001F7EAA">
            <w:pPr>
              <w:rPr>
                <w:rFonts w:ascii="Calibri" w:eastAsia="Calibri" w:hAnsi="Calibri"/>
                <w:sz w:val="22"/>
                <w:szCs w:val="22"/>
              </w:rPr>
            </w:pPr>
            <w:r>
              <w:rPr>
                <w:rFonts w:ascii="Calibri" w:eastAsia="Calibri" w:hAnsi="Calibri"/>
                <w:sz w:val="22"/>
                <w:szCs w:val="22"/>
              </w:rPr>
              <w:lastRenderedPageBreak/>
              <w:t>March 28</w:t>
            </w:r>
            <w:r w:rsidR="003F1DF5">
              <w:rPr>
                <w:rFonts w:ascii="Calibri" w:eastAsia="Calibri" w:hAnsi="Calibri"/>
                <w:sz w:val="22"/>
                <w:szCs w:val="22"/>
              </w:rPr>
              <w:t>.</w:t>
            </w:r>
            <w:r>
              <w:rPr>
                <w:rFonts w:ascii="Calibri" w:eastAsia="Calibri" w:hAnsi="Calibri"/>
                <w:sz w:val="22"/>
                <w:szCs w:val="22"/>
              </w:rPr>
              <w:t xml:space="preserve"> –</w:t>
            </w:r>
            <w:r w:rsidR="003F1DF5">
              <w:rPr>
                <w:rFonts w:ascii="Calibri" w:eastAsia="Calibri" w:hAnsi="Calibri"/>
                <w:sz w:val="22"/>
                <w:szCs w:val="22"/>
              </w:rPr>
              <w:t xml:space="preserve"> </w:t>
            </w:r>
            <w:r>
              <w:rPr>
                <w:rFonts w:ascii="Calibri" w:eastAsia="Calibri" w:hAnsi="Calibri"/>
                <w:sz w:val="22"/>
                <w:szCs w:val="22"/>
              </w:rPr>
              <w:t>April 1.</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9.4 Pronouns after prepositions </w:t>
            </w:r>
          </w:p>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Panorama: Chile</w:t>
            </w:r>
          </w:p>
          <w:p w:rsidR="003F1DF5" w:rsidRPr="00F96CF9" w:rsidRDefault="003F1DF5" w:rsidP="001F7EAA">
            <w:pPr>
              <w:rPr>
                <w:rFonts w:ascii="Calibri" w:eastAsia="Calibri" w:hAnsi="Calibri"/>
                <w:sz w:val="22"/>
                <w:szCs w:val="22"/>
                <w:lang w:val="es-ES"/>
              </w:rPr>
            </w:pPr>
          </w:p>
        </w:tc>
        <w:tc>
          <w:tcPr>
            <w:tcW w:w="2880" w:type="dxa"/>
            <w:shd w:val="clear" w:color="auto" w:fill="auto"/>
          </w:tcPr>
          <w:p w:rsidR="003F1DF5" w:rsidRPr="00F96CF9" w:rsidRDefault="003F1DF5" w:rsidP="001F7EAA">
            <w:pPr>
              <w:rPr>
                <w:rFonts w:ascii="Calibri" w:eastAsia="Calibri" w:hAnsi="Calibri"/>
                <w:b/>
                <w:sz w:val="22"/>
                <w:szCs w:val="22"/>
                <w:u w:val="single"/>
              </w:rPr>
            </w:pPr>
            <w:r w:rsidRPr="00F96CF9">
              <w:rPr>
                <w:rFonts w:ascii="Calibri" w:eastAsia="Calibri" w:hAnsi="Calibri"/>
                <w:b/>
                <w:sz w:val="22"/>
                <w:szCs w:val="22"/>
                <w:u w:val="single"/>
              </w:rPr>
              <w:t xml:space="preserve">Friday, </w:t>
            </w:r>
            <w:r w:rsidR="007B3CD4">
              <w:rPr>
                <w:rFonts w:ascii="Calibri" w:eastAsia="Calibri" w:hAnsi="Calibri"/>
                <w:b/>
                <w:sz w:val="22"/>
                <w:szCs w:val="22"/>
                <w:u w:val="single"/>
              </w:rPr>
              <w:t>April</w:t>
            </w:r>
            <w:r>
              <w:rPr>
                <w:rFonts w:ascii="Calibri" w:eastAsia="Calibri" w:hAnsi="Calibri"/>
                <w:b/>
                <w:sz w:val="22"/>
                <w:szCs w:val="22"/>
                <w:u w:val="single"/>
              </w:rPr>
              <w:t xml:space="preserve">. </w:t>
            </w:r>
            <w:r w:rsidR="007B3CD4">
              <w:rPr>
                <w:rFonts w:ascii="Calibri" w:eastAsia="Calibri" w:hAnsi="Calibri"/>
                <w:b/>
                <w:sz w:val="22"/>
                <w:szCs w:val="22"/>
                <w:u w:val="single"/>
              </w:rPr>
              <w:t>1</w:t>
            </w:r>
            <w:r w:rsidRPr="00F96CF9">
              <w:rPr>
                <w:rFonts w:ascii="Calibri" w:eastAsia="Calibri" w:hAnsi="Calibri"/>
                <w:b/>
                <w:sz w:val="22"/>
                <w:szCs w:val="22"/>
                <w:u w:val="single"/>
              </w:rPr>
              <w:t xml:space="preserve">:  </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9</w:t>
            </w:r>
          </w:p>
        </w:tc>
      </w:tr>
      <w:tr w:rsidR="003F1DF5" w:rsidRPr="004D6A56" w:rsidTr="001F7EAA">
        <w:tc>
          <w:tcPr>
            <w:tcW w:w="1278" w:type="dxa"/>
            <w:shd w:val="clear" w:color="auto" w:fill="auto"/>
          </w:tcPr>
          <w:p w:rsidR="003F1DF5" w:rsidRPr="00F96CF9" w:rsidRDefault="007B3CD4" w:rsidP="001F7EAA">
            <w:pPr>
              <w:rPr>
                <w:rFonts w:ascii="Calibri" w:eastAsia="Calibri" w:hAnsi="Calibri"/>
                <w:sz w:val="22"/>
                <w:szCs w:val="22"/>
              </w:rPr>
            </w:pPr>
            <w:r>
              <w:rPr>
                <w:rFonts w:ascii="Calibri" w:eastAsia="Calibri" w:hAnsi="Calibri"/>
                <w:sz w:val="22"/>
                <w:szCs w:val="22"/>
              </w:rPr>
              <w:t>April</w:t>
            </w:r>
            <w:r w:rsidR="003F1DF5">
              <w:rPr>
                <w:rFonts w:ascii="Calibri" w:eastAsia="Calibri" w:hAnsi="Calibri"/>
                <w:sz w:val="22"/>
                <w:szCs w:val="22"/>
              </w:rPr>
              <w:t xml:space="preserve">. </w:t>
            </w:r>
            <w:r>
              <w:rPr>
                <w:rFonts w:ascii="Calibri" w:eastAsia="Calibri" w:hAnsi="Calibri"/>
                <w:sz w:val="22"/>
                <w:szCs w:val="22"/>
              </w:rPr>
              <w:t>4</w:t>
            </w:r>
            <w:r w:rsidR="003F1DF5">
              <w:rPr>
                <w:rFonts w:ascii="Calibri" w:eastAsia="Calibri" w:hAnsi="Calibri"/>
                <w:sz w:val="22"/>
                <w:szCs w:val="22"/>
              </w:rPr>
              <w:t>-</w:t>
            </w:r>
            <w:r>
              <w:rPr>
                <w:rFonts w:ascii="Calibri" w:eastAsia="Calibri" w:hAnsi="Calibri"/>
                <w:sz w:val="22"/>
                <w:szCs w:val="22"/>
              </w:rPr>
              <w:t>8</w:t>
            </w:r>
          </w:p>
        </w:tc>
        <w:tc>
          <w:tcPr>
            <w:tcW w:w="1710"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10</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En el consultorio</w:t>
            </w: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 Health and medical terms</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Parts of the body</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Symptoms and medical conditions</w:t>
            </w:r>
          </w:p>
          <w:p w:rsidR="003F1DF5" w:rsidRDefault="003F1DF5" w:rsidP="001F7EAA">
            <w:pPr>
              <w:rPr>
                <w:rFonts w:ascii="Calibri" w:eastAsia="Calibri" w:hAnsi="Calibri"/>
                <w:sz w:val="22"/>
                <w:szCs w:val="22"/>
              </w:rPr>
            </w:pPr>
            <w:r w:rsidRPr="00F96CF9">
              <w:rPr>
                <w:rFonts w:ascii="Calibri" w:eastAsia="Calibri" w:hAnsi="Calibri"/>
                <w:sz w:val="22"/>
                <w:szCs w:val="22"/>
              </w:rPr>
              <w:t>Health professions</w:t>
            </w:r>
          </w:p>
          <w:p w:rsidR="003F1DF5" w:rsidRDefault="003F1DF5" w:rsidP="001F7EAA">
            <w:pPr>
              <w:rPr>
                <w:rFonts w:ascii="Calibri" w:eastAsia="Calibri" w:hAnsi="Calibri"/>
                <w:i/>
                <w:iCs/>
                <w:sz w:val="22"/>
                <w:szCs w:val="22"/>
              </w:rPr>
            </w:pPr>
            <w:r w:rsidRPr="00F96CF9">
              <w:rPr>
                <w:rFonts w:ascii="Calibri" w:eastAsia="Calibri" w:hAnsi="Calibri"/>
                <w:i/>
                <w:iCs/>
                <w:sz w:val="22"/>
                <w:szCs w:val="22"/>
              </w:rPr>
              <w:t>Work on Portfolio</w:t>
            </w:r>
          </w:p>
          <w:p w:rsidR="003712EF" w:rsidRPr="00F96CF9" w:rsidRDefault="003712EF" w:rsidP="001F7EAA">
            <w:pPr>
              <w:rPr>
                <w:rFonts w:ascii="Calibri" w:eastAsia="Calibri" w:hAnsi="Calibri"/>
                <w:sz w:val="22"/>
                <w:szCs w:val="22"/>
              </w:rPr>
            </w:pPr>
            <w:r w:rsidRPr="00F96CF9">
              <w:rPr>
                <w:rFonts w:ascii="Calibri" w:eastAsia="Calibri" w:hAnsi="Calibri"/>
                <w:sz w:val="22"/>
                <w:szCs w:val="22"/>
              </w:rPr>
              <w:t>10.1 The imperfect tense</w:t>
            </w:r>
          </w:p>
        </w:tc>
        <w:tc>
          <w:tcPr>
            <w:tcW w:w="2880" w:type="dxa"/>
            <w:shd w:val="clear" w:color="auto" w:fill="auto"/>
          </w:tcPr>
          <w:p w:rsidR="003F1DF5" w:rsidRPr="00F96CF9" w:rsidRDefault="007B3CD4" w:rsidP="001F7EAA">
            <w:pPr>
              <w:rPr>
                <w:rFonts w:ascii="Calibri" w:eastAsia="Calibri" w:hAnsi="Calibri"/>
                <w:sz w:val="22"/>
                <w:szCs w:val="22"/>
              </w:rPr>
            </w:pPr>
            <w:r>
              <w:rPr>
                <w:rFonts w:eastAsia="Calibri"/>
                <w:b/>
              </w:rPr>
              <w:t xml:space="preserve">Oral presentation- </w:t>
            </w:r>
            <w:r w:rsidR="003F1DF5" w:rsidRPr="00F96CF9">
              <w:rPr>
                <w:rFonts w:ascii="Calibri" w:eastAsia="Calibri" w:hAnsi="Calibri"/>
                <w:i/>
                <w:iCs/>
                <w:sz w:val="22"/>
                <w:szCs w:val="22"/>
              </w:rPr>
              <w:t>Peer editing</w:t>
            </w:r>
          </w:p>
        </w:tc>
      </w:tr>
      <w:tr w:rsidR="003F1DF5" w:rsidRPr="004D6A56" w:rsidTr="001F7EAA">
        <w:tc>
          <w:tcPr>
            <w:tcW w:w="1278" w:type="dxa"/>
            <w:shd w:val="clear" w:color="auto" w:fill="auto"/>
          </w:tcPr>
          <w:p w:rsidR="003F1DF5" w:rsidRPr="00F96CF9" w:rsidRDefault="007B3CD4" w:rsidP="001F7EAA">
            <w:pPr>
              <w:rPr>
                <w:rFonts w:ascii="Calibri" w:eastAsia="Calibri" w:hAnsi="Calibri"/>
                <w:sz w:val="22"/>
                <w:szCs w:val="22"/>
              </w:rPr>
            </w:pPr>
            <w:r>
              <w:rPr>
                <w:rFonts w:ascii="Calibri" w:eastAsia="Calibri" w:hAnsi="Calibri"/>
                <w:sz w:val="22"/>
                <w:szCs w:val="22"/>
              </w:rPr>
              <w:t>April</w:t>
            </w:r>
            <w:r w:rsidR="003F1DF5">
              <w:rPr>
                <w:rFonts w:ascii="Calibri" w:eastAsia="Calibri" w:hAnsi="Calibri"/>
                <w:sz w:val="22"/>
                <w:szCs w:val="22"/>
              </w:rPr>
              <w:t xml:space="preserve">. </w:t>
            </w:r>
            <w:r>
              <w:rPr>
                <w:rFonts w:ascii="Calibri" w:eastAsia="Calibri" w:hAnsi="Calibri"/>
                <w:sz w:val="22"/>
                <w:szCs w:val="22"/>
              </w:rPr>
              <w:t>11</w:t>
            </w:r>
            <w:r w:rsidR="003F1DF5" w:rsidRPr="00F96CF9">
              <w:rPr>
                <w:rFonts w:ascii="Calibri" w:eastAsia="Calibri" w:hAnsi="Calibri"/>
                <w:sz w:val="22"/>
                <w:szCs w:val="22"/>
              </w:rPr>
              <w:t>-1</w:t>
            </w:r>
            <w:r>
              <w:rPr>
                <w:rFonts w:ascii="Calibri" w:eastAsia="Calibri" w:hAnsi="Calibri"/>
                <w:sz w:val="22"/>
                <w:szCs w:val="22"/>
              </w:rPr>
              <w:t>5</w:t>
            </w:r>
          </w:p>
        </w:tc>
        <w:tc>
          <w:tcPr>
            <w:tcW w:w="171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 xml:space="preserve"> </w:t>
            </w: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 </w:t>
            </w:r>
          </w:p>
          <w:p w:rsidR="003F1DF5" w:rsidRPr="00875B3A" w:rsidRDefault="00875B3A" w:rsidP="003712EF">
            <w:pPr>
              <w:rPr>
                <w:rFonts w:ascii="Calibri" w:eastAsia="Calibri" w:hAnsi="Calibri"/>
                <w:b/>
                <w:sz w:val="22"/>
                <w:szCs w:val="22"/>
              </w:rPr>
            </w:pPr>
            <w:r w:rsidRPr="00875B3A">
              <w:rPr>
                <w:rFonts w:ascii="Calibri" w:eastAsia="Calibri" w:hAnsi="Calibri"/>
                <w:b/>
                <w:sz w:val="22"/>
                <w:szCs w:val="22"/>
              </w:rPr>
              <w:t>SPRING RECESS</w:t>
            </w:r>
          </w:p>
        </w:tc>
        <w:tc>
          <w:tcPr>
            <w:tcW w:w="2880" w:type="dxa"/>
            <w:shd w:val="clear" w:color="auto" w:fill="auto"/>
          </w:tcPr>
          <w:p w:rsidR="003F1DF5" w:rsidRPr="00F96CF9" w:rsidRDefault="002B1C41" w:rsidP="005E225D">
            <w:pPr>
              <w:jc w:val="both"/>
              <w:rPr>
                <w:rFonts w:ascii="Calibri" w:eastAsia="Calibri" w:hAnsi="Calibri"/>
                <w:sz w:val="22"/>
                <w:szCs w:val="22"/>
              </w:rPr>
            </w:pPr>
            <w:r w:rsidRPr="002B1C41">
              <w:rPr>
                <w:rFonts w:asciiTheme="minorHAnsi" w:hAnsiTheme="minorHAnsi" w:cstheme="minorHAnsi"/>
                <w:b/>
                <w:sz w:val="22"/>
                <w:szCs w:val="22"/>
              </w:rPr>
              <w:t>April</w:t>
            </w:r>
            <w:r>
              <w:rPr>
                <w:rFonts w:asciiTheme="minorHAnsi" w:hAnsiTheme="minorHAnsi" w:cstheme="minorHAnsi"/>
                <w:b/>
                <w:sz w:val="22"/>
                <w:szCs w:val="22"/>
              </w:rPr>
              <w:t xml:space="preserve">. </w:t>
            </w:r>
            <w:r w:rsidRPr="002B1C41">
              <w:rPr>
                <w:rFonts w:asciiTheme="minorHAnsi" w:hAnsiTheme="minorHAnsi" w:cstheme="minorHAnsi"/>
                <w:b/>
                <w:sz w:val="22"/>
                <w:szCs w:val="22"/>
              </w:rPr>
              <w:t>11-15</w:t>
            </w:r>
            <w:r>
              <w:rPr>
                <w:rFonts w:asciiTheme="minorHAnsi" w:hAnsiTheme="minorHAnsi" w:cstheme="minorHAnsi"/>
                <w:b/>
                <w:sz w:val="22"/>
                <w:szCs w:val="22"/>
              </w:rPr>
              <w:t xml:space="preserve">: </w:t>
            </w:r>
            <w:r w:rsidRPr="002B1C41">
              <w:rPr>
                <w:rFonts w:asciiTheme="minorHAnsi" w:hAnsiTheme="minorHAnsi" w:cstheme="minorHAnsi"/>
                <w:b/>
                <w:sz w:val="22"/>
                <w:szCs w:val="22"/>
              </w:rPr>
              <w:t>(M-F) Spring Recess (no classes</w:t>
            </w:r>
            <w:r w:rsidR="005E225D">
              <w:rPr>
                <w:rFonts w:asciiTheme="minorHAnsi" w:hAnsiTheme="minorHAnsi" w:cstheme="minorHAnsi"/>
                <w:b/>
                <w:sz w:val="22"/>
                <w:szCs w:val="22"/>
              </w:rPr>
              <w:t>).</w:t>
            </w:r>
          </w:p>
        </w:tc>
      </w:tr>
      <w:tr w:rsidR="003F1DF5" w:rsidRPr="000731B8" w:rsidTr="001F7EAA">
        <w:tc>
          <w:tcPr>
            <w:tcW w:w="1278" w:type="dxa"/>
            <w:shd w:val="clear" w:color="auto" w:fill="auto"/>
          </w:tcPr>
          <w:p w:rsidR="003F1DF5" w:rsidRPr="00F96CF9" w:rsidRDefault="007B3CD4" w:rsidP="001F7EAA">
            <w:pPr>
              <w:rPr>
                <w:rFonts w:ascii="Calibri" w:eastAsia="Calibri" w:hAnsi="Calibri"/>
                <w:sz w:val="22"/>
                <w:szCs w:val="22"/>
              </w:rPr>
            </w:pPr>
            <w:r>
              <w:rPr>
                <w:rFonts w:ascii="Calibri" w:eastAsia="Calibri" w:hAnsi="Calibri"/>
                <w:sz w:val="22"/>
                <w:szCs w:val="22"/>
              </w:rPr>
              <w:t>April</w:t>
            </w:r>
            <w:r w:rsidR="003F1DF5" w:rsidRPr="00F96CF9">
              <w:rPr>
                <w:rFonts w:ascii="Calibri" w:eastAsia="Calibri" w:hAnsi="Calibri"/>
                <w:sz w:val="22"/>
                <w:szCs w:val="22"/>
              </w:rPr>
              <w:t xml:space="preserve">. </w:t>
            </w:r>
            <w:r w:rsidR="003F1DF5">
              <w:rPr>
                <w:rFonts w:ascii="Calibri" w:eastAsia="Calibri" w:hAnsi="Calibri"/>
                <w:sz w:val="22"/>
                <w:szCs w:val="22"/>
              </w:rPr>
              <w:t>1</w:t>
            </w:r>
            <w:r>
              <w:rPr>
                <w:rFonts w:ascii="Calibri" w:eastAsia="Calibri" w:hAnsi="Calibri"/>
                <w:sz w:val="22"/>
                <w:szCs w:val="22"/>
              </w:rPr>
              <w:t>8</w:t>
            </w:r>
            <w:r w:rsidR="003F1DF5" w:rsidRPr="00F96CF9">
              <w:rPr>
                <w:rFonts w:ascii="Calibri" w:eastAsia="Calibri" w:hAnsi="Calibri"/>
                <w:sz w:val="22"/>
                <w:szCs w:val="22"/>
              </w:rPr>
              <w:t>-</w:t>
            </w:r>
            <w:r>
              <w:rPr>
                <w:rFonts w:ascii="Calibri" w:eastAsia="Calibri" w:hAnsi="Calibri"/>
                <w:sz w:val="22"/>
                <w:szCs w:val="22"/>
              </w:rPr>
              <w:t>22</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712EF" w:rsidRPr="00F96CF9" w:rsidRDefault="003712EF" w:rsidP="003712EF">
            <w:pPr>
              <w:rPr>
                <w:rFonts w:ascii="Calibri" w:eastAsia="Calibri" w:hAnsi="Calibri"/>
                <w:sz w:val="22"/>
                <w:szCs w:val="22"/>
              </w:rPr>
            </w:pPr>
            <w:r w:rsidRPr="00F96CF9">
              <w:rPr>
                <w:rFonts w:ascii="Calibri" w:eastAsia="Calibri" w:hAnsi="Calibri"/>
                <w:sz w:val="22"/>
                <w:szCs w:val="22"/>
              </w:rPr>
              <w:t xml:space="preserve">10.2 The preterite and the imperfect </w:t>
            </w:r>
          </w:p>
          <w:p w:rsidR="003F1DF5" w:rsidRPr="00875B3A" w:rsidRDefault="003F1DF5" w:rsidP="001F7EAA">
            <w:pPr>
              <w:rPr>
                <w:rFonts w:ascii="Calibri" w:eastAsia="Calibri" w:hAnsi="Calibri"/>
                <w:sz w:val="22"/>
                <w:szCs w:val="22"/>
              </w:rPr>
            </w:pPr>
            <w:r w:rsidRPr="00875B3A">
              <w:rPr>
                <w:rFonts w:ascii="Calibri" w:eastAsia="Calibri" w:hAnsi="Calibri"/>
                <w:sz w:val="22"/>
                <w:szCs w:val="22"/>
              </w:rPr>
              <w:t xml:space="preserve">10.3 Constructions with se </w:t>
            </w:r>
          </w:p>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10.4 Adverbs</w:t>
            </w:r>
          </w:p>
          <w:p w:rsidR="003F1DF5" w:rsidRPr="00615907" w:rsidRDefault="003F1DF5" w:rsidP="001F7EAA">
            <w:pPr>
              <w:rPr>
                <w:rFonts w:ascii="Calibri" w:eastAsia="Calibri" w:hAnsi="Calibri"/>
                <w:sz w:val="22"/>
                <w:szCs w:val="22"/>
                <w:lang w:val="es-ES"/>
              </w:rPr>
            </w:pPr>
            <w:r w:rsidRPr="00F96CF9">
              <w:rPr>
                <w:rFonts w:ascii="Calibri" w:eastAsia="Calibri" w:hAnsi="Calibri"/>
                <w:sz w:val="22"/>
                <w:szCs w:val="22"/>
                <w:lang w:val="es-ES"/>
              </w:rPr>
              <w:t>Panorama: Costa Rica</w:t>
            </w:r>
          </w:p>
        </w:tc>
        <w:tc>
          <w:tcPr>
            <w:tcW w:w="2880" w:type="dxa"/>
            <w:shd w:val="clear" w:color="auto" w:fill="auto"/>
          </w:tcPr>
          <w:p w:rsidR="003F1DF5" w:rsidRDefault="003F1DF5" w:rsidP="001F7EAA">
            <w:pPr>
              <w:rPr>
                <w:rFonts w:ascii="Calibri" w:eastAsia="Calibri" w:hAnsi="Calibri"/>
                <w:b/>
                <w:sz w:val="22"/>
                <w:szCs w:val="22"/>
                <w:u w:val="single"/>
              </w:rPr>
            </w:pPr>
            <w:r>
              <w:rPr>
                <w:rFonts w:ascii="Calibri" w:eastAsia="Calibri" w:hAnsi="Calibri"/>
                <w:b/>
                <w:sz w:val="22"/>
                <w:szCs w:val="22"/>
                <w:u w:val="single"/>
              </w:rPr>
              <w:t xml:space="preserve">Friday, </w:t>
            </w:r>
            <w:r w:rsidR="007B3CD4">
              <w:rPr>
                <w:rFonts w:ascii="Calibri" w:eastAsia="Calibri" w:hAnsi="Calibri"/>
                <w:b/>
                <w:sz w:val="22"/>
                <w:szCs w:val="22"/>
                <w:u w:val="single"/>
              </w:rPr>
              <w:t>April</w:t>
            </w:r>
            <w:r>
              <w:rPr>
                <w:rFonts w:ascii="Calibri" w:eastAsia="Calibri" w:hAnsi="Calibri"/>
                <w:b/>
                <w:sz w:val="22"/>
                <w:szCs w:val="22"/>
                <w:u w:val="single"/>
              </w:rPr>
              <w:t xml:space="preserve">. </w:t>
            </w:r>
            <w:r w:rsidR="007B3CD4">
              <w:rPr>
                <w:rFonts w:ascii="Calibri" w:eastAsia="Calibri" w:hAnsi="Calibri"/>
                <w:b/>
                <w:sz w:val="22"/>
                <w:szCs w:val="22"/>
                <w:u w:val="single"/>
              </w:rPr>
              <w:t>22</w:t>
            </w:r>
            <w:r>
              <w:rPr>
                <w:rFonts w:ascii="Calibri" w:eastAsia="Calibri" w:hAnsi="Calibri"/>
                <w:b/>
                <w:sz w:val="22"/>
                <w:szCs w:val="22"/>
                <w:u w:val="single"/>
              </w:rPr>
              <w:t xml:space="preserve">: </w:t>
            </w:r>
          </w:p>
          <w:p w:rsidR="003F1DF5" w:rsidRPr="00F96CF9" w:rsidRDefault="003F1DF5" w:rsidP="001F7EAA">
            <w:pPr>
              <w:rPr>
                <w:rFonts w:ascii="Calibri" w:eastAsia="Calibri" w:hAnsi="Calibri"/>
                <w:b/>
                <w:sz w:val="22"/>
                <w:szCs w:val="22"/>
                <w:u w:val="single"/>
              </w:rPr>
            </w:pPr>
            <w:r>
              <w:rPr>
                <w:rFonts w:ascii="Calibri" w:eastAsia="Calibri" w:hAnsi="Calibri"/>
                <w:b/>
                <w:sz w:val="22"/>
                <w:szCs w:val="22"/>
                <w:u w:val="single"/>
              </w:rPr>
              <w:t xml:space="preserve">Exam Lesson 10. </w:t>
            </w:r>
          </w:p>
        </w:tc>
      </w:tr>
      <w:tr w:rsidR="003F1DF5" w:rsidRPr="004D6A56" w:rsidTr="001F7EAA">
        <w:tc>
          <w:tcPr>
            <w:tcW w:w="1278" w:type="dxa"/>
            <w:shd w:val="clear" w:color="auto" w:fill="auto"/>
          </w:tcPr>
          <w:p w:rsidR="003F1DF5" w:rsidRPr="00F96CF9" w:rsidRDefault="0090662F" w:rsidP="001F7EAA">
            <w:pPr>
              <w:rPr>
                <w:rFonts w:ascii="Calibri" w:eastAsia="Calibri" w:hAnsi="Calibri"/>
                <w:sz w:val="22"/>
                <w:szCs w:val="22"/>
              </w:rPr>
            </w:pPr>
            <w:r>
              <w:rPr>
                <w:rFonts w:ascii="Calibri" w:eastAsia="Calibri" w:hAnsi="Calibri"/>
                <w:sz w:val="22"/>
                <w:szCs w:val="22"/>
              </w:rPr>
              <w:t>April.</w:t>
            </w:r>
            <w:r w:rsidR="003F1DF5" w:rsidRPr="00F96CF9">
              <w:rPr>
                <w:rFonts w:ascii="Calibri" w:eastAsia="Calibri" w:hAnsi="Calibri"/>
                <w:sz w:val="22"/>
                <w:szCs w:val="22"/>
              </w:rPr>
              <w:t xml:space="preserve"> </w:t>
            </w:r>
            <w:r w:rsidR="003F1DF5">
              <w:rPr>
                <w:rFonts w:ascii="Calibri" w:eastAsia="Calibri" w:hAnsi="Calibri"/>
                <w:sz w:val="22"/>
                <w:szCs w:val="22"/>
              </w:rPr>
              <w:t>2</w:t>
            </w:r>
            <w:r>
              <w:rPr>
                <w:rFonts w:ascii="Calibri" w:eastAsia="Calibri" w:hAnsi="Calibri"/>
                <w:sz w:val="22"/>
                <w:szCs w:val="22"/>
              </w:rPr>
              <w:t>5</w:t>
            </w:r>
            <w:r w:rsidR="003F1DF5">
              <w:rPr>
                <w:rFonts w:ascii="Calibri" w:eastAsia="Calibri" w:hAnsi="Calibri"/>
                <w:sz w:val="22"/>
                <w:szCs w:val="22"/>
              </w:rPr>
              <w:t>- 2</w:t>
            </w:r>
            <w:r>
              <w:rPr>
                <w:rFonts w:ascii="Calibri" w:eastAsia="Calibri" w:hAnsi="Calibri"/>
                <w:sz w:val="22"/>
                <w:szCs w:val="22"/>
              </w:rPr>
              <w:t>9</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 </w:t>
            </w:r>
          </w:p>
        </w:tc>
        <w:tc>
          <w:tcPr>
            <w:tcW w:w="2880" w:type="dxa"/>
            <w:shd w:val="clear" w:color="auto" w:fill="auto"/>
          </w:tcPr>
          <w:p w:rsidR="003F1DF5" w:rsidRDefault="003F1DF5" w:rsidP="001F7EAA">
            <w:pPr>
              <w:rPr>
                <w:rFonts w:eastAsia="Calibri"/>
                <w:b/>
                <w:u w:val="single"/>
              </w:rPr>
            </w:pPr>
          </w:p>
          <w:p w:rsidR="003F1DF5" w:rsidRPr="00F96CF9" w:rsidRDefault="003F1DF5" w:rsidP="001F7EAA">
            <w:pPr>
              <w:rPr>
                <w:rFonts w:ascii="Calibri" w:eastAsia="Calibri" w:hAnsi="Calibri"/>
                <w:i/>
                <w:iCs/>
                <w:sz w:val="22"/>
                <w:szCs w:val="22"/>
              </w:rPr>
            </w:pPr>
          </w:p>
        </w:tc>
      </w:tr>
      <w:tr w:rsidR="003F1DF5" w:rsidRPr="004D6A56" w:rsidTr="001F7EAA">
        <w:tc>
          <w:tcPr>
            <w:tcW w:w="1278" w:type="dxa"/>
            <w:shd w:val="clear" w:color="auto" w:fill="auto"/>
          </w:tcPr>
          <w:p w:rsidR="003F1DF5" w:rsidRPr="00F96CF9" w:rsidRDefault="003D38EA" w:rsidP="001F7EAA">
            <w:pPr>
              <w:rPr>
                <w:rFonts w:ascii="Calibri" w:eastAsia="Calibri" w:hAnsi="Calibri"/>
                <w:sz w:val="22"/>
                <w:szCs w:val="22"/>
              </w:rPr>
            </w:pPr>
            <w:r>
              <w:rPr>
                <w:rFonts w:ascii="Calibri" w:eastAsia="Calibri" w:hAnsi="Calibri"/>
                <w:sz w:val="22"/>
                <w:szCs w:val="22"/>
              </w:rPr>
              <w:t>May</w:t>
            </w:r>
            <w:r w:rsidR="003F1DF5">
              <w:rPr>
                <w:rFonts w:ascii="Calibri" w:eastAsia="Calibri" w:hAnsi="Calibri"/>
                <w:sz w:val="22"/>
                <w:szCs w:val="22"/>
              </w:rPr>
              <w:t xml:space="preserve">. 2- </w:t>
            </w:r>
            <w:r>
              <w:rPr>
                <w:rFonts w:ascii="Calibri" w:eastAsia="Calibri" w:hAnsi="Calibri"/>
                <w:sz w:val="22"/>
                <w:szCs w:val="22"/>
              </w:rPr>
              <w:t>6</w:t>
            </w:r>
          </w:p>
        </w:tc>
        <w:tc>
          <w:tcPr>
            <w:tcW w:w="1710" w:type="dxa"/>
            <w:shd w:val="clear" w:color="auto" w:fill="auto"/>
          </w:tcPr>
          <w:p w:rsidR="003F1DF5" w:rsidRPr="00F96CF9" w:rsidRDefault="003F1DF5" w:rsidP="001F7EAA">
            <w:pPr>
              <w:rPr>
                <w:rFonts w:ascii="Calibri" w:eastAsia="Calibri" w:hAnsi="Calibri"/>
                <w:b/>
                <w:sz w:val="22"/>
                <w:szCs w:val="22"/>
              </w:rPr>
            </w:pPr>
            <w:r w:rsidRPr="00F96CF9">
              <w:rPr>
                <w:rFonts w:ascii="Calibri" w:eastAsia="Calibri" w:hAnsi="Calibri"/>
                <w:b/>
                <w:sz w:val="22"/>
                <w:szCs w:val="22"/>
              </w:rPr>
              <w:t>Lección 11</w:t>
            </w:r>
          </w:p>
          <w:p w:rsidR="003F1DF5" w:rsidRPr="00F96CF9" w:rsidRDefault="003F1DF5" w:rsidP="001F7EAA">
            <w:pPr>
              <w:rPr>
                <w:rFonts w:ascii="Calibri" w:eastAsia="Calibri" w:hAnsi="Calibri"/>
                <w:sz w:val="22"/>
                <w:szCs w:val="22"/>
              </w:rPr>
            </w:pPr>
            <w:r w:rsidRPr="00F96CF9">
              <w:rPr>
                <w:rFonts w:ascii="Calibri" w:eastAsia="Calibri" w:hAnsi="Calibri"/>
                <w:b/>
                <w:sz w:val="22"/>
                <w:szCs w:val="22"/>
              </w:rPr>
              <w:t xml:space="preserve">La </w:t>
            </w:r>
            <w:r w:rsidRPr="00F96CF9">
              <w:rPr>
                <w:rFonts w:ascii="Calibri" w:eastAsia="Calibri" w:hAnsi="Calibri"/>
                <w:b/>
                <w:sz w:val="22"/>
                <w:szCs w:val="22"/>
                <w:lang w:val="es-ES"/>
              </w:rPr>
              <w:t>tecnología</w:t>
            </w:r>
            <w:r w:rsidRPr="00F96CF9">
              <w:rPr>
                <w:rFonts w:ascii="Calibri" w:eastAsia="Calibri" w:hAnsi="Calibri"/>
                <w:b/>
                <w:sz w:val="22"/>
                <w:szCs w:val="22"/>
              </w:rPr>
              <w:t xml:space="preserve"> </w:t>
            </w:r>
          </w:p>
        </w:tc>
        <w:tc>
          <w:tcPr>
            <w:tcW w:w="3240" w:type="dxa"/>
            <w:shd w:val="clear" w:color="auto" w:fill="auto"/>
          </w:tcPr>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Home electronics </w:t>
            </w:r>
          </w:p>
          <w:p w:rsidR="003F1DF5" w:rsidRPr="00F96CF9" w:rsidRDefault="003F1DF5" w:rsidP="001F7EAA">
            <w:pPr>
              <w:rPr>
                <w:rFonts w:ascii="Calibri" w:eastAsia="Calibri" w:hAnsi="Calibri"/>
                <w:sz w:val="22"/>
                <w:szCs w:val="22"/>
              </w:rPr>
            </w:pPr>
            <w:r w:rsidRPr="00F96CF9">
              <w:rPr>
                <w:rFonts w:ascii="Calibri" w:eastAsia="Calibri" w:hAnsi="Calibri"/>
                <w:sz w:val="22"/>
                <w:szCs w:val="22"/>
              </w:rPr>
              <w:t xml:space="preserve">Computers and the internet </w:t>
            </w:r>
          </w:p>
        </w:tc>
        <w:tc>
          <w:tcPr>
            <w:tcW w:w="2880" w:type="dxa"/>
            <w:shd w:val="clear" w:color="auto" w:fill="auto"/>
          </w:tcPr>
          <w:p w:rsidR="003F1DF5" w:rsidRDefault="003F1DF5" w:rsidP="001F7EAA">
            <w:pPr>
              <w:rPr>
                <w:rFonts w:eastAsia="Calibri"/>
                <w:b/>
                <w:u w:val="single"/>
              </w:rPr>
            </w:pPr>
            <w:r>
              <w:rPr>
                <w:rFonts w:eastAsia="Calibri"/>
                <w:b/>
                <w:u w:val="single"/>
              </w:rPr>
              <w:t>Project due: Presentations</w:t>
            </w:r>
          </w:p>
          <w:p w:rsidR="003F1DF5" w:rsidRPr="00F96CF9" w:rsidRDefault="003F1DF5" w:rsidP="001F7EAA">
            <w:pPr>
              <w:rPr>
                <w:rFonts w:ascii="Calibri" w:eastAsia="Calibri" w:hAnsi="Calibri"/>
                <w:b/>
                <w:sz w:val="22"/>
                <w:szCs w:val="22"/>
                <w:u w:val="single"/>
              </w:rPr>
            </w:pPr>
          </w:p>
        </w:tc>
      </w:tr>
      <w:tr w:rsidR="003F1DF5" w:rsidRPr="004D6A56" w:rsidTr="001F7EAA">
        <w:trPr>
          <w:trHeight w:val="413"/>
        </w:trPr>
        <w:tc>
          <w:tcPr>
            <w:tcW w:w="1278" w:type="dxa"/>
            <w:shd w:val="clear" w:color="auto" w:fill="auto"/>
          </w:tcPr>
          <w:p w:rsidR="003F1DF5" w:rsidRPr="00F96CF9" w:rsidRDefault="003D38EA" w:rsidP="001F7EAA">
            <w:pPr>
              <w:rPr>
                <w:rFonts w:ascii="Calibri" w:eastAsia="Calibri" w:hAnsi="Calibri"/>
                <w:sz w:val="22"/>
                <w:szCs w:val="22"/>
              </w:rPr>
            </w:pPr>
            <w:r>
              <w:rPr>
                <w:rFonts w:ascii="Calibri" w:eastAsia="Calibri" w:hAnsi="Calibri"/>
                <w:sz w:val="22"/>
                <w:szCs w:val="22"/>
              </w:rPr>
              <w:t>May</w:t>
            </w:r>
            <w:r w:rsidR="003F1DF5">
              <w:rPr>
                <w:rFonts w:ascii="Calibri" w:eastAsia="Calibri" w:hAnsi="Calibri"/>
                <w:sz w:val="22"/>
                <w:szCs w:val="22"/>
              </w:rPr>
              <w:t xml:space="preserve">. </w:t>
            </w:r>
            <w:r>
              <w:rPr>
                <w:rFonts w:ascii="Calibri" w:eastAsia="Calibri" w:hAnsi="Calibri"/>
                <w:sz w:val="22"/>
                <w:szCs w:val="22"/>
              </w:rPr>
              <w:t>9</w:t>
            </w:r>
            <w:r w:rsidR="003F1DF5" w:rsidRPr="00F96CF9">
              <w:rPr>
                <w:rFonts w:ascii="Calibri" w:eastAsia="Calibri" w:hAnsi="Calibri"/>
                <w:sz w:val="22"/>
                <w:szCs w:val="22"/>
              </w:rPr>
              <w:t>-</w:t>
            </w:r>
            <w:r w:rsidR="003F1DF5">
              <w:rPr>
                <w:rFonts w:ascii="Calibri" w:eastAsia="Calibri" w:hAnsi="Calibri"/>
                <w:sz w:val="22"/>
                <w:szCs w:val="22"/>
              </w:rPr>
              <w:t xml:space="preserve"> </w:t>
            </w:r>
            <w:r>
              <w:rPr>
                <w:rFonts w:ascii="Calibri" w:eastAsia="Calibri" w:hAnsi="Calibri"/>
                <w:sz w:val="22"/>
                <w:szCs w:val="22"/>
              </w:rPr>
              <w:t>13</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11.1 Familiar commands </w:t>
            </w:r>
          </w:p>
          <w:p w:rsidR="003F1DF5" w:rsidRPr="00F96CF9" w:rsidRDefault="003F1DF5" w:rsidP="001F7EAA">
            <w:pPr>
              <w:rPr>
                <w:rFonts w:ascii="Calibri" w:eastAsia="Calibri" w:hAnsi="Calibri"/>
                <w:sz w:val="22"/>
                <w:szCs w:val="22"/>
                <w:lang w:val="es-ES"/>
              </w:rPr>
            </w:pPr>
            <w:r w:rsidRPr="00F96CF9">
              <w:rPr>
                <w:rFonts w:ascii="Calibri" w:eastAsia="Calibri" w:hAnsi="Calibri"/>
                <w:sz w:val="22"/>
                <w:szCs w:val="22"/>
                <w:lang w:val="es-ES"/>
              </w:rPr>
              <w:t xml:space="preserve">Panorama: Argentina </w:t>
            </w:r>
          </w:p>
          <w:p w:rsidR="003F1DF5" w:rsidRPr="00F96CF9" w:rsidRDefault="003F1DF5" w:rsidP="001F7EAA">
            <w:pPr>
              <w:rPr>
                <w:rFonts w:ascii="Calibri" w:eastAsia="Calibri" w:hAnsi="Calibri"/>
                <w:sz w:val="22"/>
                <w:szCs w:val="22"/>
                <w:lang w:val="es-ES"/>
              </w:rPr>
            </w:pPr>
          </w:p>
        </w:tc>
        <w:tc>
          <w:tcPr>
            <w:tcW w:w="2880" w:type="dxa"/>
            <w:shd w:val="clear" w:color="auto" w:fill="auto"/>
          </w:tcPr>
          <w:p w:rsidR="003D38EA" w:rsidRDefault="003D38EA" w:rsidP="003D38EA">
            <w:pPr>
              <w:rPr>
                <w:rFonts w:eastAsia="Calibri"/>
                <w:b/>
                <w:u w:val="single"/>
              </w:rPr>
            </w:pPr>
            <w:r>
              <w:rPr>
                <w:rFonts w:eastAsia="Calibri"/>
                <w:b/>
                <w:u w:val="single"/>
              </w:rPr>
              <w:t>Project due: Presentations</w:t>
            </w:r>
          </w:p>
          <w:p w:rsidR="003F1DF5" w:rsidRPr="00F96CF9" w:rsidRDefault="003F1DF5" w:rsidP="001F7EAA">
            <w:pPr>
              <w:rPr>
                <w:rFonts w:ascii="Calibri" w:eastAsia="Calibri" w:hAnsi="Calibri"/>
                <w:b/>
                <w:sz w:val="22"/>
                <w:szCs w:val="22"/>
                <w:u w:val="single"/>
              </w:rPr>
            </w:pPr>
          </w:p>
        </w:tc>
      </w:tr>
      <w:tr w:rsidR="003F1DF5" w:rsidRPr="004D6A56" w:rsidTr="001F7EAA">
        <w:trPr>
          <w:trHeight w:val="521"/>
        </w:trPr>
        <w:tc>
          <w:tcPr>
            <w:tcW w:w="1278" w:type="dxa"/>
            <w:shd w:val="clear" w:color="auto" w:fill="auto"/>
          </w:tcPr>
          <w:p w:rsidR="003F1DF5" w:rsidRPr="00F96CF9" w:rsidRDefault="003D38EA" w:rsidP="001F7EAA">
            <w:pPr>
              <w:rPr>
                <w:rFonts w:ascii="Calibri" w:eastAsia="Calibri" w:hAnsi="Calibri"/>
                <w:sz w:val="22"/>
                <w:szCs w:val="22"/>
              </w:rPr>
            </w:pPr>
            <w:r>
              <w:rPr>
                <w:rFonts w:ascii="Calibri" w:eastAsia="Calibri" w:hAnsi="Calibri"/>
                <w:sz w:val="22"/>
                <w:szCs w:val="22"/>
              </w:rPr>
              <w:t>May. 16- 20</w:t>
            </w:r>
          </w:p>
        </w:tc>
        <w:tc>
          <w:tcPr>
            <w:tcW w:w="1710" w:type="dxa"/>
            <w:shd w:val="clear" w:color="auto" w:fill="auto"/>
          </w:tcPr>
          <w:p w:rsidR="003F1DF5" w:rsidRPr="00F96CF9" w:rsidRDefault="003F1DF5" w:rsidP="001F7EAA">
            <w:pPr>
              <w:rPr>
                <w:rFonts w:ascii="Calibri" w:eastAsia="Calibri" w:hAnsi="Calibri"/>
                <w:sz w:val="22"/>
                <w:szCs w:val="22"/>
              </w:rPr>
            </w:pPr>
          </w:p>
        </w:tc>
        <w:tc>
          <w:tcPr>
            <w:tcW w:w="3240" w:type="dxa"/>
            <w:shd w:val="clear" w:color="auto" w:fill="auto"/>
          </w:tcPr>
          <w:p w:rsidR="003F1DF5" w:rsidRDefault="003D38EA" w:rsidP="001F7EAA">
            <w:pPr>
              <w:rPr>
                <w:rFonts w:ascii="Calibri" w:eastAsia="Calibri" w:hAnsi="Calibri"/>
                <w:sz w:val="22"/>
                <w:szCs w:val="22"/>
              </w:rPr>
            </w:pPr>
            <w:r w:rsidRPr="00F96CF9">
              <w:rPr>
                <w:rFonts w:ascii="Calibri" w:eastAsia="Calibri" w:hAnsi="Calibri"/>
                <w:sz w:val="22"/>
                <w:szCs w:val="22"/>
              </w:rPr>
              <w:t>FINALS WEEK</w:t>
            </w:r>
          </w:p>
          <w:p w:rsidR="00AE3C9C" w:rsidRPr="00AE3C9C" w:rsidRDefault="00AE3C9C" w:rsidP="00AE3C9C">
            <w:pPr>
              <w:jc w:val="both"/>
              <w:rPr>
                <w:rFonts w:asciiTheme="minorHAnsi" w:hAnsiTheme="minorHAnsi" w:cstheme="minorHAnsi"/>
                <w:sz w:val="22"/>
                <w:szCs w:val="22"/>
              </w:rPr>
            </w:pPr>
            <w:r w:rsidRPr="00AE3C9C">
              <w:rPr>
                <w:rFonts w:asciiTheme="minorHAnsi" w:hAnsiTheme="minorHAnsi" w:cstheme="minorHAnsi"/>
                <w:sz w:val="22"/>
                <w:szCs w:val="22"/>
              </w:rPr>
              <w:t>May 16-20 (M-F) Spring 2022 final exams week</w:t>
            </w:r>
          </w:p>
          <w:p w:rsidR="00AE3C9C" w:rsidRPr="00F96CF9" w:rsidRDefault="00AE3C9C" w:rsidP="001F7EAA">
            <w:pPr>
              <w:rPr>
                <w:rFonts w:ascii="Calibri" w:eastAsia="Calibri" w:hAnsi="Calibri"/>
                <w:sz w:val="22"/>
                <w:szCs w:val="22"/>
              </w:rPr>
            </w:pPr>
          </w:p>
        </w:tc>
        <w:tc>
          <w:tcPr>
            <w:tcW w:w="2880" w:type="dxa"/>
            <w:shd w:val="clear" w:color="auto" w:fill="auto"/>
          </w:tcPr>
          <w:p w:rsidR="003F1DF5" w:rsidRPr="00F96CF9" w:rsidRDefault="003D38EA" w:rsidP="001F7EAA">
            <w:pPr>
              <w:rPr>
                <w:rFonts w:ascii="Calibri" w:eastAsia="Calibri" w:hAnsi="Calibri"/>
                <w:b/>
                <w:sz w:val="22"/>
                <w:szCs w:val="22"/>
                <w:u w:val="single"/>
              </w:rPr>
            </w:pPr>
            <w:r>
              <w:rPr>
                <w:rFonts w:ascii="Calibri" w:eastAsia="Calibri" w:hAnsi="Calibri"/>
                <w:b/>
                <w:sz w:val="22"/>
                <w:szCs w:val="22"/>
                <w:u w:val="single"/>
              </w:rPr>
              <w:t xml:space="preserve">Final Exam: May 17. </w:t>
            </w:r>
          </w:p>
        </w:tc>
      </w:tr>
    </w:tbl>
    <w:p w:rsidR="003F1DF5" w:rsidRDefault="003F1DF5" w:rsidP="003F1DF5">
      <w:pPr>
        <w:pStyle w:val="PlainText"/>
        <w:jc w:val="both"/>
        <w:rPr>
          <w:rFonts w:ascii="Times New Roman" w:eastAsia="MS Mincho" w:hAnsi="Times New Roman"/>
          <w:sz w:val="24"/>
        </w:rPr>
      </w:pPr>
    </w:p>
    <w:p w:rsidR="003F1DF5" w:rsidRDefault="003F1DF5" w:rsidP="003F1DF5">
      <w:pPr>
        <w:pStyle w:val="PlainText"/>
        <w:jc w:val="both"/>
        <w:rPr>
          <w:rFonts w:ascii="Times New Roman" w:eastAsia="MS Mincho" w:hAnsi="Times New Roman"/>
          <w:sz w:val="24"/>
        </w:rPr>
      </w:pPr>
    </w:p>
    <w:p w:rsidR="003F1DF5" w:rsidRPr="00486900" w:rsidRDefault="003F1DF5" w:rsidP="003F1DF5">
      <w:pPr>
        <w:pStyle w:val="PlainText"/>
        <w:jc w:val="both"/>
        <w:rPr>
          <w:rFonts w:ascii="Times New Roman" w:eastAsia="MS Mincho" w:hAnsi="Times New Roman"/>
          <w:sz w:val="24"/>
          <w:szCs w:val="24"/>
        </w:rPr>
      </w:pPr>
      <w:r w:rsidRPr="00486900">
        <w:rPr>
          <w:rFonts w:ascii="Times New Roman" w:hAnsi="Times New Roman"/>
          <w:sz w:val="24"/>
          <w:szCs w:val="24"/>
        </w:rPr>
        <w:t>*Schedule is subject to change.  Test date changes will be announced.  It is your responsibility to be in class to receive this information</w:t>
      </w:r>
    </w:p>
    <w:p w:rsidR="00474316" w:rsidRPr="003F1DF5" w:rsidRDefault="00F3651C">
      <w:pPr>
        <w:rPr>
          <w:lang w:val="x-none"/>
        </w:rPr>
      </w:pPr>
    </w:p>
    <w:sectPr w:rsidR="00474316" w:rsidRPr="003F1DF5"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F5"/>
    <w:rsid w:val="00022F39"/>
    <w:rsid w:val="00033126"/>
    <w:rsid w:val="000377C4"/>
    <w:rsid w:val="000A54DD"/>
    <w:rsid w:val="000F1532"/>
    <w:rsid w:val="00107BD6"/>
    <w:rsid w:val="00124785"/>
    <w:rsid w:val="00124935"/>
    <w:rsid w:val="001342DA"/>
    <w:rsid w:val="00134A29"/>
    <w:rsid w:val="00182A59"/>
    <w:rsid w:val="002B1C41"/>
    <w:rsid w:val="00316F33"/>
    <w:rsid w:val="00353790"/>
    <w:rsid w:val="0036087D"/>
    <w:rsid w:val="003712EF"/>
    <w:rsid w:val="003A770E"/>
    <w:rsid w:val="003C053C"/>
    <w:rsid w:val="003D38EA"/>
    <w:rsid w:val="003F1DF5"/>
    <w:rsid w:val="00457B12"/>
    <w:rsid w:val="00500B99"/>
    <w:rsid w:val="00504211"/>
    <w:rsid w:val="00507842"/>
    <w:rsid w:val="005340D3"/>
    <w:rsid w:val="0053721F"/>
    <w:rsid w:val="0056271D"/>
    <w:rsid w:val="0058050F"/>
    <w:rsid w:val="005A30BB"/>
    <w:rsid w:val="005A6AF2"/>
    <w:rsid w:val="005E225D"/>
    <w:rsid w:val="005E48F6"/>
    <w:rsid w:val="00623907"/>
    <w:rsid w:val="00696A10"/>
    <w:rsid w:val="007011CA"/>
    <w:rsid w:val="00737951"/>
    <w:rsid w:val="00740712"/>
    <w:rsid w:val="0074177D"/>
    <w:rsid w:val="007B3CD4"/>
    <w:rsid w:val="007F2B85"/>
    <w:rsid w:val="00826624"/>
    <w:rsid w:val="00846F7B"/>
    <w:rsid w:val="00857ED2"/>
    <w:rsid w:val="00860EEE"/>
    <w:rsid w:val="00875B3A"/>
    <w:rsid w:val="008F01F4"/>
    <w:rsid w:val="0090662F"/>
    <w:rsid w:val="0099074C"/>
    <w:rsid w:val="009B208C"/>
    <w:rsid w:val="00A21952"/>
    <w:rsid w:val="00A22CAA"/>
    <w:rsid w:val="00A64F35"/>
    <w:rsid w:val="00A76414"/>
    <w:rsid w:val="00AD0501"/>
    <w:rsid w:val="00AE3C9C"/>
    <w:rsid w:val="00AE3DEB"/>
    <w:rsid w:val="00B0403C"/>
    <w:rsid w:val="00B773C1"/>
    <w:rsid w:val="00B8539D"/>
    <w:rsid w:val="00C10BDA"/>
    <w:rsid w:val="00C24ACA"/>
    <w:rsid w:val="00C477E4"/>
    <w:rsid w:val="00C519A0"/>
    <w:rsid w:val="00CA6EC9"/>
    <w:rsid w:val="00CF7443"/>
    <w:rsid w:val="00D07246"/>
    <w:rsid w:val="00D46DB4"/>
    <w:rsid w:val="00D72DD7"/>
    <w:rsid w:val="00D937F9"/>
    <w:rsid w:val="00DA7BB5"/>
    <w:rsid w:val="00E14865"/>
    <w:rsid w:val="00E842FC"/>
    <w:rsid w:val="00F01F13"/>
    <w:rsid w:val="00F26CE4"/>
    <w:rsid w:val="00F3651C"/>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FE61E-BD37-2D4F-9C46-EA529787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F1DF5"/>
    <w:rPr>
      <w:rFonts w:ascii="Courier New" w:hAnsi="Courier New"/>
      <w:sz w:val="20"/>
      <w:szCs w:val="20"/>
      <w:lang w:val="x-none" w:eastAsia="x-none"/>
    </w:rPr>
  </w:style>
  <w:style w:type="character" w:customStyle="1" w:styleId="PlainTextChar">
    <w:name w:val="Plain Text Char"/>
    <w:basedOn w:val="DefaultParagraphFont"/>
    <w:link w:val="PlainText"/>
    <w:rsid w:val="003F1DF5"/>
    <w:rPr>
      <w:rFonts w:ascii="Courier New" w:eastAsia="Times New Roman" w:hAnsi="Courier New" w:cs="Times New Roman"/>
      <w:sz w:val="20"/>
      <w:szCs w:val="20"/>
      <w:lang w:val="x-none" w:eastAsia="x-none"/>
    </w:rPr>
  </w:style>
  <w:style w:type="character" w:styleId="Hyperlink">
    <w:name w:val="Hyperlink"/>
    <w:rsid w:val="003F1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ephanie.alarcon@reedley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2022-01-04T22:17:00Z</dcterms:created>
  <dcterms:modified xsi:type="dcterms:W3CDTF">2022-01-17T20:02:00Z</dcterms:modified>
</cp:coreProperties>
</file>