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78E2"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Welcome to Film 1 - Introduction to Film Studies Online ~ Fall 2021</w:t>
      </w:r>
    </w:p>
    <w:p w14:paraId="7122423A"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Course Code: 55812</w:t>
      </w:r>
    </w:p>
    <w:p w14:paraId="4A5399E4"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Instructor: K. Watts</w:t>
      </w:r>
    </w:p>
    <w:p w14:paraId="04438C2F"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Email: Contact through Canvas Inbox</w:t>
      </w:r>
    </w:p>
    <w:p w14:paraId="2E659E13"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sz w:val="24"/>
          <w:szCs w:val="24"/>
        </w:rPr>
        <w:t xml:space="preserve">Office Hours: </w:t>
      </w:r>
      <w:r w:rsidRPr="00A23723">
        <w:rPr>
          <w:rFonts w:eastAsia="Times New Roman" w:cstheme="minorHAnsi"/>
          <w:sz w:val="24"/>
          <w:szCs w:val="24"/>
        </w:rPr>
        <w:t xml:space="preserve">Tuesday, </w:t>
      </w:r>
      <w:proofErr w:type="gramStart"/>
      <w:r w:rsidRPr="00A23723">
        <w:rPr>
          <w:rFonts w:eastAsia="Times New Roman" w:cstheme="minorHAnsi"/>
          <w:sz w:val="24"/>
          <w:szCs w:val="24"/>
        </w:rPr>
        <w:t>Wednesday</w:t>
      </w:r>
      <w:proofErr w:type="gramEnd"/>
      <w:r w:rsidRPr="00A23723">
        <w:rPr>
          <w:rFonts w:eastAsia="Times New Roman" w:cstheme="minorHAnsi"/>
          <w:sz w:val="24"/>
          <w:szCs w:val="24"/>
        </w:rPr>
        <w:t xml:space="preserve"> and Thursday 8-9: </w:t>
      </w:r>
      <w:hyperlink r:id="rId6" w:tgtFrame="_blank" w:history="1">
        <w:r w:rsidRPr="00A23723">
          <w:rPr>
            <w:rFonts w:eastAsia="Times New Roman" w:cstheme="minorHAnsi"/>
            <w:color w:val="0000FF"/>
            <w:sz w:val="24"/>
            <w:szCs w:val="24"/>
            <w:u w:val="single"/>
          </w:rPr>
          <w:t>https://scccd.zoom.us/j/95270164884</w:t>
        </w:r>
      </w:hyperlink>
    </w:p>
    <w:p w14:paraId="0B6DFED2"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Friday Office Hour 2-3 via Canvas email</w:t>
      </w:r>
    </w:p>
    <w:p w14:paraId="15D56F72"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sz w:val="24"/>
          <w:szCs w:val="24"/>
        </w:rPr>
        <w:t>Monday 11:30 am Optional Zoom Link:</w:t>
      </w:r>
    </w:p>
    <w:p w14:paraId="1287DE25" w14:textId="600BEB6C"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 </w:t>
      </w:r>
      <w:hyperlink r:id="rId7" w:tgtFrame="_blank" w:history="1">
        <w:r w:rsidRPr="00A23723">
          <w:rPr>
            <w:rFonts w:eastAsia="Times New Roman" w:cstheme="minorHAnsi"/>
            <w:color w:val="0000FF"/>
            <w:sz w:val="24"/>
            <w:szCs w:val="24"/>
            <w:u w:val="single"/>
          </w:rPr>
          <w:t>https://scccd.zoom.us/j/99798321233</w:t>
        </w:r>
      </w:hyperlink>
    </w:p>
    <w:p w14:paraId="0161F747"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Course Description</w:t>
      </w:r>
    </w:p>
    <w:p w14:paraId="26581D5C"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 xml:space="preserve">The purpose of this course is to provide you with important analytical tools for viewing film. In acquiring these </w:t>
      </w:r>
      <w:proofErr w:type="gramStart"/>
      <w:r w:rsidRPr="00A23723">
        <w:rPr>
          <w:rFonts w:eastAsia="Times New Roman" w:cstheme="minorHAnsi"/>
          <w:color w:val="000000"/>
          <w:sz w:val="24"/>
          <w:szCs w:val="24"/>
        </w:rPr>
        <w:t>tools</w:t>
      </w:r>
      <w:proofErr w:type="gramEnd"/>
      <w:r w:rsidRPr="00A23723">
        <w:rPr>
          <w:rFonts w:eastAsia="Times New Roman" w:cstheme="minorHAnsi"/>
          <w:color w:val="000000"/>
          <w:sz w:val="24"/>
          <w:szCs w:val="24"/>
        </w:rPr>
        <w:t xml:space="preserve"> you will discover that developing a more sophisticated, analytical eye and mind enhances rather than detracts from the pleasure of watching films. First, we will examine various components of filmmaking-- the choices filmmakers can make in telling a story in visual and aural terms--with a concentration on shot analysis. Then, we will focus on the knowledge and application of film theory.</w:t>
      </w:r>
    </w:p>
    <w:p w14:paraId="1D6B1F9A"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sz w:val="24"/>
          <w:szCs w:val="24"/>
        </w:rPr>
        <w:t>Course Schedule</w:t>
      </w:r>
    </w:p>
    <w:p w14:paraId="31A8195F"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I post schedules for each unit one at a time. We spend approximately four weeks on each unit. I reserve the right to make any changes to the schedule. If any changes are made, you will be notified immediately.</w:t>
      </w:r>
    </w:p>
    <w:p w14:paraId="18E2191C"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sz w:val="24"/>
          <w:szCs w:val="24"/>
        </w:rPr>
        <w:t>Expectations</w:t>
      </w:r>
    </w:p>
    <w:p w14:paraId="34E9FCDC"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For assignments in this class, I expect you to be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8" w:tgtFrame="_blank" w:history="1">
        <w:r w:rsidRPr="00A23723">
          <w:rPr>
            <w:rFonts w:eastAsia="Times New Roman" w:cstheme="minorHAnsi"/>
            <w:color w:val="0000FF"/>
            <w:sz w:val="24"/>
            <w:szCs w:val="24"/>
            <w:u w:val="single"/>
          </w:rPr>
          <w:t>https://owl.purdue.edu/owl/purdue_owl.html</w:t>
        </w:r>
      </w:hyperlink>
      <w:r w:rsidRPr="00A23723">
        <w:rPr>
          <w:rFonts w:eastAsia="Times New Roman" w:cstheme="minorHAnsi"/>
          <w:sz w:val="24"/>
          <w:szCs w:val="24"/>
        </w:rPr>
        <w:t>) for information regarding MLA and standard writing practices required for this course. </w:t>
      </w:r>
    </w:p>
    <w:p w14:paraId="5D932DBF" w14:textId="77777777" w:rsidR="00A23723" w:rsidRDefault="00A23723" w:rsidP="00A23723">
      <w:pPr>
        <w:spacing w:before="100" w:beforeAutospacing="1" w:after="100" w:afterAutospacing="1" w:line="240" w:lineRule="auto"/>
        <w:rPr>
          <w:rFonts w:eastAsia="Times New Roman" w:cstheme="minorHAnsi"/>
          <w:b/>
          <w:bCs/>
          <w:sz w:val="24"/>
          <w:szCs w:val="24"/>
        </w:rPr>
      </w:pPr>
    </w:p>
    <w:p w14:paraId="58EE9E2F" w14:textId="77777777" w:rsidR="00A23723" w:rsidRDefault="00A23723" w:rsidP="00A23723">
      <w:pPr>
        <w:spacing w:before="100" w:beforeAutospacing="1" w:after="100" w:afterAutospacing="1" w:line="240" w:lineRule="auto"/>
        <w:rPr>
          <w:rFonts w:eastAsia="Times New Roman" w:cstheme="minorHAnsi"/>
          <w:b/>
          <w:bCs/>
          <w:sz w:val="24"/>
          <w:szCs w:val="24"/>
        </w:rPr>
      </w:pPr>
    </w:p>
    <w:p w14:paraId="0F96502A" w14:textId="724EED32" w:rsidR="00A23723" w:rsidRPr="00A23723" w:rsidRDefault="00A23723" w:rsidP="00A23723">
      <w:pPr>
        <w:spacing w:before="100" w:beforeAutospacing="1" w:after="100" w:afterAutospacing="1" w:line="240" w:lineRule="auto"/>
        <w:rPr>
          <w:rFonts w:eastAsia="Times New Roman" w:cstheme="minorHAnsi"/>
          <w:b/>
          <w:bCs/>
          <w:sz w:val="24"/>
          <w:szCs w:val="24"/>
        </w:rPr>
      </w:pPr>
      <w:r w:rsidRPr="00A23723">
        <w:rPr>
          <w:rFonts w:eastAsia="Times New Roman" w:cstheme="minorHAnsi"/>
          <w:b/>
          <w:bCs/>
          <w:sz w:val="24"/>
          <w:szCs w:val="24"/>
        </w:rPr>
        <w:lastRenderedPageBreak/>
        <w:t>Technology:</w:t>
      </w:r>
    </w:p>
    <w:p w14:paraId="148E1AF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2AAE0ED3"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Please review the “How To” videos posted in the Week 1 module for valuable information including how to download a free version of Word.</w:t>
      </w:r>
    </w:p>
    <w:p w14:paraId="727B8B9B"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Student Learning Outcomes</w:t>
      </w:r>
    </w:p>
    <w:p w14:paraId="08A79E6E"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SL01: Demonstrate an understanding of some main issues of film theory and film criticism</w:t>
      </w:r>
    </w:p>
    <w:p w14:paraId="2175870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SL02: Demonstrate an understanding of the varieties of filmic meaning</w:t>
      </w:r>
    </w:p>
    <w:p w14:paraId="34CAD431"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SL03: Recognize and explain the role of photography, editing, and sound in film narratives</w:t>
      </w:r>
    </w:p>
    <w:p w14:paraId="643B26C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 </w:t>
      </w:r>
    </w:p>
    <w:p w14:paraId="4C4C7FDB"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Required Texts and Materials</w:t>
      </w:r>
    </w:p>
    <w:p w14:paraId="2DD1D84A"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Most of the films will be provided to you; however, I am recording on a mediocre laptop, so the quality is not perfect. I suggest watching the films on streaming services, such as Amazon or Netflix, whenever possible.</w:t>
      </w:r>
    </w:p>
    <w:tbl>
      <w:tblPr>
        <w:tblW w:w="5000" w:type="pct"/>
        <w:tblBorders>
          <w:top w:val="double" w:sz="18" w:space="0" w:color="000000"/>
          <w:left w:val="double" w:sz="18" w:space="0" w:color="000000"/>
          <w:bottom w:val="double" w:sz="18" w:space="0" w:color="000000"/>
          <w:right w:val="double" w:sz="18" w:space="0" w:color="000000"/>
        </w:tblBorders>
        <w:tblCellMar>
          <w:top w:w="8" w:type="dxa"/>
          <w:left w:w="8" w:type="dxa"/>
          <w:bottom w:w="8" w:type="dxa"/>
          <w:right w:w="8" w:type="dxa"/>
        </w:tblCellMar>
        <w:tblLook w:val="04A0" w:firstRow="1" w:lastRow="0" w:firstColumn="1" w:lastColumn="0" w:noHBand="0" w:noVBand="1"/>
      </w:tblPr>
      <w:tblGrid>
        <w:gridCol w:w="3013"/>
        <w:gridCol w:w="6331"/>
      </w:tblGrid>
      <w:tr w:rsidR="00A23723" w:rsidRPr="00A23723" w14:paraId="4D0CF3AB" w14:textId="77777777" w:rsidTr="00A23723">
        <w:trPr>
          <w:trHeight w:val="285"/>
        </w:trPr>
        <w:tc>
          <w:tcPr>
            <w:tcW w:w="1612" w:type="pct"/>
            <w:tcBorders>
              <w:top w:val="outset" w:sz="6" w:space="0" w:color="auto"/>
              <w:left w:val="outset" w:sz="6" w:space="0" w:color="auto"/>
              <w:bottom w:val="outset" w:sz="6" w:space="0" w:color="auto"/>
              <w:right w:val="outset" w:sz="6" w:space="0" w:color="auto"/>
            </w:tcBorders>
            <w:vAlign w:val="center"/>
            <w:hideMark/>
          </w:tcPr>
          <w:p w14:paraId="66635FA7" w14:textId="6C92964D" w:rsidR="00A23723" w:rsidRPr="00A23723" w:rsidRDefault="00A23723" w:rsidP="00A23723">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14:anchorId="2F72DBFD" wp14:editId="14D4E742">
                  <wp:extent cx="1159756" cy="1737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756" cy="1737360"/>
                          </a:xfrm>
                          <a:prstGeom prst="rect">
                            <a:avLst/>
                          </a:prstGeom>
                          <a:noFill/>
                        </pic:spPr>
                      </pic:pic>
                    </a:graphicData>
                  </a:graphic>
                </wp:inline>
              </w:drawing>
            </w:r>
          </w:p>
        </w:tc>
        <w:tc>
          <w:tcPr>
            <w:tcW w:w="3388" w:type="pct"/>
            <w:tcBorders>
              <w:top w:val="outset" w:sz="6" w:space="0" w:color="auto"/>
              <w:left w:val="outset" w:sz="6" w:space="0" w:color="auto"/>
              <w:bottom w:val="outset" w:sz="6" w:space="0" w:color="auto"/>
              <w:right w:val="outset" w:sz="6" w:space="0" w:color="auto"/>
            </w:tcBorders>
            <w:vAlign w:val="center"/>
            <w:hideMark/>
          </w:tcPr>
          <w:p w14:paraId="0D598288"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Anatomy of Film</w:t>
            </w:r>
          </w:p>
          <w:p w14:paraId="3DF14E5C"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Edition: 6th</w:t>
            </w:r>
          </w:p>
          <w:p w14:paraId="6D57E6A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ISBN: 9780312487119</w:t>
            </w:r>
          </w:p>
          <w:p w14:paraId="60397115"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Author: Dick</w:t>
            </w:r>
          </w:p>
          <w:p w14:paraId="16B424BF"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Publisher: Bedford Saint Martin's (MPS)</w:t>
            </w:r>
          </w:p>
          <w:p w14:paraId="17F27F5E"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Formats: PAPERBACK</w:t>
            </w:r>
          </w:p>
        </w:tc>
      </w:tr>
    </w:tbl>
    <w:p w14:paraId="2EDBF48A" w14:textId="77777777" w:rsidR="00A23723" w:rsidRDefault="00A23723" w:rsidP="00A23723">
      <w:pPr>
        <w:spacing w:before="100" w:beforeAutospacing="1" w:after="100" w:afterAutospacing="1" w:line="240" w:lineRule="auto"/>
        <w:jc w:val="center"/>
        <w:rPr>
          <w:rFonts w:eastAsia="Times New Roman" w:cstheme="minorHAnsi"/>
          <w:b/>
          <w:bCs/>
          <w:color w:val="000000"/>
          <w:sz w:val="24"/>
          <w:szCs w:val="24"/>
        </w:rPr>
      </w:pPr>
    </w:p>
    <w:p w14:paraId="27CE1D53" w14:textId="77777777" w:rsidR="00A23723" w:rsidRDefault="00A23723" w:rsidP="00A23723">
      <w:pPr>
        <w:spacing w:before="100" w:beforeAutospacing="1" w:after="100" w:afterAutospacing="1" w:line="240" w:lineRule="auto"/>
        <w:jc w:val="center"/>
        <w:rPr>
          <w:rFonts w:eastAsia="Times New Roman" w:cstheme="minorHAnsi"/>
          <w:b/>
          <w:bCs/>
          <w:color w:val="000000"/>
          <w:sz w:val="24"/>
          <w:szCs w:val="24"/>
        </w:rPr>
      </w:pPr>
    </w:p>
    <w:p w14:paraId="04ECBBA5" w14:textId="47411BA3"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lastRenderedPageBreak/>
        <w:t>Communication</w:t>
      </w:r>
    </w:p>
    <w:p w14:paraId="08E7583A"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Please always make sure to check both our course site and your district email for announcements as well as other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2E304DC9"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Zoom Meetings and Lectures</w:t>
      </w:r>
    </w:p>
    <w:p w14:paraId="0E24F203"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 xml:space="preserve">There will be an optional zoom meeting every week: this meeting will take place synchronously but will be recorded for those who are unable to attend. While attending the live meeting is optional, participating in the corresponding forum is required for those who are unable to attend the meeting synchronously; there will be a weekly discussion board relating to the lecture to which students must reply </w:t>
      </w:r>
      <w:proofErr w:type="gramStart"/>
      <w:r w:rsidRPr="00A23723">
        <w:rPr>
          <w:rFonts w:eastAsia="Times New Roman" w:cstheme="minorHAnsi"/>
          <w:color w:val="000000"/>
          <w:sz w:val="24"/>
          <w:szCs w:val="24"/>
        </w:rPr>
        <w:t>in order to</w:t>
      </w:r>
      <w:proofErr w:type="gramEnd"/>
      <w:r w:rsidRPr="00A23723">
        <w:rPr>
          <w:rFonts w:eastAsia="Times New Roman" w:cstheme="minorHAnsi"/>
          <w:color w:val="000000"/>
          <w:sz w:val="24"/>
          <w:szCs w:val="24"/>
        </w:rPr>
        <w:t xml:space="preserve"> be counted as present for that lecture (See the Attendance section below for more information). Please fill out the following Google Form with your preferred availability for the weekly meeting via Zoom for this class.</w:t>
      </w:r>
    </w:p>
    <w:p w14:paraId="3A651656" w14:textId="77777777" w:rsidR="00A23723" w:rsidRPr="00A23723" w:rsidRDefault="00C06E14" w:rsidP="00A23723">
      <w:pPr>
        <w:spacing w:before="100" w:beforeAutospacing="1" w:after="100" w:afterAutospacing="1" w:line="240" w:lineRule="auto"/>
        <w:jc w:val="center"/>
        <w:rPr>
          <w:rFonts w:eastAsia="Times New Roman" w:cstheme="minorHAnsi"/>
          <w:sz w:val="24"/>
          <w:szCs w:val="24"/>
        </w:rPr>
      </w:pPr>
      <w:hyperlink r:id="rId10" w:tgtFrame="_blank" w:history="1">
        <w:r w:rsidR="00A23723" w:rsidRPr="00A23723">
          <w:rPr>
            <w:rFonts w:eastAsia="Times New Roman" w:cstheme="minorHAnsi"/>
            <w:color w:val="000000"/>
            <w:sz w:val="24"/>
            <w:szCs w:val="24"/>
            <w:u w:val="single"/>
          </w:rPr>
          <w:t>Zoom Availability Survey</w:t>
        </w:r>
      </w:hyperlink>
    </w:p>
    <w:p w14:paraId="5316B264"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 xml:space="preserve">This form is also located in the Week 1 module on the </w:t>
      </w:r>
      <w:hyperlink r:id="rId11" w:tooltip="Zoom Availability Survey" w:history="1">
        <w:r w:rsidRPr="00A23723">
          <w:rPr>
            <w:rFonts w:eastAsia="Times New Roman" w:cstheme="minorHAnsi"/>
            <w:color w:val="0000FF"/>
            <w:sz w:val="24"/>
            <w:szCs w:val="24"/>
            <w:u w:val="single"/>
          </w:rPr>
          <w:t>Zoom Availability Survey</w:t>
        </w:r>
      </w:hyperlink>
      <w:r w:rsidRPr="00A23723">
        <w:rPr>
          <w:rFonts w:eastAsia="Times New Roman" w:cstheme="minorHAnsi"/>
          <w:color w:val="000000"/>
          <w:sz w:val="24"/>
          <w:szCs w:val="24"/>
        </w:rPr>
        <w:t xml:space="preserve"> page. The day and time with the highest number of available students will be selected for the synchronous meeting. </w:t>
      </w:r>
    </w:p>
    <w:p w14:paraId="28C6754E"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Zoom etiquette:</w:t>
      </w:r>
      <w:r w:rsidRPr="00A23723">
        <w:rPr>
          <w:rFonts w:eastAsia="Times New Roman" w:cstheme="minorHAnsi"/>
          <w:color w:val="000000"/>
          <w:sz w:val="24"/>
          <w:szCs w:val="24"/>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608EF60B"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Course Requirements and Grading</w:t>
      </w:r>
    </w:p>
    <w:p w14:paraId="6781F37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 xml:space="preserve">There are three major assignments in this class. There will be a midterm essay, a final essay, and a final exam. Worksheets are assignments that prepare you for the essays. Multiple choice </w:t>
      </w:r>
      <w:r w:rsidRPr="00A23723">
        <w:rPr>
          <w:rFonts w:eastAsia="Times New Roman" w:cstheme="minorHAnsi"/>
          <w:color w:val="000000"/>
          <w:sz w:val="24"/>
          <w:szCs w:val="24"/>
        </w:rPr>
        <w:lastRenderedPageBreak/>
        <w:t>quizzes or tests will be given approximately every two weeks and forum assignments are due weekly. (Please note, if you fail to write one of the required essays, it will be mathematically impossible for you to pass the class.)             </w:t>
      </w:r>
    </w:p>
    <w:p w14:paraId="7F66E709"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Forums:</w:t>
      </w:r>
      <w:r w:rsidRPr="00A23723">
        <w:rPr>
          <w:rFonts w:eastAsia="Times New Roman" w:cstheme="minorHAnsi"/>
          <w:color w:val="000000"/>
          <w:sz w:val="24"/>
          <w:szCs w:val="24"/>
        </w:rPr>
        <w:t xml:space="preserve"> (Worth approx. 150 Points)</w:t>
      </w:r>
      <w:r w:rsidRPr="00A23723">
        <w:rPr>
          <w:rFonts w:eastAsia="Times New Roman" w:cstheme="minorHAnsi"/>
          <w:b/>
          <w:bCs/>
          <w:color w:val="000000"/>
          <w:sz w:val="24"/>
          <w:szCs w:val="24"/>
        </w:rPr>
        <w:t> </w:t>
      </w:r>
      <w:r w:rsidRPr="00A23723">
        <w:rPr>
          <w:rFonts w:eastAsia="Times New Roman" w:cstheme="minorHAnsi"/>
          <w:color w:val="000000"/>
          <w:sz w:val="24"/>
          <w:szCs w:val="24"/>
        </w:rPr>
        <w:t>Initial forum posts are due by 6 pm Friday and peer responses are due by midnight Sunday.</w:t>
      </w:r>
    </w:p>
    <w:p w14:paraId="29BA424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Tests and Worksheets:</w:t>
      </w:r>
      <w:r w:rsidRPr="00A23723">
        <w:rPr>
          <w:rFonts w:eastAsia="Times New Roman" w:cstheme="minorHAnsi"/>
          <w:color w:val="000000"/>
          <w:sz w:val="24"/>
          <w:szCs w:val="24"/>
        </w:rPr>
        <w:t xml:space="preserve"> (Worth 500 points) </w:t>
      </w:r>
    </w:p>
    <w:p w14:paraId="698E4B87"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Midterm Essay:</w:t>
      </w:r>
      <w:r w:rsidRPr="00A23723">
        <w:rPr>
          <w:rFonts w:eastAsia="Times New Roman" w:cstheme="minorHAnsi"/>
          <w:color w:val="000000"/>
          <w:sz w:val="24"/>
          <w:szCs w:val="24"/>
        </w:rPr>
        <w:t xml:space="preserve"> (Worth 100 points) </w:t>
      </w:r>
    </w:p>
    <w:p w14:paraId="12F465CB"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Final Essay:</w:t>
      </w:r>
      <w:r w:rsidRPr="00A23723">
        <w:rPr>
          <w:rFonts w:eastAsia="Times New Roman" w:cstheme="minorHAnsi"/>
          <w:color w:val="000000"/>
          <w:sz w:val="24"/>
          <w:szCs w:val="24"/>
        </w:rPr>
        <w:t xml:space="preserve"> (Worth 100 points) </w:t>
      </w:r>
    </w:p>
    <w:p w14:paraId="44F1D7D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Final Exam:</w:t>
      </w:r>
      <w:r w:rsidRPr="00A23723">
        <w:rPr>
          <w:rFonts w:eastAsia="Times New Roman" w:cstheme="minorHAnsi"/>
          <w:color w:val="000000"/>
          <w:sz w:val="24"/>
          <w:szCs w:val="24"/>
        </w:rPr>
        <w:t xml:space="preserve"> (Worth 50 points) Multiple choice exam.</w:t>
      </w:r>
    </w:p>
    <w:p w14:paraId="0CF31F31"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 </w:t>
      </w:r>
    </w:p>
    <w:p w14:paraId="66004F79"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color w:val="000000"/>
          <w:sz w:val="24"/>
          <w:szCs w:val="24"/>
        </w:rPr>
        <w:t xml:space="preserve">Grading will be based on a point system. Students must receive a 70% or better </w:t>
      </w:r>
      <w:proofErr w:type="gramStart"/>
      <w:r w:rsidRPr="00A23723">
        <w:rPr>
          <w:rFonts w:eastAsia="Times New Roman" w:cstheme="minorHAnsi"/>
          <w:color w:val="000000"/>
          <w:sz w:val="24"/>
          <w:szCs w:val="24"/>
        </w:rPr>
        <w:t>in order to</w:t>
      </w:r>
      <w:proofErr w:type="gramEnd"/>
      <w:r w:rsidRPr="00A23723">
        <w:rPr>
          <w:rFonts w:eastAsia="Times New Roman" w:cstheme="minorHAnsi"/>
          <w:color w:val="000000"/>
          <w:sz w:val="24"/>
          <w:szCs w:val="24"/>
        </w:rPr>
        <w:t xml:space="preserve"> receive credit for the class.      </w:t>
      </w:r>
    </w:p>
    <w:p w14:paraId="34F5C966"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Grading Scale: 90% = A; 80% = B; 70% = C; 60% = D, 50% = F</w:t>
      </w:r>
    </w:p>
    <w:p w14:paraId="543C0BDF"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Tutoring and the Reading and Writing Center</w:t>
      </w:r>
    </w:p>
    <w:p w14:paraId="1EA03E3C"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04803D92"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 xml:space="preserve">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2" w:history="1">
        <w:r w:rsidRPr="00A23723">
          <w:rPr>
            <w:rFonts w:eastAsia="Times New Roman" w:cstheme="minorHAnsi"/>
            <w:color w:val="0000FF"/>
            <w:sz w:val="24"/>
            <w:szCs w:val="24"/>
            <w:u w:val="single"/>
          </w:rPr>
          <w:t>https://scccd.instructure.com/enroll/LN9B8C</w:t>
        </w:r>
      </w:hyperlink>
    </w:p>
    <w:p w14:paraId="46C6BF3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51A35FA6"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lastRenderedPageBreak/>
        <w:t>Course Policies</w:t>
      </w:r>
    </w:p>
    <w:p w14:paraId="03995101"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Attendance:</w:t>
      </w:r>
    </w:p>
    <w:p w14:paraId="2BC543D8"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49C87CF3"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Late Policy</w:t>
      </w:r>
      <w:r w:rsidRPr="00A23723">
        <w:rPr>
          <w:rFonts w:eastAsia="Times New Roman" w:cstheme="minorHAnsi"/>
          <w:color w:val="000000"/>
          <w:sz w:val="24"/>
          <w:szCs w:val="24"/>
        </w:rPr>
        <w:t>:</w:t>
      </w:r>
    </w:p>
    <w:p w14:paraId="2B6E5B0F"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43A80DB0"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 xml:space="preserve">If for some reason you cannot access Canvas to post an assignment, wait a few minutes and try again. If Canvas is down for a substantial length of time, you may email the assignment to </w:t>
      </w:r>
      <w:hyperlink r:id="rId13" w:history="1">
        <w:r w:rsidRPr="00A23723">
          <w:rPr>
            <w:rFonts w:eastAsia="Times New Roman" w:cstheme="minorHAnsi"/>
            <w:color w:val="0000FF"/>
            <w:sz w:val="24"/>
            <w:szCs w:val="24"/>
            <w:u w:val="single"/>
          </w:rPr>
          <w:t>kate.watts@reedleycollege.edu</w:t>
        </w:r>
      </w:hyperlink>
      <w:r w:rsidRPr="00A23723">
        <w:rPr>
          <w:rFonts w:eastAsia="Times New Roman" w:cstheme="minorHAnsi"/>
          <w:color w:val="000000"/>
          <w:sz w:val="24"/>
          <w:szCs w:val="24"/>
        </w:rPr>
        <w:t>. I will record that you submitted the assignment on time; however, I will require you to submit the assignment to Canvas again as soon as it is available.</w:t>
      </w:r>
    </w:p>
    <w:p w14:paraId="2121FE78"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b/>
          <w:bCs/>
          <w:color w:val="000000"/>
          <w:sz w:val="24"/>
          <w:szCs w:val="24"/>
        </w:rPr>
        <w:t>Lack of Effort Statement: </w:t>
      </w:r>
    </w:p>
    <w:p w14:paraId="302BF9CB"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221A9D11"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Extra Credit</w:t>
      </w:r>
    </w:p>
    <w:p w14:paraId="7208511E"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441CD1BA"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lastRenderedPageBreak/>
        <w:t>Academic Honesty</w:t>
      </w:r>
    </w:p>
    <w:p w14:paraId="20A6A0B8"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The Reedley College English department has a zero-tolerance policy regarding plagiarism. Plagiarism is defined on page 48 of the Reedley College Catalog as follows:</w:t>
      </w:r>
    </w:p>
    <w:p w14:paraId="337065A5"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9F84A9F"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 xml:space="preserve">If I determine you have plagiarized, I will refer you to the Dean of Humanities office for disciplinary action. Until you meet with the Dean once he has received the report, your account with the </w:t>
      </w:r>
      <w:proofErr w:type="gramStart"/>
      <w:r w:rsidRPr="00A23723">
        <w:rPr>
          <w:rFonts w:eastAsia="Times New Roman" w:cstheme="minorHAnsi"/>
          <w:color w:val="000000"/>
          <w:sz w:val="24"/>
          <w:szCs w:val="24"/>
        </w:rPr>
        <w:t>District</w:t>
      </w:r>
      <w:proofErr w:type="gramEnd"/>
      <w:r w:rsidRPr="00A23723">
        <w:rPr>
          <w:rFonts w:eastAsia="Times New Roman" w:cstheme="minorHAnsi"/>
          <w:color w:val="000000"/>
          <w:sz w:val="24"/>
          <w:szCs w:val="24"/>
        </w:rPr>
        <w:t xml:space="preserve"> will be frozen. You will receive zero credit for the assignment. This could result in a failing grade for the semester.</w:t>
      </w:r>
    </w:p>
    <w:p w14:paraId="4553B43E"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Accommodations</w:t>
      </w:r>
    </w:p>
    <w:p w14:paraId="37367961"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color w:val="000000"/>
          <w:sz w:val="24"/>
          <w:szCs w:val="24"/>
        </w:rPr>
        <w:t>If you have a verified need for an academic accommodation or materials in alternate media (</w:t>
      </w:r>
      <w:proofErr w:type="gramStart"/>
      <w:r w:rsidRPr="00A23723">
        <w:rPr>
          <w:rFonts w:eastAsia="Times New Roman" w:cstheme="minorHAnsi"/>
          <w:color w:val="000000"/>
          <w:sz w:val="24"/>
          <w:szCs w:val="24"/>
        </w:rPr>
        <w:t>i.e.</w:t>
      </w:r>
      <w:proofErr w:type="gramEnd"/>
      <w:r w:rsidRPr="00A23723">
        <w:rPr>
          <w:rFonts w:eastAsia="Times New Roman" w:cstheme="minorHAnsi"/>
          <w:color w:val="000000"/>
          <w:sz w:val="24"/>
          <w:szCs w:val="24"/>
        </w:rPr>
        <w:t xml:space="preserve"> Braille, large print, electronic text, etc.) per the Americans with Disabilities Act (ADA) or Section 504 of the Rehabilitation Act, please contact me </w:t>
      </w:r>
      <w:r w:rsidRPr="00A23723">
        <w:rPr>
          <w:rFonts w:eastAsia="Times New Roman" w:cstheme="minorHAnsi"/>
          <w:b/>
          <w:bCs/>
          <w:color w:val="000000"/>
          <w:sz w:val="24"/>
          <w:szCs w:val="24"/>
        </w:rPr>
        <w:t xml:space="preserve">as soon as possible. </w:t>
      </w:r>
      <w:r w:rsidRPr="00A23723">
        <w:rPr>
          <w:rFonts w:eastAsia="Times New Roman" w:cstheme="minorHAnsi"/>
          <w:color w:val="000000"/>
          <w:sz w:val="24"/>
          <w:szCs w:val="24"/>
        </w:rPr>
        <w:t>This is extremely important. Your need for accommodation MUST be verified by DSPS. If you produce verification of this information at the beginning of the semester any need for the extra time etc. will not be available to you retroactively.</w:t>
      </w:r>
    </w:p>
    <w:p w14:paraId="3FDB4353"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 xml:space="preserve">Canvas </w:t>
      </w:r>
    </w:p>
    <w:p w14:paraId="59B28CC2"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All course announcements, the course schedule, assignments, and your grades are available on our Canvas course site. It is the student's responsibility to stay engaged and up to date with the course.</w:t>
      </w:r>
    </w:p>
    <w:p w14:paraId="31CEE4DD" w14:textId="77777777" w:rsidR="00A23723" w:rsidRPr="00A23723" w:rsidRDefault="00A23723" w:rsidP="00A23723">
      <w:pPr>
        <w:spacing w:before="100" w:beforeAutospacing="1" w:after="100" w:afterAutospacing="1" w:line="240" w:lineRule="auto"/>
        <w:rPr>
          <w:rFonts w:eastAsia="Times New Roman" w:cstheme="minorHAnsi"/>
          <w:sz w:val="24"/>
          <w:szCs w:val="24"/>
        </w:rPr>
      </w:pPr>
      <w:r w:rsidRPr="00A23723">
        <w:rPr>
          <w:rFonts w:eastAsia="Times New Roman" w:cstheme="minorHAnsi"/>
          <w:sz w:val="24"/>
          <w:szCs w:val="24"/>
        </w:rPr>
        <w:t> </w:t>
      </w:r>
    </w:p>
    <w:p w14:paraId="434E39D0" w14:textId="77777777"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sz w:val="24"/>
          <w:szCs w:val="24"/>
        </w:rPr>
        <w:t> </w:t>
      </w:r>
    </w:p>
    <w:p w14:paraId="444FDE9F" w14:textId="77777777" w:rsidR="00B357A4" w:rsidRPr="00A23723" w:rsidRDefault="00B357A4">
      <w:pPr>
        <w:rPr>
          <w:rFonts w:cstheme="minorHAnsi"/>
          <w:sz w:val="24"/>
          <w:szCs w:val="24"/>
        </w:rPr>
      </w:pPr>
    </w:p>
    <w:sectPr w:rsidR="00B357A4" w:rsidRPr="00A2372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8667" w14:textId="77777777" w:rsidR="00C06E14" w:rsidRDefault="00C06E14" w:rsidP="00A23723">
      <w:pPr>
        <w:spacing w:after="0" w:line="240" w:lineRule="auto"/>
      </w:pPr>
      <w:r>
        <w:separator/>
      </w:r>
    </w:p>
  </w:endnote>
  <w:endnote w:type="continuationSeparator" w:id="0">
    <w:p w14:paraId="730705F8" w14:textId="77777777" w:rsidR="00C06E14" w:rsidRDefault="00C06E14" w:rsidP="00A2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0818" w14:textId="241B1F8D" w:rsidR="00A23723" w:rsidRPr="00A23723" w:rsidRDefault="00A23723" w:rsidP="00A23723">
    <w:pPr>
      <w:spacing w:before="100" w:beforeAutospacing="1" w:after="100" w:afterAutospacing="1" w:line="240" w:lineRule="auto"/>
      <w:jc w:val="center"/>
      <w:rPr>
        <w:rFonts w:eastAsia="Times New Roman" w:cstheme="minorHAnsi"/>
        <w:sz w:val="24"/>
        <w:szCs w:val="24"/>
      </w:rPr>
    </w:pPr>
    <w:r w:rsidRPr="00A23723">
      <w:rPr>
        <w:rFonts w:eastAsia="Times New Roman" w:cstheme="minorHAnsi"/>
        <w:b/>
        <w:bCs/>
        <w:color w:val="000000"/>
        <w:sz w:val="24"/>
        <w:szCs w:val="24"/>
      </w:rPr>
      <w:t>*The instructor reserves the right to make changes to this material at any time. *</w:t>
    </w:r>
  </w:p>
  <w:p w14:paraId="5D320EC4" w14:textId="77777777" w:rsidR="00A23723" w:rsidRDefault="00A2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58B2" w14:textId="77777777" w:rsidR="00C06E14" w:rsidRDefault="00C06E14" w:rsidP="00A23723">
      <w:pPr>
        <w:spacing w:after="0" w:line="240" w:lineRule="auto"/>
      </w:pPr>
      <w:r>
        <w:separator/>
      </w:r>
    </w:p>
  </w:footnote>
  <w:footnote w:type="continuationSeparator" w:id="0">
    <w:p w14:paraId="2E6A65D0" w14:textId="77777777" w:rsidR="00C06E14" w:rsidRDefault="00C06E14" w:rsidP="00A23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24A4" w14:textId="110EBB4E" w:rsidR="00A23723" w:rsidRDefault="00A23723">
    <w:pPr>
      <w:pStyle w:val="Header"/>
    </w:pPr>
    <w:r>
      <w:t>Professor Watts</w:t>
    </w:r>
    <w:r>
      <w:tab/>
      <w:t>Film 1</w:t>
    </w:r>
    <w:r>
      <w:tab/>
      <w:t>Fall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23"/>
    <w:rsid w:val="00A23723"/>
    <w:rsid w:val="00B357A4"/>
    <w:rsid w:val="00C06E14"/>
    <w:rsid w:val="00DA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3D5C"/>
  <w15:chartTrackingRefBased/>
  <w15:docId w15:val="{AB047A93-4B9F-437E-8FAD-9E64A795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23"/>
  </w:style>
  <w:style w:type="paragraph" w:styleId="Footer">
    <w:name w:val="footer"/>
    <w:basedOn w:val="Normal"/>
    <w:link w:val="FooterChar"/>
    <w:uiPriority w:val="99"/>
    <w:unhideWhenUsed/>
    <w:rsid w:val="00A2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23"/>
  </w:style>
  <w:style w:type="paragraph" w:styleId="NormalWeb">
    <w:name w:val="Normal (Web)"/>
    <w:basedOn w:val="Normal"/>
    <w:uiPriority w:val="99"/>
    <w:semiHidden/>
    <w:unhideWhenUsed/>
    <w:rsid w:val="00A23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723"/>
    <w:rPr>
      <w:b/>
      <w:bCs/>
    </w:rPr>
  </w:style>
  <w:style w:type="character" w:styleId="Hyperlink">
    <w:name w:val="Hyperlink"/>
    <w:basedOn w:val="DefaultParagraphFont"/>
    <w:uiPriority w:val="99"/>
    <w:semiHidden/>
    <w:unhideWhenUsed/>
    <w:rsid w:val="00A23723"/>
    <w:rPr>
      <w:color w:val="0000FF"/>
      <w:u w:val="single"/>
    </w:rPr>
  </w:style>
  <w:style w:type="character" w:customStyle="1" w:styleId="meeting-start">
    <w:name w:val="meeting-start"/>
    <w:basedOn w:val="DefaultParagraphFont"/>
    <w:rsid w:val="00A2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mailto:kate.watts@reedleycollege.edu" TargetMode="External"/><Relationship Id="rId3" Type="http://schemas.openxmlformats.org/officeDocument/2006/relationships/webSettings" Target="webSettings.xml"/><Relationship Id="rId7" Type="http://schemas.openxmlformats.org/officeDocument/2006/relationships/hyperlink" Target="https://scccd.zoom.us/j/99798321233" TargetMode="External"/><Relationship Id="rId12" Type="http://schemas.openxmlformats.org/officeDocument/2006/relationships/hyperlink" Target="file:////enroll/LN9B8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cccd.zoom.us/j/95270164884" TargetMode="External"/><Relationship Id="rId11" Type="http://schemas.openxmlformats.org/officeDocument/2006/relationships/hyperlink" Target="file:////courses/69195/pages/zoom-availability-surve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forms.gle/t3zvzCuuFNnhV3qX8"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11508</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Kate Watts</cp:lastModifiedBy>
  <cp:revision>2</cp:revision>
  <dcterms:created xsi:type="dcterms:W3CDTF">2021-09-15T15:49:00Z</dcterms:created>
  <dcterms:modified xsi:type="dcterms:W3CDTF">2021-09-15T15:49:00Z</dcterms:modified>
</cp:coreProperties>
</file>