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4B" w:rsidRDefault="0044214B">
      <w:pPr>
        <w:pStyle w:val="Title"/>
      </w:pPr>
      <w:bookmarkStart w:id="0" w:name="_GoBack"/>
      <w:bookmarkEnd w:id="0"/>
      <w:r>
        <w:rPr>
          <w:b/>
          <w:bCs/>
          <w:u w:val="single"/>
        </w:rPr>
        <w:t>CHEM 3A: Introductory General Chemistry</w:t>
      </w:r>
    </w:p>
    <w:p w:rsidR="0044214B" w:rsidRDefault="00826494">
      <w:pPr>
        <w:jc w:val="center"/>
      </w:pPr>
      <w:r w:rsidRPr="00826494">
        <w:rPr>
          <w:b/>
          <w:bCs/>
          <w:sz w:val="24"/>
          <w:szCs w:val="24"/>
        </w:rPr>
        <w:t>Spring</w:t>
      </w:r>
      <w:r w:rsidR="0044214B" w:rsidRPr="00826494">
        <w:rPr>
          <w:b/>
          <w:bCs/>
          <w:sz w:val="24"/>
          <w:szCs w:val="24"/>
        </w:rPr>
        <w:t xml:space="preserve"> 201</w:t>
      </w:r>
      <w:r w:rsidR="00E42E9B">
        <w:rPr>
          <w:b/>
          <w:bCs/>
          <w:sz w:val="24"/>
          <w:szCs w:val="24"/>
        </w:rPr>
        <w:t>7</w:t>
      </w:r>
      <w:r w:rsidR="0044214B" w:rsidRPr="00826494">
        <w:rPr>
          <w:b/>
          <w:bCs/>
          <w:sz w:val="24"/>
          <w:szCs w:val="24"/>
        </w:rPr>
        <w:t xml:space="preserve"> Section</w:t>
      </w:r>
      <w:r w:rsidR="008150A6">
        <w:rPr>
          <w:b/>
          <w:bCs/>
          <w:sz w:val="24"/>
          <w:szCs w:val="24"/>
        </w:rPr>
        <w:t>s</w:t>
      </w:r>
      <w:r w:rsidR="0044214B" w:rsidRPr="00826494">
        <w:rPr>
          <w:b/>
          <w:bCs/>
          <w:sz w:val="24"/>
          <w:szCs w:val="24"/>
        </w:rPr>
        <w:t xml:space="preserve"> </w:t>
      </w:r>
      <w:r w:rsidR="00E42E9B">
        <w:rPr>
          <w:b/>
          <w:bCs/>
          <w:sz w:val="24"/>
          <w:szCs w:val="24"/>
        </w:rPr>
        <w:t>59800</w:t>
      </w:r>
      <w:r w:rsidR="008150A6">
        <w:rPr>
          <w:b/>
          <w:bCs/>
          <w:sz w:val="24"/>
          <w:szCs w:val="24"/>
        </w:rPr>
        <w:t xml:space="preserve"> and 55155</w:t>
      </w:r>
      <w:r w:rsidRPr="00826494">
        <w:rPr>
          <w:b/>
          <w:bCs/>
          <w:sz w:val="24"/>
          <w:szCs w:val="24"/>
        </w:rPr>
        <w:t xml:space="preserve"> </w:t>
      </w:r>
    </w:p>
    <w:p w:rsidR="00740B56" w:rsidRDefault="0044214B">
      <w:pPr>
        <w:jc w:val="center"/>
        <w:rPr>
          <w:b/>
          <w:bCs/>
          <w:sz w:val="24"/>
          <w:szCs w:val="24"/>
        </w:rPr>
      </w:pPr>
      <w:r>
        <w:rPr>
          <w:b/>
          <w:bCs/>
          <w:sz w:val="24"/>
          <w:szCs w:val="24"/>
        </w:rPr>
        <w:t>Lecture M (</w:t>
      </w:r>
      <w:r w:rsidR="0025603A">
        <w:rPr>
          <w:b/>
          <w:bCs/>
          <w:sz w:val="24"/>
          <w:szCs w:val="24"/>
        </w:rPr>
        <w:t>9</w:t>
      </w:r>
      <w:r w:rsidR="007A2959">
        <w:rPr>
          <w:b/>
          <w:bCs/>
          <w:sz w:val="24"/>
          <w:szCs w:val="24"/>
        </w:rPr>
        <w:t>-</w:t>
      </w:r>
      <w:r w:rsidR="00E42E9B">
        <w:rPr>
          <w:b/>
          <w:bCs/>
          <w:sz w:val="24"/>
          <w:szCs w:val="24"/>
        </w:rPr>
        <w:t>10</w:t>
      </w:r>
      <w:r w:rsidR="007A2959">
        <w:rPr>
          <w:b/>
          <w:bCs/>
          <w:sz w:val="24"/>
          <w:szCs w:val="24"/>
        </w:rPr>
        <w:t>:50am</w:t>
      </w:r>
      <w:r>
        <w:rPr>
          <w:b/>
          <w:bCs/>
          <w:sz w:val="24"/>
          <w:szCs w:val="24"/>
        </w:rPr>
        <w:t xml:space="preserve">) </w:t>
      </w:r>
      <w:r w:rsidR="00E42E9B">
        <w:rPr>
          <w:b/>
          <w:bCs/>
          <w:sz w:val="24"/>
          <w:szCs w:val="24"/>
        </w:rPr>
        <w:t>and W (10-10:50) in PHY76</w:t>
      </w:r>
      <w:r>
        <w:rPr>
          <w:b/>
          <w:bCs/>
          <w:sz w:val="24"/>
          <w:szCs w:val="24"/>
        </w:rPr>
        <w:t xml:space="preserve"> </w:t>
      </w:r>
    </w:p>
    <w:p w:rsidR="0044214B" w:rsidRDefault="0044214B">
      <w:pPr>
        <w:jc w:val="center"/>
      </w:pPr>
      <w:r>
        <w:rPr>
          <w:b/>
          <w:bCs/>
          <w:sz w:val="24"/>
          <w:szCs w:val="24"/>
        </w:rPr>
        <w:t xml:space="preserve">Lab </w:t>
      </w:r>
      <w:r w:rsidR="00826494">
        <w:rPr>
          <w:b/>
          <w:bCs/>
          <w:sz w:val="24"/>
          <w:szCs w:val="24"/>
        </w:rPr>
        <w:t xml:space="preserve"> </w:t>
      </w:r>
      <w:r w:rsidR="00E42E9B">
        <w:rPr>
          <w:b/>
          <w:bCs/>
          <w:sz w:val="24"/>
          <w:szCs w:val="24"/>
        </w:rPr>
        <w:t>F</w:t>
      </w:r>
      <w:r w:rsidR="002E6C0E">
        <w:rPr>
          <w:b/>
          <w:bCs/>
          <w:sz w:val="24"/>
          <w:szCs w:val="24"/>
        </w:rPr>
        <w:t xml:space="preserve"> </w:t>
      </w:r>
      <w:r>
        <w:rPr>
          <w:b/>
          <w:bCs/>
          <w:sz w:val="24"/>
          <w:szCs w:val="24"/>
        </w:rPr>
        <w:t>(</w:t>
      </w:r>
      <w:r w:rsidR="00E42E9B">
        <w:rPr>
          <w:b/>
          <w:bCs/>
          <w:sz w:val="24"/>
          <w:szCs w:val="24"/>
        </w:rPr>
        <w:t>8</w:t>
      </w:r>
      <w:r w:rsidR="002E6C0E">
        <w:rPr>
          <w:b/>
          <w:bCs/>
          <w:sz w:val="24"/>
          <w:szCs w:val="24"/>
        </w:rPr>
        <w:t>:00-</w:t>
      </w:r>
      <w:r w:rsidR="00826494">
        <w:rPr>
          <w:b/>
          <w:bCs/>
          <w:sz w:val="24"/>
          <w:szCs w:val="24"/>
        </w:rPr>
        <w:t>1</w:t>
      </w:r>
      <w:r w:rsidR="00E42E9B">
        <w:rPr>
          <w:b/>
          <w:bCs/>
          <w:sz w:val="24"/>
          <w:szCs w:val="24"/>
        </w:rPr>
        <w:t>0</w:t>
      </w:r>
      <w:r w:rsidR="007A2959">
        <w:rPr>
          <w:b/>
          <w:bCs/>
          <w:sz w:val="24"/>
          <w:szCs w:val="24"/>
        </w:rPr>
        <w:t>:50</w:t>
      </w:r>
      <w:r>
        <w:rPr>
          <w:b/>
          <w:bCs/>
          <w:sz w:val="24"/>
          <w:szCs w:val="24"/>
        </w:rPr>
        <w:t xml:space="preserve">) in PHY 82 </w:t>
      </w:r>
    </w:p>
    <w:p w:rsidR="0044214B" w:rsidRDefault="0044214B">
      <w:pPr>
        <w:jc w:val="center"/>
      </w:pPr>
      <w:r>
        <w:rPr>
          <w:sz w:val="24"/>
          <w:szCs w:val="24"/>
        </w:rPr>
        <w:t> </w:t>
      </w:r>
    </w:p>
    <w:p w:rsidR="008A75B3" w:rsidRDefault="0044214B">
      <w:pPr>
        <w:rPr>
          <w:sz w:val="24"/>
          <w:szCs w:val="24"/>
        </w:rPr>
      </w:pPr>
      <w:r>
        <w:rPr>
          <w:b/>
          <w:bCs/>
          <w:sz w:val="24"/>
          <w:szCs w:val="24"/>
        </w:rPr>
        <w:t>Instructor</w:t>
      </w:r>
      <w:r w:rsidR="00862007">
        <w:rPr>
          <w:b/>
          <w:bCs/>
          <w:sz w:val="24"/>
          <w:szCs w:val="24"/>
        </w:rPr>
        <w:t>s</w:t>
      </w:r>
      <w:r>
        <w:rPr>
          <w:b/>
          <w:bCs/>
          <w:sz w:val="24"/>
          <w:szCs w:val="24"/>
        </w:rPr>
        <w:t>:</w:t>
      </w:r>
      <w:r>
        <w:rPr>
          <w:sz w:val="24"/>
          <w:szCs w:val="24"/>
        </w:rPr>
        <w:t>      V</w:t>
      </w:r>
      <w:r w:rsidR="00C97062">
        <w:rPr>
          <w:sz w:val="24"/>
          <w:szCs w:val="24"/>
        </w:rPr>
        <w:t>.</w:t>
      </w:r>
      <w:r w:rsidR="00BE1314">
        <w:rPr>
          <w:sz w:val="24"/>
          <w:szCs w:val="24"/>
        </w:rPr>
        <w:t xml:space="preserve"> Cornel </w:t>
      </w:r>
      <w:r w:rsidR="008150A6">
        <w:rPr>
          <w:sz w:val="24"/>
          <w:szCs w:val="24"/>
        </w:rPr>
        <w:t>(lecture),  V. Cornel or K. Thiessen (lab)</w:t>
      </w:r>
    </w:p>
    <w:p w:rsidR="00826494" w:rsidRDefault="0044214B">
      <w:pPr>
        <w:rPr>
          <w:sz w:val="24"/>
          <w:szCs w:val="24"/>
        </w:rPr>
      </w:pPr>
      <w:r>
        <w:rPr>
          <w:b/>
          <w:bCs/>
          <w:sz w:val="24"/>
          <w:szCs w:val="24"/>
        </w:rPr>
        <w:t>Contact info:</w:t>
      </w:r>
      <w:r>
        <w:rPr>
          <w:sz w:val="24"/>
          <w:szCs w:val="24"/>
        </w:rPr>
        <w:t xml:space="preserve">   e-mail </w:t>
      </w:r>
      <w:r w:rsidR="007A2959">
        <w:rPr>
          <w:sz w:val="24"/>
          <w:szCs w:val="24"/>
        </w:rPr>
        <w:t>veronica.cornel@reedleycollege.edu</w:t>
      </w:r>
      <w:r>
        <w:rPr>
          <w:sz w:val="24"/>
          <w:szCs w:val="24"/>
        </w:rPr>
        <w:t xml:space="preserve"> using “Chem3A” in subject line, </w:t>
      </w:r>
    </w:p>
    <w:p w:rsidR="00826494" w:rsidRDefault="0044214B">
      <w:pPr>
        <w:rPr>
          <w:sz w:val="24"/>
          <w:szCs w:val="24"/>
        </w:rPr>
      </w:pPr>
      <w:r>
        <w:rPr>
          <w:sz w:val="24"/>
          <w:szCs w:val="24"/>
        </w:rPr>
        <w:t xml:space="preserve">or 638-3641 ext 3449 </w:t>
      </w:r>
    </w:p>
    <w:p w:rsidR="00E42E9B" w:rsidRDefault="00E42E9B" w:rsidP="00E42E9B">
      <w:r>
        <w:rPr>
          <w:b/>
          <w:bCs/>
          <w:sz w:val="24"/>
          <w:szCs w:val="24"/>
        </w:rPr>
        <w:t>Canvas Website</w:t>
      </w:r>
      <w:r>
        <w:rPr>
          <w:sz w:val="24"/>
          <w:szCs w:val="24"/>
        </w:rPr>
        <w:t xml:space="preserve">: </w:t>
      </w:r>
      <w:hyperlink r:id="rId5" w:history="1">
        <w:r w:rsidR="00834185" w:rsidRPr="00834185">
          <w:rPr>
            <w:rStyle w:val="Hyperlink"/>
            <w:sz w:val="24"/>
            <w:szCs w:val="24"/>
          </w:rPr>
          <w:t>https://scccd.instructure.com</w:t>
        </w:r>
      </w:hyperlink>
    </w:p>
    <w:p w:rsidR="00E42E9B" w:rsidRDefault="00E42E9B" w:rsidP="00E42E9B">
      <w:pPr>
        <w:rPr>
          <w:sz w:val="24"/>
          <w:szCs w:val="24"/>
        </w:rPr>
      </w:pPr>
      <w:r>
        <w:rPr>
          <w:b/>
          <w:bCs/>
          <w:sz w:val="24"/>
          <w:szCs w:val="24"/>
        </w:rPr>
        <w:t>Office Hours</w:t>
      </w:r>
      <w:r w:rsidRPr="00385E8D">
        <w:rPr>
          <w:sz w:val="24"/>
          <w:szCs w:val="24"/>
        </w:rPr>
        <w:t>: </w:t>
      </w:r>
      <w:r>
        <w:rPr>
          <w:sz w:val="24"/>
          <w:szCs w:val="24"/>
        </w:rPr>
        <w:t xml:space="preserve"> Mondays 8-9 am Wed 8-10 in PHY78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w:t>
      </w:r>
      <w:r w:rsidRPr="003B319E">
        <w:rPr>
          <w:b/>
          <w:sz w:val="24"/>
          <w:szCs w:val="24"/>
        </w:rPr>
        <w:t xml:space="preserve">: </w:t>
      </w:r>
      <w:r w:rsidRPr="00C97062">
        <w:rPr>
          <w:b/>
          <w:sz w:val="24"/>
          <w:szCs w:val="24"/>
          <w:u w:val="single"/>
        </w:rPr>
        <w:t>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r>
        <w:rPr>
          <w:sz w:val="24"/>
          <w:szCs w:val="24"/>
        </w:rPr>
        <w:t xml:space="preserve">Nivaldo J. Tro: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 xml:space="preserve">Download fill-in notes and the labs weekly off </w:t>
      </w:r>
      <w:r w:rsidR="00E42E9B">
        <w:rPr>
          <w:sz w:val="24"/>
          <w:szCs w:val="24"/>
        </w:rPr>
        <w:t>Canvas</w:t>
      </w:r>
    </w:p>
    <w:p w:rsidR="0044214B" w:rsidRDefault="0044214B">
      <w:r>
        <w:rPr>
          <w:sz w:val="24"/>
          <w:szCs w:val="24"/>
        </w:rPr>
        <w:t xml:space="preserve">You will need </w:t>
      </w:r>
      <w:r>
        <w:rPr>
          <w:sz w:val="24"/>
          <w:szCs w:val="24"/>
          <w:u w:val="single"/>
        </w:rPr>
        <w:t>safety glasses</w:t>
      </w:r>
      <w:r>
        <w:rPr>
          <w:sz w:val="24"/>
          <w:szCs w:val="24"/>
        </w:rPr>
        <w:t xml:space="preserve"> ($5 at hardware store), </w:t>
      </w:r>
      <w:r w:rsidR="003B319E">
        <w:rPr>
          <w:sz w:val="24"/>
          <w:szCs w:val="24"/>
        </w:rPr>
        <w:t xml:space="preserve">labcoat </w:t>
      </w:r>
      <w:r>
        <w:rPr>
          <w:sz w:val="24"/>
          <w:szCs w:val="24"/>
        </w:rPr>
        <w:t xml:space="preserve">and a </w:t>
      </w:r>
      <w:r>
        <w:rPr>
          <w:sz w:val="24"/>
          <w:szCs w:val="24"/>
          <w:u w:val="single"/>
        </w:rPr>
        <w:t>calculator</w:t>
      </w:r>
      <w:r>
        <w:rPr>
          <w:sz w:val="24"/>
          <w:szCs w:val="24"/>
        </w:rPr>
        <w:t xml:space="preserve"> with “exp” (or “EE”) and “log” keys ($12 at Walmart)</w:t>
      </w:r>
      <w:r w:rsidR="00483A50">
        <w:rPr>
          <w:sz w:val="24"/>
          <w:szCs w:val="24"/>
        </w:rPr>
        <w:t>, but not a programmable calculator</w:t>
      </w:r>
      <w:r w:rsidR="00F444CF">
        <w:rPr>
          <w:sz w:val="24"/>
          <w:szCs w:val="24"/>
        </w:rPr>
        <w:t xml:space="preserve"> or the pink STATS calculator. </w:t>
      </w:r>
      <w:r w:rsidR="00E42E9B">
        <w:rPr>
          <w:sz w:val="24"/>
          <w:szCs w:val="24"/>
        </w:rPr>
        <w:t xml:space="preserve">I will have some labcoats and safety glasses to loan you for the semester.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w:t>
      </w:r>
      <w:r w:rsidR="00E42E9B">
        <w:rPr>
          <w:sz w:val="24"/>
          <w:szCs w:val="24"/>
        </w:rPr>
        <w:t>Canvas</w:t>
      </w:r>
      <w:r>
        <w:rPr>
          <w:sz w:val="24"/>
          <w:szCs w:val="24"/>
        </w:rPr>
        <w:t xml:space="preserve">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w:t>
      </w:r>
      <w:r w:rsidR="00AE6DB2" w:rsidRPr="00C15ED6">
        <w:rPr>
          <w:sz w:val="24"/>
          <w:szCs w:val="24"/>
        </w:rPr>
        <w:lastRenderedPageBreak/>
        <w:t xml:space="preserve">You can also do the corresponding odd number problems for extra practice and check the answers at the back of the book. </w:t>
      </w:r>
    </w:p>
    <w:p w:rsidR="0044214B" w:rsidRDefault="0044214B">
      <w:r>
        <w:rPr>
          <w:sz w:val="24"/>
          <w:szCs w:val="24"/>
        </w:rPr>
        <w:t> </w:t>
      </w:r>
    </w:p>
    <w:p w:rsidR="00195548" w:rsidRDefault="00195548" w:rsidP="00195548">
      <w:pPr>
        <w:pStyle w:val="NormalWeb"/>
        <w:spacing w:before="0" w:beforeAutospacing="0" w:after="0" w:afterAutospacing="0"/>
      </w:pPr>
      <w:r>
        <w:rPr>
          <w:rStyle w:val="Strong"/>
          <w:u w:val="single"/>
        </w:rPr>
        <w:t>Drop dates</w:t>
      </w:r>
      <w:r>
        <w:t xml:space="preserve">: </w:t>
      </w:r>
    </w:p>
    <w:p w:rsidR="00195548" w:rsidRDefault="00195548" w:rsidP="00195548">
      <w:pPr>
        <w:pStyle w:val="NormalWeb"/>
        <w:spacing w:before="0" w:beforeAutospacing="0" w:after="0" w:afterAutospacing="0"/>
      </w:pPr>
      <w:r>
        <w:t xml:space="preserve">To obtain a full refund you need to drop before Friday, </w:t>
      </w:r>
      <w:r w:rsidR="00E42E9B">
        <w:t>January 13</w:t>
      </w:r>
      <w:r>
        <w:t>, 201</w:t>
      </w:r>
      <w:r w:rsidR="00E42E9B">
        <w:t>7</w:t>
      </w:r>
    </w:p>
    <w:p w:rsidR="00195548" w:rsidRDefault="00195548" w:rsidP="00195548">
      <w:pPr>
        <w:pStyle w:val="NormalWeb"/>
        <w:spacing w:before="0" w:beforeAutospacing="0" w:after="0" w:afterAutospacing="0"/>
      </w:pPr>
      <w:r>
        <w:t xml:space="preserve">To avoid a "W" if you drop the class on or before Friday </w:t>
      </w:r>
      <w:r w:rsidR="00E42E9B">
        <w:t>January 27</w:t>
      </w:r>
      <w:r>
        <w:t>, 201</w:t>
      </w:r>
      <w:r w:rsidR="00E42E9B">
        <w:t>7</w:t>
      </w:r>
      <w:r>
        <w:t xml:space="preserve">. </w:t>
      </w:r>
    </w:p>
    <w:p w:rsidR="00195548" w:rsidRDefault="00195548" w:rsidP="00195548">
      <w:pPr>
        <w:pStyle w:val="NormalWeb"/>
        <w:spacing w:before="0" w:beforeAutospacing="0" w:after="0" w:afterAutospacing="0"/>
      </w:pPr>
      <w:r>
        <w:t xml:space="preserve">The final date to drop this class is Friday </w:t>
      </w:r>
      <w:r w:rsidR="00E42E9B">
        <w:t>March 10</w:t>
      </w:r>
      <w:r>
        <w:t>, 201</w:t>
      </w:r>
      <w:r w:rsidR="00E42E9B">
        <w:t>7</w:t>
      </w:r>
      <w:r w:rsidR="003B319E">
        <w:t>.</w:t>
      </w:r>
      <w:r>
        <w:t xml:space="preserve"> After that day a letter grade needs to be assigned and it will appear on your transcripts. </w:t>
      </w:r>
    </w:p>
    <w:p w:rsidR="00195548" w:rsidRDefault="00195548" w:rsidP="00F444CF">
      <w:pPr>
        <w:rPr>
          <w:b/>
          <w:bCs/>
          <w:sz w:val="24"/>
          <w:szCs w:val="24"/>
          <w:u w:val="single"/>
        </w:rPr>
      </w:pPr>
    </w:p>
    <w:p w:rsidR="00F444CF" w:rsidRDefault="0044214B" w:rsidP="00F444CF">
      <w:pPr>
        <w:rPr>
          <w:sz w:val="24"/>
          <w:szCs w:val="24"/>
        </w:rPr>
      </w:pPr>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F444CF" w:rsidRPr="00B9318C">
        <w:rPr>
          <w:b/>
          <w:sz w:val="24"/>
          <w:szCs w:val="24"/>
          <w:u w:val="single"/>
        </w:rPr>
        <w:t>There will be no make-up exams</w:t>
      </w:r>
      <w:r w:rsidR="00F444CF" w:rsidRPr="0038247B">
        <w:rPr>
          <w:sz w:val="24"/>
          <w:szCs w:val="24"/>
          <w:u w:val="single"/>
        </w:rPr>
        <w:t>.</w:t>
      </w:r>
      <w:r w:rsidR="00F444CF">
        <w:rPr>
          <w:sz w:val="24"/>
          <w:szCs w:val="24"/>
        </w:rPr>
        <w:t xml:space="preserve"> The </w:t>
      </w:r>
      <w:r w:rsidR="00F444CF" w:rsidRPr="00B9318C">
        <w:rPr>
          <w:b/>
          <w:sz w:val="24"/>
          <w:szCs w:val="24"/>
          <w:u w:val="single"/>
        </w:rPr>
        <w:t>final exam grade</w:t>
      </w:r>
      <w:r w:rsidR="00F444CF">
        <w:rPr>
          <w:sz w:val="24"/>
          <w:szCs w:val="24"/>
        </w:rPr>
        <w:t xml:space="preserve"> will count as an exam and will also be </w:t>
      </w:r>
      <w:r w:rsidR="00F444CF" w:rsidRPr="0038247B">
        <w:rPr>
          <w:sz w:val="24"/>
          <w:szCs w:val="24"/>
          <w:u w:val="single"/>
        </w:rPr>
        <w:t>counted</w:t>
      </w:r>
      <w:r w:rsidR="00F444CF">
        <w:rPr>
          <w:sz w:val="24"/>
          <w:szCs w:val="24"/>
        </w:rPr>
        <w:t xml:space="preserve"> for the grade for the </w:t>
      </w:r>
      <w:r w:rsidR="00F444CF" w:rsidRPr="0038247B">
        <w:rPr>
          <w:sz w:val="24"/>
          <w:szCs w:val="24"/>
          <w:u w:val="single"/>
        </w:rPr>
        <w:t>missing exam</w:t>
      </w:r>
      <w:r w:rsidR="00F444CF">
        <w:rPr>
          <w:sz w:val="24"/>
          <w:szCs w:val="24"/>
        </w:rPr>
        <w:t xml:space="preserve">. If you have not missed any exams, and do better in the final exam than one of the earlier exams, the final exam grade will </w:t>
      </w:r>
      <w:r w:rsidR="00F444CF" w:rsidRPr="00B9318C">
        <w:rPr>
          <w:b/>
          <w:sz w:val="24"/>
          <w:szCs w:val="24"/>
          <w:u w:val="single"/>
        </w:rPr>
        <w:t>replace the earlier exam grade</w:t>
      </w:r>
      <w:r w:rsidR="00F444CF">
        <w:rPr>
          <w:sz w:val="24"/>
          <w:szCs w:val="24"/>
        </w:rPr>
        <w:t xml:space="preserve">. If you miss two exams you will receive a zero for the second missing exam. If a student is disruptive (including using cell-phones, interrupting the instructor continuously) they may be asked to leave the lecture/lab and recorded as "absent". </w:t>
      </w:r>
    </w:p>
    <w:p w:rsidR="00195548" w:rsidRDefault="00195548" w:rsidP="00F444CF">
      <w:pPr>
        <w:rPr>
          <w:sz w:val="24"/>
          <w:szCs w:val="24"/>
        </w:rPr>
      </w:pPr>
    </w:p>
    <w:p w:rsidR="00195548" w:rsidRDefault="00195548" w:rsidP="00F444CF">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w:t>
      </w:r>
      <w:r w:rsidR="00E42E9B">
        <w:rPr>
          <w:sz w:val="24"/>
          <w:szCs w:val="24"/>
        </w:rPr>
        <w:t>Canvas</w:t>
      </w:r>
      <w:r>
        <w:rPr>
          <w:sz w:val="24"/>
          <w:szCs w:val="24"/>
        </w:rPr>
        <w:t xml:space="preserve">, or on the Reedley College Website in a timely manner. </w:t>
      </w:r>
      <w:r w:rsidR="00E42E9B">
        <w:rPr>
          <w:sz w:val="24"/>
          <w:szCs w:val="24"/>
        </w:rPr>
        <w:t xml:space="preserve">Ensure that you have set up Canvas to email you all notifications.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F444CF">
        <w:rPr>
          <w:sz w:val="24"/>
          <w:szCs w:val="24"/>
        </w:rPr>
        <w:t xml:space="preserve"> and a final cumulative exam</w:t>
      </w:r>
      <w:r w:rsidR="007D0E2E">
        <w:rPr>
          <w:sz w:val="24"/>
          <w:szCs w:val="24"/>
        </w:rPr>
        <w:t xml:space="preserve">. </w:t>
      </w:r>
      <w:r>
        <w:rPr>
          <w:sz w:val="24"/>
          <w:szCs w:val="24"/>
        </w:rPr>
        <w:t xml:space="preserve">These </w:t>
      </w:r>
      <w:r w:rsidR="00F444CF">
        <w:rPr>
          <w:sz w:val="24"/>
          <w:szCs w:val="24"/>
        </w:rPr>
        <w:t>6</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firstRow="1" w:lastRow="0" w:firstColumn="1" w:lastColumn="0" w:noHBand="0" w:noVBand="1"/>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Construct and balance a chemical reaction and use the reaction to predict stoichiometric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Describe acid-base reactions and how to calculate pH.</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lastRenderedPageBreak/>
              <w:t>Safely conduct laboratory experiments implementing concepts and principles learned in lecture.</w:t>
            </w:r>
          </w:p>
        </w:tc>
      </w:tr>
    </w:tbl>
    <w:p w:rsidR="00862007" w:rsidRDefault="00862007">
      <w:pPr>
        <w:rPr>
          <w:b/>
          <w:sz w:val="24"/>
          <w:szCs w:val="24"/>
          <w:u w:val="single"/>
        </w:rPr>
      </w:pPr>
    </w:p>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distinguish and identify between different types of intramolecular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write and balance chemical equations, and use these equations along with stoichiometry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use gas laws and stoichiometry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calculate various parameters of solutions including molarity,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use solution properties and stoichiometry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describe colligative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and demonstrate laboratory skills which include operating an analytical balance; calibrating and/or use fundamental lab equipment such as a thermometer, barometer, buret,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Pr="00CD4674" w:rsidRDefault="0044214B">
      <w:pPr>
        <w:numPr>
          <w:ilvl w:val="0"/>
          <w:numId w:val="5"/>
        </w:numPr>
      </w:pPr>
      <w:r>
        <w:rPr>
          <w:sz w:val="24"/>
          <w:szCs w:val="24"/>
        </w:rPr>
        <w:t>Fraudulent behavior during exams is graded with a (0) zero.</w:t>
      </w:r>
    </w:p>
    <w:p w:rsidR="00CD4674" w:rsidRDefault="00CD4674" w:rsidP="00CD4674">
      <w:pPr>
        <w:numPr>
          <w:ilvl w:val="0"/>
          <w:numId w:val="5"/>
        </w:numPr>
      </w:pPr>
      <w:r w:rsidRPr="00CD4674">
        <w:rPr>
          <w:sz w:val="22"/>
          <w:szCs w:val="22"/>
        </w:rPr>
        <w:t xml:space="preserve">Copying of homework, experimental data, and lab reports is considered fraudulent behavior for both </w:t>
      </w:r>
      <w:r w:rsidRPr="00CD4674">
        <w:rPr>
          <w:sz w:val="22"/>
          <w:szCs w:val="22"/>
          <w:u w:val="single"/>
        </w:rPr>
        <w:t>the copier and the originator</w:t>
      </w:r>
      <w:r w:rsidRPr="00CD4674">
        <w:rPr>
          <w:sz w:val="22"/>
          <w:szCs w:val="22"/>
        </w:rPr>
        <w:t xml:space="preserve"> and points (10-100%) may be deducted from both the copier and the originator. DO NOT HAND IN IDENTICAL HOMEWORK. </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i-pods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F444CF" w:rsidRDefault="00F444CF">
      <w:pPr>
        <w:rPr>
          <w:b/>
          <w:sz w:val="24"/>
          <w:szCs w:val="24"/>
        </w:rPr>
      </w:pPr>
    </w:p>
    <w:tbl>
      <w:tblPr>
        <w:tblW w:w="9760" w:type="dxa"/>
        <w:tblCellSpacing w:w="0" w:type="dxa"/>
        <w:tblCellMar>
          <w:top w:w="15" w:type="dxa"/>
          <w:left w:w="15" w:type="dxa"/>
          <w:bottom w:w="15" w:type="dxa"/>
          <w:right w:w="15" w:type="dxa"/>
        </w:tblCellMar>
        <w:tblLook w:val="04A0" w:firstRow="1" w:lastRow="0" w:firstColumn="1" w:lastColumn="0" w:noHBand="0" w:noVBand="1"/>
      </w:tblPr>
      <w:tblGrid>
        <w:gridCol w:w="9760"/>
      </w:tblGrid>
      <w:tr w:rsidR="003B319E" w:rsidRPr="003B319E" w:rsidTr="0025603A">
        <w:trPr>
          <w:tblCellSpacing w:w="0" w:type="dxa"/>
        </w:trPr>
        <w:tc>
          <w:tcPr>
            <w:tcW w:w="0" w:type="auto"/>
            <w:vAlign w:val="center"/>
            <w:hideMark/>
          </w:tcPr>
          <w:p w:rsidR="002A23F2" w:rsidRPr="008D436B" w:rsidRDefault="00D078F9" w:rsidP="002A23F2">
            <w:pPr>
              <w:rPr>
                <w:b/>
                <w:sz w:val="22"/>
                <w:szCs w:val="22"/>
              </w:rPr>
            </w:pPr>
            <w:r>
              <w:br w:type="page"/>
            </w:r>
            <w:r w:rsidR="002A23F2" w:rsidRPr="008D436B">
              <w:rPr>
                <w:sz w:val="22"/>
                <w:szCs w:val="22"/>
              </w:rPr>
              <w:t xml:space="preserve">With this statement on my course syllabus, I am </w:t>
            </w:r>
            <w:r w:rsidR="002A23F2" w:rsidRPr="008D436B">
              <w:rPr>
                <w:b/>
                <w:sz w:val="22"/>
                <w:szCs w:val="22"/>
                <w:u w:val="single"/>
              </w:rPr>
              <w:t>referring</w:t>
            </w:r>
            <w:r w:rsidR="002A23F2" w:rsidRPr="008D436B">
              <w:rPr>
                <w:sz w:val="22"/>
                <w:szCs w:val="22"/>
              </w:rPr>
              <w:t xml:space="preserve"> each of my enrolled students in need of academic support to </w:t>
            </w:r>
            <w:r w:rsidR="002A23F2" w:rsidRPr="008D436B">
              <w:rPr>
                <w:b/>
                <w:sz w:val="22"/>
                <w:szCs w:val="22"/>
                <w:u w:val="single"/>
              </w:rPr>
              <w:t>tutorial services</w:t>
            </w:r>
            <w:r w:rsidR="002A23F2" w:rsidRPr="008D436B">
              <w:rPr>
                <w:sz w:val="22"/>
                <w:szCs w:val="22"/>
              </w:rPr>
              <w:t xml:space="preserve">. Referral reason: Mastering the content, study skills, and basic skills of this course is aided by the use of trained peer tutors </w:t>
            </w:r>
          </w:p>
          <w:p w:rsidR="003B319E" w:rsidRPr="003B319E" w:rsidRDefault="003B319E" w:rsidP="003B319E">
            <w:pPr>
              <w:rPr>
                <w:sz w:val="24"/>
                <w:szCs w:val="24"/>
              </w:rPr>
            </w:pPr>
          </w:p>
        </w:tc>
      </w:tr>
    </w:tbl>
    <w:p w:rsidR="0025603A" w:rsidRDefault="0025603A" w:rsidP="003B319E"/>
    <w:p w:rsidR="0025603A" w:rsidRDefault="0025603A">
      <w:r>
        <w:br w:type="page"/>
      </w:r>
    </w:p>
    <w:tbl>
      <w:tblPr>
        <w:tblW w:w="9830" w:type="dxa"/>
        <w:tblCellSpacing w:w="0" w:type="dxa"/>
        <w:tblCellMar>
          <w:top w:w="15" w:type="dxa"/>
          <w:left w:w="15" w:type="dxa"/>
          <w:bottom w:w="15" w:type="dxa"/>
          <w:right w:w="15" w:type="dxa"/>
        </w:tblCellMar>
        <w:tblLook w:val="04A0" w:firstRow="1" w:lastRow="0" w:firstColumn="1" w:lastColumn="0" w:noHBand="0" w:noVBand="1"/>
      </w:tblPr>
      <w:tblGrid>
        <w:gridCol w:w="9830"/>
      </w:tblGrid>
      <w:tr w:rsidR="0025603A" w:rsidRPr="0025603A" w:rsidTr="00E42E9B">
        <w:trPr>
          <w:tblCellSpacing w:w="0" w:type="dxa"/>
        </w:trPr>
        <w:tc>
          <w:tcPr>
            <w:tcW w:w="0" w:type="auto"/>
            <w:vAlign w:val="center"/>
            <w:hideMark/>
          </w:tcPr>
          <w:p w:rsidR="00E42E9B" w:rsidRPr="00E42E9B" w:rsidRDefault="00E42E9B" w:rsidP="00E42E9B">
            <w:pPr>
              <w:jc w:val="center"/>
              <w:rPr>
                <w:b/>
                <w:sz w:val="32"/>
                <w:szCs w:val="32"/>
              </w:rPr>
            </w:pPr>
            <w:r w:rsidRPr="00E42E9B">
              <w:rPr>
                <w:b/>
                <w:bCs/>
                <w:sz w:val="32"/>
                <w:szCs w:val="32"/>
              </w:rPr>
              <w:t>CHEM 3A Spring 2017 -  Cornel</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60"/>
            </w:tblGrid>
            <w:tr w:rsidR="00E42E9B" w:rsidRPr="00E42E9B" w:rsidTr="00D364FF">
              <w:trPr>
                <w:tblCellSpacing w:w="0" w:type="dxa"/>
              </w:trPr>
              <w:tc>
                <w:tcPr>
                  <w:tcW w:w="0" w:type="auto"/>
                  <w:vAlign w:val="center"/>
                  <w:hideMark/>
                </w:tcPr>
                <w:tbl>
                  <w:tblPr>
                    <w:tblW w:w="9700" w:type="dxa"/>
                    <w:tblInd w:w="10" w:type="dxa"/>
                    <w:tblCellMar>
                      <w:left w:w="0" w:type="dxa"/>
                      <w:right w:w="0" w:type="dxa"/>
                    </w:tblCellMar>
                    <w:tblLook w:val="0000" w:firstRow="0" w:lastRow="0" w:firstColumn="0" w:lastColumn="0" w:noHBand="0" w:noVBand="0"/>
                  </w:tblPr>
                  <w:tblGrid>
                    <w:gridCol w:w="550"/>
                    <w:gridCol w:w="1250"/>
                    <w:gridCol w:w="4030"/>
                    <w:gridCol w:w="3870"/>
                  </w:tblGrid>
                  <w:tr w:rsidR="00E42E9B" w:rsidRPr="00E42E9B" w:rsidTr="00D364FF">
                    <w:tc>
                      <w:tcPr>
                        <w:tcW w:w="550" w:type="dxa"/>
                        <w:tcBorders>
                          <w:top w:val="single" w:sz="8" w:space="0" w:color="auto"/>
                          <w:left w:val="single" w:sz="8" w:space="0" w:color="auto"/>
                          <w:bottom w:val="single" w:sz="8" w:space="0" w:color="auto"/>
                          <w:right w:val="single" w:sz="8" w:space="0" w:color="auto"/>
                        </w:tcBorders>
                      </w:tcPr>
                      <w:p w:rsidR="00E42E9B" w:rsidRPr="00E42E9B" w:rsidRDefault="00E42E9B" w:rsidP="00E42E9B">
                        <w:pPr>
                          <w:rPr>
                            <w:rFonts w:asciiTheme="minorHAnsi" w:hAnsiTheme="minorHAnsi"/>
                          </w:rPr>
                        </w:pPr>
                        <w:r w:rsidRPr="00E42E9B">
                          <w:rPr>
                            <w:rFonts w:asciiTheme="minorHAnsi" w:hAnsiTheme="minorHAnsi"/>
                          </w:rPr>
                          <w:t>Week</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rPr>
                        </w:pPr>
                        <w:r w:rsidRPr="00E42E9B">
                          <w:rPr>
                            <w:rFonts w:asciiTheme="minorHAnsi" w:hAnsiTheme="minorHAnsi"/>
                            <w:b/>
                            <w:bCs/>
                            <w:color w:val="000000"/>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rPr>
                        </w:pPr>
                        <w:r w:rsidRPr="00E42E9B">
                          <w:rPr>
                            <w:rFonts w:asciiTheme="minorHAnsi" w:hAnsiTheme="minorHAnsi"/>
                            <w:b/>
                            <w:bCs/>
                            <w:color w:val="000000"/>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rPr>
                        </w:pPr>
                        <w:r w:rsidRPr="00E42E9B">
                          <w:rPr>
                            <w:rFonts w:asciiTheme="minorHAnsi" w:hAnsiTheme="minorHAnsi"/>
                            <w:b/>
                            <w:bCs/>
                            <w:color w:val="000000"/>
                            <w:u w:val="single"/>
                          </w:rPr>
                          <w:t xml:space="preserve">Tuesday or Thursday Lab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9-13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autoSpaceDE w:val="0"/>
                          <w:autoSpaceDN w:val="0"/>
                          <w:rPr>
                            <w:rFonts w:asciiTheme="minorHAnsi" w:hAnsiTheme="minorHAnsi"/>
                            <w:color w:val="000000"/>
                            <w:sz w:val="18"/>
                            <w:szCs w:val="18"/>
                          </w:rPr>
                        </w:pPr>
                        <w:r w:rsidRPr="00E42E9B">
                          <w:rPr>
                            <w:rFonts w:asciiTheme="minorHAnsi" w:hAnsiTheme="minorHAnsi"/>
                            <w:color w:val="000000"/>
                            <w:sz w:val="18"/>
                            <w:szCs w:val="18"/>
                          </w:rPr>
                          <w:t xml:space="preserve">Intro, Periodic Table </w:t>
                        </w:r>
                      </w:p>
                      <w:p w:rsidR="00E42E9B" w:rsidRPr="00E42E9B" w:rsidRDefault="00E42E9B" w:rsidP="00E42E9B">
                        <w:pPr>
                          <w:autoSpaceDE w:val="0"/>
                          <w:autoSpaceDN w:val="0"/>
                          <w:rPr>
                            <w:rFonts w:asciiTheme="minorHAnsi" w:hAnsiTheme="minorHAnsi"/>
                            <w:color w:val="000000"/>
                            <w:sz w:val="18"/>
                            <w:szCs w:val="18"/>
                          </w:rPr>
                        </w:pPr>
                        <w:r w:rsidRPr="00E42E9B">
                          <w:rPr>
                            <w:rFonts w:asciiTheme="minorHAnsi" w:hAnsiTheme="minorHAnsi"/>
                            <w:color w:val="000000"/>
                            <w:sz w:val="18"/>
                            <w:szCs w:val="18"/>
                          </w:rPr>
                          <w:t>2.2-3 Scientific Notation &amp; Significant Figures</w:t>
                        </w:r>
                      </w:p>
                      <w:p w:rsidR="00E42E9B" w:rsidRPr="00E42E9B" w:rsidRDefault="00E42E9B" w:rsidP="00E42E9B">
                        <w:pPr>
                          <w:autoSpaceDE w:val="0"/>
                          <w:autoSpaceDN w:val="0"/>
                          <w:rPr>
                            <w:rFonts w:asciiTheme="minorHAnsi" w:hAnsiTheme="minorHAnsi"/>
                            <w:sz w:val="18"/>
                            <w:szCs w:val="18"/>
                            <w:u w:val="single"/>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Safety, Safety Quiz.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Check into lockers</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16-20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Martin Luther King Day</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color w:val="000000"/>
                            <w:sz w:val="18"/>
                            <w:szCs w:val="18"/>
                          </w:rPr>
                          <w:t>Exp 3. Density of liquids and solids</w:t>
                        </w:r>
                      </w:p>
                    </w:tc>
                  </w:tr>
                  <w:tr w:rsidR="00E42E9B" w:rsidRPr="00E42E9B" w:rsidTr="00D364FF">
                    <w:tc>
                      <w:tcPr>
                        <w:tcW w:w="550" w:type="dxa"/>
                        <w:vMerge w:val="restart"/>
                        <w:tcBorders>
                          <w:top w:val="nil"/>
                          <w:left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3</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23-27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3. Matter, Physical and Chemical Changes</w:t>
                        </w:r>
                      </w:p>
                      <w:p w:rsidR="00E42E9B" w:rsidRPr="00E42E9B" w:rsidRDefault="00E42E9B" w:rsidP="00E42E9B">
                        <w:pPr>
                          <w:adjustRightInd w:val="0"/>
                          <w:rPr>
                            <w:rFonts w:asciiTheme="minorHAnsi" w:hAnsiTheme="minorHAnsi"/>
                            <w:bCs/>
                            <w:color w:val="000000"/>
                            <w:sz w:val="18"/>
                            <w:szCs w:val="18"/>
                          </w:rPr>
                        </w:pPr>
                        <w:r w:rsidRPr="00E42E9B">
                          <w:rPr>
                            <w:rFonts w:asciiTheme="minorHAnsi" w:hAnsiTheme="minorHAnsi"/>
                            <w:color w:val="000000"/>
                            <w:sz w:val="18"/>
                            <w:szCs w:val="18"/>
                          </w:rPr>
                          <w:t>4. Atoms, Elements and Ions</w:t>
                        </w:r>
                        <w:r w:rsidRPr="00E42E9B">
                          <w:rPr>
                            <w:rFonts w:asciiTheme="minorHAnsi" w:hAnsiTheme="minorHAnsi"/>
                            <w:bCs/>
                            <w:color w:val="000000"/>
                            <w:sz w:val="18"/>
                            <w:szCs w:val="18"/>
                          </w:rPr>
                          <w:t xml:space="preserve"> </w:t>
                        </w:r>
                      </w:p>
                      <w:p w:rsidR="00E42E9B" w:rsidRPr="00E42E9B" w:rsidRDefault="00E42E9B" w:rsidP="00E42E9B">
                        <w:pPr>
                          <w:adjustRightInd w:val="0"/>
                          <w:rPr>
                            <w:rFonts w:asciiTheme="minorHAnsi" w:hAnsiTheme="minorHAnsi"/>
                            <w:bCs/>
                            <w:color w:val="000000"/>
                            <w:sz w:val="18"/>
                            <w:szCs w:val="18"/>
                          </w:rPr>
                        </w:pPr>
                        <w:r w:rsidRPr="00E42E9B">
                          <w:rPr>
                            <w:rFonts w:asciiTheme="minorHAnsi" w:hAnsiTheme="minorHAnsi"/>
                            <w:bCs/>
                            <w:color w:val="000000"/>
                            <w:sz w:val="18"/>
                            <w:szCs w:val="18"/>
                          </w:rPr>
                          <w:t>5. Chemical Nomenclature: Compounds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Exp 1: Properties and changes of matter</w:t>
                        </w:r>
                      </w:p>
                    </w:tc>
                  </w:tr>
                  <w:tr w:rsidR="00E42E9B" w:rsidRPr="00E42E9B" w:rsidTr="00D364FF">
                    <w:tc>
                      <w:tcPr>
                        <w:tcW w:w="550" w:type="dxa"/>
                        <w:vMerge/>
                        <w:tcBorders>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bCs/>
                            <w:color w:val="000000"/>
                            <w:sz w:val="18"/>
                            <w:szCs w:val="18"/>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Jan 27</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bCs/>
                            <w:color w:val="000000"/>
                            <w:sz w:val="18"/>
                            <w:szCs w:val="18"/>
                          </w:rPr>
                        </w:pPr>
                        <w:r w:rsidRPr="00E42E9B">
                          <w:rPr>
                            <w:rFonts w:asciiTheme="minorHAnsi" w:hAnsiTheme="minorHAnsi"/>
                            <w:b/>
                            <w:bCs/>
                            <w:color w:val="000000"/>
                            <w:sz w:val="18"/>
                            <w:szCs w:val="18"/>
                          </w:rPr>
                          <w:t>Last Day to drop class to avoid a “W”</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4</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Jan 30-Feb 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bCs/>
                            <w:color w:val="000000"/>
                            <w:sz w:val="18"/>
                            <w:szCs w:val="18"/>
                          </w:rPr>
                        </w:pPr>
                        <w:r w:rsidRPr="00E42E9B">
                          <w:rPr>
                            <w:rFonts w:asciiTheme="minorHAnsi" w:hAnsiTheme="minorHAnsi"/>
                            <w:b/>
                            <w:bCs/>
                            <w:color w:val="000000"/>
                            <w:sz w:val="18"/>
                            <w:szCs w:val="18"/>
                          </w:rPr>
                          <w:t>Mon: Exam 1</w:t>
                        </w:r>
                      </w:p>
                      <w:p w:rsidR="00E42E9B" w:rsidRPr="00E42E9B" w:rsidRDefault="00E42E9B" w:rsidP="00E42E9B">
                        <w:pPr>
                          <w:rPr>
                            <w:rFonts w:asciiTheme="minorHAnsi" w:hAnsiTheme="minorHAnsi"/>
                            <w:bCs/>
                            <w:color w:val="000000"/>
                            <w:sz w:val="18"/>
                            <w:szCs w:val="18"/>
                          </w:rPr>
                        </w:pPr>
                        <w:r w:rsidRPr="00E42E9B">
                          <w:rPr>
                            <w:rFonts w:asciiTheme="minorHAnsi" w:hAnsiTheme="minorHAnsi"/>
                            <w:bCs/>
                            <w:color w:val="000000"/>
                            <w:sz w:val="18"/>
                            <w:szCs w:val="18"/>
                          </w:rPr>
                          <w:t>5. Chemical Nomenclature</w:t>
                        </w:r>
                        <w:r w:rsidRPr="00E42E9B">
                          <w:rPr>
                            <w:rFonts w:asciiTheme="minorHAnsi" w:hAnsiTheme="minorHAnsi"/>
                            <w:color w:val="000000"/>
                            <w:sz w:val="18"/>
                            <w:szCs w:val="18"/>
                          </w:rPr>
                          <w:t>: Molecules</w:t>
                        </w:r>
                        <w:r w:rsidRPr="00E42E9B">
                          <w:rPr>
                            <w:rFonts w:asciiTheme="minorHAnsi" w:hAnsiTheme="minorHAnsi"/>
                            <w:bCs/>
                            <w:color w:val="000000"/>
                            <w:sz w:val="18"/>
                            <w:szCs w:val="18"/>
                          </w:rPr>
                          <w:t xml:space="preserv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5.11 and 6.1-6.1 The Mole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6.7 Percent Composition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Exp 6: Percentage of oxygen in potassium chlorate</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6-10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6.8 Empirical Formulas</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5.  </w:t>
                        </w:r>
                        <w:r w:rsidRPr="00E42E9B">
                          <w:rPr>
                            <w:rFonts w:asciiTheme="minorHAnsi" w:hAnsiTheme="minorHAnsi"/>
                            <w:bCs/>
                            <w:color w:val="000000"/>
                            <w:sz w:val="18"/>
                            <w:szCs w:val="18"/>
                          </w:rPr>
                          <w:t xml:space="preserve">Polyatomic Ions  and </w:t>
                        </w:r>
                        <w:r w:rsidRPr="00E42E9B">
                          <w:rPr>
                            <w:rFonts w:asciiTheme="minorHAnsi" w:hAnsiTheme="minorHAnsi"/>
                            <w:color w:val="000000"/>
                            <w:sz w:val="18"/>
                            <w:szCs w:val="18"/>
                          </w:rPr>
                          <w:t xml:space="preserve">Hydrates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Percent Water in Hydrates and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7.1-7.4 Balancing Chemical Reactions</w:t>
                        </w:r>
                      </w:p>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Fri: Lincoln Day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No Lab as Friday is Lincoln Day</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13-17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Washington Day</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7.9-7.10  Types of Reactions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7.7 Net Ionic Equations, Electrolytes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5: Empirical Formulas of a Compound</w:t>
                        </w:r>
                      </w:p>
                      <w:p w:rsidR="00E42E9B" w:rsidRPr="00E42E9B" w:rsidRDefault="00E42E9B" w:rsidP="00E42E9B">
                        <w:pPr>
                          <w:rPr>
                            <w:rFonts w:asciiTheme="minorHAnsi" w:hAnsiTheme="minorHAnsi"/>
                            <w:b/>
                            <w:sz w:val="18"/>
                            <w:szCs w:val="18"/>
                          </w:rPr>
                        </w:pP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Feb 20-24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Exam 2</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8. </w:t>
                        </w:r>
                        <w:r w:rsidRPr="00E42E9B">
                          <w:rPr>
                            <w:rFonts w:asciiTheme="minorHAnsi" w:hAnsiTheme="minorHAnsi"/>
                            <w:color w:val="000000"/>
                            <w:sz w:val="18"/>
                          </w:rPr>
                          <w:t>Stoichiometry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color w:val="000000"/>
                            <w:sz w:val="18"/>
                            <w:szCs w:val="18"/>
                          </w:rPr>
                          <w:t>Lab Quiz 1 (labs 1, 3,  4, 5 safety and lab equipment)</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13: Percent water in hydrates</w:t>
                        </w:r>
                      </w:p>
                      <w:p w:rsidR="00E42E9B" w:rsidRPr="00E42E9B" w:rsidRDefault="00E42E9B" w:rsidP="00E42E9B">
                        <w:pPr>
                          <w:rPr>
                            <w:rFonts w:asciiTheme="minorHAnsi" w:hAnsiTheme="minorHAnsi"/>
                            <w:color w:val="000000"/>
                            <w:sz w:val="18"/>
                            <w:szCs w:val="18"/>
                          </w:rPr>
                        </w:pP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Feb 27 -</w:t>
                        </w:r>
                      </w:p>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Mar 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8.6 Limiting Reactants and 8.7 Percent Yield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8. Thermochemistry</w:t>
                        </w:r>
                        <w:r w:rsidRPr="00E42E9B">
                          <w:rPr>
                            <w:rFonts w:asciiTheme="minorHAnsi" w:hAnsiTheme="minorHAnsi"/>
                            <w:b/>
                            <w:color w:val="000000"/>
                            <w:sz w:val="18"/>
                            <w:szCs w:val="18"/>
                          </w:rPr>
                          <w:t xml:space="preserve">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8. Calorimetry</w:t>
                        </w:r>
                        <w:r w:rsidRPr="00E42E9B">
                          <w:rPr>
                            <w:rFonts w:asciiTheme="minorHAnsi" w:hAnsiTheme="minorHAnsi"/>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Exp 7: Reaction Types: Copper Chemistry </w:t>
                        </w:r>
                      </w:p>
                    </w:tc>
                  </w:tr>
                  <w:tr w:rsidR="00E42E9B" w:rsidRPr="00E42E9B" w:rsidTr="00D364FF">
                    <w:tc>
                      <w:tcPr>
                        <w:tcW w:w="550" w:type="dxa"/>
                        <w:vMerge w:val="restart"/>
                        <w:tcBorders>
                          <w:top w:val="nil"/>
                          <w:left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9</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color w:val="000000"/>
                            <w:sz w:val="18"/>
                            <w:szCs w:val="18"/>
                          </w:rPr>
                          <w:t>Mar 6-10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9. Electronic configuration</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2 : Calorimetry experiment</w:t>
                        </w:r>
                      </w:p>
                      <w:p w:rsidR="00E42E9B" w:rsidRPr="00E42E9B" w:rsidRDefault="00E42E9B" w:rsidP="00E42E9B">
                        <w:pPr>
                          <w:rPr>
                            <w:rFonts w:asciiTheme="minorHAnsi" w:hAnsiTheme="minorHAnsi"/>
                            <w:b/>
                            <w:color w:val="000000"/>
                            <w:sz w:val="18"/>
                            <w:szCs w:val="18"/>
                          </w:rPr>
                        </w:pPr>
                      </w:p>
                    </w:tc>
                  </w:tr>
                  <w:tr w:rsidR="00E42E9B" w:rsidRPr="00E42E9B" w:rsidTr="00D364FF">
                    <w:tc>
                      <w:tcPr>
                        <w:tcW w:w="550" w:type="dxa"/>
                        <w:vMerge/>
                        <w:tcBorders>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bCs/>
                            <w:color w:val="000000"/>
                            <w:sz w:val="18"/>
                            <w:szCs w:val="18"/>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Mar 10</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b/>
                            <w:bCs/>
                            <w:color w:val="000000"/>
                            <w:sz w:val="18"/>
                            <w:szCs w:val="18"/>
                          </w:rPr>
                          <w:t>Last Day to drop class with a “W” (letter grades assigned after this date)</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13-17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rPr>
                        </w:pPr>
                        <w:r w:rsidRPr="00E42E9B">
                          <w:rPr>
                            <w:rFonts w:asciiTheme="minorHAnsi" w:hAnsiTheme="minorHAnsi"/>
                            <w:b/>
                            <w:color w:val="000000"/>
                            <w:sz w:val="18"/>
                            <w:szCs w:val="18"/>
                          </w:rPr>
                          <w:t>Mon: Exam 3</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10. Bonding and 10.5 Lewis diagrams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Exp 8: Alum production from scrap aluminum</w:t>
                        </w:r>
                        <w:r w:rsidRPr="00E42E9B">
                          <w:rPr>
                            <w:rFonts w:asciiTheme="minorHAnsi" w:hAnsiTheme="minorHAnsi"/>
                            <w:sz w:val="18"/>
                            <w:szCs w:val="18"/>
                            <w:u w:val="single"/>
                          </w:rPr>
                          <w:t xml:space="preserve">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20-24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10.7 Geometry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sz w:val="18"/>
                            <w:szCs w:val="18"/>
                            <w:u w:val="single"/>
                          </w:rPr>
                          <w:t>Lewis diagrams and molecular models</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Mar 27-31</w:t>
                        </w:r>
                      </w:p>
                      <w:p w:rsidR="00E42E9B" w:rsidRPr="00E42E9B" w:rsidRDefault="00E42E9B" w:rsidP="00E42E9B">
                        <w:pPr>
                          <w:jc w:val="center"/>
                          <w:rPr>
                            <w:rFonts w:asciiTheme="minorHAnsi" w:hAnsiTheme="minorHAnsi"/>
                            <w:sz w:val="18"/>
                            <w:szCs w:val="18"/>
                          </w:rPr>
                        </w:pP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sz w:val="18"/>
                            <w:szCs w:val="18"/>
                          </w:rPr>
                          <w:t xml:space="preserve">11. Gases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 xml:space="preserve">11. Combined Gas law </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11. Ideal Gas Law</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b/>
                            <w:color w:val="000000"/>
                            <w:sz w:val="18"/>
                            <w:szCs w:val="18"/>
                          </w:rPr>
                          <w:t>Lab Quiz 2</w:t>
                        </w:r>
                        <w:r w:rsidRPr="00E42E9B">
                          <w:rPr>
                            <w:rFonts w:asciiTheme="minorHAnsi" w:hAnsiTheme="minorHAnsi"/>
                            <w:color w:val="000000"/>
                            <w:sz w:val="18"/>
                            <w:szCs w:val="18"/>
                          </w:rPr>
                          <w:t xml:space="preserve"> (labs  2, 6, 7,and 13)</w:t>
                        </w:r>
                      </w:p>
                      <w:p w:rsidR="00E42E9B" w:rsidRPr="00E42E9B" w:rsidRDefault="00E42E9B" w:rsidP="00E42E9B">
                        <w:pPr>
                          <w:rPr>
                            <w:rFonts w:asciiTheme="minorHAnsi" w:hAnsiTheme="minorHAnsi"/>
                            <w:sz w:val="18"/>
                            <w:szCs w:val="18"/>
                          </w:rPr>
                        </w:pPr>
                        <w:r w:rsidRPr="00E42E9B">
                          <w:rPr>
                            <w:rFonts w:asciiTheme="minorHAnsi" w:hAnsiTheme="minorHAnsi"/>
                            <w:sz w:val="18"/>
                            <w:szCs w:val="18"/>
                          </w:rPr>
                          <w:t>Exp 4: Relative masses of Zn and Cu</w:t>
                        </w:r>
                      </w:p>
                    </w:tc>
                  </w:tr>
                  <w:tr w:rsidR="00E42E9B" w:rsidRPr="00E42E9B" w:rsidTr="00D364FF">
                    <w:tc>
                      <w:tcPr>
                        <w:tcW w:w="550" w:type="dxa"/>
                        <w:tcBorders>
                          <w:top w:val="nil"/>
                          <w:left w:val="single" w:sz="8" w:space="0" w:color="auto"/>
                          <w:bottom w:val="single" w:sz="4"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13</w:t>
                        </w:r>
                      </w:p>
                    </w:tc>
                    <w:tc>
                      <w:tcPr>
                        <w:tcW w:w="125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3-7</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b/>
                            <w:sz w:val="18"/>
                            <w:szCs w:val="18"/>
                          </w:rPr>
                          <w:t>Mon: Exam 4</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sz w:val="18"/>
                            <w:szCs w:val="18"/>
                          </w:rPr>
                          <w:t>11. Gas Stoichiometry and Partial Pressure</w:t>
                        </w:r>
                        <w:r w:rsidRPr="00E42E9B">
                          <w:rPr>
                            <w:rFonts w:asciiTheme="minorHAnsi" w:hAnsiTheme="minorHAnsi"/>
                            <w:color w:val="000000"/>
                            <w:sz w:val="18"/>
                            <w:szCs w:val="18"/>
                            <w:lang w:val="fr-FR"/>
                          </w:rPr>
                          <w:t xml:space="preserve">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lang w:val="fr-FR"/>
                          </w:rPr>
                          <w:t>13. Solutions, Dilutions</w:t>
                        </w:r>
                        <w:r w:rsidRPr="00E42E9B">
                          <w:rPr>
                            <w:rFonts w:asciiTheme="minorHAnsi" w:hAnsiTheme="minorHAnsi"/>
                            <w:color w:val="000000"/>
                            <w:sz w:val="18"/>
                            <w:szCs w:val="18"/>
                          </w:rPr>
                          <w:t xml:space="preserve"> </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Exp 14: Molar mass of a volatile gas</w:t>
                        </w:r>
                      </w:p>
                      <w:p w:rsidR="00E42E9B" w:rsidRPr="00E42E9B" w:rsidRDefault="00E42E9B" w:rsidP="00E42E9B">
                        <w:pPr>
                          <w:rPr>
                            <w:rFonts w:asciiTheme="minorHAnsi" w:hAnsiTheme="minorHAnsi"/>
                            <w:b/>
                            <w:color w:val="000000"/>
                            <w:sz w:val="18"/>
                            <w:szCs w:val="18"/>
                          </w:rPr>
                        </w:pPr>
                      </w:p>
                    </w:tc>
                  </w:tr>
                  <w:tr w:rsidR="00E42E9B" w:rsidRPr="00E42E9B" w:rsidTr="00D364FF">
                    <w:trPr>
                      <w:trHeight w:val="197"/>
                    </w:trPr>
                    <w:tc>
                      <w:tcPr>
                        <w:tcW w:w="550" w:type="dxa"/>
                        <w:tcBorders>
                          <w:top w:val="single" w:sz="4" w:space="0" w:color="auto"/>
                          <w:left w:val="single" w:sz="4" w:space="0" w:color="auto"/>
                          <w:bottom w:val="single" w:sz="4" w:space="0" w:color="auto"/>
                          <w:right w:val="single" w:sz="4" w:space="0" w:color="auto"/>
                        </w:tcBorders>
                      </w:tcPr>
                      <w:p w:rsidR="00E42E9B" w:rsidRPr="00E42E9B" w:rsidRDefault="00E42E9B" w:rsidP="00E42E9B">
                        <w:pPr>
                          <w:jc w:val="center"/>
                          <w:rPr>
                            <w:rFonts w:asciiTheme="minorHAnsi" w:hAnsiTheme="minorHAnsi"/>
                            <w:color w:val="000000"/>
                            <w:sz w:val="18"/>
                            <w:szCs w:val="18"/>
                          </w:rPr>
                        </w:pP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Apr 10-14</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Spring Break</w:t>
                        </w:r>
                        <w:r w:rsidRPr="00E42E9B">
                          <w:rPr>
                            <w:rFonts w:asciiTheme="minorHAnsi" w:hAnsiTheme="minorHAnsi"/>
                            <w:sz w:val="18"/>
                            <w:szCs w:val="18"/>
                          </w:rPr>
                          <w:t xml:space="preserve">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p>
                    </w:tc>
                  </w:tr>
                  <w:tr w:rsidR="00E42E9B" w:rsidRPr="00E42E9B" w:rsidTr="00D364FF">
                    <w:trPr>
                      <w:trHeight w:val="712"/>
                    </w:trPr>
                    <w:tc>
                      <w:tcPr>
                        <w:tcW w:w="550" w:type="dxa"/>
                        <w:tcBorders>
                          <w:top w:val="single" w:sz="4" w:space="0" w:color="auto"/>
                          <w:left w:val="single" w:sz="4" w:space="0" w:color="auto"/>
                          <w:bottom w:val="single" w:sz="4" w:space="0" w:color="auto"/>
                          <w:right w:val="single" w:sz="4" w:space="0" w:color="auto"/>
                        </w:tcBorders>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14</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17-21</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Acids and Bases </w:t>
                        </w:r>
                      </w:p>
                      <w:p w:rsidR="00E42E9B" w:rsidRPr="00E42E9B" w:rsidRDefault="00E42E9B" w:rsidP="00E42E9B">
                        <w:pPr>
                          <w:rPr>
                            <w:rFonts w:asciiTheme="minorHAnsi" w:hAnsiTheme="minorHAnsi"/>
                            <w:b/>
                            <w:color w:val="000000"/>
                            <w:sz w:val="18"/>
                            <w:szCs w:val="18"/>
                          </w:rPr>
                        </w:pPr>
                        <w:r w:rsidRPr="00E42E9B">
                          <w:rPr>
                            <w:rFonts w:asciiTheme="minorHAnsi" w:hAnsiTheme="minorHAnsi"/>
                            <w:color w:val="000000"/>
                            <w:sz w:val="18"/>
                            <w:szCs w:val="18"/>
                          </w:rPr>
                          <w:t>14.6 Titrations</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rPr>
                          <w:t>Electronegativity</w:t>
                        </w:r>
                        <w:r w:rsidRPr="00E42E9B">
                          <w:rPr>
                            <w:rFonts w:asciiTheme="minorHAnsi" w:hAnsiTheme="minorHAnsi"/>
                            <w:color w:val="000000"/>
                            <w:sz w:val="18"/>
                            <w:szCs w:val="18"/>
                          </w:rPr>
                          <w:t>, Polar Bonds and Molecules</w:t>
                        </w:r>
                        <w:r w:rsidRPr="00E42E9B">
                          <w:rPr>
                            <w:rFonts w:asciiTheme="minorHAnsi" w:hAnsiTheme="minorHAnsi"/>
                            <w:color w:val="000000"/>
                            <w:sz w:val="18"/>
                            <w:szCs w:val="18"/>
                            <w:lang w:val="fr-FR"/>
                          </w:rPr>
                          <w:t xml:space="preserve">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Exp 9: Production of hydrogen gas </w:t>
                        </w:r>
                      </w:p>
                      <w:p w:rsidR="00E42E9B" w:rsidRPr="00E42E9B" w:rsidRDefault="00E42E9B" w:rsidP="00E42E9B">
                        <w:pPr>
                          <w:rPr>
                            <w:rFonts w:asciiTheme="minorHAnsi" w:hAnsiTheme="minorHAnsi"/>
                            <w:b/>
                            <w:sz w:val="18"/>
                            <w:szCs w:val="18"/>
                          </w:rPr>
                        </w:pPr>
                      </w:p>
                    </w:tc>
                  </w:tr>
                  <w:tr w:rsidR="00E42E9B" w:rsidRPr="00E42E9B" w:rsidTr="00D364FF">
                    <w:tc>
                      <w:tcPr>
                        <w:tcW w:w="550" w:type="dxa"/>
                        <w:tcBorders>
                          <w:top w:val="single" w:sz="4" w:space="0" w:color="auto"/>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15</w:t>
                        </w:r>
                      </w:p>
                    </w:tc>
                    <w:tc>
                      <w:tcPr>
                        <w:tcW w:w="12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Apr 24-28</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12. Liquids, Solids and Intermolecular Forces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pH </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14. pOH </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sz w:val="18"/>
                            <w:szCs w:val="18"/>
                          </w:rPr>
                          <w:t>Exp 11: Acid base titration lab, mock practical</w:t>
                        </w:r>
                      </w:p>
                    </w:tc>
                  </w:tr>
                  <w:tr w:rsidR="00E42E9B" w:rsidRPr="00E42E9B" w:rsidTr="00D364FF">
                    <w:trPr>
                      <w:trHeight w:val="574"/>
                    </w:trPr>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May 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color w:val="000000"/>
                            <w:sz w:val="18"/>
                            <w:szCs w:val="18"/>
                            <w:lang w:val="fr-FR"/>
                          </w:rPr>
                        </w:pPr>
                        <w:r w:rsidRPr="00E42E9B">
                          <w:rPr>
                            <w:rFonts w:asciiTheme="minorHAnsi" w:hAnsiTheme="minorHAnsi"/>
                            <w:b/>
                            <w:color w:val="000000"/>
                            <w:sz w:val="18"/>
                            <w:szCs w:val="18"/>
                            <w:lang w:val="fr-FR"/>
                          </w:rPr>
                          <w:t>Mon: Exam 5</w:t>
                        </w:r>
                      </w:p>
                      <w:p w:rsidR="00E42E9B" w:rsidRPr="00E42E9B" w:rsidRDefault="00E42E9B" w:rsidP="00E42E9B">
                        <w:pPr>
                          <w:rPr>
                            <w:rFonts w:asciiTheme="minorHAnsi" w:hAnsiTheme="minorHAnsi"/>
                            <w:color w:val="000000"/>
                            <w:sz w:val="18"/>
                            <w:szCs w:val="18"/>
                          </w:rPr>
                        </w:pPr>
                        <w:r w:rsidRPr="00E42E9B">
                          <w:rPr>
                            <w:rFonts w:asciiTheme="minorHAnsi" w:hAnsiTheme="minorHAnsi"/>
                            <w:color w:val="000000"/>
                            <w:sz w:val="18"/>
                            <w:szCs w:val="18"/>
                          </w:rPr>
                          <w:t xml:space="preserve">15. Chemical Equilibrium </w:t>
                        </w:r>
                      </w:p>
                      <w:p w:rsidR="00E42E9B" w:rsidRPr="00E42E9B" w:rsidRDefault="00E42E9B" w:rsidP="00E42E9B">
                        <w:pPr>
                          <w:rPr>
                            <w:rFonts w:asciiTheme="minorHAnsi" w:hAnsiTheme="minorHAnsi"/>
                            <w:b/>
                            <w:sz w:val="18"/>
                            <w:szCs w:val="18"/>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Lab practical-</w:t>
                        </w:r>
                        <w:r w:rsidRPr="00E42E9B">
                          <w:rPr>
                            <w:rFonts w:asciiTheme="minorHAnsi" w:hAnsiTheme="minorHAnsi"/>
                            <w:sz w:val="18"/>
                            <w:szCs w:val="18"/>
                          </w:rPr>
                          <w:t xml:space="preserve">acid base titration </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color w:val="000000"/>
                            <w:sz w:val="18"/>
                            <w:szCs w:val="18"/>
                          </w:rPr>
                        </w:pPr>
                        <w:r w:rsidRPr="00E42E9B">
                          <w:rPr>
                            <w:rFonts w:asciiTheme="minorHAnsi" w:hAnsiTheme="minorHAnsi"/>
                            <w:color w:val="000000"/>
                            <w:sz w:val="18"/>
                            <w:szCs w:val="18"/>
                          </w:rPr>
                          <w:t>17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sz w:val="18"/>
                            <w:szCs w:val="18"/>
                          </w:rPr>
                        </w:pPr>
                        <w:r w:rsidRPr="00E42E9B">
                          <w:rPr>
                            <w:rFonts w:asciiTheme="minorHAnsi" w:hAnsiTheme="minorHAnsi"/>
                            <w:sz w:val="18"/>
                            <w:szCs w:val="18"/>
                          </w:rPr>
                          <w:t>May 8-12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szCs w:val="18"/>
                          </w:rPr>
                          <w:t>17. Radioactivity and Nuclear Chemistry</w:t>
                        </w:r>
                      </w:p>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color w:val="000000"/>
                            <w:sz w:val="18"/>
                            <w:szCs w:val="18"/>
                            <w:lang w:val="fr-FR"/>
                          </w:rPr>
                          <w:t>Review</w:t>
                        </w:r>
                      </w:p>
                      <w:p w:rsidR="00E42E9B" w:rsidRPr="00E42E9B" w:rsidRDefault="00E42E9B" w:rsidP="00E42E9B">
                        <w:pPr>
                          <w:rPr>
                            <w:rFonts w:asciiTheme="minorHAnsi" w:hAnsiTheme="minorHAnsi"/>
                            <w:b/>
                            <w:color w:val="000000"/>
                            <w:sz w:val="18"/>
                            <w:szCs w:val="18"/>
                            <w:lang w:val="fr-FR"/>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sz w:val="18"/>
                            <w:szCs w:val="18"/>
                          </w:rPr>
                        </w:pPr>
                        <w:r w:rsidRPr="00E42E9B">
                          <w:rPr>
                            <w:rFonts w:asciiTheme="minorHAnsi" w:hAnsiTheme="minorHAnsi"/>
                            <w:b/>
                            <w:sz w:val="18"/>
                            <w:szCs w:val="18"/>
                          </w:rPr>
                          <w:t xml:space="preserve">Lab Quiz 3 (Labs 8, 9, 14 and Lewis diagrams). </w:t>
                        </w:r>
                        <w:r w:rsidRPr="00E42E9B">
                          <w:rPr>
                            <w:rFonts w:asciiTheme="minorHAnsi" w:hAnsiTheme="minorHAnsi"/>
                            <w:sz w:val="18"/>
                            <w:szCs w:val="18"/>
                          </w:rPr>
                          <w:t>Check out</w:t>
                        </w:r>
                      </w:p>
                    </w:tc>
                  </w:tr>
                  <w:tr w:rsidR="00E42E9B" w:rsidRPr="00E42E9B" w:rsidTr="00D364FF">
                    <w:tc>
                      <w:tcPr>
                        <w:tcW w:w="550" w:type="dxa"/>
                        <w:tcBorders>
                          <w:top w:val="nil"/>
                          <w:left w:val="single" w:sz="8" w:space="0" w:color="auto"/>
                          <w:bottom w:val="single" w:sz="8" w:space="0" w:color="auto"/>
                          <w:right w:val="single" w:sz="8" w:space="0" w:color="auto"/>
                        </w:tcBorders>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18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jc w:val="center"/>
                          <w:rPr>
                            <w:rFonts w:asciiTheme="minorHAnsi" w:hAnsiTheme="minorHAnsi"/>
                            <w:b/>
                            <w:sz w:val="18"/>
                            <w:szCs w:val="18"/>
                          </w:rPr>
                        </w:pPr>
                        <w:r w:rsidRPr="00E42E9B">
                          <w:rPr>
                            <w:rFonts w:asciiTheme="minorHAnsi" w:hAnsiTheme="minorHAnsi"/>
                            <w:b/>
                            <w:sz w:val="18"/>
                            <w:szCs w:val="18"/>
                          </w:rPr>
                          <w:t>May 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color w:val="000000"/>
                            <w:sz w:val="18"/>
                            <w:szCs w:val="18"/>
                            <w:lang w:val="fr-FR"/>
                          </w:rPr>
                        </w:pPr>
                        <w:r w:rsidRPr="00E42E9B">
                          <w:rPr>
                            <w:rFonts w:asciiTheme="minorHAnsi" w:hAnsiTheme="minorHAnsi"/>
                            <w:b/>
                            <w:color w:val="000000"/>
                            <w:sz w:val="18"/>
                            <w:szCs w:val="18"/>
                          </w:rPr>
                          <w:t>Mon: Final Exam   9-11:00  (Cumulative)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E42E9B" w:rsidRPr="00E42E9B" w:rsidRDefault="00E42E9B" w:rsidP="00E42E9B">
                        <w:pPr>
                          <w:rPr>
                            <w:rFonts w:asciiTheme="minorHAnsi" w:hAnsiTheme="minorHAnsi"/>
                            <w:b/>
                            <w:sz w:val="18"/>
                            <w:szCs w:val="18"/>
                          </w:rPr>
                        </w:pPr>
                        <w:r w:rsidRPr="00E42E9B">
                          <w:rPr>
                            <w:rFonts w:asciiTheme="minorHAnsi" w:hAnsiTheme="minorHAnsi"/>
                            <w:sz w:val="18"/>
                            <w:szCs w:val="18"/>
                          </w:rPr>
                          <w:t>No lab</w:t>
                        </w:r>
                      </w:p>
                    </w:tc>
                  </w:tr>
                </w:tbl>
                <w:p w:rsidR="00E42E9B" w:rsidRPr="00E42E9B" w:rsidRDefault="00E42E9B" w:rsidP="00E42E9B">
                  <w:pPr>
                    <w:rPr>
                      <w:sz w:val="24"/>
                      <w:szCs w:val="24"/>
                    </w:rPr>
                  </w:pPr>
                </w:p>
              </w:tc>
            </w:tr>
            <w:tr w:rsidR="00E42E9B" w:rsidRPr="00E42E9B" w:rsidTr="00D364FF">
              <w:trPr>
                <w:tblCellSpacing w:w="0" w:type="dxa"/>
              </w:trPr>
              <w:tc>
                <w:tcPr>
                  <w:tcW w:w="0" w:type="auto"/>
                  <w:vAlign w:val="center"/>
                  <w:hideMark/>
                </w:tcPr>
                <w:p w:rsidR="00E42E9B" w:rsidRPr="00E42E9B" w:rsidRDefault="00E42E9B" w:rsidP="00E42E9B">
                  <w:pPr>
                    <w:rPr>
                      <w:sz w:val="24"/>
                      <w:szCs w:val="24"/>
                    </w:rPr>
                  </w:pPr>
                </w:p>
              </w:tc>
            </w:tr>
          </w:tbl>
          <w:p w:rsidR="0025603A" w:rsidRPr="0025603A" w:rsidRDefault="0025603A" w:rsidP="0025603A">
            <w:pPr>
              <w:rPr>
                <w:sz w:val="24"/>
                <w:szCs w:val="24"/>
              </w:rPr>
            </w:pPr>
          </w:p>
        </w:tc>
      </w:tr>
    </w:tbl>
    <w:p w:rsidR="0025603A" w:rsidRPr="0025603A" w:rsidRDefault="0025603A" w:rsidP="0025603A"/>
    <w:sectPr w:rsidR="0025603A" w:rsidRPr="0025603A" w:rsidSect="00B475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DD"/>
    <w:rsid w:val="0004690F"/>
    <w:rsid w:val="000C34EF"/>
    <w:rsid w:val="0012339F"/>
    <w:rsid w:val="00175678"/>
    <w:rsid w:val="00195548"/>
    <w:rsid w:val="001C2759"/>
    <w:rsid w:val="00237773"/>
    <w:rsid w:val="0025603A"/>
    <w:rsid w:val="00287362"/>
    <w:rsid w:val="002A23F2"/>
    <w:rsid w:val="002E6C0E"/>
    <w:rsid w:val="003B319E"/>
    <w:rsid w:val="003C7F27"/>
    <w:rsid w:val="003D00D6"/>
    <w:rsid w:val="0044214B"/>
    <w:rsid w:val="00481FDD"/>
    <w:rsid w:val="00483A50"/>
    <w:rsid w:val="004F1041"/>
    <w:rsid w:val="004F5FC3"/>
    <w:rsid w:val="00515EB3"/>
    <w:rsid w:val="005344DB"/>
    <w:rsid w:val="006206D4"/>
    <w:rsid w:val="006650AA"/>
    <w:rsid w:val="00675290"/>
    <w:rsid w:val="006D60DA"/>
    <w:rsid w:val="006F2AE1"/>
    <w:rsid w:val="007406C7"/>
    <w:rsid w:val="00740B56"/>
    <w:rsid w:val="007512CC"/>
    <w:rsid w:val="007A2959"/>
    <w:rsid w:val="007B50B8"/>
    <w:rsid w:val="007B6690"/>
    <w:rsid w:val="007D0E2E"/>
    <w:rsid w:val="00804918"/>
    <w:rsid w:val="008150A6"/>
    <w:rsid w:val="00826494"/>
    <w:rsid w:val="00834185"/>
    <w:rsid w:val="00862007"/>
    <w:rsid w:val="008A6A8A"/>
    <w:rsid w:val="008A75B3"/>
    <w:rsid w:val="008E3E28"/>
    <w:rsid w:val="00963900"/>
    <w:rsid w:val="00980E0D"/>
    <w:rsid w:val="00990224"/>
    <w:rsid w:val="00A035F9"/>
    <w:rsid w:val="00A97599"/>
    <w:rsid w:val="00AC19D0"/>
    <w:rsid w:val="00AD583A"/>
    <w:rsid w:val="00AE6DB2"/>
    <w:rsid w:val="00B1759F"/>
    <w:rsid w:val="00B36648"/>
    <w:rsid w:val="00B47511"/>
    <w:rsid w:val="00BE1314"/>
    <w:rsid w:val="00C20D4F"/>
    <w:rsid w:val="00C3420A"/>
    <w:rsid w:val="00C456F4"/>
    <w:rsid w:val="00C97062"/>
    <w:rsid w:val="00CD121E"/>
    <w:rsid w:val="00CD4674"/>
    <w:rsid w:val="00D078F9"/>
    <w:rsid w:val="00DA17C9"/>
    <w:rsid w:val="00DA45DE"/>
    <w:rsid w:val="00DB10C3"/>
    <w:rsid w:val="00DE763C"/>
    <w:rsid w:val="00E2753B"/>
    <w:rsid w:val="00E42E9B"/>
    <w:rsid w:val="00EC0452"/>
    <w:rsid w:val="00EF1D7A"/>
    <w:rsid w:val="00F444CF"/>
    <w:rsid w:val="00FD649E"/>
    <w:rsid w:val="00F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952114-3CF7-4658-9951-A1FB482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paragraph" w:styleId="NormalWeb">
    <w:name w:val="Normal (Web)"/>
    <w:basedOn w:val="Normal"/>
    <w:rsid w:val="00195548"/>
    <w:pPr>
      <w:spacing w:before="100" w:beforeAutospacing="1" w:after="100" w:afterAutospacing="1"/>
    </w:pPr>
    <w:rPr>
      <w:color w:val="000000"/>
      <w:sz w:val="24"/>
      <w:szCs w:val="24"/>
    </w:rPr>
  </w:style>
  <w:style w:type="character" w:styleId="Strong">
    <w:name w:val="Strong"/>
    <w:basedOn w:val="DefaultParagraphFont"/>
    <w:qFormat/>
    <w:rsid w:val="00195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instruc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13924</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Annette Carrion</cp:lastModifiedBy>
  <cp:revision>2</cp:revision>
  <cp:lastPrinted>2015-08-17T21:53:00Z</cp:lastPrinted>
  <dcterms:created xsi:type="dcterms:W3CDTF">2017-01-26T16:05:00Z</dcterms:created>
  <dcterms:modified xsi:type="dcterms:W3CDTF">2017-01-26T16:05:00Z</dcterms:modified>
</cp:coreProperties>
</file>