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roofErr w:type="gramStart"/>
      <w:r w:rsidR="00E1644E">
        <w:rPr>
          <w:rFonts w:ascii="Times New Roman" w:hAnsi="Times New Roman" w:cs="Times New Roman"/>
          <w:b/>
          <w:color w:val="000000"/>
          <w:sz w:val="24"/>
          <w:szCs w:val="24"/>
        </w:rPr>
        <w:t>Fall</w:t>
      </w:r>
      <w:proofErr w:type="gramEnd"/>
      <w:r w:rsidR="00912739">
        <w:rPr>
          <w:rFonts w:ascii="Times New Roman" w:hAnsi="Times New Roman" w:cs="Times New Roman"/>
          <w:b/>
          <w:color w:val="000000"/>
          <w:sz w:val="24"/>
          <w:szCs w:val="24"/>
        </w:rPr>
        <w:t xml:space="preserve"> 2016</w:t>
      </w:r>
    </w:p>
    <w:p w:rsidR="00853041" w:rsidRDefault="00E1644E"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MWF 11:00-12:15 p.m. 55751</w:t>
      </w:r>
      <w:r w:rsidR="00912739">
        <w:rPr>
          <w:rFonts w:ascii="Times New Roman" w:hAnsi="Times New Roman" w:cs="Times New Roman"/>
          <w:b/>
          <w:color w:val="000000"/>
          <w:sz w:val="24"/>
          <w:szCs w:val="24"/>
        </w:rPr>
        <w:t xml:space="preserve"> S</w:t>
      </w:r>
      <w:r>
        <w:rPr>
          <w:rFonts w:ascii="Times New Roman" w:hAnsi="Times New Roman" w:cs="Times New Roman"/>
          <w:b/>
          <w:color w:val="000000"/>
          <w:sz w:val="24"/>
          <w:szCs w:val="24"/>
        </w:rPr>
        <w:t>ocial Science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E936BD"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sidR="00E1644E">
        <w:rPr>
          <w:rFonts w:ascii="Times New Roman" w:hAnsi="Times New Roman" w:cs="Times New Roman"/>
          <w:color w:val="000000"/>
          <w:sz w:val="24"/>
          <w:szCs w:val="24"/>
        </w:rPr>
        <w:t>To be determined</w:t>
      </w:r>
      <w:r w:rsidR="00142CD9" w:rsidRPr="000932D0">
        <w:rPr>
          <w:rFonts w:ascii="Times New Roman" w:hAnsi="Times New Roman" w:cs="Times New Roman"/>
          <w:color w:val="000000"/>
          <w:sz w:val="24"/>
          <w:szCs w:val="24"/>
        </w:rPr>
        <w:t xml:space="preserve">. </w:t>
      </w:r>
      <w:r w:rsidR="00E936BD">
        <w:rPr>
          <w:rFonts w:ascii="Times New Roman" w:hAnsi="Times New Roman" w:cs="Times New Roman"/>
          <w:color w:val="000000"/>
          <w:sz w:val="24"/>
          <w:szCs w:val="24"/>
        </w:rPr>
        <w:t xml:space="preserve"> </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1"/>
        <w:ind w:left="720" w:firstLine="720"/>
        <w:rPr>
          <w:sz w:val="24"/>
          <w:szCs w:val="24"/>
        </w:rPr>
      </w:pPr>
      <w:proofErr w:type="gramStart"/>
      <w:r w:rsidRPr="000932D0">
        <w:rPr>
          <w:sz w:val="24"/>
          <w:szCs w:val="24"/>
        </w:rPr>
        <w:t>speaking</w:t>
      </w:r>
      <w:proofErr w:type="gramEnd"/>
      <w:r w:rsidRPr="000932D0">
        <w:rPr>
          <w:sz w:val="24"/>
          <w:szCs w:val="24"/>
        </w:rPr>
        <w:t xml:space="preserve"> (4th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 xml:space="preserve">E </w:t>
      </w:r>
      <w:proofErr w:type="spellStart"/>
      <w:r w:rsidR="00651A7F" w:rsidRPr="000932D0">
        <w:rPr>
          <w:rFonts w:ascii="Times New Roman" w:hAnsi="Times New Roman" w:cs="Times New Roman"/>
          <w:color w:val="000000"/>
          <w:sz w:val="24"/>
          <w:szCs w:val="24"/>
        </w:rPr>
        <w:t>Scantrons</w:t>
      </w:r>
      <w:proofErr w:type="spellEnd"/>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1"/>
        <w:numPr>
          <w:ilvl w:val="0"/>
          <w:numId w:val="2"/>
        </w:numPr>
        <w:ind w:hanging="359"/>
        <w:contextualSpacing/>
        <w:rPr>
          <w:sz w:val="24"/>
          <w:szCs w:val="24"/>
        </w:rPr>
      </w:pPr>
      <w:proofErr w:type="gramStart"/>
      <w:r w:rsidRPr="000932D0">
        <w:rPr>
          <w:sz w:val="24"/>
          <w:szCs w:val="24"/>
          <w:highlight w:val="white"/>
        </w:rPr>
        <w:t>present</w:t>
      </w:r>
      <w:proofErr w:type="gramEnd"/>
      <w:r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w:t>
      </w:r>
      <w:r w:rsidRPr="00D24896">
        <w:rPr>
          <w:rFonts w:ascii="Times New Roman" w:hAnsi="Times New Roman" w:cs="Times New Roman"/>
          <w:sz w:val="24"/>
          <w:szCs w:val="24"/>
        </w:rPr>
        <w:lastRenderedPageBreak/>
        <w:t>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rsidTr="009D12EB">
        <w:tc>
          <w:tcPr>
            <w:tcW w:w="5238"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7A98" w:rsidP="009D12EB">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0932D0" w:rsidRPr="000932D0" w:rsidTr="009D12EB">
        <w:trPr>
          <w:trHeight w:val="413"/>
        </w:trPr>
        <w:tc>
          <w:tcPr>
            <w:tcW w:w="5238"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rsidR="000932D0"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9D12EB">
            <w:pPr>
              <w:rPr>
                <w:rFonts w:ascii="Times New Roman" w:hAnsi="Times New Roman" w:cs="Times New Roman"/>
                <w:sz w:val="24"/>
                <w:szCs w:val="24"/>
              </w:rPr>
            </w:pPr>
          </w:p>
        </w:tc>
      </w:tr>
    </w:tbl>
    <w:p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6A5B90">
        <w:rPr>
          <w:rFonts w:ascii="Times New Roman" w:eastAsia="Times New Roman" w:hAnsi="Times New Roman" w:cs="Times New Roman"/>
          <w:b/>
          <w:sz w:val="24"/>
          <w:szCs w:val="24"/>
        </w:rPr>
        <w:t>Attendance Policy and Participation Points</w:t>
      </w:r>
      <w:r w:rsidRPr="006A5B90">
        <w:rPr>
          <w:rFonts w:ascii="Times New Roman" w:eastAsia="Times New Roman" w:hAnsi="Times New Roman" w:cs="Times New Roman"/>
          <w:sz w:val="24"/>
          <w:szCs w:val="24"/>
        </w:rPr>
        <w:t xml:space="preserve">: </w:t>
      </w:r>
      <w:r w:rsidRPr="006A5B90">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Pr="006A5B90">
        <w:rPr>
          <w:rFonts w:ascii="Times New Roman" w:eastAsia="Times New Roman" w:hAnsi="Times New Roman" w:cs="Times New Roman"/>
          <w:sz w:val="23"/>
          <w:szCs w:val="23"/>
        </w:rPr>
        <w:t xml:space="preserve">Class points will be drastically reduced by absences. Understanding that perfect attendance can only happen in a utopian world each student is allowed 2 absences. I will no longer investigate or decide if an absence is excused or not. Every student has two freebies – after that I will deduct 25 points for EVERY absence regardless of reason. These points will come from your participation points first. If your absences exceed the participation points I will deduct points from your audience evaluation points until those are exhausted. However it is important to note that once participation points are depleted students will NOT be allowed to earn extra credit. Make sure you understand this – you have TWO free absences, an additional four absences will deplete your participation points AND you will not be allowed to receive any extra credit. NO EXCEPTIONS!! </w:t>
      </w:r>
      <w:r w:rsidRPr="006A5B90">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It is the student’s responsibility to keep track of their absences. If you know in advance that you will be absent please inform the instructor so that accommodations prior to your absence. Also understand that notifying the instructor does not excuse the absence and any assignment due during that absence MUST be made up prior to not after the fact. </w:t>
      </w:r>
    </w:p>
    <w:p w:rsidR="006A5B90" w:rsidRPr="006A5B90" w:rsidRDefault="006A5B90" w:rsidP="006A5B90">
      <w:pPr>
        <w:spacing w:after="0" w:line="240" w:lineRule="auto"/>
        <w:rPr>
          <w:rFonts w:ascii="Times New Roman" w:eastAsia="Times New Roman" w:hAnsi="Times New Roman" w:cs="Times New Roman"/>
          <w:color w:val="000000"/>
          <w:sz w:val="24"/>
          <w:szCs w:val="24"/>
        </w:rPr>
      </w:pPr>
    </w:p>
    <w:p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Canvas/B</w:t>
      </w:r>
      <w:r w:rsidRPr="006A5B90">
        <w:rPr>
          <w:rFonts w:ascii="Times New Roman" w:eastAsia="Times New Roman" w:hAnsi="Times New Roman" w:cs="Times New Roman"/>
          <w:color w:val="000000"/>
          <w:sz w:val="24"/>
          <w:szCs w:val="24"/>
        </w:rPr>
        <w:t>lackboard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p>
    <w:p w:rsidR="00912739" w:rsidRPr="002C63B5" w:rsidRDefault="00912739" w:rsidP="00912739">
      <w:pPr>
        <w:spacing w:after="0" w:line="240" w:lineRule="auto"/>
        <w:rPr>
          <w:rFonts w:ascii="Times New Roman" w:hAnsi="Times New Roman" w:cs="Times New Roman"/>
          <w:color w:val="000000"/>
          <w:sz w:val="24"/>
          <w:szCs w:val="24"/>
        </w:rPr>
      </w:pPr>
    </w:p>
    <w:p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12739" w:rsidRDefault="00912739" w:rsidP="00912739">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emailed, unstapled, or handwritten papers. </w:t>
      </w:r>
    </w:p>
    <w:p w:rsidR="00912739" w:rsidRDefault="00912739" w:rsidP="00912739">
      <w:pPr>
        <w:pStyle w:val="Default"/>
        <w:jc w:val="center"/>
        <w:rPr>
          <w:rFonts w:ascii="Times New Roman" w:hAnsi="Times New Roman" w:cs="Times New Roman"/>
          <w:b/>
          <w:bCs/>
        </w:rPr>
      </w:pPr>
    </w:p>
    <w:p w:rsidR="00912739" w:rsidRPr="00B83D1F" w:rsidRDefault="00912739" w:rsidP="00912739">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w:t>
      </w:r>
      <w:r w:rsidR="00C47006">
        <w:rPr>
          <w:rFonts w:ascii="Times New Roman" w:hAnsi="Times New Roman" w:cs="Times New Roman"/>
          <w:bCs/>
        </w:rPr>
        <w:t xml:space="preserve">  Please note some work is due through Canvas/Blackboard to </w:t>
      </w:r>
      <w:proofErr w:type="spellStart"/>
      <w:r w:rsidR="00C47006">
        <w:rPr>
          <w:rFonts w:ascii="Times New Roman" w:hAnsi="Times New Roman" w:cs="Times New Roman"/>
          <w:bCs/>
        </w:rPr>
        <w:t>Turnitin</w:t>
      </w:r>
      <w:proofErr w:type="spellEnd"/>
      <w:r w:rsidR="00C47006">
        <w:rPr>
          <w:rFonts w:ascii="Times New Roman" w:hAnsi="Times New Roman" w:cs="Times New Roman"/>
          <w:bCs/>
        </w:rPr>
        <w:t xml:space="preserve"> for grading.</w:t>
      </w:r>
    </w:p>
    <w:p w:rsidR="00912739" w:rsidRPr="00B83D1F" w:rsidRDefault="00912739" w:rsidP="00912739">
      <w:pPr>
        <w:pStyle w:val="Default"/>
        <w:jc w:val="center"/>
        <w:rPr>
          <w:rFonts w:ascii="Times New Roman" w:hAnsi="Times New Roman" w:cs="Times New Roman"/>
        </w:rPr>
      </w:pPr>
    </w:p>
    <w:p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 xml:space="preserve">Prompts with specific requirements for each speech will be posted on blackboard.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Canvas/Blackboard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w:t>
      </w:r>
      <w:r w:rsidR="00C47006">
        <w:rPr>
          <w:rFonts w:ascii="Times New Roman" w:hAnsi="Times New Roman" w:cs="Times New Roman"/>
        </w:rPr>
        <w:t>Canvas/</w:t>
      </w:r>
      <w:r w:rsidR="00C647F3" w:rsidRPr="000932D0">
        <w:rPr>
          <w:rFonts w:ascii="Times New Roman" w:hAnsi="Times New Roman" w:cs="Times New Roman"/>
        </w:rPr>
        <w:t>blackboard.</w:t>
      </w:r>
    </w:p>
    <w:p w:rsidR="002C63B5" w:rsidRPr="000932D0" w:rsidRDefault="002C63B5"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xml:space="preserve">.  You will need a </w:t>
      </w:r>
      <w:proofErr w:type="spellStart"/>
      <w:r w:rsidR="00EB52CE" w:rsidRPr="000932D0">
        <w:rPr>
          <w:rFonts w:ascii="Times New Roman" w:hAnsi="Times New Roman" w:cs="Times New Roman"/>
        </w:rPr>
        <w:t>scantron</w:t>
      </w:r>
      <w:proofErr w:type="spellEnd"/>
      <w:r w:rsidR="00EB52CE" w:rsidRPr="000932D0">
        <w:rPr>
          <w:rFonts w:ascii="Times New Roman" w:hAnsi="Times New Roman" w:cs="Times New Roman"/>
        </w:rPr>
        <w:t xml:space="preserve">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 xml:space="preserve">Papers must be typed and be in APA format style I will not accept emailed papers. Plan ahead and be responsible for your work. Remember this is college not high school – all submitted papers MUST be </w:t>
      </w:r>
      <w:r w:rsidR="00C47006">
        <w:rPr>
          <w:rFonts w:ascii="Times New Roman" w:hAnsi="Times New Roman" w:cs="Times New Roman"/>
          <w:sz w:val="24"/>
          <w:szCs w:val="24"/>
        </w:rPr>
        <w:t xml:space="preserve">submitted in Canvas/Blackboard as a file to </w:t>
      </w:r>
      <w:proofErr w:type="spellStart"/>
      <w:r w:rsidR="00C47006">
        <w:rPr>
          <w:rFonts w:ascii="Times New Roman" w:hAnsi="Times New Roman" w:cs="Times New Roman"/>
          <w:sz w:val="24"/>
          <w:szCs w:val="24"/>
        </w:rPr>
        <w:t>Turnitin</w:t>
      </w:r>
      <w:proofErr w:type="spellEnd"/>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speeches for all to be presented.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6A5B90">
      <w:pPr>
        <w:autoSpaceDE w:val="0"/>
        <w:autoSpaceDN w:val="0"/>
        <w:adjustRightInd w:val="0"/>
        <w:spacing w:after="0" w:line="240" w:lineRule="auto"/>
        <w:rPr>
          <w:rFonts w:ascii="Times New Roman" w:hAnsi="Times New Roman" w:cs="Times New Roman"/>
          <w:b/>
          <w:color w:val="000000"/>
          <w:sz w:val="24"/>
          <w:szCs w:val="24"/>
        </w:rPr>
      </w:pPr>
    </w:p>
    <w:p w:rsidR="006A5B90" w:rsidRDefault="006A5B90" w:rsidP="006A5B90">
      <w:pPr>
        <w:autoSpaceDE w:val="0"/>
        <w:autoSpaceDN w:val="0"/>
        <w:adjustRightInd w:val="0"/>
        <w:spacing w:after="0" w:line="240" w:lineRule="auto"/>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C47006" w:rsidRDefault="00C47006"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C47006" w:rsidRDefault="00C47006" w:rsidP="00194707">
      <w:pPr>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bookmarkEnd w:id="0"/>
    </w:p>
    <w:p w:rsidR="008D406A" w:rsidRPr="000932D0" w:rsidRDefault="000932D0" w:rsidP="001947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1</w:t>
      </w:r>
      <w:r w:rsidR="002E02F9" w:rsidRPr="000932D0">
        <w:rPr>
          <w:rFonts w:ascii="Times New Roman" w:hAnsi="Times New Roman" w:cs="Times New Roman"/>
          <w:b/>
          <w:color w:val="000000"/>
          <w:sz w:val="24"/>
          <w:szCs w:val="24"/>
        </w:rPr>
        <w:t xml:space="preserve"> – </w:t>
      </w:r>
      <w:r w:rsidR="006A5B90">
        <w:rPr>
          <w:rFonts w:ascii="Times New Roman" w:hAnsi="Times New Roman" w:cs="Times New Roman"/>
          <w:b/>
          <w:color w:val="000000"/>
          <w:sz w:val="24"/>
          <w:szCs w:val="24"/>
        </w:rPr>
        <w:t>Fall 2016</w:t>
      </w:r>
    </w:p>
    <w:p w:rsidR="00651A7F" w:rsidRPr="000932D0"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0932D0">
        <w:rPr>
          <w:rFonts w:ascii="Times New Roman" w:hAnsi="Times New Roman" w:cs="Times New Roman"/>
          <w:color w:val="000000"/>
          <w:sz w:val="24"/>
          <w:szCs w:val="24"/>
        </w:rPr>
        <w:t>The schedule may change at the discretion of the instructor.</w:t>
      </w:r>
    </w:p>
    <w:p w:rsidR="00651A7F" w:rsidRPr="000932D0"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0932D0">
        <w:rPr>
          <w:rFonts w:ascii="Times New Roman" w:hAnsi="Times New Roman" w:cs="Times New Roman"/>
          <w:i/>
          <w:iCs/>
          <w:color w:val="000000"/>
          <w:sz w:val="24"/>
          <w:szCs w:val="24"/>
        </w:rPr>
        <w:t xml:space="preserve">Note: Students should read the scheduled chapter for the class </w:t>
      </w:r>
      <w:r w:rsidRPr="000932D0">
        <w:rPr>
          <w:rFonts w:ascii="Times New Roman" w:hAnsi="Times New Roman" w:cs="Times New Roman"/>
          <w:b/>
          <w:bCs/>
          <w:i/>
          <w:iCs/>
          <w:color w:val="000000"/>
          <w:sz w:val="24"/>
          <w:szCs w:val="24"/>
        </w:rPr>
        <w:t xml:space="preserve">before </w:t>
      </w:r>
      <w:r w:rsidRPr="000932D0">
        <w:rPr>
          <w:rFonts w:ascii="Times New Roman" w:hAnsi="Times New Roman" w:cs="Times New Roman"/>
          <w:i/>
          <w:iCs/>
          <w:color w:val="000000"/>
          <w:sz w:val="24"/>
          <w:szCs w:val="24"/>
        </w:rPr>
        <w:t>they come to class.</w:t>
      </w:r>
    </w:p>
    <w:p w:rsidR="00651A7F" w:rsidRPr="000932D0"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Date</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651A7F" w:rsidRPr="000932D0">
        <w:rPr>
          <w:rFonts w:ascii="Times New Roman" w:hAnsi="Times New Roman" w:cs="Times New Roman"/>
          <w:b/>
          <w:bCs/>
          <w:color w:val="000000"/>
          <w:sz w:val="24"/>
          <w:szCs w:val="24"/>
        </w:rPr>
        <w:t xml:space="preserve">Topic </w:t>
      </w:r>
      <w:r w:rsidR="00D22F50" w:rsidRPr="000932D0">
        <w:rPr>
          <w:rFonts w:ascii="Times New Roman" w:hAnsi="Times New Roman" w:cs="Times New Roman"/>
          <w:b/>
          <w:bCs/>
          <w:color w:val="000000"/>
          <w:sz w:val="24"/>
          <w:szCs w:val="24"/>
        </w:rPr>
        <w:tab/>
        <w:t>`</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8221D6" w:rsidRPr="000932D0">
        <w:rPr>
          <w:rFonts w:ascii="Times New Roman" w:hAnsi="Times New Roman" w:cs="Times New Roman"/>
          <w:b/>
          <w:bCs/>
          <w:color w:val="000000"/>
          <w:sz w:val="24"/>
          <w:szCs w:val="24"/>
        </w:rPr>
        <w:t xml:space="preserve">      Required Reading </w:t>
      </w:r>
    </w:p>
    <w:tbl>
      <w:tblPr>
        <w:tblStyle w:val="TableGrid"/>
        <w:tblW w:w="9576" w:type="dxa"/>
        <w:tblLook w:val="04A0" w:firstRow="1" w:lastRow="0" w:firstColumn="1" w:lastColumn="0" w:noHBand="0" w:noVBand="1"/>
      </w:tblPr>
      <w:tblGrid>
        <w:gridCol w:w="872"/>
        <w:gridCol w:w="1360"/>
        <w:gridCol w:w="4473"/>
        <w:gridCol w:w="2871"/>
      </w:tblGrid>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8/16</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6A5B90" w:rsidRPr="000932D0" w:rsidRDefault="006A5B90" w:rsidP="006A5B90">
            <w:pPr>
              <w:pStyle w:val="Normal1"/>
              <w:rPr>
                <w:sz w:val="24"/>
                <w:szCs w:val="24"/>
              </w:rPr>
            </w:pPr>
            <w:r w:rsidRPr="000932D0">
              <w:rPr>
                <w:sz w:val="24"/>
                <w:szCs w:val="24"/>
              </w:rPr>
              <w:t>Intro and Syllabus</w:t>
            </w:r>
          </w:p>
        </w:tc>
        <w:tc>
          <w:tcPr>
            <w:tcW w:w="2871" w:type="dxa"/>
          </w:tcPr>
          <w:p w:rsidR="006A5B90" w:rsidRPr="000932D0" w:rsidRDefault="006A5B90" w:rsidP="006A5B90">
            <w:pPr>
              <w:pStyle w:val="Normal1"/>
              <w:rPr>
                <w:sz w:val="24"/>
                <w:szCs w:val="24"/>
              </w:rPr>
            </w:pPr>
          </w:p>
        </w:tc>
      </w:tr>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8/18</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A5B90" w:rsidRPr="000932D0" w:rsidRDefault="006A5B90" w:rsidP="006A5B90">
            <w:pPr>
              <w:pStyle w:val="Normal1"/>
              <w:rPr>
                <w:b/>
                <w:sz w:val="24"/>
                <w:szCs w:val="24"/>
              </w:rPr>
            </w:pPr>
            <w:r w:rsidRPr="000932D0">
              <w:rPr>
                <w:b/>
                <w:sz w:val="24"/>
                <w:szCs w:val="24"/>
              </w:rPr>
              <w:t>Introduction Speeches</w:t>
            </w:r>
          </w:p>
        </w:tc>
        <w:tc>
          <w:tcPr>
            <w:tcW w:w="2871" w:type="dxa"/>
          </w:tcPr>
          <w:p w:rsidR="006A5B90" w:rsidRPr="000932D0" w:rsidRDefault="006A5B90" w:rsidP="006A5B90">
            <w:pPr>
              <w:pStyle w:val="Normal1"/>
              <w:rPr>
                <w:sz w:val="24"/>
                <w:szCs w:val="24"/>
              </w:rPr>
            </w:pPr>
          </w:p>
        </w:tc>
      </w:tr>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8/23</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6A5B90" w:rsidRPr="000932D0" w:rsidRDefault="006A5B90" w:rsidP="006A5B90">
            <w:pPr>
              <w:pStyle w:val="Normal1"/>
              <w:rPr>
                <w:sz w:val="24"/>
                <w:szCs w:val="24"/>
              </w:rPr>
            </w:pPr>
            <w:r w:rsidRPr="000932D0">
              <w:rPr>
                <w:sz w:val="24"/>
                <w:szCs w:val="24"/>
              </w:rPr>
              <w:t>Speech Anxiety</w:t>
            </w:r>
          </w:p>
        </w:tc>
        <w:tc>
          <w:tcPr>
            <w:tcW w:w="2871" w:type="dxa"/>
          </w:tcPr>
          <w:p w:rsidR="006A5B90" w:rsidRPr="000932D0" w:rsidRDefault="006A5B90" w:rsidP="006A5B90">
            <w:pPr>
              <w:pStyle w:val="Normal1"/>
              <w:rPr>
                <w:sz w:val="24"/>
                <w:szCs w:val="24"/>
              </w:rPr>
            </w:pPr>
            <w:r w:rsidRPr="000932D0">
              <w:rPr>
                <w:sz w:val="24"/>
                <w:szCs w:val="24"/>
              </w:rPr>
              <w:t>Chapter 3</w:t>
            </w:r>
          </w:p>
        </w:tc>
      </w:tr>
      <w:tr w:rsidR="006A5B90" w:rsidRPr="000932D0" w:rsidTr="00C8756A">
        <w:trPr>
          <w:trHeight w:val="278"/>
        </w:trPr>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8/25</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A5B90" w:rsidRPr="000932D0" w:rsidRDefault="006A5B90" w:rsidP="006A5B90">
            <w:pPr>
              <w:pStyle w:val="Normal1"/>
              <w:rPr>
                <w:sz w:val="24"/>
                <w:szCs w:val="24"/>
              </w:rPr>
            </w:pPr>
            <w:r w:rsidRPr="000932D0">
              <w:rPr>
                <w:sz w:val="24"/>
                <w:szCs w:val="24"/>
              </w:rPr>
              <w:t>Communication models</w:t>
            </w:r>
          </w:p>
          <w:p w:rsidR="006A5B90" w:rsidRPr="000932D0" w:rsidRDefault="006A5B90" w:rsidP="006A5B90">
            <w:pPr>
              <w:pStyle w:val="Normal1"/>
              <w:rPr>
                <w:sz w:val="24"/>
                <w:szCs w:val="24"/>
              </w:rPr>
            </w:pPr>
            <w:r>
              <w:rPr>
                <w:sz w:val="24"/>
                <w:szCs w:val="24"/>
              </w:rPr>
              <w:t>First speech assigned-d</w:t>
            </w:r>
            <w:r w:rsidRPr="000932D0">
              <w:rPr>
                <w:sz w:val="24"/>
                <w:szCs w:val="24"/>
              </w:rPr>
              <w:t>emonstration</w:t>
            </w:r>
            <w:r>
              <w:rPr>
                <w:sz w:val="24"/>
                <w:szCs w:val="24"/>
              </w:rPr>
              <w:t xml:space="preserve"> </w:t>
            </w:r>
          </w:p>
        </w:tc>
        <w:tc>
          <w:tcPr>
            <w:tcW w:w="2871" w:type="dxa"/>
          </w:tcPr>
          <w:p w:rsidR="006A5B90" w:rsidRPr="000932D0" w:rsidRDefault="006A5B90" w:rsidP="006A5B90">
            <w:pPr>
              <w:pStyle w:val="Normal1"/>
              <w:rPr>
                <w:sz w:val="24"/>
                <w:szCs w:val="24"/>
              </w:rPr>
            </w:pPr>
            <w:r w:rsidRPr="000932D0">
              <w:rPr>
                <w:sz w:val="24"/>
                <w:szCs w:val="24"/>
              </w:rPr>
              <w:t>Chapters 1 &amp; 2</w:t>
            </w:r>
          </w:p>
        </w:tc>
      </w:tr>
      <w:tr w:rsidR="006A5B90" w:rsidRPr="000932D0" w:rsidTr="00991699">
        <w:trPr>
          <w:trHeight w:val="58"/>
        </w:trPr>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6A5B90" w:rsidRPr="000932D0" w:rsidRDefault="006A5B90" w:rsidP="006A5B90">
            <w:pPr>
              <w:pStyle w:val="Normal1"/>
              <w:rPr>
                <w:sz w:val="24"/>
                <w:szCs w:val="24"/>
              </w:rPr>
            </w:pPr>
            <w:r w:rsidRPr="000932D0">
              <w:rPr>
                <w:sz w:val="24"/>
                <w:szCs w:val="24"/>
              </w:rPr>
              <w:t>Canons and Outlining</w:t>
            </w:r>
          </w:p>
        </w:tc>
        <w:tc>
          <w:tcPr>
            <w:tcW w:w="2871" w:type="dxa"/>
          </w:tcPr>
          <w:p w:rsidR="006A5B90" w:rsidRPr="000932D0" w:rsidRDefault="006A5B90" w:rsidP="006A5B90">
            <w:pPr>
              <w:pStyle w:val="Normal1"/>
              <w:rPr>
                <w:sz w:val="24"/>
                <w:szCs w:val="24"/>
              </w:rPr>
            </w:pPr>
            <w:r w:rsidRPr="000932D0">
              <w:rPr>
                <w:sz w:val="24"/>
                <w:szCs w:val="24"/>
              </w:rPr>
              <w:t>Chapters 2 &amp; 14</w:t>
            </w:r>
          </w:p>
        </w:tc>
      </w:tr>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6A5B90" w:rsidRPr="000932D0" w:rsidRDefault="006A5B90" w:rsidP="006A5B90">
            <w:pPr>
              <w:pStyle w:val="Normal1"/>
              <w:rPr>
                <w:sz w:val="24"/>
                <w:szCs w:val="24"/>
              </w:rPr>
            </w:pPr>
            <w:r w:rsidRPr="000932D0">
              <w:rPr>
                <w:sz w:val="24"/>
                <w:szCs w:val="24"/>
              </w:rPr>
              <w:t>Verbal and nonverbal delivery</w:t>
            </w:r>
          </w:p>
        </w:tc>
        <w:tc>
          <w:tcPr>
            <w:tcW w:w="2871" w:type="dxa"/>
          </w:tcPr>
          <w:p w:rsidR="006A5B90" w:rsidRPr="000932D0" w:rsidRDefault="006A5B90" w:rsidP="006A5B90">
            <w:pPr>
              <w:pStyle w:val="Normal1"/>
              <w:rPr>
                <w:sz w:val="24"/>
                <w:szCs w:val="24"/>
              </w:rPr>
            </w:pPr>
            <w:r w:rsidRPr="000932D0">
              <w:rPr>
                <w:sz w:val="24"/>
                <w:szCs w:val="24"/>
              </w:rPr>
              <w:t>Chapters 17, 18, &amp; 19</w:t>
            </w:r>
          </w:p>
        </w:tc>
      </w:tr>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6A5B90" w:rsidRPr="000932D0" w:rsidRDefault="006A5B90" w:rsidP="006A5B90">
            <w:pPr>
              <w:pStyle w:val="Normal1"/>
              <w:rPr>
                <w:sz w:val="24"/>
                <w:szCs w:val="24"/>
              </w:rPr>
            </w:pPr>
            <w:r w:rsidRPr="000932D0">
              <w:rPr>
                <w:sz w:val="24"/>
                <w:szCs w:val="24"/>
              </w:rPr>
              <w:t>Listening</w:t>
            </w:r>
          </w:p>
        </w:tc>
        <w:tc>
          <w:tcPr>
            <w:tcW w:w="2871" w:type="dxa"/>
          </w:tcPr>
          <w:p w:rsidR="006A5B90" w:rsidRPr="000932D0" w:rsidRDefault="006A5B90" w:rsidP="006A5B90">
            <w:pPr>
              <w:pStyle w:val="Normal1"/>
              <w:rPr>
                <w:sz w:val="24"/>
                <w:szCs w:val="24"/>
              </w:rPr>
            </w:pPr>
            <w:r w:rsidRPr="000932D0">
              <w:rPr>
                <w:sz w:val="24"/>
                <w:szCs w:val="24"/>
              </w:rPr>
              <w:t>Chapter 5</w:t>
            </w:r>
          </w:p>
        </w:tc>
      </w:tr>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A5B90" w:rsidRPr="00213BD9" w:rsidRDefault="00213BD9" w:rsidP="006A5B90">
            <w:pPr>
              <w:pStyle w:val="Normal1"/>
              <w:rPr>
                <w:b/>
                <w:sz w:val="24"/>
                <w:szCs w:val="24"/>
              </w:rPr>
            </w:pPr>
            <w:r w:rsidRPr="00213BD9">
              <w:rPr>
                <w:b/>
                <w:sz w:val="24"/>
                <w:szCs w:val="24"/>
              </w:rPr>
              <w:t>Exam 1</w:t>
            </w:r>
          </w:p>
        </w:tc>
        <w:tc>
          <w:tcPr>
            <w:tcW w:w="2871" w:type="dxa"/>
          </w:tcPr>
          <w:p w:rsidR="006A5B90" w:rsidRPr="000932D0" w:rsidRDefault="006A5B90" w:rsidP="006A5B90">
            <w:pPr>
              <w:pStyle w:val="Normal1"/>
              <w:rPr>
                <w:b/>
                <w:sz w:val="24"/>
                <w:szCs w:val="24"/>
              </w:rPr>
            </w:pPr>
          </w:p>
        </w:tc>
      </w:tr>
      <w:tr w:rsidR="00213BD9" w:rsidRPr="000932D0" w:rsidTr="00B86709">
        <w:trPr>
          <w:trHeight w:val="287"/>
        </w:trPr>
        <w:tc>
          <w:tcPr>
            <w:tcW w:w="872"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9/13</w:t>
            </w:r>
          </w:p>
        </w:tc>
        <w:tc>
          <w:tcPr>
            <w:tcW w:w="1360"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213BD9" w:rsidRDefault="00213BD9" w:rsidP="00213BD9">
            <w:pPr>
              <w:pStyle w:val="Normal1"/>
              <w:rPr>
                <w:sz w:val="24"/>
                <w:szCs w:val="24"/>
              </w:rPr>
            </w:pPr>
            <w:r>
              <w:rPr>
                <w:sz w:val="24"/>
                <w:szCs w:val="24"/>
              </w:rPr>
              <w:t>Introduction of Mrs. Cooper</w:t>
            </w:r>
          </w:p>
          <w:p w:rsidR="00213BD9" w:rsidRPr="000932D0" w:rsidRDefault="00213BD9" w:rsidP="00213BD9">
            <w:pPr>
              <w:pStyle w:val="Normal1"/>
              <w:rPr>
                <w:sz w:val="24"/>
                <w:szCs w:val="24"/>
              </w:rPr>
            </w:pPr>
            <w:r>
              <w:rPr>
                <w:sz w:val="24"/>
                <w:szCs w:val="24"/>
              </w:rPr>
              <w:t xml:space="preserve">Outlining </w:t>
            </w:r>
            <w:r w:rsidRPr="000932D0">
              <w:rPr>
                <w:sz w:val="24"/>
                <w:szCs w:val="24"/>
              </w:rPr>
              <w:t>and speech days assigned</w:t>
            </w:r>
          </w:p>
        </w:tc>
        <w:tc>
          <w:tcPr>
            <w:tcW w:w="2871" w:type="dxa"/>
          </w:tcPr>
          <w:p w:rsidR="00213BD9" w:rsidRPr="000932D0" w:rsidRDefault="00213BD9" w:rsidP="00213BD9">
            <w:pPr>
              <w:pStyle w:val="Normal1"/>
              <w:rPr>
                <w:b/>
                <w:sz w:val="24"/>
                <w:szCs w:val="24"/>
              </w:rPr>
            </w:pPr>
          </w:p>
        </w:tc>
      </w:tr>
      <w:tr w:rsidR="006A5B90" w:rsidRPr="000932D0" w:rsidTr="00B86709">
        <w:trPr>
          <w:trHeight w:val="287"/>
        </w:trPr>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9/15</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A5B90" w:rsidRPr="00213BD9" w:rsidRDefault="00213BD9" w:rsidP="006A5B90">
            <w:pPr>
              <w:pStyle w:val="Normal1"/>
              <w:rPr>
                <w:sz w:val="24"/>
                <w:szCs w:val="24"/>
              </w:rPr>
            </w:pPr>
            <w:r w:rsidRPr="00213BD9">
              <w:rPr>
                <w:sz w:val="24"/>
                <w:szCs w:val="24"/>
              </w:rPr>
              <w:t>Outline workshop</w:t>
            </w:r>
          </w:p>
        </w:tc>
        <w:tc>
          <w:tcPr>
            <w:tcW w:w="2871" w:type="dxa"/>
          </w:tcPr>
          <w:p w:rsidR="006A5B90" w:rsidRDefault="00213BD9" w:rsidP="006A5B90">
            <w:pPr>
              <w:pStyle w:val="Normal1"/>
              <w:rPr>
                <w:b/>
                <w:sz w:val="24"/>
                <w:szCs w:val="24"/>
              </w:rPr>
            </w:pPr>
            <w:r w:rsidRPr="000932D0">
              <w:rPr>
                <w:b/>
                <w:sz w:val="24"/>
                <w:szCs w:val="24"/>
              </w:rPr>
              <w:t>2 outline copies required</w:t>
            </w:r>
          </w:p>
          <w:p w:rsidR="00C47006" w:rsidRPr="000932D0" w:rsidRDefault="00C47006" w:rsidP="006A5B90">
            <w:pPr>
              <w:pStyle w:val="Normal1"/>
              <w:rPr>
                <w:sz w:val="24"/>
                <w:szCs w:val="24"/>
              </w:rPr>
            </w:pPr>
            <w:r>
              <w:rPr>
                <w:b/>
                <w:sz w:val="24"/>
                <w:szCs w:val="24"/>
              </w:rPr>
              <w:t>Final Outline Due</w:t>
            </w:r>
          </w:p>
        </w:tc>
      </w:tr>
      <w:tr w:rsidR="00213BD9" w:rsidRPr="000932D0" w:rsidTr="00991699">
        <w:tc>
          <w:tcPr>
            <w:tcW w:w="872"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9/20</w:t>
            </w:r>
          </w:p>
        </w:tc>
        <w:tc>
          <w:tcPr>
            <w:tcW w:w="1360"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213BD9" w:rsidRPr="000932D0" w:rsidRDefault="00213BD9" w:rsidP="00213BD9">
            <w:pPr>
              <w:pStyle w:val="Normal1"/>
              <w:rPr>
                <w:b/>
                <w:sz w:val="24"/>
                <w:szCs w:val="24"/>
              </w:rPr>
            </w:pPr>
            <w:r w:rsidRPr="000932D0">
              <w:rPr>
                <w:b/>
                <w:sz w:val="24"/>
                <w:szCs w:val="24"/>
              </w:rPr>
              <w:t>Demonstration Speeches</w:t>
            </w:r>
          </w:p>
        </w:tc>
        <w:tc>
          <w:tcPr>
            <w:tcW w:w="2871" w:type="dxa"/>
          </w:tcPr>
          <w:p w:rsidR="00213BD9" w:rsidRPr="00C47006" w:rsidRDefault="00213BD9" w:rsidP="00213BD9">
            <w:pPr>
              <w:pStyle w:val="Normal1"/>
              <w:rPr>
                <w:b/>
                <w:sz w:val="24"/>
                <w:szCs w:val="24"/>
              </w:rPr>
            </w:pPr>
          </w:p>
        </w:tc>
      </w:tr>
      <w:tr w:rsidR="00213BD9" w:rsidRPr="000932D0" w:rsidTr="00991699">
        <w:tc>
          <w:tcPr>
            <w:tcW w:w="872"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9/22</w:t>
            </w:r>
          </w:p>
        </w:tc>
        <w:tc>
          <w:tcPr>
            <w:tcW w:w="1360"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213BD9" w:rsidRPr="000932D0" w:rsidRDefault="00213BD9" w:rsidP="00213BD9">
            <w:pPr>
              <w:pStyle w:val="Normal1"/>
              <w:rPr>
                <w:b/>
                <w:sz w:val="24"/>
                <w:szCs w:val="24"/>
              </w:rPr>
            </w:pPr>
            <w:r w:rsidRPr="000932D0">
              <w:rPr>
                <w:b/>
                <w:sz w:val="24"/>
                <w:szCs w:val="24"/>
              </w:rPr>
              <w:t>Demonstration Speeches</w:t>
            </w:r>
          </w:p>
        </w:tc>
        <w:tc>
          <w:tcPr>
            <w:tcW w:w="2871" w:type="dxa"/>
          </w:tcPr>
          <w:p w:rsidR="00213BD9" w:rsidRPr="000932D0" w:rsidRDefault="00213BD9" w:rsidP="00213BD9">
            <w:pPr>
              <w:pStyle w:val="Normal1"/>
              <w:rPr>
                <w:sz w:val="24"/>
                <w:szCs w:val="24"/>
              </w:rPr>
            </w:pPr>
          </w:p>
        </w:tc>
      </w:tr>
      <w:tr w:rsidR="00213BD9" w:rsidRPr="000932D0" w:rsidTr="00991699">
        <w:tc>
          <w:tcPr>
            <w:tcW w:w="872"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9/27</w:t>
            </w:r>
          </w:p>
        </w:tc>
        <w:tc>
          <w:tcPr>
            <w:tcW w:w="1360"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213BD9" w:rsidRPr="000932D0" w:rsidRDefault="00213BD9" w:rsidP="00213BD9">
            <w:pPr>
              <w:pStyle w:val="Normal1"/>
              <w:rPr>
                <w:b/>
                <w:sz w:val="24"/>
                <w:szCs w:val="24"/>
              </w:rPr>
            </w:pPr>
            <w:r w:rsidRPr="000932D0">
              <w:rPr>
                <w:b/>
                <w:sz w:val="24"/>
                <w:szCs w:val="24"/>
              </w:rPr>
              <w:t>Demonstration Speeches</w:t>
            </w:r>
          </w:p>
          <w:p w:rsidR="00213BD9" w:rsidRPr="000932D0" w:rsidRDefault="00213BD9" w:rsidP="00213BD9">
            <w:pPr>
              <w:pStyle w:val="Normal1"/>
              <w:rPr>
                <w:sz w:val="24"/>
                <w:szCs w:val="24"/>
              </w:rPr>
            </w:pPr>
            <w:r w:rsidRPr="000932D0">
              <w:rPr>
                <w:sz w:val="24"/>
                <w:szCs w:val="24"/>
              </w:rPr>
              <w:t>Second Speech assigned-informative</w:t>
            </w:r>
          </w:p>
        </w:tc>
        <w:tc>
          <w:tcPr>
            <w:tcW w:w="2871" w:type="dxa"/>
          </w:tcPr>
          <w:p w:rsidR="00213BD9" w:rsidRPr="000932D0" w:rsidRDefault="00213BD9" w:rsidP="00213BD9">
            <w:pPr>
              <w:pStyle w:val="Normal1"/>
              <w:rPr>
                <w:sz w:val="24"/>
                <w:szCs w:val="24"/>
              </w:rPr>
            </w:pPr>
          </w:p>
        </w:tc>
      </w:tr>
      <w:tr w:rsidR="00213BD9" w:rsidRPr="000932D0" w:rsidTr="00991699">
        <w:tc>
          <w:tcPr>
            <w:tcW w:w="872"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9/29</w:t>
            </w:r>
          </w:p>
        </w:tc>
        <w:tc>
          <w:tcPr>
            <w:tcW w:w="1360"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213BD9" w:rsidRPr="000932D0" w:rsidRDefault="00213BD9" w:rsidP="00213BD9">
            <w:pPr>
              <w:pStyle w:val="Normal1"/>
              <w:rPr>
                <w:sz w:val="24"/>
                <w:szCs w:val="24"/>
              </w:rPr>
            </w:pPr>
            <w:r>
              <w:rPr>
                <w:sz w:val="24"/>
                <w:szCs w:val="24"/>
              </w:rPr>
              <w:t>Speech Critique workshop and speech days assigned</w:t>
            </w:r>
          </w:p>
        </w:tc>
        <w:tc>
          <w:tcPr>
            <w:tcW w:w="2871" w:type="dxa"/>
          </w:tcPr>
          <w:p w:rsidR="00213BD9" w:rsidRPr="000932D0" w:rsidRDefault="00213BD9" w:rsidP="00213BD9">
            <w:pPr>
              <w:pStyle w:val="Normal1"/>
              <w:rPr>
                <w:sz w:val="24"/>
                <w:szCs w:val="24"/>
              </w:rPr>
            </w:pPr>
            <w:r>
              <w:rPr>
                <w:sz w:val="24"/>
                <w:szCs w:val="24"/>
              </w:rPr>
              <w:t>Chapter 16</w:t>
            </w:r>
          </w:p>
        </w:tc>
      </w:tr>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A523F5" w:rsidRPr="000932D0" w:rsidRDefault="006A5B90" w:rsidP="006A5B90">
            <w:pPr>
              <w:pStyle w:val="Normal1"/>
              <w:rPr>
                <w:sz w:val="24"/>
                <w:szCs w:val="24"/>
              </w:rPr>
            </w:pPr>
            <w:r w:rsidRPr="000932D0">
              <w:rPr>
                <w:sz w:val="24"/>
                <w:szCs w:val="24"/>
              </w:rPr>
              <w:t>Finding Sources</w:t>
            </w:r>
            <w:r w:rsidR="00A523F5">
              <w:rPr>
                <w:sz w:val="24"/>
                <w:szCs w:val="24"/>
              </w:rPr>
              <w:t xml:space="preserve"> and r</w:t>
            </w:r>
            <w:r w:rsidR="00A523F5" w:rsidRPr="000932D0">
              <w:rPr>
                <w:sz w:val="24"/>
                <w:szCs w:val="24"/>
              </w:rPr>
              <w:t>esponsible knowledge &amp; supporting material</w:t>
            </w:r>
          </w:p>
        </w:tc>
        <w:tc>
          <w:tcPr>
            <w:tcW w:w="2871" w:type="dxa"/>
          </w:tcPr>
          <w:p w:rsidR="006A5B90" w:rsidRPr="000932D0" w:rsidRDefault="006A5B90" w:rsidP="006A5B90">
            <w:pPr>
              <w:pStyle w:val="Normal1"/>
              <w:rPr>
                <w:sz w:val="24"/>
                <w:szCs w:val="24"/>
              </w:rPr>
            </w:pPr>
            <w:r w:rsidRPr="000932D0">
              <w:rPr>
                <w:sz w:val="24"/>
                <w:szCs w:val="24"/>
              </w:rPr>
              <w:t xml:space="preserve">Chapters </w:t>
            </w:r>
            <w:r w:rsidR="00A523F5">
              <w:rPr>
                <w:sz w:val="24"/>
                <w:szCs w:val="24"/>
              </w:rPr>
              <w:t xml:space="preserve">8, 9, </w:t>
            </w:r>
            <w:r w:rsidRPr="000932D0">
              <w:rPr>
                <w:sz w:val="24"/>
                <w:szCs w:val="24"/>
              </w:rPr>
              <w:t>10 &amp; 11</w:t>
            </w:r>
          </w:p>
        </w:tc>
      </w:tr>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A5B90" w:rsidRPr="000932D0" w:rsidRDefault="006A5B90" w:rsidP="006A5B90">
            <w:pPr>
              <w:pStyle w:val="Normal1"/>
              <w:rPr>
                <w:sz w:val="24"/>
                <w:szCs w:val="24"/>
              </w:rPr>
            </w:pPr>
            <w:r w:rsidRPr="000932D0">
              <w:rPr>
                <w:sz w:val="24"/>
                <w:szCs w:val="24"/>
              </w:rPr>
              <w:t>Audience attitudes and values</w:t>
            </w:r>
          </w:p>
        </w:tc>
        <w:tc>
          <w:tcPr>
            <w:tcW w:w="2871" w:type="dxa"/>
          </w:tcPr>
          <w:p w:rsidR="006A5B90" w:rsidRPr="000932D0" w:rsidRDefault="006A5B90" w:rsidP="006A5B90">
            <w:pPr>
              <w:pStyle w:val="Normal1"/>
              <w:rPr>
                <w:sz w:val="24"/>
                <w:szCs w:val="24"/>
              </w:rPr>
            </w:pPr>
            <w:r w:rsidRPr="000932D0">
              <w:rPr>
                <w:sz w:val="24"/>
                <w:szCs w:val="24"/>
              </w:rPr>
              <w:t xml:space="preserve">Chapters 6 &amp; 7 </w:t>
            </w: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A523F5" w:rsidRPr="000932D0" w:rsidRDefault="00A523F5" w:rsidP="00A523F5">
            <w:pPr>
              <w:pStyle w:val="Normal1"/>
              <w:rPr>
                <w:sz w:val="24"/>
                <w:szCs w:val="24"/>
              </w:rPr>
            </w:pPr>
            <w:r w:rsidRPr="000932D0">
              <w:rPr>
                <w:sz w:val="24"/>
                <w:szCs w:val="24"/>
              </w:rPr>
              <w:t>Introduction and Conclusions</w:t>
            </w:r>
          </w:p>
        </w:tc>
        <w:tc>
          <w:tcPr>
            <w:tcW w:w="2871" w:type="dxa"/>
          </w:tcPr>
          <w:p w:rsidR="00A523F5" w:rsidRDefault="00A523F5" w:rsidP="00A523F5">
            <w:pPr>
              <w:pStyle w:val="Normal1"/>
              <w:rPr>
                <w:sz w:val="24"/>
                <w:szCs w:val="24"/>
              </w:rPr>
            </w:pPr>
            <w:r w:rsidRPr="000932D0">
              <w:rPr>
                <w:sz w:val="24"/>
                <w:szCs w:val="24"/>
              </w:rPr>
              <w:t>Chapter 15</w:t>
            </w:r>
          </w:p>
          <w:p w:rsidR="00A523F5" w:rsidRPr="000932D0" w:rsidRDefault="00A523F5" w:rsidP="00A523F5">
            <w:pPr>
              <w:pStyle w:val="Normal1"/>
              <w:rPr>
                <w:sz w:val="24"/>
                <w:szCs w:val="24"/>
              </w:rPr>
            </w:pPr>
            <w:r w:rsidRPr="000932D0">
              <w:rPr>
                <w:b/>
                <w:sz w:val="24"/>
                <w:szCs w:val="24"/>
              </w:rPr>
              <w:t>Professional Speech Critiques Due</w:t>
            </w: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10/13</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A523F5" w:rsidRPr="000932D0" w:rsidRDefault="00A523F5" w:rsidP="00A523F5">
            <w:pPr>
              <w:pStyle w:val="Normal1"/>
              <w:rPr>
                <w:sz w:val="24"/>
                <w:szCs w:val="24"/>
              </w:rPr>
            </w:pPr>
            <w:r w:rsidRPr="000932D0">
              <w:rPr>
                <w:sz w:val="24"/>
                <w:szCs w:val="24"/>
              </w:rPr>
              <w:t>Organization Patterns</w:t>
            </w:r>
          </w:p>
        </w:tc>
        <w:tc>
          <w:tcPr>
            <w:tcW w:w="2871" w:type="dxa"/>
          </w:tcPr>
          <w:p w:rsidR="00A523F5" w:rsidRPr="000932D0" w:rsidRDefault="00A523F5" w:rsidP="00A523F5">
            <w:pPr>
              <w:pStyle w:val="Normal1"/>
              <w:rPr>
                <w:sz w:val="24"/>
                <w:szCs w:val="24"/>
              </w:rPr>
            </w:pPr>
            <w:r w:rsidRPr="000932D0">
              <w:rPr>
                <w:sz w:val="24"/>
                <w:szCs w:val="24"/>
              </w:rPr>
              <w:t>Chapters 12 &amp;13</w:t>
            </w: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10/18</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A523F5" w:rsidRPr="000932D0" w:rsidRDefault="00A523F5" w:rsidP="00A523F5">
            <w:pPr>
              <w:pStyle w:val="Normal1"/>
              <w:rPr>
                <w:sz w:val="24"/>
                <w:szCs w:val="24"/>
              </w:rPr>
            </w:pPr>
            <w:r w:rsidRPr="000932D0">
              <w:rPr>
                <w:sz w:val="24"/>
                <w:szCs w:val="24"/>
              </w:rPr>
              <w:t>Presentation aids</w:t>
            </w:r>
          </w:p>
        </w:tc>
        <w:tc>
          <w:tcPr>
            <w:tcW w:w="2871" w:type="dxa"/>
          </w:tcPr>
          <w:p w:rsidR="00A523F5" w:rsidRPr="000932D0" w:rsidRDefault="00A523F5" w:rsidP="00A523F5">
            <w:pPr>
              <w:pStyle w:val="Normal1"/>
              <w:rPr>
                <w:sz w:val="24"/>
                <w:szCs w:val="24"/>
              </w:rPr>
            </w:pPr>
            <w:r w:rsidRPr="000932D0">
              <w:rPr>
                <w:sz w:val="24"/>
                <w:szCs w:val="24"/>
              </w:rPr>
              <w:t>Chapter 20, 21 &amp; 22</w:t>
            </w: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A523F5" w:rsidRPr="000932D0" w:rsidRDefault="00A523F5" w:rsidP="00A523F5">
            <w:pPr>
              <w:pStyle w:val="Normal1"/>
              <w:rPr>
                <w:b/>
                <w:sz w:val="24"/>
                <w:szCs w:val="24"/>
              </w:rPr>
            </w:pPr>
            <w:r w:rsidRPr="000932D0">
              <w:rPr>
                <w:b/>
                <w:sz w:val="24"/>
                <w:szCs w:val="24"/>
              </w:rPr>
              <w:t>Exam 2</w:t>
            </w:r>
          </w:p>
        </w:tc>
        <w:tc>
          <w:tcPr>
            <w:tcW w:w="2871" w:type="dxa"/>
          </w:tcPr>
          <w:p w:rsidR="00A523F5" w:rsidRPr="000932D0" w:rsidRDefault="00A523F5" w:rsidP="00A523F5">
            <w:pPr>
              <w:pStyle w:val="Normal1"/>
              <w:rPr>
                <w:b/>
                <w:sz w:val="24"/>
                <w:szCs w:val="24"/>
              </w:rPr>
            </w:pPr>
            <w:r w:rsidRPr="000932D0">
              <w:rPr>
                <w:b/>
                <w:sz w:val="24"/>
                <w:szCs w:val="24"/>
              </w:rPr>
              <w:t xml:space="preserve">Outlines due </w:t>
            </w: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10/25</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A523F5" w:rsidRPr="000932D0" w:rsidRDefault="00A523F5" w:rsidP="00A523F5">
            <w:pPr>
              <w:pStyle w:val="Normal1"/>
              <w:rPr>
                <w:b/>
                <w:sz w:val="24"/>
                <w:szCs w:val="24"/>
              </w:rPr>
            </w:pPr>
            <w:r w:rsidRPr="000932D0">
              <w:rPr>
                <w:b/>
                <w:sz w:val="24"/>
                <w:szCs w:val="24"/>
              </w:rPr>
              <w:t>Informative Speeches</w:t>
            </w:r>
          </w:p>
        </w:tc>
        <w:tc>
          <w:tcPr>
            <w:tcW w:w="2871" w:type="dxa"/>
          </w:tcPr>
          <w:p w:rsidR="00A523F5" w:rsidRPr="000932D0" w:rsidRDefault="00A523F5" w:rsidP="00A523F5">
            <w:pPr>
              <w:pStyle w:val="Normal1"/>
              <w:rPr>
                <w:sz w:val="24"/>
                <w:szCs w:val="24"/>
              </w:rPr>
            </w:pP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10/27</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A523F5" w:rsidRPr="000932D0" w:rsidRDefault="00A523F5" w:rsidP="00A523F5">
            <w:pPr>
              <w:pStyle w:val="Normal1"/>
              <w:rPr>
                <w:sz w:val="24"/>
                <w:szCs w:val="24"/>
              </w:rPr>
            </w:pPr>
            <w:r w:rsidRPr="000932D0">
              <w:rPr>
                <w:b/>
                <w:sz w:val="24"/>
                <w:szCs w:val="24"/>
              </w:rPr>
              <w:t>Informative Speeches</w:t>
            </w:r>
          </w:p>
        </w:tc>
        <w:tc>
          <w:tcPr>
            <w:tcW w:w="2871" w:type="dxa"/>
          </w:tcPr>
          <w:p w:rsidR="00A523F5" w:rsidRPr="000932D0" w:rsidRDefault="00A523F5" w:rsidP="00A523F5">
            <w:pPr>
              <w:pStyle w:val="Normal1"/>
              <w:rPr>
                <w:sz w:val="24"/>
                <w:szCs w:val="24"/>
              </w:rPr>
            </w:pP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A523F5" w:rsidRPr="000932D0" w:rsidRDefault="00A523F5" w:rsidP="00A523F5">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A523F5" w:rsidRPr="000932D0" w:rsidRDefault="00A523F5" w:rsidP="00A523F5">
            <w:pPr>
              <w:pStyle w:val="Normal1"/>
              <w:rPr>
                <w:sz w:val="24"/>
                <w:szCs w:val="24"/>
              </w:rPr>
            </w:pP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A523F5" w:rsidRPr="000932D0" w:rsidRDefault="00A523F5" w:rsidP="00A523F5">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A523F5" w:rsidRPr="000932D0" w:rsidRDefault="00A523F5" w:rsidP="00A523F5">
            <w:pPr>
              <w:pStyle w:val="Normal1"/>
              <w:rPr>
                <w:sz w:val="24"/>
                <w:szCs w:val="24"/>
              </w:rPr>
            </w:pP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A523F5" w:rsidRDefault="00A523F5" w:rsidP="00A523F5">
            <w:pPr>
              <w:pStyle w:val="Normal1"/>
              <w:rPr>
                <w:sz w:val="24"/>
                <w:szCs w:val="24"/>
              </w:rPr>
            </w:pPr>
            <w:r>
              <w:rPr>
                <w:sz w:val="24"/>
                <w:szCs w:val="24"/>
              </w:rPr>
              <w:t>Language</w:t>
            </w:r>
          </w:p>
          <w:p w:rsidR="00A523F5" w:rsidRPr="000932D0" w:rsidRDefault="00A523F5" w:rsidP="00A523F5">
            <w:pPr>
              <w:pStyle w:val="Normal1"/>
              <w:rPr>
                <w:sz w:val="24"/>
                <w:szCs w:val="24"/>
              </w:rPr>
            </w:pPr>
            <w:r w:rsidRPr="000932D0">
              <w:rPr>
                <w:sz w:val="24"/>
                <w:szCs w:val="24"/>
              </w:rPr>
              <w:t>Assign persuasive speech</w:t>
            </w:r>
            <w:r>
              <w:rPr>
                <w:sz w:val="24"/>
                <w:szCs w:val="24"/>
              </w:rPr>
              <w:t xml:space="preserve"> and speech days assigned</w:t>
            </w:r>
          </w:p>
        </w:tc>
        <w:tc>
          <w:tcPr>
            <w:tcW w:w="2871" w:type="dxa"/>
          </w:tcPr>
          <w:p w:rsidR="00A523F5" w:rsidRPr="000932D0" w:rsidRDefault="00A523F5" w:rsidP="00A523F5">
            <w:pPr>
              <w:pStyle w:val="Normal1"/>
              <w:rPr>
                <w:sz w:val="24"/>
                <w:szCs w:val="24"/>
              </w:rPr>
            </w:pPr>
            <w:r>
              <w:rPr>
                <w:sz w:val="24"/>
                <w:szCs w:val="24"/>
              </w:rPr>
              <w:t>Chapter 16</w:t>
            </w: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11/10</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A523F5" w:rsidRPr="000932D0" w:rsidRDefault="00A523F5" w:rsidP="00A523F5">
            <w:pPr>
              <w:pStyle w:val="Normal1"/>
              <w:rPr>
                <w:sz w:val="24"/>
                <w:szCs w:val="24"/>
              </w:rPr>
            </w:pPr>
            <w:r>
              <w:rPr>
                <w:sz w:val="24"/>
                <w:szCs w:val="24"/>
              </w:rPr>
              <w:t>Motivation and P</w:t>
            </w:r>
            <w:r w:rsidRPr="000932D0">
              <w:rPr>
                <w:sz w:val="24"/>
                <w:szCs w:val="24"/>
              </w:rPr>
              <w:t>ersuasive strategies</w:t>
            </w:r>
          </w:p>
        </w:tc>
        <w:tc>
          <w:tcPr>
            <w:tcW w:w="2871" w:type="dxa"/>
          </w:tcPr>
          <w:p w:rsidR="00A523F5" w:rsidRPr="000932D0" w:rsidRDefault="00A523F5" w:rsidP="00A523F5">
            <w:pPr>
              <w:pStyle w:val="Normal1"/>
              <w:rPr>
                <w:sz w:val="24"/>
                <w:szCs w:val="24"/>
              </w:rPr>
            </w:pPr>
            <w:r>
              <w:rPr>
                <w:sz w:val="24"/>
                <w:szCs w:val="24"/>
              </w:rPr>
              <w:t>Chapter 24</w:t>
            </w: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11/15</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A523F5" w:rsidRPr="000932D0" w:rsidRDefault="00A523F5" w:rsidP="00A523F5">
            <w:pPr>
              <w:pStyle w:val="Normal1"/>
              <w:rPr>
                <w:sz w:val="24"/>
                <w:szCs w:val="24"/>
              </w:rPr>
            </w:pPr>
            <w:r>
              <w:rPr>
                <w:sz w:val="24"/>
                <w:szCs w:val="24"/>
              </w:rPr>
              <w:t>Fallacies</w:t>
            </w:r>
          </w:p>
        </w:tc>
        <w:tc>
          <w:tcPr>
            <w:tcW w:w="2871" w:type="dxa"/>
          </w:tcPr>
          <w:p w:rsidR="00A523F5" w:rsidRPr="000932D0" w:rsidRDefault="00A523F5" w:rsidP="00A523F5">
            <w:pPr>
              <w:pStyle w:val="Normal1"/>
              <w:rPr>
                <w:sz w:val="24"/>
                <w:szCs w:val="24"/>
              </w:rPr>
            </w:pPr>
            <w:r>
              <w:rPr>
                <w:sz w:val="24"/>
                <w:szCs w:val="24"/>
              </w:rPr>
              <w:t>Chapter 24</w:t>
            </w: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11/17</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A523F5" w:rsidRPr="000932D0" w:rsidRDefault="00A523F5" w:rsidP="00A523F5">
            <w:pPr>
              <w:pStyle w:val="Normal1"/>
              <w:rPr>
                <w:sz w:val="24"/>
                <w:szCs w:val="24"/>
              </w:rPr>
            </w:pPr>
            <w:r w:rsidRPr="000932D0">
              <w:rPr>
                <w:b/>
                <w:sz w:val="24"/>
                <w:szCs w:val="24"/>
              </w:rPr>
              <w:t>Persuasive Speeches</w:t>
            </w:r>
          </w:p>
        </w:tc>
        <w:tc>
          <w:tcPr>
            <w:tcW w:w="2871" w:type="dxa"/>
          </w:tcPr>
          <w:p w:rsidR="00A523F5" w:rsidRPr="000932D0" w:rsidRDefault="00A523F5" w:rsidP="00A523F5">
            <w:pPr>
              <w:pStyle w:val="Normal1"/>
              <w:rPr>
                <w:sz w:val="24"/>
                <w:szCs w:val="24"/>
              </w:rPr>
            </w:pPr>
          </w:p>
        </w:tc>
      </w:tr>
      <w:tr w:rsidR="00213BD9" w:rsidRPr="000932D0" w:rsidTr="00991699">
        <w:tc>
          <w:tcPr>
            <w:tcW w:w="872"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11/22</w:t>
            </w:r>
          </w:p>
        </w:tc>
        <w:tc>
          <w:tcPr>
            <w:tcW w:w="1360"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213BD9" w:rsidRPr="00A523F5" w:rsidRDefault="00A523F5" w:rsidP="00213BD9">
            <w:pPr>
              <w:pStyle w:val="Normal1"/>
              <w:rPr>
                <w:b/>
                <w:sz w:val="24"/>
                <w:szCs w:val="24"/>
              </w:rPr>
            </w:pPr>
            <w:r>
              <w:rPr>
                <w:b/>
                <w:sz w:val="24"/>
                <w:szCs w:val="24"/>
              </w:rPr>
              <w:t>Persuasive Speeches</w:t>
            </w:r>
          </w:p>
        </w:tc>
        <w:tc>
          <w:tcPr>
            <w:tcW w:w="2871" w:type="dxa"/>
          </w:tcPr>
          <w:p w:rsidR="00213BD9" w:rsidRPr="000932D0" w:rsidRDefault="00213BD9" w:rsidP="00213BD9">
            <w:pPr>
              <w:pStyle w:val="Normal1"/>
              <w:rPr>
                <w:sz w:val="24"/>
                <w:szCs w:val="24"/>
              </w:rPr>
            </w:pPr>
          </w:p>
        </w:tc>
      </w:tr>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11/24</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6A5B90" w:rsidRPr="00213BD9" w:rsidRDefault="00213BD9" w:rsidP="006A5B90">
            <w:pPr>
              <w:pStyle w:val="Normal1"/>
              <w:rPr>
                <w:b/>
                <w:sz w:val="24"/>
                <w:szCs w:val="24"/>
              </w:rPr>
            </w:pPr>
            <w:r>
              <w:rPr>
                <w:b/>
                <w:sz w:val="24"/>
                <w:szCs w:val="24"/>
              </w:rPr>
              <w:t>No class: Thanksgiving</w:t>
            </w:r>
          </w:p>
        </w:tc>
        <w:tc>
          <w:tcPr>
            <w:tcW w:w="2871" w:type="dxa"/>
          </w:tcPr>
          <w:p w:rsidR="006A5B90" w:rsidRPr="000932D0" w:rsidRDefault="006A5B90" w:rsidP="006A5B90">
            <w:pPr>
              <w:pStyle w:val="Normal1"/>
              <w:rPr>
                <w:sz w:val="24"/>
                <w:szCs w:val="24"/>
              </w:rPr>
            </w:pPr>
          </w:p>
        </w:tc>
      </w:tr>
      <w:tr w:rsidR="006A5B90" w:rsidRPr="000932D0" w:rsidTr="00991699">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11/29</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6A5B90" w:rsidRPr="00213BD9" w:rsidRDefault="00213BD9" w:rsidP="006A5B90">
            <w:pPr>
              <w:pStyle w:val="Normal1"/>
              <w:rPr>
                <w:b/>
                <w:sz w:val="24"/>
                <w:szCs w:val="24"/>
              </w:rPr>
            </w:pPr>
            <w:r w:rsidRPr="00213BD9">
              <w:rPr>
                <w:b/>
                <w:sz w:val="24"/>
                <w:szCs w:val="24"/>
              </w:rPr>
              <w:t>Persuasive Speeches</w:t>
            </w:r>
          </w:p>
        </w:tc>
        <w:tc>
          <w:tcPr>
            <w:tcW w:w="2871" w:type="dxa"/>
          </w:tcPr>
          <w:p w:rsidR="006A5B90" w:rsidRPr="000932D0" w:rsidRDefault="006A5B90" w:rsidP="006A5B90">
            <w:pPr>
              <w:pStyle w:val="Normal1"/>
              <w:rPr>
                <w:sz w:val="24"/>
                <w:szCs w:val="24"/>
              </w:rPr>
            </w:pPr>
          </w:p>
        </w:tc>
      </w:tr>
      <w:tr w:rsidR="006A5B90" w:rsidRPr="000932D0" w:rsidTr="007C040B">
        <w:trPr>
          <w:trHeight w:val="377"/>
        </w:trPr>
        <w:tc>
          <w:tcPr>
            <w:tcW w:w="872"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A5B90" w:rsidRPr="000932D0" w:rsidRDefault="006A5B90" w:rsidP="006A5B90">
            <w:pPr>
              <w:pStyle w:val="Normal1"/>
              <w:rPr>
                <w:sz w:val="24"/>
                <w:szCs w:val="24"/>
              </w:rPr>
            </w:pPr>
            <w:r w:rsidRPr="000932D0">
              <w:rPr>
                <w:b/>
                <w:sz w:val="24"/>
                <w:szCs w:val="24"/>
              </w:rPr>
              <w:t>Persuasive Speeches</w:t>
            </w:r>
          </w:p>
        </w:tc>
        <w:tc>
          <w:tcPr>
            <w:tcW w:w="2871" w:type="dxa"/>
          </w:tcPr>
          <w:p w:rsidR="006A5B90" w:rsidRPr="000932D0" w:rsidRDefault="006A5B90" w:rsidP="006A5B90">
            <w:pPr>
              <w:pStyle w:val="Normal1"/>
              <w:rPr>
                <w:b/>
                <w:sz w:val="24"/>
                <w:szCs w:val="24"/>
              </w:rPr>
            </w:pPr>
          </w:p>
        </w:tc>
      </w:tr>
      <w:tr w:rsidR="00A523F5" w:rsidRPr="000932D0" w:rsidTr="00991699">
        <w:tc>
          <w:tcPr>
            <w:tcW w:w="872"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360" w:type="dxa"/>
          </w:tcPr>
          <w:p w:rsidR="00A523F5" w:rsidRPr="00185317" w:rsidRDefault="00A523F5" w:rsidP="00A523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A523F5" w:rsidRDefault="00A523F5" w:rsidP="00A523F5">
            <w:pPr>
              <w:pStyle w:val="Normal1"/>
              <w:rPr>
                <w:sz w:val="24"/>
                <w:szCs w:val="24"/>
              </w:rPr>
            </w:pPr>
            <w:r w:rsidRPr="000932D0">
              <w:rPr>
                <w:sz w:val="24"/>
                <w:szCs w:val="24"/>
              </w:rPr>
              <w:t>Assign Final Speech- Ceremonial</w:t>
            </w:r>
          </w:p>
          <w:p w:rsidR="00A523F5" w:rsidRPr="00A523F5" w:rsidRDefault="00A523F5" w:rsidP="00A523F5">
            <w:pPr>
              <w:pStyle w:val="Normal1"/>
              <w:rPr>
                <w:b/>
                <w:sz w:val="24"/>
                <w:szCs w:val="24"/>
              </w:rPr>
            </w:pPr>
            <w:r w:rsidRPr="00A523F5">
              <w:rPr>
                <w:b/>
                <w:sz w:val="24"/>
                <w:szCs w:val="24"/>
              </w:rPr>
              <w:t>Last Ditch Day</w:t>
            </w:r>
          </w:p>
        </w:tc>
        <w:tc>
          <w:tcPr>
            <w:tcW w:w="2871" w:type="dxa"/>
          </w:tcPr>
          <w:p w:rsidR="00A523F5" w:rsidRDefault="00A523F5" w:rsidP="00A523F5">
            <w:pPr>
              <w:pStyle w:val="Normal1"/>
              <w:rPr>
                <w:b/>
                <w:sz w:val="24"/>
                <w:szCs w:val="24"/>
              </w:rPr>
            </w:pPr>
            <w:r>
              <w:rPr>
                <w:b/>
                <w:sz w:val="24"/>
                <w:szCs w:val="24"/>
              </w:rPr>
              <w:t>Reflection Paper Due</w:t>
            </w:r>
          </w:p>
          <w:p w:rsidR="00A523F5" w:rsidRPr="000932D0" w:rsidRDefault="00A523F5" w:rsidP="00A523F5">
            <w:pPr>
              <w:pStyle w:val="Normal1"/>
              <w:rPr>
                <w:sz w:val="24"/>
                <w:szCs w:val="24"/>
              </w:rPr>
            </w:pPr>
            <w:r w:rsidRPr="00A523F5">
              <w:rPr>
                <w:sz w:val="24"/>
                <w:szCs w:val="24"/>
              </w:rPr>
              <w:t>Chapter 25</w:t>
            </w:r>
          </w:p>
        </w:tc>
      </w:tr>
      <w:tr w:rsidR="00213BD9" w:rsidRPr="000932D0" w:rsidTr="00991699">
        <w:tc>
          <w:tcPr>
            <w:tcW w:w="872"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360" w:type="dxa"/>
          </w:tcPr>
          <w:p w:rsidR="00213BD9" w:rsidRPr="00185317" w:rsidRDefault="00213BD9" w:rsidP="00213B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213BD9" w:rsidRPr="00A523F5" w:rsidRDefault="00A523F5" w:rsidP="00213BD9">
            <w:pPr>
              <w:pStyle w:val="Normal1"/>
              <w:rPr>
                <w:b/>
                <w:sz w:val="24"/>
                <w:szCs w:val="24"/>
              </w:rPr>
            </w:pPr>
            <w:r>
              <w:rPr>
                <w:b/>
                <w:sz w:val="24"/>
                <w:szCs w:val="24"/>
              </w:rPr>
              <w:t>Ceremonial Speeches</w:t>
            </w:r>
          </w:p>
        </w:tc>
        <w:tc>
          <w:tcPr>
            <w:tcW w:w="2871" w:type="dxa"/>
          </w:tcPr>
          <w:p w:rsidR="00213BD9" w:rsidRPr="000932D0" w:rsidRDefault="00213BD9" w:rsidP="00A523F5">
            <w:pPr>
              <w:pStyle w:val="Normal1"/>
              <w:rPr>
                <w:sz w:val="24"/>
                <w:szCs w:val="24"/>
              </w:rPr>
            </w:pPr>
          </w:p>
        </w:tc>
      </w:tr>
      <w:tr w:rsidR="006A5B90" w:rsidRPr="000932D0" w:rsidTr="00991699">
        <w:tc>
          <w:tcPr>
            <w:tcW w:w="872" w:type="dxa"/>
          </w:tcPr>
          <w:p w:rsidR="006A5B90"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12/12-12/16</w:t>
            </w:r>
          </w:p>
        </w:tc>
        <w:tc>
          <w:tcPr>
            <w:tcW w:w="1360" w:type="dxa"/>
          </w:tcPr>
          <w:p w:rsidR="006A5B90" w:rsidRPr="00185317" w:rsidRDefault="006A5B90" w:rsidP="006A5B9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Finals Week</w:t>
            </w:r>
          </w:p>
        </w:tc>
        <w:tc>
          <w:tcPr>
            <w:tcW w:w="4473" w:type="dxa"/>
          </w:tcPr>
          <w:p w:rsidR="006A5B90" w:rsidRPr="000932D0" w:rsidRDefault="00A523F5" w:rsidP="006A5B90">
            <w:pPr>
              <w:pStyle w:val="Normal1"/>
              <w:rPr>
                <w:sz w:val="24"/>
                <w:szCs w:val="24"/>
              </w:rPr>
            </w:pPr>
            <w:r>
              <w:rPr>
                <w:b/>
                <w:sz w:val="24"/>
                <w:szCs w:val="24"/>
              </w:rPr>
              <w:t>Exam #3 See Below</w:t>
            </w:r>
          </w:p>
        </w:tc>
        <w:tc>
          <w:tcPr>
            <w:tcW w:w="2871" w:type="dxa"/>
          </w:tcPr>
          <w:p w:rsidR="006A5B90" w:rsidRPr="000932D0" w:rsidRDefault="006A5B90" w:rsidP="006A5B90">
            <w:pPr>
              <w:pStyle w:val="Normal1"/>
              <w:rPr>
                <w:sz w:val="24"/>
                <w:szCs w:val="24"/>
              </w:rPr>
            </w:pPr>
          </w:p>
        </w:tc>
      </w:tr>
    </w:tbl>
    <w:p w:rsidR="00D150C9"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0932D0">
        <w:rPr>
          <w:rFonts w:ascii="Times New Roman" w:hAnsi="Times New Roman" w:cs="Times New Roman"/>
          <w:b/>
          <w:color w:val="000000"/>
          <w:sz w:val="24"/>
          <w:szCs w:val="24"/>
        </w:rPr>
        <w:t>Final Exam</w:t>
      </w:r>
    </w:p>
    <w:tbl>
      <w:tblPr>
        <w:tblStyle w:val="TableGrid"/>
        <w:tblW w:w="0" w:type="auto"/>
        <w:tblLook w:val="04A0" w:firstRow="1" w:lastRow="0" w:firstColumn="1" w:lastColumn="0" w:noHBand="0" w:noVBand="1"/>
      </w:tblPr>
      <w:tblGrid>
        <w:gridCol w:w="3112"/>
        <w:gridCol w:w="3126"/>
        <w:gridCol w:w="3112"/>
      </w:tblGrid>
      <w:tr w:rsidR="00D150C9" w:rsidRPr="000932D0" w:rsidTr="00D150C9">
        <w:tc>
          <w:tcPr>
            <w:tcW w:w="3192" w:type="dxa"/>
          </w:tcPr>
          <w:p w:rsidR="00D150C9" w:rsidRPr="000932D0" w:rsidRDefault="001D7AF5" w:rsidP="00651A7F">
            <w:pPr>
              <w:rPr>
                <w:rFonts w:ascii="Times New Roman" w:hAnsi="Times New Roman" w:cs="Times New Roman"/>
                <w:sz w:val="24"/>
                <w:szCs w:val="24"/>
              </w:rPr>
            </w:pPr>
            <w:proofErr w:type="spellStart"/>
            <w:r w:rsidRPr="000932D0">
              <w:rPr>
                <w:rFonts w:ascii="Times New Roman" w:hAnsi="Times New Roman" w:cs="Times New Roman"/>
                <w:sz w:val="24"/>
                <w:szCs w:val="24"/>
              </w:rPr>
              <w:t>TTh</w:t>
            </w:r>
            <w:proofErr w:type="spellEnd"/>
            <w:r w:rsidR="00A523F5">
              <w:rPr>
                <w:rFonts w:ascii="Times New Roman" w:hAnsi="Times New Roman" w:cs="Times New Roman"/>
                <w:sz w:val="24"/>
                <w:szCs w:val="24"/>
              </w:rPr>
              <w:t xml:space="preserve"> 11:00 a</w:t>
            </w:r>
            <w:r w:rsidR="00E82EF4">
              <w:rPr>
                <w:rFonts w:ascii="Times New Roman" w:hAnsi="Times New Roman" w:cs="Times New Roman"/>
                <w:sz w:val="24"/>
                <w:szCs w:val="24"/>
              </w:rPr>
              <w:t>.m. – 1</w:t>
            </w:r>
            <w:r w:rsidR="00A523F5">
              <w:rPr>
                <w:rFonts w:ascii="Times New Roman" w:hAnsi="Times New Roman" w:cs="Times New Roman"/>
                <w:sz w:val="24"/>
                <w:szCs w:val="24"/>
              </w:rPr>
              <w:t>2:1</w:t>
            </w:r>
            <w:r w:rsidR="00945880">
              <w:rPr>
                <w:rFonts w:ascii="Times New Roman" w:hAnsi="Times New Roman" w:cs="Times New Roman"/>
                <w:sz w:val="24"/>
                <w:szCs w:val="24"/>
              </w:rPr>
              <w:t>5 p</w:t>
            </w:r>
            <w:r w:rsidR="00D150C9" w:rsidRPr="000932D0">
              <w:rPr>
                <w:rFonts w:ascii="Times New Roman" w:hAnsi="Times New Roman" w:cs="Times New Roman"/>
                <w:sz w:val="24"/>
                <w:szCs w:val="24"/>
              </w:rPr>
              <w:t>.m.</w:t>
            </w:r>
          </w:p>
        </w:tc>
        <w:tc>
          <w:tcPr>
            <w:tcW w:w="3192" w:type="dxa"/>
          </w:tcPr>
          <w:p w:rsidR="00D150C9" w:rsidRPr="000932D0" w:rsidRDefault="00A849BC" w:rsidP="00A523F5">
            <w:pPr>
              <w:jc w:val="center"/>
              <w:rPr>
                <w:rFonts w:ascii="Times New Roman" w:hAnsi="Times New Roman" w:cs="Times New Roman"/>
                <w:sz w:val="24"/>
                <w:szCs w:val="24"/>
              </w:rPr>
            </w:pPr>
            <w:r>
              <w:rPr>
                <w:rFonts w:ascii="Times New Roman" w:hAnsi="Times New Roman" w:cs="Times New Roman"/>
                <w:sz w:val="24"/>
                <w:szCs w:val="24"/>
              </w:rPr>
              <w:t>Thursday</w:t>
            </w:r>
            <w:r w:rsidR="001D7AF5" w:rsidRPr="000932D0">
              <w:rPr>
                <w:rFonts w:ascii="Times New Roman" w:hAnsi="Times New Roman" w:cs="Times New Roman"/>
                <w:sz w:val="24"/>
                <w:szCs w:val="24"/>
              </w:rPr>
              <w:t>,</w:t>
            </w:r>
            <w:r w:rsidR="00BC578D">
              <w:rPr>
                <w:rFonts w:ascii="Times New Roman" w:hAnsi="Times New Roman" w:cs="Times New Roman"/>
                <w:sz w:val="24"/>
                <w:szCs w:val="24"/>
              </w:rPr>
              <w:t xml:space="preserve"> December 15th</w:t>
            </w:r>
            <w:r w:rsidR="001D7AF5" w:rsidRPr="000932D0">
              <w:rPr>
                <w:rFonts w:ascii="Times New Roman" w:hAnsi="Times New Roman" w:cs="Times New Roman"/>
                <w:sz w:val="24"/>
                <w:szCs w:val="24"/>
              </w:rPr>
              <w:t xml:space="preserve"> </w:t>
            </w:r>
          </w:p>
        </w:tc>
        <w:tc>
          <w:tcPr>
            <w:tcW w:w="3192" w:type="dxa"/>
          </w:tcPr>
          <w:p w:rsidR="00D150C9" w:rsidRPr="000932D0" w:rsidRDefault="00FD34CD" w:rsidP="006E27CB">
            <w:pPr>
              <w:jc w:val="center"/>
              <w:rPr>
                <w:rFonts w:ascii="Times New Roman" w:hAnsi="Times New Roman" w:cs="Times New Roman"/>
                <w:sz w:val="24"/>
                <w:szCs w:val="24"/>
              </w:rPr>
            </w:pPr>
            <w:r>
              <w:rPr>
                <w:rFonts w:ascii="Times New Roman" w:hAnsi="Times New Roman" w:cs="Times New Roman"/>
                <w:sz w:val="24"/>
                <w:szCs w:val="24"/>
              </w:rPr>
              <w:t>1</w:t>
            </w:r>
            <w:r w:rsidR="00BC578D">
              <w:rPr>
                <w:rFonts w:ascii="Times New Roman" w:hAnsi="Times New Roman" w:cs="Times New Roman"/>
                <w:sz w:val="24"/>
                <w:szCs w:val="24"/>
              </w:rPr>
              <w:t>1:00 a</w:t>
            </w:r>
            <w:r w:rsidR="00D150C9" w:rsidRPr="000932D0">
              <w:rPr>
                <w:rFonts w:ascii="Times New Roman" w:hAnsi="Times New Roman" w:cs="Times New Roman"/>
                <w:sz w:val="24"/>
                <w:szCs w:val="24"/>
              </w:rPr>
              <w:t>.m.</w:t>
            </w:r>
          </w:p>
        </w:tc>
      </w:tr>
    </w:tbl>
    <w:p w:rsidR="005351A5" w:rsidRPr="000932D0" w:rsidRDefault="005351A5" w:rsidP="00651A7F">
      <w:pPr>
        <w:rPr>
          <w:rFonts w:ascii="Times New Roman" w:hAnsi="Times New Roman" w:cs="Times New Roman"/>
          <w:sz w:val="24"/>
          <w:szCs w:val="24"/>
        </w:rPr>
      </w:pPr>
    </w:p>
    <w:sectPr w:rsidR="005351A5" w:rsidRPr="000932D0"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5666"/>
    <w:rsid w:val="0007031B"/>
    <w:rsid w:val="00071F5F"/>
    <w:rsid w:val="000932D0"/>
    <w:rsid w:val="001335DE"/>
    <w:rsid w:val="00142CD9"/>
    <w:rsid w:val="001552F4"/>
    <w:rsid w:val="001713C2"/>
    <w:rsid w:val="00173EB5"/>
    <w:rsid w:val="00185317"/>
    <w:rsid w:val="001861FF"/>
    <w:rsid w:val="00194707"/>
    <w:rsid w:val="001D533D"/>
    <w:rsid w:val="001D7AF5"/>
    <w:rsid w:val="001E7F0A"/>
    <w:rsid w:val="00213BD9"/>
    <w:rsid w:val="00214AD0"/>
    <w:rsid w:val="002202F6"/>
    <w:rsid w:val="00222201"/>
    <w:rsid w:val="00224C62"/>
    <w:rsid w:val="002737E2"/>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6E20"/>
    <w:rsid w:val="004A1A39"/>
    <w:rsid w:val="004A5DDF"/>
    <w:rsid w:val="004B4851"/>
    <w:rsid w:val="004B6CB4"/>
    <w:rsid w:val="004D1483"/>
    <w:rsid w:val="005351A5"/>
    <w:rsid w:val="0059485B"/>
    <w:rsid w:val="00597154"/>
    <w:rsid w:val="005A64F0"/>
    <w:rsid w:val="005B2E93"/>
    <w:rsid w:val="005B45B1"/>
    <w:rsid w:val="005C65ED"/>
    <w:rsid w:val="005D2D2E"/>
    <w:rsid w:val="00651A7F"/>
    <w:rsid w:val="00667A82"/>
    <w:rsid w:val="00667A98"/>
    <w:rsid w:val="00670190"/>
    <w:rsid w:val="006856AF"/>
    <w:rsid w:val="00691D5E"/>
    <w:rsid w:val="006A5B90"/>
    <w:rsid w:val="006B5D24"/>
    <w:rsid w:val="006C6072"/>
    <w:rsid w:val="006D513C"/>
    <w:rsid w:val="006E27CB"/>
    <w:rsid w:val="007035DD"/>
    <w:rsid w:val="0070750F"/>
    <w:rsid w:val="007204EE"/>
    <w:rsid w:val="007207F0"/>
    <w:rsid w:val="0078160F"/>
    <w:rsid w:val="007842A7"/>
    <w:rsid w:val="00796555"/>
    <w:rsid w:val="007C040B"/>
    <w:rsid w:val="007E7234"/>
    <w:rsid w:val="008201C0"/>
    <w:rsid w:val="008221D6"/>
    <w:rsid w:val="00831218"/>
    <w:rsid w:val="00833D6B"/>
    <w:rsid w:val="0085001D"/>
    <w:rsid w:val="0085025E"/>
    <w:rsid w:val="00853041"/>
    <w:rsid w:val="00880B57"/>
    <w:rsid w:val="0089743C"/>
    <w:rsid w:val="008A45C3"/>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523F5"/>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A4C15"/>
    <w:rsid w:val="00BC578D"/>
    <w:rsid w:val="00BC7DC0"/>
    <w:rsid w:val="00BF2055"/>
    <w:rsid w:val="00C130EB"/>
    <w:rsid w:val="00C32636"/>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509F8"/>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4</cp:revision>
  <cp:lastPrinted>2012-08-14T03:39:00Z</cp:lastPrinted>
  <dcterms:created xsi:type="dcterms:W3CDTF">2016-08-02T22:58:00Z</dcterms:created>
  <dcterms:modified xsi:type="dcterms:W3CDTF">2016-08-03T05:22:00Z</dcterms:modified>
</cp:coreProperties>
</file>