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C6984" w:rsidP="00757C4E">
      <w:pPr>
        <w:jc w:val="center"/>
        <w:rPr>
          <w:rFonts w:ascii="Georgia" w:hAnsi="Georgia"/>
          <w:b/>
          <w:i/>
          <w:sz w:val="28"/>
          <w:szCs w:val="28"/>
        </w:rPr>
      </w:pPr>
      <w:bookmarkStart w:id="0" w:name="_GoBack"/>
      <w:bookmarkEnd w:id="0"/>
      <w:r>
        <w:rPr>
          <w:rFonts w:ascii="Georgia" w:hAnsi="Georgia"/>
          <w:b/>
          <w:i/>
          <w:sz w:val="28"/>
          <w:szCs w:val="28"/>
        </w:rPr>
        <w:t>MKTG 11: Salesmanship</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3C2613">
        <w:rPr>
          <w:rFonts w:ascii="Georgia" w:hAnsi="Georgia"/>
          <w:b/>
          <w:i/>
          <w:sz w:val="28"/>
          <w:szCs w:val="28"/>
        </w:rPr>
        <w:t>Spring 2013</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3C2613">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sidR="007C6984">
        <w:rPr>
          <w:rFonts w:ascii="Georgia" w:hAnsi="Georgia"/>
          <w:b/>
          <w:sz w:val="20"/>
          <w:szCs w:val="20"/>
        </w:rPr>
        <w:t>MKTG 11: Salesmanship</w:t>
      </w:r>
    </w:p>
    <w:p w:rsidR="0048459A" w:rsidRDefault="00757C4E" w:rsidP="0048459A">
      <w:pPr>
        <w:ind w:left="2160" w:firstLine="720"/>
        <w:rPr>
          <w:rFonts w:ascii="Georgia" w:hAnsi="Georgia"/>
          <w:b/>
          <w:sz w:val="20"/>
          <w:szCs w:val="20"/>
        </w:rPr>
      </w:pPr>
      <w:r>
        <w:rPr>
          <w:rFonts w:ascii="Georgia" w:hAnsi="Georgia"/>
          <w:b/>
          <w:sz w:val="20"/>
          <w:szCs w:val="20"/>
        </w:rPr>
        <w:t xml:space="preserve">Course Code: </w:t>
      </w:r>
      <w:r w:rsidR="006C1CD8">
        <w:rPr>
          <w:rFonts w:ascii="Georgia" w:hAnsi="Georgia"/>
          <w:b/>
          <w:sz w:val="20"/>
          <w:szCs w:val="20"/>
        </w:rPr>
        <w:t>510</w:t>
      </w:r>
      <w:r w:rsidR="007C6984">
        <w:rPr>
          <w:rFonts w:ascii="Georgia" w:hAnsi="Georgia"/>
          <w:b/>
          <w:sz w:val="20"/>
          <w:szCs w:val="20"/>
        </w:rPr>
        <w:t>26</w:t>
      </w:r>
    </w:p>
    <w:p w:rsidR="00757C4E" w:rsidRDefault="00757C4E" w:rsidP="00757C4E">
      <w:pPr>
        <w:rPr>
          <w:rFonts w:ascii="Georgia" w:hAnsi="Georgia"/>
          <w:b/>
          <w:sz w:val="20"/>
          <w:szCs w:val="20"/>
        </w:rPr>
      </w:pPr>
    </w:p>
    <w:p w:rsidR="0048459A" w:rsidRPr="00E77438" w:rsidRDefault="0048459A" w:rsidP="0075363B">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007C6984">
        <w:t>Behavioral science approach to personal selling. Emphasis on analysis of psychological aspects of consumer decision-making and consumer attitudes toward the salesman that affect success.</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the variou</w:t>
      </w:r>
      <w:r>
        <w:rPr>
          <w:rFonts w:ascii="Georgia" w:hAnsi="Georgia"/>
          <w:sz w:val="20"/>
        </w:rPr>
        <w:t>s career paths available to pro</w:t>
      </w:r>
      <w:r w:rsidRPr="007C6984">
        <w:rPr>
          <w:rFonts w:ascii="Georgia" w:hAnsi="Georgia"/>
          <w:sz w:val="20"/>
        </w:rPr>
        <w:t>fessional salespersons.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strategies for successful time management and organization in selling.</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Recognize and overcome customer objections by creating win-win situations for buyers and sellers.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and define elements of the purchasing process.</w:t>
      </w:r>
    </w:p>
    <w:p w:rsidR="00757C4E" w:rsidRPr="00E77438" w:rsidRDefault="007C6984" w:rsidP="007C6984">
      <w:pPr>
        <w:pStyle w:val="1EnsStyle"/>
        <w:numPr>
          <w:ilvl w:val="0"/>
          <w:numId w:val="43"/>
        </w:numPr>
        <w:rPr>
          <w:rFonts w:ascii="Georgia" w:hAnsi="Georgia"/>
          <w:color w:val="000000"/>
          <w:sz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r w:rsidRPr="007C6984">
        <w:rPr>
          <w:rFonts w:ascii="Georgia" w:hAnsi="Georgia"/>
          <w:sz w:val="20"/>
        </w:rPr>
        <w:t>Identify and define strategies for expanding customer relationships.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958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81"/>
      </w:tblGrid>
      <w:tr w:rsidR="0048459A" w:rsidTr="007C6984">
        <w:trPr>
          <w:trHeight w:val="401"/>
        </w:trPr>
        <w:tc>
          <w:tcPr>
            <w:tcW w:w="4799"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4781"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7C6984" w:rsidTr="00B700F7">
        <w:trPr>
          <w:trHeight w:val="134"/>
        </w:trPr>
        <w:tc>
          <w:tcPr>
            <w:tcW w:w="9580" w:type="dxa"/>
            <w:gridSpan w:val="2"/>
          </w:tcPr>
          <w:p w:rsidR="007C6984" w:rsidRDefault="007C6984"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57C4E" w:rsidRPr="00E77438" w:rsidRDefault="00EC3287" w:rsidP="00EC3287">
      <w:pPr>
        <w:autoSpaceDE w:val="0"/>
        <w:autoSpaceDN w:val="0"/>
        <w:ind w:left="1440" w:hanging="1440"/>
        <w:rPr>
          <w:rFonts w:ascii="Georgia" w:hAnsi="Georgia"/>
          <w:b/>
          <w:bCs/>
          <w:i/>
          <w:iCs/>
          <w:color w:val="000000"/>
          <w:sz w:val="20"/>
          <w:szCs w:val="20"/>
        </w:rPr>
      </w:pPr>
      <w:r>
        <w:rPr>
          <w:rFonts w:ascii="Georgia" w:hAnsi="Georgia"/>
          <w:b/>
          <w:sz w:val="20"/>
          <w:szCs w:val="20"/>
        </w:rPr>
        <w:t xml:space="preserve">Textbook: SELL </w:t>
      </w:r>
      <w:r w:rsidR="007501BE">
        <w:rPr>
          <w:rFonts w:ascii="Georgia" w:hAnsi="Georgia"/>
          <w:b/>
          <w:sz w:val="20"/>
          <w:szCs w:val="20"/>
        </w:rPr>
        <w:t>(</w:t>
      </w:r>
      <w:r w:rsidR="003C2613">
        <w:rPr>
          <w:rFonts w:ascii="Georgia" w:hAnsi="Georgia"/>
          <w:b/>
          <w:sz w:val="20"/>
          <w:szCs w:val="20"/>
        </w:rPr>
        <w:t>3rd</w:t>
      </w:r>
      <w:r w:rsidR="007501BE">
        <w:rPr>
          <w:rFonts w:ascii="Georgia" w:hAnsi="Georgia"/>
          <w:b/>
          <w:sz w:val="20"/>
          <w:szCs w:val="20"/>
        </w:rPr>
        <w:t xml:space="preserve"> edition)</w:t>
      </w:r>
      <w:r>
        <w:rPr>
          <w:rFonts w:ascii="Georgia" w:hAnsi="Georgia"/>
          <w:b/>
          <w:sz w:val="20"/>
          <w:szCs w:val="20"/>
        </w:rPr>
        <w:t>– Cengage Publishing – Ingram/LaForge/Avila/Schwepker/Williams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r>
        <w:rPr>
          <w:rFonts w:ascii="Georgia" w:hAnsi="Georgia"/>
          <w:b/>
          <w:sz w:val="20"/>
          <w:szCs w:val="20"/>
        </w:rPr>
        <w:br w:type="page"/>
      </w:r>
    </w:p>
    <w:p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3C2613" w:rsidRDefault="00957DE2" w:rsidP="003C2613">
      <w:pPr>
        <w:pStyle w:val="Standard"/>
        <w:numPr>
          <w:ilvl w:val="0"/>
          <w:numId w:val="33"/>
        </w:numPr>
        <w:rPr>
          <w:rFonts w:ascii="Georgia" w:hAnsi="Georgia"/>
          <w:i/>
          <w:sz w:val="20"/>
          <w:szCs w:val="20"/>
        </w:rPr>
      </w:pPr>
      <w:r w:rsidRPr="00E03C70">
        <w:rPr>
          <w:rFonts w:ascii="Georgia" w:hAnsi="Georgia"/>
          <w:sz w:val="20"/>
          <w:szCs w:val="20"/>
        </w:rPr>
        <w:t>Use the spell checker.</w:t>
      </w:r>
      <w:r w:rsidR="003C2613">
        <w:rPr>
          <w:rFonts w:ascii="Georgia" w:hAnsi="Georgia"/>
          <w:i/>
          <w:sz w:val="20"/>
          <w:szCs w:val="20"/>
        </w:rPr>
        <w:t xml:space="preserve"> </w:t>
      </w:r>
      <w:r w:rsidRPr="003C2613">
        <w:rPr>
          <w:rFonts w:ascii="Georgia" w:hAnsi="Georgia"/>
          <w:sz w:val="20"/>
          <w:szCs w:val="20"/>
        </w:rPr>
        <w:t>Your e-mail messages represent you. Be accurate and be professional.</w:t>
      </w:r>
    </w:p>
    <w:p w:rsidR="00957DE2" w:rsidRPr="003C2613" w:rsidRDefault="00957DE2" w:rsidP="00957DE2">
      <w:pPr>
        <w:pStyle w:val="Standard"/>
        <w:numPr>
          <w:ilvl w:val="0"/>
          <w:numId w:val="33"/>
        </w:numPr>
        <w:rPr>
          <w:rFonts w:ascii="Georgia" w:hAnsi="Georgia"/>
          <w:sz w:val="20"/>
          <w:szCs w:val="20"/>
        </w:rPr>
      </w:pPr>
      <w:r w:rsidRPr="003C2613">
        <w:rPr>
          <w:rFonts w:ascii="Georgia" w:hAnsi="Georgia"/>
          <w:sz w:val="20"/>
          <w:szCs w:val="20"/>
        </w:rPr>
        <w:t>Use proper grammar.</w:t>
      </w:r>
      <w:r w:rsidR="003C2613">
        <w:rPr>
          <w:rFonts w:ascii="Georgia" w:hAnsi="Georgia"/>
          <w:sz w:val="20"/>
          <w:szCs w:val="20"/>
        </w:rPr>
        <w:t xml:space="preserve"> </w:t>
      </w:r>
      <w:r w:rsidRPr="003C2613">
        <w:rPr>
          <w:rFonts w:ascii="Georgia" w:hAnsi="Georgia"/>
          <w:sz w:val="20"/>
          <w:szCs w:val="20"/>
        </w:rPr>
        <w:t>Make a habit of constantly improving the way you communicate.</w:t>
      </w:r>
      <w:r w:rsidR="003C2613">
        <w:rPr>
          <w:rFonts w:ascii="Georgia" w:hAnsi="Georgia"/>
          <w:sz w:val="20"/>
          <w:szCs w:val="20"/>
        </w:rPr>
        <w:t xml:space="preserve"> Do not type in “text lingo.” People will judge you based on your ability to control the English language. Use every opportunity possible to practice doing things that will help you to succeed.</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554EA5">
      <w:pPr>
        <w:pStyle w:val="Standard"/>
        <w:numPr>
          <w:ilvl w:val="1"/>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 xml:space="preserve">*if your e-mail does not have the required information in the subject line, your email </w:t>
      </w:r>
      <w:r w:rsidR="00554EA5">
        <w:rPr>
          <w:rFonts w:ascii="Georgia" w:hAnsi="Georgia"/>
          <w:sz w:val="20"/>
          <w:szCs w:val="20"/>
        </w:rPr>
        <w:t>may</w:t>
      </w:r>
      <w:r>
        <w:rPr>
          <w:rFonts w:ascii="Georgia" w:hAnsi="Georgia"/>
          <w:sz w:val="20"/>
          <w:szCs w:val="20"/>
        </w:rPr>
        <w:t xml:space="preserve">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6B5E76" w:rsidP="00957DE2">
      <w:pPr>
        <w:pStyle w:val="Standard"/>
        <w:numPr>
          <w:ilvl w:val="1"/>
          <w:numId w:val="32"/>
        </w:numPr>
        <w:ind w:left="1460" w:hanging="360"/>
      </w:pPr>
      <w:hyperlink r:id="rId9"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554EA5">
      <w:pPr>
        <w:pStyle w:val="Standard"/>
        <w:numPr>
          <w:ilvl w:val="6"/>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w:t>
      </w:r>
      <w:r w:rsidRPr="0075363B">
        <w:rPr>
          <w:rFonts w:ascii="Georgia" w:hAnsi="Georgia"/>
          <w:b/>
          <w:sz w:val="20"/>
          <w:szCs w:val="20"/>
        </w:rPr>
        <w:t>grades are weighted</w:t>
      </w:r>
      <w:r>
        <w:rPr>
          <w:rFonts w:ascii="Georgia" w:hAnsi="Georgia"/>
          <w:sz w:val="20"/>
          <w:szCs w:val="20"/>
        </w:rPr>
        <w:t xml:space="preserve"> based on type of assignment.  </w:t>
      </w:r>
      <w:r w:rsidR="003C2613">
        <w:rPr>
          <w:rFonts w:ascii="Georgia" w:hAnsi="Georgia"/>
          <w:sz w:val="20"/>
          <w:szCs w:val="20"/>
        </w:rPr>
        <w:t xml:space="preserve">You cannot simply divide the total points earned by the total points possible for the entire class. There will be a document in the Content section of Blackboard that explains how to calculate your overall grade if you need further help. </w:t>
      </w:r>
      <w:r>
        <w:rPr>
          <w:rFonts w:ascii="Georgia" w:hAnsi="Georgia"/>
          <w:sz w:val="20"/>
          <w:szCs w:val="20"/>
        </w:rPr>
        <w:t>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w:t>
      </w:r>
      <w:r w:rsidR="00554EA5">
        <w:rPr>
          <w:rFonts w:ascii="Georgia" w:hAnsi="Georgia"/>
          <w:sz w:val="20"/>
          <w:szCs w:val="20"/>
        </w:rPr>
        <w:t xml:space="preserve"> by Wednesday at midnight each week</w:t>
      </w:r>
      <w:r>
        <w:rPr>
          <w:rFonts w:ascii="Georgia" w:hAnsi="Georgia"/>
          <w:sz w:val="20"/>
          <w:szCs w:val="20"/>
        </w:rPr>
        <w:t>.  You are also required to post at least four “follow-up” responses to your classmates’ original postings</w:t>
      </w:r>
      <w:r w:rsidR="00554EA5">
        <w:rPr>
          <w:rFonts w:ascii="Georgia" w:hAnsi="Georgia"/>
          <w:sz w:val="20"/>
          <w:szCs w:val="20"/>
        </w:rPr>
        <w:t xml:space="preserve"> (5 total posts for each topic) by Sunday at midnight</w:t>
      </w:r>
      <w:r>
        <w:rPr>
          <w:rFonts w:ascii="Georgia" w:hAnsi="Georgia"/>
          <w:sz w:val="20"/>
          <w:szCs w:val="20"/>
        </w:rPr>
        <w:t>.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554EA5" w:rsidRPr="00554EA5" w:rsidRDefault="00957DE2" w:rsidP="00957DE2">
      <w:pPr>
        <w:pStyle w:val="Standard"/>
        <w:numPr>
          <w:ilvl w:val="0"/>
          <w:numId w:val="39"/>
        </w:numPr>
        <w:ind w:left="740" w:hanging="360"/>
      </w:pPr>
      <w:r w:rsidRPr="00554EA5">
        <w:rPr>
          <w:rFonts w:ascii="Georgia" w:hAnsi="Georgia"/>
          <w:sz w:val="20"/>
          <w:szCs w:val="20"/>
        </w:rPr>
        <w:lastRenderedPageBreak/>
        <w:t xml:space="preserve">Homework assignments are a way for you to dig deeper into the course materials and prepare for the tests and exams.  </w:t>
      </w:r>
      <w:r w:rsidRPr="00554EA5">
        <w:rPr>
          <w:rFonts w:ascii="Georgia" w:hAnsi="Georgia"/>
          <w:b/>
          <w:sz w:val="20"/>
          <w:szCs w:val="20"/>
        </w:rPr>
        <w:t>Homework will not be accepted late</w:t>
      </w:r>
      <w:r w:rsidRPr="00554EA5">
        <w:rPr>
          <w:rFonts w:ascii="Georgia" w:hAnsi="Georgia"/>
          <w:sz w:val="20"/>
          <w:szCs w:val="20"/>
        </w:rPr>
        <w:t xml:space="preserve">.  You are welcome to turn in your homework early if you think you might miss class. </w:t>
      </w:r>
    </w:p>
    <w:p w:rsidR="00957DE2" w:rsidRPr="0075363B" w:rsidRDefault="00554EA5" w:rsidP="00957DE2">
      <w:pPr>
        <w:pStyle w:val="Standard"/>
        <w:numPr>
          <w:ilvl w:val="0"/>
          <w:numId w:val="39"/>
        </w:numPr>
        <w:ind w:left="740" w:hanging="360"/>
        <w:rPr>
          <w:b/>
        </w:rPr>
      </w:pPr>
      <w:r>
        <w:rPr>
          <w:rFonts w:ascii="Georgia" w:hAnsi="Georgia"/>
          <w:b/>
          <w:sz w:val="20"/>
          <w:szCs w:val="20"/>
          <w:u w:val="single"/>
        </w:rPr>
        <w:t>P</w:t>
      </w:r>
      <w:r w:rsidR="00957DE2" w:rsidRPr="00554EA5">
        <w:rPr>
          <w:rFonts w:ascii="Georgia" w:hAnsi="Georgia"/>
          <w:b/>
          <w:sz w:val="20"/>
          <w:szCs w:val="20"/>
          <w:u w:val="single"/>
        </w:rPr>
        <w:t>lease make sure to submit assignments in Microsoft Office compatible form</w:t>
      </w:r>
      <w:r w:rsidR="00957DE2" w:rsidRPr="0075363B">
        <w:rPr>
          <w:rFonts w:ascii="Georgia" w:hAnsi="Georgia"/>
          <w:b/>
          <w:sz w:val="20"/>
          <w:szCs w:val="20"/>
        </w:rPr>
        <w:t>. Assignments submitted in Word Perfect or other non-industry standard form will not be accepted.</w:t>
      </w:r>
      <w:r w:rsidR="0075363B">
        <w:rPr>
          <w:rFonts w:ascii="Georgia" w:hAnsi="Georgia"/>
          <w:b/>
          <w:sz w:val="20"/>
          <w:szCs w:val="20"/>
        </w:rPr>
        <w:t xml:space="preserve"> No make-ups will be given, so make sure you understand how to save files in .doc or .rtf formats.</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quiz for each chapter of the text. Each quiz will be 15 points. You will be given 15 minutes to complete each quiz. Please make sure to study before attempting each quiz.</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A863C4" w:rsidRPr="00A863C4" w:rsidRDefault="00A863C4" w:rsidP="00A863C4">
      <w:pPr>
        <w:autoSpaceDE w:val="0"/>
        <w:autoSpaceDN w:val="0"/>
        <w:adjustRightInd w:val="0"/>
        <w:ind w:left="720"/>
        <w:jc w:val="center"/>
        <w:rPr>
          <w:rFonts w:ascii="Georgia" w:hAnsi="Georgia"/>
          <w:b/>
          <w:caps/>
          <w:sz w:val="20"/>
          <w:szCs w:val="20"/>
        </w:rPr>
      </w:pPr>
      <w:r w:rsidRPr="00A863C4">
        <w:rPr>
          <w:rFonts w:ascii="Georgia" w:hAnsi="Georgia"/>
          <w:b/>
          <w:caps/>
          <w:sz w:val="20"/>
          <w:szCs w:val="20"/>
        </w:rPr>
        <w:t>General Guidelines for Online Classes:</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Discussion Boards:</w:t>
      </w:r>
      <w:r w:rsidRPr="00A863C4">
        <w:rPr>
          <w:rFonts w:ascii="Georgia" w:hAnsi="Georgia"/>
          <w:sz w:val="20"/>
          <w:szCs w:val="20"/>
        </w:rPr>
        <w:t xml:space="preserve"> Each week, students will take part in discussions based on the topics covered in the text. In order to receive credit for discussion board</w:t>
      </w:r>
      <w:r w:rsidR="0075363B">
        <w:rPr>
          <w:rFonts w:ascii="Georgia" w:hAnsi="Georgia"/>
          <w:sz w:val="20"/>
          <w:szCs w:val="20"/>
        </w:rPr>
        <w:t xml:space="preserve"> topics</w:t>
      </w:r>
      <w:r w:rsidRPr="00A863C4">
        <w:rPr>
          <w:rFonts w:ascii="Georgia" w:hAnsi="Georgia"/>
          <w:sz w:val="20"/>
          <w:szCs w:val="20"/>
        </w:rPr>
        <w:t>, students must post an original response by Wednesday at midnight and must respond a minimum of four times to other</w:t>
      </w:r>
      <w:r w:rsidR="0075363B">
        <w:rPr>
          <w:rFonts w:ascii="Georgia" w:hAnsi="Georgia"/>
          <w:sz w:val="20"/>
          <w:szCs w:val="20"/>
        </w:rPr>
        <w:t xml:space="preserve"> students’ posts. </w:t>
      </w:r>
      <w:r w:rsidRPr="00A863C4">
        <w:rPr>
          <w:rFonts w:ascii="Georgia" w:hAnsi="Georgia"/>
          <w:sz w:val="20"/>
          <w:szCs w:val="20"/>
        </w:rPr>
        <w:t>In other words, students will post at least five responses (one of which is a response directly to the discussion prompt)</w:t>
      </w:r>
      <w:r w:rsidR="0075363B">
        <w:rPr>
          <w:rFonts w:ascii="Georgia" w:hAnsi="Georgia"/>
          <w:sz w:val="20"/>
          <w:szCs w:val="20"/>
        </w:rPr>
        <w:t xml:space="preserve"> for each discussion topic</w:t>
      </w:r>
      <w:r w:rsidRPr="00A863C4">
        <w:rPr>
          <w:rFonts w:ascii="Georgia" w:hAnsi="Georgia"/>
          <w:sz w:val="20"/>
          <w:szCs w:val="20"/>
        </w:rPr>
        <w:t>.</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Quizzes &amp; Exams:</w:t>
      </w:r>
      <w:r w:rsidRPr="00A863C4">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Pr>
          <w:rFonts w:ascii="Georgia" w:hAnsi="Georgia"/>
          <w:sz w:val="20"/>
          <w:szCs w:val="20"/>
        </w:rPr>
        <w:t>en</w:t>
      </w:r>
      <w:r w:rsidRPr="00A863C4">
        <w:rPr>
          <w:rFonts w:ascii="Georgia" w:hAnsi="Georgia"/>
          <w:sz w:val="20"/>
          <w:szCs w:val="20"/>
        </w:rPr>
        <w:t xml:space="preserve"> from students who go over the time limit. This is to ensure that </w:t>
      </w:r>
      <w:r w:rsidRPr="00A863C4">
        <w:rPr>
          <w:rFonts w:ascii="Georgia" w:hAnsi="Georgia"/>
          <w:sz w:val="20"/>
          <w:szCs w:val="20"/>
        </w:rPr>
        <w:lastRenderedPageBreak/>
        <w:t xml:space="preserve">students do not have time to simply look up </w:t>
      </w:r>
      <w:r w:rsidR="0075363B">
        <w:rPr>
          <w:rFonts w:ascii="Georgia" w:hAnsi="Georgia"/>
          <w:sz w:val="20"/>
          <w:szCs w:val="20"/>
        </w:rPr>
        <w:t xml:space="preserve">all </w:t>
      </w:r>
      <w:r w:rsidRPr="00A863C4">
        <w:rPr>
          <w:rFonts w:ascii="Georgia" w:hAnsi="Georgia"/>
          <w:sz w:val="20"/>
          <w:szCs w:val="20"/>
        </w:rPr>
        <w:t xml:space="preserve">answers in the text. Please make sure to be prepared </w:t>
      </w:r>
      <w:r w:rsidRPr="00A863C4">
        <w:rPr>
          <w:rFonts w:ascii="Georgia" w:hAnsi="Georgia"/>
          <w:b/>
          <w:sz w:val="20"/>
          <w:szCs w:val="20"/>
        </w:rPr>
        <w:t>before</w:t>
      </w:r>
      <w:r w:rsidRPr="00A863C4">
        <w:rPr>
          <w:rFonts w:ascii="Georgia" w:hAnsi="Georgia"/>
          <w:sz w:val="20"/>
          <w:szCs w:val="20"/>
        </w:rPr>
        <w:t xml:space="preserve"> taking a quiz/exam.</w:t>
      </w:r>
    </w:p>
    <w:p w:rsidR="00A863C4" w:rsidRPr="00A863C4" w:rsidRDefault="00A863C4" w:rsidP="00A863C4">
      <w:pPr>
        <w:autoSpaceDE w:val="0"/>
        <w:autoSpaceDN w:val="0"/>
        <w:adjustRightInd w:val="0"/>
        <w:ind w:left="720"/>
        <w:rPr>
          <w:rFonts w:ascii="Georgia" w:hAnsi="Georgia"/>
          <w:sz w:val="20"/>
          <w:szCs w:val="20"/>
        </w:rPr>
      </w:pPr>
    </w:p>
    <w:p w:rsid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Submitting Assignments</w:t>
      </w:r>
      <w:r w:rsidRPr="00A863C4">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75363B">
        <w:rPr>
          <w:rFonts w:ascii="Georgia" w:hAnsi="Georgia"/>
          <w:b/>
          <w:sz w:val="20"/>
          <w:szCs w:val="20"/>
        </w:rPr>
        <w:t>Do not use the Digital Drop Box. Do not e-mail your instructor assignments</w:t>
      </w:r>
      <w:r w:rsidRPr="00A863C4">
        <w:rPr>
          <w:rFonts w:ascii="Georgia" w:hAnsi="Georgia"/>
          <w:sz w:val="20"/>
          <w:szCs w:val="20"/>
        </w:rPr>
        <w:t xml:space="preserve">. Neither will be accepted. Assignments will not be accepted late. </w:t>
      </w:r>
      <w:r w:rsidRPr="003C2613">
        <w:rPr>
          <w:rFonts w:ascii="Georgia" w:hAnsi="Georgia"/>
          <w:b/>
          <w:sz w:val="20"/>
          <w:szCs w:val="20"/>
        </w:rPr>
        <w:t>Make sure to label assignments correctly.</w:t>
      </w:r>
      <w:r w:rsidR="003C2613">
        <w:rPr>
          <w:rFonts w:ascii="Georgia" w:hAnsi="Georgia"/>
          <w:sz w:val="20"/>
          <w:szCs w:val="20"/>
        </w:rPr>
        <w:t xml:space="preserve"> That means, use your first and last name in addition to the assignment title. Example: If I were submitting my Syllabus Hunt assignment for my BA 39 class, I would name the file:</w:t>
      </w:r>
    </w:p>
    <w:p w:rsidR="003C2613" w:rsidRDefault="003C2613" w:rsidP="00A863C4">
      <w:pPr>
        <w:autoSpaceDE w:val="0"/>
        <w:autoSpaceDN w:val="0"/>
        <w:adjustRightInd w:val="0"/>
        <w:ind w:left="720"/>
        <w:rPr>
          <w:rFonts w:ascii="Georgia" w:hAnsi="Georgia"/>
          <w:sz w:val="20"/>
          <w:szCs w:val="20"/>
        </w:rPr>
      </w:pPr>
    </w:p>
    <w:p w:rsidR="003C2613" w:rsidRDefault="003C2613" w:rsidP="00A863C4">
      <w:pPr>
        <w:autoSpaceDE w:val="0"/>
        <w:autoSpaceDN w:val="0"/>
        <w:adjustRightInd w:val="0"/>
        <w:ind w:left="720"/>
        <w:rPr>
          <w:rFonts w:ascii="Georgia" w:hAnsi="Georgia"/>
          <w:sz w:val="20"/>
          <w:szCs w:val="20"/>
        </w:rPr>
      </w:pPr>
      <w:r>
        <w:rPr>
          <w:rFonts w:ascii="Georgia" w:hAnsi="Georgia"/>
          <w:sz w:val="20"/>
          <w:szCs w:val="20"/>
        </w:rPr>
        <w:t>Eric Nasalroad Syllabus Hunt</w:t>
      </w:r>
    </w:p>
    <w:p w:rsidR="003C2613" w:rsidRDefault="003C2613" w:rsidP="00A863C4">
      <w:pPr>
        <w:autoSpaceDE w:val="0"/>
        <w:autoSpaceDN w:val="0"/>
        <w:adjustRightInd w:val="0"/>
        <w:ind w:left="720"/>
        <w:rPr>
          <w:rFonts w:ascii="Georgia" w:hAnsi="Georgia"/>
          <w:sz w:val="20"/>
          <w:szCs w:val="20"/>
        </w:rPr>
      </w:pPr>
    </w:p>
    <w:p w:rsidR="003C2613" w:rsidRPr="00A863C4" w:rsidRDefault="003C2613" w:rsidP="00A863C4">
      <w:pPr>
        <w:autoSpaceDE w:val="0"/>
        <w:autoSpaceDN w:val="0"/>
        <w:adjustRightInd w:val="0"/>
        <w:ind w:left="720"/>
        <w:rPr>
          <w:rFonts w:ascii="Georgia" w:hAnsi="Georgia"/>
          <w:sz w:val="20"/>
          <w:szCs w:val="20"/>
        </w:rPr>
      </w:pPr>
      <w:r>
        <w:rPr>
          <w:rFonts w:ascii="Georgia" w:hAnsi="Georgia"/>
          <w:sz w:val="20"/>
          <w:szCs w:val="20"/>
        </w:rPr>
        <w:t>Points will be deducted from assignments that are not labeled correctly.</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Course Resources:</w:t>
      </w:r>
      <w:r w:rsidRPr="00A863C4">
        <w:rPr>
          <w:rFonts w:ascii="Georgia" w:hAnsi="Georgia"/>
          <w:sz w:val="20"/>
          <w:szCs w:val="20"/>
        </w:rPr>
        <w:t xml:space="preserve"> In general, students will be able to find resources needed for assignments and projects in the </w:t>
      </w:r>
      <w:r w:rsidR="003C2613">
        <w:rPr>
          <w:rFonts w:ascii="Georgia" w:hAnsi="Georgia"/>
          <w:sz w:val="20"/>
          <w:szCs w:val="20"/>
        </w:rPr>
        <w:t xml:space="preserve">Content </w:t>
      </w:r>
      <w:r w:rsidRPr="00A863C4">
        <w:rPr>
          <w:rFonts w:ascii="Georgia" w:hAnsi="Georgia"/>
          <w:sz w:val="20"/>
          <w:szCs w:val="20"/>
        </w:rPr>
        <w:t>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A863C4" w:rsidRPr="00A863C4" w:rsidRDefault="00A863C4" w:rsidP="00A863C4">
      <w:pPr>
        <w:pStyle w:val="ListParagraph"/>
        <w:autoSpaceDE w:val="0"/>
        <w:autoSpaceDN w:val="0"/>
        <w:adjustRightInd w:val="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Grading:</w:t>
      </w:r>
      <w:r w:rsidRPr="00A863C4">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8A2202">
        <w:rPr>
          <w:rFonts w:ascii="Georgia" w:hAnsi="Georgia"/>
          <w:sz w:val="20"/>
          <w:szCs w:val="20"/>
        </w:rPr>
        <w:t>Resources</w:t>
      </w:r>
      <w:r w:rsidRPr="00A863C4">
        <w:rPr>
          <w:rFonts w:ascii="Georgia" w:hAnsi="Georgia"/>
          <w:sz w:val="20"/>
          <w:szCs w:val="20"/>
        </w:rPr>
        <w:t xml:space="preserve"> section of Blackboard that explains how to calculate your current, overall grade.</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19"/>
  </w:num>
  <w:num w:numId="13">
    <w:abstractNumId w:val="29"/>
  </w:num>
  <w:num w:numId="14">
    <w:abstractNumId w:val="12"/>
  </w:num>
  <w:num w:numId="15">
    <w:abstractNumId w:val="23"/>
  </w:num>
  <w:num w:numId="16">
    <w:abstractNumId w:val="14"/>
  </w:num>
  <w:num w:numId="17">
    <w:abstractNumId w:val="15"/>
  </w:num>
  <w:num w:numId="18">
    <w:abstractNumId w:val="4"/>
  </w:num>
  <w:num w:numId="19">
    <w:abstractNumId w:val="42"/>
  </w:num>
  <w:num w:numId="20">
    <w:abstractNumId w:val="21"/>
  </w:num>
  <w:num w:numId="21">
    <w:abstractNumId w:val="36"/>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0"/>
  </w:num>
  <w:num w:numId="31">
    <w:abstractNumId w:val="24"/>
  </w:num>
  <w:num w:numId="32">
    <w:abstractNumId w:val="9"/>
  </w:num>
  <w:num w:numId="33">
    <w:abstractNumId w:val="2"/>
  </w:num>
  <w:num w:numId="34">
    <w:abstractNumId w:val="26"/>
  </w:num>
  <w:num w:numId="35">
    <w:abstractNumId w:val="25"/>
  </w:num>
  <w:num w:numId="36">
    <w:abstractNumId w:val="32"/>
  </w:num>
  <w:num w:numId="37">
    <w:abstractNumId w:val="5"/>
  </w:num>
  <w:num w:numId="38">
    <w:abstractNumId w:val="33"/>
  </w:num>
  <w:num w:numId="39">
    <w:abstractNumId w:val="16"/>
  </w:num>
  <w:num w:numId="40">
    <w:abstractNumId w:val="22"/>
  </w:num>
  <w:num w:numId="41">
    <w:abstractNumId w:val="35"/>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B64CE"/>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2613"/>
    <w:rsid w:val="003C3C0D"/>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C116B"/>
    <w:rsid w:val="005D004F"/>
    <w:rsid w:val="006078DF"/>
    <w:rsid w:val="006A4568"/>
    <w:rsid w:val="006B5E76"/>
    <w:rsid w:val="006C1CD8"/>
    <w:rsid w:val="006D7CC0"/>
    <w:rsid w:val="006E5A58"/>
    <w:rsid w:val="00746F28"/>
    <w:rsid w:val="007501BE"/>
    <w:rsid w:val="0075363B"/>
    <w:rsid w:val="00754F58"/>
    <w:rsid w:val="00757C4E"/>
    <w:rsid w:val="007B1B9C"/>
    <w:rsid w:val="007C6984"/>
    <w:rsid w:val="007E3DD3"/>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867CA"/>
    <w:rsid w:val="00D9696A"/>
    <w:rsid w:val="00DB0C91"/>
    <w:rsid w:val="00DC4D54"/>
    <w:rsid w:val="00DC77E0"/>
    <w:rsid w:val="00DD791A"/>
    <w:rsid w:val="00DE3AE0"/>
    <w:rsid w:val="00E14D40"/>
    <w:rsid w:val="00E26315"/>
    <w:rsid w:val="00E50C0F"/>
    <w:rsid w:val="00E70925"/>
    <w:rsid w:val="00E77438"/>
    <w:rsid w:val="00E90D22"/>
    <w:rsid w:val="00EB2D50"/>
    <w:rsid w:val="00EB678A"/>
    <w:rsid w:val="00EC3287"/>
    <w:rsid w:val="00EE022A"/>
    <w:rsid w:val="00EF06AD"/>
    <w:rsid w:val="00F30A79"/>
    <w:rsid w:val="00F3294E"/>
    <w:rsid w:val="00F409B1"/>
    <w:rsid w:val="00F567E6"/>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10581</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Diana Rodriguez</cp:lastModifiedBy>
  <cp:revision>2</cp:revision>
  <cp:lastPrinted>2007-12-14T21:03:00Z</cp:lastPrinted>
  <dcterms:created xsi:type="dcterms:W3CDTF">2013-01-08T23:53:00Z</dcterms:created>
  <dcterms:modified xsi:type="dcterms:W3CDTF">2013-01-08T23:53:00Z</dcterms:modified>
</cp:coreProperties>
</file>