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4F" w:rsidRPr="00FC0F71" w:rsidRDefault="00402B4F" w:rsidP="00402B4F">
      <w:pPr>
        <w:jc w:val="center"/>
        <w:rPr>
          <w:sz w:val="32"/>
          <w:szCs w:val="32"/>
          <w:lang w:val="fr-FR"/>
        </w:rPr>
      </w:pPr>
      <w:bookmarkStart w:id="0" w:name="_GoBack"/>
      <w:bookmarkEnd w:id="0"/>
      <w:r w:rsidRPr="00FC0F71">
        <w:rPr>
          <w:sz w:val="32"/>
          <w:szCs w:val="32"/>
          <w:lang w:val="fr-FR"/>
        </w:rPr>
        <w:t>Course Syllabus</w:t>
      </w:r>
    </w:p>
    <w:p w:rsidR="00402B4F" w:rsidRPr="00FC0F71" w:rsidRDefault="00FC0F71" w:rsidP="00402B4F">
      <w:pPr>
        <w:jc w:val="center"/>
        <w:rPr>
          <w:sz w:val="32"/>
          <w:szCs w:val="32"/>
          <w:lang w:val="fr-FR"/>
        </w:rPr>
      </w:pPr>
      <w:r w:rsidRPr="00FC0F71">
        <w:rPr>
          <w:sz w:val="32"/>
          <w:szCs w:val="32"/>
          <w:lang w:val="fr-FR"/>
        </w:rPr>
        <w:t>AG 261</w:t>
      </w:r>
      <w:r w:rsidR="0051515F" w:rsidRPr="00FC0F71">
        <w:rPr>
          <w:sz w:val="32"/>
          <w:szCs w:val="32"/>
          <w:lang w:val="fr-FR"/>
        </w:rPr>
        <w:t xml:space="preserve"> - </w:t>
      </w:r>
      <w:r w:rsidR="00402B4F" w:rsidRPr="00FC0F71">
        <w:rPr>
          <w:sz w:val="32"/>
          <w:szCs w:val="32"/>
          <w:lang w:val="fr-FR"/>
        </w:rPr>
        <w:t xml:space="preserve">Agriculture </w:t>
      </w:r>
      <w:proofErr w:type="spellStart"/>
      <w:r w:rsidR="00402B4F" w:rsidRPr="00FC0F71">
        <w:rPr>
          <w:sz w:val="32"/>
          <w:szCs w:val="32"/>
          <w:lang w:val="fr-FR"/>
        </w:rPr>
        <w:t>Achievement</w:t>
      </w:r>
      <w:proofErr w:type="spellEnd"/>
      <w:r w:rsidR="00402B4F" w:rsidRPr="00FC0F71">
        <w:rPr>
          <w:sz w:val="32"/>
          <w:szCs w:val="32"/>
          <w:lang w:val="fr-FR"/>
        </w:rPr>
        <w:t xml:space="preserve"> I</w:t>
      </w:r>
      <w:r w:rsidRPr="00FC0F71">
        <w:rPr>
          <w:sz w:val="32"/>
          <w:szCs w:val="32"/>
          <w:lang w:val="fr-FR"/>
        </w:rPr>
        <w:t>I</w:t>
      </w:r>
    </w:p>
    <w:p w:rsidR="00BE26DE" w:rsidRDefault="00BE26DE" w:rsidP="00402B4F">
      <w:pPr>
        <w:jc w:val="center"/>
      </w:pPr>
      <w:r w:rsidRPr="00BE26DE">
        <w:t>Instructor: Jim Mulligan</w:t>
      </w:r>
    </w:p>
    <w:p w:rsidR="00BE26DE" w:rsidRDefault="00BE26DE" w:rsidP="00402B4F">
      <w:pPr>
        <w:jc w:val="center"/>
      </w:pPr>
      <w:r>
        <w:t xml:space="preserve">Office: </w:t>
      </w:r>
      <w:proofErr w:type="gramStart"/>
      <w:r>
        <w:t>AG14  Phone</w:t>
      </w:r>
      <w:proofErr w:type="gramEnd"/>
      <w:r>
        <w:t>: 638-0329</w:t>
      </w:r>
    </w:p>
    <w:p w:rsidR="00BE26DE" w:rsidRPr="00BE26DE" w:rsidRDefault="00BE26DE" w:rsidP="00402B4F">
      <w:pPr>
        <w:jc w:val="center"/>
      </w:pPr>
      <w:r>
        <w:t>Email: jim.mulligan@reedleycollegel.edu</w:t>
      </w:r>
    </w:p>
    <w:p w:rsidR="00402B4F" w:rsidRDefault="00402B4F"/>
    <w:p w:rsidR="00402B4F" w:rsidRPr="00BE26DE" w:rsidRDefault="00402B4F">
      <w:pPr>
        <w:rPr>
          <w:sz w:val="24"/>
          <w:szCs w:val="24"/>
        </w:rPr>
      </w:pPr>
      <w:r w:rsidRPr="00BE26DE">
        <w:rPr>
          <w:b/>
          <w:sz w:val="24"/>
          <w:szCs w:val="24"/>
        </w:rPr>
        <w:t>Description:</w:t>
      </w:r>
      <w:r w:rsidRPr="00BE26DE">
        <w:rPr>
          <w:sz w:val="24"/>
          <w:szCs w:val="24"/>
        </w:rPr>
        <w:t xml:space="preserve">  </w:t>
      </w:r>
      <w:r w:rsidR="00350D7D" w:rsidRPr="00350D7D">
        <w:rPr>
          <w:sz w:val="24"/>
          <w:szCs w:val="24"/>
        </w:rPr>
        <w:t>This course is designed to meet the needs of international exchange students participating in special programs</w:t>
      </w:r>
      <w:r w:rsidR="00D079DC">
        <w:rPr>
          <w:sz w:val="24"/>
          <w:szCs w:val="24"/>
        </w:rPr>
        <w:t xml:space="preserve"> (SEED)</w:t>
      </w:r>
      <w:r w:rsidR="00350D7D" w:rsidRPr="00350D7D">
        <w:rPr>
          <w:sz w:val="24"/>
          <w:szCs w:val="24"/>
        </w:rPr>
        <w:t>.  The course presents international students with job search techniques, professional writing skills, resume preparation, and interviewing skills common in the United States of America.  A special focus will be how to “translate” those techniques to the culture of their home country.</w:t>
      </w:r>
    </w:p>
    <w:p w:rsidR="00402B4F" w:rsidRPr="00BE26DE" w:rsidRDefault="00402B4F">
      <w:pPr>
        <w:rPr>
          <w:sz w:val="24"/>
          <w:szCs w:val="24"/>
        </w:rPr>
      </w:pPr>
    </w:p>
    <w:p w:rsidR="00402B4F" w:rsidRPr="00BE26DE" w:rsidRDefault="00402B4F">
      <w:pPr>
        <w:rPr>
          <w:sz w:val="24"/>
          <w:szCs w:val="24"/>
        </w:rPr>
      </w:pPr>
      <w:r w:rsidRPr="00BE26DE">
        <w:rPr>
          <w:b/>
          <w:sz w:val="24"/>
          <w:szCs w:val="24"/>
        </w:rPr>
        <w:t>Meeting Times/Days:</w:t>
      </w:r>
      <w:r w:rsidRPr="00BE26DE">
        <w:rPr>
          <w:sz w:val="24"/>
          <w:szCs w:val="24"/>
        </w:rPr>
        <w:tab/>
      </w:r>
      <w:r w:rsidR="00350D7D">
        <w:rPr>
          <w:sz w:val="24"/>
          <w:szCs w:val="24"/>
        </w:rPr>
        <w:t xml:space="preserve">  Friday, 1:00pm to 1</w:t>
      </w:r>
      <w:r w:rsidRPr="00BE26DE">
        <w:rPr>
          <w:sz w:val="24"/>
          <w:szCs w:val="24"/>
        </w:rPr>
        <w:t>:50pm</w:t>
      </w:r>
    </w:p>
    <w:p w:rsidR="00402B4F" w:rsidRPr="00BE26DE" w:rsidRDefault="00402B4F">
      <w:pPr>
        <w:rPr>
          <w:sz w:val="24"/>
          <w:szCs w:val="24"/>
        </w:rPr>
      </w:pPr>
    </w:p>
    <w:p w:rsidR="00402B4F" w:rsidRDefault="003958A7" w:rsidP="00BE26DE">
      <w:pPr>
        <w:rPr>
          <w:sz w:val="24"/>
          <w:szCs w:val="24"/>
        </w:rPr>
      </w:pPr>
      <w:r>
        <w:rPr>
          <w:b/>
          <w:sz w:val="24"/>
          <w:szCs w:val="24"/>
        </w:rPr>
        <w:t>Course Outcome</w:t>
      </w:r>
      <w:r w:rsidR="00402B4F" w:rsidRPr="00BE26DE">
        <w:rPr>
          <w:b/>
          <w:sz w:val="24"/>
          <w:szCs w:val="24"/>
        </w:rPr>
        <w:t>:</w:t>
      </w:r>
      <w:r w:rsidR="00BE26DE">
        <w:rPr>
          <w:b/>
          <w:sz w:val="24"/>
          <w:szCs w:val="24"/>
        </w:rPr>
        <w:t xml:space="preserve">  </w:t>
      </w:r>
      <w:r w:rsidR="00350D7D">
        <w:rPr>
          <w:sz w:val="24"/>
          <w:szCs w:val="24"/>
        </w:rPr>
        <w:t>Prepare students to re</w:t>
      </w:r>
      <w:r w:rsidR="00FC0F71">
        <w:rPr>
          <w:sz w:val="24"/>
          <w:szCs w:val="24"/>
        </w:rPr>
        <w:t>-</w:t>
      </w:r>
      <w:r w:rsidR="00350D7D">
        <w:rPr>
          <w:sz w:val="24"/>
          <w:szCs w:val="24"/>
        </w:rPr>
        <w:t>enter their home countries and enter the job market.</w:t>
      </w:r>
    </w:p>
    <w:p w:rsidR="00BE26DE" w:rsidRDefault="00BE26DE" w:rsidP="00BE26DE">
      <w:pPr>
        <w:rPr>
          <w:sz w:val="24"/>
          <w:szCs w:val="24"/>
        </w:rPr>
      </w:pPr>
    </w:p>
    <w:p w:rsidR="00FC0F71" w:rsidRPr="00FC0F71" w:rsidRDefault="00FC0F71" w:rsidP="00FC0F71">
      <w:pPr>
        <w:rPr>
          <w:b/>
          <w:sz w:val="24"/>
          <w:szCs w:val="24"/>
        </w:rPr>
      </w:pPr>
      <w:r w:rsidRPr="00FC0F71">
        <w:rPr>
          <w:b/>
          <w:sz w:val="24"/>
          <w:szCs w:val="24"/>
        </w:rPr>
        <w:t>In the process of completing this course, students will:</w:t>
      </w:r>
    </w:p>
    <w:p w:rsidR="00FC0F71" w:rsidRPr="00FC0F71" w:rsidRDefault="00FC0F71" w:rsidP="00FC0F71">
      <w:pPr>
        <w:pStyle w:val="ListParagraph"/>
        <w:ind w:left="1440"/>
        <w:rPr>
          <w:b/>
          <w:sz w:val="24"/>
          <w:szCs w:val="24"/>
        </w:rPr>
      </w:pPr>
    </w:p>
    <w:p w:rsidR="00FC0F71" w:rsidRPr="00FC0F71" w:rsidRDefault="00FC0F71" w:rsidP="00FC0F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0F71">
        <w:rPr>
          <w:sz w:val="24"/>
          <w:szCs w:val="24"/>
        </w:rPr>
        <w:t>Review resume styles and variants of resume content.</w:t>
      </w:r>
    </w:p>
    <w:p w:rsidR="00FC0F71" w:rsidRPr="00FC0F71" w:rsidRDefault="00FC0F71" w:rsidP="00FC0F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0F71">
        <w:rPr>
          <w:sz w:val="24"/>
          <w:szCs w:val="24"/>
        </w:rPr>
        <w:t>Create a resume based on their current education and experience.</w:t>
      </w:r>
    </w:p>
    <w:p w:rsidR="00FC0F71" w:rsidRPr="00FC0F71" w:rsidRDefault="00FC0F71" w:rsidP="00FC0F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0F71">
        <w:rPr>
          <w:sz w:val="24"/>
          <w:szCs w:val="24"/>
        </w:rPr>
        <w:t>Review basic business letter formats.</w:t>
      </w:r>
    </w:p>
    <w:p w:rsidR="00FC0F71" w:rsidRPr="00FC0F71" w:rsidRDefault="00FC0F71" w:rsidP="00FC0F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0F71">
        <w:rPr>
          <w:sz w:val="24"/>
          <w:szCs w:val="24"/>
        </w:rPr>
        <w:t>Respond to a real job announcement with a cover letter / letter of interest.</w:t>
      </w:r>
    </w:p>
    <w:p w:rsidR="00FC0F71" w:rsidRPr="00FC0F71" w:rsidRDefault="00FC0F71" w:rsidP="00FC0F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0F71">
        <w:rPr>
          <w:sz w:val="24"/>
          <w:szCs w:val="24"/>
        </w:rPr>
        <w:t>Conduct and participate in mock job interviews.</w:t>
      </w:r>
    </w:p>
    <w:p w:rsidR="00FC0F71" w:rsidRPr="00FC0F71" w:rsidRDefault="00FC0F71" w:rsidP="00FC0F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0F71">
        <w:rPr>
          <w:sz w:val="24"/>
          <w:szCs w:val="24"/>
        </w:rPr>
        <w:t>Search the internet, job search engines, newspapers and other locations for job listings.</w:t>
      </w:r>
    </w:p>
    <w:p w:rsidR="00FC0F71" w:rsidRPr="00FC0F71" w:rsidRDefault="00FC0F71" w:rsidP="00FC0F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0F71">
        <w:rPr>
          <w:sz w:val="24"/>
          <w:szCs w:val="24"/>
        </w:rPr>
        <w:t>Create a letter and resume in the style of their home country.</w:t>
      </w:r>
    </w:p>
    <w:p w:rsidR="00FC0F71" w:rsidRPr="00FC0F71" w:rsidRDefault="00FC0F71" w:rsidP="00FC0F7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0F71">
        <w:rPr>
          <w:sz w:val="24"/>
          <w:szCs w:val="24"/>
        </w:rPr>
        <w:t>Discuss the styles of resumes, letters and interviewing in the United States and compare that to the styles used in the respective home countries of international students.</w:t>
      </w:r>
    </w:p>
    <w:p w:rsidR="0051515F" w:rsidRPr="00BE26DE" w:rsidRDefault="0051515F" w:rsidP="0051515F">
      <w:pPr>
        <w:pStyle w:val="ListParagraph"/>
        <w:ind w:left="1440"/>
        <w:rPr>
          <w:sz w:val="24"/>
          <w:szCs w:val="24"/>
        </w:rPr>
      </w:pPr>
    </w:p>
    <w:p w:rsidR="0051515F" w:rsidRPr="00BE26DE" w:rsidRDefault="00EF08CE" w:rsidP="0051515F">
      <w:pPr>
        <w:rPr>
          <w:b/>
          <w:sz w:val="24"/>
          <w:szCs w:val="24"/>
        </w:rPr>
      </w:pPr>
      <w:r w:rsidRPr="00BE26DE">
        <w:rPr>
          <w:b/>
          <w:sz w:val="24"/>
          <w:szCs w:val="24"/>
        </w:rPr>
        <w:t>Final Project:</w:t>
      </w:r>
    </w:p>
    <w:p w:rsidR="00EF08CE" w:rsidRPr="00BE26DE" w:rsidRDefault="00EF08CE" w:rsidP="0051515F">
      <w:pPr>
        <w:rPr>
          <w:sz w:val="24"/>
          <w:szCs w:val="24"/>
        </w:rPr>
      </w:pPr>
    </w:p>
    <w:p w:rsidR="00EF08CE" w:rsidRDefault="00EF08CE" w:rsidP="0051515F">
      <w:pPr>
        <w:rPr>
          <w:sz w:val="24"/>
          <w:szCs w:val="24"/>
        </w:rPr>
      </w:pPr>
      <w:r w:rsidRPr="00BE26DE">
        <w:rPr>
          <w:sz w:val="24"/>
          <w:szCs w:val="24"/>
        </w:rPr>
        <w:t xml:space="preserve">Each student will </w:t>
      </w:r>
      <w:r w:rsidR="00FC0F71">
        <w:rPr>
          <w:sz w:val="24"/>
          <w:szCs w:val="24"/>
        </w:rPr>
        <w:t>“apply and interview” for a job</w:t>
      </w:r>
      <w:r w:rsidR="00BE26DE" w:rsidRPr="00BE26DE">
        <w:rPr>
          <w:sz w:val="24"/>
          <w:szCs w:val="24"/>
        </w:rPr>
        <w:t>.</w:t>
      </w:r>
    </w:p>
    <w:p w:rsidR="00FC0F71" w:rsidRDefault="00FC0F71" w:rsidP="0051515F">
      <w:pPr>
        <w:rPr>
          <w:sz w:val="24"/>
          <w:szCs w:val="24"/>
        </w:rPr>
      </w:pPr>
    </w:p>
    <w:p w:rsidR="00FC0F71" w:rsidRPr="00FC0F71" w:rsidRDefault="00FC0F71" w:rsidP="0051515F">
      <w:pPr>
        <w:rPr>
          <w:b/>
          <w:sz w:val="24"/>
          <w:szCs w:val="24"/>
        </w:rPr>
      </w:pPr>
      <w:r w:rsidRPr="00FC0F71">
        <w:rPr>
          <w:b/>
          <w:sz w:val="24"/>
          <w:szCs w:val="24"/>
        </w:rPr>
        <w:t>Grading Policy:</w:t>
      </w:r>
    </w:p>
    <w:p w:rsidR="00FC0F71" w:rsidRDefault="00FC0F71" w:rsidP="0051515F">
      <w:pPr>
        <w:rPr>
          <w:sz w:val="24"/>
          <w:szCs w:val="24"/>
        </w:rPr>
      </w:pPr>
    </w:p>
    <w:p w:rsidR="00FC0F71" w:rsidRDefault="00FC0F71" w:rsidP="0051515F">
      <w:pPr>
        <w:rPr>
          <w:sz w:val="24"/>
          <w:szCs w:val="24"/>
        </w:rPr>
      </w:pPr>
      <w:r>
        <w:rPr>
          <w:sz w:val="24"/>
          <w:szCs w:val="24"/>
        </w:rPr>
        <w:t>Weekly assignments and quizzes will be assigned point values.  The course work/quiz portion of the final grade will be calculated based on &gt;90% of total points possible is an A, 80-89 is a B, 70-79 is a C, 60-69 is a D, &lt;60 is an F.</w:t>
      </w:r>
    </w:p>
    <w:p w:rsidR="00FC0F71" w:rsidRDefault="00FC0F71" w:rsidP="0051515F">
      <w:pPr>
        <w:rPr>
          <w:sz w:val="24"/>
          <w:szCs w:val="24"/>
        </w:rPr>
      </w:pPr>
      <w:r>
        <w:rPr>
          <w:sz w:val="24"/>
          <w:szCs w:val="24"/>
        </w:rPr>
        <w:t>Course Work / Quizzes</w:t>
      </w:r>
      <w:r>
        <w:rPr>
          <w:sz w:val="24"/>
          <w:szCs w:val="24"/>
        </w:rPr>
        <w:tab/>
        <w:t>50% of final grade</w:t>
      </w:r>
    </w:p>
    <w:p w:rsidR="00FC0F71" w:rsidRPr="00BE26DE" w:rsidRDefault="00FC0F71" w:rsidP="0051515F">
      <w:pPr>
        <w:rPr>
          <w:sz w:val="24"/>
          <w:szCs w:val="24"/>
        </w:rPr>
      </w:pPr>
      <w:r>
        <w:rPr>
          <w:sz w:val="24"/>
          <w:szCs w:val="24"/>
        </w:rPr>
        <w:t>Final Project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50% of final grade</w:t>
      </w:r>
    </w:p>
    <w:sectPr w:rsidR="00FC0F71" w:rsidRPr="00BE26DE" w:rsidSect="00F81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7B2"/>
    <w:multiLevelType w:val="hybridMultilevel"/>
    <w:tmpl w:val="49DCE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61AE8"/>
    <w:multiLevelType w:val="hybridMultilevel"/>
    <w:tmpl w:val="3C9CAD62"/>
    <w:lvl w:ilvl="0" w:tplc="4DDC6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6492F"/>
    <w:multiLevelType w:val="hybridMultilevel"/>
    <w:tmpl w:val="C2A82DB6"/>
    <w:lvl w:ilvl="0" w:tplc="C6589D30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4F"/>
    <w:rsid w:val="002A6701"/>
    <w:rsid w:val="00350D7D"/>
    <w:rsid w:val="003958A7"/>
    <w:rsid w:val="00402B4F"/>
    <w:rsid w:val="0051515F"/>
    <w:rsid w:val="008D0BD1"/>
    <w:rsid w:val="00B44224"/>
    <w:rsid w:val="00BE26DE"/>
    <w:rsid w:val="00D079DC"/>
    <w:rsid w:val="00D66159"/>
    <w:rsid w:val="00EF08CE"/>
    <w:rsid w:val="00F81DCA"/>
    <w:rsid w:val="00F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jm027</dc:creator>
  <cp:lastModifiedBy>Diana Rodriguez</cp:lastModifiedBy>
  <cp:revision>2</cp:revision>
  <dcterms:created xsi:type="dcterms:W3CDTF">2013-01-08T19:49:00Z</dcterms:created>
  <dcterms:modified xsi:type="dcterms:W3CDTF">2013-01-08T19:49:00Z</dcterms:modified>
</cp:coreProperties>
</file>