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CFE" w:rsidRPr="00042CFE" w:rsidRDefault="00AE4CEB" w:rsidP="00042CFE">
      <w:pPr>
        <w:spacing w:after="0" w:line="240" w:lineRule="auto"/>
        <w:jc w:val="left"/>
        <w:rPr>
          <w:rFonts w:ascii="Calibri" w:hAnsi="Calibri" w:cs="Times New Roman"/>
          <w:sz w:val="20"/>
          <w:szCs w:val="20"/>
        </w:rPr>
      </w:pPr>
      <w:bookmarkStart w:id="0" w:name="_Toc346628275"/>
      <w:r w:rsidRPr="00AE4CEB">
        <w:rPr>
          <w:rFonts w:eastAsia="Times New Roman" w:cs="Times New Roman"/>
          <w:noProof/>
        </w:rPr>
        <w:drawing>
          <wp:anchor distT="0" distB="0" distL="114300" distR="114300" simplePos="0" relativeHeight="251660288" behindDoc="0" locked="0" layoutInCell="1" allowOverlap="1" wp14:anchorId="2C0DEF2E" wp14:editId="2D9D8929">
            <wp:simplePos x="0" y="0"/>
            <wp:positionH relativeFrom="column">
              <wp:posOffset>1654273</wp:posOffset>
            </wp:positionH>
            <wp:positionV relativeFrom="paragraph">
              <wp:posOffset>-93785</wp:posOffset>
            </wp:positionV>
            <wp:extent cx="2349500" cy="886460"/>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9500" cy="886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42CFE" w:rsidRPr="00042CFE" w:rsidRDefault="00042CFE" w:rsidP="00042CFE">
      <w:pPr>
        <w:spacing w:after="0" w:line="240" w:lineRule="auto"/>
        <w:jc w:val="left"/>
        <w:rPr>
          <w:rFonts w:ascii="Calibri" w:hAnsi="Calibri" w:cs="Times New Roman"/>
          <w:sz w:val="20"/>
          <w:szCs w:val="20"/>
        </w:rPr>
      </w:pPr>
    </w:p>
    <w:p w:rsidR="00042CFE" w:rsidRPr="00042CFE" w:rsidRDefault="00042CFE" w:rsidP="00042CFE">
      <w:pPr>
        <w:spacing w:after="0" w:line="240" w:lineRule="auto"/>
        <w:jc w:val="center"/>
        <w:rPr>
          <w:rFonts w:ascii="Calibri" w:hAnsi="Calibri" w:cs="Times New Roman"/>
          <w:sz w:val="20"/>
          <w:szCs w:val="20"/>
        </w:rPr>
      </w:pPr>
      <w:bookmarkStart w:id="1" w:name="_Toc346285074"/>
      <w:bookmarkStart w:id="2" w:name="_Toc346285199"/>
    </w:p>
    <w:bookmarkEnd w:id="1"/>
    <w:bookmarkEnd w:id="2"/>
    <w:p w:rsidR="00042CFE" w:rsidRPr="00042CFE" w:rsidRDefault="00042CFE" w:rsidP="00042CFE">
      <w:pPr>
        <w:spacing w:after="0" w:line="240" w:lineRule="auto"/>
        <w:jc w:val="left"/>
        <w:rPr>
          <w:rFonts w:ascii="Calibri" w:hAnsi="Calibri" w:cs="Times New Roman"/>
          <w:sz w:val="20"/>
          <w:szCs w:val="20"/>
        </w:rPr>
      </w:pPr>
    </w:p>
    <w:p w:rsidR="00042CFE" w:rsidRPr="00042CFE" w:rsidRDefault="00042CFE" w:rsidP="00042CFE">
      <w:pPr>
        <w:spacing w:after="0" w:line="240" w:lineRule="auto"/>
        <w:jc w:val="center"/>
        <w:rPr>
          <w:rFonts w:ascii="Garamond" w:hAnsi="Garamond" w:cs="Times New Roman"/>
          <w:color w:val="000000" w:themeColor="text1"/>
          <w:sz w:val="72"/>
          <w:szCs w:val="72"/>
        </w:rPr>
      </w:pPr>
    </w:p>
    <w:p w:rsidR="00042CFE" w:rsidRPr="00042CFE" w:rsidRDefault="00880D0A" w:rsidP="00042CFE">
      <w:pPr>
        <w:spacing w:after="0" w:line="240" w:lineRule="auto"/>
        <w:jc w:val="left"/>
        <w:rPr>
          <w:rFonts w:ascii="Calibri" w:hAnsi="Calibri" w:cs="Times New Roman"/>
          <w:sz w:val="20"/>
          <w:szCs w:val="20"/>
        </w:rPr>
      </w:pPr>
      <w:r w:rsidRPr="00042CFE">
        <w:rPr>
          <w:rFonts w:ascii="Calibri" w:hAnsi="Calibri" w:cs="Times New Roman"/>
          <w:noProof/>
          <w:sz w:val="20"/>
          <w:szCs w:val="20"/>
        </w:rPr>
        <mc:AlternateContent>
          <mc:Choice Requires="wps">
            <w:drawing>
              <wp:anchor distT="0" distB="0" distL="114300" distR="114300" simplePos="0" relativeHeight="251659264" behindDoc="0" locked="0" layoutInCell="1" allowOverlap="1" wp14:anchorId="0FA3AE62" wp14:editId="156599D4">
                <wp:simplePos x="0" y="0"/>
                <wp:positionH relativeFrom="column">
                  <wp:posOffset>648335</wp:posOffset>
                </wp:positionH>
                <wp:positionV relativeFrom="paragraph">
                  <wp:posOffset>90805</wp:posOffset>
                </wp:positionV>
                <wp:extent cx="4505325" cy="2192655"/>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2192655"/>
                        </a:xfrm>
                        <a:prstGeom prst="rect">
                          <a:avLst/>
                        </a:prstGeom>
                        <a:solidFill>
                          <a:srgbClr val="FFFFFF"/>
                        </a:solidFill>
                        <a:ln w="9525">
                          <a:noFill/>
                          <a:miter lim="800000"/>
                          <a:headEnd/>
                          <a:tailEnd/>
                        </a:ln>
                      </wps:spPr>
                      <wps:txbx>
                        <w:txbxContent>
                          <w:p w:rsidR="00947346" w:rsidRPr="00042CFE" w:rsidRDefault="00947346" w:rsidP="00042CFE">
                            <w:pPr>
                              <w:jc w:val="center"/>
                              <w:rPr>
                                <w:sz w:val="48"/>
                                <w:szCs w:val="48"/>
                              </w:rPr>
                            </w:pPr>
                            <w:r w:rsidRPr="00042CFE">
                              <w:rPr>
                                <w:sz w:val="48"/>
                                <w:szCs w:val="48"/>
                              </w:rPr>
                              <w:t>Madera Center</w:t>
                            </w:r>
                          </w:p>
                          <w:p w:rsidR="00947346" w:rsidRDefault="00947346" w:rsidP="00042CFE">
                            <w:pPr>
                              <w:jc w:val="center"/>
                              <w:rPr>
                                <w:sz w:val="48"/>
                                <w:szCs w:val="48"/>
                              </w:rPr>
                            </w:pPr>
                            <w:r w:rsidRPr="00042CFE">
                              <w:rPr>
                                <w:sz w:val="48"/>
                                <w:szCs w:val="48"/>
                              </w:rPr>
                              <w:t>Extended Learning Center (ELC)</w:t>
                            </w:r>
                          </w:p>
                          <w:p w:rsidR="00947346" w:rsidRDefault="00947346" w:rsidP="00042CFE">
                            <w:pPr>
                              <w:jc w:val="center"/>
                              <w:rPr>
                                <w:sz w:val="48"/>
                                <w:szCs w:val="48"/>
                              </w:rPr>
                            </w:pPr>
                            <w:r>
                              <w:rPr>
                                <w:sz w:val="48"/>
                                <w:szCs w:val="48"/>
                              </w:rPr>
                              <w:t>Program Review 2014</w:t>
                            </w:r>
                            <w:r>
                              <w:rPr>
                                <w:sz w:val="48"/>
                                <w:szCs w:val="48"/>
                              </w:rPr>
                              <w:tab/>
                            </w:r>
                          </w:p>
                          <w:p w:rsidR="00947346" w:rsidRPr="00042CFE" w:rsidRDefault="00947346" w:rsidP="00042CFE">
                            <w:pPr>
                              <w:jc w:val="center"/>
                              <w:rPr>
                                <w:sz w:val="48"/>
                                <w:szCs w:val="48"/>
                              </w:rPr>
                            </w:pPr>
                            <w:r>
                              <w:rPr>
                                <w:sz w:val="48"/>
                                <w:szCs w:val="48"/>
                              </w:rPr>
                              <w:t xml:space="preserve">Cycle 3 </w:t>
                            </w:r>
                          </w:p>
                          <w:p w:rsidR="00947346" w:rsidRDefault="009473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1.05pt;margin-top:7.15pt;width:354.75pt;height:17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" stroked="f">
                <v:textbox>
                  <w:txbxContent>
                    <w:p w:rsidR="00947346" w:rsidRPr="00042CFE" w:rsidRDefault="00947346" w:rsidP="00042CFE">
                      <w:pPr>
                        <w:jc w:val="center"/>
                        <w:rPr>
                          <w:sz w:val="48"/>
                          <w:szCs w:val="48"/>
                        </w:rPr>
                      </w:pPr>
                      <w:r w:rsidRPr="00042CFE">
                        <w:rPr>
                          <w:sz w:val="48"/>
                          <w:szCs w:val="48"/>
                        </w:rPr>
                        <w:t>Madera Center</w:t>
                      </w:r>
                    </w:p>
                    <w:p w:rsidR="00947346" w:rsidRDefault="00947346" w:rsidP="00042CFE">
                      <w:pPr>
                        <w:jc w:val="center"/>
                        <w:rPr>
                          <w:sz w:val="48"/>
                          <w:szCs w:val="48"/>
                        </w:rPr>
                      </w:pPr>
                      <w:r w:rsidRPr="00042CFE">
                        <w:rPr>
                          <w:sz w:val="48"/>
                          <w:szCs w:val="48"/>
                        </w:rPr>
                        <w:t>Extended Learning Center (ELC)</w:t>
                      </w:r>
                    </w:p>
                    <w:p w:rsidR="00947346" w:rsidRDefault="00947346" w:rsidP="00042CFE">
                      <w:pPr>
                        <w:jc w:val="center"/>
                        <w:rPr>
                          <w:sz w:val="48"/>
                          <w:szCs w:val="48"/>
                        </w:rPr>
                      </w:pPr>
                      <w:r>
                        <w:rPr>
                          <w:sz w:val="48"/>
                          <w:szCs w:val="48"/>
                        </w:rPr>
                        <w:t>Program Review 2014</w:t>
                      </w:r>
                      <w:r>
                        <w:rPr>
                          <w:sz w:val="48"/>
                          <w:szCs w:val="48"/>
                        </w:rPr>
                        <w:tab/>
                      </w:r>
                    </w:p>
                    <w:p w:rsidR="00947346" w:rsidRPr="00042CFE" w:rsidRDefault="00947346" w:rsidP="00042CFE">
                      <w:pPr>
                        <w:jc w:val="center"/>
                        <w:rPr>
                          <w:sz w:val="48"/>
                          <w:szCs w:val="48"/>
                        </w:rPr>
                      </w:pPr>
                      <w:r>
                        <w:rPr>
                          <w:sz w:val="48"/>
                          <w:szCs w:val="48"/>
                        </w:rPr>
                        <w:t xml:space="preserve">Cycle 3 </w:t>
                      </w:r>
                    </w:p>
                    <w:p w:rsidR="00947346" w:rsidRDefault="00947346"/>
                  </w:txbxContent>
                </v:textbox>
              </v:shape>
            </w:pict>
          </mc:Fallback>
        </mc:AlternateContent>
      </w:r>
    </w:p>
    <w:p w:rsidR="00042CFE" w:rsidRPr="00042CFE" w:rsidRDefault="00042CFE" w:rsidP="00042CFE">
      <w:pPr>
        <w:spacing w:after="0" w:line="240" w:lineRule="auto"/>
        <w:jc w:val="center"/>
        <w:rPr>
          <w:rFonts w:ascii="Calibri" w:hAnsi="Calibri" w:cs="Times New Roman"/>
          <w:sz w:val="20"/>
          <w:szCs w:val="20"/>
        </w:rPr>
      </w:pPr>
    </w:p>
    <w:p w:rsidR="00042CFE" w:rsidRPr="00042CFE" w:rsidRDefault="00FA218D" w:rsidP="00042CFE">
      <w:pPr>
        <w:spacing w:after="0" w:line="240" w:lineRule="auto"/>
        <w:jc w:val="left"/>
        <w:rPr>
          <w:rFonts w:ascii="Calibri" w:hAnsi="Calibri" w:cs="Times New Roman"/>
          <w:sz w:val="20"/>
          <w:szCs w:val="20"/>
        </w:rPr>
      </w:pPr>
      <w:r>
        <w:rPr>
          <w:noProof/>
        </w:rPr>
        <w:drawing>
          <wp:anchor distT="36576" distB="36576" distL="36576" distR="36576" simplePos="0" relativeHeight="251663360" behindDoc="0" locked="0" layoutInCell="1" allowOverlap="1" wp14:anchorId="75CB24A4" wp14:editId="0D49A47D">
            <wp:simplePos x="0" y="0"/>
            <wp:positionH relativeFrom="column">
              <wp:posOffset>909320</wp:posOffset>
            </wp:positionH>
            <wp:positionV relativeFrom="paragraph">
              <wp:posOffset>2550515</wp:posOffset>
            </wp:positionV>
            <wp:extent cx="4053634" cy="2332800"/>
            <wp:effectExtent l="57150" t="57150" r="137795" b="12509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53634" cy="2332800"/>
                    </a:xfrm>
                    <a:prstGeom prst="roundRect">
                      <a:avLst>
                        <a:gd name="adj" fmla="val 16667"/>
                      </a:avLst>
                    </a:prstGeom>
                    <a:noFill/>
                    <a:ln w="63500" algn="in">
                      <a:solidFill>
                        <a:srgbClr val="F2F2F2"/>
                      </a:solidFill>
                      <a:round/>
                      <a:headEnd/>
                      <a:tailEnd/>
                    </a:ln>
                    <a:effectLst>
                      <a:outerShdw dist="99190" dir="3011666" algn="ctr" rotWithShape="0">
                        <a:srgbClr val="B2B2B2">
                          <a:alpha val="50000"/>
                        </a:srgbClr>
                      </a:outerShdw>
                    </a:effectLst>
                  </pic:spPr>
                </pic:pic>
              </a:graphicData>
            </a:graphic>
            <wp14:sizeRelH relativeFrom="page">
              <wp14:pctWidth>0</wp14:pctWidth>
            </wp14:sizeRelH>
            <wp14:sizeRelV relativeFrom="page">
              <wp14:pctHeight>0</wp14:pctHeight>
            </wp14:sizeRelV>
          </wp:anchor>
        </w:drawing>
      </w:r>
      <w:r w:rsidR="00042CFE" w:rsidRPr="00042CFE">
        <w:rPr>
          <w:rFonts w:ascii="Calibri" w:hAnsi="Calibri" w:cs="Times New Roman"/>
          <w:sz w:val="20"/>
          <w:szCs w:val="20"/>
        </w:rPr>
        <w:br w:type="page"/>
      </w:r>
    </w:p>
    <w:sdt>
      <w:sdtPr>
        <w:rPr>
          <w:smallCaps w:val="0"/>
          <w:spacing w:val="0"/>
          <w:sz w:val="24"/>
          <w:szCs w:val="24"/>
          <w:lang w:bidi="ar-SA"/>
        </w:rPr>
        <w:id w:val="-1540432006"/>
        <w:docPartObj>
          <w:docPartGallery w:val="Table of Contents"/>
          <w:docPartUnique/>
        </w:docPartObj>
      </w:sdtPr>
      <w:sdtEndPr>
        <w:rPr>
          <w:b/>
          <w:bCs/>
          <w:noProof/>
        </w:rPr>
      </w:sdtEndPr>
      <w:sdtContent>
        <w:p w:rsidR="00C455AA" w:rsidRDefault="00C455AA" w:rsidP="00C455AA">
          <w:pPr>
            <w:pStyle w:val="TOCHeading"/>
            <w:jc w:val="center"/>
          </w:pPr>
          <w:r>
            <w:t>Contents</w:t>
          </w:r>
        </w:p>
        <w:p w:rsidR="00011C76" w:rsidRDefault="00C455AA">
          <w:pPr>
            <w:pStyle w:val="TOC1"/>
            <w:tabs>
              <w:tab w:val="right" w:leader="dot" w:pos="9436"/>
            </w:tabs>
            <w:rPr>
              <w:rFonts w:asciiTheme="minorHAnsi" w:hAnsiTheme="minorHAnsi" w:cstheme="minorBidi"/>
              <w:noProof/>
              <w:sz w:val="22"/>
              <w:szCs w:val="22"/>
            </w:rPr>
          </w:pPr>
          <w:r>
            <w:fldChar w:fldCharType="begin"/>
          </w:r>
          <w:r>
            <w:instrText xml:space="preserve"> TOC \o "1-3" \h \z \u </w:instrText>
          </w:r>
          <w:r>
            <w:fldChar w:fldCharType="separate"/>
          </w:r>
          <w:hyperlink w:anchor="_Toc405985589" w:history="1">
            <w:r w:rsidR="00011C76" w:rsidRPr="00BD2B4D">
              <w:rPr>
                <w:rStyle w:val="Hyperlink"/>
                <w:noProof/>
              </w:rPr>
              <w:t>Program Review Self-Study: Hybrid Programs</w:t>
            </w:r>
            <w:r w:rsidR="00011C76">
              <w:rPr>
                <w:noProof/>
                <w:webHidden/>
              </w:rPr>
              <w:tab/>
            </w:r>
            <w:r w:rsidR="00011C76">
              <w:rPr>
                <w:noProof/>
                <w:webHidden/>
              </w:rPr>
              <w:fldChar w:fldCharType="begin"/>
            </w:r>
            <w:r w:rsidR="00011C76">
              <w:rPr>
                <w:noProof/>
                <w:webHidden/>
              </w:rPr>
              <w:instrText xml:space="preserve"> PAGEREF _Toc405985589 \h </w:instrText>
            </w:r>
            <w:r w:rsidR="00011C76">
              <w:rPr>
                <w:noProof/>
                <w:webHidden/>
              </w:rPr>
            </w:r>
            <w:r w:rsidR="00011C76">
              <w:rPr>
                <w:noProof/>
                <w:webHidden/>
              </w:rPr>
              <w:fldChar w:fldCharType="separate"/>
            </w:r>
            <w:r w:rsidR="00947346">
              <w:rPr>
                <w:noProof/>
                <w:webHidden/>
              </w:rPr>
              <w:t>3</w:t>
            </w:r>
            <w:r w:rsidR="00011C76">
              <w:rPr>
                <w:noProof/>
                <w:webHidden/>
              </w:rPr>
              <w:fldChar w:fldCharType="end"/>
            </w:r>
          </w:hyperlink>
        </w:p>
        <w:p w:rsidR="00011C76" w:rsidRDefault="00FD7C7F">
          <w:pPr>
            <w:pStyle w:val="TOC1"/>
            <w:tabs>
              <w:tab w:val="right" w:leader="dot" w:pos="9436"/>
            </w:tabs>
            <w:rPr>
              <w:rFonts w:asciiTheme="minorHAnsi" w:hAnsiTheme="minorHAnsi" w:cstheme="minorBidi"/>
              <w:noProof/>
              <w:sz w:val="22"/>
              <w:szCs w:val="22"/>
            </w:rPr>
          </w:pPr>
          <w:hyperlink w:anchor="_Toc405985590" w:history="1">
            <w:r w:rsidR="00011C76" w:rsidRPr="00BD2B4D">
              <w:rPr>
                <w:rStyle w:val="Hyperlink"/>
                <w:rFonts w:ascii="Calibri" w:hAnsi="Calibri"/>
                <w:b/>
                <w:noProof/>
              </w:rPr>
              <w:t>I.  General Information</w:t>
            </w:r>
            <w:r w:rsidR="00011C76">
              <w:rPr>
                <w:noProof/>
                <w:webHidden/>
              </w:rPr>
              <w:tab/>
            </w:r>
            <w:r w:rsidR="00011C76">
              <w:rPr>
                <w:noProof/>
                <w:webHidden/>
              </w:rPr>
              <w:fldChar w:fldCharType="begin"/>
            </w:r>
            <w:r w:rsidR="00011C76">
              <w:rPr>
                <w:noProof/>
                <w:webHidden/>
              </w:rPr>
              <w:instrText xml:space="preserve"> PAGEREF _Toc405985590 \h </w:instrText>
            </w:r>
            <w:r w:rsidR="00011C76">
              <w:rPr>
                <w:noProof/>
                <w:webHidden/>
              </w:rPr>
            </w:r>
            <w:r w:rsidR="00011C76">
              <w:rPr>
                <w:noProof/>
                <w:webHidden/>
              </w:rPr>
              <w:fldChar w:fldCharType="separate"/>
            </w:r>
            <w:r w:rsidR="00947346">
              <w:rPr>
                <w:noProof/>
                <w:webHidden/>
              </w:rPr>
              <w:t>3</w:t>
            </w:r>
            <w:r w:rsidR="00011C76">
              <w:rPr>
                <w:noProof/>
                <w:webHidden/>
              </w:rPr>
              <w:fldChar w:fldCharType="end"/>
            </w:r>
          </w:hyperlink>
        </w:p>
        <w:p w:rsidR="00011C76" w:rsidRDefault="00FD7C7F">
          <w:pPr>
            <w:pStyle w:val="TOC1"/>
            <w:tabs>
              <w:tab w:val="right" w:leader="dot" w:pos="9436"/>
            </w:tabs>
            <w:rPr>
              <w:rFonts w:asciiTheme="minorHAnsi" w:hAnsiTheme="minorHAnsi" w:cstheme="minorBidi"/>
              <w:noProof/>
              <w:sz w:val="22"/>
              <w:szCs w:val="22"/>
            </w:rPr>
          </w:pPr>
          <w:hyperlink w:anchor="_Toc405985591" w:history="1">
            <w:r w:rsidR="00011C76" w:rsidRPr="00BD2B4D">
              <w:rPr>
                <w:rStyle w:val="Hyperlink"/>
                <w:rFonts w:ascii="Calibri" w:hAnsi="Calibri"/>
                <w:b/>
                <w:noProof/>
              </w:rPr>
              <w:t>II. Quantitative Analysis</w:t>
            </w:r>
            <w:r w:rsidR="00011C76">
              <w:rPr>
                <w:noProof/>
                <w:webHidden/>
              </w:rPr>
              <w:tab/>
            </w:r>
            <w:r w:rsidR="00011C76">
              <w:rPr>
                <w:noProof/>
                <w:webHidden/>
              </w:rPr>
              <w:fldChar w:fldCharType="begin"/>
            </w:r>
            <w:r w:rsidR="00011C76">
              <w:rPr>
                <w:noProof/>
                <w:webHidden/>
              </w:rPr>
              <w:instrText xml:space="preserve"> PAGEREF _Toc405985591 \h </w:instrText>
            </w:r>
            <w:r w:rsidR="00011C76">
              <w:rPr>
                <w:noProof/>
                <w:webHidden/>
              </w:rPr>
            </w:r>
            <w:r w:rsidR="00011C76">
              <w:rPr>
                <w:noProof/>
                <w:webHidden/>
              </w:rPr>
              <w:fldChar w:fldCharType="separate"/>
            </w:r>
            <w:r w:rsidR="00947346">
              <w:rPr>
                <w:noProof/>
                <w:webHidden/>
              </w:rPr>
              <w:t>18</w:t>
            </w:r>
            <w:r w:rsidR="00011C76">
              <w:rPr>
                <w:noProof/>
                <w:webHidden/>
              </w:rPr>
              <w:fldChar w:fldCharType="end"/>
            </w:r>
          </w:hyperlink>
        </w:p>
        <w:p w:rsidR="00011C76" w:rsidRDefault="00FD7C7F">
          <w:pPr>
            <w:pStyle w:val="TOC1"/>
            <w:tabs>
              <w:tab w:val="right" w:leader="dot" w:pos="9436"/>
            </w:tabs>
            <w:rPr>
              <w:rFonts w:asciiTheme="minorHAnsi" w:hAnsiTheme="minorHAnsi" w:cstheme="minorBidi"/>
              <w:noProof/>
              <w:sz w:val="22"/>
              <w:szCs w:val="22"/>
            </w:rPr>
          </w:pPr>
          <w:hyperlink w:anchor="_Toc405985592" w:history="1">
            <w:r w:rsidR="00011C76" w:rsidRPr="00BD2B4D">
              <w:rPr>
                <w:rStyle w:val="Hyperlink"/>
                <w:rFonts w:ascii="Calibri" w:hAnsi="Calibri"/>
                <w:b/>
                <w:noProof/>
              </w:rPr>
              <w:t>III. Student Learning Outcomes</w:t>
            </w:r>
            <w:r w:rsidR="00011C76">
              <w:rPr>
                <w:noProof/>
                <w:webHidden/>
              </w:rPr>
              <w:tab/>
            </w:r>
            <w:r w:rsidR="00011C76">
              <w:rPr>
                <w:noProof/>
                <w:webHidden/>
              </w:rPr>
              <w:fldChar w:fldCharType="begin"/>
            </w:r>
            <w:r w:rsidR="00011C76">
              <w:rPr>
                <w:noProof/>
                <w:webHidden/>
              </w:rPr>
              <w:instrText xml:space="preserve"> PAGEREF _Toc405985592 \h </w:instrText>
            </w:r>
            <w:r w:rsidR="00011C76">
              <w:rPr>
                <w:noProof/>
                <w:webHidden/>
              </w:rPr>
            </w:r>
            <w:r w:rsidR="00011C76">
              <w:rPr>
                <w:noProof/>
                <w:webHidden/>
              </w:rPr>
              <w:fldChar w:fldCharType="separate"/>
            </w:r>
            <w:r w:rsidR="00947346">
              <w:rPr>
                <w:noProof/>
                <w:webHidden/>
              </w:rPr>
              <w:t>40</w:t>
            </w:r>
            <w:r w:rsidR="00011C76">
              <w:rPr>
                <w:noProof/>
                <w:webHidden/>
              </w:rPr>
              <w:fldChar w:fldCharType="end"/>
            </w:r>
          </w:hyperlink>
        </w:p>
        <w:p w:rsidR="00011C76" w:rsidRDefault="00FD7C7F">
          <w:pPr>
            <w:pStyle w:val="TOC1"/>
            <w:tabs>
              <w:tab w:val="right" w:leader="dot" w:pos="9436"/>
            </w:tabs>
            <w:rPr>
              <w:rFonts w:asciiTheme="minorHAnsi" w:hAnsiTheme="minorHAnsi" w:cstheme="minorBidi"/>
              <w:noProof/>
              <w:sz w:val="22"/>
              <w:szCs w:val="22"/>
            </w:rPr>
          </w:pPr>
          <w:hyperlink w:anchor="_Toc405985593" w:history="1">
            <w:r w:rsidR="00011C76" w:rsidRPr="00BD2B4D">
              <w:rPr>
                <w:rStyle w:val="Hyperlink"/>
                <w:rFonts w:ascii="Calibri" w:hAnsi="Calibri"/>
                <w:b/>
                <w:noProof/>
              </w:rPr>
              <w:t>IV. Qualitative Analysis</w:t>
            </w:r>
            <w:r w:rsidR="00011C76">
              <w:rPr>
                <w:noProof/>
                <w:webHidden/>
              </w:rPr>
              <w:tab/>
            </w:r>
            <w:r w:rsidR="00011C76">
              <w:rPr>
                <w:noProof/>
                <w:webHidden/>
              </w:rPr>
              <w:fldChar w:fldCharType="begin"/>
            </w:r>
            <w:r w:rsidR="00011C76">
              <w:rPr>
                <w:noProof/>
                <w:webHidden/>
              </w:rPr>
              <w:instrText xml:space="preserve"> PAGEREF _Toc405985593 \h </w:instrText>
            </w:r>
            <w:r w:rsidR="00011C76">
              <w:rPr>
                <w:noProof/>
                <w:webHidden/>
              </w:rPr>
            </w:r>
            <w:r w:rsidR="00011C76">
              <w:rPr>
                <w:noProof/>
                <w:webHidden/>
              </w:rPr>
              <w:fldChar w:fldCharType="separate"/>
            </w:r>
            <w:r w:rsidR="00947346">
              <w:rPr>
                <w:noProof/>
                <w:webHidden/>
              </w:rPr>
              <w:t>45</w:t>
            </w:r>
            <w:r w:rsidR="00011C76">
              <w:rPr>
                <w:noProof/>
                <w:webHidden/>
              </w:rPr>
              <w:fldChar w:fldCharType="end"/>
            </w:r>
          </w:hyperlink>
        </w:p>
        <w:p w:rsidR="00011C76" w:rsidRDefault="00FD7C7F">
          <w:pPr>
            <w:pStyle w:val="TOC1"/>
            <w:tabs>
              <w:tab w:val="right" w:leader="dot" w:pos="9436"/>
            </w:tabs>
            <w:rPr>
              <w:rFonts w:asciiTheme="minorHAnsi" w:hAnsiTheme="minorHAnsi" w:cstheme="minorBidi"/>
              <w:noProof/>
              <w:sz w:val="22"/>
              <w:szCs w:val="22"/>
            </w:rPr>
          </w:pPr>
          <w:hyperlink w:anchor="_Toc405985594" w:history="1">
            <w:r w:rsidR="00011C76" w:rsidRPr="00BD2B4D">
              <w:rPr>
                <w:rStyle w:val="Hyperlink"/>
                <w:rFonts w:ascii="Calibri" w:hAnsi="Calibri"/>
                <w:b/>
                <w:noProof/>
              </w:rPr>
              <w:t>V. Summary Statement</w:t>
            </w:r>
            <w:r w:rsidR="00011C76">
              <w:rPr>
                <w:noProof/>
                <w:webHidden/>
              </w:rPr>
              <w:tab/>
            </w:r>
            <w:r w:rsidR="00011C76">
              <w:rPr>
                <w:noProof/>
                <w:webHidden/>
              </w:rPr>
              <w:fldChar w:fldCharType="begin"/>
            </w:r>
            <w:r w:rsidR="00011C76">
              <w:rPr>
                <w:noProof/>
                <w:webHidden/>
              </w:rPr>
              <w:instrText xml:space="preserve"> PAGEREF _Toc405985594 \h </w:instrText>
            </w:r>
            <w:r w:rsidR="00011C76">
              <w:rPr>
                <w:noProof/>
                <w:webHidden/>
              </w:rPr>
            </w:r>
            <w:r w:rsidR="00011C76">
              <w:rPr>
                <w:noProof/>
                <w:webHidden/>
              </w:rPr>
              <w:fldChar w:fldCharType="separate"/>
            </w:r>
            <w:r w:rsidR="00947346">
              <w:rPr>
                <w:noProof/>
                <w:webHidden/>
              </w:rPr>
              <w:t>52</w:t>
            </w:r>
            <w:r w:rsidR="00011C76">
              <w:rPr>
                <w:noProof/>
                <w:webHidden/>
              </w:rPr>
              <w:fldChar w:fldCharType="end"/>
            </w:r>
          </w:hyperlink>
        </w:p>
        <w:p w:rsidR="00011C76" w:rsidRDefault="00FD7C7F">
          <w:pPr>
            <w:pStyle w:val="TOC3"/>
            <w:tabs>
              <w:tab w:val="right" w:leader="dot" w:pos="9436"/>
            </w:tabs>
            <w:rPr>
              <w:rFonts w:asciiTheme="minorHAnsi" w:hAnsiTheme="minorHAnsi" w:cstheme="minorBidi"/>
              <w:noProof/>
              <w:sz w:val="22"/>
              <w:szCs w:val="22"/>
            </w:rPr>
          </w:pPr>
          <w:hyperlink w:anchor="_Toc405985595" w:history="1">
            <w:r w:rsidR="00011C76" w:rsidRPr="00BD2B4D">
              <w:rPr>
                <w:rStyle w:val="Hyperlink"/>
                <w:noProof/>
              </w:rPr>
              <w:t>Student Learning Outcome Assessment Timeline</w:t>
            </w:r>
            <w:r w:rsidR="00011C76">
              <w:rPr>
                <w:noProof/>
                <w:webHidden/>
              </w:rPr>
              <w:tab/>
            </w:r>
            <w:r w:rsidR="00011C76">
              <w:rPr>
                <w:noProof/>
                <w:webHidden/>
              </w:rPr>
              <w:fldChar w:fldCharType="begin"/>
            </w:r>
            <w:r w:rsidR="00011C76">
              <w:rPr>
                <w:noProof/>
                <w:webHidden/>
              </w:rPr>
              <w:instrText xml:space="preserve"> PAGEREF _Toc405985595 \h </w:instrText>
            </w:r>
            <w:r w:rsidR="00011C76">
              <w:rPr>
                <w:noProof/>
                <w:webHidden/>
              </w:rPr>
            </w:r>
            <w:r w:rsidR="00011C76">
              <w:rPr>
                <w:noProof/>
                <w:webHidden/>
              </w:rPr>
              <w:fldChar w:fldCharType="separate"/>
            </w:r>
            <w:r w:rsidR="00947346">
              <w:rPr>
                <w:noProof/>
                <w:webHidden/>
              </w:rPr>
              <w:t>59</w:t>
            </w:r>
            <w:r w:rsidR="00011C76">
              <w:rPr>
                <w:noProof/>
                <w:webHidden/>
              </w:rPr>
              <w:fldChar w:fldCharType="end"/>
            </w:r>
          </w:hyperlink>
        </w:p>
        <w:p w:rsidR="00011C76" w:rsidRDefault="00FD7C7F">
          <w:pPr>
            <w:pStyle w:val="TOC3"/>
            <w:tabs>
              <w:tab w:val="right" w:leader="dot" w:pos="9436"/>
            </w:tabs>
            <w:rPr>
              <w:rFonts w:asciiTheme="minorHAnsi" w:hAnsiTheme="minorHAnsi" w:cstheme="minorBidi"/>
              <w:noProof/>
              <w:sz w:val="22"/>
              <w:szCs w:val="22"/>
            </w:rPr>
          </w:pPr>
          <w:hyperlink w:anchor="_Toc405985596" w:history="1">
            <w:r w:rsidR="00011C76" w:rsidRPr="00BD2B4D">
              <w:rPr>
                <w:rStyle w:val="Hyperlink"/>
                <w:noProof/>
              </w:rPr>
              <w:t>Curriculum Revision Timeline</w:t>
            </w:r>
            <w:r w:rsidR="00011C76">
              <w:rPr>
                <w:noProof/>
                <w:webHidden/>
              </w:rPr>
              <w:tab/>
            </w:r>
            <w:r w:rsidR="00011C76">
              <w:rPr>
                <w:noProof/>
                <w:webHidden/>
              </w:rPr>
              <w:fldChar w:fldCharType="begin"/>
            </w:r>
            <w:r w:rsidR="00011C76">
              <w:rPr>
                <w:noProof/>
                <w:webHidden/>
              </w:rPr>
              <w:instrText xml:space="preserve"> PAGEREF _Toc405985596 \h </w:instrText>
            </w:r>
            <w:r w:rsidR="00011C76">
              <w:rPr>
                <w:noProof/>
                <w:webHidden/>
              </w:rPr>
            </w:r>
            <w:r w:rsidR="00011C76">
              <w:rPr>
                <w:noProof/>
                <w:webHidden/>
              </w:rPr>
              <w:fldChar w:fldCharType="separate"/>
            </w:r>
            <w:r w:rsidR="00947346">
              <w:rPr>
                <w:noProof/>
                <w:webHidden/>
              </w:rPr>
              <w:t>60</w:t>
            </w:r>
            <w:r w:rsidR="00011C76">
              <w:rPr>
                <w:noProof/>
                <w:webHidden/>
              </w:rPr>
              <w:fldChar w:fldCharType="end"/>
            </w:r>
          </w:hyperlink>
        </w:p>
        <w:p w:rsidR="00011C76" w:rsidRDefault="00FD7C7F">
          <w:pPr>
            <w:pStyle w:val="TOC3"/>
            <w:tabs>
              <w:tab w:val="right" w:leader="dot" w:pos="9436"/>
            </w:tabs>
            <w:rPr>
              <w:rFonts w:asciiTheme="minorHAnsi" w:hAnsiTheme="minorHAnsi" w:cstheme="minorBidi"/>
              <w:noProof/>
              <w:sz w:val="22"/>
              <w:szCs w:val="22"/>
            </w:rPr>
          </w:pPr>
          <w:hyperlink w:anchor="_Toc405985597" w:history="1">
            <w:r w:rsidR="00011C76" w:rsidRPr="00BD2B4D">
              <w:rPr>
                <w:rStyle w:val="Hyperlink"/>
                <w:noProof/>
              </w:rPr>
              <w:t>Appendix A:</w:t>
            </w:r>
            <w:r w:rsidR="00011C76">
              <w:rPr>
                <w:noProof/>
                <w:webHidden/>
              </w:rPr>
              <w:tab/>
            </w:r>
            <w:r w:rsidR="00011C76">
              <w:rPr>
                <w:noProof/>
                <w:webHidden/>
              </w:rPr>
              <w:fldChar w:fldCharType="begin"/>
            </w:r>
            <w:r w:rsidR="00011C76">
              <w:rPr>
                <w:noProof/>
                <w:webHidden/>
              </w:rPr>
              <w:instrText xml:space="preserve"> PAGEREF _Toc405985597 \h </w:instrText>
            </w:r>
            <w:r w:rsidR="00011C76">
              <w:rPr>
                <w:noProof/>
                <w:webHidden/>
              </w:rPr>
            </w:r>
            <w:r w:rsidR="00011C76">
              <w:rPr>
                <w:noProof/>
                <w:webHidden/>
              </w:rPr>
              <w:fldChar w:fldCharType="separate"/>
            </w:r>
            <w:r w:rsidR="00947346">
              <w:rPr>
                <w:noProof/>
                <w:webHidden/>
              </w:rPr>
              <w:t>61</w:t>
            </w:r>
            <w:r w:rsidR="00011C76">
              <w:rPr>
                <w:noProof/>
                <w:webHidden/>
              </w:rPr>
              <w:fldChar w:fldCharType="end"/>
            </w:r>
          </w:hyperlink>
        </w:p>
        <w:p w:rsidR="00011C76" w:rsidRDefault="00FD7C7F">
          <w:pPr>
            <w:pStyle w:val="TOC3"/>
            <w:tabs>
              <w:tab w:val="right" w:leader="dot" w:pos="9436"/>
            </w:tabs>
            <w:rPr>
              <w:rFonts w:asciiTheme="minorHAnsi" w:hAnsiTheme="minorHAnsi" w:cstheme="minorBidi"/>
              <w:noProof/>
              <w:sz w:val="22"/>
              <w:szCs w:val="22"/>
            </w:rPr>
          </w:pPr>
          <w:hyperlink w:anchor="_Toc405985598" w:history="1">
            <w:r w:rsidR="00011C76" w:rsidRPr="00BD2B4D">
              <w:rPr>
                <w:rStyle w:val="Hyperlink"/>
                <w:noProof/>
              </w:rPr>
              <w:t>Course SLO Assessment Report Form</w:t>
            </w:r>
            <w:r w:rsidR="00011C76">
              <w:rPr>
                <w:noProof/>
                <w:webHidden/>
              </w:rPr>
              <w:tab/>
            </w:r>
            <w:r w:rsidR="00011C76">
              <w:rPr>
                <w:noProof/>
                <w:webHidden/>
              </w:rPr>
              <w:fldChar w:fldCharType="begin"/>
            </w:r>
            <w:r w:rsidR="00011C76">
              <w:rPr>
                <w:noProof/>
                <w:webHidden/>
              </w:rPr>
              <w:instrText xml:space="preserve"> PAGEREF _Toc405985598 \h </w:instrText>
            </w:r>
            <w:r w:rsidR="00011C76">
              <w:rPr>
                <w:noProof/>
                <w:webHidden/>
              </w:rPr>
            </w:r>
            <w:r w:rsidR="00011C76">
              <w:rPr>
                <w:noProof/>
                <w:webHidden/>
              </w:rPr>
              <w:fldChar w:fldCharType="separate"/>
            </w:r>
            <w:r w:rsidR="00947346">
              <w:rPr>
                <w:noProof/>
                <w:webHidden/>
              </w:rPr>
              <w:t>61</w:t>
            </w:r>
            <w:r w:rsidR="00011C76">
              <w:rPr>
                <w:noProof/>
                <w:webHidden/>
              </w:rPr>
              <w:fldChar w:fldCharType="end"/>
            </w:r>
          </w:hyperlink>
        </w:p>
        <w:p w:rsidR="00011C76" w:rsidRDefault="00FD7C7F">
          <w:pPr>
            <w:pStyle w:val="TOC3"/>
            <w:tabs>
              <w:tab w:val="right" w:leader="dot" w:pos="9436"/>
            </w:tabs>
            <w:rPr>
              <w:rFonts w:asciiTheme="minorHAnsi" w:hAnsiTheme="minorHAnsi" w:cstheme="minorBidi"/>
              <w:noProof/>
              <w:sz w:val="22"/>
              <w:szCs w:val="22"/>
            </w:rPr>
          </w:pPr>
          <w:hyperlink w:anchor="_Toc405985603" w:history="1">
            <w:r w:rsidR="00011C76" w:rsidRPr="00BD2B4D">
              <w:rPr>
                <w:rStyle w:val="Hyperlink"/>
                <w:caps/>
                <w:noProof/>
              </w:rPr>
              <w:t>Appendix B:</w:t>
            </w:r>
            <w:r w:rsidR="00011C76">
              <w:rPr>
                <w:noProof/>
                <w:webHidden/>
              </w:rPr>
              <w:tab/>
            </w:r>
            <w:r w:rsidR="00011C76">
              <w:rPr>
                <w:noProof/>
                <w:webHidden/>
              </w:rPr>
              <w:fldChar w:fldCharType="begin"/>
            </w:r>
            <w:r w:rsidR="00011C76">
              <w:rPr>
                <w:noProof/>
                <w:webHidden/>
              </w:rPr>
              <w:instrText xml:space="preserve"> PAGEREF _Toc405985603 \h </w:instrText>
            </w:r>
            <w:r w:rsidR="00011C76">
              <w:rPr>
                <w:noProof/>
                <w:webHidden/>
              </w:rPr>
            </w:r>
            <w:r w:rsidR="00011C76">
              <w:rPr>
                <w:noProof/>
                <w:webHidden/>
              </w:rPr>
              <w:fldChar w:fldCharType="separate"/>
            </w:r>
            <w:r w:rsidR="00947346">
              <w:rPr>
                <w:noProof/>
                <w:webHidden/>
              </w:rPr>
              <w:t>74</w:t>
            </w:r>
            <w:r w:rsidR="00011C76">
              <w:rPr>
                <w:noProof/>
                <w:webHidden/>
              </w:rPr>
              <w:fldChar w:fldCharType="end"/>
            </w:r>
          </w:hyperlink>
        </w:p>
        <w:p w:rsidR="00011C76" w:rsidRDefault="00FD7C7F">
          <w:pPr>
            <w:pStyle w:val="TOC3"/>
            <w:tabs>
              <w:tab w:val="right" w:leader="dot" w:pos="9436"/>
            </w:tabs>
            <w:rPr>
              <w:rFonts w:asciiTheme="minorHAnsi" w:hAnsiTheme="minorHAnsi" w:cstheme="minorBidi"/>
              <w:noProof/>
              <w:sz w:val="22"/>
              <w:szCs w:val="22"/>
            </w:rPr>
          </w:pPr>
          <w:hyperlink w:anchor="_Toc405985604" w:history="1">
            <w:r w:rsidR="00011C76" w:rsidRPr="00BD2B4D">
              <w:rPr>
                <w:rStyle w:val="Hyperlink"/>
                <w:rFonts w:eastAsia="Times New Roman"/>
                <w:smallCaps/>
                <w:noProof/>
                <w:spacing w:val="5"/>
              </w:rPr>
              <w:t>Instructional Program/Degree/Certificate SLO Assessment Report Form</w:t>
            </w:r>
            <w:r w:rsidR="00011C76">
              <w:rPr>
                <w:noProof/>
                <w:webHidden/>
              </w:rPr>
              <w:tab/>
            </w:r>
            <w:r w:rsidR="00011C76">
              <w:rPr>
                <w:noProof/>
                <w:webHidden/>
              </w:rPr>
              <w:fldChar w:fldCharType="begin"/>
            </w:r>
            <w:r w:rsidR="00011C76">
              <w:rPr>
                <w:noProof/>
                <w:webHidden/>
              </w:rPr>
              <w:instrText xml:space="preserve"> PAGEREF _Toc405985604 \h </w:instrText>
            </w:r>
            <w:r w:rsidR="00011C76">
              <w:rPr>
                <w:noProof/>
                <w:webHidden/>
              </w:rPr>
            </w:r>
            <w:r w:rsidR="00011C76">
              <w:rPr>
                <w:noProof/>
                <w:webHidden/>
              </w:rPr>
              <w:fldChar w:fldCharType="separate"/>
            </w:r>
            <w:r w:rsidR="00947346">
              <w:rPr>
                <w:noProof/>
                <w:webHidden/>
              </w:rPr>
              <w:t>74</w:t>
            </w:r>
            <w:r w:rsidR="00011C76">
              <w:rPr>
                <w:noProof/>
                <w:webHidden/>
              </w:rPr>
              <w:fldChar w:fldCharType="end"/>
            </w:r>
          </w:hyperlink>
        </w:p>
        <w:p w:rsidR="00011C76" w:rsidRDefault="00FD7C7F">
          <w:pPr>
            <w:pStyle w:val="TOC3"/>
            <w:tabs>
              <w:tab w:val="right" w:leader="dot" w:pos="9436"/>
            </w:tabs>
            <w:rPr>
              <w:rFonts w:asciiTheme="minorHAnsi" w:hAnsiTheme="minorHAnsi" w:cstheme="minorBidi"/>
              <w:noProof/>
              <w:sz w:val="22"/>
              <w:szCs w:val="22"/>
            </w:rPr>
          </w:pPr>
          <w:hyperlink w:anchor="_Toc405985605" w:history="1">
            <w:r w:rsidR="00011C76" w:rsidRPr="00BD2B4D">
              <w:rPr>
                <w:rStyle w:val="Hyperlink"/>
                <w:noProof/>
              </w:rPr>
              <w:t>Dean/Manager Program Review Sign-Off</w:t>
            </w:r>
            <w:r w:rsidR="00011C76">
              <w:rPr>
                <w:noProof/>
                <w:webHidden/>
              </w:rPr>
              <w:tab/>
            </w:r>
            <w:r w:rsidR="00011C76">
              <w:rPr>
                <w:noProof/>
                <w:webHidden/>
              </w:rPr>
              <w:fldChar w:fldCharType="begin"/>
            </w:r>
            <w:r w:rsidR="00011C76">
              <w:rPr>
                <w:noProof/>
                <w:webHidden/>
              </w:rPr>
              <w:instrText xml:space="preserve"> PAGEREF _Toc405985605 \h </w:instrText>
            </w:r>
            <w:r w:rsidR="00011C76">
              <w:rPr>
                <w:noProof/>
                <w:webHidden/>
              </w:rPr>
            </w:r>
            <w:r w:rsidR="00011C76">
              <w:rPr>
                <w:noProof/>
                <w:webHidden/>
              </w:rPr>
              <w:fldChar w:fldCharType="separate"/>
            </w:r>
            <w:r w:rsidR="00947346">
              <w:rPr>
                <w:noProof/>
                <w:webHidden/>
              </w:rPr>
              <w:t>78</w:t>
            </w:r>
            <w:r w:rsidR="00011C76">
              <w:rPr>
                <w:noProof/>
                <w:webHidden/>
              </w:rPr>
              <w:fldChar w:fldCharType="end"/>
            </w:r>
          </w:hyperlink>
        </w:p>
        <w:p w:rsidR="00011C76" w:rsidRDefault="00FD7C7F">
          <w:pPr>
            <w:pStyle w:val="TOC3"/>
            <w:tabs>
              <w:tab w:val="right" w:leader="dot" w:pos="9436"/>
            </w:tabs>
            <w:rPr>
              <w:rFonts w:asciiTheme="minorHAnsi" w:hAnsiTheme="minorHAnsi" w:cstheme="minorBidi"/>
              <w:noProof/>
              <w:sz w:val="22"/>
              <w:szCs w:val="22"/>
            </w:rPr>
          </w:pPr>
          <w:hyperlink w:anchor="_Toc405985606" w:history="1">
            <w:r w:rsidR="00011C76" w:rsidRPr="00BD2B4D">
              <w:rPr>
                <w:rStyle w:val="Hyperlink"/>
                <w:noProof/>
              </w:rPr>
              <w:t>Reedley College Program Review Rubric</w:t>
            </w:r>
            <w:r w:rsidR="00011C76">
              <w:rPr>
                <w:noProof/>
                <w:webHidden/>
              </w:rPr>
              <w:tab/>
            </w:r>
            <w:r w:rsidR="00011C76">
              <w:rPr>
                <w:noProof/>
                <w:webHidden/>
              </w:rPr>
              <w:fldChar w:fldCharType="begin"/>
            </w:r>
            <w:r w:rsidR="00011C76">
              <w:rPr>
                <w:noProof/>
                <w:webHidden/>
              </w:rPr>
              <w:instrText xml:space="preserve"> PAGEREF _Toc405985606 \h </w:instrText>
            </w:r>
            <w:r w:rsidR="00011C76">
              <w:rPr>
                <w:noProof/>
                <w:webHidden/>
              </w:rPr>
            </w:r>
            <w:r w:rsidR="00011C76">
              <w:rPr>
                <w:noProof/>
                <w:webHidden/>
              </w:rPr>
              <w:fldChar w:fldCharType="separate"/>
            </w:r>
            <w:r w:rsidR="00947346">
              <w:rPr>
                <w:noProof/>
                <w:webHidden/>
              </w:rPr>
              <w:t>79</w:t>
            </w:r>
            <w:r w:rsidR="00011C76">
              <w:rPr>
                <w:noProof/>
                <w:webHidden/>
              </w:rPr>
              <w:fldChar w:fldCharType="end"/>
            </w:r>
          </w:hyperlink>
        </w:p>
        <w:p w:rsidR="00011C76" w:rsidRDefault="00FD7C7F">
          <w:pPr>
            <w:pStyle w:val="TOC3"/>
            <w:tabs>
              <w:tab w:val="right" w:leader="dot" w:pos="9436"/>
            </w:tabs>
            <w:rPr>
              <w:rFonts w:asciiTheme="minorHAnsi" w:hAnsiTheme="minorHAnsi" w:cstheme="minorBidi"/>
              <w:noProof/>
              <w:sz w:val="22"/>
              <w:szCs w:val="22"/>
            </w:rPr>
          </w:pPr>
          <w:hyperlink w:anchor="_Toc405985607" w:history="1">
            <w:r w:rsidR="00011C76" w:rsidRPr="00BD2B4D">
              <w:rPr>
                <w:rStyle w:val="Hyperlink"/>
                <w:noProof/>
              </w:rPr>
              <w:t>Program Review Committee Response To Programs’ Drafts</w:t>
            </w:r>
            <w:r w:rsidR="00011C76">
              <w:rPr>
                <w:noProof/>
                <w:webHidden/>
              </w:rPr>
              <w:tab/>
            </w:r>
            <w:r w:rsidR="00011C76">
              <w:rPr>
                <w:noProof/>
                <w:webHidden/>
              </w:rPr>
              <w:fldChar w:fldCharType="begin"/>
            </w:r>
            <w:r w:rsidR="00011C76">
              <w:rPr>
                <w:noProof/>
                <w:webHidden/>
              </w:rPr>
              <w:instrText xml:space="preserve"> PAGEREF _Toc405985607 \h </w:instrText>
            </w:r>
            <w:r w:rsidR="00011C76">
              <w:rPr>
                <w:noProof/>
                <w:webHidden/>
              </w:rPr>
            </w:r>
            <w:r w:rsidR="00011C76">
              <w:rPr>
                <w:noProof/>
                <w:webHidden/>
              </w:rPr>
              <w:fldChar w:fldCharType="separate"/>
            </w:r>
            <w:r w:rsidR="00947346">
              <w:rPr>
                <w:noProof/>
                <w:webHidden/>
              </w:rPr>
              <w:t>80</w:t>
            </w:r>
            <w:r w:rsidR="00011C76">
              <w:rPr>
                <w:noProof/>
                <w:webHidden/>
              </w:rPr>
              <w:fldChar w:fldCharType="end"/>
            </w:r>
          </w:hyperlink>
        </w:p>
        <w:p w:rsidR="00011C76" w:rsidRDefault="00FD7C7F">
          <w:pPr>
            <w:pStyle w:val="TOC3"/>
            <w:tabs>
              <w:tab w:val="right" w:leader="dot" w:pos="9436"/>
            </w:tabs>
            <w:rPr>
              <w:rFonts w:asciiTheme="minorHAnsi" w:hAnsiTheme="minorHAnsi" w:cstheme="minorBidi"/>
              <w:noProof/>
              <w:sz w:val="22"/>
              <w:szCs w:val="22"/>
            </w:rPr>
          </w:pPr>
          <w:hyperlink w:anchor="_Toc405985608" w:history="1">
            <w:r w:rsidR="00011C76" w:rsidRPr="00BD2B4D">
              <w:rPr>
                <w:rStyle w:val="Hyperlink"/>
                <w:noProof/>
              </w:rPr>
              <w:t>Committee Comments</w:t>
            </w:r>
            <w:r w:rsidR="00011C76">
              <w:rPr>
                <w:noProof/>
                <w:webHidden/>
              </w:rPr>
              <w:tab/>
            </w:r>
            <w:r w:rsidR="00011C76">
              <w:rPr>
                <w:noProof/>
                <w:webHidden/>
              </w:rPr>
              <w:fldChar w:fldCharType="begin"/>
            </w:r>
            <w:r w:rsidR="00011C76">
              <w:rPr>
                <w:noProof/>
                <w:webHidden/>
              </w:rPr>
              <w:instrText xml:space="preserve"> PAGEREF _Toc405985608 \h </w:instrText>
            </w:r>
            <w:r w:rsidR="00011C76">
              <w:rPr>
                <w:noProof/>
                <w:webHidden/>
              </w:rPr>
            </w:r>
            <w:r w:rsidR="00011C76">
              <w:rPr>
                <w:noProof/>
                <w:webHidden/>
              </w:rPr>
              <w:fldChar w:fldCharType="separate"/>
            </w:r>
            <w:r w:rsidR="00947346">
              <w:rPr>
                <w:noProof/>
                <w:webHidden/>
              </w:rPr>
              <w:t>81</w:t>
            </w:r>
            <w:r w:rsidR="00011C76">
              <w:rPr>
                <w:noProof/>
                <w:webHidden/>
              </w:rPr>
              <w:fldChar w:fldCharType="end"/>
            </w:r>
          </w:hyperlink>
        </w:p>
        <w:p w:rsidR="00011C76" w:rsidRDefault="00FD7C7F">
          <w:pPr>
            <w:pStyle w:val="TOC3"/>
            <w:tabs>
              <w:tab w:val="right" w:leader="dot" w:pos="9436"/>
            </w:tabs>
            <w:rPr>
              <w:rFonts w:asciiTheme="minorHAnsi" w:hAnsiTheme="minorHAnsi" w:cstheme="minorBidi"/>
              <w:noProof/>
              <w:sz w:val="22"/>
              <w:szCs w:val="22"/>
            </w:rPr>
          </w:pPr>
          <w:hyperlink w:anchor="_Toc405985609" w:history="1">
            <w:r w:rsidR="00011C76" w:rsidRPr="00BD2B4D">
              <w:rPr>
                <w:rStyle w:val="Hyperlink"/>
                <w:noProof/>
              </w:rPr>
              <w:t>Program Review Substantiation Scoring Sheet</w:t>
            </w:r>
            <w:r w:rsidR="00011C76">
              <w:rPr>
                <w:noProof/>
                <w:webHidden/>
              </w:rPr>
              <w:tab/>
            </w:r>
            <w:r w:rsidR="00011C76">
              <w:rPr>
                <w:noProof/>
                <w:webHidden/>
              </w:rPr>
              <w:fldChar w:fldCharType="begin"/>
            </w:r>
            <w:r w:rsidR="00011C76">
              <w:rPr>
                <w:noProof/>
                <w:webHidden/>
              </w:rPr>
              <w:instrText xml:space="preserve"> PAGEREF _Toc405985609 \h </w:instrText>
            </w:r>
            <w:r w:rsidR="00011C76">
              <w:rPr>
                <w:noProof/>
                <w:webHidden/>
              </w:rPr>
            </w:r>
            <w:r w:rsidR="00011C76">
              <w:rPr>
                <w:noProof/>
                <w:webHidden/>
              </w:rPr>
              <w:fldChar w:fldCharType="separate"/>
            </w:r>
            <w:r w:rsidR="00947346">
              <w:rPr>
                <w:noProof/>
                <w:webHidden/>
              </w:rPr>
              <w:t>82</w:t>
            </w:r>
            <w:r w:rsidR="00011C76">
              <w:rPr>
                <w:noProof/>
                <w:webHidden/>
              </w:rPr>
              <w:fldChar w:fldCharType="end"/>
            </w:r>
          </w:hyperlink>
        </w:p>
        <w:p w:rsidR="00011C76" w:rsidRDefault="00FD7C7F">
          <w:pPr>
            <w:pStyle w:val="TOC3"/>
            <w:tabs>
              <w:tab w:val="right" w:leader="dot" w:pos="9436"/>
            </w:tabs>
            <w:rPr>
              <w:rFonts w:asciiTheme="minorHAnsi" w:hAnsiTheme="minorHAnsi" w:cstheme="minorBidi"/>
              <w:noProof/>
              <w:sz w:val="22"/>
              <w:szCs w:val="22"/>
            </w:rPr>
          </w:pPr>
          <w:hyperlink w:anchor="_Toc405985610" w:history="1">
            <w:r w:rsidR="00011C76" w:rsidRPr="00BD2B4D">
              <w:rPr>
                <w:rStyle w:val="Hyperlink"/>
                <w:rFonts w:eastAsia="Times New Roman"/>
                <w:noProof/>
              </w:rPr>
              <w:t>Reedley College Program Review Goals Annual Progress Report</w:t>
            </w:r>
            <w:r w:rsidR="00011C76">
              <w:rPr>
                <w:noProof/>
                <w:webHidden/>
              </w:rPr>
              <w:tab/>
            </w:r>
            <w:r w:rsidR="00011C76">
              <w:rPr>
                <w:noProof/>
                <w:webHidden/>
              </w:rPr>
              <w:fldChar w:fldCharType="begin"/>
            </w:r>
            <w:r w:rsidR="00011C76">
              <w:rPr>
                <w:noProof/>
                <w:webHidden/>
              </w:rPr>
              <w:instrText xml:space="preserve"> PAGEREF _Toc405985610 \h </w:instrText>
            </w:r>
            <w:r w:rsidR="00011C76">
              <w:rPr>
                <w:noProof/>
                <w:webHidden/>
              </w:rPr>
            </w:r>
            <w:r w:rsidR="00011C76">
              <w:rPr>
                <w:noProof/>
                <w:webHidden/>
              </w:rPr>
              <w:fldChar w:fldCharType="separate"/>
            </w:r>
            <w:r w:rsidR="00947346">
              <w:rPr>
                <w:noProof/>
                <w:webHidden/>
              </w:rPr>
              <w:t>83</w:t>
            </w:r>
            <w:r w:rsidR="00011C76">
              <w:rPr>
                <w:noProof/>
                <w:webHidden/>
              </w:rPr>
              <w:fldChar w:fldCharType="end"/>
            </w:r>
          </w:hyperlink>
        </w:p>
        <w:p w:rsidR="00C455AA" w:rsidRDefault="00C455AA">
          <w:r>
            <w:rPr>
              <w:b/>
              <w:bCs/>
              <w:noProof/>
            </w:rPr>
            <w:fldChar w:fldCharType="end"/>
          </w:r>
        </w:p>
      </w:sdtContent>
    </w:sdt>
    <w:p w:rsidR="002B787A" w:rsidRPr="002B787A" w:rsidRDefault="00C455AA" w:rsidP="00F02638">
      <w:pPr>
        <w:pStyle w:val="Heading1"/>
      </w:pPr>
      <w:r>
        <w:br w:type="page"/>
      </w:r>
      <w:bookmarkStart w:id="3" w:name="_Toc405985589"/>
      <w:r w:rsidR="00991B25" w:rsidRPr="00A91B1D">
        <w:lastRenderedPageBreak/>
        <w:t>Program Review Self-Study</w:t>
      </w:r>
      <w:r w:rsidR="007106C7">
        <w:t xml:space="preserve">: </w:t>
      </w:r>
      <w:r w:rsidR="00A5433C">
        <w:t>Hybrid</w:t>
      </w:r>
      <w:r w:rsidR="00991B25" w:rsidRPr="00A91B1D">
        <w:t xml:space="preserve"> Programs</w:t>
      </w:r>
      <w:bookmarkEnd w:id="0"/>
      <w:bookmarkEnd w:id="3"/>
    </w:p>
    <w:p w:rsidR="007106C7" w:rsidRDefault="007106C7" w:rsidP="00A91B1D">
      <w:pPr>
        <w:spacing w:after="0" w:line="240" w:lineRule="auto"/>
        <w:rPr>
          <w:rFonts w:cs="Times New Roman"/>
        </w:rPr>
      </w:pPr>
    </w:p>
    <w:p w:rsidR="0073478A" w:rsidRPr="000E12D3" w:rsidRDefault="0073478A" w:rsidP="00A91B1D">
      <w:pPr>
        <w:spacing w:after="0" w:line="240" w:lineRule="auto"/>
        <w:rPr>
          <w:rFonts w:ascii="Calibri" w:hAnsi="Calibri"/>
        </w:rPr>
      </w:pPr>
      <w:r w:rsidRPr="000E12D3">
        <w:rPr>
          <w:rFonts w:ascii="Calibri" w:hAnsi="Calibri"/>
        </w:rPr>
        <w:t>Please respond to the following statements in order. They are designed t</w:t>
      </w:r>
      <w:r w:rsidR="00E031BE">
        <w:rPr>
          <w:rFonts w:ascii="Calibri" w:hAnsi="Calibri"/>
        </w:rPr>
        <w:t>o create a thread of narration.</w:t>
      </w:r>
      <w:r w:rsidRPr="000E12D3">
        <w:rPr>
          <w:rFonts w:ascii="Calibri" w:hAnsi="Calibri"/>
        </w:rPr>
        <w:t xml:space="preserve"> </w:t>
      </w:r>
      <w:r w:rsidR="00E031BE" w:rsidRPr="00E031BE">
        <w:rPr>
          <w:rFonts w:ascii="Calibri" w:hAnsi="Calibri"/>
          <w:highlight w:val="green"/>
        </w:rPr>
        <w:t>Note: The green highlights coordinate with the prioritize</w:t>
      </w:r>
      <w:r w:rsidR="00E031BE">
        <w:rPr>
          <w:rFonts w:ascii="Calibri" w:hAnsi="Calibri"/>
          <w:highlight w:val="green"/>
        </w:rPr>
        <w:t xml:space="preserve">d list of program goals </w:t>
      </w:r>
      <w:proofErr w:type="gramStart"/>
      <w:r w:rsidR="00E031BE">
        <w:rPr>
          <w:rFonts w:ascii="Calibri" w:hAnsi="Calibri"/>
          <w:highlight w:val="green"/>
        </w:rPr>
        <w:t xml:space="preserve">table </w:t>
      </w:r>
      <w:r w:rsidR="00E031BE">
        <w:rPr>
          <w:rFonts w:ascii="Calibri" w:hAnsi="Calibri"/>
        </w:rPr>
        <w:t>.</w:t>
      </w:r>
      <w:proofErr w:type="gramEnd"/>
    </w:p>
    <w:p w:rsidR="0073478A" w:rsidRPr="000E12D3" w:rsidRDefault="0073478A" w:rsidP="00A91B1D">
      <w:pPr>
        <w:spacing w:after="0" w:line="240" w:lineRule="auto"/>
        <w:rPr>
          <w:rFonts w:ascii="Calibri" w:hAnsi="Calibri"/>
        </w:rPr>
      </w:pPr>
    </w:p>
    <w:p w:rsidR="0073478A" w:rsidRPr="000E12D3" w:rsidRDefault="00051212" w:rsidP="00F02638">
      <w:pPr>
        <w:pStyle w:val="Heading1"/>
        <w:rPr>
          <w:rFonts w:ascii="Calibri" w:hAnsi="Calibri"/>
          <w:b/>
          <w:u w:val="single"/>
        </w:rPr>
      </w:pPr>
      <w:bookmarkStart w:id="4" w:name="_Toc405985590"/>
      <w:r w:rsidRPr="000E12D3">
        <w:rPr>
          <w:rFonts w:ascii="Calibri" w:hAnsi="Calibri"/>
          <w:b/>
          <w:u w:val="single"/>
        </w:rPr>
        <w:t xml:space="preserve">I.  </w:t>
      </w:r>
      <w:r w:rsidR="0073478A" w:rsidRPr="000E12D3">
        <w:rPr>
          <w:rFonts w:ascii="Calibri" w:hAnsi="Calibri"/>
          <w:b/>
          <w:u w:val="single"/>
        </w:rPr>
        <w:t>General Information</w:t>
      </w:r>
      <w:bookmarkEnd w:id="4"/>
    </w:p>
    <w:p w:rsidR="0073478A" w:rsidRPr="000E12D3" w:rsidRDefault="0073478A" w:rsidP="00A91B1D">
      <w:pPr>
        <w:spacing w:after="0" w:line="240" w:lineRule="auto"/>
        <w:rPr>
          <w:rFonts w:ascii="Calibri" w:hAnsi="Calibri"/>
        </w:rPr>
      </w:pPr>
    </w:p>
    <w:p w:rsidR="0073478A" w:rsidRPr="000E12D3" w:rsidRDefault="00051212" w:rsidP="008867F6">
      <w:pPr>
        <w:spacing w:after="0" w:line="240" w:lineRule="auto"/>
        <w:jc w:val="left"/>
        <w:rPr>
          <w:rFonts w:ascii="Calibri" w:hAnsi="Calibri"/>
        </w:rPr>
      </w:pPr>
      <w:r w:rsidRPr="000E12D3">
        <w:rPr>
          <w:rFonts w:ascii="Calibri" w:hAnsi="Calibri"/>
        </w:rPr>
        <w:t xml:space="preserve">A. </w:t>
      </w:r>
      <w:r w:rsidR="0073478A" w:rsidRPr="000E12D3">
        <w:rPr>
          <w:rFonts w:ascii="Calibri" w:hAnsi="Calibri"/>
        </w:rPr>
        <w:t xml:space="preserve">List the </w:t>
      </w:r>
      <w:r w:rsidR="00A5433C">
        <w:rPr>
          <w:rFonts w:ascii="Calibri" w:hAnsi="Calibri"/>
        </w:rPr>
        <w:t xml:space="preserve">Service and </w:t>
      </w:r>
      <w:r w:rsidR="0073478A" w:rsidRPr="000E12D3">
        <w:rPr>
          <w:rFonts w:ascii="Calibri" w:hAnsi="Calibri"/>
        </w:rPr>
        <w:t>Instructional Area(s)</w:t>
      </w:r>
    </w:p>
    <w:p w:rsidR="0073478A" w:rsidRPr="000E12D3" w:rsidRDefault="0073478A" w:rsidP="008867F6">
      <w:pPr>
        <w:spacing w:after="0" w:line="240" w:lineRule="auto"/>
        <w:jc w:val="left"/>
        <w:rPr>
          <w:rFonts w:ascii="Calibri" w:hAnsi="Calibri"/>
        </w:rPr>
      </w:pPr>
    </w:p>
    <w:sdt>
      <w:sdtPr>
        <w:rPr>
          <w:rFonts w:cs="Times New Roman"/>
        </w:rPr>
        <w:id w:val="214086105"/>
      </w:sdtPr>
      <w:sdtEndPr/>
      <w:sdtContent>
        <w:p w:rsidR="00051212" w:rsidRPr="004A2C37" w:rsidRDefault="00383B11" w:rsidP="008867F6">
          <w:pPr>
            <w:spacing w:after="0" w:line="240" w:lineRule="auto"/>
            <w:jc w:val="left"/>
            <w:rPr>
              <w:rFonts w:cs="Times New Roman"/>
            </w:rPr>
          </w:pPr>
          <w:r>
            <w:rPr>
              <w:rFonts w:cs="Times New Roman"/>
            </w:rPr>
            <w:tab/>
          </w:r>
          <w:r w:rsidR="00F530E4">
            <w:rPr>
              <w:rFonts w:cs="Times New Roman"/>
            </w:rPr>
            <w:t xml:space="preserve">The </w:t>
          </w:r>
          <w:r w:rsidR="00A9173D">
            <w:rPr>
              <w:rFonts w:cs="Times New Roman"/>
            </w:rPr>
            <w:t>Extended Learning Center</w:t>
          </w:r>
          <w:r w:rsidR="00824B90">
            <w:rPr>
              <w:rFonts w:cs="Times New Roman"/>
            </w:rPr>
            <w:t xml:space="preserve"> (ELC)</w:t>
          </w:r>
          <w:r w:rsidR="00A9173D">
            <w:rPr>
              <w:rFonts w:cs="Times New Roman"/>
            </w:rPr>
            <w:t>, Madera</w:t>
          </w:r>
          <w:r w:rsidR="002D10D5">
            <w:rPr>
              <w:rFonts w:cs="Times New Roman"/>
            </w:rPr>
            <w:t xml:space="preserve"> Campus, </w:t>
          </w:r>
          <w:r w:rsidR="00077726">
            <w:rPr>
              <w:rFonts w:cs="Times New Roman"/>
            </w:rPr>
            <w:t xml:space="preserve">is </w:t>
          </w:r>
          <w:r w:rsidR="005C67DE">
            <w:rPr>
              <w:rFonts w:cs="Times New Roman"/>
            </w:rPr>
            <w:t xml:space="preserve">considered </w:t>
          </w:r>
          <w:r w:rsidR="002D10D5">
            <w:rPr>
              <w:rFonts w:cs="Times New Roman"/>
            </w:rPr>
            <w:t xml:space="preserve">a department of </w:t>
          </w:r>
          <w:r w:rsidR="005C67DE">
            <w:rPr>
              <w:rFonts w:cs="Times New Roman"/>
            </w:rPr>
            <w:t xml:space="preserve">both </w:t>
          </w:r>
          <w:r w:rsidR="002D10D5">
            <w:rPr>
              <w:rFonts w:cs="Times New Roman"/>
            </w:rPr>
            <w:t>the Student Services Div</w:t>
          </w:r>
          <w:r w:rsidR="00A9173D">
            <w:rPr>
              <w:rFonts w:cs="Times New Roman"/>
            </w:rPr>
            <w:t>i</w:t>
          </w:r>
          <w:r w:rsidR="002D10D5">
            <w:rPr>
              <w:rFonts w:cs="Times New Roman"/>
            </w:rPr>
            <w:t>sion</w:t>
          </w:r>
          <w:r w:rsidR="00A9173D">
            <w:rPr>
              <w:rFonts w:cs="Times New Roman"/>
            </w:rPr>
            <w:t xml:space="preserve"> and Instructional Division because the ELC also contains the Writing Center. </w:t>
          </w:r>
          <w:r w:rsidR="00824B90">
            <w:rPr>
              <w:rFonts w:cs="Times New Roman"/>
            </w:rPr>
            <w:t xml:space="preserve">  In fact, at Madera Center, the ELC is the equivalent of the Tutorial Center, Math Center, and Writing Center combined at Reedley College, a “one-stop shop” for students’ tutorial needs.</w:t>
          </w:r>
        </w:p>
      </w:sdtContent>
    </w:sdt>
    <w:p w:rsidR="00051212" w:rsidRPr="000E12D3" w:rsidRDefault="00051212" w:rsidP="008867F6">
      <w:pPr>
        <w:spacing w:after="0" w:line="240" w:lineRule="auto"/>
        <w:jc w:val="left"/>
        <w:rPr>
          <w:rFonts w:ascii="Calibri" w:hAnsi="Calibri"/>
        </w:rPr>
      </w:pPr>
    </w:p>
    <w:p w:rsidR="0073478A" w:rsidRPr="000E12D3" w:rsidRDefault="00051212" w:rsidP="008867F6">
      <w:pPr>
        <w:spacing w:after="0" w:line="240" w:lineRule="auto"/>
        <w:jc w:val="left"/>
        <w:rPr>
          <w:rFonts w:ascii="Calibri" w:hAnsi="Calibri"/>
        </w:rPr>
      </w:pPr>
      <w:r w:rsidRPr="000E12D3">
        <w:rPr>
          <w:rFonts w:ascii="Calibri" w:hAnsi="Calibri"/>
        </w:rPr>
        <w:t xml:space="preserve">B.  </w:t>
      </w:r>
      <w:r w:rsidR="0073478A" w:rsidRPr="000E12D3">
        <w:rPr>
          <w:rFonts w:ascii="Calibri" w:hAnsi="Calibri"/>
        </w:rPr>
        <w:t>List California Community College Chancellor’s Office Taxonomy of Programs (TOP) Code (found on Blackboard—RC Program Review, Documents, Ha</w:t>
      </w:r>
      <w:r w:rsidRPr="000E12D3">
        <w:rPr>
          <w:rFonts w:ascii="Calibri" w:hAnsi="Calibri"/>
        </w:rPr>
        <w:t>ndbook and Supporting Documents</w:t>
      </w:r>
      <w:r w:rsidR="0073478A" w:rsidRPr="000E12D3">
        <w:rPr>
          <w:rFonts w:ascii="Calibri" w:hAnsi="Calibri"/>
        </w:rPr>
        <w:t xml:space="preserve">) </w:t>
      </w:r>
    </w:p>
    <w:p w:rsidR="0073478A" w:rsidRPr="000E12D3" w:rsidRDefault="0073478A" w:rsidP="008867F6">
      <w:pPr>
        <w:spacing w:after="0" w:line="240" w:lineRule="auto"/>
        <w:jc w:val="left"/>
        <w:rPr>
          <w:rFonts w:ascii="Calibri" w:hAnsi="Calibri"/>
        </w:rPr>
      </w:pPr>
    </w:p>
    <w:sdt>
      <w:sdtPr>
        <w:rPr>
          <w:rFonts w:cs="Times New Roman"/>
        </w:rPr>
        <w:id w:val="733045651"/>
      </w:sdtPr>
      <w:sdtEndPr/>
      <w:sdtContent>
        <w:p w:rsidR="002D10D5" w:rsidRDefault="00B36FA1" w:rsidP="008867F6">
          <w:pPr>
            <w:spacing w:after="0" w:line="240" w:lineRule="auto"/>
            <w:jc w:val="left"/>
            <w:rPr>
              <w:rFonts w:cs="Times New Roman"/>
            </w:rPr>
          </w:pPr>
          <w:r>
            <w:rPr>
              <w:rFonts w:cs="Times New Roman"/>
            </w:rPr>
            <w:t>Extended Learning</w:t>
          </w:r>
          <w:r w:rsidR="00824B90">
            <w:rPr>
              <w:rFonts w:cs="Times New Roman"/>
            </w:rPr>
            <w:t xml:space="preserve"> Center</w:t>
          </w:r>
        </w:p>
        <w:p w:rsidR="00B36FA1" w:rsidRDefault="00B36FA1" w:rsidP="008867F6">
          <w:pPr>
            <w:spacing w:after="0" w:line="240" w:lineRule="auto"/>
            <w:jc w:val="left"/>
            <w:rPr>
              <w:rFonts w:cs="Times New Roman"/>
            </w:rPr>
          </w:pPr>
          <w:r w:rsidRPr="00B36FA1">
            <w:rPr>
              <w:rFonts w:cs="Times New Roman"/>
            </w:rPr>
            <w:t xml:space="preserve">Classes for Tutors: </w:t>
          </w:r>
          <w:proofErr w:type="spellStart"/>
          <w:r w:rsidR="0053283F" w:rsidRPr="005D6C0F">
            <w:rPr>
              <w:rFonts w:cs="Times New Roman"/>
              <w:highlight w:val="green"/>
            </w:rPr>
            <w:t>Couns</w:t>
          </w:r>
          <w:proofErr w:type="spellEnd"/>
          <w:r w:rsidR="002D10D5" w:rsidRPr="005D6C0F">
            <w:rPr>
              <w:rFonts w:cs="Times New Roman"/>
              <w:highlight w:val="green"/>
            </w:rPr>
            <w:t xml:space="preserve"> 1</w:t>
          </w:r>
          <w:r w:rsidRPr="005D6C0F">
            <w:rPr>
              <w:rFonts w:cs="Times New Roman"/>
              <w:highlight w:val="green"/>
            </w:rPr>
            <w:t xml:space="preserve"> (not yet offered at Madera, but a goal)</w:t>
          </w:r>
          <w:r w:rsidR="002D10D5">
            <w:rPr>
              <w:rFonts w:cs="Times New Roman"/>
            </w:rPr>
            <w:t xml:space="preserve"> and </w:t>
          </w:r>
          <w:proofErr w:type="spellStart"/>
          <w:r>
            <w:rPr>
              <w:rFonts w:cs="Times New Roman"/>
            </w:rPr>
            <w:t>Couns</w:t>
          </w:r>
          <w:proofErr w:type="spellEnd"/>
          <w:r>
            <w:rPr>
              <w:rFonts w:cs="Times New Roman"/>
            </w:rPr>
            <w:t xml:space="preserve"> </w:t>
          </w:r>
          <w:r w:rsidR="002D10D5">
            <w:rPr>
              <w:rFonts w:cs="Times New Roman"/>
            </w:rPr>
            <w:t>2:  4930.13</w:t>
          </w:r>
          <w:r w:rsidR="0053283F">
            <w:rPr>
              <w:rFonts w:cs="Times New Roman"/>
            </w:rPr>
            <w:t xml:space="preserve">; </w:t>
          </w:r>
        </w:p>
        <w:p w:rsidR="00B36FA1" w:rsidRDefault="0053283F" w:rsidP="008867F6">
          <w:pPr>
            <w:spacing w:after="0" w:line="240" w:lineRule="auto"/>
            <w:jc w:val="left"/>
            <w:rPr>
              <w:rFonts w:cs="Times New Roman"/>
            </w:rPr>
          </w:pPr>
          <w:proofErr w:type="spellStart"/>
          <w:r>
            <w:rPr>
              <w:rFonts w:cs="Times New Roman"/>
            </w:rPr>
            <w:t>Engl</w:t>
          </w:r>
          <w:proofErr w:type="spellEnd"/>
          <w:r>
            <w:rPr>
              <w:rFonts w:cs="Times New Roman"/>
            </w:rPr>
            <w:t xml:space="preserve"> 72 and 72A: 802.00; COTR19G 4932.00</w:t>
          </w:r>
          <w:r w:rsidR="00B36FA1">
            <w:rPr>
              <w:rFonts w:cs="Times New Roman"/>
            </w:rPr>
            <w:t xml:space="preserve">; </w:t>
          </w:r>
        </w:p>
        <w:p w:rsidR="00383B11" w:rsidRDefault="00383B11" w:rsidP="008867F6">
          <w:pPr>
            <w:spacing w:after="0" w:line="240" w:lineRule="auto"/>
            <w:jc w:val="left"/>
            <w:rPr>
              <w:rFonts w:cs="Times New Roman"/>
            </w:rPr>
          </w:pPr>
        </w:p>
        <w:p w:rsidR="0053283F" w:rsidRDefault="00B36FA1" w:rsidP="008867F6">
          <w:pPr>
            <w:spacing w:after="0" w:line="240" w:lineRule="auto"/>
            <w:jc w:val="left"/>
            <w:rPr>
              <w:rFonts w:cs="Times New Roman"/>
            </w:rPr>
          </w:pPr>
          <w:r>
            <w:rPr>
              <w:rFonts w:cs="Times New Roman"/>
            </w:rPr>
            <w:t xml:space="preserve">Classes for Tutees: </w:t>
          </w:r>
          <w:r w:rsidR="0053283F">
            <w:rPr>
              <w:rFonts w:cs="Times New Roman"/>
            </w:rPr>
            <w:t>INTDS (</w:t>
          </w:r>
          <w:r w:rsidR="002D10D5">
            <w:rPr>
              <w:rFonts w:cs="Times New Roman"/>
            </w:rPr>
            <w:t>Interdisciplinary Studies</w:t>
          </w:r>
          <w:r w:rsidR="0053283F">
            <w:rPr>
              <w:rFonts w:cs="Times New Roman"/>
            </w:rPr>
            <w:t>)</w:t>
          </w:r>
          <w:r w:rsidR="002D10D5">
            <w:rPr>
              <w:rFonts w:cs="Times New Roman"/>
            </w:rPr>
            <w:t xml:space="preserve"> 300:  4930.09</w:t>
          </w:r>
          <w:r w:rsidR="0053283F">
            <w:rPr>
              <w:rFonts w:cs="Times New Roman"/>
            </w:rPr>
            <w:t>; INTDS 301</w:t>
          </w:r>
          <w:r w:rsidR="00AD5E3E">
            <w:rPr>
              <w:rFonts w:cs="Times New Roman"/>
            </w:rPr>
            <w:t xml:space="preserve"> and </w:t>
          </w:r>
          <w:proofErr w:type="spellStart"/>
          <w:r w:rsidR="00AD5E3E">
            <w:rPr>
              <w:rFonts w:cs="Times New Roman"/>
            </w:rPr>
            <w:t>Engl</w:t>
          </w:r>
          <w:proofErr w:type="spellEnd"/>
          <w:r w:rsidR="00AD5E3E">
            <w:rPr>
              <w:rFonts w:cs="Times New Roman"/>
            </w:rPr>
            <w:t xml:space="preserve"> 272 also show </w:t>
          </w:r>
          <w:r w:rsidR="0053283F">
            <w:rPr>
              <w:rFonts w:cs="Times New Roman"/>
            </w:rPr>
            <w:t>the same TO</w:t>
          </w:r>
          <w:r w:rsidR="00AD5E3E">
            <w:rPr>
              <w:rFonts w:cs="Times New Roman"/>
            </w:rPr>
            <w:t xml:space="preserve">PS code currently in </w:t>
          </w:r>
          <w:proofErr w:type="spellStart"/>
          <w:r w:rsidR="00AD5E3E">
            <w:rPr>
              <w:rFonts w:cs="Times New Roman"/>
            </w:rPr>
            <w:t>CurricUNET</w:t>
          </w:r>
          <w:proofErr w:type="spellEnd"/>
          <w:r w:rsidR="00AD5E3E">
            <w:rPr>
              <w:rFonts w:cs="Times New Roman"/>
            </w:rPr>
            <w:t>.</w:t>
          </w:r>
          <w:r w:rsidR="00AE4319">
            <w:rPr>
              <w:rFonts w:cs="Times New Roman"/>
            </w:rPr>
            <w:t xml:space="preserve"> </w:t>
          </w:r>
          <w:proofErr w:type="spellStart"/>
          <w:r w:rsidR="00AE4319">
            <w:rPr>
              <w:rFonts w:cs="Times New Roman"/>
            </w:rPr>
            <w:t>Engl</w:t>
          </w:r>
          <w:proofErr w:type="spellEnd"/>
          <w:r w:rsidR="00AE4319">
            <w:rPr>
              <w:rFonts w:cs="Times New Roman"/>
            </w:rPr>
            <w:t xml:space="preserve"> 372 was a non-credit version of </w:t>
          </w:r>
          <w:proofErr w:type="spellStart"/>
          <w:r w:rsidR="00AE4319">
            <w:rPr>
              <w:rFonts w:cs="Times New Roman"/>
            </w:rPr>
            <w:t>Engl</w:t>
          </w:r>
          <w:proofErr w:type="spellEnd"/>
          <w:r w:rsidR="00AE4319">
            <w:rPr>
              <w:rFonts w:cs="Times New Roman"/>
            </w:rPr>
            <w:t xml:space="preserve"> 272 but through Title V ed. code, we learned we had to discontinue it.</w:t>
          </w:r>
          <w:r>
            <w:rPr>
              <w:rFonts w:cs="Times New Roman"/>
            </w:rPr>
            <w:t xml:space="preserve">  In the ELC, INTDS 301 replaced </w:t>
          </w:r>
          <w:proofErr w:type="spellStart"/>
          <w:r>
            <w:rPr>
              <w:rFonts w:cs="Times New Roman"/>
            </w:rPr>
            <w:t>Engl</w:t>
          </w:r>
          <w:proofErr w:type="spellEnd"/>
          <w:r>
            <w:rPr>
              <w:rFonts w:cs="Times New Roman"/>
            </w:rPr>
            <w:t xml:space="preserve"> 372.</w:t>
          </w:r>
        </w:p>
        <w:p w:rsidR="00051212" w:rsidRPr="004A2C37" w:rsidRDefault="00FD7C7F" w:rsidP="008867F6">
          <w:pPr>
            <w:spacing w:after="0" w:line="240" w:lineRule="auto"/>
            <w:jc w:val="left"/>
            <w:rPr>
              <w:rFonts w:cs="Times New Roman"/>
            </w:rPr>
          </w:pPr>
        </w:p>
      </w:sdtContent>
    </w:sdt>
    <w:p w:rsidR="00051212" w:rsidRPr="000E12D3" w:rsidRDefault="00051212" w:rsidP="008867F6">
      <w:pPr>
        <w:spacing w:after="0" w:line="240" w:lineRule="auto"/>
        <w:jc w:val="left"/>
        <w:rPr>
          <w:rFonts w:ascii="Calibri" w:hAnsi="Calibri"/>
        </w:rPr>
      </w:pPr>
    </w:p>
    <w:p w:rsidR="0073478A" w:rsidRPr="000E12D3" w:rsidRDefault="00051212" w:rsidP="008867F6">
      <w:pPr>
        <w:spacing w:after="0" w:line="240" w:lineRule="auto"/>
        <w:jc w:val="left"/>
        <w:rPr>
          <w:rFonts w:ascii="Calibri" w:hAnsi="Calibri"/>
        </w:rPr>
      </w:pPr>
      <w:r w:rsidRPr="000E12D3">
        <w:rPr>
          <w:rFonts w:ascii="Calibri" w:hAnsi="Calibri"/>
        </w:rPr>
        <w:t xml:space="preserve">C.  </w:t>
      </w:r>
      <w:r w:rsidR="0073478A" w:rsidRPr="000E12D3">
        <w:rPr>
          <w:rFonts w:ascii="Calibri" w:hAnsi="Calibri"/>
        </w:rPr>
        <w:t xml:space="preserve">General description of program(s) </w:t>
      </w:r>
      <w:r w:rsidR="00A5433C">
        <w:rPr>
          <w:rFonts w:ascii="Calibri" w:hAnsi="Calibri"/>
        </w:rPr>
        <w:t>and/</w:t>
      </w:r>
      <w:r w:rsidR="0073478A" w:rsidRPr="000E12D3">
        <w:rPr>
          <w:rFonts w:ascii="Calibri" w:hAnsi="Calibri"/>
        </w:rPr>
        <w:t xml:space="preserve">or service(s) offered. </w:t>
      </w:r>
      <w:r w:rsidRPr="000E12D3">
        <w:rPr>
          <w:rFonts w:ascii="Calibri" w:hAnsi="Calibri"/>
        </w:rPr>
        <w:t xml:space="preserve"> </w:t>
      </w:r>
      <w:r w:rsidR="0073478A" w:rsidRPr="000E12D3">
        <w:rPr>
          <w:rFonts w:ascii="Calibri" w:hAnsi="Calibri"/>
        </w:rPr>
        <w:t xml:space="preserve">Include:  </w:t>
      </w:r>
    </w:p>
    <w:p w:rsidR="0073478A" w:rsidRPr="000E12D3" w:rsidRDefault="008867F6" w:rsidP="008867F6">
      <w:pPr>
        <w:spacing w:after="0" w:line="240" w:lineRule="auto"/>
        <w:jc w:val="left"/>
        <w:rPr>
          <w:rFonts w:ascii="Calibri" w:hAnsi="Calibri"/>
        </w:rPr>
      </w:pPr>
      <w:r w:rsidRPr="000E12D3">
        <w:rPr>
          <w:rFonts w:ascii="Calibri" w:hAnsi="Calibri"/>
        </w:rPr>
        <w:t>C</w:t>
      </w:r>
      <w:r w:rsidR="00051212" w:rsidRPr="000E12D3">
        <w:rPr>
          <w:rFonts w:ascii="Calibri" w:hAnsi="Calibri"/>
        </w:rPr>
        <w:t>1. C</w:t>
      </w:r>
      <w:r w:rsidR="0073478A" w:rsidRPr="000E12D3">
        <w:rPr>
          <w:rFonts w:ascii="Calibri" w:hAnsi="Calibri"/>
        </w:rPr>
        <w:t>urrent staffing (full-time and part-time faculty, staff, student aides, etc.);</w:t>
      </w:r>
    </w:p>
    <w:p w:rsidR="0073478A" w:rsidRPr="000E12D3" w:rsidRDefault="0073478A" w:rsidP="008867F6">
      <w:pPr>
        <w:spacing w:after="0" w:line="240" w:lineRule="auto"/>
        <w:jc w:val="left"/>
        <w:rPr>
          <w:rFonts w:ascii="Calibri" w:hAnsi="Calibri"/>
        </w:rPr>
      </w:pPr>
    </w:p>
    <w:sdt>
      <w:sdtPr>
        <w:rPr>
          <w:rFonts w:cs="Times New Roman"/>
        </w:rPr>
        <w:id w:val="-422100327"/>
      </w:sdtPr>
      <w:sdtEndPr/>
      <w:sdtContent>
        <w:p w:rsidR="003C4CA4" w:rsidRPr="00880D0A" w:rsidRDefault="003C4CA4" w:rsidP="00C31561">
          <w:pPr>
            <w:spacing w:line="240" w:lineRule="auto"/>
            <w:jc w:val="left"/>
          </w:pPr>
          <w:r w:rsidRPr="00880D0A">
            <w:rPr>
              <w:u w:val="single"/>
            </w:rPr>
            <w:t>Introduction</w:t>
          </w:r>
        </w:p>
        <w:p w:rsidR="003C4CA4" w:rsidRPr="00880D0A" w:rsidRDefault="003C4CA4" w:rsidP="00C31561">
          <w:pPr>
            <w:spacing w:line="240" w:lineRule="auto"/>
            <w:jc w:val="left"/>
          </w:pPr>
          <w:r w:rsidRPr="00880D0A">
            <w:tab/>
            <w:t>The</w:t>
          </w:r>
          <w:r w:rsidR="00927143" w:rsidRPr="00880D0A">
            <w:t xml:space="preserve"> Madera Extended Learning </w:t>
          </w:r>
          <w:r w:rsidR="00C6216A" w:rsidRPr="00880D0A">
            <w:t xml:space="preserve">Center </w:t>
          </w:r>
          <w:r w:rsidR="00927143" w:rsidRPr="00880D0A">
            <w:t xml:space="preserve">(ELC) is dedicated to </w:t>
          </w:r>
          <w:r w:rsidR="0006757C" w:rsidRPr="00880D0A">
            <w:t>encouraging the intellectual strengths of all students by promoting and delivering excellence in tutorial services to enhance academic success</w:t>
          </w:r>
          <w:r w:rsidR="00927143" w:rsidRPr="00880D0A">
            <w:t xml:space="preserve">.  The ELC </w:t>
          </w:r>
          <w:r w:rsidRPr="00880D0A">
            <w:t>provide</w:t>
          </w:r>
          <w:r w:rsidR="00C6216A" w:rsidRPr="00880D0A">
            <w:t>s</w:t>
          </w:r>
          <w:r w:rsidRPr="00880D0A">
            <w:t xml:space="preserve"> individual and small-gr</w:t>
          </w:r>
          <w:r w:rsidR="00927143" w:rsidRPr="00880D0A">
            <w:t xml:space="preserve">oup tutoring </w:t>
          </w:r>
          <w:r w:rsidR="008D4D16" w:rsidRPr="00880D0A">
            <w:t xml:space="preserve">for most classes </w:t>
          </w:r>
          <w:r w:rsidR="00927143" w:rsidRPr="00880D0A">
            <w:t xml:space="preserve">to Madera Center </w:t>
          </w:r>
          <w:r w:rsidR="008D4D16" w:rsidRPr="00880D0A">
            <w:t xml:space="preserve">(and other SCCCD) </w:t>
          </w:r>
          <w:r w:rsidRPr="00880D0A">
            <w:t>students needing or desiring learning assistance in classes in which they are enrolled.  The key objectives of the center’s services are to help students (1) acquire the knowledge and skills needed to be more successful in the class for which they are receiving tutoring, and (</w:t>
          </w:r>
          <w:r w:rsidR="007F6532" w:rsidRPr="00880D0A">
            <w:t>2) develop those general study</w:t>
          </w:r>
          <w:r w:rsidRPr="00880D0A">
            <w:t xml:space="preserve"> and learning skills that can be universally </w:t>
          </w:r>
          <w:r w:rsidR="007F6532" w:rsidRPr="00880D0A">
            <w:t>applied throughout one’s courses</w:t>
          </w:r>
          <w:r w:rsidRPr="00880D0A">
            <w:t>.  The ultimate goal of the program is to provide students with the knowledge and skills they need to become better independent learners</w:t>
          </w:r>
          <w:r w:rsidR="0006757C" w:rsidRPr="00880D0A">
            <w:t xml:space="preserve"> and critical thinkers</w:t>
          </w:r>
          <w:r w:rsidRPr="00880D0A">
            <w:t xml:space="preserve">. </w:t>
          </w:r>
          <w:r w:rsidR="0006757C" w:rsidRPr="00880D0A">
            <w:t xml:space="preserve">Tutor training emphasizes the </w:t>
          </w:r>
          <w:r w:rsidR="0099162B" w:rsidRPr="00880D0A">
            <w:t>philosophy of the axiom,</w:t>
          </w:r>
          <w:r w:rsidRPr="00880D0A">
            <w:t xml:space="preserve"> </w:t>
          </w:r>
          <w:r w:rsidR="0006757C" w:rsidRPr="00880D0A">
            <w:t xml:space="preserve">"Give a man a </w:t>
          </w:r>
          <w:proofErr w:type="gramStart"/>
          <w:r w:rsidR="0006757C" w:rsidRPr="00880D0A">
            <w:t>fish,</w:t>
          </w:r>
          <w:proofErr w:type="gramEnd"/>
          <w:r w:rsidR="0006757C" w:rsidRPr="00880D0A">
            <w:t xml:space="preserve"> and you have fed him once. Teach him </w:t>
          </w:r>
          <w:r w:rsidR="0006757C" w:rsidRPr="00880D0A">
            <w:rPr>
              <w:i/>
              <w:iCs/>
            </w:rPr>
            <w:t>how</w:t>
          </w:r>
          <w:r w:rsidR="0006757C" w:rsidRPr="00880D0A">
            <w:t xml:space="preserve"> to fish and you have fed him for a lifetime." </w:t>
          </w:r>
          <w:r w:rsidR="0099162B" w:rsidRPr="00880D0A">
            <w:t xml:space="preserve"> We also try to provide a </w:t>
          </w:r>
          <w:r w:rsidR="0099162B" w:rsidRPr="00880D0A">
            <w:lastRenderedPageBreak/>
            <w:t xml:space="preserve">friendly, open, and diverse </w:t>
          </w:r>
          <w:r w:rsidR="00FA0965" w:rsidRPr="00880D0A">
            <w:t xml:space="preserve">collaborative </w:t>
          </w:r>
          <w:r w:rsidR="0099162B" w:rsidRPr="00880D0A">
            <w:t>learning community environment that empowers students</w:t>
          </w:r>
          <w:r w:rsidR="008D4D16" w:rsidRPr="00880D0A">
            <w:t xml:space="preserve"> and fosters overall success.</w:t>
          </w:r>
          <w:r w:rsidR="0099162B" w:rsidRPr="00880D0A">
            <w:t xml:space="preserve"> </w:t>
          </w:r>
        </w:p>
        <w:p w:rsidR="00202546" w:rsidRPr="00880D0A" w:rsidRDefault="00202546" w:rsidP="00C31561">
          <w:pPr>
            <w:spacing w:line="240" w:lineRule="auto"/>
            <w:jc w:val="left"/>
          </w:pPr>
          <w:r w:rsidRPr="00880D0A">
            <w:tab/>
            <w:t xml:space="preserve">The Extended Learning Center’s aim is to assist </w:t>
          </w:r>
          <w:r w:rsidRPr="00880D0A">
            <w:rPr>
              <w:u w:val="single"/>
            </w:rPr>
            <w:t>all</w:t>
          </w:r>
          <w:r w:rsidRPr="00880D0A">
            <w:t xml:space="preserve"> students enrolled at Madera Center, native and non-native English speakers, developmental, and highly experienced students.  We try to help students at whatever level</w:t>
          </w:r>
          <w:r w:rsidR="007F6532" w:rsidRPr="00880D0A">
            <w:t xml:space="preserve"> they start</w:t>
          </w:r>
          <w:r w:rsidRPr="00880D0A">
            <w:t>, and motivate them to achieve a higher level.</w:t>
          </w:r>
        </w:p>
        <w:p w:rsidR="003C4CA4" w:rsidRPr="00880D0A" w:rsidRDefault="007D7575" w:rsidP="003844B4">
          <w:pPr>
            <w:spacing w:line="240" w:lineRule="auto"/>
            <w:ind w:firstLine="720"/>
            <w:jc w:val="left"/>
          </w:pPr>
          <w:r w:rsidRPr="00880D0A">
            <w:t xml:space="preserve">In order to assist all students at diverse levels, the ELC </w:t>
          </w:r>
          <w:r w:rsidR="003C4CA4" w:rsidRPr="00880D0A">
            <w:t>maintains a large collection of study skills reference materials, inclu</w:t>
          </w:r>
          <w:r w:rsidR="00927143" w:rsidRPr="00880D0A">
            <w:t xml:space="preserve">ding handouts, books, </w:t>
          </w:r>
          <w:r w:rsidR="00202546" w:rsidRPr="00880D0A">
            <w:t xml:space="preserve">sample papers, </w:t>
          </w:r>
          <w:r w:rsidR="00927143" w:rsidRPr="00880D0A">
            <w:t xml:space="preserve">and some compact disc </w:t>
          </w:r>
          <w:r w:rsidR="003C4CA4" w:rsidRPr="00880D0A">
            <w:t>programs.  These materials are available for use by all students.  Tutors will sometimes consult or use these materials during the course of their tutoring.  The tutorial instructor often provides students individual assistance on the development of appropriate learning s</w:t>
          </w:r>
          <w:r w:rsidR="005C67DE" w:rsidRPr="00880D0A">
            <w:t>trategies for particular tasks.</w:t>
          </w:r>
          <w:r w:rsidR="00B008CE" w:rsidRPr="00880D0A">
            <w:tab/>
          </w:r>
        </w:p>
        <w:p w:rsidR="003C4CA4" w:rsidRPr="00880D0A" w:rsidRDefault="003C4CA4" w:rsidP="00C31561">
          <w:pPr>
            <w:spacing w:line="240" w:lineRule="auto"/>
            <w:jc w:val="left"/>
          </w:pPr>
          <w:r w:rsidRPr="00880D0A">
            <w:tab/>
            <w:t>All s</w:t>
          </w:r>
          <w:r w:rsidR="00765277" w:rsidRPr="00880D0A">
            <w:t>ervices provided by the Extended Learning</w:t>
          </w:r>
          <w:r w:rsidRPr="00880D0A">
            <w:t xml:space="preserve"> Center are available</w:t>
          </w:r>
          <w:r w:rsidR="00765277" w:rsidRPr="00880D0A">
            <w:t xml:space="preserve"> to students free of any charge, with the exception of the half unit (or full unit) cost of English 272, the course used for small group writing tutoring.  The ELC also uses INTDS 300 for Math/Other Non-Writing Subject Tutoring (groups or drop-ins) and INTDS 301 for Writing</w:t>
          </w:r>
          <w:r w:rsidR="00587AA7" w:rsidRPr="00880D0A">
            <w:t xml:space="preserve"> Tutoring (groups that can’t do the half unit or drop-ins).</w:t>
          </w:r>
        </w:p>
        <w:p w:rsidR="003C4CA4" w:rsidRPr="00880D0A" w:rsidRDefault="003C4CA4" w:rsidP="00C31561">
          <w:pPr>
            <w:spacing w:line="240" w:lineRule="auto"/>
            <w:jc w:val="left"/>
            <w:rPr>
              <w:u w:val="single"/>
            </w:rPr>
          </w:pPr>
          <w:r w:rsidRPr="00880D0A">
            <w:rPr>
              <w:u w:val="single"/>
            </w:rPr>
            <w:t>Staffing</w:t>
          </w:r>
        </w:p>
        <w:p w:rsidR="00135DAC" w:rsidRPr="00880D0A" w:rsidRDefault="00587AA7" w:rsidP="00C31561">
          <w:pPr>
            <w:tabs>
              <w:tab w:val="left" w:pos="-1080"/>
              <w:tab w:val="left" w:pos="-720"/>
            </w:tabs>
            <w:spacing w:line="240" w:lineRule="auto"/>
            <w:jc w:val="left"/>
          </w:pPr>
          <w:r w:rsidRPr="00880D0A">
            <w:tab/>
            <w:t>The Madera Extended Learning</w:t>
          </w:r>
          <w:r w:rsidR="003C4CA4" w:rsidRPr="00880D0A">
            <w:t xml:space="preserve"> Center is under the direction of the tutorial services instruc</w:t>
          </w:r>
          <w:r w:rsidRPr="00880D0A">
            <w:t xml:space="preserve">tor-coordinator, who also teaches part of her load </w:t>
          </w:r>
          <w:r w:rsidR="00B008CE" w:rsidRPr="00880D0A">
            <w:t>in the English department.  The ELC Coordinator</w:t>
          </w:r>
          <w:r w:rsidRPr="00880D0A">
            <w:t xml:space="preserve"> is </w:t>
          </w:r>
          <w:r w:rsidR="00B008CE" w:rsidRPr="00880D0A">
            <w:t xml:space="preserve">currently </w:t>
          </w:r>
          <w:r w:rsidRPr="00880D0A">
            <w:t>a part</w:t>
          </w:r>
          <w:r w:rsidR="003C4CA4" w:rsidRPr="00880D0A">
            <w:t xml:space="preserve">-time faculty position, with a duty schedule of 177 days per year (the same as classroom faculty).  </w:t>
          </w:r>
          <w:r w:rsidR="005C67DE" w:rsidRPr="00880D0A">
            <w:t>At Madera, the t</w:t>
          </w:r>
          <w:r w:rsidR="00B008CE" w:rsidRPr="00880D0A">
            <w:t>utorial</w:t>
          </w:r>
          <w:r w:rsidR="003C4CA4" w:rsidRPr="00880D0A">
            <w:t xml:space="preserve"> in</w:t>
          </w:r>
          <w:r w:rsidRPr="00880D0A">
            <w:t xml:space="preserve">structor reports to both the Dean of Instruction and the </w:t>
          </w:r>
          <w:r w:rsidR="003C4CA4" w:rsidRPr="00880D0A">
            <w:t>Dean of Student Services</w:t>
          </w:r>
          <w:r w:rsidR="00535DCA" w:rsidRPr="00880D0A">
            <w:t>, often including the Vice President of Instruction and Student Services as well</w:t>
          </w:r>
          <w:r w:rsidR="003C4CA4" w:rsidRPr="00880D0A">
            <w:t>.  The instructor is responsible for the planning, programming, and day-t</w:t>
          </w:r>
          <w:r w:rsidRPr="00880D0A">
            <w:t>o-day management of all ELC services.  Sh</w:t>
          </w:r>
          <w:r w:rsidR="003C4CA4" w:rsidRPr="00880D0A">
            <w:t>e is responsible for the recruitment, hiring, and training of tutors.  All tutors, st</w:t>
          </w:r>
          <w:r w:rsidRPr="00880D0A">
            <w:t>udent assistants, and the part-time A</w:t>
          </w:r>
          <w:r w:rsidR="003C4CA4" w:rsidRPr="00880D0A">
            <w:t xml:space="preserve">ssistant </w:t>
          </w:r>
          <w:r w:rsidRPr="00880D0A">
            <w:t>Coordinator</w:t>
          </w:r>
          <w:r w:rsidR="00B008CE" w:rsidRPr="00880D0A">
            <w:t>(s)</w:t>
          </w:r>
          <w:r w:rsidRPr="00880D0A">
            <w:t xml:space="preserve"> work under her</w:t>
          </w:r>
          <w:r w:rsidR="00C6216A" w:rsidRPr="00880D0A">
            <w:t xml:space="preserve"> direction.</w:t>
          </w:r>
          <w:r w:rsidR="007F6532" w:rsidRPr="00880D0A">
            <w:t xml:space="preserve"> </w:t>
          </w:r>
          <w:r w:rsidR="00DE312E" w:rsidRPr="00880D0A">
            <w:t>The part-time Assistan</w:t>
          </w:r>
          <w:r w:rsidR="00B008CE" w:rsidRPr="00880D0A">
            <w:t>t</w:t>
          </w:r>
          <w:r w:rsidR="00DE312E" w:rsidRPr="00880D0A">
            <w:t xml:space="preserve"> Coordinator provides supervision when the Coordinator is in classes or committee meetings, as well as aiding with keeping the center open as </w:t>
          </w:r>
          <w:r w:rsidR="008F246B" w:rsidRPr="00880D0A">
            <w:t>many hours a week as possible.</w:t>
          </w:r>
          <w:r w:rsidR="00B008CE" w:rsidRPr="00880D0A">
            <w:t xml:space="preserve">  In addition, the current Assistant Coordinator</w:t>
          </w:r>
          <w:r w:rsidR="00880D0A" w:rsidRPr="00880D0A">
            <w:t>, because of her Counseling degree,</w:t>
          </w:r>
          <w:r w:rsidR="00B008CE" w:rsidRPr="00880D0A">
            <w:t xml:space="preserve"> is also the Liaison to DSPS</w:t>
          </w:r>
          <w:r w:rsidR="00B35B4E" w:rsidRPr="00880D0A">
            <w:t>, helping to work closely with that program to provide services to meet the unique learning needs of DSPS students.</w:t>
          </w:r>
          <w:r w:rsidR="00B008CE" w:rsidRPr="00880D0A">
            <w:t xml:space="preserve"> </w:t>
          </w:r>
          <w:r w:rsidR="008F246B" w:rsidRPr="00880D0A">
            <w:t xml:space="preserve"> </w:t>
          </w:r>
          <w:r w:rsidR="005C67DE" w:rsidRPr="00880D0A">
            <w:t xml:space="preserve">Finally, the current Assistant Coordinator also provides technology and statistical analysis expertise. </w:t>
          </w:r>
          <w:r w:rsidR="007F6532" w:rsidRPr="00880D0A">
            <w:t xml:space="preserve">Tutors for many subjects are also recruited by one of the full-time counselors, who has easy access to grades to identify top students to recruit for particular subject tutoring and who is involved in registration when students are sometimes seeking one more unit </w:t>
          </w:r>
          <w:r w:rsidR="005C67DE" w:rsidRPr="00880D0A">
            <w:t xml:space="preserve">or two </w:t>
          </w:r>
          <w:r w:rsidR="007F6532" w:rsidRPr="00880D0A">
            <w:t xml:space="preserve">and might be interested in giving back to the </w:t>
          </w:r>
          <w:r w:rsidR="00FA0965" w:rsidRPr="00880D0A">
            <w:t xml:space="preserve">college and developing their interpersonal communication skills.  </w:t>
          </w:r>
          <w:r w:rsidR="003C4CA4" w:rsidRPr="00880D0A">
            <w:tab/>
          </w:r>
        </w:p>
        <w:p w:rsidR="003C4CA4" w:rsidRPr="00CC604C" w:rsidRDefault="00383B11" w:rsidP="00C31561">
          <w:pPr>
            <w:tabs>
              <w:tab w:val="left" w:pos="-1080"/>
              <w:tab w:val="left" w:pos="-720"/>
            </w:tabs>
            <w:spacing w:line="240" w:lineRule="auto"/>
            <w:jc w:val="left"/>
          </w:pPr>
          <w:r>
            <w:tab/>
          </w:r>
          <w:r w:rsidR="003C4CA4" w:rsidRPr="00880D0A">
            <w:t>Clerical/office</w:t>
          </w:r>
          <w:r w:rsidR="004B5072" w:rsidRPr="00880D0A">
            <w:t xml:space="preserve"> duties are completed or supervised by the ELC instructor coordinator and assistant coordinator, with support </w:t>
          </w:r>
          <w:r w:rsidR="003C4CA4" w:rsidRPr="00880D0A">
            <w:t xml:space="preserve">provided by </w:t>
          </w:r>
          <w:r w:rsidR="004B5072" w:rsidRPr="00880D0A">
            <w:t>part-time paid and volunteer student aides</w:t>
          </w:r>
          <w:r w:rsidR="00587AA7" w:rsidRPr="00880D0A">
            <w:t>. It is a continuing challenge to</w:t>
          </w:r>
          <w:r w:rsidR="004B5072" w:rsidRPr="00880D0A">
            <w:t xml:space="preserve"> train dependable student aide</w:t>
          </w:r>
          <w:r w:rsidR="00587AA7" w:rsidRPr="00880D0A">
            <w:t>s to handle the complex, detail-oriented clerical duties, especially since student workers are often limited in number o</w:t>
          </w:r>
          <w:r w:rsidR="00F1580A" w:rsidRPr="00880D0A">
            <w:t>f hours they can work because</w:t>
          </w:r>
          <w:r w:rsidR="00587AA7" w:rsidRPr="00880D0A">
            <w:t xml:space="preserve"> they usually must be full time students to be employed.  </w:t>
          </w:r>
          <w:r w:rsidR="00F1580A" w:rsidRPr="00880D0A">
            <w:t xml:space="preserve">Add to this the fact that once a worker is well trained, he or she often graduates and moves on. </w:t>
          </w:r>
          <w:r w:rsidR="00587AA7" w:rsidRPr="00880D0A">
            <w:t xml:space="preserve">The student workers aid in office operations, reception, and student tracking. There are two primary part-time coordinators that oversee all workers and are responsible for all records as well as payroll.  A third adjunct coordinator helps supervise hours on Fridays, but has not learned all the clerical, record-keeping </w:t>
          </w:r>
          <w:r w:rsidR="00587AA7" w:rsidRPr="00880D0A">
            <w:lastRenderedPageBreak/>
            <w:t>tasks</w:t>
          </w:r>
          <w:r w:rsidR="005C67DE" w:rsidRPr="00880D0A">
            <w:t xml:space="preserve"> or the electronic tracking system</w:t>
          </w:r>
          <w:r w:rsidR="00587AA7" w:rsidRPr="00880D0A">
            <w:t xml:space="preserve">.  </w:t>
          </w:r>
          <w:r w:rsidR="00587AA7" w:rsidRPr="005D6C0F">
            <w:rPr>
              <w:highlight w:val="green"/>
            </w:rPr>
            <w:t xml:space="preserve">The ELC has a goal of having at least a part-time Office Assistant, similar to the staffing at Reedley College’s Tutorial Center, </w:t>
          </w:r>
          <w:r w:rsidR="003C4CA4" w:rsidRPr="005D6C0F">
            <w:rPr>
              <w:highlight w:val="green"/>
            </w:rPr>
            <w:t>w</w:t>
          </w:r>
          <w:r w:rsidR="00587AA7" w:rsidRPr="005D6C0F">
            <w:rPr>
              <w:highlight w:val="green"/>
            </w:rPr>
            <w:t xml:space="preserve">ho works on a 12-month schedule, and can </w:t>
          </w:r>
          <w:r w:rsidR="00893A51" w:rsidRPr="005D6C0F">
            <w:rPr>
              <w:highlight w:val="green"/>
            </w:rPr>
            <w:t xml:space="preserve">help be responsible </w:t>
          </w:r>
          <w:r w:rsidR="003C4CA4" w:rsidRPr="005D6C0F">
            <w:rPr>
              <w:highlight w:val="green"/>
            </w:rPr>
            <w:t>for office operations, reception, student tracking, student employment and payroll, and supervision of student assistants.</w:t>
          </w:r>
          <w:r w:rsidR="005C67DE" w:rsidRPr="00880D0A">
            <w:t xml:space="preserve"> The goal of having at least a part-time OA was reinforced when we read the recent RC Writing Center’s Program Review.  They noticed an improvement in the number of students receiving a P (pass) grade when they made two changes, one of which was </w:t>
          </w:r>
          <w:r w:rsidR="000C1DEF" w:rsidRPr="00880D0A">
            <w:t xml:space="preserve">changing their hiring practices and job duties regarding the Receptionist.  This position is simply termed desk worker/T.A. at the ELC. At RC’s Writing Center, they shifted from using FWS applicants for the receptionist position to one who “is a more active participant in the group tutoring,” from typically basic skills student pool to a more skilled receptionist, able to do more to help “grow the number of tutoring hours completed.”  </w:t>
          </w:r>
          <w:r w:rsidR="00162A1E" w:rsidRPr="0008358A">
            <w:rPr>
              <w:highlight w:val="green"/>
            </w:rPr>
            <w:t>W</w:t>
          </w:r>
          <w:r w:rsidR="000C1DEF" w:rsidRPr="0008358A">
            <w:rPr>
              <w:highlight w:val="green"/>
            </w:rPr>
            <w:t xml:space="preserve">ith at least a part-time OA, more </w:t>
          </w:r>
          <w:r w:rsidR="005D6C0F" w:rsidRPr="0008358A">
            <w:rPr>
              <w:highlight w:val="green"/>
            </w:rPr>
            <w:t xml:space="preserve">coordinator time that </w:t>
          </w:r>
          <w:r>
            <w:rPr>
              <w:highlight w:val="green"/>
            </w:rPr>
            <w:t xml:space="preserve">is currently spent covering </w:t>
          </w:r>
          <w:r w:rsidR="005D6C0F" w:rsidRPr="0008358A">
            <w:rPr>
              <w:highlight w:val="green"/>
            </w:rPr>
            <w:t>one of the reception desks or training</w:t>
          </w:r>
          <w:r>
            <w:rPr>
              <w:highlight w:val="green"/>
            </w:rPr>
            <w:t>/overseeing</w:t>
          </w:r>
          <w:r w:rsidR="005D6C0F" w:rsidRPr="0008358A">
            <w:rPr>
              <w:highlight w:val="green"/>
            </w:rPr>
            <w:t xml:space="preserve"> desk workers could shift back to the training of tutors or management</w:t>
          </w:r>
          <w:r w:rsidR="005D6C0F" w:rsidRPr="0008358A">
            <w:t xml:space="preserve"> duties such as budget planning, data analysis, report writing,</w:t>
          </w:r>
          <w:r w:rsidR="006B07F5" w:rsidRPr="0008358A">
            <w:t xml:space="preserve"> and collaborating with faculty, other student services and administrators.</w:t>
          </w:r>
          <w:r w:rsidR="006B07F5">
            <w:t xml:space="preserve"> </w:t>
          </w:r>
          <w:r w:rsidR="005D6C0F">
            <w:t xml:space="preserve"> </w:t>
          </w:r>
        </w:p>
        <w:p w:rsidR="003C4CA4" w:rsidRPr="00880D0A" w:rsidRDefault="003C4CA4" w:rsidP="00135DAC">
          <w:pPr>
            <w:tabs>
              <w:tab w:val="left" w:pos="-1080"/>
              <w:tab w:val="left" w:pos="-720"/>
            </w:tabs>
            <w:spacing w:line="240" w:lineRule="auto"/>
            <w:jc w:val="left"/>
          </w:pPr>
          <w:r w:rsidRPr="00880D0A">
            <w:tab/>
            <w:t>Tutoring is provid</w:t>
          </w:r>
          <w:r w:rsidR="00893A51" w:rsidRPr="00880D0A">
            <w:t>ed by a student staff.  About 40-50</w:t>
          </w:r>
          <w:r w:rsidRPr="00880D0A">
            <w:t xml:space="preserve"> tutors work each semester.  All tutors must be approved to tutor by an instructor in the discipline in which they wish to tutor.  (Recommendations are solicited of faculty at the end of each semester</w:t>
          </w:r>
          <w:r w:rsidR="00C6216A" w:rsidRPr="00880D0A">
            <w:t>,</w:t>
          </w:r>
          <w:r w:rsidRPr="00880D0A">
            <w:t xml:space="preserve"> and over the course of each semester as needed.)  Tutors must have earned an “A” or “B” grade in t</w:t>
          </w:r>
          <w:r w:rsidR="00F1580A" w:rsidRPr="00880D0A">
            <w:t>he classes in that discipline, and t</w:t>
          </w:r>
          <w:r w:rsidRPr="00880D0A">
            <w:t>utors must be in</w:t>
          </w:r>
          <w:r w:rsidR="00C6216A" w:rsidRPr="00880D0A">
            <w:t xml:space="preserve"> overall good academic standing.  They must </w:t>
          </w:r>
          <w:r w:rsidRPr="00880D0A">
            <w:t xml:space="preserve">also possess those communication skills, interpersonal qualities, and work habits appropriate for work as a tutor. </w:t>
          </w:r>
          <w:r w:rsidR="00893A51" w:rsidRPr="00880D0A">
            <w:t xml:space="preserve">Of those 40-50 tutors, less than 20 are usually paid tutors in the ELC; the rest are either </w:t>
          </w:r>
          <w:proofErr w:type="gramStart"/>
          <w:r w:rsidR="00893A51" w:rsidRPr="00880D0A">
            <w:t>students</w:t>
          </w:r>
          <w:proofErr w:type="gramEnd"/>
          <w:r w:rsidR="00893A51" w:rsidRPr="00880D0A">
            <w:t xml:space="preserve"> earning units in </w:t>
          </w:r>
          <w:proofErr w:type="spellStart"/>
          <w:r w:rsidR="00893A51" w:rsidRPr="00880D0A">
            <w:t>Couns</w:t>
          </w:r>
          <w:proofErr w:type="spellEnd"/>
          <w:r w:rsidR="00893A51" w:rsidRPr="00880D0A">
            <w:t>. 2 or COTR19G, or student tutors are volunteers, working at the ELC for the experience.</w:t>
          </w:r>
          <w:r w:rsidR="001708C7" w:rsidRPr="00880D0A">
            <w:t xml:space="preserve"> </w:t>
          </w:r>
          <w:r w:rsidR="00135DAC" w:rsidRPr="00880D0A">
            <w:t xml:space="preserve">Students discover the </w:t>
          </w:r>
          <w:proofErr w:type="spellStart"/>
          <w:r w:rsidR="00135DAC" w:rsidRPr="00880D0A">
            <w:t>Couns</w:t>
          </w:r>
          <w:proofErr w:type="spellEnd"/>
          <w:r w:rsidR="00135DAC" w:rsidRPr="00880D0A">
            <w:t xml:space="preserve">. 2 Tutor Practicum class either through talking with the ELC Coordinator or from the full-time counselor who is the instructor of the class. </w:t>
          </w:r>
          <w:r w:rsidR="001708C7" w:rsidRPr="00880D0A">
            <w:t xml:space="preserve">Often a collaborative effort is needed between the ELC Coordinator and the counselor. For example, student requests will come in for more tutors in a specific subject, such as Health 1 or </w:t>
          </w:r>
          <w:proofErr w:type="spellStart"/>
          <w:r w:rsidR="001708C7" w:rsidRPr="00880D0A">
            <w:t>Psy</w:t>
          </w:r>
          <w:proofErr w:type="spellEnd"/>
          <w:r w:rsidR="001708C7" w:rsidRPr="00880D0A">
            <w:t xml:space="preserve"> 2. </w:t>
          </w:r>
          <w:r w:rsidR="00135DAC" w:rsidRPr="00880D0A">
            <w:t xml:space="preserve">The small tutorial budget for tutors goes primarily for writing and math tutors, so many discipline-specific tutors are offered a transfer-level elective unit </w:t>
          </w:r>
          <w:r w:rsidR="000C1DEF" w:rsidRPr="00880D0A">
            <w:t xml:space="preserve">or two </w:t>
          </w:r>
          <w:r w:rsidR="00135DAC" w:rsidRPr="00880D0A">
            <w:t>for their “pay.” The ELC Coordinator passes the</w:t>
          </w:r>
          <w:r w:rsidR="001708C7" w:rsidRPr="00880D0A">
            <w:t xml:space="preserve"> information </w:t>
          </w:r>
          <w:r w:rsidR="00135DAC" w:rsidRPr="00880D0A">
            <w:t xml:space="preserve">about specific subject requests </w:t>
          </w:r>
          <w:r w:rsidR="001708C7" w:rsidRPr="00880D0A">
            <w:t>to the counselor, wh</w:t>
          </w:r>
          <w:r w:rsidR="00135DAC" w:rsidRPr="00880D0A">
            <w:t>o networks with</w:t>
          </w:r>
          <w:r w:rsidR="001708C7" w:rsidRPr="00880D0A">
            <w:t xml:space="preserve"> instructors, looks over grades, and watches for students who might need the unit and have the qualifications.  Usually, only a handful of the tutors in the ELC are those earning a unit or two</w:t>
          </w:r>
          <w:r w:rsidR="00F1580A" w:rsidRPr="00880D0A">
            <w:t xml:space="preserve"> in </w:t>
          </w:r>
          <w:proofErr w:type="spellStart"/>
          <w:r w:rsidR="00F1580A" w:rsidRPr="00880D0A">
            <w:t>Couns</w:t>
          </w:r>
          <w:proofErr w:type="spellEnd"/>
          <w:r w:rsidR="00F1580A" w:rsidRPr="00880D0A">
            <w:t>. 2, but the number has</w:t>
          </w:r>
          <w:r w:rsidR="001708C7" w:rsidRPr="00880D0A">
            <w:t xml:space="preserve"> climb</w:t>
          </w:r>
          <w:r w:rsidR="00F1580A" w:rsidRPr="00880D0A">
            <w:t>ed</w:t>
          </w:r>
          <w:r w:rsidR="001708C7" w:rsidRPr="00880D0A">
            <w:t xml:space="preserve"> as high as ten in a given semester.  These students greatly expand the tutorial subjects and hours the ELC can offer, especially in lean budget years.</w:t>
          </w:r>
        </w:p>
        <w:p w:rsidR="003C4CA4" w:rsidRPr="00880D0A" w:rsidRDefault="00202546" w:rsidP="00C31561">
          <w:pPr>
            <w:spacing w:line="240" w:lineRule="auto"/>
            <w:jc w:val="left"/>
          </w:pPr>
          <w:r w:rsidRPr="00880D0A">
            <w:tab/>
            <w:t xml:space="preserve">Each semester, several tutors </w:t>
          </w:r>
          <w:r w:rsidR="003C4CA4" w:rsidRPr="00880D0A">
            <w:t>are upper division students from California State University, Fresno, or Fresno Pacific University.   SCCCD regulations permit hiring such persons so long as they are full-time students.  More often than not, these tutors will have wo</w:t>
          </w:r>
          <w:r w:rsidR="00893A51" w:rsidRPr="00880D0A">
            <w:t xml:space="preserve">rked previously </w:t>
          </w:r>
          <w:r w:rsidR="00F1580A" w:rsidRPr="00880D0A">
            <w:t>for the ELC</w:t>
          </w:r>
          <w:r w:rsidR="00893A51" w:rsidRPr="00880D0A">
            <w:t xml:space="preserve"> while attending Madera Center and continue to work once they have transferred</w:t>
          </w:r>
          <w:r w:rsidR="003C4CA4" w:rsidRPr="00880D0A">
            <w:t xml:space="preserve">.  </w:t>
          </w:r>
          <w:r w:rsidR="003C4CA4" w:rsidRPr="00947346">
            <w:rPr>
              <w:highlight w:val="green"/>
            </w:rPr>
            <w:t>These “</w:t>
          </w:r>
          <w:r w:rsidR="00F1580A" w:rsidRPr="00947346">
            <w:rPr>
              <w:highlight w:val="green"/>
            </w:rPr>
            <w:t>veteran” tutors are an essential</w:t>
          </w:r>
          <w:r w:rsidR="003C4CA4" w:rsidRPr="00947346">
            <w:rPr>
              <w:highlight w:val="green"/>
            </w:rPr>
            <w:t xml:space="preserve"> asset for the experience and expertise they bring to the staff.</w:t>
          </w:r>
          <w:r w:rsidR="0008358A" w:rsidRPr="00947346">
            <w:rPr>
              <w:highlight w:val="green"/>
            </w:rPr>
            <w:t xml:space="preserve"> </w:t>
          </w:r>
          <w:r w:rsidR="00367BA6" w:rsidRPr="00947346">
            <w:rPr>
              <w:highlight w:val="green"/>
            </w:rPr>
            <w:t xml:space="preserve"> The ELC’s goal is to seek increases in the tutor budget in order to add pay raises back into the Center and reward experienced tutors.  Increases in the tutor budget are also necessary to allow for minimum wage increases such as the one slated to go in effect on January 1, 2016. </w:t>
          </w:r>
          <w:r w:rsidR="0008358A" w:rsidRPr="00947346">
            <w:rPr>
              <w:highlight w:val="green"/>
            </w:rPr>
            <w:t xml:space="preserve"> </w:t>
          </w:r>
          <w:r w:rsidR="0008358A" w:rsidRPr="00947346">
            <w:t>On occasion, adjunct instructors will donate 2 hours a week and volunteer as tutors; this also gives them a location to meet and work with their own students.</w:t>
          </w:r>
          <w:r w:rsidR="002112C3" w:rsidRPr="00947346">
            <w:rPr>
              <w:highlight w:val="green"/>
            </w:rPr>
            <w:t xml:space="preserve">  While this is helpful, faculty who are tutoring outside of office hours deserve to be paid from Schedule C</w:t>
          </w:r>
          <w:r w:rsidR="002112C3">
            <w:t xml:space="preserve">.   </w:t>
          </w:r>
        </w:p>
        <w:p w:rsidR="003C4CA4" w:rsidRDefault="00893A51" w:rsidP="00C31561">
          <w:pPr>
            <w:spacing w:line="240" w:lineRule="auto"/>
            <w:jc w:val="left"/>
          </w:pPr>
          <w:r w:rsidRPr="00880D0A">
            <w:lastRenderedPageBreak/>
            <w:tab/>
            <w:t>In the ELC,</w:t>
          </w:r>
          <w:r w:rsidR="00430A05">
            <w:t xml:space="preserve"> </w:t>
          </w:r>
          <w:r w:rsidRPr="00880D0A">
            <w:t>less than half of the</w:t>
          </w:r>
          <w:r w:rsidR="003C4CA4" w:rsidRPr="00880D0A">
            <w:t xml:space="preserve"> tutors </w:t>
          </w:r>
          <w:r w:rsidRPr="00880D0A">
            <w:t xml:space="preserve">each semester </w:t>
          </w:r>
          <w:r w:rsidR="003C4CA4" w:rsidRPr="00880D0A">
            <w:t>are paid for their work.  SCCCD regulations require students to be full-time in order to be eligible for student employment.  This “ful</w:t>
          </w:r>
          <w:r w:rsidR="00C6216A" w:rsidRPr="00880D0A">
            <w:t xml:space="preserve">l-time status” rule </w:t>
          </w:r>
          <w:r w:rsidR="000C1DEF" w:rsidRPr="00880D0A">
            <w:t>unfortunately prohibits</w:t>
          </w:r>
          <w:r w:rsidR="003C4CA4" w:rsidRPr="00880D0A">
            <w:t xml:space="preserve"> the center from considering any of the college’s many part-time students for paid employment as tutors</w:t>
          </w:r>
          <w:r w:rsidR="00135DAC" w:rsidRPr="00880D0A">
            <w:t>.  It also has the unfortunate consequence of prohibiting the hiring of very experienced tutors who may not need current courses, who may already have a degree and just want the experience</w:t>
          </w:r>
          <w:r w:rsidR="00DE312E" w:rsidRPr="00880D0A">
            <w:t xml:space="preserve"> and a part-time job.  </w:t>
          </w:r>
          <w:r w:rsidR="000C1DEF" w:rsidRPr="00880D0A">
            <w:t xml:space="preserve">A third negative consequence of this </w:t>
          </w:r>
          <w:r w:rsidR="002112C3">
            <w:t>policy is</w:t>
          </w:r>
          <w:r w:rsidR="000C1DEF" w:rsidRPr="00880D0A">
            <w:t xml:space="preserve"> the tighter regulations on financial aid and funding of transfer units.  There were times in the past when a student worker would take an unnecessary class just to have the 12 units in order to still be employed; however, </w:t>
          </w:r>
          <w:r w:rsidR="002545E1" w:rsidRPr="00880D0A">
            <w:t>ultimate</w:t>
          </w:r>
          <w:r w:rsidR="002112C3">
            <w:t xml:space="preserve">ly, this impacts how long the student’s </w:t>
          </w:r>
          <w:r w:rsidR="002545E1" w:rsidRPr="00880D0A">
            <w:t xml:space="preserve">financial aid might last.  </w:t>
          </w:r>
          <w:r w:rsidR="00DE312E" w:rsidRPr="00880D0A">
            <w:t>The only time a tutor can be a paid student worker with less than twelve units is when the student qualifies</w:t>
          </w:r>
          <w:r w:rsidRPr="00880D0A">
            <w:t xml:space="preserve"> for Federal Work Study and the ELC has an open FWS position</w:t>
          </w:r>
          <w:r w:rsidR="002112C3">
            <w:t>.  Fortunately, the ELC</w:t>
          </w:r>
          <w:r w:rsidR="003C4CA4" w:rsidRPr="00880D0A">
            <w:t xml:space="preserve"> </w:t>
          </w:r>
          <w:r w:rsidR="00DE312E" w:rsidRPr="00880D0A">
            <w:t>will typic</w:t>
          </w:r>
          <w:r w:rsidR="00F1580A" w:rsidRPr="00880D0A">
            <w:t>ally have several</w:t>
          </w:r>
          <w:r w:rsidR="003C4CA4" w:rsidRPr="00880D0A">
            <w:t xml:space="preserve"> student tutors each semester volunteering time.  Volunteers and those working for credit need not be full-time students</w:t>
          </w:r>
          <w:r w:rsidR="00DE312E" w:rsidRPr="00880D0A">
            <w:t xml:space="preserve">, but the students </w:t>
          </w:r>
          <w:r w:rsidR="00A33C1F">
            <w:t>in COUNS</w:t>
          </w:r>
          <w:r w:rsidR="002112C3">
            <w:t xml:space="preserve"> 2 frequently are full-</w:t>
          </w:r>
          <w:r w:rsidR="00DE312E" w:rsidRPr="00880D0A">
            <w:t>time</w:t>
          </w:r>
          <w:r w:rsidR="003C4CA4" w:rsidRPr="00880D0A">
            <w:t xml:space="preserve">.  </w:t>
          </w:r>
          <w:r w:rsidR="00DE312E" w:rsidRPr="00880D0A">
            <w:t>The other drawback to the “full-time status” rule is that students taking 12 or more units often can’t squeeze in more than 10-15 hours a week without affecting their academics.  All the tutorial centers as well as other departments on campuses that utilize student workers have to work with this “full-time statu</w:t>
          </w:r>
          <w:r w:rsidR="0046104A">
            <w:t>s” rule until such time as the Ed. C</w:t>
          </w:r>
          <w:r w:rsidR="00DE312E" w:rsidRPr="00880D0A">
            <w:t xml:space="preserve">ode changes to allow for fewer units or part-time positions are developed </w:t>
          </w:r>
          <w:r w:rsidR="0046104A">
            <w:t>that are not restricted to full-</w:t>
          </w:r>
          <w:r w:rsidR="00DE312E" w:rsidRPr="00880D0A">
            <w:t>time students.</w:t>
          </w:r>
          <w:r w:rsidR="002545E1" w:rsidRPr="00880D0A">
            <w:t xml:space="preserve">  </w:t>
          </w:r>
          <w:r w:rsidR="002545E1" w:rsidRPr="00B5144D">
            <w:rPr>
              <w:highlight w:val="green"/>
            </w:rPr>
            <w:t xml:space="preserve">It is a </w:t>
          </w:r>
          <w:r w:rsidR="0046104A">
            <w:rPr>
              <w:highlight w:val="green"/>
            </w:rPr>
            <w:t xml:space="preserve">primary </w:t>
          </w:r>
          <w:r w:rsidR="002545E1" w:rsidRPr="00B5144D">
            <w:rPr>
              <w:highlight w:val="green"/>
            </w:rPr>
            <w:t>goal of the ELC to discover how the bookstore and the library can have part-time workers not connected to being full time students, in the hopes of someday being able to have a few positions of this type available to all the tutorial centers in the district.</w:t>
          </w:r>
          <w:r w:rsidR="002545E1" w:rsidRPr="00880D0A">
            <w:t xml:space="preserve">  The lack of such positions truly limits the expertise and depth a tutor might offer a center since once they have achieved their bachelor’s degree, they are no longer eligible to be student workers.  In the recent economic downturn, with jobs being scarce, valuable skilled tutors are desperate to find or keep some employment while the</w:t>
          </w:r>
          <w:r w:rsidR="0046104A">
            <w:t>y look for more permanent, full-</w:t>
          </w:r>
          <w:r w:rsidR="002545E1" w:rsidRPr="00880D0A">
            <w:t xml:space="preserve">time work.  With our current restrictions on student workers, a retired high school teacher with a bachelor’s degree </w:t>
          </w:r>
          <w:r w:rsidR="0046104A">
            <w:t>also could not be employed part-</w:t>
          </w:r>
          <w:r w:rsidR="002545E1" w:rsidRPr="00880D0A">
            <w:t xml:space="preserve">time.  </w:t>
          </w:r>
          <w:r w:rsidR="002545E1" w:rsidRPr="00B5144D">
            <w:rPr>
              <w:highlight w:val="green"/>
            </w:rPr>
            <w:t>A middle alternative might be to allow student workers to have the same number of units as FWS students; that used to be nine years ago, but it changed to six.</w:t>
          </w:r>
        </w:p>
        <w:p w:rsidR="0046104A" w:rsidRPr="00880D0A" w:rsidRDefault="0046104A" w:rsidP="00C31561">
          <w:pPr>
            <w:spacing w:line="240" w:lineRule="auto"/>
            <w:jc w:val="left"/>
          </w:pPr>
          <w:r>
            <w:tab/>
          </w:r>
          <w:r w:rsidRPr="00947346">
            <w:rPr>
              <w:highlight w:val="green"/>
            </w:rPr>
            <w:t>Additionally, faculty provide breadth and depth as tutors and can be employed using Schedule C.  Faculty tutors have even more education and experience and can substitute as line-of-sight coordinators as well. It is a goal of the ELC to incorporate a small Schedule C budget for faculty tutor hours in the budget planning worksheet, similar to the RC Math Study Center.</w:t>
          </w:r>
        </w:p>
        <w:p w:rsidR="00893A51" w:rsidRPr="00880D0A" w:rsidRDefault="003C4CA4" w:rsidP="00C31561">
          <w:pPr>
            <w:spacing w:line="240" w:lineRule="auto"/>
            <w:jc w:val="left"/>
          </w:pPr>
          <w:r w:rsidRPr="00880D0A">
            <w:tab/>
          </w:r>
          <w:r w:rsidR="008F246B" w:rsidRPr="00880D0A">
            <w:t xml:space="preserve">The Assistant Coordinator </w:t>
          </w:r>
          <w:r w:rsidR="00893A51" w:rsidRPr="00880D0A">
            <w:t>help</w:t>
          </w:r>
          <w:r w:rsidR="008F246B" w:rsidRPr="00880D0A">
            <w:t>s</w:t>
          </w:r>
          <w:r w:rsidRPr="00880D0A">
            <w:t xml:space="preserve"> provide supervision of the center during summer session.  T</w:t>
          </w:r>
          <w:r w:rsidR="00C6216A" w:rsidRPr="00880D0A">
            <w:t>his adjunct is a</w:t>
          </w:r>
          <w:r w:rsidR="00E779A3" w:rsidRPr="00880D0A">
            <w:t xml:space="preserve"> qualified </w:t>
          </w:r>
          <w:r w:rsidRPr="00880D0A">
            <w:t>faculty</w:t>
          </w:r>
          <w:r w:rsidR="00C6216A" w:rsidRPr="00880D0A">
            <w:t xml:space="preserve"> member </w:t>
          </w:r>
          <w:r w:rsidRPr="00880D0A">
            <w:t>who also provide</w:t>
          </w:r>
          <w:r w:rsidR="00E779A3" w:rsidRPr="00880D0A">
            <w:t>s</w:t>
          </w:r>
          <w:r w:rsidRPr="00880D0A">
            <w:t xml:space="preserve"> drop-in tutoring</w:t>
          </w:r>
          <w:r w:rsidR="00C6216A" w:rsidRPr="00880D0A">
            <w:t xml:space="preserve"> in addition to fulfilling his/her</w:t>
          </w:r>
          <w:r w:rsidRPr="00880D0A">
            <w:t xml:space="preserve"> supervisory role.  </w:t>
          </w:r>
        </w:p>
        <w:p w:rsidR="003C4CA4" w:rsidRPr="00880D0A" w:rsidRDefault="007F4A62" w:rsidP="00C31561">
          <w:pPr>
            <w:spacing w:line="240" w:lineRule="auto"/>
            <w:jc w:val="left"/>
          </w:pPr>
          <w:r w:rsidRPr="00880D0A">
            <w:rPr>
              <w:u w:val="single"/>
            </w:rPr>
            <w:t>Service M</w:t>
          </w:r>
          <w:r w:rsidR="003C4CA4" w:rsidRPr="00880D0A">
            <w:rPr>
              <w:u w:val="single"/>
            </w:rPr>
            <w:t>odel</w:t>
          </w:r>
        </w:p>
        <w:p w:rsidR="003C4CA4" w:rsidRPr="00880D0A" w:rsidRDefault="00893A51" w:rsidP="00C31561">
          <w:pPr>
            <w:spacing w:line="240" w:lineRule="auto"/>
            <w:jc w:val="left"/>
          </w:pPr>
          <w:r w:rsidRPr="00880D0A">
            <w:tab/>
            <w:t xml:space="preserve">Most of the Extended Learning </w:t>
          </w:r>
          <w:r w:rsidR="003C4CA4" w:rsidRPr="00880D0A">
            <w:t xml:space="preserve">Center’s tutoring is provided to students following a model where students are assigned to tutors with whom they meet on a regularly scheduled basis, usually one to two times a week. </w:t>
          </w:r>
          <w:r w:rsidR="00E779A3" w:rsidRPr="00880D0A">
            <w:t xml:space="preserve">These sessions may be one-on-one or on a small-group basis, at the discretion of the tutorial instructor. </w:t>
          </w:r>
          <w:r w:rsidR="003C4CA4" w:rsidRPr="00880D0A">
            <w:t xml:space="preserve"> </w:t>
          </w:r>
          <w:r w:rsidRPr="00880D0A">
            <w:t xml:space="preserve">The majority of the sessions in the ELC are small groups, with one-on-one tutoring provided rarely. </w:t>
          </w:r>
          <w:r w:rsidR="00E779A3" w:rsidRPr="00880D0A">
            <w:t>All tutoring</w:t>
          </w:r>
          <w:r w:rsidR="001951A7" w:rsidRPr="00880D0A">
            <w:t xml:space="preserve"> sessions continue as</w:t>
          </w:r>
          <w:r w:rsidR="003C4CA4" w:rsidRPr="00880D0A">
            <w:t xml:space="preserve"> long as the student requires </w:t>
          </w:r>
          <w:r w:rsidR="001951A7" w:rsidRPr="00880D0A">
            <w:t xml:space="preserve">or desires </w:t>
          </w:r>
          <w:r w:rsidR="003C4CA4" w:rsidRPr="00880D0A">
            <w:t>help</w:t>
          </w:r>
          <w:r w:rsidR="008F246B" w:rsidRPr="00880D0A">
            <w:t>, or if the student is enrolled in Engl. 272, until the end of the semester</w:t>
          </w:r>
          <w:r w:rsidR="00E779A3" w:rsidRPr="00880D0A">
            <w:t xml:space="preserve"> since it is connected to earning a half unit.  R</w:t>
          </w:r>
          <w:r w:rsidR="003C4CA4" w:rsidRPr="00880D0A">
            <w:t xml:space="preserve">esearch shows that the frequency of attendance for </w:t>
          </w:r>
          <w:r w:rsidR="003C4CA4" w:rsidRPr="00880D0A">
            <w:lastRenderedPageBreak/>
            <w:t xml:space="preserve">tutoring is directly correlated to success.  This “regularly scheduled session” model is intended to get the student to attend a sufficient number of sessions to truly profit from tutoring.  </w:t>
          </w:r>
        </w:p>
        <w:p w:rsidR="003C4CA4" w:rsidRPr="00880D0A" w:rsidRDefault="003C4CA4" w:rsidP="00C31561">
          <w:pPr>
            <w:spacing w:line="240" w:lineRule="auto"/>
            <w:jc w:val="left"/>
          </w:pPr>
          <w:r w:rsidRPr="00880D0A">
            <w:tab/>
          </w:r>
          <w:r w:rsidR="001951A7" w:rsidRPr="00880D0A">
            <w:t xml:space="preserve">Drop-in tutoring is offered on a limited basis depending on availability and budget.  Most tutoring occurs in small groups.  </w:t>
          </w:r>
          <w:r w:rsidRPr="00880D0A">
            <w:t xml:space="preserve">Students receiving tutoring </w:t>
          </w:r>
          <w:r w:rsidR="00202546" w:rsidRPr="00880D0A">
            <w:t xml:space="preserve">in the ELC </w:t>
          </w:r>
          <w:r w:rsidRPr="00880D0A">
            <w:t>are enrolled in</w:t>
          </w:r>
          <w:r w:rsidR="00202546" w:rsidRPr="00880D0A">
            <w:t xml:space="preserve"> one of three courses: </w:t>
          </w:r>
          <w:r w:rsidRPr="00880D0A">
            <w:t xml:space="preserve"> </w:t>
          </w:r>
          <w:r w:rsidR="008F246B" w:rsidRPr="00880D0A">
            <w:t xml:space="preserve">English 272, </w:t>
          </w:r>
          <w:r w:rsidR="00B008CE" w:rsidRPr="00880D0A">
            <w:rPr>
              <w:i/>
            </w:rPr>
            <w:t>Assistance in College Writing</w:t>
          </w:r>
          <w:r w:rsidR="00B008CE" w:rsidRPr="00880D0A">
            <w:t xml:space="preserve">, a half-unit or one unit course used primarily with small-group tutoring in writing; </w:t>
          </w:r>
          <w:r w:rsidRPr="00880D0A">
            <w:t xml:space="preserve">Interdisciplinary Studies (INTDS) 300, </w:t>
          </w:r>
          <w:r w:rsidRPr="00880D0A">
            <w:rPr>
              <w:i/>
            </w:rPr>
            <w:t>Academic Learning Center</w:t>
          </w:r>
          <w:r w:rsidR="00B008CE" w:rsidRPr="00880D0A">
            <w:rPr>
              <w:i/>
            </w:rPr>
            <w:t xml:space="preserve">; </w:t>
          </w:r>
          <w:r w:rsidR="00B008CE" w:rsidRPr="00880D0A">
            <w:t xml:space="preserve">or Interdisciplinary Studies (INTDS) 301, </w:t>
          </w:r>
          <w:r w:rsidR="00B008CE" w:rsidRPr="00880D0A">
            <w:rPr>
              <w:i/>
            </w:rPr>
            <w:t>Basic Skills Development</w:t>
          </w:r>
          <w:r w:rsidRPr="00880D0A">
            <w:t xml:space="preserve">.  </w:t>
          </w:r>
          <w:r w:rsidR="00B008CE" w:rsidRPr="00880D0A">
            <w:t xml:space="preserve">Both of the INTDS courses are </w:t>
          </w:r>
          <w:r w:rsidRPr="00880D0A">
            <w:t>non-credit class</w:t>
          </w:r>
          <w:r w:rsidR="00B008CE" w:rsidRPr="00880D0A">
            <w:t xml:space="preserve">es; all three courses </w:t>
          </w:r>
          <w:r w:rsidRPr="00880D0A">
            <w:t xml:space="preserve">generate FTES for the college.  Attendance is maintained with </w:t>
          </w:r>
          <w:proofErr w:type="spellStart"/>
          <w:r w:rsidR="00B008CE" w:rsidRPr="00880D0A">
            <w:t>TutorTrac</w:t>
          </w:r>
          <w:proofErr w:type="spellEnd"/>
          <w:r w:rsidRPr="00880D0A">
            <w:rPr>
              <w:i/>
            </w:rPr>
            <w:t>,</w:t>
          </w:r>
          <w:r w:rsidRPr="00880D0A">
            <w:t xml:space="preserve"> a</w:t>
          </w:r>
          <w:r w:rsidR="00E779A3" w:rsidRPr="00880D0A">
            <w:t xml:space="preserve"> computer-based tracking system specifically designed for tracking the data variables in a tutorial center. Attendance is also documented in handwritten records by the tutors.</w:t>
          </w:r>
        </w:p>
        <w:p w:rsidR="003C4CA4" w:rsidRPr="00880D0A" w:rsidRDefault="00E779A3" w:rsidP="00C31561">
          <w:pPr>
            <w:spacing w:line="240" w:lineRule="auto"/>
            <w:jc w:val="left"/>
          </w:pPr>
          <w:r w:rsidRPr="00880D0A">
            <w:tab/>
          </w:r>
          <w:r w:rsidRPr="008D7008">
            <w:t>The ELC is open 45 - 61</w:t>
          </w:r>
          <w:r w:rsidR="003C4CA4" w:rsidRPr="008D7008">
            <w:t xml:space="preserve"> hours per week during the fall and spring seme</w:t>
          </w:r>
          <w:r w:rsidR="00C6216A" w:rsidRPr="008D7008">
            <w:t>sters</w:t>
          </w:r>
          <w:r w:rsidRPr="008D7008">
            <w:t>, depending on tutor availability and demand</w:t>
          </w:r>
          <w:r w:rsidR="00C6216A" w:rsidRPr="008D7008">
            <w:t>.</w:t>
          </w:r>
          <w:r w:rsidR="00C6216A" w:rsidRPr="00880D0A">
            <w:t xml:space="preserve">  </w:t>
          </w:r>
          <w:r w:rsidRPr="00880D0A">
            <w:t>Typically, the h</w:t>
          </w:r>
          <w:r w:rsidR="003C4CA4" w:rsidRPr="00880D0A">
            <w:t xml:space="preserve">ours are Monday </w:t>
          </w:r>
          <w:r w:rsidRPr="00880D0A">
            <w:t>through Thursday, 8:00 a.m. to 6</w:t>
          </w:r>
          <w:r w:rsidR="003C4CA4" w:rsidRPr="00880D0A">
            <w:t>:00 p.m.</w:t>
          </w:r>
          <w:r w:rsidRPr="00880D0A">
            <w:t xml:space="preserve">, and Friday from 8:00 a.m. to </w:t>
          </w:r>
          <w:r w:rsidR="00982983" w:rsidRPr="00880D0A">
            <w:t xml:space="preserve">2:00 or </w:t>
          </w:r>
          <w:r w:rsidRPr="00880D0A">
            <w:t>4</w:t>
          </w:r>
          <w:r w:rsidR="00F86B24">
            <w:t xml:space="preserve">:00 p.m.  We strive to open a few minutes before 8 a.m. to log in morning CalWORKs students and help students get materials printed before class because there is no other lab open that early on campus. </w:t>
          </w:r>
          <w:r w:rsidRPr="00880D0A">
            <w:t>The ELC strives to serve evening students at least until 6 p.m. and sometimes later</w:t>
          </w:r>
          <w:r w:rsidR="001951A7" w:rsidRPr="00880D0A">
            <w:t>, till 9 p.m</w:t>
          </w:r>
          <w:r w:rsidRPr="00880D0A">
            <w:t>.  The evening hours usually necessitate volunteer time on the part of the coordinator</w:t>
          </w:r>
          <w:r w:rsidR="00F86B24">
            <w:t xml:space="preserve">.  </w:t>
          </w:r>
          <w:r w:rsidR="00982983" w:rsidRPr="00162A1E">
            <w:rPr>
              <w:highlight w:val="green"/>
            </w:rPr>
            <w:t>The ELC has a goal of being able to pay for all coordinator hours needed and not rely on volunteer coordinator hours</w:t>
          </w:r>
          <w:r w:rsidR="00982983" w:rsidRPr="00880D0A">
            <w:t xml:space="preserve">.  This would enable us to consistently offer more definite evening hours, thus allowing for more equitable access to services for part-time students.  It would also be more equitable in comparison to coordinator hours provided in the three tutorial centers at Reedley.  </w:t>
          </w:r>
          <w:r w:rsidR="003C4CA4" w:rsidRPr="00880D0A">
            <w:t xml:space="preserve">Summer session services are offered </w:t>
          </w:r>
          <w:r w:rsidR="00951DB5" w:rsidRPr="00880D0A">
            <w:t xml:space="preserve">concurrent </w:t>
          </w:r>
          <w:r w:rsidR="003C4CA4" w:rsidRPr="00880D0A">
            <w:t xml:space="preserve">with the </w:t>
          </w:r>
          <w:r w:rsidRPr="00880D0A">
            <w:t xml:space="preserve">summer session, be it six weeks or longer.  </w:t>
          </w:r>
          <w:r w:rsidR="00982983" w:rsidRPr="00880D0A">
            <w:t>Typically hours in the summer are reduced.  For example, d</w:t>
          </w:r>
          <w:r w:rsidRPr="00880D0A">
            <w:t xml:space="preserve">uring </w:t>
          </w:r>
          <w:proofErr w:type="gramStart"/>
          <w:r w:rsidRPr="00880D0A">
            <w:t>Summer</w:t>
          </w:r>
          <w:proofErr w:type="gramEnd"/>
          <w:r w:rsidRPr="00880D0A">
            <w:t xml:space="preserve"> 2013 the center was open from 7</w:t>
          </w:r>
          <w:r w:rsidR="003C4CA4" w:rsidRPr="00880D0A">
            <w:t>:30 a.m. to 2:00 p.m.</w:t>
          </w:r>
          <w:r w:rsidR="005C7A68" w:rsidRPr="00880D0A">
            <w:t xml:space="preserve"> Monday through Thursday.</w:t>
          </w:r>
          <w:r w:rsidR="00982983" w:rsidRPr="00880D0A">
            <w:t xml:space="preserve"> </w:t>
          </w:r>
        </w:p>
        <w:p w:rsidR="003C4CA4" w:rsidRPr="00880D0A" w:rsidRDefault="007F4A62" w:rsidP="00C31561">
          <w:pPr>
            <w:spacing w:line="240" w:lineRule="auto"/>
            <w:jc w:val="left"/>
          </w:pPr>
          <w:r w:rsidRPr="00880D0A">
            <w:rPr>
              <w:u w:val="single"/>
            </w:rPr>
            <w:t>Professional D</w:t>
          </w:r>
          <w:r w:rsidR="003C4CA4" w:rsidRPr="00880D0A">
            <w:rPr>
              <w:u w:val="single"/>
            </w:rPr>
            <w:t>evelopment</w:t>
          </w:r>
        </w:p>
        <w:p w:rsidR="003C4CA4" w:rsidRPr="00880D0A" w:rsidRDefault="006908D3" w:rsidP="00C31561">
          <w:pPr>
            <w:spacing w:line="240" w:lineRule="auto"/>
            <w:jc w:val="left"/>
          </w:pPr>
          <w:r w:rsidRPr="00880D0A">
            <w:tab/>
            <w:t>The Extended Learning</w:t>
          </w:r>
          <w:r w:rsidR="003C4CA4" w:rsidRPr="00880D0A">
            <w:t xml:space="preserve"> Center staff is continually pursuing professional development.  The instr</w:t>
          </w:r>
          <w:r w:rsidR="00AB1240" w:rsidRPr="00880D0A">
            <w:t>uctor-coordinator has been a</w:t>
          </w:r>
          <w:r w:rsidR="003C4CA4" w:rsidRPr="00880D0A">
            <w:t xml:space="preserve"> member of the </w:t>
          </w:r>
          <w:r w:rsidR="00AB1240" w:rsidRPr="00880D0A">
            <w:t>College Reading and Learning Association</w:t>
          </w:r>
          <w:r w:rsidR="007F4A62" w:rsidRPr="00880D0A">
            <w:t xml:space="preserve"> (CRLA)</w:t>
          </w:r>
          <w:r w:rsidR="00AB1240" w:rsidRPr="00880D0A">
            <w:t xml:space="preserve"> and the </w:t>
          </w:r>
          <w:r w:rsidR="003C4CA4" w:rsidRPr="00880D0A">
            <w:t xml:space="preserve">Association of Colleges for Tutoring and Learning Assistance (ACTLA).  </w:t>
          </w:r>
          <w:r w:rsidR="00913738" w:rsidRPr="00880D0A">
            <w:t xml:space="preserve">She has been involved in Cal-PASS and California Association of Teachers of English (CATE). She is currently </w:t>
          </w:r>
          <w:r w:rsidR="00AB1240" w:rsidRPr="00880D0A">
            <w:t xml:space="preserve">active on the Curriculum Committee and has been active in Academic Senate.  Through those associations, she has kept abreast of trends in tutorial center </w:t>
          </w:r>
          <w:r w:rsidR="00913738" w:rsidRPr="00880D0A">
            <w:t xml:space="preserve">and writing center </w:t>
          </w:r>
          <w:r w:rsidR="00AB1240" w:rsidRPr="00880D0A">
            <w:t>practices and pedagogy as well as the changing Title V regulations pertaining to tutorial services.  She has also participated in writing new grants for funding t</w:t>
          </w:r>
          <w:r w:rsidR="007F4A62" w:rsidRPr="00880D0A">
            <w:t xml:space="preserve">utorial services and </w:t>
          </w:r>
          <w:r w:rsidR="00913738" w:rsidRPr="00880D0A">
            <w:t xml:space="preserve">participated in </w:t>
          </w:r>
          <w:r w:rsidR="007F4A62" w:rsidRPr="00880D0A">
            <w:t>the Title V Grant Forums</w:t>
          </w:r>
          <w:r w:rsidR="00AB1240" w:rsidRPr="00880D0A">
            <w:t xml:space="preserve"> hosted by the college and the district.  She is active on the Basic Skills/Student Success Committees and has attended several locally-offered workshops </w:t>
          </w:r>
          <w:r w:rsidR="003C4CA4" w:rsidRPr="00880D0A">
            <w:t xml:space="preserve">on student </w:t>
          </w:r>
          <w:r w:rsidR="00AB1240" w:rsidRPr="00880D0A">
            <w:t xml:space="preserve">learning and </w:t>
          </w:r>
          <w:proofErr w:type="gramStart"/>
          <w:r w:rsidR="00982983" w:rsidRPr="00880D0A">
            <w:t>development, as wel</w:t>
          </w:r>
          <w:r w:rsidR="007D372A">
            <w:t xml:space="preserve">l as having some of the tutors </w:t>
          </w:r>
          <w:r w:rsidR="00982983" w:rsidRPr="00880D0A">
            <w:t>and assistant coordinator attend</w:t>
          </w:r>
          <w:proofErr w:type="gramEnd"/>
          <w:r w:rsidR="00982983" w:rsidRPr="00880D0A">
            <w:t xml:space="preserve"> such workshops.</w:t>
          </w:r>
        </w:p>
        <w:p w:rsidR="003C4CA4" w:rsidRPr="00880D0A" w:rsidRDefault="003C4CA4" w:rsidP="00C31561">
          <w:pPr>
            <w:spacing w:line="240" w:lineRule="auto"/>
            <w:jc w:val="left"/>
          </w:pPr>
          <w:r w:rsidRPr="00880D0A">
            <w:tab/>
            <w:t xml:space="preserve">The student desk assistants receive on-the-job training from the </w:t>
          </w:r>
          <w:r w:rsidR="00AB1240" w:rsidRPr="00880D0A">
            <w:t xml:space="preserve">instructor-coordinator and the assistant coordinator.  A booklet of </w:t>
          </w:r>
          <w:r w:rsidRPr="00880D0A">
            <w:t>proc</w:t>
          </w:r>
          <w:r w:rsidR="00AB1240" w:rsidRPr="00880D0A">
            <w:t>edures, processes and rules has been</w:t>
          </w:r>
          <w:r w:rsidRPr="00880D0A">
            <w:t xml:space="preserve"> developed and is used a</w:t>
          </w:r>
          <w:r w:rsidR="00AB1240" w:rsidRPr="00880D0A">
            <w:t xml:space="preserve">s an aid to their training, </w:t>
          </w:r>
          <w:r w:rsidRPr="00880D0A">
            <w:t>for use as a reference tool</w:t>
          </w:r>
          <w:r w:rsidR="00AB1240" w:rsidRPr="00880D0A">
            <w:t>, and is continually being updated to keep up with changing processes</w:t>
          </w:r>
          <w:r w:rsidRPr="00880D0A">
            <w:t>.</w:t>
          </w:r>
          <w:r w:rsidR="006A4EA6" w:rsidRPr="00880D0A">
            <w:t xml:space="preserve"> </w:t>
          </w:r>
        </w:p>
        <w:p w:rsidR="004923EC" w:rsidRPr="00880D0A" w:rsidRDefault="003C4CA4" w:rsidP="00C31561">
          <w:pPr>
            <w:spacing w:line="240" w:lineRule="auto"/>
            <w:jc w:val="left"/>
          </w:pPr>
          <w:r w:rsidRPr="00880D0A">
            <w:tab/>
            <w:t xml:space="preserve">All new tutors are required to participate </w:t>
          </w:r>
          <w:r w:rsidR="00AB1240" w:rsidRPr="00880D0A">
            <w:t xml:space="preserve">in several mandatory training meetings, and </w:t>
          </w:r>
          <w:r w:rsidR="00982983" w:rsidRPr="00880D0A">
            <w:t xml:space="preserve">all </w:t>
          </w:r>
          <w:r w:rsidR="00AB1240" w:rsidRPr="00880D0A">
            <w:t xml:space="preserve">writing tutors are required to complete English 72, </w:t>
          </w:r>
          <w:r w:rsidR="00AB1240" w:rsidRPr="00880D0A">
            <w:rPr>
              <w:i/>
            </w:rPr>
            <w:t>Writing Center Theory</w:t>
          </w:r>
          <w:r w:rsidR="004923EC" w:rsidRPr="00880D0A">
            <w:rPr>
              <w:i/>
            </w:rPr>
            <w:t xml:space="preserve"> and Practice</w:t>
          </w:r>
          <w:r w:rsidR="00AB1240" w:rsidRPr="00880D0A">
            <w:t xml:space="preserve">, and </w:t>
          </w:r>
          <w:r w:rsidR="00AB1240" w:rsidRPr="00880D0A">
            <w:lastRenderedPageBreak/>
            <w:t xml:space="preserve">English 72A, </w:t>
          </w:r>
          <w:r w:rsidR="00AB1240" w:rsidRPr="00880D0A">
            <w:rPr>
              <w:i/>
            </w:rPr>
            <w:t>Advanced Writing Center</w:t>
          </w:r>
          <w:r w:rsidR="004923EC" w:rsidRPr="00880D0A">
            <w:rPr>
              <w:i/>
            </w:rPr>
            <w:t xml:space="preserve"> Theory and Practice</w:t>
          </w:r>
          <w:r w:rsidR="00AB1240" w:rsidRPr="00880D0A">
            <w:t xml:space="preserve">. </w:t>
          </w:r>
          <w:r w:rsidR="004923EC" w:rsidRPr="00880D0A">
            <w:t xml:space="preserve">While any tutor can attend the English 72/72A course, the training in it is focused more on helping writing tutors.  For both writing tutors and other subject tutors, various instructors are invited each semester </w:t>
          </w:r>
          <w:r w:rsidR="00982983" w:rsidRPr="00880D0A">
            <w:t xml:space="preserve">to come and speak </w:t>
          </w:r>
          <w:r w:rsidR="004923EC" w:rsidRPr="00880D0A">
            <w:t xml:space="preserve">about how best to help their students become successful in their courses.  </w:t>
          </w:r>
          <w:r w:rsidR="006A4EA6" w:rsidRPr="00880D0A">
            <w:t xml:space="preserve">A tutor training handbook was developed and revised during the years the ELC was funded by the Title V Co-op Grant, but the ELC primarily focused on being a writing center first, so much of the original handbook dealt with tutoring that subject.  It has been revised and shortened to apply to more subject tutors in addition to the writing tutors. However, it is still a work in progress. </w:t>
          </w:r>
          <w:r w:rsidR="004923EC" w:rsidRPr="00947346">
            <w:rPr>
              <w:highlight w:val="green"/>
            </w:rPr>
            <w:t xml:space="preserve">Madera Center has not been able to offer Counseling 1, </w:t>
          </w:r>
          <w:r w:rsidR="004923EC" w:rsidRPr="00947346">
            <w:rPr>
              <w:i/>
              <w:highlight w:val="green"/>
            </w:rPr>
            <w:t>Tutor Training</w:t>
          </w:r>
          <w:r w:rsidR="004923EC" w:rsidRPr="00947346">
            <w:rPr>
              <w:highlight w:val="green"/>
            </w:rPr>
            <w:t>, which would enable the tutors of other subjects outside of writing to have a more structured and regular tutor training curriculum.</w:t>
          </w:r>
          <w:r w:rsidR="004923EC" w:rsidRPr="00880D0A">
            <w:t xml:space="preserve">  </w:t>
          </w:r>
          <w:r w:rsidR="004923EC" w:rsidRPr="00162A1E">
            <w:rPr>
              <w:highlight w:val="green"/>
            </w:rPr>
            <w:t>A goal is to be able to offer this course in the future and to create or adapt the independent study units used by Reedley College’s Tutorial Center</w:t>
          </w:r>
          <w:r w:rsidR="003B7157">
            <w:t>, which enable tutors in that center</w:t>
          </w:r>
          <w:r w:rsidR="004923EC" w:rsidRPr="00880D0A">
            <w:t xml:space="preserve"> to </w:t>
          </w:r>
          <w:r w:rsidR="004923EC" w:rsidRPr="00947346">
            <w:rPr>
              <w:highlight w:val="green"/>
            </w:rPr>
            <w:t xml:space="preserve">use their training to lead to possible promotions.  </w:t>
          </w:r>
          <w:r w:rsidRPr="00947346">
            <w:rPr>
              <w:highlight w:val="green"/>
            </w:rPr>
            <w:t>Promotion to advanced pay levels requires additional training</w:t>
          </w:r>
          <w:r w:rsidR="004923EC" w:rsidRPr="00947346">
            <w:rPr>
              <w:highlight w:val="green"/>
            </w:rPr>
            <w:t xml:space="preserve"> and experience</w:t>
          </w:r>
          <w:r w:rsidRPr="00947346">
            <w:rPr>
              <w:highlight w:val="green"/>
            </w:rPr>
            <w:t>, thus creating an incentive to pursue this training.</w:t>
          </w:r>
          <w:r w:rsidRPr="00880D0A">
            <w:t xml:space="preserve">  Four pay gr</w:t>
          </w:r>
          <w:r w:rsidR="004923EC" w:rsidRPr="00880D0A">
            <w:t>ades are available—presently, $9.00, $10.00, $11.00, and $12</w:t>
          </w:r>
          <w:r w:rsidRPr="00880D0A">
            <w:t xml:space="preserve">.25 per hour.  </w:t>
          </w:r>
          <w:r w:rsidR="003B7157" w:rsidRPr="00947346">
            <w:rPr>
              <w:highlight w:val="green"/>
            </w:rPr>
            <w:t>Another option to consider would b</w:t>
          </w:r>
          <w:r w:rsidR="00FB60A8" w:rsidRPr="00947346">
            <w:rPr>
              <w:highlight w:val="green"/>
            </w:rPr>
            <w:t xml:space="preserve">e </w:t>
          </w:r>
          <w:proofErr w:type="spellStart"/>
          <w:r w:rsidR="00FB60A8" w:rsidRPr="00947346">
            <w:rPr>
              <w:highlight w:val="green"/>
            </w:rPr>
            <w:t>Tutorlingo</w:t>
          </w:r>
          <w:proofErr w:type="spellEnd"/>
          <w:r w:rsidR="00FB60A8" w:rsidRPr="00947346">
            <w:rPr>
              <w:highlight w:val="green"/>
            </w:rPr>
            <w:t xml:space="preserve">, which </w:t>
          </w:r>
          <w:r w:rsidR="00FB60A8" w:rsidRPr="00947346">
            <w:rPr>
              <w:rFonts w:cs="Times New Roman"/>
              <w:highlight w:val="green"/>
            </w:rPr>
            <w:t xml:space="preserve">is a series of on-demand videos and valuable resources focused on </w:t>
          </w:r>
          <w:r w:rsidR="00FB60A8" w:rsidRPr="00947346">
            <w:rPr>
              <w:rFonts w:cs="Times New Roman"/>
              <w:highlight w:val="green"/>
              <w:u w:val="single"/>
            </w:rPr>
            <w:t>supporting</w:t>
          </w:r>
          <w:r w:rsidR="00FB60A8" w:rsidRPr="00947346">
            <w:rPr>
              <w:rFonts w:cs="Times New Roman"/>
              <w:highlight w:val="green"/>
            </w:rPr>
            <w:t xml:space="preserve"> the tutor training process put out in partnership with CRLA</w:t>
          </w:r>
          <w:r w:rsidR="00FB60A8" w:rsidRPr="0031361D">
            <w:rPr>
              <w:rFonts w:cs="Times New Roman"/>
            </w:rPr>
            <w:t xml:space="preserve"> (College Reading &amp; Learning Association). These videos could support training or be used for the independent study units, and are currently being considered by the Math Study Center since </w:t>
          </w:r>
          <w:r w:rsidR="00FB60A8" w:rsidRPr="00947346">
            <w:rPr>
              <w:rFonts w:cs="Times New Roman"/>
              <w:highlight w:val="green"/>
            </w:rPr>
            <w:t>research shows that tutees benefit from working with tutors who are better trained and prepared for sessions</w:t>
          </w:r>
          <w:r w:rsidR="00FB60A8" w:rsidRPr="0031361D">
            <w:rPr>
              <w:rFonts w:cs="Times New Roman"/>
            </w:rPr>
            <w:t xml:space="preserve">.  </w:t>
          </w:r>
          <w:r w:rsidR="00FB60A8" w:rsidRPr="0031361D">
            <w:t xml:space="preserve">An institutional purchase would not cost as much as independent purchases, and all tutorial centers connected to Reedley College could make use of these training videos.  The institutional cost </w:t>
          </w:r>
          <w:r w:rsidR="00FB60A8">
            <w:t xml:space="preserve">is approximately $1,500.  </w:t>
          </w:r>
          <w:r w:rsidR="00FB60A8" w:rsidRPr="00FB60A8">
            <w:rPr>
              <w:highlight w:val="green"/>
            </w:rPr>
            <w:t>It is a goal of the ELC to discuss pursuing this option with the other RC tutorial centers.</w:t>
          </w:r>
        </w:p>
        <w:p w:rsidR="003C4CA4" w:rsidRPr="00880D0A" w:rsidRDefault="003C4CA4" w:rsidP="00C31561">
          <w:pPr>
            <w:spacing w:line="240" w:lineRule="auto"/>
            <w:jc w:val="left"/>
            <w:rPr>
              <w:u w:val="single"/>
            </w:rPr>
          </w:pPr>
          <w:r w:rsidRPr="00880D0A">
            <w:rPr>
              <w:u w:val="single"/>
            </w:rPr>
            <w:t>Pro</w:t>
          </w:r>
          <w:r w:rsidR="007F4A62" w:rsidRPr="00880D0A">
            <w:rPr>
              <w:u w:val="single"/>
            </w:rPr>
            <w:t>gram Promotion and R</w:t>
          </w:r>
          <w:r w:rsidRPr="00880D0A">
            <w:rPr>
              <w:u w:val="single"/>
            </w:rPr>
            <w:t>eferral</w:t>
          </w:r>
        </w:p>
        <w:p w:rsidR="003C4CA4" w:rsidRPr="00880D0A" w:rsidRDefault="004923EC" w:rsidP="00C31561">
          <w:pPr>
            <w:spacing w:line="240" w:lineRule="auto"/>
            <w:ind w:firstLine="720"/>
            <w:jc w:val="left"/>
          </w:pPr>
          <w:r w:rsidRPr="00880D0A">
            <w:t xml:space="preserve">The services of the Extended Learning </w:t>
          </w:r>
          <w:r w:rsidR="003C4CA4" w:rsidRPr="00880D0A">
            <w:t xml:space="preserve">Center are promoted in a variety of ways.  </w:t>
          </w:r>
          <w:r w:rsidR="00982983" w:rsidRPr="00880D0A">
            <w:t xml:space="preserve">However, while </w:t>
          </w:r>
          <w:r w:rsidR="00982983" w:rsidRPr="00D1129F">
            <w:rPr>
              <w:highlight w:val="green"/>
            </w:rPr>
            <w:t xml:space="preserve">the RC Tutorial Center and Writing Center is advertised in the college catalog and schedule of courses, the Madera ELC currently is not.  </w:t>
          </w:r>
          <w:r w:rsidR="00316A3B" w:rsidRPr="00D1129F">
            <w:rPr>
              <w:highlight w:val="green"/>
            </w:rPr>
            <w:t xml:space="preserve">We </w:t>
          </w:r>
          <w:r w:rsidR="00316A3B" w:rsidRPr="00162A1E">
            <w:rPr>
              <w:highlight w:val="green"/>
            </w:rPr>
            <w:t>would like to change that in the future.</w:t>
          </w:r>
          <w:r w:rsidR="00316A3B" w:rsidRPr="00880D0A">
            <w:t xml:space="preserve">  The ELC</w:t>
          </w:r>
          <w:r w:rsidR="003C4CA4" w:rsidRPr="00880D0A">
            <w:t xml:space="preserve"> </w:t>
          </w:r>
          <w:r w:rsidRPr="00880D0A">
            <w:t xml:space="preserve">used to have its own </w:t>
          </w:r>
          <w:r w:rsidR="00316A3B" w:rsidRPr="00880D0A">
            <w:t xml:space="preserve">area on the Madera </w:t>
          </w:r>
          <w:r w:rsidRPr="00880D0A">
            <w:t xml:space="preserve">website, but in the transition from the North Centers to merging closer to Reedley College, the website link currently focuses on the </w:t>
          </w:r>
          <w:r w:rsidR="00316A3B" w:rsidRPr="00880D0A">
            <w:t xml:space="preserve">tutorial </w:t>
          </w:r>
          <w:r w:rsidRPr="00880D0A">
            <w:t xml:space="preserve">services at Reedley. </w:t>
          </w:r>
          <w:r w:rsidR="00316A3B" w:rsidRPr="00D1129F">
            <w:rPr>
              <w:highlight w:val="green"/>
            </w:rPr>
            <w:t>Revisions to the website to rectify this are in progress.</w:t>
          </w:r>
          <w:r w:rsidR="00316A3B" w:rsidRPr="00880D0A">
            <w:t xml:space="preserve">  </w:t>
          </w:r>
          <w:r w:rsidR="00B21E69" w:rsidRPr="00880D0A">
            <w:t xml:space="preserve">A brochure describing the ELC’s services is available and </w:t>
          </w:r>
          <w:r w:rsidR="003C4CA4" w:rsidRPr="00880D0A">
            <w:t>distributed.  Posters are placed around campus</w:t>
          </w:r>
          <w:r w:rsidR="00316A3B" w:rsidRPr="00880D0A">
            <w:t xml:space="preserve"> and in instructor’s boxes,</w:t>
          </w:r>
          <w:r w:rsidR="003C4CA4" w:rsidRPr="00880D0A">
            <w:t xml:space="preserve"> and</w:t>
          </w:r>
          <w:r w:rsidR="00316A3B" w:rsidRPr="00880D0A">
            <w:t xml:space="preserve"> are</w:t>
          </w:r>
          <w:r w:rsidR="003C4CA4" w:rsidRPr="00880D0A">
            <w:t xml:space="preserve"> regularly changed (</w:t>
          </w:r>
          <w:r w:rsidR="00B21E69" w:rsidRPr="00880D0A">
            <w:t xml:space="preserve">this </w:t>
          </w:r>
          <w:r w:rsidR="003C4CA4" w:rsidRPr="00880D0A">
            <w:t xml:space="preserve">includes discipline specific </w:t>
          </w:r>
          <w:r w:rsidR="00B21E69" w:rsidRPr="00880D0A">
            <w:t>posters—e.g., “Math Tutors Available” poster in the math classrooms).  The i</w:t>
          </w:r>
          <w:r w:rsidR="003C4CA4" w:rsidRPr="00880D0A">
            <w:t>nstructor</w:t>
          </w:r>
          <w:r w:rsidR="00B21E69" w:rsidRPr="00880D0A">
            <w:t>-coordinator or a representative</w:t>
          </w:r>
          <w:r w:rsidR="003C4CA4" w:rsidRPr="00880D0A">
            <w:t xml:space="preserve"> is invited to some classes each semester to talk about tutorial services.  Stu</w:t>
          </w:r>
          <w:r w:rsidR="00B21E69" w:rsidRPr="00880D0A">
            <w:t xml:space="preserve">dents on class-arranged </w:t>
          </w:r>
          <w:r w:rsidR="003C4CA4" w:rsidRPr="00880D0A">
            <w:t xml:space="preserve">tours </w:t>
          </w:r>
          <w:r w:rsidR="00B21E69" w:rsidRPr="00880D0A">
            <w:t xml:space="preserve">from almost all the English classes visit the ELC the first week of the semester, as well as students from some other courses with research paper assignments. </w:t>
          </w:r>
          <w:r w:rsidR="003C4CA4" w:rsidRPr="00880D0A">
            <w:t xml:space="preserve">Promotional items such as </w:t>
          </w:r>
          <w:r w:rsidR="00B21E69" w:rsidRPr="00880D0A">
            <w:t xml:space="preserve">pencils and bookmarks </w:t>
          </w:r>
          <w:r w:rsidR="003C4CA4" w:rsidRPr="00880D0A">
            <w:t xml:space="preserve">have been created and are distributed.  </w:t>
          </w:r>
          <w:r w:rsidR="00B21E69" w:rsidRPr="00880D0A">
            <w:t xml:space="preserve">We speak at the CalWORKs Orientations and New Student Orientations.  The ELC hosts </w:t>
          </w:r>
          <w:r w:rsidR="00316A3B" w:rsidRPr="00880D0A">
            <w:t xml:space="preserve">campus </w:t>
          </w:r>
          <w:r w:rsidR="00B21E69" w:rsidRPr="00880D0A">
            <w:t xml:space="preserve">events that coincide with National Punctuation Day, National Day of Writing, and Pi Day, and tutors are encouraged to take groups to the campus reading events.  We also have a table at our Spring Extravaganza, where we have the “Wheel of Grammar &amp; Writing” game as well as informational handouts.  We try to help students become more engaged in the campus activities that the campus clubs host by advertising them in the ELC.  </w:t>
          </w:r>
          <w:r w:rsidR="00162A1E">
            <w:t xml:space="preserve">We do this because we know historically, engaged students have higher success rates, which is supported by CCCSE data. </w:t>
          </w:r>
          <w:r w:rsidR="00B21E69" w:rsidRPr="00880D0A">
            <w:t xml:space="preserve">We have a PowerPoint presentation that we use with the first week tours, </w:t>
          </w:r>
          <w:r w:rsidR="00B21E69" w:rsidRPr="00162A1E">
            <w:rPr>
              <w:highlight w:val="green"/>
            </w:rPr>
            <w:t xml:space="preserve">but we </w:t>
          </w:r>
          <w:r w:rsidR="00316A3B" w:rsidRPr="00162A1E">
            <w:rPr>
              <w:highlight w:val="green"/>
            </w:rPr>
            <w:t xml:space="preserve">like the idea of RC’s Tutorial Center, which has a PowerPoint presentation that runs at periodic intervals in their library </w:t>
          </w:r>
          <w:r w:rsidR="00D1129F">
            <w:rPr>
              <w:highlight w:val="green"/>
            </w:rPr>
            <w:lastRenderedPageBreak/>
            <w:t>lobby.  We will</w:t>
          </w:r>
          <w:r w:rsidR="00316A3B" w:rsidRPr="00162A1E">
            <w:rPr>
              <w:highlight w:val="green"/>
            </w:rPr>
            <w:t xml:space="preserve"> add that to our program promotion here and develop</w:t>
          </w:r>
          <w:r w:rsidR="00B21E69" w:rsidRPr="00162A1E">
            <w:rPr>
              <w:highlight w:val="green"/>
            </w:rPr>
            <w:t xml:space="preserve"> one to run on the screens in the A &amp; R area.</w:t>
          </w:r>
          <w:r w:rsidR="00B21E69" w:rsidRPr="00880D0A">
            <w:t xml:space="preserve">  </w:t>
          </w:r>
        </w:p>
        <w:p w:rsidR="003C4CA4" w:rsidRPr="00880D0A" w:rsidRDefault="003C4CA4" w:rsidP="00C31561">
          <w:pPr>
            <w:spacing w:line="240" w:lineRule="auto"/>
            <w:ind w:firstLine="720"/>
            <w:jc w:val="left"/>
          </w:pPr>
          <w:r w:rsidRPr="00880D0A">
            <w:t>Students referred by instructors through the Early Alert process for tutoring or other issues are contacted by the Counseling Department. Those who see their counselor will often be referred for tutoring.</w:t>
          </w:r>
          <w:r w:rsidR="004A4A57" w:rsidRPr="00880D0A">
            <w:t xml:space="preserve"> </w:t>
          </w:r>
          <w:r w:rsidR="00316A3B" w:rsidRPr="00880D0A">
            <w:t>In addition, the Madera/Oakhurst CalWORKs program administers its own progress reports and works closely with the ELC when referring students for tutorial support.</w:t>
          </w:r>
        </w:p>
        <w:p w:rsidR="00051212" w:rsidRPr="00165159" w:rsidRDefault="003C4CA4" w:rsidP="00165159">
          <w:pPr>
            <w:spacing w:line="240" w:lineRule="auto"/>
            <w:ind w:firstLine="720"/>
            <w:jc w:val="left"/>
            <w:rPr>
              <w:color w:val="FF0000"/>
            </w:rPr>
          </w:pPr>
          <w:r w:rsidRPr="00880D0A">
            <w:t>Faculty are encouraged to announce the availab</w:t>
          </w:r>
          <w:r w:rsidR="004A4A57" w:rsidRPr="00880D0A">
            <w:t>ility of tutoring services (many</w:t>
          </w:r>
          <w:r w:rsidRPr="00880D0A">
            <w:t xml:space="preserve"> have included reference to the Tutorial Center in their syllabi), and to personally refer students when appropriate.  Some faculty will take extra steps, such as walki</w:t>
          </w:r>
          <w:r w:rsidR="004A4A57" w:rsidRPr="00880D0A">
            <w:t>ng students over to the ELC</w:t>
          </w:r>
          <w:r w:rsidRPr="00880D0A">
            <w:t xml:space="preserve">.  Others will telephone the </w:t>
          </w:r>
          <w:r w:rsidR="00316A3B" w:rsidRPr="00880D0A">
            <w:t>tutorial instructor to say</w:t>
          </w:r>
          <w:r w:rsidRPr="00880D0A">
            <w:t xml:space="preserve"> that a student is in his/her office who will be coming over to sign up for tutoring.  “All staff” email announcements have been used to keep faculty and staff apprised</w:t>
          </w:r>
          <w:r w:rsidR="004A4A57" w:rsidRPr="00880D0A">
            <w:t xml:space="preserve"> of developments in ELC</w:t>
          </w:r>
          <w:r w:rsidRPr="00880D0A">
            <w:t xml:space="preserve"> services.</w:t>
          </w:r>
          <w:r w:rsidR="006B07F5">
            <w:rPr>
              <w:color w:val="FF0000"/>
            </w:rPr>
            <w:t xml:space="preserve"> </w:t>
          </w:r>
        </w:p>
      </w:sdtContent>
    </w:sdt>
    <w:p w:rsidR="0073478A" w:rsidRPr="005C4F5A" w:rsidRDefault="0073478A" w:rsidP="00A91B1D">
      <w:pPr>
        <w:spacing w:after="0" w:line="240" w:lineRule="auto"/>
        <w:rPr>
          <w:rFonts w:ascii="Calibri" w:hAnsi="Calibri"/>
        </w:rPr>
      </w:pPr>
      <w:r w:rsidRPr="000E12D3">
        <w:rPr>
          <w:rFonts w:ascii="Calibri" w:hAnsi="Calibri"/>
        </w:rPr>
        <w:t> </w:t>
      </w:r>
    </w:p>
    <w:p w:rsidR="00051212" w:rsidRPr="000E12D3" w:rsidRDefault="008867F6" w:rsidP="008867F6">
      <w:pPr>
        <w:spacing w:after="0" w:line="240" w:lineRule="auto"/>
        <w:jc w:val="left"/>
        <w:rPr>
          <w:rFonts w:ascii="Calibri" w:hAnsi="Calibri"/>
        </w:rPr>
      </w:pPr>
      <w:r w:rsidRPr="000E12D3">
        <w:rPr>
          <w:rFonts w:ascii="Calibri" w:hAnsi="Calibri"/>
        </w:rPr>
        <w:t>C</w:t>
      </w:r>
      <w:r w:rsidR="00051212" w:rsidRPr="000E12D3">
        <w:rPr>
          <w:rFonts w:ascii="Calibri" w:hAnsi="Calibri"/>
        </w:rPr>
        <w:t xml:space="preserve">2. </w:t>
      </w:r>
      <w:proofErr w:type="gramStart"/>
      <w:r w:rsidR="00051212" w:rsidRPr="000E12D3">
        <w:rPr>
          <w:rFonts w:ascii="Calibri" w:hAnsi="Calibri"/>
        </w:rPr>
        <w:t>listing</w:t>
      </w:r>
      <w:proofErr w:type="gramEnd"/>
      <w:r w:rsidR="00051212" w:rsidRPr="000E12D3">
        <w:rPr>
          <w:rFonts w:ascii="Calibri" w:hAnsi="Calibri"/>
        </w:rPr>
        <w:t xml:space="preserve"> of courses in the program area including transfer/degree applicable, degree applicable/non-transfer, non-degree applicable, and non-credit;   </w:t>
      </w:r>
    </w:p>
    <w:p w:rsidR="00051212" w:rsidRPr="000E12D3" w:rsidRDefault="00051212" w:rsidP="008867F6">
      <w:pPr>
        <w:spacing w:after="0" w:line="240" w:lineRule="auto"/>
        <w:jc w:val="left"/>
        <w:rPr>
          <w:rFonts w:ascii="Calibri" w:hAnsi="Calibri"/>
        </w:rPr>
      </w:pPr>
    </w:p>
    <w:sdt>
      <w:sdtPr>
        <w:rPr>
          <w:rFonts w:cs="Times New Roman"/>
        </w:rPr>
        <w:id w:val="-831599865"/>
      </w:sdtPr>
      <w:sdtEndPr/>
      <w:sdtContent>
        <w:p w:rsidR="00A94972" w:rsidRDefault="0005441E" w:rsidP="00913738">
          <w:pPr>
            <w:spacing w:line="240" w:lineRule="auto"/>
            <w:jc w:val="left"/>
          </w:pPr>
          <w:r>
            <w:rPr>
              <w:rFonts w:cs="Times New Roman"/>
            </w:rPr>
            <w:tab/>
          </w:r>
          <w:r w:rsidR="00A94972">
            <w:t xml:space="preserve">Three </w:t>
          </w:r>
          <w:r w:rsidR="0008358A">
            <w:t xml:space="preserve">tutorial </w:t>
          </w:r>
          <w:r w:rsidR="00A94972">
            <w:t xml:space="preserve">classes </w:t>
          </w:r>
          <w:r w:rsidR="0008358A">
            <w:t xml:space="preserve">and four training courses </w:t>
          </w:r>
          <w:r w:rsidR="00A94972">
            <w:t>are offered i</w:t>
          </w:r>
          <w:r w:rsidR="00913738">
            <w:t xml:space="preserve">n conjunction with the Extended Learning </w:t>
          </w:r>
          <w:r w:rsidR="0008358A">
            <w:t>Center program.</w:t>
          </w:r>
        </w:p>
        <w:p w:rsidR="00A94972" w:rsidRDefault="00913738" w:rsidP="00C31561">
          <w:pPr>
            <w:spacing w:line="240" w:lineRule="auto"/>
            <w:ind w:left="720"/>
            <w:jc w:val="left"/>
          </w:pPr>
          <w:r>
            <w:t xml:space="preserve">English 272, </w:t>
          </w:r>
          <w:r w:rsidRPr="00913738">
            <w:rPr>
              <w:i/>
            </w:rPr>
            <w:t>College Writing Assistance</w:t>
          </w:r>
          <w:r>
            <w:t xml:space="preserve"> – a half-unit or full unit </w:t>
          </w:r>
          <w:r w:rsidR="00CC7959">
            <w:t xml:space="preserve">non-degree applicable </w:t>
          </w:r>
          <w:r>
            <w:t xml:space="preserve">course.  Students working in small groups who attend and actively participate in writing tutoring for approximately 22 hours a semester receive a Passing grade in this positive attendance course. Besides the FTES for this course, the college may collect non-credit FTES for the two INTDS courses that the ELC uses. </w:t>
          </w:r>
        </w:p>
        <w:p w:rsidR="00913738" w:rsidRDefault="00913738" w:rsidP="00913738">
          <w:pPr>
            <w:spacing w:line="240" w:lineRule="auto"/>
            <w:ind w:left="720"/>
            <w:jc w:val="left"/>
          </w:pPr>
          <w:proofErr w:type="gramStart"/>
          <w:r>
            <w:t xml:space="preserve">Interdisciplinary Studies 300, </w:t>
          </w:r>
          <w:r w:rsidRPr="00A953E5">
            <w:rPr>
              <w:i/>
            </w:rPr>
            <w:t>Academic Learning Center</w:t>
          </w:r>
          <w:r>
            <w:t xml:space="preserve"> – a non-credit course.</w:t>
          </w:r>
          <w:proofErr w:type="gramEnd"/>
          <w:r>
            <w:t xml:space="preserve">  All students receiving math or other subject tutoring are enrolled in this class so that the college may collect FTES for their work.</w:t>
          </w:r>
          <w:r w:rsidR="004B5072">
            <w:t xml:space="preserve">  All minutes or hours that tutors work with a student must be reported on positive attendance “grade” rosters at the end of the semester.</w:t>
          </w:r>
        </w:p>
        <w:p w:rsidR="00880D0A" w:rsidRDefault="004B5072" w:rsidP="0008358A">
          <w:pPr>
            <w:spacing w:line="240" w:lineRule="auto"/>
            <w:ind w:left="720"/>
            <w:jc w:val="left"/>
          </w:pPr>
          <w:proofErr w:type="gramStart"/>
          <w:r>
            <w:t xml:space="preserve">Interdisciplinary Studies 301, </w:t>
          </w:r>
          <w:r w:rsidRPr="004B5072">
            <w:rPr>
              <w:i/>
            </w:rPr>
            <w:t>Basic Skills Development</w:t>
          </w:r>
          <w:r>
            <w:t xml:space="preserve"> – a non-credit course.</w:t>
          </w:r>
          <w:proofErr w:type="gramEnd"/>
          <w:r>
            <w:t xml:space="preserve"> All students who wish to continue small group writing tutoring but can’t repeat English 272 and students who wish to drop-in or work less frequently than two hours a week with a writing tutor are enrolled in this class so that</w:t>
          </w:r>
          <w:r w:rsidR="00316A3B">
            <w:t>—despite the loss of repeats for English 272—students can still receive the regular tutorial support they desire and that statistics show leads to greater student success.  In addition,</w:t>
          </w:r>
          <w:r>
            <w:t xml:space="preserve"> the college may collect </w:t>
          </w:r>
          <w:r w:rsidR="00316A3B">
            <w:t xml:space="preserve">some </w:t>
          </w:r>
          <w:r w:rsidR="0008358A">
            <w:t>FTES for their work.</w:t>
          </w:r>
        </w:p>
        <w:p w:rsidR="00B36FA1" w:rsidRDefault="00C55A90" w:rsidP="00B36FA1">
          <w:r>
            <w:tab/>
          </w:r>
          <w:proofErr w:type="gramStart"/>
          <w:r>
            <w:t xml:space="preserve">English 72, </w:t>
          </w:r>
          <w:r w:rsidRPr="00B36FA1">
            <w:rPr>
              <w:i/>
            </w:rPr>
            <w:t>Writing Center Theory and Practice</w:t>
          </w:r>
          <w:r>
            <w:t xml:space="preserve"> – a 1 unit credit, transfer-level course</w:t>
          </w:r>
          <w:r w:rsidR="00CC7959">
            <w:t xml:space="preserve"> </w:t>
          </w:r>
          <w:r w:rsidR="00CC7959">
            <w:tab/>
            <w:t>used for writing tutor training.</w:t>
          </w:r>
          <w:proofErr w:type="gramEnd"/>
        </w:p>
        <w:p w:rsidR="0008358A" w:rsidRDefault="00B36FA1" w:rsidP="00AB52AE">
          <w:r>
            <w:tab/>
          </w:r>
          <w:proofErr w:type="gramStart"/>
          <w:r>
            <w:t xml:space="preserve">English 72A, </w:t>
          </w:r>
          <w:r w:rsidRPr="00B36FA1">
            <w:rPr>
              <w:i/>
            </w:rPr>
            <w:t>Advanced Writing Center Theory and Practice</w:t>
          </w:r>
          <w:r>
            <w:t xml:space="preserve"> – a 1 unit credit, transfer-</w:t>
          </w:r>
          <w:r>
            <w:tab/>
            <w:t>level course</w:t>
          </w:r>
          <w:r w:rsidR="00CC7959">
            <w:t xml:space="preserve"> used for writing tutor training.</w:t>
          </w:r>
          <w:proofErr w:type="gramEnd"/>
        </w:p>
        <w:p w:rsidR="0008358A" w:rsidRDefault="0008358A" w:rsidP="0008358A">
          <w:pPr>
            <w:ind w:firstLine="720"/>
          </w:pPr>
          <w:proofErr w:type="gramStart"/>
          <w:r>
            <w:t xml:space="preserve">Counseling 2, </w:t>
          </w:r>
          <w:r w:rsidRPr="00A953E5">
            <w:rPr>
              <w:i/>
            </w:rPr>
            <w:t>Tutor Practicum</w:t>
          </w:r>
          <w:r>
            <w:t xml:space="preserve"> – a laboratory course that permits tutors to earn one to two </w:t>
          </w:r>
          <w:r>
            <w:tab/>
            <w:t>units of transfer level credit for their tutoring work rather than pay.</w:t>
          </w:r>
          <w:proofErr w:type="gramEnd"/>
          <w:r>
            <w:t xml:space="preserve">  </w:t>
          </w:r>
        </w:p>
        <w:p w:rsidR="00051212" w:rsidRPr="00AB52AE" w:rsidRDefault="0008358A" w:rsidP="0008358A">
          <w:pPr>
            <w:ind w:firstLine="720"/>
          </w:pPr>
          <w:proofErr w:type="gramStart"/>
          <w:r>
            <w:lastRenderedPageBreak/>
            <w:t xml:space="preserve">COTR19G, </w:t>
          </w:r>
          <w:r w:rsidRPr="00C55A90">
            <w:rPr>
              <w:i/>
            </w:rPr>
            <w:t>Cooperative Work Experience, General</w:t>
          </w:r>
          <w:r>
            <w:t xml:space="preserve"> – a credit, transfer-level course.</w:t>
          </w:r>
          <w:proofErr w:type="gramEnd"/>
          <w:r>
            <w:t xml:space="preserve">  In </w:t>
          </w:r>
          <w:r>
            <w:tab/>
            <w:t>the ELC, this course is an option for units for either tutoring or clerical work experience.</w:t>
          </w:r>
        </w:p>
      </w:sdtContent>
    </w:sdt>
    <w:p w:rsidR="00051212" w:rsidRPr="000E12D3" w:rsidRDefault="008867F6" w:rsidP="008867F6">
      <w:pPr>
        <w:spacing w:after="0" w:line="240" w:lineRule="auto"/>
        <w:jc w:val="left"/>
        <w:rPr>
          <w:rFonts w:ascii="Calibri" w:hAnsi="Calibri"/>
        </w:rPr>
      </w:pPr>
      <w:r w:rsidRPr="000E12D3">
        <w:rPr>
          <w:rFonts w:ascii="Calibri" w:hAnsi="Calibri"/>
        </w:rPr>
        <w:t>C</w:t>
      </w:r>
      <w:r w:rsidR="00051212" w:rsidRPr="000E12D3">
        <w:rPr>
          <w:rFonts w:ascii="Calibri" w:hAnsi="Calibri"/>
        </w:rPr>
        <w:t xml:space="preserve">3. </w:t>
      </w:r>
      <w:proofErr w:type="gramStart"/>
      <w:r w:rsidR="00051212" w:rsidRPr="000E12D3">
        <w:rPr>
          <w:rFonts w:ascii="Calibri" w:hAnsi="Calibri"/>
        </w:rPr>
        <w:t>list</w:t>
      </w:r>
      <w:proofErr w:type="gramEnd"/>
      <w:r w:rsidR="00051212" w:rsidRPr="000E12D3">
        <w:rPr>
          <w:rFonts w:ascii="Calibri" w:hAnsi="Calibri"/>
        </w:rPr>
        <w:t xml:space="preserve"> of degrees and certificates; </w:t>
      </w:r>
    </w:p>
    <w:p w:rsidR="00051212" w:rsidRPr="000E12D3" w:rsidRDefault="00051212" w:rsidP="008867F6">
      <w:pPr>
        <w:spacing w:after="0" w:line="240" w:lineRule="auto"/>
        <w:jc w:val="left"/>
        <w:rPr>
          <w:rFonts w:ascii="Calibri" w:hAnsi="Calibri"/>
        </w:rPr>
      </w:pPr>
    </w:p>
    <w:sdt>
      <w:sdtPr>
        <w:rPr>
          <w:rFonts w:cs="Times New Roman"/>
        </w:rPr>
        <w:id w:val="399021924"/>
      </w:sdtPr>
      <w:sdtEndPr/>
      <w:sdtContent>
        <w:sdt>
          <w:sdtPr>
            <w:rPr>
              <w:rFonts w:ascii="Calibri" w:hAnsi="Calibri" w:cs="Times New Roman"/>
            </w:rPr>
            <w:id w:val="-561408736"/>
          </w:sdtPr>
          <w:sdtEndPr/>
          <w:sdtContent>
            <w:p w:rsidR="00AE4CEB" w:rsidRPr="00165159" w:rsidRDefault="009166AE" w:rsidP="005C4F5A">
              <w:pPr>
                <w:rPr>
                  <w:rFonts w:cs="Times New Roman"/>
                </w:rPr>
              </w:pPr>
              <w:r w:rsidRPr="00165159">
                <w:rPr>
                  <w:rFonts w:ascii="Calibri" w:hAnsi="Calibri" w:cs="Times New Roman"/>
                </w:rPr>
                <w:tab/>
              </w:r>
              <w:r w:rsidR="00AE4CEB" w:rsidRPr="00165159">
                <w:rPr>
                  <w:rFonts w:cs="Times New Roman"/>
                </w:rPr>
                <w:t xml:space="preserve">The ENGL 72/72A courses apply to the </w:t>
              </w:r>
              <w:bookmarkStart w:id="5" w:name="G1_2_EnglishDegree"/>
              <w:r w:rsidR="00AE4CEB" w:rsidRPr="00165159">
                <w:rPr>
                  <w:rFonts w:cs="Times New Roman"/>
                </w:rPr>
                <w:t>English degree</w:t>
              </w:r>
              <w:bookmarkEnd w:id="5"/>
              <w:r w:rsidR="00AE4CEB" w:rsidRPr="00165159">
                <w:rPr>
                  <w:rFonts w:cs="Times New Roman"/>
                </w:rPr>
                <w:t xml:space="preserve">.  The </w:t>
              </w:r>
              <w:proofErr w:type="spellStart"/>
              <w:r w:rsidR="00AE4CEB" w:rsidRPr="00165159">
                <w:rPr>
                  <w:rFonts w:cs="Times New Roman"/>
                </w:rPr>
                <w:t>Couns</w:t>
              </w:r>
              <w:proofErr w:type="spellEnd"/>
              <w:r w:rsidR="00AE4CEB" w:rsidRPr="00165159">
                <w:rPr>
                  <w:rFonts w:cs="Times New Roman"/>
                </w:rPr>
                <w:t xml:space="preserve"> 2 and COTR19G apply as elective transfer level units.</w:t>
              </w:r>
            </w:p>
            <w:p w:rsidR="00051212" w:rsidRPr="00165159" w:rsidRDefault="009166AE" w:rsidP="008867F6">
              <w:pPr>
                <w:spacing w:after="0" w:line="240" w:lineRule="auto"/>
                <w:jc w:val="left"/>
                <w:rPr>
                  <w:rFonts w:ascii="Calibri" w:hAnsi="Calibri" w:cs="Times New Roman"/>
                </w:rPr>
              </w:pPr>
              <w:r w:rsidRPr="00165159">
                <w:rPr>
                  <w:rFonts w:cs="Times New Roman"/>
                </w:rPr>
                <w:tab/>
              </w:r>
              <w:r w:rsidR="00AE4CEB" w:rsidRPr="00165159">
                <w:rPr>
                  <w:rFonts w:cs="Times New Roman"/>
                </w:rPr>
                <w:t>As reported in the last RC Writing Ce</w:t>
              </w:r>
              <w:r w:rsidR="00D22D6B">
                <w:rPr>
                  <w:rFonts w:cs="Times New Roman"/>
                </w:rPr>
                <w:t>nter Program Review, while the C</w:t>
              </w:r>
              <w:r w:rsidR="00AE4CEB" w:rsidRPr="00165159">
                <w:rPr>
                  <w:rFonts w:cs="Times New Roman"/>
                </w:rPr>
                <w:t xml:space="preserve">ollege does not offer a certificate in tutoring, the College Reading and Learning Association </w:t>
              </w:r>
              <w:proofErr w:type="gramStart"/>
              <w:r w:rsidR="00AE4CEB" w:rsidRPr="00165159">
                <w:rPr>
                  <w:rFonts w:cs="Times New Roman"/>
                </w:rPr>
                <w:t>offers</w:t>
              </w:r>
              <w:proofErr w:type="gramEnd"/>
              <w:r w:rsidR="00AE4CEB" w:rsidRPr="00165159">
                <w:rPr>
                  <w:rFonts w:cs="Times New Roman"/>
                </w:rPr>
                <w:t xml:space="preserve"> an International </w:t>
              </w:r>
              <w:bookmarkStart w:id="6" w:name="G4_1_ITTPC"/>
              <w:r w:rsidR="00AE4CEB" w:rsidRPr="00165159">
                <w:rPr>
                  <w:rFonts w:cs="Times New Roman"/>
                </w:rPr>
                <w:t>Tutor Training Program Certification (ITTPC).</w:t>
              </w:r>
              <w:bookmarkEnd w:id="6"/>
              <w:r w:rsidR="00AE4CEB" w:rsidRPr="00165159">
                <w:rPr>
                  <w:rFonts w:cs="Times New Roman"/>
                </w:rPr>
                <w:t xml:space="preserve">  Reedley College’s current course outlines and curriculum in ENGL 72 and 72A closely align with the program requirements</w:t>
              </w:r>
              <w:r w:rsidR="00AE4CEB" w:rsidRPr="00D1129F">
                <w:rPr>
                  <w:rFonts w:cs="Times New Roman"/>
                  <w:highlight w:val="green"/>
                </w:rPr>
                <w:t xml:space="preserve">.  If Reedley’s training program is certified, Reedley College’s Writing Center </w:t>
              </w:r>
              <w:r w:rsidR="00D1129F" w:rsidRPr="00D1129F">
                <w:rPr>
                  <w:rFonts w:cs="Times New Roman"/>
                  <w:highlight w:val="green"/>
                </w:rPr>
                <w:t xml:space="preserve">and the ELC </w:t>
              </w:r>
              <w:r w:rsidR="00AE4CEB" w:rsidRPr="00D1129F">
                <w:rPr>
                  <w:rFonts w:cs="Times New Roman"/>
                  <w:highlight w:val="green"/>
                </w:rPr>
                <w:t>could issue level one and level two CRLA certificates to our learning assistants</w:t>
              </w:r>
              <w:r w:rsidR="00D1129F">
                <w:rPr>
                  <w:rFonts w:cs="Times New Roman"/>
                  <w:highlight w:val="green"/>
                </w:rPr>
                <w:t>/tutors</w:t>
              </w:r>
              <w:r w:rsidR="00AE4CEB" w:rsidRPr="00D1129F">
                <w:rPr>
                  <w:rFonts w:cs="Times New Roman"/>
                  <w:highlight w:val="green"/>
                </w:rPr>
                <w:t>.</w:t>
              </w:r>
              <w:r w:rsidR="00AE4CEB" w:rsidRPr="00165159">
                <w:rPr>
                  <w:rFonts w:cs="Times New Roman"/>
                </w:rPr>
                <w:t xml:space="preserve">  The students could carry these certificates to other CRLA certificated programs at universities who offer level 3 training programs.  Currently, 12 CSUs, including CSU Fresno, and 52 California community colleges, including Fresno City College, are ITTPC certified tutor training programs.  Certification of the training program </w:t>
              </w:r>
              <w:bookmarkStart w:id="7" w:name="G6_1_IncreaseProfessionalism"/>
              <w:r w:rsidR="00AE4CEB" w:rsidRPr="00165159">
                <w:rPr>
                  <w:rFonts w:cs="Times New Roman"/>
                </w:rPr>
                <w:t xml:space="preserve">increases its professionalism </w:t>
              </w:r>
              <w:bookmarkEnd w:id="7"/>
              <w:r w:rsidR="00AE4CEB" w:rsidRPr="00165159">
                <w:rPr>
                  <w:rFonts w:cs="Times New Roman"/>
                </w:rPr>
                <w:t xml:space="preserve">and increases opportunities for learning assistants to carry their training on to the university level if they transfer.  </w:t>
              </w:r>
            </w:p>
          </w:sdtContent>
        </w:sdt>
      </w:sdtContent>
    </w:sdt>
    <w:p w:rsidR="00D22D6B" w:rsidRDefault="00D22D6B" w:rsidP="008867F6">
      <w:pPr>
        <w:spacing w:after="0" w:line="240" w:lineRule="auto"/>
        <w:jc w:val="left"/>
        <w:rPr>
          <w:rFonts w:ascii="Calibri" w:hAnsi="Calibri"/>
        </w:rPr>
      </w:pPr>
    </w:p>
    <w:p w:rsidR="00051212" w:rsidRPr="000E12D3" w:rsidRDefault="008867F6" w:rsidP="008867F6">
      <w:pPr>
        <w:spacing w:after="0" w:line="240" w:lineRule="auto"/>
        <w:jc w:val="left"/>
        <w:rPr>
          <w:rFonts w:ascii="Calibri" w:hAnsi="Calibri"/>
        </w:rPr>
      </w:pPr>
      <w:r w:rsidRPr="000E12D3">
        <w:rPr>
          <w:rFonts w:ascii="Calibri" w:hAnsi="Calibri"/>
        </w:rPr>
        <w:t>C</w:t>
      </w:r>
      <w:r w:rsidR="00051212" w:rsidRPr="000E12D3">
        <w:rPr>
          <w:rFonts w:ascii="Calibri" w:hAnsi="Calibri"/>
        </w:rPr>
        <w:t xml:space="preserve">4. </w:t>
      </w:r>
      <w:proofErr w:type="gramStart"/>
      <w:r w:rsidR="00051212" w:rsidRPr="000E12D3">
        <w:rPr>
          <w:rFonts w:ascii="Calibri" w:hAnsi="Calibri"/>
        </w:rPr>
        <w:t>brief</w:t>
      </w:r>
      <w:proofErr w:type="gramEnd"/>
      <w:r w:rsidR="00051212" w:rsidRPr="000E12D3">
        <w:rPr>
          <w:rFonts w:ascii="Calibri" w:hAnsi="Calibri"/>
        </w:rPr>
        <w:t xml:space="preserve"> facilities overview;</w:t>
      </w:r>
    </w:p>
    <w:p w:rsidR="00051212" w:rsidRPr="000E12D3" w:rsidRDefault="00051212" w:rsidP="008867F6">
      <w:pPr>
        <w:spacing w:after="0" w:line="240" w:lineRule="auto"/>
        <w:jc w:val="left"/>
        <w:rPr>
          <w:rFonts w:ascii="Calibri" w:hAnsi="Calibri"/>
        </w:rPr>
      </w:pPr>
    </w:p>
    <w:sdt>
      <w:sdtPr>
        <w:rPr>
          <w:rFonts w:cs="Times New Roman"/>
        </w:rPr>
        <w:id w:val="741764137"/>
      </w:sdtPr>
      <w:sdtEndPr/>
      <w:sdtContent>
        <w:sdt>
          <w:sdtPr>
            <w:rPr>
              <w:rFonts w:cs="Times New Roman"/>
            </w:rPr>
            <w:id w:val="388075804"/>
          </w:sdtPr>
          <w:sdtEndPr/>
          <w:sdtContent>
            <w:p w:rsidR="00535DCA" w:rsidRDefault="00590C8F" w:rsidP="00535DCA">
              <w:pPr>
                <w:tabs>
                  <w:tab w:val="left" w:pos="-1080"/>
                  <w:tab w:val="left" w:pos="-720"/>
                </w:tabs>
                <w:spacing w:line="240" w:lineRule="auto"/>
                <w:ind w:firstLine="720"/>
                <w:jc w:val="left"/>
              </w:pPr>
              <w:r>
                <w:t>The Extended Learning</w:t>
              </w:r>
              <w:r w:rsidR="00535DCA">
                <w:t xml:space="preserve"> Center is located in the </w:t>
              </w:r>
              <w:r>
                <w:t>A</w:t>
              </w:r>
              <w:r w:rsidR="00535DCA">
                <w:t>dmissions building, room AM 154</w:t>
              </w:r>
              <w:r>
                <w:t>.  Through a Title V Co-op grant, the ELC</w:t>
              </w:r>
              <w:r w:rsidR="00535DCA">
                <w:t xml:space="preserve"> was established </w:t>
              </w:r>
              <w:r>
                <w:t xml:space="preserve">in October 2004 and opened its doors in </w:t>
              </w:r>
              <w:proofErr w:type="gramStart"/>
              <w:r>
                <w:t>Fall</w:t>
              </w:r>
              <w:proofErr w:type="gramEnd"/>
              <w:r>
                <w:t xml:space="preserve"> 2005.  This Extended Learning Center</w:t>
              </w:r>
              <w:r w:rsidR="00535DCA">
                <w:t xml:space="preserve"> represented a significant accomplishment for the Madera Center.  For the first time</w:t>
              </w:r>
              <w:r>
                <w:t>, tutors had training and an instructor-coordinator and resources in a room that was more than just a</w:t>
              </w:r>
              <w:r w:rsidR="00CC7959">
                <w:t>n empty</w:t>
              </w:r>
              <w:r>
                <w:t xml:space="preserve"> classroom tutors used for tutoring.  </w:t>
              </w:r>
              <w:r w:rsidR="00CC7959">
                <w:t>The room is a converted classroom, but a</w:t>
              </w:r>
              <w:r>
                <w:t>s much as possible, the ELC is</w:t>
              </w:r>
              <w:r w:rsidR="00535DCA">
                <w:t xml:space="preserve"> designed to be used as a tutorial center.</w:t>
              </w:r>
            </w:p>
            <w:p w:rsidR="00535DCA" w:rsidRPr="007D372A" w:rsidRDefault="00535DCA" w:rsidP="00535DCA">
              <w:pPr>
                <w:tabs>
                  <w:tab w:val="left" w:pos="-1080"/>
                  <w:tab w:val="left" w:pos="-720"/>
                </w:tabs>
                <w:spacing w:line="240" w:lineRule="auto"/>
                <w:jc w:val="left"/>
              </w:pPr>
              <w:r>
                <w:tab/>
                <w:t>The facility is approximately 1140 square feet in size.  In addition to the main room, there is one room down the hall (AM 137 t</w:t>
              </w:r>
              <w:r w:rsidR="00775D40">
                <w:t>hat can seat approximately 25-29</w:t>
              </w:r>
              <w:r>
                <w:t xml:space="preserve">), </w:t>
              </w:r>
              <w:r w:rsidR="00590C8F">
                <w:t>which is used for overflow, and which is “connected” by camera as well as proximity within the same main building.</w:t>
              </w:r>
              <w:r>
                <w:t xml:space="preserve"> </w:t>
              </w:r>
              <w:r w:rsidR="00590C8F">
                <w:t xml:space="preserve">The instructor-coordinator has an </w:t>
              </w:r>
              <w:r>
                <w:t xml:space="preserve">office </w:t>
              </w:r>
              <w:r w:rsidR="00590C8F">
                <w:t xml:space="preserve">away from the ELC </w:t>
              </w:r>
              <w:r>
                <w:t xml:space="preserve">because she is also an instructor of English classes (AV1 262).  </w:t>
              </w:r>
              <w:r w:rsidR="00590C8F">
                <w:t>In the main ELC room, n</w:t>
              </w:r>
              <w:r>
                <w:t>ear the entry door are two desks; one is a large modular work station and the other is a smaller desk area</w:t>
              </w:r>
              <w:r w:rsidR="00590C8F">
                <w:t xml:space="preserve">. Both of these </w:t>
              </w:r>
              <w:r>
                <w:t>serve as reception desks.  These work stations accommodate t</w:t>
              </w:r>
              <w:r w:rsidR="00590C8F">
                <w:t>he instructor-</w:t>
              </w:r>
              <w:r>
                <w:t xml:space="preserve">coordinator, assistant coordinator, and desk staff.  </w:t>
              </w:r>
              <w:r w:rsidR="003B7157">
                <w:t xml:space="preserve">There is a phone on the instructor-coordinator’s desk but not the second reception desk.  </w:t>
              </w:r>
              <w:r w:rsidR="003B7157" w:rsidRPr="003B7157">
                <w:rPr>
                  <w:highlight w:val="green"/>
                </w:rPr>
                <w:t>A goal is to someday find the funds to have a second phone added as it can be difficult to get from one side to the other to answer the phone.  Also, a second phone would mean the clerical duties of taking all the phone messages could at least be shared and not primarily handled by the instructor-coordinator.  Adding a second phone would require some rewiring.</w:t>
              </w:r>
              <w:r w:rsidR="003B7157">
                <w:t xml:space="preserve">  </w:t>
              </w:r>
              <w:r w:rsidR="00EE688B" w:rsidRPr="007D372A">
                <w:t>Two study cubicles</w:t>
              </w:r>
              <w:r w:rsidRPr="007D372A">
                <w:t xml:space="preserve"> in the room increase privacy and reduce noise.  Thirty-six seats are available (25 at the </w:t>
              </w:r>
              <w:r w:rsidR="00AE4CEB" w:rsidRPr="007D372A">
                <w:t xml:space="preserve">six large </w:t>
              </w:r>
              <w:r w:rsidRPr="007D372A">
                <w:t xml:space="preserve">tables in the main room and twelve available with computers); however, due to table size, distractions, and noise, the room’s effective capacity is less than that.  </w:t>
              </w:r>
              <w:r w:rsidR="00775D40" w:rsidRPr="007D372A">
                <w:t xml:space="preserve">There are approximately nine </w:t>
              </w:r>
              <w:r w:rsidR="00B5144D">
                <w:t xml:space="preserve">large </w:t>
              </w:r>
              <w:r w:rsidR="00AE4CEB" w:rsidRPr="007D372A">
                <w:t>tables in AM 137</w:t>
              </w:r>
              <w:r w:rsidR="00B5144D">
                <w:t xml:space="preserve">, which also serves as a classroom occasionally; it is still not 100% dedicated to being a second location for tutoring.  </w:t>
              </w:r>
              <w:r w:rsidR="00B5144D">
                <w:rPr>
                  <w:highlight w:val="green"/>
                </w:rPr>
                <w:t>The tables</w:t>
              </w:r>
              <w:r w:rsidR="00B5144D" w:rsidRPr="00B5144D">
                <w:rPr>
                  <w:highlight w:val="green"/>
                </w:rPr>
                <w:t xml:space="preserve"> would need to be smaller tables on wheels</w:t>
              </w:r>
              <w:r w:rsidR="00B5144D">
                <w:rPr>
                  <w:highlight w:val="green"/>
                </w:rPr>
                <w:t>, with chairs on wheels,</w:t>
              </w:r>
              <w:r w:rsidR="00B5144D" w:rsidRPr="00B5144D">
                <w:rPr>
                  <w:highlight w:val="green"/>
                </w:rPr>
                <w:t xml:space="preserve"> to enable easier re-configuration</w:t>
              </w:r>
              <w:r w:rsidR="00775D40" w:rsidRPr="00B5144D">
                <w:rPr>
                  <w:highlight w:val="green"/>
                </w:rPr>
                <w:t xml:space="preserve"> for different size </w:t>
              </w:r>
              <w:r w:rsidR="00B5144D" w:rsidRPr="00B5144D">
                <w:rPr>
                  <w:highlight w:val="green"/>
                </w:rPr>
                <w:t xml:space="preserve">tutoring </w:t>
              </w:r>
              <w:r w:rsidR="00775D40" w:rsidRPr="00B5144D">
                <w:rPr>
                  <w:highlight w:val="green"/>
                </w:rPr>
                <w:t>groups</w:t>
              </w:r>
              <w:r w:rsidR="00B5144D" w:rsidRPr="00B5144D">
                <w:rPr>
                  <w:highlight w:val="green"/>
                </w:rPr>
                <w:t xml:space="preserve"> and </w:t>
              </w:r>
              <w:r w:rsidR="00B5144D">
                <w:rPr>
                  <w:highlight w:val="green"/>
                </w:rPr>
                <w:t xml:space="preserve">larger tutorial </w:t>
              </w:r>
              <w:r w:rsidR="00B5144D" w:rsidRPr="00B5144D">
                <w:rPr>
                  <w:highlight w:val="green"/>
                </w:rPr>
                <w:t>workshops</w:t>
              </w:r>
              <w:r w:rsidR="00B5144D" w:rsidRPr="00D1129F">
                <w:rPr>
                  <w:highlight w:val="green"/>
                </w:rPr>
                <w:t>.</w:t>
              </w:r>
              <w:r w:rsidR="00C96A9A" w:rsidRPr="00D1129F">
                <w:rPr>
                  <w:highlight w:val="green"/>
                </w:rPr>
                <w:t xml:space="preserve"> We also need to </w:t>
              </w:r>
              <w:r w:rsidR="00C96A9A" w:rsidRPr="00D1129F">
                <w:rPr>
                  <w:highlight w:val="green"/>
                </w:rPr>
                <w:lastRenderedPageBreak/>
                <w:t>include a small work desk for a coordinator or desk worker.</w:t>
              </w:r>
              <w:r w:rsidR="00B5144D">
                <w:t xml:space="preserve">  Currently, 137</w:t>
              </w:r>
              <w:r w:rsidR="00775D40" w:rsidRPr="007D372A">
                <w:t xml:space="preserve"> is more often used either for larger math and </w:t>
              </w:r>
              <w:proofErr w:type="spellStart"/>
              <w:r w:rsidR="00775D40" w:rsidRPr="007D372A">
                <w:t>chem</w:t>
              </w:r>
              <w:proofErr w:type="spellEnd"/>
              <w:r w:rsidR="00775D40" w:rsidRPr="007D372A">
                <w:t xml:space="preserve"> tutoring groups, or for studying or one-on-one tutoring when the main ELC is too noisy.</w:t>
              </w:r>
              <w:r w:rsidR="00D1129F">
                <w:t xml:space="preserve">  </w:t>
              </w:r>
              <w:r w:rsidR="00D1129F" w:rsidRPr="00D1129F">
                <w:rPr>
                  <w:highlight w:val="green"/>
                </w:rPr>
                <w:t>Headsets would help students concentrate when studying amid tutoring</w:t>
              </w:r>
              <w:r w:rsidR="00D1129F">
                <w:t>.</w:t>
              </w:r>
            </w:p>
            <w:p w:rsidR="00535DCA" w:rsidRDefault="00590C8F" w:rsidP="00535DCA">
              <w:pPr>
                <w:tabs>
                  <w:tab w:val="left" w:pos="-1080"/>
                  <w:tab w:val="left" w:pos="-720"/>
                </w:tabs>
                <w:spacing w:line="240" w:lineRule="auto"/>
                <w:jc w:val="left"/>
              </w:pPr>
              <w:r w:rsidRPr="007D372A">
                <w:tab/>
                <w:t>Access to the Extended Learning</w:t>
              </w:r>
              <w:r w:rsidR="00535DCA" w:rsidRPr="007D372A">
                <w:t xml:space="preserve"> Center is through the Admissions</w:t>
              </w:r>
              <w:r w:rsidRPr="007D372A">
                <w:t xml:space="preserve"> hallway</w:t>
              </w:r>
              <w:r w:rsidR="00535DCA" w:rsidRPr="007D372A">
                <w:t xml:space="preserve"> or through a direct-access entrance on the north side of the Admissions building.  The availability of this direct-access entr</w:t>
              </w:r>
              <w:r w:rsidRPr="007D372A">
                <w:t>ance permits the ELC</w:t>
              </w:r>
              <w:r w:rsidR="00535DCA" w:rsidRPr="007D372A">
                <w:t xml:space="preserve"> to offer open hours that may differ from those of the administration.  For example, on weekdays the Admissions office closes at 5:00 </w:t>
              </w:r>
              <w:r w:rsidRPr="007D372A">
                <w:t>p.m., while the ELC can remain</w:t>
              </w:r>
              <w:r w:rsidR="00535DCA" w:rsidRPr="007D372A">
                <w:t xml:space="preserve"> open until </w:t>
              </w:r>
              <w:r w:rsidRPr="007D372A">
                <w:t>6:00 or 9</w:t>
              </w:r>
              <w:r w:rsidR="00535DCA" w:rsidRPr="007D372A">
                <w:t>:00 p.m</w:t>
              </w:r>
              <w:r w:rsidR="00535DCA" w:rsidRPr="00D1129F">
                <w:rPr>
                  <w:highlight w:val="green"/>
                </w:rPr>
                <w:t>.</w:t>
              </w:r>
              <w:r w:rsidRPr="00D1129F">
                <w:rPr>
                  <w:highlight w:val="green"/>
                </w:rPr>
                <w:t xml:space="preserve">  Being located next door to Admissions and the DSPS services, as well as being located near counseling services and the library, helps the ELC stay closely connected to the other student services.  It also enables the tutors to help students find and use those other student services.</w:t>
              </w:r>
            </w:p>
            <w:p w:rsidR="00535DCA" w:rsidRDefault="00535DCA" w:rsidP="00535DCA">
              <w:pPr>
                <w:tabs>
                  <w:tab w:val="left" w:pos="-1080"/>
                  <w:tab w:val="left" w:pos="-720"/>
                </w:tabs>
                <w:spacing w:line="240" w:lineRule="auto"/>
                <w:jc w:val="left"/>
              </w:pPr>
              <w:r>
                <w:tab/>
              </w:r>
              <w:r w:rsidRPr="009166AE">
                <w:rPr>
                  <w:highlight w:val="green"/>
                </w:rPr>
                <w:t>Wi</w:t>
              </w:r>
              <w:r w:rsidR="00DA7672">
                <w:rPr>
                  <w:highlight w:val="green"/>
                </w:rPr>
                <w:t>reless access to the college’s I</w:t>
              </w:r>
              <w:r w:rsidRPr="009166AE">
                <w:rPr>
                  <w:highlight w:val="green"/>
                </w:rPr>
                <w:t>nternet system is a</w:t>
              </w:r>
              <w:r w:rsidR="00FD72C6" w:rsidRPr="009166AE">
                <w:rPr>
                  <w:highlight w:val="green"/>
                </w:rPr>
                <w:t xml:space="preserve">vailable in the ELC </w:t>
              </w:r>
              <w:r w:rsidR="006B07F5" w:rsidRPr="009166AE">
                <w:rPr>
                  <w:highlight w:val="green"/>
                </w:rPr>
                <w:t>to all students and staff</w:t>
              </w:r>
              <w:r w:rsidRPr="009166AE">
                <w:rPr>
                  <w:highlight w:val="green"/>
                </w:rPr>
                <w:t>.</w:t>
              </w:r>
              <w:r w:rsidR="009166AE" w:rsidRPr="009166AE">
                <w:rPr>
                  <w:highlight w:val="green"/>
                </w:rPr>
                <w:t xml:space="preserve">  However, there is a lack of charging stations, which should be addressed in the future</w:t>
              </w:r>
              <w:r w:rsidR="009166AE">
                <w:t>.</w:t>
              </w:r>
            </w:p>
            <w:p w:rsidR="00535DCA" w:rsidRDefault="00FD72C6" w:rsidP="00535DCA">
              <w:pPr>
                <w:tabs>
                  <w:tab w:val="left" w:pos="-1080"/>
                  <w:tab w:val="left" w:pos="-720"/>
                </w:tabs>
                <w:spacing w:line="240" w:lineRule="auto"/>
                <w:jc w:val="left"/>
              </w:pPr>
              <w:r>
                <w:tab/>
                <w:t>The ELC</w:t>
              </w:r>
              <w:r w:rsidR="00535DCA">
                <w:t xml:space="preserve"> serves primarily as the principal location for tutoring, but </w:t>
              </w:r>
              <w:r>
                <w:t xml:space="preserve">it </w:t>
              </w:r>
              <w:r w:rsidR="00535DCA">
                <w:t>is used by other programs and by students for other reasons.  Since general study space in the library is limited, many students find their way into the center simply to study.  Student-organized study group</w:t>
              </w:r>
              <w:r>
                <w:t>s also commonly use the ELC</w:t>
              </w:r>
              <w:r w:rsidR="00535DCA">
                <w:t xml:space="preserve"> as a meeting location.  Adjunct faculty </w:t>
              </w:r>
              <w:r w:rsidR="005C4F5A">
                <w:t xml:space="preserve">members </w:t>
              </w:r>
              <w:r w:rsidR="00535DCA">
                <w:t xml:space="preserve">have used the center to meet with their students, either individually or in small groups. </w:t>
              </w:r>
            </w:p>
            <w:p w:rsidR="00535DCA" w:rsidRDefault="00535DCA" w:rsidP="00535DCA">
              <w:pPr>
                <w:tabs>
                  <w:tab w:val="left" w:pos="-1080"/>
                  <w:tab w:val="left" w:pos="-720"/>
                </w:tabs>
                <w:spacing w:line="240" w:lineRule="auto"/>
                <w:jc w:val="left"/>
              </w:pPr>
              <w:r>
                <w:tab/>
              </w:r>
              <w:r w:rsidRPr="007D372A">
                <w:t>Occasionally, on particularly busy days, we will have insufficient table space to accommodate all students.  This requires us to attempt finding space elsewhere in the building</w:t>
              </w:r>
              <w:r w:rsidR="00FD72C6" w:rsidRPr="007D372A">
                <w:t xml:space="preserve"> or in the closest classrooms outside the building</w:t>
              </w:r>
              <w:r w:rsidRPr="007D372A">
                <w:t>.</w:t>
              </w:r>
              <w:r w:rsidR="007F4DD8">
                <w:t xml:space="preserve"> Recently located tables outdoors within view of the ELC are starting to be utilized for some occasional tutoring groups, weather permitting, and this helps relieve the congestion a little in our maxed facility.  Administration is aware of the crowded conditions, and there has been some consideration of relocating the ELC, but any current move would not provide us with much more square footage than the two rooms we occupy now, and it would locate our services further away from the center of campus and away from related student services.  We realize we won’t be able to expand our services much more until another building is put up on campus and/or major renovation could be done to the current building.  </w:t>
              </w:r>
              <w:r w:rsidR="005A5D79">
                <w:t>However, the benefits we currently have in being centrally located and alongside other student services outweigh the benefits of gaining a few square feet on the edge of campus.</w:t>
              </w:r>
            </w:p>
            <w:p w:rsidR="00535DCA" w:rsidRPr="004A2C37" w:rsidRDefault="00FD7C7F" w:rsidP="00535DCA">
              <w:pPr>
                <w:spacing w:after="0" w:line="240" w:lineRule="auto"/>
                <w:jc w:val="left"/>
                <w:rPr>
                  <w:rFonts w:cs="Times New Roman"/>
                </w:rPr>
              </w:pPr>
            </w:p>
          </w:sdtContent>
        </w:sdt>
        <w:p w:rsidR="00535DCA" w:rsidRPr="000E12D3" w:rsidRDefault="00535DCA" w:rsidP="00535DCA">
          <w:pPr>
            <w:spacing w:after="0" w:line="240" w:lineRule="auto"/>
            <w:jc w:val="left"/>
            <w:rPr>
              <w:rFonts w:ascii="Calibri" w:hAnsi="Calibri"/>
            </w:rPr>
          </w:pPr>
          <w:r w:rsidRPr="000E12D3">
            <w:rPr>
              <w:rFonts w:ascii="Calibri" w:hAnsi="Calibri"/>
            </w:rPr>
            <w:t xml:space="preserve">C5. </w:t>
          </w:r>
          <w:proofErr w:type="gramStart"/>
          <w:r w:rsidRPr="000E12D3">
            <w:rPr>
              <w:rFonts w:ascii="Calibri" w:hAnsi="Calibri"/>
            </w:rPr>
            <w:t>equipment</w:t>
          </w:r>
          <w:proofErr w:type="gramEnd"/>
          <w:r w:rsidRPr="000E12D3">
            <w:rPr>
              <w:rFonts w:ascii="Calibri" w:hAnsi="Calibri"/>
            </w:rPr>
            <w:t xml:space="preserve"> requirements including ongoing maintenance requirements and costs;</w:t>
          </w:r>
        </w:p>
        <w:p w:rsidR="00535DCA" w:rsidRPr="000E12D3" w:rsidRDefault="00535DCA" w:rsidP="00535DCA">
          <w:pPr>
            <w:spacing w:after="0" w:line="240" w:lineRule="auto"/>
            <w:jc w:val="left"/>
            <w:rPr>
              <w:rFonts w:ascii="Calibri" w:hAnsi="Calibri"/>
            </w:rPr>
          </w:pPr>
        </w:p>
        <w:p w:rsidR="00535DCA" w:rsidRDefault="007F4DD8" w:rsidP="00535DCA">
          <w:pPr>
            <w:spacing w:line="240" w:lineRule="auto"/>
            <w:jc w:val="left"/>
          </w:pPr>
          <w:r>
            <w:tab/>
            <w:t>The ELC</w:t>
          </w:r>
          <w:r w:rsidR="00535DCA">
            <w:t xml:space="preserve"> has twelve computer stations available for tutor and tutee use.  The com</w:t>
          </w:r>
          <w:r w:rsidR="00F63DC4">
            <w:t>puter station</w:t>
          </w:r>
          <w:r w:rsidR="00FD72C6">
            <w:t>s have</w:t>
          </w:r>
          <w:r w:rsidR="00535DCA">
            <w:t xml:space="preserve"> sufficient width to </w:t>
          </w:r>
          <w:r>
            <w:t xml:space="preserve">sometimes </w:t>
          </w:r>
          <w:r w:rsidR="00535DCA">
            <w:t>allow tut</w:t>
          </w:r>
          <w:r w:rsidR="00FD72C6">
            <w:t xml:space="preserve">or and tutee to sit </w:t>
          </w:r>
          <w:r w:rsidR="00535DCA">
            <w:t>side-by-side in front of the computer and have sufficient table space to lay out class materials.  Two of the computers are on manually-operated tables that</w:t>
          </w:r>
          <w:r w:rsidR="00FD72C6">
            <w:t xml:space="preserve"> DSPS donated; these tables</w:t>
          </w:r>
          <w:r w:rsidR="00535DCA">
            <w:t xml:space="preserve"> can be elevated or lowered to accommodate students using wheelchairs.  </w:t>
          </w:r>
          <w:r>
            <w:t>While the primary purpose of this small</w:t>
          </w:r>
          <w:r w:rsidR="00535DCA">
            <w:t xml:space="preserve"> computer lab is to provide tutors and their </w:t>
          </w:r>
          <w:proofErr w:type="gramStart"/>
          <w:r w:rsidR="00535DCA">
            <w:t>students</w:t>
          </w:r>
          <w:proofErr w:type="gramEnd"/>
          <w:r w:rsidR="00535DCA">
            <w:t xml:space="preserve"> access </w:t>
          </w:r>
          <w:r w:rsidR="00FD72C6">
            <w:t>to computers for use in tutorial</w:t>
          </w:r>
          <w:r w:rsidR="00535DCA">
            <w:t xml:space="preserve"> sessions, students from the general student body are welcome to use the computers for class purposes when not needed for tutoring. </w:t>
          </w:r>
          <w:r w:rsidR="001D575C">
            <w:t xml:space="preserve"> </w:t>
          </w:r>
          <w:r w:rsidR="001D575C" w:rsidRPr="001D575C">
            <w:rPr>
              <w:highlight w:val="green"/>
            </w:rPr>
            <w:t>Many times during peak hours all the stations are in use, and we send students to the larger labs on campus, but they report back that those are full too.  Adding even 3 stations to the second tutoring location would help.</w:t>
          </w:r>
        </w:p>
        <w:p w:rsidR="00535DCA" w:rsidRDefault="00535DCA" w:rsidP="00535DCA">
          <w:pPr>
            <w:spacing w:line="240" w:lineRule="auto"/>
            <w:jc w:val="left"/>
          </w:pPr>
          <w:r>
            <w:lastRenderedPageBreak/>
            <w:tab/>
            <w:t>The center has three staff computers (one each for instructor-coordinator, assistant coordinator, and student assistants), and two black and white</w:t>
          </w:r>
          <w:r w:rsidR="00FD72C6">
            <w:t xml:space="preserve"> printers, and one </w:t>
          </w:r>
          <w:r>
            <w:t>color printer</w:t>
          </w:r>
          <w:r w:rsidRPr="007D372A">
            <w:t xml:space="preserve">.  </w:t>
          </w:r>
          <w:r w:rsidR="00FD72C6" w:rsidRPr="007D372A">
            <w:t xml:space="preserve">One printer/scanner that was purchased with the original Title V grant is now outdated, so the driver software doesn’t work </w:t>
          </w:r>
          <w:r w:rsidR="00EE688B" w:rsidRPr="007D372A">
            <w:t xml:space="preserve">well </w:t>
          </w:r>
          <w:r w:rsidR="00FD72C6" w:rsidRPr="007D372A">
            <w:t xml:space="preserve">with current Office programs.  However, it still makes copies and is heavily used for that.  </w:t>
          </w:r>
          <w:r w:rsidRPr="007D372A">
            <w:t xml:space="preserve">Both of the black and white printers serve as the printers for the student-use computers.  </w:t>
          </w:r>
          <w:r w:rsidR="00FD72C6" w:rsidRPr="007D372A">
            <w:t xml:space="preserve">One of these is older and temperamental, but the “workhorse” </w:t>
          </w:r>
          <w:r w:rsidR="00AC41DE" w:rsidRPr="007D372A">
            <w:t xml:space="preserve">printer for the ELC </w:t>
          </w:r>
          <w:r w:rsidR="007D372A" w:rsidRPr="007D372A">
            <w:t>is new, purchased at the end of last year</w:t>
          </w:r>
          <w:r w:rsidR="00AC41DE" w:rsidRPr="007D372A">
            <w:t xml:space="preserve"> in cooperation with the CalWORKs program because of all the </w:t>
          </w:r>
          <w:proofErr w:type="spellStart"/>
          <w:r w:rsidR="00AC41DE" w:rsidRPr="007D372A">
            <w:t>TutorTrac</w:t>
          </w:r>
          <w:proofErr w:type="spellEnd"/>
          <w:r w:rsidR="00AC41DE" w:rsidRPr="007D372A">
            <w:t xml:space="preserve"> report printing that we do for their program.  </w:t>
          </w:r>
          <w:r w:rsidR="00FD72C6" w:rsidRPr="007D372A">
            <w:t xml:space="preserve">The color printer also makes copies and still has </w:t>
          </w:r>
          <w:r w:rsidRPr="007D372A">
            <w:t>scanning capabilities.</w:t>
          </w:r>
          <w:r w:rsidR="00FD72C6" w:rsidRPr="007D372A">
            <w:t xml:space="preserve"> Color printing is primarily used for fliers advertising campus or ELC events, but students can get a small number of items printed in color (e.g., a science slide or a picture for an Art 2 paper or a cover page for a project).</w:t>
          </w:r>
          <w:r w:rsidRPr="007D372A">
            <w:t xml:space="preserve"> </w:t>
          </w:r>
          <w:r w:rsidR="00AC41DE" w:rsidRPr="007D372A">
            <w:t>The majority of the printing done by students is on the black and white printers.  The ELC does not have the print card equipment that the Madera Center library has.  We require students to donate paper in exchange for printing.</w:t>
          </w:r>
          <w:r w:rsidR="007F4DD8">
            <w:t xml:space="preserve">  </w:t>
          </w:r>
          <w:r w:rsidR="007F4DD8" w:rsidRPr="001D575C">
            <w:t>Not only does this donation seem to make the students a little more conscientious about being conservative with paper when printing, but it also seems to help with the collaborative atmosphere of the center.</w:t>
          </w:r>
        </w:p>
        <w:p w:rsidR="00535DCA" w:rsidRPr="007D372A" w:rsidRDefault="00535DCA" w:rsidP="00535DCA">
          <w:pPr>
            <w:tabs>
              <w:tab w:val="left" w:pos="-1080"/>
              <w:tab w:val="left" w:pos="-720"/>
            </w:tabs>
            <w:spacing w:line="240" w:lineRule="auto"/>
            <w:jc w:val="left"/>
          </w:pPr>
          <w:r>
            <w:tab/>
            <w:t xml:space="preserve">A 21-inch TV with DVD-VCR player is available in room AM </w:t>
          </w:r>
          <w:r w:rsidR="00AC41DE">
            <w:t xml:space="preserve">137 (the Overflow ELC) </w:t>
          </w:r>
          <w:r>
            <w:t xml:space="preserve">and is used mostly in </w:t>
          </w:r>
          <w:r w:rsidR="00AC41DE">
            <w:t>conjunction with tutor training; that room also has sound with its smart panel projection, so any training videos are watched there.</w:t>
          </w:r>
          <w:r>
            <w:t xml:space="preserve"> </w:t>
          </w:r>
          <w:r w:rsidR="001D575C">
            <w:t xml:space="preserve"> </w:t>
          </w:r>
          <w:r>
            <w:t>However, most tutor training sessions t</w:t>
          </w:r>
          <w:r w:rsidR="00AC41DE">
            <w:t>ake place in the ELC because the majority of the resources for tutors to use are housed there</w:t>
          </w:r>
          <w:r>
            <w:t>.</w:t>
          </w:r>
          <w:r>
            <w:tab/>
          </w:r>
          <w:r w:rsidR="00AC41DE">
            <w:t xml:space="preserve"> </w:t>
          </w:r>
          <w:r w:rsidR="00AC41DE" w:rsidRPr="007D372A">
            <w:t>The ELC</w:t>
          </w:r>
          <w:r w:rsidRPr="007D372A">
            <w:t xml:space="preserve"> is equipped with an automatic projector screen that uses wireless capabilities to </w:t>
          </w:r>
          <w:r w:rsidR="00AC41DE" w:rsidRPr="007D372A">
            <w:t>review PowerPoints, but it has no sound capability.</w:t>
          </w:r>
          <w:r w:rsidRPr="007D372A">
            <w:t xml:space="preserve">  This equipment is mainly used for tours of promoting the Tutorial Center and </w:t>
          </w:r>
          <w:r w:rsidR="001D575C">
            <w:t>tutor training purposes. Unfortunately</w:t>
          </w:r>
          <w:r w:rsidRPr="007D372A">
            <w:t xml:space="preserve">, due to placement of projector screen, distractions, and noise, the room’s effectiveness of using equipment is limited.  </w:t>
          </w:r>
        </w:p>
        <w:p w:rsidR="009F3D4F" w:rsidRPr="007D372A" w:rsidRDefault="00C04B33" w:rsidP="00C04B33">
          <w:pPr>
            <w:tabs>
              <w:tab w:val="left" w:pos="-1080"/>
              <w:tab w:val="left" w:pos="-720"/>
            </w:tabs>
            <w:spacing w:line="240" w:lineRule="auto"/>
            <w:ind w:firstLine="720"/>
            <w:jc w:val="left"/>
          </w:pPr>
          <w:r w:rsidRPr="007D372A">
            <w:t>The ELC</w:t>
          </w:r>
          <w:r w:rsidR="00535DCA" w:rsidRPr="007D372A">
            <w:t xml:space="preserve"> uses table top printers as copiers. </w:t>
          </w:r>
          <w:r w:rsidR="00AC41DE" w:rsidRPr="007D372A">
            <w:t xml:space="preserve"> There is not enough room to house an actual copier, though one is needed.  Limited copying of forms, etc. is done with these table top printers; bigger copying jobs are taken to the copier in the Instructional area in AV1 101.</w:t>
          </w:r>
        </w:p>
        <w:sdt>
          <w:sdtPr>
            <w:rPr>
              <w:rFonts w:cs="Times New Roman"/>
            </w:rPr>
            <w:id w:val="555368000"/>
          </w:sdtPr>
          <w:sdtEndPr/>
          <w:sdtContent>
            <w:p w:rsidR="00051212" w:rsidRPr="00DB42D2" w:rsidRDefault="00681951" w:rsidP="00DB42D2">
              <w:pPr>
                <w:spacing w:line="240" w:lineRule="auto"/>
                <w:jc w:val="left"/>
              </w:pPr>
              <w:r w:rsidRPr="007D372A">
                <w:tab/>
                <w:t xml:space="preserve"> </w:t>
              </w:r>
              <w:r w:rsidR="00FC0507" w:rsidRPr="007D372A">
                <w:t xml:space="preserve">All of this equipment is in need of regular replacement, and must be kept as current as that which is being used in instruction if the center is to be able to properly support instructional activities.  Just this past summer, the ELC received newer computers and monitors for the twelve student stations.  There is a need for </w:t>
              </w:r>
              <w:r w:rsidR="007F4DD8" w:rsidRPr="007D372A">
                <w:t xml:space="preserve">at least </w:t>
              </w:r>
              <w:r w:rsidR="00FC0507" w:rsidRPr="007D372A">
                <w:t xml:space="preserve">two or three laptop computers for use in the Overflow ELC, which has only one computer station, but which is often used by math tutors, whose tutees have questions pertaining to their </w:t>
              </w:r>
              <w:proofErr w:type="spellStart"/>
              <w:r w:rsidR="00FC0507" w:rsidRPr="007D372A">
                <w:t>MyMathLab</w:t>
              </w:r>
              <w:proofErr w:type="spellEnd"/>
              <w:r w:rsidR="00FC0507" w:rsidRPr="007D372A">
                <w:t xml:space="preserve"> assignments</w:t>
              </w:r>
              <w:r w:rsidR="00FC0507" w:rsidRPr="00DB42D2">
                <w:t>.  While more and more tutoring sessions involve the use of computers, within t</w:t>
              </w:r>
              <w:r w:rsidR="00DB42D2" w:rsidRPr="00DB42D2">
                <w:t>he main ELC</w:t>
              </w:r>
              <w:r w:rsidR="00162A1E" w:rsidRPr="00DB42D2">
                <w:t xml:space="preserve">, there is no more room </w:t>
              </w:r>
              <w:r w:rsidR="00FC0507" w:rsidRPr="00DB42D2">
                <w:t>for additional computer stations</w:t>
              </w:r>
              <w:r w:rsidR="00162A1E" w:rsidRPr="00DB42D2">
                <w:t xml:space="preserve">.  This may be why </w:t>
              </w:r>
              <w:r w:rsidR="00FC0507" w:rsidRPr="00DB42D2">
                <w:t xml:space="preserve">many students (or their tutors) </w:t>
              </w:r>
              <w:r w:rsidR="00162A1E" w:rsidRPr="00DB42D2">
                <w:t xml:space="preserve">are starting to </w:t>
              </w:r>
              <w:r w:rsidR="00FC0507" w:rsidRPr="00DB42D2">
                <w:t xml:space="preserve">bring their personal laptop computers to their sessions.  </w:t>
              </w:r>
              <w:r w:rsidR="00DB42D2" w:rsidRPr="00DB42D2">
                <w:t>Also</w:t>
              </w:r>
              <w:r w:rsidR="00775D40" w:rsidRPr="00DB42D2">
                <w:t xml:space="preserve">, since we have virtually no online tutorial services, and since Oakhurst has little, if any, tutorial services at all, </w:t>
              </w:r>
              <w:r w:rsidR="00775D40" w:rsidRPr="00DB42D2">
                <w:rPr>
                  <w:highlight w:val="green"/>
                </w:rPr>
                <w:t xml:space="preserve">one goal is to try to expand to include some online tutorial services, which would require the </w:t>
              </w:r>
              <w:r w:rsidR="00DB42D2" w:rsidRPr="00DB42D2">
                <w:rPr>
                  <w:highlight w:val="green"/>
                </w:rPr>
                <w:t>purchase of additional portable laptops</w:t>
              </w:r>
              <w:r w:rsidR="00775D40" w:rsidRPr="00DB42D2">
                <w:rPr>
                  <w:highlight w:val="green"/>
                </w:rPr>
                <w:t xml:space="preserve"> for tutor use, equipped with headsets with microphones</w:t>
              </w:r>
              <w:r w:rsidR="00775D40" w:rsidRPr="00DB42D2">
                <w:t xml:space="preserve">.  Additional headsets would help some students work with programs with sound (or block out some of the tutoring noise).  </w:t>
              </w:r>
              <w:r w:rsidR="00540798" w:rsidRPr="00DB42D2">
                <w:t xml:space="preserve">The ELC has been in discussions with the ESL instructor for advice on the best types of headsets, and we are hopeful that basic skills funds might be used to purchase a few industrial strength headsets.  </w:t>
              </w:r>
              <w:r w:rsidR="00FC0507" w:rsidRPr="00DB42D2">
                <w:t>Some of the other equipment is aging, the consequence of the college not being able to keep to its technology replacement plan due to budget constraints.</w:t>
              </w:r>
            </w:p>
          </w:sdtContent>
        </w:sdt>
      </w:sdtContent>
    </w:sdt>
    <w:p w:rsidR="00051212" w:rsidRPr="000E12D3" w:rsidRDefault="00051212" w:rsidP="008867F6">
      <w:pPr>
        <w:spacing w:after="0" w:line="240" w:lineRule="auto"/>
        <w:jc w:val="left"/>
        <w:rPr>
          <w:rFonts w:ascii="Calibri" w:hAnsi="Calibri"/>
        </w:rPr>
      </w:pPr>
    </w:p>
    <w:p w:rsidR="00051212" w:rsidRPr="000E12D3" w:rsidRDefault="008867F6" w:rsidP="008867F6">
      <w:pPr>
        <w:spacing w:after="0" w:line="240" w:lineRule="auto"/>
        <w:jc w:val="left"/>
        <w:rPr>
          <w:rFonts w:ascii="Calibri" w:hAnsi="Calibri"/>
        </w:rPr>
      </w:pPr>
      <w:r w:rsidRPr="000E12D3">
        <w:rPr>
          <w:rFonts w:ascii="Calibri" w:hAnsi="Calibri"/>
        </w:rPr>
        <w:lastRenderedPageBreak/>
        <w:t>C</w:t>
      </w:r>
      <w:r w:rsidR="00051212" w:rsidRPr="000E12D3">
        <w:rPr>
          <w:rFonts w:ascii="Calibri" w:hAnsi="Calibri"/>
        </w:rPr>
        <w:t xml:space="preserve">6. </w:t>
      </w:r>
      <w:proofErr w:type="gramStart"/>
      <w:r w:rsidR="00051212" w:rsidRPr="000E12D3">
        <w:rPr>
          <w:rFonts w:ascii="Calibri" w:hAnsi="Calibri"/>
        </w:rPr>
        <w:t>supply</w:t>
      </w:r>
      <w:proofErr w:type="gramEnd"/>
      <w:r w:rsidR="00051212" w:rsidRPr="000E12D3">
        <w:rPr>
          <w:rFonts w:ascii="Calibri" w:hAnsi="Calibri"/>
        </w:rPr>
        <w:t xml:space="preserve"> requirements, if any.</w:t>
      </w:r>
    </w:p>
    <w:p w:rsidR="00051212" w:rsidRPr="000E12D3" w:rsidRDefault="00051212" w:rsidP="008867F6">
      <w:pPr>
        <w:spacing w:after="0" w:line="240" w:lineRule="auto"/>
        <w:jc w:val="left"/>
        <w:rPr>
          <w:rFonts w:ascii="Calibri" w:hAnsi="Calibri"/>
        </w:rPr>
      </w:pPr>
    </w:p>
    <w:sdt>
      <w:sdtPr>
        <w:rPr>
          <w:rFonts w:cs="Times New Roman"/>
        </w:rPr>
        <w:id w:val="2042857132"/>
      </w:sdtPr>
      <w:sdtEndPr/>
      <w:sdtContent>
        <w:p w:rsidR="00FC0507" w:rsidRDefault="000D3257" w:rsidP="00C31561">
          <w:pPr>
            <w:spacing w:line="240" w:lineRule="auto"/>
            <w:jc w:val="left"/>
          </w:pPr>
          <w:r>
            <w:tab/>
          </w:r>
          <w:r w:rsidR="00FC0507">
            <w:t xml:space="preserve">After the transitional years and merging more closely with Reedley College, the ELC now has a definite line </w:t>
          </w:r>
          <w:r w:rsidR="0008358A">
            <w:t>item in its budget for supplies, and we thank the Budget Committee and new budget worksheet process for that.</w:t>
          </w:r>
          <w:r w:rsidR="00FC0507">
            <w:t xml:space="preserve">  Prior to this, once the Title V Co-op grant ran out, the budget for office supplies </w:t>
          </w:r>
          <w:r w:rsidR="00B83846">
            <w:t xml:space="preserve">for the ELC </w:t>
          </w:r>
          <w:r w:rsidR="00FC0507">
            <w:t>was v</w:t>
          </w:r>
          <w:r w:rsidR="00B83846">
            <w:t>irtually non-existent, so</w:t>
          </w:r>
          <w:r w:rsidR="00EE688B">
            <w:t xml:space="preserve"> the ELC relied primaril</w:t>
          </w:r>
          <w:r w:rsidR="00FC0507">
            <w:t>y on help from categorical programs whose students use tutorial services heavily, such as Basic Skills funds, or the CalWORKs and TRIO programs.</w:t>
          </w:r>
        </w:p>
        <w:p w:rsidR="006D638D" w:rsidRDefault="000D3257" w:rsidP="00C31561">
          <w:pPr>
            <w:spacing w:line="240" w:lineRule="auto"/>
            <w:jc w:val="left"/>
          </w:pPr>
          <w:r>
            <w:tab/>
          </w:r>
          <w:r w:rsidRPr="00CC7959">
            <w:t xml:space="preserve">The center’s ability to acquire, on an occasional basis, useful references is now virtually impossible.  </w:t>
          </w:r>
          <w:r w:rsidR="00FC0507" w:rsidRPr="00CC7959">
            <w:t xml:space="preserve">For new editions of textbooks, the ELC relies on instructors to get a desk copy for it at the same time as one is obtained for reserve in the library. There isn’t room in the </w:t>
          </w:r>
          <w:r w:rsidR="00EE688B" w:rsidRPr="00CC7959">
            <w:t xml:space="preserve">current </w:t>
          </w:r>
          <w:r w:rsidR="00FC0507" w:rsidRPr="00CC7959">
            <w:t>budget for new tutor training DVDs or reference books</w:t>
          </w:r>
          <w:r w:rsidR="00B83846" w:rsidRPr="00CC7959">
            <w:t xml:space="preserve"> such as the newest edition</w:t>
          </w:r>
          <w:r w:rsidR="00540798" w:rsidRPr="00CC7959">
            <w:t>s</w:t>
          </w:r>
          <w:r w:rsidR="00B83846" w:rsidRPr="00CC7959">
            <w:t xml:space="preserve"> of the MLA and APA Handbooks</w:t>
          </w:r>
          <w:r w:rsidR="007D372A">
            <w:t>.  We have tried to apply</w:t>
          </w:r>
          <w:r w:rsidR="00FC0507" w:rsidRPr="00CC7959">
            <w:t xml:space="preserve"> for mini-grants for some items, but </w:t>
          </w:r>
          <w:r w:rsidR="00FC0507" w:rsidRPr="0008358A">
            <w:rPr>
              <w:highlight w:val="green"/>
            </w:rPr>
            <w:t>a larger supply budget that would include some texts and reference books is a goal.</w:t>
          </w:r>
        </w:p>
        <w:p w:rsidR="008867F6" w:rsidRPr="005C4F5A" w:rsidRDefault="007D372A" w:rsidP="008867F6">
          <w:pPr>
            <w:spacing w:after="0" w:line="240" w:lineRule="auto"/>
            <w:jc w:val="left"/>
            <w:rPr>
              <w:rFonts w:cs="Times New Roman"/>
            </w:rPr>
          </w:pPr>
          <w:r w:rsidRPr="001D575C">
            <w:rPr>
              <w:rFonts w:ascii="Calibri" w:hAnsi="Calibri" w:cs="Times New Roman"/>
              <w:sz w:val="20"/>
              <w:szCs w:val="20"/>
            </w:rPr>
            <w:tab/>
          </w:r>
          <w:r w:rsidR="006D638D" w:rsidRPr="001D575C">
            <w:rPr>
              <w:rFonts w:cs="Times New Roman"/>
            </w:rPr>
            <w:t xml:space="preserve">The ELC’s biggest supply expense is ink for the lab printer. Recently one of the ELC’s printers was upgraded and ink costs tripled.  </w:t>
          </w:r>
          <w:r w:rsidR="00CC30C8" w:rsidRPr="001D575C">
            <w:rPr>
              <w:rFonts w:cs="Times New Roman"/>
            </w:rPr>
            <w:t xml:space="preserve">Not only do we now have to purchase a more expensive toner cartridge, we also have to purchase imaging units and fusers (maintenance kits). </w:t>
          </w:r>
          <w:r w:rsidR="0008358A" w:rsidRPr="0008358A">
            <w:rPr>
              <w:rFonts w:cs="Times New Roman"/>
              <w:highlight w:val="green"/>
            </w:rPr>
            <w:t>It is difficult to keep up with the increasing costs for toner, so we will continue to seek an increase in the supply budget.</w:t>
          </w:r>
          <w:r w:rsidR="0008358A">
            <w:rPr>
              <w:rFonts w:cs="Times New Roman"/>
            </w:rPr>
            <w:t xml:space="preserve">  </w:t>
          </w:r>
          <w:r w:rsidRPr="001D575C">
            <w:rPr>
              <w:rFonts w:cs="Times New Roman"/>
            </w:rPr>
            <w:t xml:space="preserve">Although we do purchase some cases of paper for our own use, paper costs are not a huge expense because </w:t>
          </w:r>
          <w:r w:rsidR="00C4553F" w:rsidRPr="001D575C">
            <w:rPr>
              <w:rFonts w:cs="Times New Roman"/>
            </w:rPr>
            <w:t>w</w:t>
          </w:r>
          <w:r w:rsidR="006D638D" w:rsidRPr="001D575C">
            <w:rPr>
              <w:rFonts w:cs="Times New Roman"/>
            </w:rPr>
            <w:t>e require students to donate paper to use the printers; we find this makes them a little more responsible in conserving paper, yet still allows for tutors to print resources to aid in their sessions and drafts of papers for use within the writing tutoring sessions</w:t>
          </w:r>
        </w:p>
      </w:sdtContent>
    </w:sdt>
    <w:p w:rsidR="00755017" w:rsidRDefault="00755017" w:rsidP="008867F6">
      <w:pPr>
        <w:spacing w:after="0" w:line="240" w:lineRule="auto"/>
        <w:jc w:val="left"/>
        <w:rPr>
          <w:rFonts w:ascii="Calibri" w:hAnsi="Calibri"/>
        </w:rPr>
      </w:pPr>
    </w:p>
    <w:p w:rsidR="0073478A" w:rsidRPr="000E12D3" w:rsidRDefault="00411067" w:rsidP="008867F6">
      <w:pPr>
        <w:spacing w:after="0" w:line="240" w:lineRule="auto"/>
        <w:jc w:val="left"/>
        <w:rPr>
          <w:rFonts w:ascii="Calibri" w:hAnsi="Calibri"/>
        </w:rPr>
      </w:pPr>
      <w:proofErr w:type="gramStart"/>
      <w:r w:rsidRPr="000E12D3">
        <w:rPr>
          <w:rFonts w:ascii="Calibri" w:hAnsi="Calibri"/>
        </w:rPr>
        <w:t xml:space="preserve">D. </w:t>
      </w:r>
      <w:r w:rsidR="0073478A" w:rsidRPr="000E12D3">
        <w:rPr>
          <w:rFonts w:ascii="Calibri" w:hAnsi="Calibri"/>
        </w:rPr>
        <w:t>Mission, Strategic Plan, and Educational Master Plan</w:t>
      </w:r>
      <w:proofErr w:type="gramEnd"/>
    </w:p>
    <w:p w:rsidR="0073478A" w:rsidRPr="000E12D3" w:rsidRDefault="008867F6" w:rsidP="008867F6">
      <w:pPr>
        <w:spacing w:after="0" w:line="240" w:lineRule="auto"/>
        <w:jc w:val="left"/>
        <w:rPr>
          <w:rFonts w:ascii="Calibri" w:hAnsi="Calibri"/>
        </w:rPr>
      </w:pPr>
      <w:r w:rsidRPr="000E12D3">
        <w:rPr>
          <w:rFonts w:ascii="Calibri" w:hAnsi="Calibri"/>
        </w:rPr>
        <w:t>D</w:t>
      </w:r>
      <w:r w:rsidR="002003B7" w:rsidRPr="000E12D3">
        <w:rPr>
          <w:rFonts w:ascii="Calibri" w:hAnsi="Calibri"/>
        </w:rPr>
        <w:t xml:space="preserve">1.  </w:t>
      </w:r>
      <w:r w:rsidR="0073478A" w:rsidRPr="000E12D3">
        <w:rPr>
          <w:rFonts w:ascii="Calibri" w:hAnsi="Calibri"/>
        </w:rPr>
        <w:t>Describe how your program supports the College Mission Statement. Give a few specific examples</w:t>
      </w:r>
      <w:r w:rsidR="002003B7" w:rsidRPr="000E12D3">
        <w:rPr>
          <w:rFonts w:ascii="Calibri" w:hAnsi="Calibri"/>
        </w:rPr>
        <w:t>.</w:t>
      </w:r>
    </w:p>
    <w:p w:rsidR="0073478A" w:rsidRPr="000E12D3" w:rsidRDefault="0073478A" w:rsidP="008867F6">
      <w:pPr>
        <w:spacing w:after="0" w:line="240" w:lineRule="auto"/>
        <w:jc w:val="left"/>
        <w:rPr>
          <w:rFonts w:ascii="Calibri" w:hAnsi="Calibri"/>
        </w:rPr>
      </w:pPr>
    </w:p>
    <w:sdt>
      <w:sdtPr>
        <w:rPr>
          <w:rFonts w:cs="Times New Roman"/>
        </w:rPr>
        <w:id w:val="-1470515726"/>
      </w:sdtPr>
      <w:sdtEndPr/>
      <w:sdtContent>
        <w:p w:rsidR="008E319B" w:rsidRPr="0031167B" w:rsidRDefault="00C13C1D" w:rsidP="005C4F5A">
          <w:pPr>
            <w:shd w:val="clear" w:color="auto" w:fill="FFFFFF"/>
            <w:spacing w:after="38" w:line="240" w:lineRule="auto"/>
            <w:ind w:firstLine="720"/>
            <w:jc w:val="left"/>
            <w:rPr>
              <w:rFonts w:eastAsia="Times New Roman" w:cs="Times New Roman"/>
            </w:rPr>
          </w:pPr>
          <w:r>
            <w:rPr>
              <w:rFonts w:cs="Times New Roman"/>
            </w:rPr>
            <w:t>“</w:t>
          </w:r>
          <w:r w:rsidR="008E319B" w:rsidRPr="0031167B">
            <w:rPr>
              <w:rFonts w:eastAsia="Times New Roman" w:cs="Times New Roman"/>
            </w:rPr>
            <w:t>Reedley College</w:t>
          </w:r>
          <w:r>
            <w:rPr>
              <w:rFonts w:eastAsia="Times New Roman" w:cs="Times New Roman"/>
            </w:rPr>
            <w:t xml:space="preserve">, including its centers and sites, provides an accessible educational environment ensuring high-quality innovative learning opportunities supported by services for student success. </w:t>
          </w:r>
          <w:r w:rsidR="008E319B" w:rsidRPr="0031167B">
            <w:rPr>
              <w:rFonts w:eastAsia="Times New Roman" w:cs="Times New Roman"/>
            </w:rPr>
            <w:t xml:space="preserve"> We </w:t>
          </w:r>
          <w:r>
            <w:rPr>
              <w:rFonts w:eastAsia="Times New Roman" w:cs="Times New Roman"/>
            </w:rPr>
            <w:t xml:space="preserve">offer </w:t>
          </w:r>
          <w:r w:rsidR="008E319B" w:rsidRPr="0031167B">
            <w:rPr>
              <w:rFonts w:eastAsia="Times New Roman" w:cs="Times New Roman"/>
            </w:rPr>
            <w:t xml:space="preserve">associate degree programs, </w:t>
          </w:r>
          <w:r>
            <w:rPr>
              <w:rFonts w:eastAsia="Times New Roman" w:cs="Times New Roman"/>
            </w:rPr>
            <w:t xml:space="preserve">career technical education, </w:t>
          </w:r>
          <w:proofErr w:type="gramStart"/>
          <w:r w:rsidR="008E319B" w:rsidRPr="0031167B">
            <w:rPr>
              <w:rFonts w:eastAsia="Times New Roman" w:cs="Times New Roman"/>
            </w:rPr>
            <w:t>transfer</w:t>
          </w:r>
          <w:proofErr w:type="gramEnd"/>
          <w:r w:rsidR="008E319B" w:rsidRPr="0031167B">
            <w:rPr>
              <w:rFonts w:eastAsia="Times New Roman" w:cs="Times New Roman"/>
            </w:rPr>
            <w:t>-level</w:t>
          </w:r>
          <w:r>
            <w:rPr>
              <w:rFonts w:eastAsia="Times New Roman" w:cs="Times New Roman"/>
            </w:rPr>
            <w:t xml:space="preserve"> and basic skills courses. We instill a passion for learning that will meet the academic, workforce, and personal goals of our diverse population.”</w:t>
          </w:r>
          <w:r w:rsidR="008E319B" w:rsidRPr="0031167B">
            <w:rPr>
              <w:rFonts w:eastAsia="Times New Roman" w:cs="Times New Roman"/>
            </w:rPr>
            <w:t xml:space="preserve"> </w:t>
          </w:r>
          <w:r w:rsidR="00B83846" w:rsidRPr="0031167B">
            <w:rPr>
              <w:rFonts w:eastAsia="Times New Roman" w:cs="Times New Roman"/>
            </w:rPr>
            <w:t>In addition to this mission statement, Reedley College recently developed the slogan, “We motivate and inspire students to succeed.”</w:t>
          </w:r>
        </w:p>
        <w:p w:rsidR="008E319B" w:rsidRPr="0031167B" w:rsidRDefault="008E319B" w:rsidP="008E319B">
          <w:pPr>
            <w:shd w:val="clear" w:color="auto" w:fill="FFFFFF"/>
            <w:spacing w:after="38" w:line="240" w:lineRule="auto"/>
            <w:rPr>
              <w:rFonts w:eastAsia="Times New Roman" w:cs="Times New Roman"/>
            </w:rPr>
          </w:pPr>
        </w:p>
        <w:p w:rsidR="002003B7" w:rsidRPr="004A2C37" w:rsidRDefault="00B83846" w:rsidP="00CC604C">
          <w:pPr>
            <w:shd w:val="clear" w:color="auto" w:fill="FFFFFF"/>
            <w:spacing w:after="38" w:line="240" w:lineRule="auto"/>
            <w:ind w:firstLine="720"/>
            <w:jc w:val="left"/>
            <w:rPr>
              <w:rFonts w:cs="Times New Roman"/>
            </w:rPr>
          </w:pPr>
          <w:r w:rsidRPr="0031167B">
            <w:rPr>
              <w:rFonts w:eastAsia="Times New Roman" w:cs="Times New Roman"/>
            </w:rPr>
            <w:t>The Extended Learning Center</w:t>
          </w:r>
          <w:r w:rsidR="008E319B" w:rsidRPr="0031167B">
            <w:rPr>
              <w:rFonts w:eastAsia="Times New Roman" w:cs="Times New Roman"/>
            </w:rPr>
            <w:t xml:space="preserve"> supports the college’s mission statement </w:t>
          </w:r>
          <w:r w:rsidR="00540798">
            <w:rPr>
              <w:rFonts w:eastAsia="Times New Roman" w:cs="Times New Roman"/>
            </w:rPr>
            <w:t xml:space="preserve">and slogan </w:t>
          </w:r>
          <w:r w:rsidR="008E319B" w:rsidRPr="0031167B">
            <w:rPr>
              <w:rFonts w:eastAsia="Times New Roman" w:cs="Times New Roman"/>
            </w:rPr>
            <w:t xml:space="preserve">in several respects.  The concept of accessibility means, among other things, the availability of academic support services, such as tutoring, for those students who may encounter difficulty in the pursuit of their educational goals.  Basis skills enhancement is a fundamental component of the tutoring service.  </w:t>
          </w:r>
          <w:r w:rsidRPr="0031167B">
            <w:rPr>
              <w:rFonts w:eastAsia="Times New Roman" w:cs="Times New Roman"/>
            </w:rPr>
            <w:t xml:space="preserve">Tutors are role models of students who have succeeded in their course work, and they are academic peer coaches who motivate their tutees to overcome their difficulties or lack of confidence. </w:t>
          </w:r>
          <w:r w:rsidR="008E319B" w:rsidRPr="0031167B">
            <w:rPr>
              <w:rFonts w:eastAsia="Times New Roman" w:cs="Times New Roman"/>
            </w:rPr>
            <w:t>Finally, the core mission of the tutorial service is to support the instructional mission of the college (as described</w:t>
          </w:r>
          <w:r w:rsidR="00C13C1D">
            <w:rPr>
              <w:rFonts w:eastAsia="Times New Roman" w:cs="Times New Roman"/>
            </w:rPr>
            <w:t xml:space="preserve"> in the mission statement’s first</w:t>
          </w:r>
          <w:r w:rsidR="008E319B" w:rsidRPr="0031167B">
            <w:rPr>
              <w:rFonts w:eastAsia="Times New Roman" w:cs="Times New Roman"/>
            </w:rPr>
            <w:t xml:space="preserve"> sentence) by providing services that will increase the likelihood of student success</w:t>
          </w:r>
        </w:p>
      </w:sdtContent>
    </w:sdt>
    <w:p w:rsidR="002003B7" w:rsidRPr="000E12D3" w:rsidRDefault="002003B7" w:rsidP="008867F6">
      <w:pPr>
        <w:spacing w:after="0" w:line="240" w:lineRule="auto"/>
        <w:jc w:val="left"/>
        <w:rPr>
          <w:rFonts w:ascii="Calibri" w:hAnsi="Calibri"/>
        </w:rPr>
      </w:pPr>
    </w:p>
    <w:p w:rsidR="009E08C4" w:rsidRDefault="008867F6" w:rsidP="008867F6">
      <w:pPr>
        <w:spacing w:after="0" w:line="240" w:lineRule="auto"/>
        <w:jc w:val="left"/>
        <w:rPr>
          <w:rFonts w:ascii="Calibri" w:hAnsi="Calibri"/>
        </w:rPr>
      </w:pPr>
      <w:r w:rsidRPr="000E12D3">
        <w:rPr>
          <w:rFonts w:ascii="Calibri" w:hAnsi="Calibri"/>
        </w:rPr>
        <w:t>D</w:t>
      </w:r>
      <w:r w:rsidR="002003B7" w:rsidRPr="000E12D3">
        <w:rPr>
          <w:rFonts w:ascii="Calibri" w:hAnsi="Calibri"/>
        </w:rPr>
        <w:t xml:space="preserve">2.  </w:t>
      </w:r>
      <w:r w:rsidR="0073478A" w:rsidRPr="000E12D3">
        <w:rPr>
          <w:rFonts w:ascii="Calibri" w:hAnsi="Calibri"/>
        </w:rPr>
        <w:t>Describe how your program supports the College Strategic Plan. Give a few specific examples</w:t>
      </w:r>
      <w:r w:rsidR="002003B7" w:rsidRPr="000E12D3">
        <w:rPr>
          <w:rFonts w:ascii="Calibri" w:hAnsi="Calibri"/>
        </w:rPr>
        <w:t>.</w:t>
      </w:r>
      <w:r w:rsidR="009E08C4">
        <w:rPr>
          <w:rFonts w:ascii="Calibri" w:hAnsi="Calibri"/>
        </w:rPr>
        <w:t xml:space="preserve">  </w:t>
      </w:r>
    </w:p>
    <w:p w:rsidR="0073478A" w:rsidRPr="000E12D3" w:rsidRDefault="0073478A" w:rsidP="008867F6">
      <w:pPr>
        <w:spacing w:after="0" w:line="240" w:lineRule="auto"/>
        <w:jc w:val="left"/>
        <w:rPr>
          <w:rFonts w:ascii="Calibri" w:hAnsi="Calibri"/>
        </w:rPr>
      </w:pPr>
    </w:p>
    <w:sdt>
      <w:sdtPr>
        <w:rPr>
          <w:rFonts w:cs="Times New Roman"/>
        </w:rPr>
        <w:id w:val="671531839"/>
      </w:sdtPr>
      <w:sdtEndPr/>
      <w:sdtContent>
        <w:p w:rsidR="000D7869" w:rsidRPr="000D7869" w:rsidRDefault="0005441E" w:rsidP="000D7869">
          <w:pPr>
            <w:autoSpaceDE w:val="0"/>
            <w:autoSpaceDN w:val="0"/>
            <w:adjustRightInd w:val="0"/>
            <w:spacing w:after="0" w:line="240" w:lineRule="auto"/>
            <w:jc w:val="left"/>
            <w:rPr>
              <w:rFonts w:cs="Times New Roman"/>
            </w:rPr>
          </w:pPr>
          <w:r>
            <w:rPr>
              <w:rFonts w:cs="Times New Roman"/>
            </w:rPr>
            <w:tab/>
          </w:r>
          <w:r w:rsidR="00B83846">
            <w:rPr>
              <w:rFonts w:cs="Times New Roman"/>
            </w:rPr>
            <w:t>The ELC</w:t>
          </w:r>
          <w:r w:rsidR="000D7869">
            <w:rPr>
              <w:rFonts w:cs="Times New Roman"/>
            </w:rPr>
            <w:t xml:space="preserve"> provides tutorial support</w:t>
          </w:r>
          <w:r w:rsidR="00C53A9C" w:rsidRPr="00FC5553">
            <w:rPr>
              <w:rFonts w:cs="Times New Roman"/>
            </w:rPr>
            <w:t xml:space="preserve"> services, </w:t>
          </w:r>
          <w:r w:rsidR="000D7869">
            <w:rPr>
              <w:rFonts w:cs="Times New Roman"/>
            </w:rPr>
            <w:t>and most closely align</w:t>
          </w:r>
          <w:r w:rsidR="00885B16">
            <w:rPr>
              <w:rFonts w:cs="Times New Roman"/>
            </w:rPr>
            <w:t>s</w:t>
          </w:r>
          <w:r w:rsidR="000D7869">
            <w:rPr>
              <w:rFonts w:cs="Times New Roman"/>
            </w:rPr>
            <w:t xml:space="preserve"> w</w:t>
          </w:r>
          <w:r w:rsidR="00165159">
            <w:rPr>
              <w:rFonts w:cs="Times New Roman"/>
            </w:rPr>
            <w:t>ith the broad goals 1, 2, and 3, which are titled:</w:t>
          </w:r>
          <w:r w:rsidR="000D7869">
            <w:rPr>
              <w:rFonts w:cs="Times New Roman"/>
            </w:rPr>
            <w:t xml:space="preserve"> </w:t>
          </w:r>
          <w:r w:rsidR="000D7869" w:rsidRPr="000D7869">
            <w:rPr>
              <w:rFonts w:cs="Times New Roman"/>
              <w:bCs/>
            </w:rPr>
            <w:t>Goal 1: Student Success, Goal 2: Student Access, and Goal 3: Teaching and Learning Effectiveness.</w:t>
          </w:r>
          <w:r w:rsidR="000D7869" w:rsidRPr="000D7869">
            <w:rPr>
              <w:rFonts w:ascii="Garamond-BoldCondensed" w:hAnsi="Garamond-BoldCondensed" w:cs="Garamond-BoldCondensed"/>
              <w:b/>
              <w:bCs/>
              <w:sz w:val="23"/>
              <w:szCs w:val="23"/>
            </w:rPr>
            <w:t xml:space="preserve">  </w:t>
          </w:r>
          <w:r w:rsidR="000D7869" w:rsidRPr="000D7869">
            <w:rPr>
              <w:rFonts w:cs="Times New Roman"/>
              <w:bCs/>
            </w:rPr>
            <w:t>Specifically, our services fall under</w:t>
          </w:r>
          <w:r w:rsidR="000D7869" w:rsidRPr="000D7869">
            <w:rPr>
              <w:rFonts w:cs="Times New Roman"/>
              <w:b/>
              <w:bCs/>
            </w:rPr>
            <w:t xml:space="preserve"> </w:t>
          </w:r>
          <w:r w:rsidR="00E35DD8" w:rsidRPr="00E35DD8">
            <w:rPr>
              <w:rFonts w:cs="Times New Roman"/>
              <w:bCs/>
            </w:rPr>
            <w:t>“</w:t>
          </w:r>
          <w:r w:rsidR="000D7869" w:rsidRPr="00E35DD8">
            <w:rPr>
              <w:rFonts w:cs="Times New Roman"/>
            </w:rPr>
            <w:t>2.3 Provide broad-based instructional support services relevant to the diverse</w:t>
          </w:r>
          <w:r w:rsidR="00E35DD8" w:rsidRPr="00E35DD8">
            <w:rPr>
              <w:rFonts w:cs="Times New Roman"/>
            </w:rPr>
            <w:t xml:space="preserve"> needs of the students.” </w:t>
          </w:r>
          <w:r w:rsidR="00E35DD8">
            <w:rPr>
              <w:rFonts w:cs="Times New Roman"/>
            </w:rPr>
            <w:t xml:space="preserve"> Some of the specific elements of the Strategic Plan that our program supports are noted below.</w:t>
          </w:r>
        </w:p>
        <w:p w:rsidR="000D7869" w:rsidRPr="00165159" w:rsidRDefault="000D7869" w:rsidP="000D7869">
          <w:pPr>
            <w:autoSpaceDE w:val="0"/>
            <w:autoSpaceDN w:val="0"/>
            <w:adjustRightInd w:val="0"/>
            <w:spacing w:after="0" w:line="240" w:lineRule="auto"/>
            <w:jc w:val="left"/>
            <w:rPr>
              <w:rFonts w:ascii="Garamond-BoldCondensed" w:hAnsi="Garamond-BoldCondensed" w:cs="Garamond-BoldCondensed"/>
              <w:bCs/>
              <w:sz w:val="23"/>
              <w:szCs w:val="23"/>
            </w:rPr>
          </w:pPr>
        </w:p>
        <w:p w:rsidR="00C13C1D" w:rsidRPr="00DB42D2" w:rsidRDefault="00C13C1D" w:rsidP="005C4F5A">
          <w:pPr>
            <w:spacing w:line="240" w:lineRule="auto"/>
            <w:jc w:val="left"/>
            <w:rPr>
              <w:rFonts w:cs="Times New Roman"/>
            </w:rPr>
          </w:pPr>
          <w:r>
            <w:rPr>
              <w:rFonts w:cs="Times New Roman"/>
            </w:rPr>
            <w:t>1</w:t>
          </w:r>
          <w:r w:rsidRPr="00DB42D2">
            <w:rPr>
              <w:rFonts w:cs="Times New Roman"/>
            </w:rPr>
            <w:t xml:space="preserve">.2 In addition, the Writing Center component of the ELC is part of the literature and composition program and supports the composition program by providing assistance for students in the basic skills and transfer level classes.  </w:t>
          </w:r>
        </w:p>
        <w:p w:rsidR="00C13C1D" w:rsidRPr="00DB42D2" w:rsidRDefault="00C13C1D" w:rsidP="005C4F5A">
          <w:pPr>
            <w:spacing w:line="240" w:lineRule="auto"/>
            <w:jc w:val="left"/>
            <w:rPr>
              <w:rFonts w:cs="Times New Roman"/>
            </w:rPr>
          </w:pPr>
          <w:r w:rsidRPr="00DB42D2">
            <w:rPr>
              <w:rFonts w:cs="Times New Roman"/>
            </w:rPr>
            <w:t xml:space="preserve">1.3 The </w:t>
          </w:r>
          <w:r w:rsidR="009E08C4" w:rsidRPr="00DB42D2">
            <w:rPr>
              <w:rFonts w:cs="Times New Roman"/>
            </w:rPr>
            <w:t>Extended Learning Center</w:t>
          </w:r>
          <w:r w:rsidRPr="00DB42D2">
            <w:rPr>
              <w:rFonts w:cs="Times New Roman"/>
            </w:rPr>
            <w:t xml:space="preserve"> uses a collaborative, peer-based tutoring model.  This student-centered practice encourages students to engage with each other as well as the material.  Additionally, the learning assistants</w:t>
          </w:r>
          <w:r w:rsidR="001D575C" w:rsidRPr="00DB42D2">
            <w:rPr>
              <w:rFonts w:cs="Times New Roman"/>
            </w:rPr>
            <w:t>/tutors</w:t>
          </w:r>
          <w:r w:rsidRPr="00DB42D2">
            <w:rPr>
              <w:rFonts w:cs="Times New Roman"/>
            </w:rPr>
            <w:t xml:space="preserve"> benefit from the work experience and the transfer-level training courses.  Students considering teaching as a career choice and majoring in liberal studies in particular benefit from the work experience as tutors.</w:t>
          </w:r>
        </w:p>
        <w:p w:rsidR="00C13C1D" w:rsidRPr="00DB42D2" w:rsidRDefault="00C13C1D" w:rsidP="005C4F5A">
          <w:pPr>
            <w:spacing w:after="0" w:line="240" w:lineRule="auto"/>
            <w:jc w:val="left"/>
            <w:rPr>
              <w:rFonts w:cs="Times New Roman"/>
            </w:rPr>
          </w:pPr>
          <w:r w:rsidRPr="00DB42D2">
            <w:rPr>
              <w:rFonts w:cs="Times New Roman"/>
            </w:rPr>
            <w:t xml:space="preserve">1.4 The tutors (also sometimes called learning assistants) are trained to identify, understand, and work with multiple learning styles.  They are also given training to work with ESL students, basic skills students, students with disabilities, adult students, returning veterans.  They are made aware of the many services available to students on campus and frequently help connect students with those services.  Because the tutors are the students’ peers, students are often more comfortable expressing their difficulties and needs, which makes the ELC very effective at identifying and assisting student’s unique needs.  </w:t>
          </w:r>
        </w:p>
        <w:p w:rsidR="00C13C1D" w:rsidRPr="00DB42D2" w:rsidRDefault="00C13C1D" w:rsidP="005C4F5A">
          <w:pPr>
            <w:spacing w:after="0" w:line="240" w:lineRule="auto"/>
            <w:jc w:val="left"/>
            <w:rPr>
              <w:rFonts w:cs="Times New Roman"/>
            </w:rPr>
          </w:pPr>
        </w:p>
        <w:p w:rsidR="00C13C1D" w:rsidRDefault="00C13C1D" w:rsidP="005C4F5A">
          <w:pPr>
            <w:spacing w:after="0" w:line="240" w:lineRule="auto"/>
            <w:jc w:val="left"/>
            <w:rPr>
              <w:rFonts w:cs="Times New Roman"/>
            </w:rPr>
          </w:pPr>
          <w:r w:rsidRPr="00DB42D2">
            <w:rPr>
              <w:rFonts w:cs="Times New Roman"/>
            </w:rPr>
            <w:t>2.3 The ELC’s primary goal is assist students with their writing</w:t>
          </w:r>
          <w:r w:rsidR="005528A7">
            <w:rPr>
              <w:rFonts w:cs="Times New Roman"/>
            </w:rPr>
            <w:t xml:space="preserve"> and other challenging coursework</w:t>
          </w:r>
          <w:r w:rsidRPr="00DB42D2">
            <w:rPr>
              <w:rFonts w:cs="Times New Roman"/>
            </w:rPr>
            <w:t xml:space="preserve"> in their academic classes.  However, ELC tutors also help beginning students learn how to use vital tools like campus e-mail accounts</w:t>
          </w:r>
          <w:r w:rsidR="00E35DD8">
            <w:rPr>
              <w:rFonts w:cs="Times New Roman"/>
            </w:rPr>
            <w:t xml:space="preserve">, Blackboard, </w:t>
          </w:r>
          <w:proofErr w:type="spellStart"/>
          <w:r w:rsidR="00E35DD8">
            <w:rPr>
              <w:rFonts w:cs="Times New Roman"/>
            </w:rPr>
            <w:t>WebAdvisor</w:t>
          </w:r>
          <w:proofErr w:type="spellEnd"/>
          <w:r w:rsidR="00E35DD8">
            <w:rPr>
              <w:rFonts w:cs="Times New Roman"/>
            </w:rPr>
            <w:t>, and online orientations.</w:t>
          </w:r>
        </w:p>
        <w:p w:rsidR="00E35DD8" w:rsidRDefault="00E35DD8" w:rsidP="005C4F5A">
          <w:pPr>
            <w:spacing w:after="0" w:line="240" w:lineRule="auto"/>
            <w:jc w:val="left"/>
            <w:rPr>
              <w:rFonts w:cs="Times New Roman"/>
            </w:rPr>
          </w:pPr>
        </w:p>
        <w:p w:rsidR="00C13C1D" w:rsidRPr="0005441E" w:rsidRDefault="00E35DD8" w:rsidP="0005441E">
          <w:pPr>
            <w:spacing w:line="240" w:lineRule="auto"/>
            <w:jc w:val="left"/>
            <w:rPr>
              <w:rFonts w:cs="Times New Roman"/>
            </w:rPr>
          </w:pPr>
          <w:r>
            <w:rPr>
              <w:rFonts w:cs="Times New Roman"/>
            </w:rPr>
            <w:t xml:space="preserve">2.4 The ELC also supports elements of 2.4 by “providing </w:t>
          </w:r>
          <w:r w:rsidRPr="00DB42D2">
            <w:rPr>
              <w:rFonts w:cs="Times New Roman"/>
            </w:rPr>
            <w:t>ser</w:t>
          </w:r>
          <w:r>
            <w:rPr>
              <w:rFonts w:cs="Times New Roman"/>
            </w:rPr>
            <w:t>vices and activities that maximize the opportunity</w:t>
          </w:r>
          <w:r w:rsidRPr="00DB42D2">
            <w:rPr>
              <w:rFonts w:cs="Times New Roman"/>
            </w:rPr>
            <w:t xml:space="preserve"> for educational and personal growth.”  The tutoring services provided by the cen</w:t>
          </w:r>
          <w:r w:rsidRPr="00FC5553">
            <w:rPr>
              <w:rFonts w:cs="Times New Roman"/>
            </w:rPr>
            <w:t xml:space="preserve">ter are designed to address </w:t>
          </w:r>
          <w:r>
            <w:rPr>
              <w:rFonts w:cs="Times New Roman"/>
            </w:rPr>
            <w:t xml:space="preserve">a student’s </w:t>
          </w:r>
          <w:r w:rsidRPr="00FC5553">
            <w:rPr>
              <w:rFonts w:cs="Times New Roman"/>
            </w:rPr>
            <w:t>immediate class content proble</w:t>
          </w:r>
          <w:r>
            <w:rPr>
              <w:rFonts w:cs="Times New Roman"/>
            </w:rPr>
            <w:t xml:space="preserve">ms </w:t>
          </w:r>
          <w:r w:rsidRPr="00EF31A8">
            <w:rPr>
              <w:rFonts w:cs="Times New Roman"/>
              <w:i/>
            </w:rPr>
            <w:t>and</w:t>
          </w:r>
          <w:r>
            <w:rPr>
              <w:rFonts w:cs="Times New Roman"/>
            </w:rPr>
            <w:t xml:space="preserve"> </w:t>
          </w:r>
          <w:r w:rsidRPr="00FC5553">
            <w:rPr>
              <w:rFonts w:cs="Times New Roman"/>
            </w:rPr>
            <w:t>to address those underlying academic skills issues</w:t>
          </w:r>
          <w:r>
            <w:rPr>
              <w:rFonts w:cs="Times New Roman"/>
            </w:rPr>
            <w:t xml:space="preserve"> that need development.  For</w:t>
          </w:r>
          <w:r w:rsidRPr="00FC5553">
            <w:rPr>
              <w:rFonts w:cs="Times New Roman"/>
            </w:rPr>
            <w:t xml:space="preserve"> student tutor</w:t>
          </w:r>
          <w:r>
            <w:rPr>
              <w:rFonts w:cs="Times New Roman"/>
            </w:rPr>
            <w:t>s</w:t>
          </w:r>
          <w:r w:rsidRPr="00FC5553">
            <w:rPr>
              <w:rFonts w:cs="Times New Roman"/>
            </w:rPr>
            <w:t>, the experience of tutoring will expand their mastery of their subject, give them the opportunity to improve and acquire new academic skills, and</w:t>
          </w:r>
          <w:r>
            <w:rPr>
              <w:rFonts w:cs="Times New Roman"/>
            </w:rPr>
            <w:t xml:space="preserve"> help them develop more effective</w:t>
          </w:r>
          <w:r w:rsidRPr="00FC5553">
            <w:rPr>
              <w:rFonts w:cs="Times New Roman"/>
            </w:rPr>
            <w:t xml:space="preserve"> communication skills.</w:t>
          </w:r>
          <w:r>
            <w:rPr>
              <w:rFonts w:cs="Times New Roman"/>
            </w:rPr>
            <w:t xml:space="preserve">  For the student clerical aides, the experience of working in the fast-paced environment of a busy tutorial center gives them the opportunity to acquire new workplace “soft skills” as well as develop their clerical and communication skills.</w:t>
          </w:r>
        </w:p>
        <w:p w:rsidR="00C13C1D" w:rsidRPr="00DB42D2" w:rsidRDefault="00C13C1D" w:rsidP="005C4F5A">
          <w:pPr>
            <w:spacing w:after="0" w:line="240" w:lineRule="auto"/>
            <w:jc w:val="left"/>
            <w:rPr>
              <w:rFonts w:cs="Times New Roman"/>
            </w:rPr>
          </w:pPr>
          <w:r w:rsidRPr="00DB42D2">
            <w:rPr>
              <w:rFonts w:cs="Times New Roman"/>
            </w:rPr>
            <w:t xml:space="preserve">3.3 </w:t>
          </w:r>
          <w:bookmarkStart w:id="8" w:name="G4_2_StrategicPlan33"/>
          <w:r w:rsidRPr="00DB42D2">
            <w:rPr>
              <w:rFonts w:cs="Times New Roman"/>
            </w:rPr>
            <w:t xml:space="preserve">ELC tutors are encouraged to participate in regional tutorial, basic skills, and writing center conferences </w:t>
          </w:r>
          <w:bookmarkEnd w:id="8"/>
          <w:r w:rsidRPr="00DB42D2">
            <w:rPr>
              <w:rFonts w:cs="Times New Roman"/>
            </w:rPr>
            <w:t>when economically feasible.  When possible, at least a few of the tutors and the coordinators attend.  We have learned that the RC Writing Center has participants write up conference summaries and share them with applicable department colleagues; the ELC may consider that extra step in the future since it would add another level of professional development for the tutors. In re-reading the RC Writing Center’s program review, w</w:t>
          </w:r>
          <w:r w:rsidR="001D575C" w:rsidRPr="00DB42D2">
            <w:rPr>
              <w:rFonts w:cs="Times New Roman"/>
            </w:rPr>
            <w:t xml:space="preserve">e noted that their coordinator </w:t>
          </w:r>
          <w:r w:rsidRPr="00D1129F">
            <w:rPr>
              <w:rFonts w:cs="Times New Roman"/>
              <w:highlight w:val="green"/>
            </w:rPr>
            <w:t xml:space="preserve">maintains </w:t>
          </w:r>
          <w:bookmarkStart w:id="9" w:name="G9_1_IWCA"/>
          <w:r w:rsidRPr="00D1129F">
            <w:rPr>
              <w:rFonts w:cs="Times New Roman"/>
              <w:highlight w:val="green"/>
            </w:rPr>
            <w:t>membership in the International Writing Center Association (IWCA) and has included this cost in their goals and budget</w:t>
          </w:r>
          <w:r w:rsidRPr="00DB42D2">
            <w:rPr>
              <w:rFonts w:cs="Times New Roman"/>
              <w:highlight w:val="green"/>
            </w:rPr>
            <w:t xml:space="preserve">.  </w:t>
          </w:r>
          <w:bookmarkEnd w:id="9"/>
          <w:r w:rsidR="00C33F65">
            <w:rPr>
              <w:rFonts w:cs="Times New Roman"/>
              <w:highlight w:val="green"/>
            </w:rPr>
            <w:t>The ELC, since it</w:t>
          </w:r>
          <w:r w:rsidRPr="00DB42D2">
            <w:rPr>
              <w:rFonts w:cs="Times New Roman"/>
              <w:highlight w:val="green"/>
            </w:rPr>
            <w:t xml:space="preserve"> delivers all types of tutoring, is considering following this example but also requesting membership for CRLA, the College Reading and Learning Association.</w:t>
          </w:r>
          <w:r w:rsidRPr="00DB42D2">
            <w:rPr>
              <w:rFonts w:cs="Times New Roman"/>
            </w:rPr>
            <w:t xml:space="preserve"> </w:t>
          </w:r>
        </w:p>
        <w:p w:rsidR="00C13C1D" w:rsidRPr="00DB42D2" w:rsidRDefault="00C13C1D" w:rsidP="005C4F5A">
          <w:pPr>
            <w:spacing w:after="0" w:line="240" w:lineRule="auto"/>
            <w:jc w:val="left"/>
            <w:rPr>
              <w:rFonts w:cs="Times New Roman"/>
            </w:rPr>
          </w:pPr>
        </w:p>
        <w:p w:rsidR="00540798" w:rsidRPr="00DB42D2" w:rsidRDefault="00C13C1D" w:rsidP="005C4F5A">
          <w:pPr>
            <w:spacing w:line="240" w:lineRule="auto"/>
            <w:jc w:val="left"/>
            <w:rPr>
              <w:rFonts w:cs="Times New Roman"/>
            </w:rPr>
          </w:pPr>
          <w:r w:rsidRPr="00DB42D2">
            <w:rPr>
              <w:rFonts w:cs="Times New Roman"/>
            </w:rPr>
            <w:t xml:space="preserve">3.4 </w:t>
          </w:r>
          <w:r w:rsidR="009864A4" w:rsidRPr="00DB42D2">
            <w:rPr>
              <w:rFonts w:cs="Times New Roman"/>
            </w:rPr>
            <w:t>The ELC</w:t>
          </w:r>
          <w:r w:rsidRPr="00DB42D2">
            <w:rPr>
              <w:rFonts w:cs="Times New Roman"/>
            </w:rPr>
            <w:t xml:space="preserve"> participates in Program Review and SLO a</w:t>
          </w:r>
          <w:r w:rsidR="009864A4" w:rsidRPr="00DB42D2">
            <w:rPr>
              <w:rFonts w:cs="Times New Roman"/>
            </w:rPr>
            <w:t>ssessments.  The tutor training courses require</w:t>
          </w:r>
          <w:r w:rsidRPr="00DB42D2">
            <w:rPr>
              <w:rFonts w:cs="Times New Roman"/>
            </w:rPr>
            <w:t xml:space="preserve"> </w:t>
          </w:r>
          <w:r w:rsidR="009864A4" w:rsidRPr="00DB42D2">
            <w:rPr>
              <w:rFonts w:cs="Times New Roman"/>
            </w:rPr>
            <w:t>tutors to develop specific learning objectives in the tutorial sessions and then</w:t>
          </w:r>
          <w:r w:rsidRPr="00DB42D2">
            <w:rPr>
              <w:rFonts w:cs="Times New Roman"/>
            </w:rPr>
            <w:t xml:space="preserve"> assess student learning outcomes and to report those assessments.  </w:t>
          </w:r>
          <w:r w:rsidR="009864A4" w:rsidRPr="00DB42D2">
            <w:rPr>
              <w:rFonts w:cs="Times New Roman"/>
            </w:rPr>
            <w:t>In the future, tutors may become more involved in the development of the specific assessment tools and analyzing the resulting data.</w:t>
          </w:r>
        </w:p>
        <w:p w:rsidR="00E35DD8" w:rsidRPr="00C33F65" w:rsidRDefault="00E35DD8" w:rsidP="005C4F5A">
          <w:pPr>
            <w:spacing w:line="240" w:lineRule="auto"/>
            <w:jc w:val="left"/>
            <w:rPr>
              <w:rFonts w:cs="Times New Roman"/>
            </w:rPr>
          </w:pPr>
          <w:r>
            <w:rPr>
              <w:rFonts w:cs="Times New Roman"/>
            </w:rPr>
            <w:t xml:space="preserve">4.3 </w:t>
          </w:r>
          <w:r w:rsidRPr="00DB42D2">
            <w:rPr>
              <w:rFonts w:cs="Times New Roman"/>
            </w:rPr>
            <w:t>Students considering teaching as a career choice and majoring in liberal studies in particular benefit from the work experience as tutors.</w:t>
          </w:r>
          <w:r w:rsidR="00C33F65">
            <w:rPr>
              <w:rFonts w:cs="Times New Roman"/>
            </w:rPr>
            <w:t xml:space="preserve"> Student clerical aides have the opportunity to acquire workplace skills also.</w:t>
          </w:r>
        </w:p>
        <w:p w:rsidR="002003B7" w:rsidRPr="00784EF8" w:rsidRDefault="009864A4" w:rsidP="00C31561">
          <w:pPr>
            <w:spacing w:after="0" w:line="240" w:lineRule="auto"/>
            <w:jc w:val="left"/>
            <w:rPr>
              <w:rFonts w:cs="Times New Roman"/>
            </w:rPr>
          </w:pPr>
          <w:r w:rsidRPr="00784EF8">
            <w:rPr>
              <w:rFonts w:cs="Times New Roman"/>
            </w:rPr>
            <w:t>6.2 The ELC coordinators participate in the TWM (Tutorial, Reading and Math) workgroup, also sometimes called the TLC (Tutorial and Learning Centers)</w:t>
          </w:r>
          <w:r w:rsidR="00CE766C">
            <w:rPr>
              <w:rFonts w:cs="Times New Roman"/>
            </w:rPr>
            <w:t>,</w:t>
          </w:r>
          <w:r w:rsidRPr="00784EF8">
            <w:rPr>
              <w:rFonts w:cs="Times New Roman"/>
            </w:rPr>
            <w:t xml:space="preserve"> which </w:t>
          </w:r>
          <w:proofErr w:type="spellStart"/>
          <w:r w:rsidRPr="00784EF8">
            <w:rPr>
              <w:rFonts w:cs="Times New Roman"/>
            </w:rPr>
            <w:t>polycoms</w:t>
          </w:r>
          <w:proofErr w:type="spellEnd"/>
          <w:r w:rsidRPr="00784EF8">
            <w:rPr>
              <w:rFonts w:cs="Times New Roman"/>
            </w:rPr>
            <w:t xml:space="preserve"> with RC’s Tutorial Center, Writing Center, Math Lab, and RC’s new Communications Center.  These groups work together to support and promote each other’s services.</w:t>
          </w:r>
        </w:p>
      </w:sdtContent>
    </w:sdt>
    <w:p w:rsidR="002003B7" w:rsidRPr="000E12D3" w:rsidRDefault="002003B7" w:rsidP="008867F6">
      <w:pPr>
        <w:spacing w:after="0" w:line="240" w:lineRule="auto"/>
        <w:jc w:val="left"/>
        <w:rPr>
          <w:rFonts w:ascii="Calibri" w:hAnsi="Calibri"/>
        </w:rPr>
      </w:pPr>
    </w:p>
    <w:p w:rsidR="0073478A" w:rsidRPr="000E12D3" w:rsidRDefault="008867F6" w:rsidP="008867F6">
      <w:pPr>
        <w:spacing w:after="0" w:line="240" w:lineRule="auto"/>
        <w:jc w:val="left"/>
        <w:rPr>
          <w:rFonts w:ascii="Calibri" w:hAnsi="Calibri"/>
        </w:rPr>
      </w:pPr>
      <w:r w:rsidRPr="000E12D3">
        <w:rPr>
          <w:rFonts w:ascii="Calibri" w:hAnsi="Calibri"/>
        </w:rPr>
        <w:t>D</w:t>
      </w:r>
      <w:r w:rsidR="002003B7" w:rsidRPr="000E12D3">
        <w:rPr>
          <w:rFonts w:ascii="Calibri" w:hAnsi="Calibri"/>
        </w:rPr>
        <w:t xml:space="preserve">3.  </w:t>
      </w:r>
      <w:r w:rsidR="0073478A" w:rsidRPr="000E12D3">
        <w:rPr>
          <w:rFonts w:ascii="Calibri" w:hAnsi="Calibri"/>
        </w:rPr>
        <w:t>Describe how your program supports the College Educational Master Plan. Give a few specific examples.</w:t>
      </w:r>
    </w:p>
    <w:p w:rsidR="0073478A" w:rsidRPr="000E12D3" w:rsidRDefault="0073478A" w:rsidP="008867F6">
      <w:pPr>
        <w:spacing w:after="0" w:line="240" w:lineRule="auto"/>
        <w:jc w:val="left"/>
        <w:rPr>
          <w:rFonts w:ascii="Calibri" w:hAnsi="Calibri"/>
        </w:rPr>
      </w:pPr>
    </w:p>
    <w:sdt>
      <w:sdtPr>
        <w:rPr>
          <w:rFonts w:cs="Times New Roman"/>
        </w:rPr>
        <w:id w:val="1477566688"/>
      </w:sdtPr>
      <w:sdtEndPr/>
      <w:sdtContent>
        <w:p w:rsidR="002003B7" w:rsidRPr="00C4553F" w:rsidRDefault="0066776D" w:rsidP="00CC604C">
          <w:pPr>
            <w:spacing w:line="240" w:lineRule="auto"/>
            <w:jc w:val="left"/>
            <w:rPr>
              <w:rFonts w:cs="Times New Roman"/>
            </w:rPr>
          </w:pPr>
          <w:r w:rsidRPr="0064423F">
            <w:rPr>
              <w:rFonts w:cs="Times New Roman"/>
            </w:rPr>
            <w:tab/>
            <w:t>T</w:t>
          </w:r>
          <w:r w:rsidR="0031167B">
            <w:rPr>
              <w:rFonts w:cs="Times New Roman"/>
            </w:rPr>
            <w:t>utorial services are</w:t>
          </w:r>
          <w:r w:rsidRPr="0064423F">
            <w:rPr>
              <w:rFonts w:cs="Times New Roman"/>
            </w:rPr>
            <w:t xml:space="preserve"> not addressed in the recommendations contained within the Reedley College Educational Master Plan.  Ho</w:t>
          </w:r>
          <w:r>
            <w:rPr>
              <w:rFonts w:cs="Times New Roman"/>
            </w:rPr>
            <w:t xml:space="preserve">wever, </w:t>
          </w:r>
          <w:r w:rsidR="004F2D46">
            <w:rPr>
              <w:rFonts w:cs="Times New Roman"/>
            </w:rPr>
            <w:t>tutorial services are</w:t>
          </w:r>
          <w:r w:rsidRPr="0064423F">
            <w:rPr>
              <w:rFonts w:cs="Times New Roman"/>
            </w:rPr>
            <w:t xml:space="preserve"> described in detail within the plan narrative.  Notably, tutorial se</w:t>
          </w:r>
          <w:r w:rsidR="004F2D46">
            <w:rPr>
              <w:rFonts w:cs="Times New Roman"/>
            </w:rPr>
            <w:t>rvices are</w:t>
          </w:r>
          <w:r w:rsidRPr="0064423F">
            <w:rPr>
              <w:rFonts w:cs="Times New Roman"/>
            </w:rPr>
            <w:t xml:space="preserve"> </w:t>
          </w:r>
          <w:r>
            <w:rPr>
              <w:rFonts w:cs="Times New Roman"/>
            </w:rPr>
            <w:t xml:space="preserve">specifically </w:t>
          </w:r>
          <w:r w:rsidRPr="0064423F">
            <w:rPr>
              <w:rFonts w:cs="Times New Roman"/>
            </w:rPr>
            <w:t xml:space="preserve">included in the paragraph describing “strengths of the college.”  The plan states, “The College has developed a variety of services to support students including tutoring centers that focus on writing and math. These tutoring centers were regarded as extremely critical to the success and support </w:t>
          </w:r>
          <w:r w:rsidR="009864A4">
            <w:rPr>
              <w:rFonts w:cs="Times New Roman"/>
            </w:rPr>
            <w:t>of students at Reedley College.”</w:t>
          </w:r>
          <w:r w:rsidR="00686078">
            <w:rPr>
              <w:rFonts w:cs="Times New Roman"/>
            </w:rPr>
            <w:t xml:space="preserve">  In addition, t</w:t>
          </w:r>
          <w:r w:rsidR="009864A4">
            <w:rPr>
              <w:rFonts w:cs="Times New Roman"/>
            </w:rPr>
            <w:t xml:space="preserve">he ELC supports recommendation 4: </w:t>
          </w:r>
          <w:r w:rsidR="009864A4" w:rsidRPr="00784EF8">
            <w:rPr>
              <w:rFonts w:cs="Times New Roman"/>
            </w:rPr>
            <w:t xml:space="preserve">“As part of this process, the College should also consider expanding and promoting staff development for, and the offering of, nontraditional methods for delivering classes and services (i.e., via internet and related technological systems and services).”  The ELC supports all classes offered in all formats.  For example, the </w:t>
          </w:r>
          <w:r w:rsidR="00686078" w:rsidRPr="00784EF8">
            <w:rPr>
              <w:rFonts w:cs="Times New Roman"/>
            </w:rPr>
            <w:t>tutors and desk workers are</w:t>
          </w:r>
          <w:r w:rsidR="009864A4" w:rsidRPr="00784EF8">
            <w:rPr>
              <w:rFonts w:cs="Times New Roman"/>
            </w:rPr>
            <w:t xml:space="preserve"> trained to assist students in navigating online courses.</w:t>
          </w:r>
          <w:r w:rsidR="009864A4">
            <w:rPr>
              <w:rFonts w:ascii="Calibri" w:hAnsi="Calibri" w:cs="Times New Roman"/>
              <w:sz w:val="20"/>
              <w:szCs w:val="20"/>
            </w:rPr>
            <w:t xml:space="preserve">  </w:t>
          </w:r>
          <w:r w:rsidR="009864A4" w:rsidRPr="00784EF8">
            <w:rPr>
              <w:rFonts w:cs="Times New Roman"/>
            </w:rPr>
            <w:t>The tutors of reading, math</w:t>
          </w:r>
          <w:r w:rsidR="00686078" w:rsidRPr="00784EF8">
            <w:rPr>
              <w:rFonts w:cs="Times New Roman"/>
            </w:rPr>
            <w:t xml:space="preserve">, </w:t>
          </w:r>
          <w:r w:rsidR="009864A4" w:rsidRPr="00784EF8">
            <w:rPr>
              <w:rFonts w:cs="Times New Roman"/>
            </w:rPr>
            <w:t>chemistry</w:t>
          </w:r>
          <w:r w:rsidR="00686078" w:rsidRPr="00784EF8">
            <w:rPr>
              <w:rFonts w:cs="Times New Roman"/>
            </w:rPr>
            <w:t>, and writing</w:t>
          </w:r>
          <w:r w:rsidR="009864A4" w:rsidRPr="00784EF8">
            <w:rPr>
              <w:rFonts w:cs="Times New Roman"/>
            </w:rPr>
            <w:t xml:space="preserve"> assist students in navigating </w:t>
          </w:r>
          <w:proofErr w:type="spellStart"/>
          <w:r w:rsidR="00686078" w:rsidRPr="00784EF8">
            <w:rPr>
              <w:rFonts w:cs="Times New Roman"/>
            </w:rPr>
            <w:t>MyReadingLab</w:t>
          </w:r>
          <w:proofErr w:type="spellEnd"/>
          <w:r w:rsidR="00686078" w:rsidRPr="00784EF8">
            <w:rPr>
              <w:rFonts w:cs="Times New Roman"/>
            </w:rPr>
            <w:t xml:space="preserve">, </w:t>
          </w:r>
          <w:proofErr w:type="spellStart"/>
          <w:r w:rsidR="00686078" w:rsidRPr="00784EF8">
            <w:rPr>
              <w:rFonts w:cs="Times New Roman"/>
            </w:rPr>
            <w:t>MyMathLab</w:t>
          </w:r>
          <w:proofErr w:type="spellEnd"/>
          <w:r w:rsidR="00686078" w:rsidRPr="00784EF8">
            <w:rPr>
              <w:rFonts w:cs="Times New Roman"/>
            </w:rPr>
            <w:t xml:space="preserve">, </w:t>
          </w:r>
          <w:proofErr w:type="spellStart"/>
          <w:r w:rsidR="00686078" w:rsidRPr="00784EF8">
            <w:rPr>
              <w:rFonts w:cs="Times New Roman"/>
            </w:rPr>
            <w:t>MyChemLab</w:t>
          </w:r>
          <w:proofErr w:type="spellEnd"/>
          <w:r w:rsidR="00686078" w:rsidRPr="00784EF8">
            <w:rPr>
              <w:rFonts w:cs="Times New Roman"/>
            </w:rPr>
            <w:t xml:space="preserve">, and the Criterion program which is used with a few of the basic writing skills courses. The ELC is trying to advertise the recently purchased </w:t>
          </w:r>
          <w:proofErr w:type="spellStart"/>
          <w:r w:rsidR="00686078" w:rsidRPr="00784EF8">
            <w:rPr>
              <w:rFonts w:cs="Times New Roman"/>
            </w:rPr>
            <w:t>Smarthinking</w:t>
          </w:r>
          <w:proofErr w:type="spellEnd"/>
          <w:r w:rsidR="00686078" w:rsidRPr="00784EF8">
            <w:rPr>
              <w:rFonts w:cs="Times New Roman"/>
            </w:rPr>
            <w:t xml:space="preserve"> online tutoring service, and </w:t>
          </w:r>
          <w:r w:rsidR="001E3550">
            <w:rPr>
              <w:rFonts w:cs="Times New Roman"/>
            </w:rPr>
            <w:t>has linked</w:t>
          </w:r>
          <w:r w:rsidR="00686078" w:rsidRPr="00784EF8">
            <w:rPr>
              <w:rFonts w:cs="Times New Roman"/>
            </w:rPr>
            <w:t xml:space="preserve"> it to its three tutorial courses via </w:t>
          </w:r>
          <w:proofErr w:type="spellStart"/>
          <w:r w:rsidR="00686078" w:rsidRPr="00784EF8">
            <w:rPr>
              <w:rFonts w:cs="Times New Roman"/>
            </w:rPr>
            <w:t>BlackBoard</w:t>
          </w:r>
          <w:proofErr w:type="spellEnd"/>
          <w:r w:rsidR="00686078" w:rsidRPr="00784EF8">
            <w:rPr>
              <w:rFonts w:cs="Times New Roman"/>
            </w:rPr>
            <w:t>.</w:t>
          </w:r>
          <w:r w:rsidR="009864A4" w:rsidRPr="00784EF8">
            <w:rPr>
              <w:rFonts w:cs="Times New Roman"/>
            </w:rPr>
            <w:t xml:space="preserve">  Furthermore, </w:t>
          </w:r>
          <w:r w:rsidR="00686078" w:rsidRPr="00784EF8">
            <w:rPr>
              <w:rFonts w:cs="Times New Roman"/>
            </w:rPr>
            <w:t>the ELC keeps a resource list of websites aiding students and tutors in various disciplines and has put shortcuts to a few of the more popular sites on their computers.</w:t>
          </w:r>
        </w:p>
      </w:sdtContent>
    </w:sdt>
    <w:p w:rsidR="0073478A" w:rsidRDefault="008867F6" w:rsidP="008867F6">
      <w:pPr>
        <w:spacing w:after="0" w:line="240" w:lineRule="auto"/>
        <w:jc w:val="left"/>
        <w:rPr>
          <w:rFonts w:ascii="Calibri" w:hAnsi="Calibri"/>
        </w:rPr>
      </w:pPr>
      <w:r w:rsidRPr="000E12D3">
        <w:rPr>
          <w:rFonts w:ascii="Calibri" w:hAnsi="Calibri"/>
        </w:rPr>
        <w:t xml:space="preserve">E. </w:t>
      </w:r>
      <w:r w:rsidR="0073478A" w:rsidRPr="000E12D3">
        <w:rPr>
          <w:rFonts w:ascii="Calibri" w:hAnsi="Calibri"/>
        </w:rPr>
        <w:t>In the table below, list only the recommendations deemed substantiated by the Program Review Committee from the previous Program Review and the implementation status of each.  Include in the status column any barriers encountered.</w:t>
      </w:r>
      <w:r w:rsidRPr="000E12D3">
        <w:rPr>
          <w:rFonts w:ascii="Calibri" w:hAnsi="Calibri"/>
        </w:rPr>
        <w:t xml:space="preserve">  Add or delete rows as needed.</w:t>
      </w:r>
    </w:p>
    <w:p w:rsidR="00686078" w:rsidRDefault="00686078" w:rsidP="008867F6">
      <w:pPr>
        <w:spacing w:after="0" w:line="240" w:lineRule="auto"/>
        <w:jc w:val="left"/>
        <w:rPr>
          <w:rFonts w:ascii="Calibri" w:hAnsi="Calibri"/>
        </w:rPr>
      </w:pPr>
    </w:p>
    <w:p w:rsidR="0073478A" w:rsidRPr="0005441E" w:rsidRDefault="00686078" w:rsidP="0005441E">
      <w:pPr>
        <w:spacing w:line="240" w:lineRule="auto"/>
        <w:jc w:val="left"/>
        <w:rPr>
          <w:color w:val="FF0000"/>
        </w:rPr>
      </w:pPr>
      <w:r w:rsidRPr="005C4F5A">
        <w:rPr>
          <w:rFonts w:ascii="Calibri" w:hAnsi="Calibri"/>
          <w:b/>
          <w:color w:val="FF0000"/>
        </w:rPr>
        <w:t>Please note:</w:t>
      </w:r>
      <w:r w:rsidRPr="00077726">
        <w:rPr>
          <w:rFonts w:ascii="Calibri" w:hAnsi="Calibri"/>
          <w:color w:val="FF0000"/>
        </w:rPr>
        <w:t xml:space="preserve"> </w:t>
      </w:r>
      <w:r w:rsidRPr="00077726">
        <w:rPr>
          <w:color w:val="FF0000"/>
        </w:rPr>
        <w:t xml:space="preserve">This is the ELC’s first separate Program Review.  The last cycle, it was included within the </w:t>
      </w:r>
      <w:r w:rsidR="00CE766C">
        <w:rPr>
          <w:color w:val="FF0000"/>
        </w:rPr>
        <w:t xml:space="preserve">Reedley College </w:t>
      </w:r>
      <w:r w:rsidRPr="00077726">
        <w:rPr>
          <w:color w:val="FF0000"/>
        </w:rPr>
        <w:t xml:space="preserve">Writing Center’s </w:t>
      </w:r>
      <w:r w:rsidR="00CE766C">
        <w:rPr>
          <w:color w:val="FF0000"/>
        </w:rPr>
        <w:t xml:space="preserve">program </w:t>
      </w:r>
      <w:r w:rsidRPr="00077726">
        <w:rPr>
          <w:color w:val="FF0000"/>
        </w:rPr>
        <w:t>review information, which was an appendix to the Composition Sequence Program Review. However, not all of the goals from that appendix applied to all three writing centers, so only those that also applied to Madera’s ELC are copied below.  In addition, since the ELC offers tutoring for all disciplines and not just writing tutoring, the past applicable goals from RC’s Tutorial Center</w:t>
      </w:r>
      <w:r w:rsidR="00A635E7">
        <w:rPr>
          <w:color w:val="FF0000"/>
        </w:rPr>
        <w:t>’s draft cycle 3 Program Review</w:t>
      </w:r>
      <w:r w:rsidRPr="00077726">
        <w:rPr>
          <w:color w:val="FF0000"/>
        </w:rPr>
        <w:t xml:space="preserve"> are also copied below.  These goals were more global, so they are listed first.</w:t>
      </w:r>
      <w:r w:rsidR="00C4553F">
        <w:rPr>
          <w:color w:val="FF0000"/>
        </w:rPr>
        <w:t xml:space="preserve">  </w:t>
      </w:r>
      <w:r w:rsidR="00A635E7">
        <w:rPr>
          <w:color w:val="FF0000"/>
        </w:rPr>
        <w:t xml:space="preserve">The numbers start again </w:t>
      </w:r>
      <w:r w:rsidR="00A635E7">
        <w:rPr>
          <w:color w:val="FF0000"/>
        </w:rPr>
        <w:lastRenderedPageBreak/>
        <w:t xml:space="preserve">when switching to the writing center goals.  </w:t>
      </w:r>
      <w:r w:rsidR="005C4F5A">
        <w:rPr>
          <w:color w:val="FF0000"/>
        </w:rPr>
        <w:t>Finally</w:t>
      </w:r>
      <w:r w:rsidR="00DB42D2" w:rsidRPr="00284342">
        <w:rPr>
          <w:color w:val="FF0000"/>
        </w:rPr>
        <w:t>, since this is the first time that the Madera ELC has completed its own program review, for background purposes data from prior to Spring ’08 is sometimes included.  Because of the extended deadline</w:t>
      </w:r>
      <w:r w:rsidR="00231EE6" w:rsidRPr="00284342">
        <w:rPr>
          <w:color w:val="FF0000"/>
        </w:rPr>
        <w:t xml:space="preserve"> to complete our program report, which occurred</w:t>
      </w:r>
      <w:r w:rsidR="00DB42D2" w:rsidRPr="00284342">
        <w:rPr>
          <w:color w:val="FF0000"/>
        </w:rPr>
        <w:t xml:space="preserve"> after the Institutional Researcher</w:t>
      </w:r>
      <w:r w:rsidR="00231EE6" w:rsidRPr="00284342">
        <w:rPr>
          <w:color w:val="FF0000"/>
        </w:rPr>
        <w:t xml:space="preserve"> had already sent us the five-year data sets, we sometimes include data and information </w:t>
      </w:r>
      <w:r w:rsidR="00635998">
        <w:rPr>
          <w:color w:val="FF0000"/>
        </w:rPr>
        <w:t xml:space="preserve">up to and </w:t>
      </w:r>
      <w:r w:rsidR="00231EE6" w:rsidRPr="00284342">
        <w:rPr>
          <w:color w:val="FF0000"/>
        </w:rPr>
        <w:t xml:space="preserve">after </w:t>
      </w:r>
      <w:proofErr w:type="gramStart"/>
      <w:r w:rsidR="00231EE6" w:rsidRPr="00284342">
        <w:rPr>
          <w:color w:val="FF0000"/>
        </w:rPr>
        <w:t>Fall</w:t>
      </w:r>
      <w:proofErr w:type="gramEnd"/>
      <w:r w:rsidR="00231EE6" w:rsidRPr="00284342">
        <w:rPr>
          <w:color w:val="FF0000"/>
        </w:rPr>
        <w:t xml:space="preserve"> ’13.</w:t>
      </w:r>
      <w:r w:rsidR="00231EE6">
        <w:rPr>
          <w:color w:val="FF0000"/>
          <w:highlight w:val="yellow"/>
        </w:rPr>
        <w:t xml:space="preserve">  </w:t>
      </w:r>
    </w:p>
    <w:p w:rsidR="0073478A" w:rsidRPr="000E12D3" w:rsidRDefault="0073478A" w:rsidP="00A91B1D">
      <w:pPr>
        <w:spacing w:after="0" w:line="240" w:lineRule="auto"/>
        <w:rPr>
          <w:rFonts w:ascii="Calibri" w:hAnsi="Calibri"/>
          <w:b/>
          <w:bCs/>
        </w:rPr>
      </w:pPr>
      <w:r w:rsidRPr="000E12D3">
        <w:rPr>
          <w:rFonts w:ascii="Calibri" w:hAnsi="Calibri"/>
          <w:b/>
          <w:bCs/>
        </w:rPr>
        <w:t xml:space="preserve">Previous Program </w:t>
      </w:r>
      <w:r w:rsidR="008867F6" w:rsidRPr="000E12D3">
        <w:rPr>
          <w:rFonts w:ascii="Calibri" w:hAnsi="Calibri"/>
          <w:b/>
          <w:bCs/>
        </w:rPr>
        <w:t>Recommendations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196"/>
        <w:gridCol w:w="28"/>
        <w:gridCol w:w="3165"/>
        <w:gridCol w:w="59"/>
        <w:gridCol w:w="3142"/>
        <w:gridCol w:w="86"/>
      </w:tblGrid>
      <w:tr w:rsidR="0073478A" w:rsidRPr="000E12D3" w:rsidTr="00A5433C">
        <w:trPr>
          <w:tblHeader/>
        </w:trPr>
        <w:tc>
          <w:tcPr>
            <w:tcW w:w="3224" w:type="dxa"/>
            <w:gridSpan w:val="2"/>
          </w:tcPr>
          <w:p w:rsidR="0073478A" w:rsidRPr="000E12D3" w:rsidRDefault="00411067" w:rsidP="00A91B1D">
            <w:pPr>
              <w:autoSpaceDE w:val="0"/>
              <w:autoSpaceDN w:val="0"/>
              <w:adjustRightInd w:val="0"/>
              <w:spacing w:after="0" w:line="240" w:lineRule="auto"/>
              <w:rPr>
                <w:rFonts w:ascii="Calibri" w:eastAsia="Times New Roman" w:hAnsi="Calibri"/>
                <w:b/>
                <w:bCs/>
              </w:rPr>
            </w:pPr>
            <w:r w:rsidRPr="000E12D3">
              <w:rPr>
                <w:rFonts w:ascii="Calibri" w:eastAsia="Times New Roman" w:hAnsi="Calibri"/>
                <w:b/>
                <w:bCs/>
              </w:rPr>
              <w:t>Recom</w:t>
            </w:r>
            <w:r w:rsidR="008867F6" w:rsidRPr="000E12D3">
              <w:rPr>
                <w:rFonts w:ascii="Calibri" w:eastAsia="Times New Roman" w:hAnsi="Calibri"/>
                <w:b/>
                <w:bCs/>
              </w:rPr>
              <w:t>mendation</w:t>
            </w:r>
          </w:p>
        </w:tc>
        <w:tc>
          <w:tcPr>
            <w:tcW w:w="3224" w:type="dxa"/>
            <w:gridSpan w:val="2"/>
          </w:tcPr>
          <w:p w:rsidR="0073478A" w:rsidRPr="000E12D3" w:rsidRDefault="0073478A" w:rsidP="00A91B1D">
            <w:pPr>
              <w:autoSpaceDE w:val="0"/>
              <w:autoSpaceDN w:val="0"/>
              <w:adjustRightInd w:val="0"/>
              <w:spacing w:after="0" w:line="240" w:lineRule="auto"/>
              <w:rPr>
                <w:rFonts w:ascii="Calibri" w:eastAsia="Times New Roman" w:hAnsi="Calibri"/>
                <w:b/>
                <w:bCs/>
              </w:rPr>
            </w:pPr>
            <w:r w:rsidRPr="000E12D3">
              <w:rPr>
                <w:rFonts w:ascii="Calibri" w:eastAsia="Times New Roman" w:hAnsi="Calibri"/>
                <w:b/>
                <w:bCs/>
              </w:rPr>
              <w:t xml:space="preserve">Status </w:t>
            </w:r>
          </w:p>
        </w:tc>
        <w:tc>
          <w:tcPr>
            <w:tcW w:w="3228" w:type="dxa"/>
            <w:gridSpan w:val="2"/>
          </w:tcPr>
          <w:p w:rsidR="0073478A" w:rsidRPr="000E12D3" w:rsidRDefault="0073478A" w:rsidP="00A91B1D">
            <w:pPr>
              <w:autoSpaceDE w:val="0"/>
              <w:autoSpaceDN w:val="0"/>
              <w:adjustRightInd w:val="0"/>
              <w:spacing w:after="0" w:line="240" w:lineRule="auto"/>
              <w:rPr>
                <w:rFonts w:ascii="Calibri" w:eastAsia="Times New Roman" w:hAnsi="Calibri"/>
                <w:b/>
                <w:bCs/>
              </w:rPr>
            </w:pPr>
            <w:r w:rsidRPr="000E12D3">
              <w:rPr>
                <w:rFonts w:ascii="Calibri" w:eastAsia="Times New Roman" w:hAnsi="Calibri"/>
                <w:b/>
                <w:bCs/>
              </w:rPr>
              <w:t xml:space="preserve">Outcome </w:t>
            </w:r>
          </w:p>
        </w:tc>
      </w:tr>
      <w:tr w:rsidR="001E0C8F" w:rsidRPr="000E12D3" w:rsidTr="00A5433C">
        <w:sdt>
          <w:sdtPr>
            <w:rPr>
              <w:rFonts w:ascii="Calibri" w:eastAsia="Times New Roman" w:hAnsi="Calibri"/>
              <w:b/>
              <w:bCs/>
            </w:rPr>
            <w:id w:val="-1867433040"/>
          </w:sdtPr>
          <w:sdtEndPr/>
          <w:sdtContent>
            <w:tc>
              <w:tcPr>
                <w:tcW w:w="3224" w:type="dxa"/>
                <w:gridSpan w:val="2"/>
                <w:shd w:val="clear" w:color="auto" w:fill="D9D9D9"/>
              </w:tcPr>
              <w:p w:rsidR="001E0C8F" w:rsidRPr="00231EE6" w:rsidRDefault="001E0C8F" w:rsidP="005C4F5A">
                <w:pPr>
                  <w:spacing w:line="240" w:lineRule="auto"/>
                  <w:jc w:val="left"/>
                </w:pPr>
                <w:r w:rsidRPr="00231EE6">
                  <w:t>1. Tutorial Center funding be increased so as to ensure that the center can:</w:t>
                </w:r>
              </w:p>
              <w:p w:rsidR="001E0C8F" w:rsidRPr="000E12D3" w:rsidRDefault="001E0C8F" w:rsidP="005C4F5A">
                <w:pPr>
                  <w:spacing w:line="240" w:lineRule="auto"/>
                  <w:jc w:val="left"/>
                  <w:rPr>
                    <w:rFonts w:ascii="Calibri" w:eastAsia="Times New Roman" w:hAnsi="Calibri"/>
                    <w:b/>
                    <w:bCs/>
                  </w:rPr>
                </w:pPr>
                <w:r w:rsidRPr="00231EE6">
                  <w:t xml:space="preserve">   (a) accommodate increasing demand for services,</w:t>
                </w:r>
              </w:p>
            </w:tc>
          </w:sdtContent>
        </w:sdt>
        <w:sdt>
          <w:sdtPr>
            <w:rPr>
              <w:rFonts w:ascii="Calibri" w:eastAsia="Times New Roman" w:hAnsi="Calibri"/>
              <w:b/>
              <w:bCs/>
              <w:color w:val="808080"/>
            </w:rPr>
            <w:id w:val="479743845"/>
          </w:sdtPr>
          <w:sdtEndPr/>
          <w:sdtContent>
            <w:tc>
              <w:tcPr>
                <w:tcW w:w="3224" w:type="dxa"/>
                <w:gridSpan w:val="2"/>
                <w:shd w:val="clear" w:color="auto" w:fill="D9D9D9"/>
              </w:tcPr>
              <w:p w:rsidR="001E0C8F" w:rsidRDefault="001E0C8F" w:rsidP="005C4F5A">
                <w:pPr>
                  <w:spacing w:line="240" w:lineRule="auto"/>
                  <w:jc w:val="left"/>
                  <w:rPr>
                    <w:bCs/>
                  </w:rPr>
                </w:pPr>
                <w:r>
                  <w:rPr>
                    <w:rFonts w:ascii="Calibri" w:eastAsia="Times New Roman" w:hAnsi="Calibri"/>
                    <w:b/>
                    <w:bCs/>
                    <w:color w:val="808080"/>
                  </w:rPr>
                  <w:t xml:space="preserve">    </w:t>
                </w:r>
                <w:r>
                  <w:rPr>
                    <w:bCs/>
                  </w:rPr>
                  <w:t>Tutor staff funding increased in the two years following program review.  Matriculation funding was lost, but was replaced with equal XX0 dollars.  Perkins money was increased; and new, annual allocations were received from the committee administering the Basic Skills Initiative.</w:t>
                </w:r>
              </w:p>
              <w:p w:rsidR="001E0C8F" w:rsidRDefault="001E0C8F" w:rsidP="005C4F5A">
                <w:pPr>
                  <w:spacing w:line="240" w:lineRule="auto"/>
                  <w:jc w:val="left"/>
                  <w:rPr>
                    <w:bCs/>
                  </w:rPr>
                </w:pPr>
                <w:r>
                  <w:rPr>
                    <w:bCs/>
                  </w:rPr>
                  <w:t xml:space="preserve">    In 2011-12 funding was no longer sufficient to accommodate demand for tutoring.   Total funding for 2011-12 was essentially the same as the previous year.  During the Fall 2011 term 21% more tutoring hours were provided than in the previous fall term.  The center ceased adding more tutor work hours on March 1, 2012.  New requests for tutoring were only accommodated to the extent that the student could join an existing tutoring session.   Demand continued to rise despite a decline in college enrollment. </w:t>
                </w:r>
              </w:p>
              <w:p w:rsidR="001E0C8F" w:rsidRPr="001F708A" w:rsidRDefault="001E0C8F" w:rsidP="005C4F5A">
                <w:pPr>
                  <w:spacing w:line="240" w:lineRule="auto"/>
                  <w:jc w:val="left"/>
                  <w:rPr>
                    <w:bCs/>
                  </w:rPr>
                </w:pPr>
                <w:r>
                  <w:rPr>
                    <w:bCs/>
                  </w:rPr>
                  <w:t xml:space="preserve">     Funding for 2012-13 was, again, the same as the previous year.  Demand for tutoring continues to increase.                         </w:t>
                </w:r>
              </w:p>
            </w:tc>
          </w:sdtContent>
        </w:sdt>
        <w:sdt>
          <w:sdtPr>
            <w:rPr>
              <w:rFonts w:ascii="Calibri" w:eastAsia="Times New Roman" w:hAnsi="Calibri"/>
              <w:b/>
              <w:bCs/>
              <w:color w:val="808080"/>
            </w:rPr>
            <w:id w:val="848452652"/>
          </w:sdtPr>
          <w:sdtEndPr/>
          <w:sdtContent>
            <w:tc>
              <w:tcPr>
                <w:tcW w:w="3228" w:type="dxa"/>
                <w:gridSpan w:val="2"/>
                <w:shd w:val="clear" w:color="auto" w:fill="D9D9D9"/>
              </w:tcPr>
              <w:p w:rsidR="001E0C8F" w:rsidRPr="000E12D3" w:rsidRDefault="001E0C8F" w:rsidP="005C4F5A">
                <w:pPr>
                  <w:autoSpaceDE w:val="0"/>
                  <w:autoSpaceDN w:val="0"/>
                  <w:adjustRightInd w:val="0"/>
                  <w:spacing w:after="0" w:line="240" w:lineRule="auto"/>
                  <w:jc w:val="left"/>
                  <w:rPr>
                    <w:rFonts w:ascii="Calibri" w:eastAsia="Times New Roman" w:hAnsi="Calibri"/>
                    <w:b/>
                    <w:bCs/>
                  </w:rPr>
                </w:pPr>
                <w:r>
                  <w:rPr>
                    <w:bCs/>
                  </w:rPr>
                  <w:t>Recommendation not implemented.</w:t>
                </w:r>
              </w:p>
            </w:tc>
          </w:sdtContent>
        </w:sdt>
      </w:tr>
      <w:tr w:rsidR="001E0C8F" w:rsidRPr="000E12D3" w:rsidTr="00005FC0">
        <w:sdt>
          <w:sdtPr>
            <w:rPr>
              <w:rFonts w:ascii="Calibri" w:eastAsia="Times New Roman" w:hAnsi="Calibri"/>
              <w:b/>
              <w:bCs/>
            </w:rPr>
            <w:id w:val="280851033"/>
          </w:sdtPr>
          <w:sdtEndPr/>
          <w:sdtContent>
            <w:tc>
              <w:tcPr>
                <w:tcW w:w="3224" w:type="dxa"/>
                <w:gridSpan w:val="2"/>
                <w:shd w:val="clear" w:color="auto" w:fill="D9D9D9"/>
              </w:tcPr>
              <w:p w:rsidR="001E0C8F" w:rsidRPr="00231EE6" w:rsidRDefault="001E0C8F" w:rsidP="005C4F5A">
                <w:pPr>
                  <w:autoSpaceDE w:val="0"/>
                  <w:autoSpaceDN w:val="0"/>
                  <w:adjustRightInd w:val="0"/>
                  <w:spacing w:after="0" w:line="240" w:lineRule="auto"/>
                  <w:jc w:val="left"/>
                  <w:rPr>
                    <w:rFonts w:ascii="Calibri" w:eastAsia="Times New Roman" w:hAnsi="Calibri"/>
                    <w:b/>
                    <w:bCs/>
                  </w:rPr>
                </w:pPr>
                <w:r w:rsidRPr="00231EE6">
                  <w:rPr>
                    <w:rFonts w:ascii="Calibri" w:eastAsia="Times New Roman" w:hAnsi="Calibri"/>
                    <w:b/>
                    <w:bCs/>
                  </w:rPr>
                  <w:t xml:space="preserve">   </w:t>
                </w:r>
                <w:r w:rsidRPr="00231EE6">
                  <w:t>(b) regularly hire adjunct faculty to keep the center open two evening each week,</w:t>
                </w:r>
              </w:p>
            </w:tc>
          </w:sdtContent>
        </w:sdt>
        <w:sdt>
          <w:sdtPr>
            <w:rPr>
              <w:rFonts w:ascii="Calibri" w:eastAsia="Times New Roman" w:hAnsi="Calibri"/>
              <w:b/>
              <w:bCs/>
              <w:color w:val="808080"/>
            </w:rPr>
            <w:id w:val="700211268"/>
            <w:docPartList>
              <w:docPartGallery w:val="Quick Parts"/>
            </w:docPartList>
          </w:sdtPr>
          <w:sdtEndPr/>
          <w:sdtContent>
            <w:tc>
              <w:tcPr>
                <w:tcW w:w="3224" w:type="dxa"/>
                <w:gridSpan w:val="2"/>
                <w:shd w:val="clear" w:color="auto" w:fill="D9D9D9"/>
              </w:tcPr>
              <w:sdt>
                <w:sdtPr>
                  <w:rPr>
                    <w:rFonts w:ascii="Calibri" w:eastAsia="Times New Roman" w:hAnsi="Calibri"/>
                    <w:b/>
                    <w:bCs/>
                    <w:color w:val="808080"/>
                  </w:rPr>
                  <w:id w:val="1741667219"/>
                </w:sdtPr>
                <w:sdtEndPr/>
                <w:sdtContent>
                  <w:p w:rsidR="001E0C8F" w:rsidRPr="000E12D3" w:rsidRDefault="001E0C8F" w:rsidP="005C4F5A">
                    <w:pPr>
                      <w:autoSpaceDE w:val="0"/>
                      <w:autoSpaceDN w:val="0"/>
                      <w:adjustRightInd w:val="0"/>
                      <w:spacing w:after="0" w:line="240" w:lineRule="auto"/>
                      <w:jc w:val="left"/>
                      <w:rPr>
                        <w:rFonts w:ascii="Calibri" w:eastAsia="Times New Roman" w:hAnsi="Calibri"/>
                        <w:b/>
                        <w:bCs/>
                      </w:rPr>
                    </w:pPr>
                    <w:r w:rsidRPr="000D7D5A">
                      <w:rPr>
                        <w:bCs/>
                      </w:rPr>
                      <w:t>Unab</w:t>
                    </w:r>
                    <w:r>
                      <w:rPr>
                        <w:bCs/>
                      </w:rPr>
                      <w:t>le to implement due to lack of funding.</w:t>
                    </w:r>
                  </w:p>
                </w:sdtContent>
              </w:sdt>
            </w:tc>
          </w:sdtContent>
        </w:sdt>
        <w:tc>
          <w:tcPr>
            <w:tcW w:w="3228" w:type="dxa"/>
            <w:gridSpan w:val="2"/>
            <w:shd w:val="clear" w:color="auto" w:fill="D9D9D9"/>
          </w:tcPr>
          <w:p w:rsidR="001E0C8F" w:rsidRPr="000E12D3" w:rsidRDefault="001E0C8F" w:rsidP="005C4F5A">
            <w:pPr>
              <w:autoSpaceDE w:val="0"/>
              <w:autoSpaceDN w:val="0"/>
              <w:adjustRightInd w:val="0"/>
              <w:spacing w:after="0" w:line="240" w:lineRule="auto"/>
              <w:jc w:val="left"/>
              <w:rPr>
                <w:rFonts w:ascii="Calibri" w:eastAsia="Times New Roman" w:hAnsi="Calibri"/>
                <w:b/>
                <w:bCs/>
              </w:rPr>
            </w:pPr>
            <w:r>
              <w:rPr>
                <w:bCs/>
              </w:rPr>
              <w:t>Recommendation not implemented.</w:t>
            </w:r>
          </w:p>
        </w:tc>
      </w:tr>
      <w:tr w:rsidR="001E0C8F" w:rsidRPr="000E12D3" w:rsidTr="00005FC0">
        <w:sdt>
          <w:sdtPr>
            <w:rPr>
              <w:rFonts w:ascii="Calibri" w:eastAsia="Times New Roman" w:hAnsi="Calibri"/>
              <w:b/>
              <w:bCs/>
            </w:rPr>
            <w:id w:val="1708373337"/>
          </w:sdtPr>
          <w:sdtEndPr/>
          <w:sdtContent>
            <w:tc>
              <w:tcPr>
                <w:tcW w:w="3224" w:type="dxa"/>
                <w:gridSpan w:val="2"/>
                <w:shd w:val="clear" w:color="auto" w:fill="D9D9D9"/>
              </w:tcPr>
              <w:p w:rsidR="001E0C8F" w:rsidRPr="00231EE6" w:rsidRDefault="001E0C8F" w:rsidP="005C4F5A">
                <w:pPr>
                  <w:autoSpaceDE w:val="0"/>
                  <w:autoSpaceDN w:val="0"/>
                  <w:adjustRightInd w:val="0"/>
                  <w:spacing w:after="0" w:line="240" w:lineRule="auto"/>
                  <w:jc w:val="left"/>
                  <w:rPr>
                    <w:rFonts w:ascii="Calibri" w:eastAsia="Times New Roman" w:hAnsi="Calibri"/>
                    <w:b/>
                    <w:bCs/>
                  </w:rPr>
                </w:pPr>
                <w:r w:rsidRPr="00A635E7">
                  <w:rPr>
                    <w:rFonts w:ascii="Calibri" w:eastAsia="Times New Roman" w:hAnsi="Calibri"/>
                    <w:b/>
                    <w:bCs/>
                  </w:rPr>
                  <w:t xml:space="preserve"> </w:t>
                </w:r>
                <w:r w:rsidRPr="00A635E7">
                  <w:t xml:space="preserve">(c) purchase necessary </w:t>
                </w:r>
                <w:r w:rsidRPr="00A635E7">
                  <w:lastRenderedPageBreak/>
                  <w:t>supplies and reference materials,</w:t>
                </w:r>
              </w:p>
            </w:tc>
          </w:sdtContent>
        </w:sdt>
        <w:tc>
          <w:tcPr>
            <w:tcW w:w="3224" w:type="dxa"/>
            <w:gridSpan w:val="2"/>
            <w:shd w:val="clear" w:color="auto" w:fill="D9D9D9"/>
          </w:tcPr>
          <w:p w:rsidR="001E0C8F" w:rsidRPr="000E12D3" w:rsidRDefault="001E0C8F" w:rsidP="005C4F5A">
            <w:pPr>
              <w:autoSpaceDE w:val="0"/>
              <w:autoSpaceDN w:val="0"/>
              <w:adjustRightInd w:val="0"/>
              <w:spacing w:after="0" w:line="240" w:lineRule="auto"/>
              <w:rPr>
                <w:rFonts w:ascii="Calibri" w:eastAsia="Times New Roman" w:hAnsi="Calibri"/>
                <w:b/>
                <w:bCs/>
              </w:rPr>
            </w:pPr>
            <w:r>
              <w:rPr>
                <w:bCs/>
              </w:rPr>
              <w:lastRenderedPageBreak/>
              <w:t>Budget cut by 48% in 2012-13</w:t>
            </w:r>
          </w:p>
        </w:tc>
        <w:sdt>
          <w:sdtPr>
            <w:rPr>
              <w:rFonts w:ascii="Calibri" w:eastAsia="Times New Roman" w:hAnsi="Calibri"/>
              <w:b/>
              <w:bCs/>
              <w:color w:val="808080"/>
            </w:rPr>
            <w:id w:val="1945730088"/>
          </w:sdtPr>
          <w:sdtEndPr/>
          <w:sdtContent>
            <w:tc>
              <w:tcPr>
                <w:tcW w:w="3228" w:type="dxa"/>
                <w:gridSpan w:val="2"/>
                <w:shd w:val="clear" w:color="auto" w:fill="D9D9D9"/>
              </w:tcPr>
              <w:p w:rsidR="001E0C8F" w:rsidRPr="000E12D3" w:rsidRDefault="001E0C8F" w:rsidP="005C4F5A">
                <w:pPr>
                  <w:autoSpaceDE w:val="0"/>
                  <w:autoSpaceDN w:val="0"/>
                  <w:adjustRightInd w:val="0"/>
                  <w:spacing w:after="0" w:line="240" w:lineRule="auto"/>
                  <w:jc w:val="left"/>
                  <w:rPr>
                    <w:rFonts w:ascii="Calibri" w:eastAsia="Times New Roman" w:hAnsi="Calibri"/>
                    <w:b/>
                    <w:bCs/>
                  </w:rPr>
                </w:pPr>
                <w:r>
                  <w:rPr>
                    <w:bCs/>
                  </w:rPr>
                  <w:t xml:space="preserve">Recommendation not </w:t>
                </w:r>
                <w:r>
                  <w:rPr>
                    <w:bCs/>
                  </w:rPr>
                  <w:lastRenderedPageBreak/>
                  <w:t>implemented.</w:t>
                </w:r>
              </w:p>
            </w:tc>
          </w:sdtContent>
        </w:sdt>
      </w:tr>
      <w:tr w:rsidR="001E0C8F" w:rsidTr="001E0C8F">
        <w:trPr>
          <w:gridAfter w:val="1"/>
          <w:wAfter w:w="86" w:type="dxa"/>
        </w:trPr>
        <w:sdt>
          <w:sdtPr>
            <w:rPr>
              <w:rFonts w:ascii="Calibri" w:eastAsia="Times New Roman" w:hAnsi="Calibri"/>
              <w:b/>
              <w:bCs/>
            </w:rPr>
            <w:id w:val="-321280208"/>
          </w:sdtPr>
          <w:sdtEndPr/>
          <w:sdtContent>
            <w:tc>
              <w:tcPr>
                <w:tcW w:w="3196" w:type="dxa"/>
                <w:tcBorders>
                  <w:top w:val="single" w:sz="4" w:space="0" w:color="auto"/>
                  <w:left w:val="single" w:sz="4" w:space="0" w:color="auto"/>
                  <w:bottom w:val="single" w:sz="4" w:space="0" w:color="auto"/>
                  <w:right w:val="single" w:sz="4" w:space="0" w:color="auto"/>
                </w:tcBorders>
                <w:shd w:val="clear" w:color="auto" w:fill="D9D9D9"/>
              </w:tcPr>
              <w:p w:rsidR="001E0C8F" w:rsidRPr="00231EE6" w:rsidRDefault="001E0C8F" w:rsidP="005C4F5A">
                <w:pPr>
                  <w:autoSpaceDE w:val="0"/>
                  <w:autoSpaceDN w:val="0"/>
                  <w:adjustRightInd w:val="0"/>
                  <w:spacing w:after="0" w:line="240" w:lineRule="auto"/>
                  <w:jc w:val="left"/>
                  <w:rPr>
                    <w:rFonts w:ascii="Calibri" w:eastAsia="Times New Roman" w:hAnsi="Calibri"/>
                    <w:b/>
                    <w:bCs/>
                  </w:rPr>
                </w:pPr>
                <w:r w:rsidRPr="00231EE6">
                  <w:t xml:space="preserve"> (d) “</w:t>
                </w:r>
                <w:proofErr w:type="gramStart"/>
                <w:r w:rsidRPr="00231EE6">
                  <w:t>purchase</w:t>
                </w:r>
                <w:proofErr w:type="gramEnd"/>
                <w:r w:rsidRPr="00231EE6">
                  <w:t>” the same number of tutor work hours when the district increases student worker (tutor) pay rates.</w:t>
                </w:r>
              </w:p>
            </w:tc>
          </w:sdtContent>
        </w:sdt>
        <w:sdt>
          <w:sdtPr>
            <w:rPr>
              <w:rFonts w:ascii="Calibri" w:eastAsia="Times New Roman" w:hAnsi="Calibri"/>
              <w:b/>
              <w:bCs/>
              <w:color w:val="808080"/>
            </w:rPr>
            <w:id w:val="869645305"/>
          </w:sdtPr>
          <w:sdtEndPr/>
          <w:sdtContent>
            <w:tc>
              <w:tcPr>
                <w:tcW w:w="3193" w:type="dxa"/>
                <w:gridSpan w:val="2"/>
                <w:tcBorders>
                  <w:top w:val="single" w:sz="4" w:space="0" w:color="auto"/>
                  <w:left w:val="single" w:sz="4" w:space="0" w:color="auto"/>
                  <w:bottom w:val="single" w:sz="4" w:space="0" w:color="auto"/>
                  <w:right w:val="single" w:sz="4" w:space="0" w:color="auto"/>
                </w:tcBorders>
                <w:shd w:val="clear" w:color="auto" w:fill="D9D9D9"/>
              </w:tcPr>
              <w:p w:rsidR="001E0C8F" w:rsidRPr="000E12D3" w:rsidRDefault="001E0C8F" w:rsidP="005C4F5A">
                <w:pPr>
                  <w:autoSpaceDE w:val="0"/>
                  <w:autoSpaceDN w:val="0"/>
                  <w:adjustRightInd w:val="0"/>
                  <w:spacing w:after="0" w:line="240" w:lineRule="auto"/>
                  <w:jc w:val="left"/>
                  <w:rPr>
                    <w:rFonts w:ascii="Calibri" w:eastAsia="Times New Roman" w:hAnsi="Calibri"/>
                    <w:b/>
                    <w:bCs/>
                  </w:rPr>
                </w:pPr>
                <w:r>
                  <w:rPr>
                    <w:bCs/>
                  </w:rPr>
                  <w:t>No action required as there have been no student pay rate increases</w:t>
                </w:r>
                <w:r w:rsidR="00540798">
                  <w:rPr>
                    <w:bCs/>
                  </w:rPr>
                  <w:t xml:space="preserve"> </w:t>
                </w:r>
                <w:r w:rsidR="00540798" w:rsidRPr="00A635E7">
                  <w:rPr>
                    <w:bCs/>
                  </w:rPr>
                  <w:t xml:space="preserve">until </w:t>
                </w:r>
                <w:r w:rsidR="00C4553F" w:rsidRPr="00A635E7">
                  <w:rPr>
                    <w:bCs/>
                  </w:rPr>
                  <w:t xml:space="preserve">July </w:t>
                </w:r>
                <w:r w:rsidR="00540798" w:rsidRPr="00A635E7">
                  <w:rPr>
                    <w:bCs/>
                  </w:rPr>
                  <w:t>2014</w:t>
                </w:r>
                <w:r w:rsidRPr="00A635E7">
                  <w:rPr>
                    <w:bCs/>
                  </w:rPr>
                  <w:t>.</w:t>
                </w:r>
                <w:r w:rsidR="00C4553F" w:rsidRPr="00A635E7">
                  <w:rPr>
                    <w:bCs/>
                  </w:rPr>
                  <w:t xml:space="preserve">  It will increase again Jan. 2016.</w:t>
                </w:r>
              </w:p>
            </w:tc>
          </w:sdtContent>
        </w:sdt>
        <w:tc>
          <w:tcPr>
            <w:tcW w:w="3201" w:type="dxa"/>
            <w:gridSpan w:val="2"/>
            <w:tcBorders>
              <w:top w:val="single" w:sz="4" w:space="0" w:color="auto"/>
              <w:left w:val="single" w:sz="4" w:space="0" w:color="auto"/>
              <w:bottom w:val="single" w:sz="4" w:space="0" w:color="auto"/>
              <w:right w:val="single" w:sz="4" w:space="0" w:color="auto"/>
            </w:tcBorders>
            <w:shd w:val="clear" w:color="auto" w:fill="D9D9D9"/>
          </w:tcPr>
          <w:p w:rsidR="001E0C8F" w:rsidRPr="009036E9" w:rsidRDefault="00CE766C" w:rsidP="005C4F5A">
            <w:pPr>
              <w:spacing w:line="240" w:lineRule="auto"/>
              <w:rPr>
                <w:rFonts w:cs="Times New Roman"/>
              </w:rPr>
            </w:pPr>
            <w:r>
              <w:rPr>
                <w:rFonts w:cs="Times New Roman"/>
              </w:rPr>
              <w:t>Not applicable till July 2014.</w:t>
            </w:r>
          </w:p>
          <w:p w:rsidR="001E0C8F" w:rsidRPr="000E12D3" w:rsidRDefault="001E0C8F" w:rsidP="005C4F5A">
            <w:pPr>
              <w:autoSpaceDE w:val="0"/>
              <w:autoSpaceDN w:val="0"/>
              <w:adjustRightInd w:val="0"/>
              <w:spacing w:after="0" w:line="240" w:lineRule="auto"/>
              <w:rPr>
                <w:rFonts w:ascii="Calibri" w:eastAsia="Times New Roman" w:hAnsi="Calibri"/>
                <w:b/>
                <w:bCs/>
              </w:rPr>
            </w:pPr>
          </w:p>
        </w:tc>
      </w:tr>
      <w:tr w:rsidR="001E0C8F" w:rsidRPr="000E12D3" w:rsidTr="00005FC0">
        <w:sdt>
          <w:sdtPr>
            <w:rPr>
              <w:rFonts w:ascii="Calibri" w:eastAsia="Times New Roman" w:hAnsi="Calibri"/>
              <w:b/>
              <w:bCs/>
            </w:rPr>
            <w:id w:val="1701054457"/>
          </w:sdtPr>
          <w:sdtEndPr/>
          <w:sdtContent>
            <w:tc>
              <w:tcPr>
                <w:tcW w:w="3224" w:type="dxa"/>
                <w:gridSpan w:val="2"/>
                <w:shd w:val="clear" w:color="auto" w:fill="D9D9D9"/>
              </w:tcPr>
              <w:p w:rsidR="001E0C8F" w:rsidRPr="00231EE6" w:rsidRDefault="001E0C8F" w:rsidP="005C4F5A">
                <w:pPr>
                  <w:autoSpaceDE w:val="0"/>
                  <w:autoSpaceDN w:val="0"/>
                  <w:adjustRightInd w:val="0"/>
                  <w:spacing w:after="0" w:line="240" w:lineRule="auto"/>
                  <w:jc w:val="left"/>
                </w:pPr>
                <w:r w:rsidRPr="00231EE6">
                  <w:t>2. The Tutorial Center and the college continue the development of online tutoring by collaborating with Fresno City College and North Centers and by providing necessary funds for the employment of tutors, supervisory staff, and equipment and software.</w:t>
                </w:r>
              </w:p>
              <w:p w:rsidR="001E0C8F" w:rsidRPr="00231EE6" w:rsidRDefault="001E0C8F" w:rsidP="005C4F5A">
                <w:pPr>
                  <w:autoSpaceDE w:val="0"/>
                  <w:autoSpaceDN w:val="0"/>
                  <w:adjustRightInd w:val="0"/>
                  <w:spacing w:after="0" w:line="240" w:lineRule="auto"/>
                  <w:jc w:val="left"/>
                  <w:rPr>
                    <w:rFonts w:ascii="Calibri" w:eastAsia="Times New Roman" w:hAnsi="Calibri"/>
                    <w:b/>
                    <w:bCs/>
                  </w:rPr>
                </w:pPr>
              </w:p>
            </w:tc>
          </w:sdtContent>
        </w:sdt>
        <w:sdt>
          <w:sdtPr>
            <w:rPr>
              <w:rFonts w:ascii="Calibri" w:eastAsia="Times New Roman" w:hAnsi="Calibri"/>
              <w:b/>
              <w:bCs/>
              <w:color w:val="808080"/>
            </w:rPr>
            <w:id w:val="916825564"/>
          </w:sdtPr>
          <w:sdtEndPr/>
          <w:sdtContent>
            <w:tc>
              <w:tcPr>
                <w:tcW w:w="3224" w:type="dxa"/>
                <w:gridSpan w:val="2"/>
                <w:shd w:val="clear" w:color="auto" w:fill="D9D9D9"/>
              </w:tcPr>
              <w:p w:rsidR="001E0C8F" w:rsidRPr="000E12D3" w:rsidRDefault="001E0C8F" w:rsidP="005C4F5A">
                <w:pPr>
                  <w:autoSpaceDE w:val="0"/>
                  <w:autoSpaceDN w:val="0"/>
                  <w:adjustRightInd w:val="0"/>
                  <w:spacing w:after="0" w:line="240" w:lineRule="auto"/>
                  <w:jc w:val="left"/>
                  <w:rPr>
                    <w:rFonts w:ascii="Calibri" w:eastAsia="Times New Roman" w:hAnsi="Calibri"/>
                    <w:b/>
                    <w:bCs/>
                  </w:rPr>
                </w:pPr>
                <w:r>
                  <w:rPr>
                    <w:bCs/>
                  </w:rPr>
                  <w:t xml:space="preserve">Planning has been suspended pending improved budget conditions.  </w:t>
                </w:r>
              </w:p>
            </w:tc>
          </w:sdtContent>
        </w:sdt>
        <w:sdt>
          <w:sdtPr>
            <w:rPr>
              <w:rFonts w:ascii="Calibri" w:eastAsia="Times New Roman" w:hAnsi="Calibri"/>
              <w:b/>
              <w:bCs/>
              <w:color w:val="808080"/>
            </w:rPr>
            <w:id w:val="1520968819"/>
          </w:sdtPr>
          <w:sdtEndPr/>
          <w:sdtContent>
            <w:tc>
              <w:tcPr>
                <w:tcW w:w="3228" w:type="dxa"/>
                <w:gridSpan w:val="2"/>
                <w:shd w:val="clear" w:color="auto" w:fill="D9D9D9"/>
              </w:tcPr>
              <w:p w:rsidR="001E0C8F" w:rsidRPr="000E12D3" w:rsidRDefault="001E0C8F" w:rsidP="005C4F5A">
                <w:pPr>
                  <w:autoSpaceDE w:val="0"/>
                  <w:autoSpaceDN w:val="0"/>
                  <w:adjustRightInd w:val="0"/>
                  <w:spacing w:after="0" w:line="240" w:lineRule="auto"/>
                  <w:jc w:val="left"/>
                  <w:rPr>
                    <w:rFonts w:ascii="Calibri" w:eastAsia="Times New Roman" w:hAnsi="Calibri"/>
                    <w:b/>
                    <w:bCs/>
                  </w:rPr>
                </w:pPr>
                <w:r>
                  <w:rPr>
                    <w:bCs/>
                  </w:rPr>
                  <w:t>Recommendation not implemented.</w:t>
                </w:r>
              </w:p>
            </w:tc>
          </w:sdtContent>
        </w:sdt>
      </w:tr>
      <w:tr w:rsidR="001E0C8F" w:rsidRPr="000E12D3" w:rsidTr="00005FC0">
        <w:sdt>
          <w:sdtPr>
            <w:rPr>
              <w:rFonts w:ascii="Calibri" w:eastAsia="Times New Roman" w:hAnsi="Calibri"/>
              <w:b/>
              <w:bCs/>
            </w:rPr>
            <w:id w:val="679392319"/>
          </w:sdtPr>
          <w:sdtEndPr/>
          <w:sdtContent>
            <w:tc>
              <w:tcPr>
                <w:tcW w:w="3224" w:type="dxa"/>
                <w:gridSpan w:val="2"/>
                <w:shd w:val="clear" w:color="auto" w:fill="D9D9D9"/>
              </w:tcPr>
              <w:p w:rsidR="001E0C8F" w:rsidRPr="00231EE6" w:rsidRDefault="00077726" w:rsidP="005C4F5A">
                <w:pPr>
                  <w:autoSpaceDE w:val="0"/>
                  <w:autoSpaceDN w:val="0"/>
                  <w:adjustRightInd w:val="0"/>
                  <w:spacing w:after="0" w:line="240" w:lineRule="auto"/>
                  <w:jc w:val="left"/>
                  <w:rPr>
                    <w:rFonts w:ascii="Calibri" w:eastAsia="Times New Roman" w:hAnsi="Calibri"/>
                    <w:b/>
                    <w:bCs/>
                  </w:rPr>
                </w:pPr>
                <w:r w:rsidRPr="00231EE6">
                  <w:t>3</w:t>
                </w:r>
                <w:r w:rsidR="001E0C8F" w:rsidRPr="00231EE6">
                  <w:t xml:space="preserve">.  The college </w:t>
                </w:r>
                <w:proofErr w:type="gramStart"/>
                <w:r w:rsidR="001E0C8F" w:rsidRPr="00231EE6">
                  <w:t>maintain</w:t>
                </w:r>
                <w:proofErr w:type="gramEnd"/>
                <w:r w:rsidR="001E0C8F" w:rsidRPr="00231EE6">
                  <w:t xml:space="preserve"> the integrity of the Tutorial Center facility for use by the Tutorial Center program.</w:t>
                </w:r>
              </w:p>
            </w:tc>
          </w:sdtContent>
        </w:sdt>
        <w:sdt>
          <w:sdtPr>
            <w:rPr>
              <w:rFonts w:ascii="Calibri" w:eastAsia="Times New Roman" w:hAnsi="Calibri"/>
              <w:b/>
              <w:bCs/>
              <w:color w:val="808080"/>
            </w:rPr>
            <w:id w:val="658040725"/>
          </w:sdtPr>
          <w:sdtEndPr/>
          <w:sdtContent>
            <w:tc>
              <w:tcPr>
                <w:tcW w:w="3224" w:type="dxa"/>
                <w:gridSpan w:val="2"/>
                <w:shd w:val="clear" w:color="auto" w:fill="D9D9D9"/>
              </w:tcPr>
              <w:p w:rsidR="001E0C8F" w:rsidRPr="000E12D3" w:rsidRDefault="001E0C8F" w:rsidP="005C4F5A">
                <w:pPr>
                  <w:autoSpaceDE w:val="0"/>
                  <w:autoSpaceDN w:val="0"/>
                  <w:adjustRightInd w:val="0"/>
                  <w:spacing w:after="0" w:line="240" w:lineRule="auto"/>
                  <w:jc w:val="left"/>
                  <w:rPr>
                    <w:rFonts w:ascii="Calibri" w:eastAsia="Times New Roman" w:hAnsi="Calibri"/>
                    <w:b/>
                    <w:bCs/>
                  </w:rPr>
                </w:pPr>
                <w:r>
                  <w:rPr>
                    <w:bCs/>
                  </w:rPr>
                  <w:t>The addition of Beyond the Classroom (BTC) activities impacted the tutorial center’s ability to satisfactorily accommodate group tutoring sessions as the large conference room is being used during the busiest times of the day.</w:t>
                </w:r>
              </w:p>
            </w:tc>
          </w:sdtContent>
        </w:sdt>
        <w:sdt>
          <w:sdtPr>
            <w:rPr>
              <w:rFonts w:ascii="Calibri" w:eastAsia="Times New Roman" w:hAnsi="Calibri"/>
              <w:b/>
              <w:bCs/>
              <w:color w:val="808080"/>
            </w:rPr>
            <w:id w:val="-1574119606"/>
          </w:sdtPr>
          <w:sdtEndPr/>
          <w:sdtContent>
            <w:tc>
              <w:tcPr>
                <w:tcW w:w="3228" w:type="dxa"/>
                <w:gridSpan w:val="2"/>
                <w:shd w:val="clear" w:color="auto" w:fill="D9D9D9"/>
              </w:tcPr>
              <w:p w:rsidR="001E0C8F" w:rsidRPr="000E12D3" w:rsidRDefault="001E0C8F" w:rsidP="005C4F5A">
                <w:pPr>
                  <w:autoSpaceDE w:val="0"/>
                  <w:autoSpaceDN w:val="0"/>
                  <w:adjustRightInd w:val="0"/>
                  <w:spacing w:after="0" w:line="240" w:lineRule="auto"/>
                  <w:jc w:val="left"/>
                  <w:rPr>
                    <w:rFonts w:ascii="Calibri" w:eastAsia="Times New Roman" w:hAnsi="Calibri"/>
                    <w:b/>
                    <w:bCs/>
                  </w:rPr>
                </w:pPr>
                <w:r>
                  <w:rPr>
                    <w:bCs/>
                  </w:rPr>
                  <w:t>The situation in the current year is manageable; however, consideration needs to be given to the intermediate and long-term facility needs of tutorial and BTC services given the likelihood that both services will continue to expand.</w:t>
                </w:r>
              </w:p>
            </w:tc>
          </w:sdtContent>
        </w:sdt>
      </w:tr>
      <w:tr w:rsidR="00077726" w:rsidTr="00CC604C">
        <w:sdt>
          <w:sdtPr>
            <w:rPr>
              <w:rFonts w:eastAsia="Times New Roman"/>
              <w:bCs/>
            </w:rPr>
            <w:id w:val="2094198043"/>
          </w:sdtPr>
          <w:sdtEndPr/>
          <w:sdtContent>
            <w:tc>
              <w:tcPr>
                <w:tcW w:w="3224" w:type="dxa"/>
                <w:gridSpan w:val="2"/>
                <w:tcBorders>
                  <w:top w:val="single" w:sz="4" w:space="0" w:color="auto"/>
                  <w:left w:val="single" w:sz="4" w:space="0" w:color="auto"/>
                  <w:bottom w:val="single" w:sz="4" w:space="0" w:color="auto"/>
                  <w:right w:val="single" w:sz="4" w:space="0" w:color="auto"/>
                </w:tcBorders>
                <w:shd w:val="clear" w:color="auto" w:fill="D9D9D9"/>
              </w:tcPr>
              <w:p w:rsidR="00077726" w:rsidRPr="00231EE6" w:rsidRDefault="00077726" w:rsidP="005C4F5A">
                <w:pPr>
                  <w:spacing w:line="240" w:lineRule="auto"/>
                  <w:jc w:val="left"/>
                  <w:rPr>
                    <w:rFonts w:ascii="Calibri" w:eastAsia="Times New Roman" w:hAnsi="Calibri" w:cs="Times New Roman"/>
                    <w:bCs/>
                  </w:rPr>
                </w:pPr>
                <w:r w:rsidRPr="00231EE6">
                  <w:t xml:space="preserve">1. Expanding writing center computer lab into a media-ready lab (to support students taking online courses, especially those using virtual classrooms).  </w:t>
                </w:r>
              </w:p>
            </w:tc>
          </w:sdtContent>
        </w:sdt>
        <w:sdt>
          <w:sdtPr>
            <w:rPr>
              <w:rFonts w:eastAsia="Times New Roman"/>
            </w:rPr>
            <w:id w:val="-2126454736"/>
            <w:docPartList>
              <w:docPartGallery w:val="Quick Parts"/>
            </w:docPartList>
          </w:sdtPr>
          <w:sdtEndPr/>
          <w:sdtContent>
            <w:tc>
              <w:tcPr>
                <w:tcW w:w="3224" w:type="dxa"/>
                <w:gridSpan w:val="2"/>
                <w:tcBorders>
                  <w:top w:val="single" w:sz="4" w:space="0" w:color="auto"/>
                  <w:left w:val="single" w:sz="4" w:space="0" w:color="auto"/>
                  <w:bottom w:val="single" w:sz="4" w:space="0" w:color="auto"/>
                  <w:right w:val="single" w:sz="4" w:space="0" w:color="auto"/>
                </w:tcBorders>
                <w:shd w:val="clear" w:color="auto" w:fill="D9D9D9"/>
              </w:tcPr>
              <w:sdt>
                <w:sdtPr>
                  <w:rPr>
                    <w:rFonts w:eastAsia="Times New Roman"/>
                  </w:rPr>
                  <w:id w:val="-361909345"/>
                </w:sdtPr>
                <w:sdtEndPr/>
                <w:sdtContent>
                  <w:p w:rsidR="00077726" w:rsidRDefault="00077726" w:rsidP="005C4F5A">
                    <w:pPr>
                      <w:spacing w:line="240" w:lineRule="auto"/>
                      <w:jc w:val="left"/>
                      <w:rPr>
                        <w:rFonts w:ascii="Calibri" w:eastAsia="Times New Roman" w:hAnsi="Calibri" w:cs="Times New Roman"/>
                      </w:rPr>
                    </w:pPr>
                    <w:r>
                      <w:rPr>
                        <w:rFonts w:eastAsia="Times New Roman"/>
                      </w:rPr>
                      <w:t>Not complete</w:t>
                    </w:r>
                  </w:p>
                </w:sdtContent>
              </w:sdt>
            </w:tc>
          </w:sdtContent>
        </w:sdt>
        <w:sdt>
          <w:sdtPr>
            <w:rPr>
              <w:rFonts w:eastAsia="Times New Roman"/>
            </w:rPr>
            <w:id w:val="865569802"/>
          </w:sdtPr>
          <w:sdtEndPr/>
          <w:sdtContent>
            <w:tc>
              <w:tcPr>
                <w:tcW w:w="3228" w:type="dxa"/>
                <w:gridSpan w:val="2"/>
                <w:tcBorders>
                  <w:top w:val="single" w:sz="4" w:space="0" w:color="auto"/>
                  <w:left w:val="single" w:sz="4" w:space="0" w:color="auto"/>
                  <w:bottom w:val="single" w:sz="4" w:space="0" w:color="auto"/>
                  <w:right w:val="single" w:sz="4" w:space="0" w:color="auto"/>
                </w:tcBorders>
                <w:shd w:val="clear" w:color="auto" w:fill="D9D9D9"/>
              </w:tcPr>
              <w:p w:rsidR="00077726" w:rsidRDefault="00077726" w:rsidP="005C4F5A">
                <w:pPr>
                  <w:spacing w:line="240" w:lineRule="auto"/>
                  <w:jc w:val="left"/>
                  <w:rPr>
                    <w:rFonts w:ascii="Calibri" w:eastAsia="Times New Roman" w:hAnsi="Calibri" w:cs="Times New Roman"/>
                  </w:rPr>
                </w:pPr>
                <w:r>
                  <w:t>No longer viable due to budget constraints.</w:t>
                </w:r>
              </w:p>
            </w:tc>
          </w:sdtContent>
        </w:sdt>
      </w:tr>
      <w:tr w:rsidR="00077726" w:rsidTr="00CC604C">
        <w:sdt>
          <w:sdtPr>
            <w:rPr>
              <w:rFonts w:eastAsia="Times New Roman"/>
              <w:bCs/>
            </w:rPr>
            <w:id w:val="1287860365"/>
          </w:sdtPr>
          <w:sdtEndPr/>
          <w:sdtContent>
            <w:tc>
              <w:tcPr>
                <w:tcW w:w="322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077726" w:rsidRPr="00231EE6" w:rsidRDefault="001E3550" w:rsidP="005C4F5A">
                <w:pPr>
                  <w:spacing w:line="240" w:lineRule="auto"/>
                  <w:jc w:val="left"/>
                  <w:rPr>
                    <w:rFonts w:ascii="Calibri" w:eastAsia="Times New Roman" w:hAnsi="Calibri" w:cs="Times New Roman"/>
                    <w:bCs/>
                  </w:rPr>
                </w:pPr>
                <w:r>
                  <w:t>2</w:t>
                </w:r>
                <w:r w:rsidR="00077726" w:rsidRPr="00231EE6">
                  <w:t>. Further supporting learning assistant-training by sending learning assistants to national conferences.</w:t>
                </w:r>
              </w:p>
            </w:tc>
          </w:sdtContent>
        </w:sdt>
        <w:sdt>
          <w:sdtPr>
            <w:rPr>
              <w:rFonts w:eastAsia="Times New Roman"/>
            </w:rPr>
            <w:id w:val="-1715733387"/>
          </w:sdtPr>
          <w:sdtEndPr/>
          <w:sdtContent>
            <w:tc>
              <w:tcPr>
                <w:tcW w:w="322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077726" w:rsidRDefault="00077726" w:rsidP="005C4F5A">
                <w:pPr>
                  <w:spacing w:line="240" w:lineRule="auto"/>
                  <w:jc w:val="left"/>
                  <w:rPr>
                    <w:rFonts w:ascii="Calibri" w:eastAsia="Times New Roman" w:hAnsi="Calibri" w:cs="Times New Roman"/>
                  </w:rPr>
                </w:pPr>
                <w:r>
                  <w:rPr>
                    <w:rFonts w:eastAsia="Times New Roman"/>
                  </w:rPr>
                  <w:t>Ongoing</w:t>
                </w:r>
              </w:p>
            </w:tc>
          </w:sdtContent>
        </w:sdt>
        <w:sdt>
          <w:sdtPr>
            <w:rPr>
              <w:rFonts w:eastAsia="Times New Roman"/>
            </w:rPr>
            <w:id w:val="323783363"/>
          </w:sdtPr>
          <w:sdtEndPr/>
          <w:sdtContent>
            <w:tc>
              <w:tcPr>
                <w:tcW w:w="3228" w:type="dxa"/>
                <w:gridSpan w:val="2"/>
                <w:tcBorders>
                  <w:top w:val="single" w:sz="4" w:space="0" w:color="auto"/>
                  <w:left w:val="single" w:sz="4" w:space="0" w:color="auto"/>
                  <w:bottom w:val="single" w:sz="4" w:space="0" w:color="auto"/>
                  <w:right w:val="single" w:sz="4" w:space="0" w:color="auto"/>
                </w:tcBorders>
                <w:shd w:val="clear" w:color="auto" w:fill="D9D9D9"/>
                <w:hideMark/>
              </w:tcPr>
              <w:p w:rsidR="00077726" w:rsidRDefault="00077726" w:rsidP="005C4F5A">
                <w:pPr>
                  <w:spacing w:line="240" w:lineRule="auto"/>
                  <w:jc w:val="left"/>
                  <w:rPr>
                    <w:rFonts w:ascii="Calibri" w:eastAsia="Times New Roman" w:hAnsi="Calibri" w:cs="Times New Roman"/>
                  </w:rPr>
                </w:pPr>
                <w:r>
                  <w:rPr>
                    <w:rFonts w:eastAsia="Times New Roman"/>
                  </w:rPr>
                  <w:t xml:space="preserve">Conference attendance was suspended during budget crisis.  Funds were found to send tutors to Northern California Writing Center Conference in 2013.  </w:t>
                </w:r>
              </w:p>
            </w:tc>
          </w:sdtContent>
        </w:sdt>
      </w:tr>
      <w:tr w:rsidR="00077726" w:rsidTr="00CC604C">
        <w:sdt>
          <w:sdtPr>
            <w:rPr>
              <w:rFonts w:eastAsia="Times New Roman"/>
              <w:bCs/>
              <w:color w:val="FF0000"/>
            </w:rPr>
            <w:id w:val="80883106"/>
          </w:sdtPr>
          <w:sdtEndPr/>
          <w:sdtContent>
            <w:tc>
              <w:tcPr>
                <w:tcW w:w="322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077726" w:rsidRDefault="001E3550" w:rsidP="005C4F5A">
                <w:pPr>
                  <w:spacing w:line="240" w:lineRule="auto"/>
                  <w:jc w:val="left"/>
                  <w:rPr>
                    <w:rFonts w:ascii="Calibri" w:eastAsia="Times New Roman" w:hAnsi="Calibri" w:cs="Times New Roman"/>
                    <w:bCs/>
                  </w:rPr>
                </w:pPr>
                <w:r>
                  <w:t>3</w:t>
                </w:r>
                <w:r w:rsidR="00077726" w:rsidRPr="00231EE6">
                  <w:t>. Expanding into a Writing and Reading Center.</w:t>
                </w:r>
              </w:p>
            </w:tc>
          </w:sdtContent>
        </w:sdt>
        <w:sdt>
          <w:sdtPr>
            <w:rPr>
              <w:rFonts w:eastAsia="Times New Roman"/>
            </w:rPr>
            <w:id w:val="-1129235754"/>
          </w:sdtPr>
          <w:sdtEndPr/>
          <w:sdtContent>
            <w:tc>
              <w:tcPr>
                <w:tcW w:w="322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077726" w:rsidRDefault="00077726" w:rsidP="005C4F5A">
                <w:pPr>
                  <w:spacing w:line="240" w:lineRule="auto"/>
                  <w:jc w:val="left"/>
                  <w:rPr>
                    <w:rFonts w:ascii="Calibri" w:eastAsia="Times New Roman" w:hAnsi="Calibri" w:cs="Times New Roman"/>
                  </w:rPr>
                </w:pPr>
                <w:r>
                  <w:rPr>
                    <w:rFonts w:eastAsia="Times New Roman"/>
                  </w:rPr>
                  <w:t>Not complete</w:t>
                </w:r>
              </w:p>
            </w:tc>
          </w:sdtContent>
        </w:sdt>
        <w:sdt>
          <w:sdtPr>
            <w:rPr>
              <w:rFonts w:eastAsia="Times New Roman"/>
            </w:rPr>
            <w:id w:val="-385719508"/>
          </w:sdtPr>
          <w:sdtEndPr/>
          <w:sdtContent>
            <w:tc>
              <w:tcPr>
                <w:tcW w:w="3228" w:type="dxa"/>
                <w:gridSpan w:val="2"/>
                <w:tcBorders>
                  <w:top w:val="single" w:sz="4" w:space="0" w:color="auto"/>
                  <w:left w:val="single" w:sz="4" w:space="0" w:color="auto"/>
                  <w:bottom w:val="single" w:sz="4" w:space="0" w:color="auto"/>
                  <w:right w:val="single" w:sz="4" w:space="0" w:color="auto"/>
                </w:tcBorders>
                <w:shd w:val="clear" w:color="auto" w:fill="D9D9D9"/>
                <w:hideMark/>
              </w:tcPr>
              <w:p w:rsidR="00077726" w:rsidRDefault="00077726" w:rsidP="005C4F5A">
                <w:pPr>
                  <w:spacing w:line="240" w:lineRule="auto"/>
                  <w:jc w:val="left"/>
                  <w:rPr>
                    <w:rFonts w:ascii="Calibri" w:eastAsia="Times New Roman" w:hAnsi="Calibri" w:cs="Times New Roman"/>
                  </w:rPr>
                </w:pPr>
                <w:r>
                  <w:rPr>
                    <w:rFonts w:eastAsia="Times New Roman"/>
                  </w:rPr>
                  <w:t xml:space="preserve">No longer viable due to budget cuts.  Tutors receiving training in tutoring reading.  Reading faculty is invited to be guest speakers during the tutor </w:t>
                </w:r>
                <w:r>
                  <w:rPr>
                    <w:rFonts w:eastAsia="Times New Roman"/>
                  </w:rPr>
                  <w:lastRenderedPageBreak/>
                  <w:t xml:space="preserve">training.  </w:t>
                </w:r>
              </w:p>
            </w:tc>
          </w:sdtContent>
        </w:sdt>
      </w:tr>
      <w:tr w:rsidR="00077726" w:rsidTr="00CC604C">
        <w:sdt>
          <w:sdtPr>
            <w:rPr>
              <w:rFonts w:eastAsia="Times New Roman"/>
              <w:bCs/>
            </w:rPr>
            <w:id w:val="1137383227"/>
          </w:sdtPr>
          <w:sdtEndPr/>
          <w:sdtContent>
            <w:tc>
              <w:tcPr>
                <w:tcW w:w="322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077726" w:rsidRDefault="001E3550" w:rsidP="005C4F5A">
                <w:pPr>
                  <w:spacing w:line="240" w:lineRule="auto"/>
                  <w:jc w:val="left"/>
                  <w:rPr>
                    <w:rFonts w:ascii="Calibri" w:eastAsia="Times New Roman" w:hAnsi="Calibri" w:cs="Times New Roman"/>
                    <w:bCs/>
                  </w:rPr>
                </w:pPr>
                <w:r>
                  <w:t>4</w:t>
                </w:r>
                <w:r w:rsidR="00077726">
                  <w:t>. Writing and offering course modules to support writing and reading classes.</w:t>
                </w:r>
              </w:p>
            </w:tc>
          </w:sdtContent>
        </w:sdt>
        <w:sdt>
          <w:sdtPr>
            <w:rPr>
              <w:rFonts w:eastAsia="Times New Roman"/>
            </w:rPr>
            <w:id w:val="363025029"/>
          </w:sdtPr>
          <w:sdtEndPr/>
          <w:sdtContent>
            <w:tc>
              <w:tcPr>
                <w:tcW w:w="322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077726" w:rsidRDefault="00077726" w:rsidP="005C4F5A">
                <w:pPr>
                  <w:spacing w:line="240" w:lineRule="auto"/>
                  <w:jc w:val="left"/>
                  <w:rPr>
                    <w:rFonts w:ascii="Calibri" w:eastAsia="Times New Roman" w:hAnsi="Calibri" w:cs="Times New Roman"/>
                  </w:rPr>
                </w:pPr>
                <w:r>
                  <w:rPr>
                    <w:rFonts w:eastAsia="Times New Roman"/>
                  </w:rPr>
                  <w:t xml:space="preserve">Complete; Ongoing.  </w:t>
                </w:r>
              </w:p>
            </w:tc>
          </w:sdtContent>
        </w:sdt>
        <w:sdt>
          <w:sdtPr>
            <w:rPr>
              <w:rFonts w:eastAsia="Times New Roman"/>
            </w:rPr>
            <w:id w:val="-1019696059"/>
          </w:sdtPr>
          <w:sdtEndPr/>
          <w:sdtContent>
            <w:tc>
              <w:tcPr>
                <w:tcW w:w="3228" w:type="dxa"/>
                <w:gridSpan w:val="2"/>
                <w:tcBorders>
                  <w:top w:val="single" w:sz="4" w:space="0" w:color="auto"/>
                  <w:left w:val="single" w:sz="4" w:space="0" w:color="auto"/>
                  <w:bottom w:val="single" w:sz="4" w:space="0" w:color="auto"/>
                  <w:right w:val="single" w:sz="4" w:space="0" w:color="auto"/>
                </w:tcBorders>
                <w:shd w:val="clear" w:color="auto" w:fill="D9D9D9"/>
                <w:hideMark/>
              </w:tcPr>
              <w:p w:rsidR="00077726" w:rsidRDefault="00077726" w:rsidP="005C4F5A">
                <w:pPr>
                  <w:spacing w:line="240" w:lineRule="auto"/>
                  <w:jc w:val="left"/>
                  <w:rPr>
                    <w:rFonts w:ascii="Calibri" w:eastAsia="Times New Roman" w:hAnsi="Calibri" w:cs="Times New Roman"/>
                  </w:rPr>
                </w:pPr>
                <w:r>
                  <w:rPr>
                    <w:rFonts w:eastAsia="Times New Roman"/>
                  </w:rPr>
                  <w:t xml:space="preserve">Modules were created and piloted, but proved to be cumbersome and a lot of tutor time was utilized.  Future modules are possible, but would need to be developed with resources in mind.   </w:t>
                </w:r>
              </w:p>
            </w:tc>
          </w:sdtContent>
        </w:sdt>
      </w:tr>
      <w:tr w:rsidR="00077726" w:rsidTr="00CC604C">
        <w:sdt>
          <w:sdtPr>
            <w:rPr>
              <w:rFonts w:eastAsia="Times New Roman"/>
              <w:bCs/>
            </w:rPr>
            <w:id w:val="2060741572"/>
          </w:sdtPr>
          <w:sdtEndPr/>
          <w:sdtContent>
            <w:tc>
              <w:tcPr>
                <w:tcW w:w="322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077726" w:rsidRPr="00231EE6" w:rsidRDefault="001E3550" w:rsidP="005C4F5A">
                <w:pPr>
                  <w:spacing w:line="240" w:lineRule="auto"/>
                  <w:jc w:val="left"/>
                  <w:rPr>
                    <w:rFonts w:ascii="Calibri" w:eastAsia="Times New Roman" w:hAnsi="Calibri" w:cs="Times New Roman"/>
                    <w:bCs/>
                  </w:rPr>
                </w:pPr>
                <w:r>
                  <w:t>5</w:t>
                </w:r>
                <w:r w:rsidR="00077726" w:rsidRPr="00231EE6">
                  <w:t>.  Employing faculty tutors.</w:t>
                </w:r>
              </w:p>
            </w:tc>
          </w:sdtContent>
        </w:sdt>
        <w:sdt>
          <w:sdtPr>
            <w:rPr>
              <w:rFonts w:eastAsia="Times New Roman"/>
            </w:rPr>
            <w:id w:val="427171591"/>
          </w:sdtPr>
          <w:sdtEndPr/>
          <w:sdtContent>
            <w:tc>
              <w:tcPr>
                <w:tcW w:w="322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077726" w:rsidRDefault="00077726" w:rsidP="005C4F5A">
                <w:pPr>
                  <w:spacing w:line="240" w:lineRule="auto"/>
                  <w:jc w:val="left"/>
                  <w:rPr>
                    <w:rFonts w:ascii="Calibri" w:eastAsia="Times New Roman" w:hAnsi="Calibri" w:cs="Times New Roman"/>
                  </w:rPr>
                </w:pPr>
                <w:r>
                  <w:rPr>
                    <w:rFonts w:eastAsia="Times New Roman"/>
                  </w:rPr>
                  <w:t>Not complete</w:t>
                </w:r>
              </w:p>
            </w:tc>
          </w:sdtContent>
        </w:sdt>
        <w:sdt>
          <w:sdtPr>
            <w:rPr>
              <w:rFonts w:eastAsia="Times New Roman"/>
            </w:rPr>
            <w:id w:val="-884104757"/>
          </w:sdtPr>
          <w:sdtEndPr/>
          <w:sdtContent>
            <w:tc>
              <w:tcPr>
                <w:tcW w:w="3228" w:type="dxa"/>
                <w:gridSpan w:val="2"/>
                <w:tcBorders>
                  <w:top w:val="single" w:sz="4" w:space="0" w:color="auto"/>
                  <w:left w:val="single" w:sz="4" w:space="0" w:color="auto"/>
                  <w:bottom w:val="single" w:sz="4" w:space="0" w:color="auto"/>
                  <w:right w:val="single" w:sz="4" w:space="0" w:color="auto"/>
                </w:tcBorders>
                <w:shd w:val="clear" w:color="auto" w:fill="D9D9D9"/>
                <w:hideMark/>
              </w:tcPr>
              <w:p w:rsidR="00077726" w:rsidRDefault="00077726" w:rsidP="005C4F5A">
                <w:pPr>
                  <w:spacing w:line="240" w:lineRule="auto"/>
                  <w:jc w:val="left"/>
                  <w:rPr>
                    <w:rFonts w:ascii="Calibri" w:eastAsia="Times New Roman" w:hAnsi="Calibri" w:cs="Times New Roman"/>
                  </w:rPr>
                </w:pPr>
                <w:r>
                  <w:rPr>
                    <w:rFonts w:eastAsia="Times New Roman"/>
                  </w:rPr>
                  <w:t xml:space="preserve">Not viable due to budget cuts.  </w:t>
                </w:r>
              </w:p>
            </w:tc>
          </w:sdtContent>
        </w:sdt>
      </w:tr>
      <w:tr w:rsidR="00077726" w:rsidTr="00CC604C">
        <w:sdt>
          <w:sdtPr>
            <w:rPr>
              <w:rFonts w:eastAsia="Times New Roman"/>
              <w:bCs/>
            </w:rPr>
            <w:id w:val="909581791"/>
          </w:sdtPr>
          <w:sdtEndPr/>
          <w:sdtContent>
            <w:tc>
              <w:tcPr>
                <w:tcW w:w="322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077726" w:rsidRPr="00231EE6" w:rsidRDefault="001E3550" w:rsidP="005C4F5A">
                <w:pPr>
                  <w:spacing w:line="240" w:lineRule="auto"/>
                  <w:jc w:val="left"/>
                  <w:rPr>
                    <w:rFonts w:ascii="Calibri" w:eastAsia="Times New Roman" w:hAnsi="Calibri" w:cs="Times New Roman"/>
                    <w:bCs/>
                  </w:rPr>
                </w:pPr>
                <w:r>
                  <w:t>6</w:t>
                </w:r>
                <w:r w:rsidR="00077726" w:rsidRPr="00231EE6">
                  <w:t>.  Embedding peer tutors in writing and reading classes.</w:t>
                </w:r>
              </w:p>
            </w:tc>
          </w:sdtContent>
        </w:sdt>
        <w:sdt>
          <w:sdtPr>
            <w:rPr>
              <w:rFonts w:eastAsia="Times New Roman"/>
            </w:rPr>
            <w:id w:val="1120110623"/>
          </w:sdtPr>
          <w:sdtEndPr/>
          <w:sdtContent>
            <w:tc>
              <w:tcPr>
                <w:tcW w:w="322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077726" w:rsidRDefault="00077726" w:rsidP="005C4F5A">
                <w:pPr>
                  <w:spacing w:line="240" w:lineRule="auto"/>
                  <w:jc w:val="left"/>
                  <w:rPr>
                    <w:rFonts w:ascii="Calibri" w:eastAsia="Times New Roman" w:hAnsi="Calibri" w:cs="Times New Roman"/>
                  </w:rPr>
                </w:pPr>
                <w:r>
                  <w:rPr>
                    <w:rFonts w:eastAsia="Times New Roman"/>
                  </w:rPr>
                  <w:t>Complete; ongoing</w:t>
                </w:r>
              </w:p>
            </w:tc>
          </w:sdtContent>
        </w:sdt>
        <w:sdt>
          <w:sdtPr>
            <w:rPr>
              <w:rFonts w:eastAsia="Times New Roman"/>
            </w:rPr>
            <w:id w:val="1640150048"/>
          </w:sdtPr>
          <w:sdtEndPr/>
          <w:sdtContent>
            <w:tc>
              <w:tcPr>
                <w:tcW w:w="3228" w:type="dxa"/>
                <w:gridSpan w:val="2"/>
                <w:tcBorders>
                  <w:top w:val="single" w:sz="4" w:space="0" w:color="auto"/>
                  <w:left w:val="single" w:sz="4" w:space="0" w:color="auto"/>
                  <w:bottom w:val="single" w:sz="4" w:space="0" w:color="auto"/>
                  <w:right w:val="single" w:sz="4" w:space="0" w:color="auto"/>
                </w:tcBorders>
                <w:shd w:val="clear" w:color="auto" w:fill="D9D9D9"/>
                <w:hideMark/>
              </w:tcPr>
              <w:p w:rsidR="00077726" w:rsidRDefault="00077726" w:rsidP="00CC604C">
                <w:pPr>
                  <w:spacing w:line="240" w:lineRule="auto"/>
                  <w:jc w:val="left"/>
                  <w:rPr>
                    <w:rFonts w:ascii="Calibri" w:eastAsia="Times New Roman" w:hAnsi="Calibri" w:cs="Times New Roman"/>
                  </w:rPr>
                </w:pPr>
                <w:r>
                  <w:rPr>
                    <w:rFonts w:eastAsia="Times New Roman"/>
                  </w:rPr>
                  <w:t xml:space="preserve">Peer tutors are embedded in writing courses using BSI funds. </w:t>
                </w:r>
              </w:p>
            </w:tc>
          </w:sdtContent>
        </w:sdt>
      </w:tr>
      <w:tr w:rsidR="00077726" w:rsidTr="00CC604C">
        <w:trPr>
          <w:trHeight w:val="1547"/>
        </w:trPr>
        <w:tc>
          <w:tcPr>
            <w:tcW w:w="322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077726" w:rsidRPr="00231EE6" w:rsidRDefault="001E3550" w:rsidP="005C4F5A">
            <w:pPr>
              <w:spacing w:line="240" w:lineRule="auto"/>
              <w:jc w:val="left"/>
              <w:rPr>
                <w:rFonts w:ascii="Calibri" w:hAnsi="Calibri" w:cs="Times New Roman"/>
              </w:rPr>
            </w:pPr>
            <w:r>
              <w:t>7</w:t>
            </w:r>
            <w:r w:rsidR="00077726" w:rsidRPr="00231EE6">
              <w:t>. Conducting evaluations of expanded services.</w:t>
            </w:r>
          </w:p>
        </w:tc>
        <w:tc>
          <w:tcPr>
            <w:tcW w:w="322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077726" w:rsidRDefault="00077726" w:rsidP="005C4F5A">
            <w:pPr>
              <w:spacing w:line="240" w:lineRule="auto"/>
              <w:jc w:val="left"/>
              <w:rPr>
                <w:rFonts w:ascii="Calibri" w:eastAsia="Times New Roman" w:hAnsi="Calibri" w:cs="Times New Roman"/>
              </w:rPr>
            </w:pPr>
            <w:r>
              <w:rPr>
                <w:rFonts w:eastAsia="Times New Roman"/>
              </w:rPr>
              <w:t>Ongoing</w:t>
            </w:r>
          </w:p>
        </w:tc>
        <w:tc>
          <w:tcPr>
            <w:tcW w:w="3228" w:type="dxa"/>
            <w:gridSpan w:val="2"/>
            <w:tcBorders>
              <w:top w:val="single" w:sz="4" w:space="0" w:color="auto"/>
              <w:left w:val="single" w:sz="4" w:space="0" w:color="auto"/>
              <w:bottom w:val="single" w:sz="4" w:space="0" w:color="auto"/>
              <w:right w:val="single" w:sz="4" w:space="0" w:color="auto"/>
            </w:tcBorders>
            <w:shd w:val="clear" w:color="auto" w:fill="D9D9D9"/>
            <w:hideMark/>
          </w:tcPr>
          <w:p w:rsidR="00077726" w:rsidRDefault="00077726" w:rsidP="00E3119C">
            <w:pPr>
              <w:jc w:val="left"/>
              <w:rPr>
                <w:rFonts w:ascii="Calibri" w:eastAsia="Times New Roman" w:hAnsi="Calibri" w:cs="Times New Roman"/>
              </w:rPr>
            </w:pPr>
            <w:r>
              <w:rPr>
                <w:rFonts w:eastAsia="Times New Roman"/>
              </w:rPr>
              <w:t xml:space="preserve">We evaluate group, walk-in and embedded tutoring through surveys and/or institutional research each semester.  </w:t>
            </w:r>
          </w:p>
        </w:tc>
      </w:tr>
    </w:tbl>
    <w:p w:rsidR="00F4063D" w:rsidRDefault="00F4063D" w:rsidP="00A5433C">
      <w:pPr>
        <w:spacing w:after="0" w:line="240" w:lineRule="auto"/>
        <w:jc w:val="left"/>
        <w:rPr>
          <w:rFonts w:ascii="Calibri" w:hAnsi="Calibri"/>
        </w:rPr>
      </w:pPr>
    </w:p>
    <w:p w:rsidR="00A5433C" w:rsidRPr="00C41E1C" w:rsidRDefault="00A5433C" w:rsidP="00A5433C">
      <w:pPr>
        <w:spacing w:after="0" w:line="240" w:lineRule="auto"/>
        <w:jc w:val="left"/>
        <w:rPr>
          <w:rFonts w:ascii="Calibri" w:hAnsi="Calibri"/>
        </w:rPr>
      </w:pPr>
      <w:r>
        <w:rPr>
          <w:rFonts w:ascii="Calibri" w:hAnsi="Calibri"/>
        </w:rPr>
        <w:t>F</w:t>
      </w:r>
      <w:r w:rsidRPr="00C41E1C">
        <w:rPr>
          <w:rFonts w:ascii="Calibri" w:hAnsi="Calibri"/>
        </w:rPr>
        <w:t xml:space="preserve">.  If applicable, in the table below, list the recommendations from the previous accreditation report and the status of each.  Include in the status column any barriers encountered. </w:t>
      </w:r>
    </w:p>
    <w:p w:rsidR="00A5433C" w:rsidRDefault="00A5433C" w:rsidP="00A5433C">
      <w:pPr>
        <w:spacing w:after="0" w:line="240" w:lineRule="auto"/>
        <w:rPr>
          <w:rFonts w:ascii="Calibri" w:hAnsi="Calibri"/>
        </w:rPr>
      </w:pPr>
    </w:p>
    <w:p w:rsidR="00A5433C" w:rsidRPr="00A5433C" w:rsidRDefault="00A5433C" w:rsidP="00A5433C">
      <w:pPr>
        <w:spacing w:after="0" w:line="240" w:lineRule="auto"/>
        <w:rPr>
          <w:rFonts w:ascii="Calibri" w:hAnsi="Calibri"/>
        </w:rPr>
      </w:pPr>
      <w:r w:rsidRPr="00A5433C">
        <w:rPr>
          <w:rFonts w:ascii="Calibri" w:hAnsi="Calibri"/>
        </w:rPr>
        <w:t>Previous ACCJC or Other Accreditation Recommendations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0"/>
        <w:gridCol w:w="3221"/>
        <w:gridCol w:w="3221"/>
      </w:tblGrid>
      <w:tr w:rsidR="00A5433C" w:rsidRPr="00A5433C" w:rsidTr="00A5433C">
        <w:tc>
          <w:tcPr>
            <w:tcW w:w="3220" w:type="dxa"/>
          </w:tcPr>
          <w:p w:rsidR="00A5433C" w:rsidRPr="00A5433C" w:rsidRDefault="00A5433C" w:rsidP="00A5433C">
            <w:pPr>
              <w:spacing w:after="0" w:line="240" w:lineRule="auto"/>
              <w:rPr>
                <w:rFonts w:ascii="Calibri" w:hAnsi="Calibri"/>
                <w:b/>
                <w:bCs/>
              </w:rPr>
            </w:pPr>
            <w:r w:rsidRPr="00A5433C">
              <w:rPr>
                <w:rFonts w:ascii="Calibri" w:hAnsi="Calibri"/>
                <w:b/>
                <w:bCs/>
              </w:rPr>
              <w:t>Recommendation</w:t>
            </w:r>
          </w:p>
        </w:tc>
        <w:tc>
          <w:tcPr>
            <w:tcW w:w="3221" w:type="dxa"/>
          </w:tcPr>
          <w:p w:rsidR="00A5433C" w:rsidRPr="00A5433C" w:rsidRDefault="00A5433C" w:rsidP="00A5433C">
            <w:pPr>
              <w:spacing w:after="0" w:line="240" w:lineRule="auto"/>
              <w:rPr>
                <w:rFonts w:ascii="Calibri" w:hAnsi="Calibri"/>
                <w:b/>
                <w:bCs/>
              </w:rPr>
            </w:pPr>
            <w:r w:rsidRPr="00A5433C">
              <w:rPr>
                <w:rFonts w:ascii="Calibri" w:hAnsi="Calibri"/>
                <w:b/>
                <w:bCs/>
              </w:rPr>
              <w:t xml:space="preserve">Status </w:t>
            </w:r>
          </w:p>
        </w:tc>
        <w:tc>
          <w:tcPr>
            <w:tcW w:w="3221" w:type="dxa"/>
          </w:tcPr>
          <w:p w:rsidR="00A5433C" w:rsidRPr="00A5433C" w:rsidRDefault="00A5433C" w:rsidP="00A5433C">
            <w:pPr>
              <w:spacing w:after="0" w:line="240" w:lineRule="auto"/>
              <w:rPr>
                <w:rFonts w:ascii="Calibri" w:hAnsi="Calibri"/>
                <w:b/>
                <w:bCs/>
              </w:rPr>
            </w:pPr>
            <w:r w:rsidRPr="00A5433C">
              <w:rPr>
                <w:rFonts w:ascii="Calibri" w:hAnsi="Calibri"/>
                <w:b/>
                <w:bCs/>
              </w:rPr>
              <w:t xml:space="preserve">Outcome </w:t>
            </w:r>
          </w:p>
        </w:tc>
      </w:tr>
      <w:tr w:rsidR="00A5433C" w:rsidRPr="00A5433C" w:rsidTr="00A5433C">
        <w:tc>
          <w:tcPr>
            <w:tcW w:w="3220" w:type="dxa"/>
            <w:shd w:val="clear" w:color="auto" w:fill="D9D9D9"/>
          </w:tcPr>
          <w:p w:rsidR="00A5433C" w:rsidRPr="000B4214" w:rsidRDefault="000B4214" w:rsidP="00A5433C">
            <w:pPr>
              <w:spacing w:after="0" w:line="240" w:lineRule="auto"/>
              <w:rPr>
                <w:rFonts w:ascii="Calibri" w:hAnsi="Calibri"/>
                <w:bCs/>
              </w:rPr>
            </w:pPr>
            <w:r w:rsidRPr="000B4214">
              <w:rPr>
                <w:rFonts w:ascii="Calibri" w:hAnsi="Calibri"/>
                <w:bCs/>
              </w:rPr>
              <w:t>Not applicable</w:t>
            </w:r>
          </w:p>
        </w:tc>
        <w:tc>
          <w:tcPr>
            <w:tcW w:w="3221" w:type="dxa"/>
            <w:shd w:val="clear" w:color="auto" w:fill="D9D9D9"/>
          </w:tcPr>
          <w:p w:rsidR="00A5433C" w:rsidRPr="00A5433C" w:rsidRDefault="003C50D9" w:rsidP="00A5433C">
            <w:pPr>
              <w:spacing w:after="0" w:line="240" w:lineRule="auto"/>
              <w:rPr>
                <w:rFonts w:ascii="Calibri" w:hAnsi="Calibri"/>
                <w:b/>
                <w:bCs/>
              </w:rPr>
            </w:pPr>
            <w:r w:rsidRPr="00A5433C">
              <w:rPr>
                <w:rFonts w:ascii="Calibri" w:hAnsi="Calibri"/>
                <w:b/>
                <w:bCs/>
              </w:rPr>
              <w:fldChar w:fldCharType="begin">
                <w:ffData>
                  <w:name w:val="Text343"/>
                  <w:enabled/>
                  <w:calcOnExit w:val="0"/>
                  <w:textInput/>
                </w:ffData>
              </w:fldChar>
            </w:r>
            <w:r w:rsidR="00A5433C" w:rsidRPr="00A5433C">
              <w:rPr>
                <w:rFonts w:ascii="Calibri" w:hAnsi="Calibri"/>
                <w:b/>
                <w:bCs/>
              </w:rPr>
              <w:instrText xml:space="preserve"> FORMTEXT </w:instrText>
            </w:r>
            <w:r w:rsidRPr="00A5433C">
              <w:rPr>
                <w:rFonts w:ascii="Calibri" w:hAnsi="Calibri"/>
                <w:b/>
                <w:bCs/>
              </w:rPr>
            </w:r>
            <w:r w:rsidRPr="00A5433C">
              <w:rPr>
                <w:rFonts w:ascii="Calibri" w:hAnsi="Calibri"/>
                <w:b/>
                <w:bCs/>
              </w:rPr>
              <w:fldChar w:fldCharType="separate"/>
            </w:r>
            <w:r w:rsidR="00A5433C" w:rsidRPr="00A5433C">
              <w:rPr>
                <w:rFonts w:ascii="Calibri" w:hAnsi="Calibri"/>
                <w:b/>
                <w:bCs/>
              </w:rPr>
              <w:t> </w:t>
            </w:r>
            <w:r w:rsidR="00A5433C" w:rsidRPr="00A5433C">
              <w:rPr>
                <w:rFonts w:ascii="Calibri" w:hAnsi="Calibri"/>
                <w:b/>
                <w:bCs/>
              </w:rPr>
              <w:t> </w:t>
            </w:r>
            <w:r w:rsidR="00A5433C" w:rsidRPr="00A5433C">
              <w:rPr>
                <w:rFonts w:ascii="Calibri" w:hAnsi="Calibri"/>
                <w:b/>
                <w:bCs/>
              </w:rPr>
              <w:t> </w:t>
            </w:r>
            <w:r w:rsidR="00A5433C" w:rsidRPr="00A5433C">
              <w:rPr>
                <w:rFonts w:ascii="Calibri" w:hAnsi="Calibri"/>
                <w:b/>
                <w:bCs/>
              </w:rPr>
              <w:t> </w:t>
            </w:r>
            <w:r w:rsidR="00A5433C" w:rsidRPr="00A5433C">
              <w:rPr>
                <w:rFonts w:ascii="Calibri" w:hAnsi="Calibri"/>
                <w:b/>
                <w:bCs/>
              </w:rPr>
              <w:t> </w:t>
            </w:r>
            <w:r w:rsidRPr="00A5433C">
              <w:rPr>
                <w:rFonts w:ascii="Calibri" w:hAnsi="Calibri"/>
              </w:rPr>
              <w:fldChar w:fldCharType="end"/>
            </w:r>
          </w:p>
        </w:tc>
        <w:tc>
          <w:tcPr>
            <w:tcW w:w="3221" w:type="dxa"/>
            <w:shd w:val="clear" w:color="auto" w:fill="D9D9D9"/>
          </w:tcPr>
          <w:p w:rsidR="00A5433C" w:rsidRPr="00A5433C" w:rsidRDefault="003C50D9" w:rsidP="00A5433C">
            <w:pPr>
              <w:spacing w:after="0" w:line="240" w:lineRule="auto"/>
              <w:rPr>
                <w:rFonts w:ascii="Calibri" w:hAnsi="Calibri"/>
                <w:b/>
                <w:bCs/>
              </w:rPr>
            </w:pPr>
            <w:r w:rsidRPr="00A5433C">
              <w:rPr>
                <w:rFonts w:ascii="Calibri" w:hAnsi="Calibri"/>
                <w:b/>
                <w:bCs/>
              </w:rPr>
              <w:fldChar w:fldCharType="begin">
                <w:ffData>
                  <w:name w:val="Text344"/>
                  <w:enabled/>
                  <w:calcOnExit w:val="0"/>
                  <w:textInput/>
                </w:ffData>
              </w:fldChar>
            </w:r>
            <w:r w:rsidR="00A5433C" w:rsidRPr="00A5433C">
              <w:rPr>
                <w:rFonts w:ascii="Calibri" w:hAnsi="Calibri"/>
                <w:b/>
                <w:bCs/>
              </w:rPr>
              <w:instrText xml:space="preserve"> FORMTEXT </w:instrText>
            </w:r>
            <w:r w:rsidRPr="00A5433C">
              <w:rPr>
                <w:rFonts w:ascii="Calibri" w:hAnsi="Calibri"/>
                <w:b/>
                <w:bCs/>
              </w:rPr>
            </w:r>
            <w:r w:rsidRPr="00A5433C">
              <w:rPr>
                <w:rFonts w:ascii="Calibri" w:hAnsi="Calibri"/>
                <w:b/>
                <w:bCs/>
              </w:rPr>
              <w:fldChar w:fldCharType="separate"/>
            </w:r>
            <w:r w:rsidR="00A5433C" w:rsidRPr="00A5433C">
              <w:rPr>
                <w:rFonts w:ascii="Calibri" w:hAnsi="Calibri"/>
                <w:b/>
                <w:bCs/>
              </w:rPr>
              <w:t> </w:t>
            </w:r>
            <w:r w:rsidR="00A5433C" w:rsidRPr="00A5433C">
              <w:rPr>
                <w:rFonts w:ascii="Calibri" w:hAnsi="Calibri"/>
                <w:b/>
                <w:bCs/>
              </w:rPr>
              <w:t> </w:t>
            </w:r>
            <w:r w:rsidR="00A5433C" w:rsidRPr="00A5433C">
              <w:rPr>
                <w:rFonts w:ascii="Calibri" w:hAnsi="Calibri"/>
                <w:b/>
                <w:bCs/>
              </w:rPr>
              <w:t> </w:t>
            </w:r>
            <w:r w:rsidR="00A5433C" w:rsidRPr="00A5433C">
              <w:rPr>
                <w:rFonts w:ascii="Calibri" w:hAnsi="Calibri"/>
                <w:b/>
                <w:bCs/>
              </w:rPr>
              <w:t> </w:t>
            </w:r>
            <w:r w:rsidR="00A5433C" w:rsidRPr="00A5433C">
              <w:rPr>
                <w:rFonts w:ascii="Calibri" w:hAnsi="Calibri"/>
                <w:b/>
                <w:bCs/>
              </w:rPr>
              <w:t> </w:t>
            </w:r>
            <w:r w:rsidRPr="00A5433C">
              <w:rPr>
                <w:rFonts w:ascii="Calibri" w:hAnsi="Calibri"/>
              </w:rPr>
              <w:fldChar w:fldCharType="end"/>
            </w:r>
          </w:p>
        </w:tc>
      </w:tr>
    </w:tbl>
    <w:p w:rsidR="008867F6" w:rsidRPr="000E12D3" w:rsidRDefault="008867F6" w:rsidP="008867F6">
      <w:pPr>
        <w:spacing w:after="0" w:line="240" w:lineRule="auto"/>
        <w:jc w:val="center"/>
        <w:rPr>
          <w:rFonts w:ascii="Calibri" w:hAnsi="Calibri"/>
          <w:b/>
          <w:u w:val="single"/>
        </w:rPr>
      </w:pPr>
    </w:p>
    <w:p w:rsidR="0073478A" w:rsidRPr="000E12D3" w:rsidRDefault="008867F6" w:rsidP="00F02638">
      <w:pPr>
        <w:pStyle w:val="Heading1"/>
        <w:jc w:val="center"/>
        <w:rPr>
          <w:rFonts w:ascii="Calibri" w:hAnsi="Calibri"/>
          <w:b/>
          <w:u w:val="single"/>
        </w:rPr>
      </w:pPr>
      <w:bookmarkStart w:id="10" w:name="_Toc405985591"/>
      <w:r w:rsidRPr="000E12D3">
        <w:rPr>
          <w:rFonts w:ascii="Calibri" w:hAnsi="Calibri"/>
          <w:b/>
          <w:u w:val="single"/>
        </w:rPr>
        <w:t xml:space="preserve">II. </w:t>
      </w:r>
      <w:r w:rsidR="0073478A" w:rsidRPr="000E12D3">
        <w:rPr>
          <w:rFonts w:ascii="Calibri" w:hAnsi="Calibri"/>
          <w:b/>
          <w:u w:val="single"/>
        </w:rPr>
        <w:t>Quantitative Analysis</w:t>
      </w:r>
      <w:bookmarkEnd w:id="10"/>
    </w:p>
    <w:p w:rsidR="004209F9" w:rsidRDefault="004209F9" w:rsidP="004209F9">
      <w:pPr>
        <w:spacing w:after="0" w:line="240" w:lineRule="auto"/>
        <w:jc w:val="left"/>
        <w:rPr>
          <w:rFonts w:ascii="Calibri" w:hAnsi="Calibri"/>
        </w:rPr>
      </w:pPr>
    </w:p>
    <w:p w:rsidR="004209F9" w:rsidRPr="000E12D3" w:rsidRDefault="004209F9" w:rsidP="004209F9">
      <w:pPr>
        <w:spacing w:after="0" w:line="240" w:lineRule="auto"/>
        <w:jc w:val="left"/>
        <w:rPr>
          <w:rFonts w:ascii="Calibri" w:hAnsi="Calibri"/>
        </w:rPr>
      </w:pPr>
      <w:r>
        <w:rPr>
          <w:rFonts w:ascii="Calibri" w:hAnsi="Calibri"/>
        </w:rPr>
        <w:t>These data provide</w:t>
      </w:r>
      <w:r w:rsidRPr="000E12D3">
        <w:rPr>
          <w:rFonts w:ascii="Calibri" w:hAnsi="Calibri"/>
        </w:rPr>
        <w:t xml:space="preserve"> an initial and important framework for review of programs and the program as a whole.</w:t>
      </w:r>
    </w:p>
    <w:p w:rsidR="004209F9" w:rsidRPr="000E12D3" w:rsidRDefault="004209F9" w:rsidP="004209F9">
      <w:pPr>
        <w:spacing w:after="0" w:line="240" w:lineRule="auto"/>
        <w:jc w:val="left"/>
        <w:rPr>
          <w:rFonts w:ascii="Calibri" w:hAnsi="Calibri"/>
        </w:rPr>
      </w:pPr>
    </w:p>
    <w:p w:rsidR="004209F9" w:rsidRPr="000E12D3" w:rsidRDefault="004209F9" w:rsidP="004209F9">
      <w:pPr>
        <w:spacing w:after="0" w:line="240" w:lineRule="auto"/>
        <w:jc w:val="left"/>
        <w:rPr>
          <w:rFonts w:ascii="Calibri" w:hAnsi="Calibri"/>
        </w:rPr>
      </w:pPr>
      <w:r w:rsidRPr="000E12D3">
        <w:rPr>
          <w:rFonts w:ascii="Calibri" w:hAnsi="Calibri"/>
        </w:rPr>
        <w:t>Please note that these data should be integrate</w:t>
      </w:r>
      <w:r>
        <w:rPr>
          <w:rFonts w:ascii="Calibri" w:hAnsi="Calibri"/>
        </w:rPr>
        <w:t>d with the qualitative analysis</w:t>
      </w:r>
      <w:r w:rsidRPr="000E12D3">
        <w:rPr>
          <w:rFonts w:ascii="Calibri" w:hAnsi="Calibri"/>
        </w:rPr>
        <w:t xml:space="preserve"> </w:t>
      </w:r>
      <w:r w:rsidRPr="00231EE6">
        <w:rPr>
          <w:rFonts w:ascii="Calibri" w:hAnsi="Calibri"/>
        </w:rPr>
        <w:t>and SLO assessment</w:t>
      </w:r>
      <w:r w:rsidRPr="000E12D3">
        <w:rPr>
          <w:rFonts w:ascii="Calibri" w:hAnsi="Calibri"/>
        </w:rPr>
        <w:t xml:space="preserve"> to help support </w:t>
      </w:r>
      <w:proofErr w:type="gramStart"/>
      <w:r w:rsidRPr="000E12D3">
        <w:rPr>
          <w:rFonts w:ascii="Calibri" w:hAnsi="Calibri"/>
        </w:rPr>
        <w:t>your</w:t>
      </w:r>
      <w:proofErr w:type="gramEnd"/>
      <w:r w:rsidRPr="000E12D3">
        <w:rPr>
          <w:rFonts w:ascii="Calibri" w:hAnsi="Calibri"/>
        </w:rPr>
        <w:t xml:space="preserve"> Summary Statements &amp; Goals </w:t>
      </w:r>
    </w:p>
    <w:p w:rsidR="004209F9" w:rsidRPr="000E12D3" w:rsidRDefault="004209F9" w:rsidP="004209F9">
      <w:pPr>
        <w:spacing w:after="0" w:line="240" w:lineRule="auto"/>
        <w:jc w:val="left"/>
        <w:rPr>
          <w:rFonts w:ascii="Calibri" w:hAnsi="Calibri"/>
        </w:rPr>
      </w:pPr>
    </w:p>
    <w:p w:rsidR="004209F9" w:rsidRPr="000E12D3" w:rsidRDefault="004209F9" w:rsidP="004209F9">
      <w:pPr>
        <w:spacing w:after="0" w:line="240" w:lineRule="auto"/>
        <w:jc w:val="left"/>
        <w:rPr>
          <w:rFonts w:ascii="Calibri" w:hAnsi="Calibri"/>
        </w:rPr>
      </w:pPr>
      <w:r w:rsidRPr="000E12D3">
        <w:rPr>
          <w:rFonts w:ascii="Calibri" w:hAnsi="Calibri"/>
        </w:rPr>
        <w:t>Insert suitable tables</w:t>
      </w:r>
      <w:r>
        <w:rPr>
          <w:rFonts w:ascii="Calibri" w:hAnsi="Calibri"/>
        </w:rPr>
        <w:t xml:space="preserve"> provided and formatted by the Institutional R</w:t>
      </w:r>
      <w:r w:rsidRPr="000E12D3">
        <w:rPr>
          <w:rFonts w:ascii="Calibri" w:hAnsi="Calibri"/>
        </w:rPr>
        <w:t xml:space="preserve">esearcher in your report. Additional graphs and charts are acceptable. Please be sure to label tables and charts and reference them by number in the narrative. </w:t>
      </w:r>
    </w:p>
    <w:p w:rsidR="0073478A" w:rsidRPr="000E12D3" w:rsidRDefault="0073478A" w:rsidP="00A91B1D">
      <w:pPr>
        <w:spacing w:after="0" w:line="240" w:lineRule="auto"/>
        <w:rPr>
          <w:rFonts w:ascii="Calibri" w:hAnsi="Calibri"/>
        </w:rPr>
      </w:pPr>
    </w:p>
    <w:p w:rsidR="001202C6" w:rsidRDefault="00A5433C" w:rsidP="00E75528">
      <w:pPr>
        <w:spacing w:after="0" w:line="240" w:lineRule="auto"/>
        <w:jc w:val="left"/>
        <w:rPr>
          <w:rFonts w:ascii="Calibri" w:hAnsi="Calibri"/>
        </w:rPr>
      </w:pPr>
      <w:r w:rsidRPr="00A5433C">
        <w:rPr>
          <w:rFonts w:ascii="Calibri" w:hAnsi="Calibri"/>
        </w:rPr>
        <w:t xml:space="preserve">A.  How many students served by </w:t>
      </w:r>
      <w:r w:rsidR="004209F9">
        <w:rPr>
          <w:rFonts w:ascii="Calibri" w:hAnsi="Calibri"/>
        </w:rPr>
        <w:t>program/services area</w:t>
      </w:r>
      <w:r w:rsidRPr="00A5433C">
        <w:rPr>
          <w:rFonts w:ascii="Calibri" w:hAnsi="Calibri"/>
        </w:rPr>
        <w:t xml:space="preserve"> in the past year? How does this compare with past y</w:t>
      </w:r>
      <w:r w:rsidR="00E75528">
        <w:rPr>
          <w:rFonts w:ascii="Calibri" w:hAnsi="Calibri"/>
        </w:rPr>
        <w:t>ears</w:t>
      </w:r>
      <w:r w:rsidR="00C4553F">
        <w:rPr>
          <w:rFonts w:ascii="Calibri" w:hAnsi="Calibri"/>
        </w:rPr>
        <w:t>?</w:t>
      </w:r>
    </w:p>
    <w:p w:rsidR="006241E4" w:rsidRDefault="003403D7" w:rsidP="00E07A2C">
      <w:pPr>
        <w:spacing w:after="0" w:line="240" w:lineRule="auto"/>
        <w:jc w:val="left"/>
        <w:rPr>
          <w:b/>
        </w:rPr>
      </w:pPr>
      <w:r>
        <w:rPr>
          <w:b/>
        </w:rPr>
        <w:br w:type="page"/>
      </w:r>
      <w:r w:rsidR="00D902FC" w:rsidRPr="00D902FC">
        <w:rPr>
          <w:color w:val="0070C0"/>
        </w:rPr>
        <w:lastRenderedPageBreak/>
        <w:fldChar w:fldCharType="begin"/>
      </w:r>
      <w:r w:rsidR="00D902FC" w:rsidRPr="00D902FC">
        <w:rPr>
          <w:color w:val="0070C0"/>
        </w:rPr>
        <w:instrText xml:space="preserve"> LINK Excel.Sheet.8 "E:\\ELC\\1PROGRAM REVIEW 14\\1Program Review ELC Draft norma\\Grade outcome of referred students--Spring 2005.xls!Sheet1!Print_Area" "" \a \p \* MERGEFORMAT </w:instrText>
      </w:r>
      <w:r w:rsidR="00D902FC" w:rsidRPr="00D902FC">
        <w:rPr>
          <w:color w:val="0070C0"/>
        </w:rPr>
        <w:fldChar w:fldCharType="separate"/>
      </w:r>
      <w:r w:rsidR="006241E4">
        <w:rPr>
          <w:b/>
        </w:rPr>
        <w:t>The following tables reflect enrollment for those students who were enrolled in ALL Course</w:t>
      </w:r>
      <w:r w:rsidR="0031167B">
        <w:rPr>
          <w:b/>
        </w:rPr>
        <w:t>s</w:t>
      </w:r>
    </w:p>
    <w:p w:rsidR="006241E4" w:rsidRPr="00362C93" w:rsidRDefault="006241E4" w:rsidP="006F75D0">
      <w:pPr>
        <w:spacing w:after="0" w:line="240" w:lineRule="auto"/>
        <w:ind w:left="-720" w:firstLine="720"/>
        <w:rPr>
          <w:b/>
        </w:rPr>
      </w:pPr>
      <w:r w:rsidRPr="001D20D6">
        <w:rPr>
          <w:rFonts w:cs="Times New Roman"/>
          <w:b/>
          <w:sz w:val="22"/>
          <w:szCs w:val="22"/>
        </w:rPr>
        <w:t>ENROLLMENT TRENDS HEADCOUNT (Unduplicated)</w:t>
      </w:r>
    </w:p>
    <w:tbl>
      <w:tblPr>
        <w:tblStyle w:val="LightGrid"/>
        <w:tblW w:w="9631" w:type="dxa"/>
        <w:jc w:val="center"/>
        <w:tblInd w:w="-519" w:type="dxa"/>
        <w:tblLayout w:type="fixed"/>
        <w:tblLook w:val="04A0" w:firstRow="1" w:lastRow="0" w:firstColumn="1" w:lastColumn="0" w:noHBand="0" w:noVBand="1"/>
      </w:tblPr>
      <w:tblGrid>
        <w:gridCol w:w="1704"/>
        <w:gridCol w:w="792"/>
        <w:gridCol w:w="792"/>
        <w:gridCol w:w="792"/>
        <w:gridCol w:w="793"/>
        <w:gridCol w:w="793"/>
        <w:gridCol w:w="793"/>
        <w:gridCol w:w="793"/>
        <w:gridCol w:w="793"/>
        <w:gridCol w:w="793"/>
        <w:gridCol w:w="793"/>
      </w:tblGrid>
      <w:tr w:rsidR="003403D7" w:rsidRPr="00362C93" w:rsidTr="003403D7">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04" w:type="dxa"/>
          </w:tcPr>
          <w:p w:rsidR="006241E4" w:rsidRPr="001D20D6" w:rsidRDefault="006241E4" w:rsidP="006F75D0">
            <w:pPr>
              <w:rPr>
                <w:rFonts w:ascii="Times New Roman" w:hAnsi="Times New Roman" w:cs="Times New Roman"/>
              </w:rPr>
            </w:pPr>
          </w:p>
        </w:tc>
        <w:tc>
          <w:tcPr>
            <w:tcW w:w="792" w:type="dxa"/>
          </w:tcPr>
          <w:p w:rsidR="006241E4" w:rsidRPr="001D20D6" w:rsidRDefault="006241E4" w:rsidP="006F75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D20D6">
              <w:rPr>
                <w:rFonts w:ascii="Times New Roman" w:hAnsi="Times New Roman" w:cs="Times New Roman"/>
                <w:sz w:val="24"/>
                <w:szCs w:val="24"/>
              </w:rPr>
              <w:t>08FA</w:t>
            </w:r>
          </w:p>
        </w:tc>
        <w:tc>
          <w:tcPr>
            <w:tcW w:w="792" w:type="dxa"/>
          </w:tcPr>
          <w:p w:rsidR="006241E4" w:rsidRPr="001D20D6" w:rsidRDefault="006241E4" w:rsidP="006F75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D20D6">
              <w:rPr>
                <w:rFonts w:ascii="Times New Roman" w:hAnsi="Times New Roman" w:cs="Times New Roman"/>
                <w:sz w:val="24"/>
                <w:szCs w:val="24"/>
              </w:rPr>
              <w:t>09SP</w:t>
            </w:r>
          </w:p>
        </w:tc>
        <w:tc>
          <w:tcPr>
            <w:tcW w:w="792" w:type="dxa"/>
          </w:tcPr>
          <w:p w:rsidR="006241E4" w:rsidRPr="001D20D6" w:rsidRDefault="006241E4" w:rsidP="006F75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D20D6">
              <w:rPr>
                <w:rFonts w:ascii="Times New Roman" w:hAnsi="Times New Roman" w:cs="Times New Roman"/>
                <w:sz w:val="24"/>
                <w:szCs w:val="24"/>
              </w:rPr>
              <w:t>09FA</w:t>
            </w:r>
          </w:p>
        </w:tc>
        <w:tc>
          <w:tcPr>
            <w:tcW w:w="793" w:type="dxa"/>
          </w:tcPr>
          <w:p w:rsidR="006241E4" w:rsidRPr="001D20D6" w:rsidRDefault="006241E4" w:rsidP="006F75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D20D6">
              <w:rPr>
                <w:rFonts w:ascii="Times New Roman" w:hAnsi="Times New Roman" w:cs="Times New Roman"/>
                <w:sz w:val="24"/>
                <w:szCs w:val="24"/>
              </w:rPr>
              <w:t>10SP</w:t>
            </w:r>
          </w:p>
        </w:tc>
        <w:tc>
          <w:tcPr>
            <w:tcW w:w="793" w:type="dxa"/>
          </w:tcPr>
          <w:p w:rsidR="006241E4" w:rsidRPr="001D20D6" w:rsidRDefault="006241E4" w:rsidP="006F75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D20D6">
              <w:rPr>
                <w:rFonts w:ascii="Times New Roman" w:hAnsi="Times New Roman" w:cs="Times New Roman"/>
                <w:sz w:val="24"/>
                <w:szCs w:val="24"/>
              </w:rPr>
              <w:t>10FA</w:t>
            </w:r>
          </w:p>
        </w:tc>
        <w:tc>
          <w:tcPr>
            <w:tcW w:w="793" w:type="dxa"/>
          </w:tcPr>
          <w:p w:rsidR="006241E4" w:rsidRPr="001D20D6" w:rsidRDefault="006241E4" w:rsidP="006F75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D20D6">
              <w:rPr>
                <w:rFonts w:ascii="Times New Roman" w:hAnsi="Times New Roman" w:cs="Times New Roman"/>
                <w:sz w:val="24"/>
                <w:szCs w:val="24"/>
              </w:rPr>
              <w:t>11SP</w:t>
            </w:r>
          </w:p>
        </w:tc>
        <w:tc>
          <w:tcPr>
            <w:tcW w:w="793" w:type="dxa"/>
          </w:tcPr>
          <w:p w:rsidR="006241E4" w:rsidRPr="001D20D6" w:rsidRDefault="006241E4" w:rsidP="006F75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D20D6">
              <w:rPr>
                <w:rFonts w:ascii="Times New Roman" w:hAnsi="Times New Roman" w:cs="Times New Roman"/>
                <w:sz w:val="24"/>
                <w:szCs w:val="24"/>
              </w:rPr>
              <w:t>11FA</w:t>
            </w:r>
          </w:p>
        </w:tc>
        <w:tc>
          <w:tcPr>
            <w:tcW w:w="793" w:type="dxa"/>
          </w:tcPr>
          <w:p w:rsidR="006241E4" w:rsidRPr="001D20D6" w:rsidRDefault="006241E4" w:rsidP="006F75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D20D6">
              <w:rPr>
                <w:rFonts w:ascii="Times New Roman" w:hAnsi="Times New Roman" w:cs="Times New Roman"/>
                <w:sz w:val="24"/>
                <w:szCs w:val="24"/>
              </w:rPr>
              <w:t>12SP</w:t>
            </w:r>
          </w:p>
        </w:tc>
        <w:tc>
          <w:tcPr>
            <w:tcW w:w="793" w:type="dxa"/>
          </w:tcPr>
          <w:p w:rsidR="006241E4" w:rsidRPr="001D20D6" w:rsidRDefault="006241E4" w:rsidP="006F75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D20D6">
              <w:rPr>
                <w:rFonts w:ascii="Times New Roman" w:hAnsi="Times New Roman" w:cs="Times New Roman"/>
                <w:sz w:val="24"/>
                <w:szCs w:val="24"/>
              </w:rPr>
              <w:t>12FA</w:t>
            </w:r>
          </w:p>
        </w:tc>
        <w:tc>
          <w:tcPr>
            <w:tcW w:w="793" w:type="dxa"/>
          </w:tcPr>
          <w:p w:rsidR="006241E4" w:rsidRPr="001D20D6" w:rsidRDefault="006241E4" w:rsidP="006F75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D20D6">
              <w:rPr>
                <w:rFonts w:ascii="Times New Roman" w:hAnsi="Times New Roman" w:cs="Times New Roman"/>
                <w:sz w:val="24"/>
                <w:szCs w:val="24"/>
              </w:rPr>
              <w:t>13SP</w:t>
            </w:r>
          </w:p>
        </w:tc>
      </w:tr>
      <w:tr w:rsidR="003403D7" w:rsidRPr="00362C93" w:rsidTr="003403D7">
        <w:trPr>
          <w:cnfStyle w:val="000000100000" w:firstRow="0" w:lastRow="0" w:firstColumn="0" w:lastColumn="0" w:oddVBand="0" w:evenVBand="0" w:oddHBand="1" w:evenHBand="0" w:firstRowFirstColumn="0" w:firstRowLastColumn="0" w:lastRowFirstColumn="0" w:lastRowLastColumn="0"/>
          <w:trHeight w:val="564"/>
          <w:jc w:val="center"/>
        </w:trPr>
        <w:tc>
          <w:tcPr>
            <w:cnfStyle w:val="001000000000" w:firstRow="0" w:lastRow="0" w:firstColumn="1" w:lastColumn="0" w:oddVBand="0" w:evenVBand="0" w:oddHBand="0" w:evenHBand="0" w:firstRowFirstColumn="0" w:firstRowLastColumn="0" w:lastRowFirstColumn="0" w:lastRowLastColumn="0"/>
            <w:tcW w:w="1704" w:type="dxa"/>
          </w:tcPr>
          <w:p w:rsidR="006241E4" w:rsidRPr="001D20D6" w:rsidRDefault="006241E4" w:rsidP="006F75D0">
            <w:pPr>
              <w:rPr>
                <w:rFonts w:ascii="Times New Roman" w:hAnsi="Times New Roman" w:cs="Times New Roman"/>
              </w:rPr>
            </w:pPr>
            <w:r w:rsidRPr="001D20D6">
              <w:rPr>
                <w:rFonts w:ascii="Times New Roman" w:hAnsi="Times New Roman" w:cs="Times New Roman"/>
                <w:sz w:val="24"/>
                <w:szCs w:val="24"/>
              </w:rPr>
              <w:t xml:space="preserve">REEDLEY </w:t>
            </w:r>
          </w:p>
          <w:p w:rsidR="006241E4" w:rsidRPr="001D20D6" w:rsidRDefault="006241E4" w:rsidP="006F75D0">
            <w:pPr>
              <w:rPr>
                <w:rFonts w:ascii="Times New Roman" w:hAnsi="Times New Roman" w:cs="Times New Roman"/>
              </w:rPr>
            </w:pPr>
            <w:r w:rsidRPr="001D20D6">
              <w:rPr>
                <w:rFonts w:ascii="Times New Roman" w:hAnsi="Times New Roman" w:cs="Times New Roman"/>
                <w:sz w:val="24"/>
                <w:szCs w:val="24"/>
              </w:rPr>
              <w:t>COLLEGE</w:t>
            </w:r>
          </w:p>
        </w:tc>
        <w:tc>
          <w:tcPr>
            <w:tcW w:w="792"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sidRPr="001D20D6">
              <w:rPr>
                <w:rFonts w:ascii="Times New Roman" w:hAnsi="Times New Roman" w:cs="Times New Roman"/>
                <w:b/>
                <w:bCs/>
                <w:color w:val="000000"/>
                <w:sz w:val="24"/>
                <w:szCs w:val="24"/>
              </w:rPr>
              <w:t>6458</w:t>
            </w:r>
          </w:p>
        </w:tc>
        <w:tc>
          <w:tcPr>
            <w:tcW w:w="792"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sidRPr="001D20D6">
              <w:rPr>
                <w:rFonts w:ascii="Times New Roman" w:hAnsi="Times New Roman" w:cs="Times New Roman"/>
                <w:b/>
                <w:bCs/>
                <w:color w:val="000000"/>
                <w:sz w:val="24"/>
                <w:szCs w:val="24"/>
              </w:rPr>
              <w:t>6490</w:t>
            </w:r>
          </w:p>
        </w:tc>
        <w:tc>
          <w:tcPr>
            <w:tcW w:w="792"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sidRPr="001D20D6">
              <w:rPr>
                <w:rFonts w:ascii="Times New Roman" w:hAnsi="Times New Roman" w:cs="Times New Roman"/>
                <w:b/>
                <w:bCs/>
                <w:color w:val="000000"/>
                <w:sz w:val="24"/>
                <w:szCs w:val="24"/>
              </w:rPr>
              <w:t>6991</w:t>
            </w:r>
          </w:p>
        </w:tc>
        <w:tc>
          <w:tcPr>
            <w:tcW w:w="793"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sidRPr="001D20D6">
              <w:rPr>
                <w:rFonts w:ascii="Times New Roman" w:hAnsi="Times New Roman" w:cs="Times New Roman"/>
                <w:b/>
                <w:bCs/>
                <w:color w:val="000000"/>
                <w:sz w:val="24"/>
                <w:szCs w:val="24"/>
              </w:rPr>
              <w:t>6982</w:t>
            </w:r>
          </w:p>
        </w:tc>
        <w:tc>
          <w:tcPr>
            <w:tcW w:w="793"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sidRPr="001D20D6">
              <w:rPr>
                <w:rFonts w:ascii="Times New Roman" w:hAnsi="Times New Roman" w:cs="Times New Roman"/>
                <w:b/>
                <w:bCs/>
                <w:color w:val="000000"/>
                <w:sz w:val="24"/>
                <w:szCs w:val="24"/>
              </w:rPr>
              <w:t>7032</w:t>
            </w:r>
          </w:p>
        </w:tc>
        <w:tc>
          <w:tcPr>
            <w:tcW w:w="793"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sidRPr="001D20D6">
              <w:rPr>
                <w:rFonts w:ascii="Times New Roman" w:hAnsi="Times New Roman" w:cs="Times New Roman"/>
                <w:b/>
                <w:bCs/>
                <w:color w:val="000000"/>
                <w:sz w:val="24"/>
                <w:szCs w:val="24"/>
              </w:rPr>
              <w:t>6909</w:t>
            </w:r>
          </w:p>
        </w:tc>
        <w:tc>
          <w:tcPr>
            <w:tcW w:w="793"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sidRPr="001D20D6">
              <w:rPr>
                <w:rFonts w:ascii="Times New Roman" w:hAnsi="Times New Roman" w:cs="Times New Roman"/>
                <w:b/>
                <w:bCs/>
                <w:color w:val="000000"/>
                <w:sz w:val="24"/>
                <w:szCs w:val="24"/>
              </w:rPr>
              <w:t>6702</w:t>
            </w:r>
          </w:p>
        </w:tc>
        <w:tc>
          <w:tcPr>
            <w:tcW w:w="793"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sidRPr="001D20D6">
              <w:rPr>
                <w:rFonts w:ascii="Times New Roman" w:hAnsi="Times New Roman" w:cs="Times New Roman"/>
                <w:b/>
                <w:bCs/>
                <w:color w:val="000000"/>
                <w:sz w:val="24"/>
                <w:szCs w:val="24"/>
              </w:rPr>
              <w:t>6601</w:t>
            </w:r>
          </w:p>
        </w:tc>
        <w:tc>
          <w:tcPr>
            <w:tcW w:w="793"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sidRPr="001D20D6">
              <w:rPr>
                <w:rFonts w:ascii="Times New Roman" w:hAnsi="Times New Roman" w:cs="Times New Roman"/>
                <w:b/>
                <w:bCs/>
                <w:color w:val="000000"/>
                <w:sz w:val="24"/>
                <w:szCs w:val="24"/>
              </w:rPr>
              <w:t>6218</w:t>
            </w:r>
          </w:p>
        </w:tc>
        <w:tc>
          <w:tcPr>
            <w:tcW w:w="793"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sidRPr="001D20D6">
              <w:rPr>
                <w:rFonts w:ascii="Times New Roman" w:hAnsi="Times New Roman" w:cs="Times New Roman"/>
                <w:b/>
                <w:bCs/>
                <w:color w:val="000000"/>
                <w:sz w:val="24"/>
                <w:szCs w:val="24"/>
              </w:rPr>
              <w:t>5561</w:t>
            </w:r>
          </w:p>
        </w:tc>
      </w:tr>
      <w:tr w:rsidR="003403D7" w:rsidRPr="00362C93" w:rsidTr="003403D7">
        <w:trPr>
          <w:cnfStyle w:val="000000010000" w:firstRow="0" w:lastRow="0" w:firstColumn="0" w:lastColumn="0" w:oddVBand="0" w:evenVBand="0" w:oddHBand="0" w:evenHBand="1"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1704" w:type="dxa"/>
          </w:tcPr>
          <w:p w:rsidR="006241E4" w:rsidRPr="001D20D6" w:rsidRDefault="006241E4" w:rsidP="006F75D0">
            <w:pPr>
              <w:rPr>
                <w:rFonts w:ascii="Times New Roman" w:hAnsi="Times New Roman" w:cs="Times New Roman"/>
              </w:rPr>
            </w:pPr>
            <w:r w:rsidRPr="001D20D6">
              <w:rPr>
                <w:rFonts w:ascii="Times New Roman" w:hAnsi="Times New Roman" w:cs="Times New Roman"/>
                <w:sz w:val="24"/>
                <w:szCs w:val="24"/>
              </w:rPr>
              <w:t xml:space="preserve">MADERA </w:t>
            </w:r>
          </w:p>
          <w:p w:rsidR="006241E4" w:rsidRPr="001D20D6" w:rsidRDefault="006241E4" w:rsidP="006F75D0">
            <w:pPr>
              <w:rPr>
                <w:rFonts w:ascii="Times New Roman" w:hAnsi="Times New Roman" w:cs="Times New Roman"/>
              </w:rPr>
            </w:pPr>
            <w:r w:rsidRPr="001D20D6">
              <w:rPr>
                <w:rFonts w:ascii="Times New Roman" w:hAnsi="Times New Roman" w:cs="Times New Roman"/>
                <w:sz w:val="24"/>
                <w:szCs w:val="24"/>
              </w:rPr>
              <w:t>CENTER</w:t>
            </w:r>
          </w:p>
        </w:tc>
        <w:tc>
          <w:tcPr>
            <w:tcW w:w="792"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rPr>
            </w:pPr>
            <w:r w:rsidRPr="001D20D6">
              <w:rPr>
                <w:rFonts w:ascii="Times New Roman" w:hAnsi="Times New Roman" w:cs="Times New Roman"/>
                <w:b/>
                <w:bCs/>
                <w:color w:val="000000"/>
                <w:sz w:val="24"/>
                <w:szCs w:val="24"/>
              </w:rPr>
              <w:t>2870</w:t>
            </w:r>
          </w:p>
        </w:tc>
        <w:tc>
          <w:tcPr>
            <w:tcW w:w="792"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rPr>
            </w:pPr>
            <w:r w:rsidRPr="001D20D6">
              <w:rPr>
                <w:rFonts w:ascii="Times New Roman" w:hAnsi="Times New Roman" w:cs="Times New Roman"/>
                <w:b/>
                <w:bCs/>
                <w:color w:val="000000"/>
                <w:sz w:val="24"/>
                <w:szCs w:val="24"/>
              </w:rPr>
              <w:t>2895</w:t>
            </w:r>
          </w:p>
        </w:tc>
        <w:tc>
          <w:tcPr>
            <w:tcW w:w="792"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rPr>
            </w:pPr>
            <w:r w:rsidRPr="001D20D6">
              <w:rPr>
                <w:rFonts w:ascii="Times New Roman" w:hAnsi="Times New Roman" w:cs="Times New Roman"/>
                <w:b/>
                <w:bCs/>
                <w:color w:val="000000"/>
                <w:sz w:val="24"/>
                <w:szCs w:val="24"/>
              </w:rPr>
              <w:t>3129</w:t>
            </w:r>
          </w:p>
        </w:tc>
        <w:tc>
          <w:tcPr>
            <w:tcW w:w="793"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rPr>
            </w:pPr>
            <w:r w:rsidRPr="001D20D6">
              <w:rPr>
                <w:rFonts w:ascii="Times New Roman" w:hAnsi="Times New Roman" w:cs="Times New Roman"/>
                <w:b/>
                <w:bCs/>
                <w:color w:val="000000"/>
                <w:sz w:val="24"/>
                <w:szCs w:val="24"/>
              </w:rPr>
              <w:t>3057</w:t>
            </w:r>
          </w:p>
        </w:tc>
        <w:tc>
          <w:tcPr>
            <w:tcW w:w="793"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rPr>
            </w:pPr>
            <w:r w:rsidRPr="001D20D6">
              <w:rPr>
                <w:rFonts w:ascii="Times New Roman" w:hAnsi="Times New Roman" w:cs="Times New Roman"/>
                <w:b/>
                <w:bCs/>
                <w:color w:val="000000"/>
                <w:sz w:val="24"/>
                <w:szCs w:val="24"/>
              </w:rPr>
              <w:t>2830</w:t>
            </w:r>
          </w:p>
        </w:tc>
        <w:tc>
          <w:tcPr>
            <w:tcW w:w="793"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rPr>
            </w:pPr>
            <w:r w:rsidRPr="001D20D6">
              <w:rPr>
                <w:rFonts w:ascii="Times New Roman" w:hAnsi="Times New Roman" w:cs="Times New Roman"/>
                <w:b/>
                <w:bCs/>
                <w:color w:val="000000"/>
                <w:sz w:val="24"/>
                <w:szCs w:val="24"/>
              </w:rPr>
              <w:t>2962</w:t>
            </w:r>
          </w:p>
        </w:tc>
        <w:tc>
          <w:tcPr>
            <w:tcW w:w="793"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rPr>
            </w:pPr>
            <w:r w:rsidRPr="001D20D6">
              <w:rPr>
                <w:rFonts w:ascii="Times New Roman" w:hAnsi="Times New Roman" w:cs="Times New Roman"/>
                <w:b/>
                <w:bCs/>
                <w:color w:val="000000"/>
                <w:sz w:val="24"/>
                <w:szCs w:val="24"/>
              </w:rPr>
              <w:t>2779</w:t>
            </w:r>
          </w:p>
        </w:tc>
        <w:tc>
          <w:tcPr>
            <w:tcW w:w="793"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rPr>
            </w:pPr>
            <w:r w:rsidRPr="001D20D6">
              <w:rPr>
                <w:rFonts w:ascii="Times New Roman" w:hAnsi="Times New Roman" w:cs="Times New Roman"/>
                <w:b/>
                <w:bCs/>
                <w:color w:val="000000"/>
                <w:sz w:val="24"/>
                <w:szCs w:val="24"/>
              </w:rPr>
              <w:t>2901</w:t>
            </w:r>
          </w:p>
        </w:tc>
        <w:tc>
          <w:tcPr>
            <w:tcW w:w="793"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rPr>
            </w:pPr>
            <w:r w:rsidRPr="001D20D6">
              <w:rPr>
                <w:rFonts w:ascii="Times New Roman" w:hAnsi="Times New Roman" w:cs="Times New Roman"/>
                <w:b/>
                <w:bCs/>
                <w:color w:val="000000"/>
                <w:sz w:val="24"/>
                <w:szCs w:val="24"/>
              </w:rPr>
              <w:t>2899</w:t>
            </w:r>
          </w:p>
        </w:tc>
        <w:tc>
          <w:tcPr>
            <w:tcW w:w="793"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rPr>
            </w:pPr>
            <w:r w:rsidRPr="001D20D6">
              <w:rPr>
                <w:rFonts w:ascii="Times New Roman" w:hAnsi="Times New Roman" w:cs="Times New Roman"/>
                <w:b/>
                <w:bCs/>
                <w:color w:val="000000"/>
                <w:sz w:val="24"/>
                <w:szCs w:val="24"/>
              </w:rPr>
              <w:t>2534</w:t>
            </w:r>
          </w:p>
        </w:tc>
      </w:tr>
    </w:tbl>
    <w:tbl>
      <w:tblPr>
        <w:tblW w:w="18837" w:type="dxa"/>
        <w:tblInd w:w="-587" w:type="dxa"/>
        <w:tblLayout w:type="fixed"/>
        <w:tblLook w:val="04A0" w:firstRow="1" w:lastRow="0" w:firstColumn="1" w:lastColumn="0" w:noHBand="0" w:noVBand="1"/>
      </w:tblPr>
      <w:tblGrid>
        <w:gridCol w:w="11157"/>
        <w:gridCol w:w="960"/>
        <w:gridCol w:w="960"/>
        <w:gridCol w:w="960"/>
        <w:gridCol w:w="960"/>
        <w:gridCol w:w="960"/>
        <w:gridCol w:w="960"/>
        <w:gridCol w:w="960"/>
        <w:gridCol w:w="960"/>
      </w:tblGrid>
      <w:tr w:rsidR="006241E4" w:rsidRPr="00362C93" w:rsidTr="00AE4319">
        <w:trPr>
          <w:trHeight w:val="300"/>
        </w:trPr>
        <w:tc>
          <w:tcPr>
            <w:tcW w:w="11157" w:type="dxa"/>
            <w:tcBorders>
              <w:top w:val="nil"/>
              <w:left w:val="nil"/>
              <w:bottom w:val="nil"/>
              <w:right w:val="nil"/>
            </w:tcBorders>
            <w:shd w:val="clear" w:color="auto" w:fill="auto"/>
            <w:noWrap/>
            <w:vAlign w:val="bottom"/>
            <w:hideMark/>
          </w:tcPr>
          <w:p w:rsidR="003403D7" w:rsidRDefault="003403D7" w:rsidP="006F75D0">
            <w:pPr>
              <w:spacing w:after="0" w:line="240" w:lineRule="auto"/>
              <w:ind w:firstLine="497"/>
              <w:rPr>
                <w:rFonts w:cs="Times New Roman"/>
                <w:b/>
                <w:sz w:val="22"/>
                <w:szCs w:val="22"/>
              </w:rPr>
            </w:pPr>
            <w:r>
              <w:rPr>
                <w:rFonts w:cs="Times New Roman"/>
                <w:b/>
                <w:sz w:val="22"/>
                <w:szCs w:val="22"/>
              </w:rPr>
              <w:t xml:space="preserve">Table 1 - </w:t>
            </w:r>
            <w:r w:rsidR="006241E4" w:rsidRPr="001D20D6">
              <w:rPr>
                <w:rFonts w:cs="Times New Roman"/>
                <w:b/>
                <w:sz w:val="22"/>
                <w:szCs w:val="22"/>
              </w:rPr>
              <w:t>Data Source:  Office of Institutional Research</w:t>
            </w:r>
            <w:r w:rsidR="000929F7">
              <w:rPr>
                <w:rFonts w:cs="Times New Roman"/>
                <w:b/>
                <w:sz w:val="22"/>
                <w:szCs w:val="22"/>
              </w:rPr>
              <w:t xml:space="preserve"> </w:t>
            </w:r>
          </w:p>
          <w:p w:rsidR="006A4117" w:rsidRPr="001D20D6" w:rsidRDefault="006A4117" w:rsidP="006F75D0">
            <w:pPr>
              <w:spacing w:after="0" w:line="240" w:lineRule="auto"/>
              <w:jc w:val="left"/>
              <w:rPr>
                <w:rFonts w:eastAsia="Times New Roman" w:cs="Times New Roman"/>
                <w:b/>
                <w:bCs/>
                <w:color w:val="000000"/>
                <w:sz w:val="22"/>
                <w:szCs w:val="22"/>
              </w:rPr>
            </w:pPr>
          </w:p>
          <w:p w:rsidR="006241E4" w:rsidRPr="001D20D6" w:rsidRDefault="006241E4" w:rsidP="006F75D0">
            <w:pPr>
              <w:spacing w:after="0" w:line="240" w:lineRule="auto"/>
              <w:ind w:left="497" w:right="454"/>
              <w:rPr>
                <w:rFonts w:cs="Times New Roman"/>
                <w:b/>
                <w:sz w:val="22"/>
                <w:szCs w:val="22"/>
              </w:rPr>
            </w:pPr>
            <w:r w:rsidRPr="001D20D6">
              <w:rPr>
                <w:rFonts w:eastAsia="Times New Roman" w:cs="Times New Roman"/>
                <w:b/>
                <w:bCs/>
                <w:color w:val="000000"/>
                <w:sz w:val="22"/>
                <w:szCs w:val="22"/>
              </w:rPr>
              <w:t>ENROLLMENT TRENDS</w:t>
            </w:r>
            <w:r w:rsidRPr="001D20D6">
              <w:rPr>
                <w:rFonts w:cs="Times New Roman"/>
                <w:b/>
                <w:sz w:val="22"/>
                <w:szCs w:val="22"/>
              </w:rPr>
              <w:t xml:space="preserve"> The following tables reflect enrollment for those students who were enrolled in ENGL-372, ENGL-272, INTDS-300, OR INTDS-301 CLASSES and SECTIONS as outlined by ELC.</w:t>
            </w:r>
          </w:p>
          <w:tbl>
            <w:tblPr>
              <w:tblStyle w:val="LightGrid"/>
              <w:tblW w:w="9955" w:type="dxa"/>
              <w:jc w:val="center"/>
              <w:tblLayout w:type="fixed"/>
              <w:tblLook w:val="04A0" w:firstRow="1" w:lastRow="0" w:firstColumn="1" w:lastColumn="0" w:noHBand="0" w:noVBand="1"/>
            </w:tblPr>
            <w:tblGrid>
              <w:gridCol w:w="1730"/>
              <w:gridCol w:w="848"/>
              <w:gridCol w:w="763"/>
              <w:gridCol w:w="848"/>
              <w:gridCol w:w="848"/>
              <w:gridCol w:w="763"/>
              <w:gridCol w:w="848"/>
              <w:gridCol w:w="848"/>
              <w:gridCol w:w="763"/>
              <w:gridCol w:w="848"/>
              <w:gridCol w:w="848"/>
            </w:tblGrid>
            <w:tr w:rsidR="001B09C4" w:rsidRPr="00362C93" w:rsidTr="003403D7">
              <w:trPr>
                <w:cnfStyle w:val="100000000000" w:firstRow="1" w:lastRow="0" w:firstColumn="0" w:lastColumn="0" w:oddVBand="0" w:evenVBand="0" w:oddHBand="0"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9952" w:type="dxa"/>
                  <w:gridSpan w:val="11"/>
                </w:tcPr>
                <w:p w:rsidR="001B09C4" w:rsidRPr="001B09C4" w:rsidRDefault="001B09C4" w:rsidP="006F75D0">
                  <w:pPr>
                    <w:jc w:val="center"/>
                    <w:rPr>
                      <w:rFonts w:ascii="Times New Roman" w:hAnsi="Times New Roman" w:cs="Times New Roman"/>
                    </w:rPr>
                  </w:pPr>
                  <w:r w:rsidRPr="001B09C4">
                    <w:rPr>
                      <w:rFonts w:ascii="Times New Roman" w:hAnsi="Times New Roman" w:cs="Times New Roman"/>
                      <w:b w:val="0"/>
                    </w:rPr>
                    <w:t>ENROLLMENT TRENDS HEADCOUNT (Unduplicated)</w:t>
                  </w:r>
                </w:p>
              </w:tc>
            </w:tr>
            <w:tr w:rsidR="006241E4" w:rsidRPr="00362C93" w:rsidTr="003403D7">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1730" w:type="dxa"/>
                  <w:vAlign w:val="center"/>
                </w:tcPr>
                <w:p w:rsidR="006241E4" w:rsidRPr="001D20D6" w:rsidRDefault="006241E4" w:rsidP="006F75D0">
                  <w:pPr>
                    <w:jc w:val="center"/>
                    <w:rPr>
                      <w:rFonts w:ascii="Times New Roman" w:hAnsi="Times New Roman" w:cs="Times New Roman"/>
                    </w:rPr>
                  </w:pPr>
                </w:p>
              </w:tc>
              <w:tc>
                <w:tcPr>
                  <w:tcW w:w="848"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D20D6">
                    <w:rPr>
                      <w:rFonts w:ascii="Times New Roman" w:hAnsi="Times New Roman" w:cs="Times New Roman"/>
                      <w:sz w:val="24"/>
                      <w:szCs w:val="24"/>
                    </w:rPr>
                    <w:t>08FA</w:t>
                  </w:r>
                </w:p>
              </w:tc>
              <w:tc>
                <w:tcPr>
                  <w:tcW w:w="763"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D20D6">
                    <w:rPr>
                      <w:rFonts w:ascii="Times New Roman" w:hAnsi="Times New Roman" w:cs="Times New Roman"/>
                      <w:sz w:val="24"/>
                      <w:szCs w:val="24"/>
                    </w:rPr>
                    <w:t>09SP</w:t>
                  </w:r>
                </w:p>
              </w:tc>
              <w:tc>
                <w:tcPr>
                  <w:tcW w:w="848"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D20D6">
                    <w:rPr>
                      <w:rFonts w:ascii="Times New Roman" w:hAnsi="Times New Roman" w:cs="Times New Roman"/>
                      <w:sz w:val="24"/>
                      <w:szCs w:val="24"/>
                    </w:rPr>
                    <w:t>09FA</w:t>
                  </w:r>
                </w:p>
              </w:tc>
              <w:tc>
                <w:tcPr>
                  <w:tcW w:w="848"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D20D6">
                    <w:rPr>
                      <w:rFonts w:ascii="Times New Roman" w:hAnsi="Times New Roman" w:cs="Times New Roman"/>
                      <w:sz w:val="24"/>
                      <w:szCs w:val="24"/>
                    </w:rPr>
                    <w:t>10SP</w:t>
                  </w:r>
                </w:p>
              </w:tc>
              <w:tc>
                <w:tcPr>
                  <w:tcW w:w="763"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D20D6">
                    <w:rPr>
                      <w:rFonts w:ascii="Times New Roman" w:hAnsi="Times New Roman" w:cs="Times New Roman"/>
                      <w:sz w:val="24"/>
                      <w:szCs w:val="24"/>
                    </w:rPr>
                    <w:t>10FA</w:t>
                  </w:r>
                </w:p>
              </w:tc>
              <w:tc>
                <w:tcPr>
                  <w:tcW w:w="848"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D20D6">
                    <w:rPr>
                      <w:rFonts w:ascii="Times New Roman" w:hAnsi="Times New Roman" w:cs="Times New Roman"/>
                      <w:sz w:val="24"/>
                      <w:szCs w:val="24"/>
                    </w:rPr>
                    <w:t>11SP</w:t>
                  </w:r>
                </w:p>
              </w:tc>
              <w:tc>
                <w:tcPr>
                  <w:tcW w:w="848"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D20D6">
                    <w:rPr>
                      <w:rFonts w:ascii="Times New Roman" w:hAnsi="Times New Roman" w:cs="Times New Roman"/>
                      <w:sz w:val="24"/>
                      <w:szCs w:val="24"/>
                    </w:rPr>
                    <w:t>11FA</w:t>
                  </w:r>
                </w:p>
              </w:tc>
              <w:tc>
                <w:tcPr>
                  <w:tcW w:w="763"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D20D6">
                    <w:rPr>
                      <w:rFonts w:ascii="Times New Roman" w:hAnsi="Times New Roman" w:cs="Times New Roman"/>
                      <w:sz w:val="24"/>
                      <w:szCs w:val="24"/>
                    </w:rPr>
                    <w:t>12SP</w:t>
                  </w:r>
                </w:p>
              </w:tc>
              <w:tc>
                <w:tcPr>
                  <w:tcW w:w="848"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D20D6">
                    <w:rPr>
                      <w:rFonts w:ascii="Times New Roman" w:hAnsi="Times New Roman" w:cs="Times New Roman"/>
                      <w:sz w:val="24"/>
                      <w:szCs w:val="24"/>
                    </w:rPr>
                    <w:t>12FA</w:t>
                  </w:r>
                </w:p>
              </w:tc>
              <w:tc>
                <w:tcPr>
                  <w:tcW w:w="848"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D20D6">
                    <w:rPr>
                      <w:rFonts w:ascii="Times New Roman" w:hAnsi="Times New Roman" w:cs="Times New Roman"/>
                      <w:sz w:val="24"/>
                      <w:szCs w:val="24"/>
                    </w:rPr>
                    <w:t>13SP</w:t>
                  </w:r>
                </w:p>
              </w:tc>
            </w:tr>
            <w:tr w:rsidR="006241E4" w:rsidRPr="00362C93" w:rsidTr="003403D7">
              <w:trPr>
                <w:cnfStyle w:val="000000010000" w:firstRow="0" w:lastRow="0" w:firstColumn="0" w:lastColumn="0" w:oddVBand="0" w:evenVBand="0" w:oddHBand="0" w:evenHBand="1" w:firstRowFirstColumn="0" w:firstRowLastColumn="0" w:lastRowFirstColumn="0" w:lastRowLastColumn="0"/>
                <w:trHeight w:val="524"/>
                <w:jc w:val="center"/>
              </w:trPr>
              <w:tc>
                <w:tcPr>
                  <w:cnfStyle w:val="001000000000" w:firstRow="0" w:lastRow="0" w:firstColumn="1" w:lastColumn="0" w:oddVBand="0" w:evenVBand="0" w:oddHBand="0" w:evenHBand="0" w:firstRowFirstColumn="0" w:firstRowLastColumn="0" w:lastRowFirstColumn="0" w:lastRowLastColumn="0"/>
                  <w:tcW w:w="1730" w:type="dxa"/>
                  <w:vAlign w:val="center"/>
                </w:tcPr>
                <w:p w:rsidR="006241E4" w:rsidRPr="001D20D6" w:rsidRDefault="006241E4" w:rsidP="006F75D0">
                  <w:pPr>
                    <w:jc w:val="center"/>
                    <w:rPr>
                      <w:rFonts w:ascii="Times New Roman" w:hAnsi="Times New Roman" w:cs="Times New Roman"/>
                    </w:rPr>
                  </w:pPr>
                  <w:r w:rsidRPr="001D20D6">
                    <w:rPr>
                      <w:rFonts w:ascii="Times New Roman" w:hAnsi="Times New Roman" w:cs="Times New Roman"/>
                      <w:sz w:val="24"/>
                      <w:szCs w:val="24"/>
                    </w:rPr>
                    <w:t>MADERA CENTER ELC</w:t>
                  </w:r>
                </w:p>
              </w:tc>
              <w:tc>
                <w:tcPr>
                  <w:tcW w:w="848"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rPr>
                  </w:pPr>
                  <w:r w:rsidRPr="001D20D6">
                    <w:rPr>
                      <w:rFonts w:ascii="Times New Roman" w:hAnsi="Times New Roman" w:cs="Times New Roman"/>
                      <w:b/>
                      <w:bCs/>
                      <w:color w:val="000000"/>
                    </w:rPr>
                    <w:t>272</w:t>
                  </w:r>
                </w:p>
              </w:tc>
              <w:tc>
                <w:tcPr>
                  <w:tcW w:w="763"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rPr>
                  </w:pPr>
                  <w:r w:rsidRPr="001D20D6">
                    <w:rPr>
                      <w:rFonts w:ascii="Times New Roman" w:hAnsi="Times New Roman" w:cs="Times New Roman"/>
                      <w:b/>
                      <w:bCs/>
                      <w:color w:val="000000"/>
                    </w:rPr>
                    <w:t>390</w:t>
                  </w:r>
                </w:p>
              </w:tc>
              <w:tc>
                <w:tcPr>
                  <w:tcW w:w="848"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rPr>
                  </w:pPr>
                  <w:r w:rsidRPr="001D20D6">
                    <w:rPr>
                      <w:rFonts w:ascii="Times New Roman" w:hAnsi="Times New Roman" w:cs="Times New Roman"/>
                      <w:b/>
                      <w:bCs/>
                      <w:color w:val="000000"/>
                    </w:rPr>
                    <w:t>317</w:t>
                  </w:r>
                </w:p>
              </w:tc>
              <w:tc>
                <w:tcPr>
                  <w:tcW w:w="848"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rPr>
                  </w:pPr>
                  <w:r w:rsidRPr="001D20D6">
                    <w:rPr>
                      <w:rFonts w:ascii="Times New Roman" w:hAnsi="Times New Roman" w:cs="Times New Roman"/>
                      <w:b/>
                      <w:bCs/>
                      <w:color w:val="000000"/>
                    </w:rPr>
                    <w:t>256</w:t>
                  </w:r>
                </w:p>
              </w:tc>
              <w:tc>
                <w:tcPr>
                  <w:tcW w:w="763"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rPr>
                  </w:pPr>
                  <w:r w:rsidRPr="001D20D6">
                    <w:rPr>
                      <w:rFonts w:ascii="Times New Roman" w:hAnsi="Times New Roman" w:cs="Times New Roman"/>
                      <w:b/>
                      <w:bCs/>
                      <w:color w:val="000000"/>
                    </w:rPr>
                    <w:t>410</w:t>
                  </w:r>
                </w:p>
              </w:tc>
              <w:tc>
                <w:tcPr>
                  <w:tcW w:w="848"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rPr>
                  </w:pPr>
                  <w:r w:rsidRPr="001D20D6">
                    <w:rPr>
                      <w:rFonts w:ascii="Times New Roman" w:hAnsi="Times New Roman" w:cs="Times New Roman"/>
                      <w:b/>
                      <w:bCs/>
                      <w:color w:val="000000"/>
                    </w:rPr>
                    <w:t>376</w:t>
                  </w:r>
                </w:p>
              </w:tc>
              <w:tc>
                <w:tcPr>
                  <w:tcW w:w="848"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rPr>
                  </w:pPr>
                  <w:r w:rsidRPr="001D20D6">
                    <w:rPr>
                      <w:rFonts w:ascii="Times New Roman" w:hAnsi="Times New Roman" w:cs="Times New Roman"/>
                      <w:b/>
                      <w:bCs/>
                      <w:color w:val="000000"/>
                    </w:rPr>
                    <w:t>380</w:t>
                  </w:r>
                </w:p>
              </w:tc>
              <w:tc>
                <w:tcPr>
                  <w:tcW w:w="763"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rPr>
                  </w:pPr>
                  <w:r w:rsidRPr="001D20D6">
                    <w:rPr>
                      <w:rFonts w:ascii="Times New Roman" w:hAnsi="Times New Roman" w:cs="Times New Roman"/>
                      <w:b/>
                      <w:bCs/>
                      <w:color w:val="000000"/>
                    </w:rPr>
                    <w:t>357</w:t>
                  </w:r>
                </w:p>
              </w:tc>
              <w:tc>
                <w:tcPr>
                  <w:tcW w:w="848"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rPr>
                  </w:pPr>
                  <w:r w:rsidRPr="001D20D6">
                    <w:rPr>
                      <w:rFonts w:ascii="Times New Roman" w:hAnsi="Times New Roman" w:cs="Times New Roman"/>
                      <w:b/>
                      <w:bCs/>
                      <w:color w:val="000000"/>
                    </w:rPr>
                    <w:t>409</w:t>
                  </w:r>
                </w:p>
              </w:tc>
              <w:tc>
                <w:tcPr>
                  <w:tcW w:w="848"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rPr>
                  </w:pPr>
                  <w:r w:rsidRPr="001D20D6">
                    <w:rPr>
                      <w:rFonts w:ascii="Times New Roman" w:hAnsi="Times New Roman" w:cs="Times New Roman"/>
                      <w:b/>
                      <w:bCs/>
                      <w:color w:val="000000"/>
                    </w:rPr>
                    <w:t>370</w:t>
                  </w:r>
                </w:p>
              </w:tc>
            </w:tr>
          </w:tbl>
          <w:p w:rsidR="006241E4" w:rsidRPr="001D20D6" w:rsidRDefault="003403D7" w:rsidP="006F75D0">
            <w:pPr>
              <w:spacing w:after="0" w:line="240" w:lineRule="auto"/>
              <w:ind w:firstLine="497"/>
              <w:rPr>
                <w:rFonts w:cs="Times New Roman"/>
                <w:b/>
                <w:sz w:val="22"/>
                <w:szCs w:val="22"/>
              </w:rPr>
            </w:pPr>
            <w:r>
              <w:rPr>
                <w:rFonts w:cs="Times New Roman"/>
                <w:b/>
                <w:sz w:val="22"/>
                <w:szCs w:val="22"/>
              </w:rPr>
              <w:t>Table 2 -</w:t>
            </w:r>
            <w:r w:rsidRPr="001D20D6">
              <w:rPr>
                <w:rFonts w:cs="Times New Roman"/>
                <w:b/>
                <w:sz w:val="22"/>
                <w:szCs w:val="22"/>
              </w:rPr>
              <w:t xml:space="preserve"> </w:t>
            </w:r>
            <w:r w:rsidR="006241E4" w:rsidRPr="001D20D6">
              <w:rPr>
                <w:rFonts w:cs="Times New Roman"/>
                <w:b/>
                <w:sz w:val="22"/>
                <w:szCs w:val="22"/>
              </w:rPr>
              <w:t>Data Source: Office of Institutional Research</w:t>
            </w:r>
            <w:r w:rsidR="000929F7">
              <w:rPr>
                <w:rFonts w:cs="Times New Roman"/>
                <w:b/>
                <w:sz w:val="22"/>
                <w:szCs w:val="22"/>
              </w:rPr>
              <w:t xml:space="preserve"> </w:t>
            </w:r>
          </w:p>
          <w:tbl>
            <w:tblPr>
              <w:tblW w:w="10722" w:type="dxa"/>
              <w:tblLayout w:type="fixed"/>
              <w:tblLook w:val="04A0" w:firstRow="1" w:lastRow="0" w:firstColumn="1" w:lastColumn="0" w:noHBand="0" w:noVBand="1"/>
            </w:tblPr>
            <w:tblGrid>
              <w:gridCol w:w="6"/>
              <w:gridCol w:w="1216"/>
              <w:gridCol w:w="864"/>
              <w:gridCol w:w="959"/>
              <w:gridCol w:w="959"/>
              <w:gridCol w:w="959"/>
              <w:gridCol w:w="959"/>
              <w:gridCol w:w="959"/>
              <w:gridCol w:w="959"/>
              <w:gridCol w:w="959"/>
              <w:gridCol w:w="959"/>
              <w:gridCol w:w="964"/>
            </w:tblGrid>
            <w:tr w:rsidR="000929F7" w:rsidRPr="00362C93" w:rsidTr="001B09C4">
              <w:trPr>
                <w:trHeight w:val="315"/>
              </w:trPr>
              <w:tc>
                <w:tcPr>
                  <w:tcW w:w="10722" w:type="dxa"/>
                  <w:gridSpan w:val="12"/>
                  <w:tcBorders>
                    <w:top w:val="nil"/>
                    <w:left w:val="nil"/>
                    <w:bottom w:val="nil"/>
                    <w:right w:val="nil"/>
                  </w:tcBorders>
                  <w:shd w:val="clear" w:color="auto" w:fill="auto"/>
                  <w:noWrap/>
                  <w:vAlign w:val="bottom"/>
                  <w:hideMark/>
                </w:tcPr>
                <w:p w:rsidR="00077726" w:rsidRDefault="00077726" w:rsidP="006F75D0">
                  <w:pPr>
                    <w:spacing w:after="0" w:line="240" w:lineRule="auto"/>
                    <w:jc w:val="left"/>
                    <w:rPr>
                      <w:rFonts w:eastAsia="Times New Roman" w:cs="Times New Roman"/>
                      <w:color w:val="FF0000"/>
                      <w:sz w:val="22"/>
                      <w:szCs w:val="22"/>
                    </w:rPr>
                  </w:pPr>
                </w:p>
                <w:p w:rsidR="00077726" w:rsidRDefault="00077726" w:rsidP="006F75D0">
                  <w:pPr>
                    <w:spacing w:after="0" w:line="240" w:lineRule="auto"/>
                    <w:ind w:left="389"/>
                    <w:jc w:val="left"/>
                    <w:rPr>
                      <w:rFonts w:eastAsia="Times New Roman" w:cs="Times New Roman"/>
                      <w:color w:val="000000"/>
                      <w:sz w:val="22"/>
                      <w:szCs w:val="22"/>
                    </w:rPr>
                  </w:pPr>
                  <w:r w:rsidRPr="005C4F5A">
                    <w:rPr>
                      <w:rFonts w:eastAsia="Times New Roman" w:cs="Times New Roman"/>
                      <w:b/>
                      <w:color w:val="FF0000"/>
                      <w:sz w:val="22"/>
                      <w:szCs w:val="22"/>
                    </w:rPr>
                    <w:t>Please note:</w:t>
                  </w:r>
                  <w:r w:rsidRPr="00077726">
                    <w:rPr>
                      <w:rFonts w:eastAsia="Times New Roman" w:cs="Times New Roman"/>
                      <w:color w:val="FF0000"/>
                      <w:sz w:val="22"/>
                      <w:szCs w:val="22"/>
                    </w:rPr>
                    <w:t xml:space="preserve">  We found it easier reading of data for interpretation when we lined up Reedley College, Madera Center and ELC data in groups of three per data set.  However, we also kept the traditional format of the tables sent by the Institutional Researcher, </w:t>
                  </w:r>
                  <w:r w:rsidR="00C4553F">
                    <w:rPr>
                      <w:rFonts w:eastAsia="Times New Roman" w:cs="Times New Roman"/>
                      <w:color w:val="FF0000"/>
                      <w:sz w:val="22"/>
                      <w:szCs w:val="22"/>
                    </w:rPr>
                    <w:t xml:space="preserve">as per the directions and </w:t>
                  </w:r>
                  <w:r w:rsidRPr="00077726">
                    <w:rPr>
                      <w:rFonts w:eastAsia="Times New Roman" w:cs="Times New Roman"/>
                      <w:color w:val="FF0000"/>
                      <w:sz w:val="22"/>
                      <w:szCs w:val="22"/>
                    </w:rPr>
                    <w:t>for readers who prefer that format.</w:t>
                  </w:r>
                  <w:r>
                    <w:rPr>
                      <w:rFonts w:eastAsia="Times New Roman" w:cs="Times New Roman"/>
                      <w:color w:val="FF0000"/>
                      <w:sz w:val="22"/>
                      <w:szCs w:val="22"/>
                    </w:rPr>
                    <w:t xml:space="preserve">  All charts are here in both formats, first the traditional and then the trio line up. </w:t>
                  </w:r>
                  <w:r w:rsidR="009E08C4">
                    <w:rPr>
                      <w:rFonts w:eastAsia="Times New Roman" w:cs="Times New Roman"/>
                      <w:color w:val="FF0000"/>
                      <w:sz w:val="22"/>
                      <w:szCs w:val="22"/>
                    </w:rPr>
                    <w:t xml:space="preserve">  </w:t>
                  </w:r>
                </w:p>
                <w:p w:rsidR="00077726" w:rsidRPr="001D20D6" w:rsidRDefault="00077726" w:rsidP="006F75D0">
                  <w:pPr>
                    <w:spacing w:after="0" w:line="240" w:lineRule="auto"/>
                    <w:jc w:val="left"/>
                    <w:rPr>
                      <w:rFonts w:eastAsia="Times New Roman" w:cs="Times New Roman"/>
                      <w:color w:val="000000"/>
                      <w:sz w:val="22"/>
                      <w:szCs w:val="22"/>
                    </w:rPr>
                  </w:pPr>
                </w:p>
              </w:tc>
            </w:tr>
            <w:tr w:rsidR="001B09C4" w:rsidRPr="00362C93" w:rsidTr="001B09C4">
              <w:trPr>
                <w:trHeight w:val="315"/>
              </w:trPr>
              <w:tc>
                <w:tcPr>
                  <w:tcW w:w="10722" w:type="dxa"/>
                  <w:gridSpan w:val="12"/>
                  <w:tcBorders>
                    <w:top w:val="single" w:sz="8" w:space="0" w:color="000000"/>
                    <w:left w:val="single" w:sz="8" w:space="0" w:color="000000"/>
                    <w:bottom w:val="single" w:sz="8" w:space="0" w:color="000000"/>
                    <w:right w:val="single" w:sz="8" w:space="0" w:color="000000"/>
                  </w:tcBorders>
                  <w:shd w:val="clear" w:color="auto" w:fill="auto"/>
                  <w:vAlign w:val="bottom"/>
                </w:tcPr>
                <w:p w:rsidR="001B09C4" w:rsidRPr="001D20D6" w:rsidRDefault="001B09C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HEADCOUNT (Unduplicated</w:t>
                  </w:r>
                  <w:r>
                    <w:rPr>
                      <w:rFonts w:eastAsia="Times New Roman" w:cs="Times New Roman"/>
                      <w:b/>
                      <w:bCs/>
                      <w:color w:val="000000"/>
                      <w:sz w:val="22"/>
                      <w:szCs w:val="22"/>
                    </w:rPr>
                    <w:t xml:space="preserve"> Merged Data from Reedley College, Madera Center and ELC</w:t>
                  </w:r>
                  <w:r w:rsidRPr="001D20D6">
                    <w:rPr>
                      <w:rFonts w:eastAsia="Times New Roman" w:cs="Times New Roman"/>
                      <w:b/>
                      <w:bCs/>
                      <w:color w:val="000000"/>
                      <w:sz w:val="22"/>
                      <w:szCs w:val="22"/>
                    </w:rPr>
                    <w:t>)</w:t>
                  </w:r>
                </w:p>
              </w:tc>
            </w:tr>
            <w:tr w:rsidR="006241E4" w:rsidRPr="00362C93" w:rsidTr="001B09C4">
              <w:trPr>
                <w:gridBefore w:val="1"/>
                <w:wBefore w:w="6" w:type="dxa"/>
                <w:trHeight w:val="315"/>
              </w:trPr>
              <w:tc>
                <w:tcPr>
                  <w:tcW w:w="1216"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6241E4" w:rsidRPr="001D20D6" w:rsidRDefault="006241E4" w:rsidP="006F75D0">
                  <w:pPr>
                    <w:spacing w:after="0" w:line="240" w:lineRule="auto"/>
                    <w:jc w:val="left"/>
                    <w:rPr>
                      <w:rFonts w:eastAsia="Times New Roman" w:cs="Times New Roman"/>
                      <w:b/>
                      <w:bCs/>
                      <w:color w:val="000000"/>
                      <w:sz w:val="22"/>
                      <w:szCs w:val="22"/>
                    </w:rPr>
                  </w:pPr>
                  <w:r w:rsidRPr="001D20D6">
                    <w:rPr>
                      <w:rFonts w:eastAsia="Times New Roman" w:cs="Times New Roman"/>
                      <w:b/>
                      <w:bCs/>
                      <w:color w:val="000000"/>
                      <w:sz w:val="22"/>
                      <w:szCs w:val="22"/>
                    </w:rPr>
                    <w:t> </w:t>
                  </w:r>
                </w:p>
              </w:tc>
              <w:tc>
                <w:tcPr>
                  <w:tcW w:w="864" w:type="dxa"/>
                  <w:tcBorders>
                    <w:top w:val="single" w:sz="8" w:space="0" w:color="000000"/>
                    <w:left w:val="nil"/>
                    <w:bottom w:val="single" w:sz="8" w:space="0" w:color="000000"/>
                    <w:right w:val="single" w:sz="8" w:space="0" w:color="000000"/>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08FA</w:t>
                  </w:r>
                </w:p>
              </w:tc>
              <w:tc>
                <w:tcPr>
                  <w:tcW w:w="959" w:type="dxa"/>
                  <w:tcBorders>
                    <w:top w:val="single" w:sz="8" w:space="0" w:color="000000"/>
                    <w:left w:val="nil"/>
                    <w:bottom w:val="single" w:sz="8" w:space="0" w:color="000000"/>
                    <w:right w:val="single" w:sz="8" w:space="0" w:color="000000"/>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09SP</w:t>
                  </w:r>
                </w:p>
              </w:tc>
              <w:tc>
                <w:tcPr>
                  <w:tcW w:w="959" w:type="dxa"/>
                  <w:tcBorders>
                    <w:top w:val="single" w:sz="8" w:space="0" w:color="000000"/>
                    <w:left w:val="nil"/>
                    <w:bottom w:val="single" w:sz="8" w:space="0" w:color="000000"/>
                    <w:right w:val="single" w:sz="8" w:space="0" w:color="000000"/>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09FA</w:t>
                  </w:r>
                </w:p>
              </w:tc>
              <w:tc>
                <w:tcPr>
                  <w:tcW w:w="959" w:type="dxa"/>
                  <w:tcBorders>
                    <w:top w:val="single" w:sz="8" w:space="0" w:color="000000"/>
                    <w:left w:val="nil"/>
                    <w:bottom w:val="single" w:sz="8" w:space="0" w:color="000000"/>
                    <w:right w:val="single" w:sz="8" w:space="0" w:color="000000"/>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10SP</w:t>
                  </w:r>
                </w:p>
              </w:tc>
              <w:tc>
                <w:tcPr>
                  <w:tcW w:w="959" w:type="dxa"/>
                  <w:tcBorders>
                    <w:top w:val="single" w:sz="8" w:space="0" w:color="000000"/>
                    <w:left w:val="nil"/>
                    <w:bottom w:val="single" w:sz="8" w:space="0" w:color="000000"/>
                    <w:right w:val="single" w:sz="8" w:space="0" w:color="000000"/>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10FA</w:t>
                  </w:r>
                </w:p>
              </w:tc>
              <w:tc>
                <w:tcPr>
                  <w:tcW w:w="959" w:type="dxa"/>
                  <w:tcBorders>
                    <w:top w:val="single" w:sz="8" w:space="0" w:color="000000"/>
                    <w:left w:val="nil"/>
                    <w:bottom w:val="single" w:sz="8" w:space="0" w:color="000000"/>
                    <w:right w:val="single" w:sz="8" w:space="0" w:color="000000"/>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11SP</w:t>
                  </w:r>
                </w:p>
              </w:tc>
              <w:tc>
                <w:tcPr>
                  <w:tcW w:w="959" w:type="dxa"/>
                  <w:tcBorders>
                    <w:top w:val="single" w:sz="8" w:space="0" w:color="000000"/>
                    <w:left w:val="nil"/>
                    <w:bottom w:val="single" w:sz="8" w:space="0" w:color="000000"/>
                    <w:right w:val="single" w:sz="8" w:space="0" w:color="000000"/>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11FA</w:t>
                  </w:r>
                </w:p>
              </w:tc>
              <w:tc>
                <w:tcPr>
                  <w:tcW w:w="959" w:type="dxa"/>
                  <w:tcBorders>
                    <w:top w:val="single" w:sz="8" w:space="0" w:color="000000"/>
                    <w:left w:val="nil"/>
                    <w:bottom w:val="single" w:sz="8" w:space="0" w:color="000000"/>
                    <w:right w:val="single" w:sz="8" w:space="0" w:color="000000"/>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12SP</w:t>
                  </w:r>
                </w:p>
              </w:tc>
              <w:tc>
                <w:tcPr>
                  <w:tcW w:w="959" w:type="dxa"/>
                  <w:tcBorders>
                    <w:top w:val="single" w:sz="8" w:space="0" w:color="000000"/>
                    <w:left w:val="nil"/>
                    <w:bottom w:val="single" w:sz="8" w:space="0" w:color="000000"/>
                    <w:right w:val="single" w:sz="8" w:space="0" w:color="000000"/>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12FA</w:t>
                  </w:r>
                </w:p>
              </w:tc>
              <w:tc>
                <w:tcPr>
                  <w:tcW w:w="964" w:type="dxa"/>
                  <w:tcBorders>
                    <w:top w:val="single" w:sz="8" w:space="0" w:color="000000"/>
                    <w:left w:val="nil"/>
                    <w:bottom w:val="single" w:sz="8" w:space="0" w:color="000000"/>
                    <w:right w:val="single" w:sz="8" w:space="0" w:color="000000"/>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13SP</w:t>
                  </w:r>
                </w:p>
              </w:tc>
            </w:tr>
            <w:tr w:rsidR="006241E4" w:rsidRPr="00362C93" w:rsidTr="001B09C4">
              <w:trPr>
                <w:gridBefore w:val="1"/>
                <w:wBefore w:w="6" w:type="dxa"/>
                <w:trHeight w:val="570"/>
              </w:trPr>
              <w:tc>
                <w:tcPr>
                  <w:tcW w:w="121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241E4" w:rsidRPr="000929F7" w:rsidRDefault="006241E4" w:rsidP="006F75D0">
                  <w:pPr>
                    <w:spacing w:after="0" w:line="240" w:lineRule="auto"/>
                    <w:jc w:val="center"/>
                    <w:rPr>
                      <w:rFonts w:eastAsia="Times New Roman" w:cs="Times New Roman"/>
                      <w:b/>
                      <w:bCs/>
                      <w:color w:val="000000"/>
                      <w:sz w:val="20"/>
                      <w:szCs w:val="20"/>
                    </w:rPr>
                  </w:pPr>
                  <w:r w:rsidRPr="000929F7">
                    <w:rPr>
                      <w:rFonts w:eastAsia="Times New Roman" w:cs="Times New Roman"/>
                      <w:b/>
                      <w:bCs/>
                      <w:color w:val="000000"/>
                      <w:sz w:val="20"/>
                      <w:szCs w:val="20"/>
                    </w:rPr>
                    <w:t xml:space="preserve">REEDLEY COLLEGE </w:t>
                  </w:r>
                </w:p>
              </w:tc>
              <w:tc>
                <w:tcPr>
                  <w:tcW w:w="864" w:type="dxa"/>
                  <w:tcBorders>
                    <w:top w:val="single" w:sz="8" w:space="0" w:color="000000"/>
                    <w:left w:val="nil"/>
                    <w:bottom w:val="single" w:sz="8" w:space="0" w:color="000000"/>
                    <w:right w:val="single" w:sz="8" w:space="0" w:color="000000"/>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6458</w:t>
                  </w:r>
                </w:p>
              </w:tc>
              <w:tc>
                <w:tcPr>
                  <w:tcW w:w="959" w:type="dxa"/>
                  <w:tcBorders>
                    <w:top w:val="single" w:sz="8" w:space="0" w:color="000000"/>
                    <w:left w:val="nil"/>
                    <w:bottom w:val="single" w:sz="8" w:space="0" w:color="000000"/>
                    <w:right w:val="single" w:sz="8" w:space="0" w:color="000000"/>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6490</w:t>
                  </w:r>
                </w:p>
              </w:tc>
              <w:tc>
                <w:tcPr>
                  <w:tcW w:w="959" w:type="dxa"/>
                  <w:tcBorders>
                    <w:top w:val="single" w:sz="8" w:space="0" w:color="000000"/>
                    <w:left w:val="nil"/>
                    <w:bottom w:val="single" w:sz="8" w:space="0" w:color="000000"/>
                    <w:right w:val="single" w:sz="8" w:space="0" w:color="000000"/>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6991</w:t>
                  </w:r>
                </w:p>
              </w:tc>
              <w:tc>
                <w:tcPr>
                  <w:tcW w:w="959" w:type="dxa"/>
                  <w:tcBorders>
                    <w:top w:val="single" w:sz="8" w:space="0" w:color="000000"/>
                    <w:left w:val="nil"/>
                    <w:bottom w:val="single" w:sz="8" w:space="0" w:color="000000"/>
                    <w:right w:val="single" w:sz="8" w:space="0" w:color="000000"/>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6982</w:t>
                  </w:r>
                </w:p>
              </w:tc>
              <w:tc>
                <w:tcPr>
                  <w:tcW w:w="959" w:type="dxa"/>
                  <w:tcBorders>
                    <w:top w:val="single" w:sz="8" w:space="0" w:color="000000"/>
                    <w:left w:val="nil"/>
                    <w:bottom w:val="single" w:sz="8" w:space="0" w:color="000000"/>
                    <w:right w:val="single" w:sz="8" w:space="0" w:color="000000"/>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7032</w:t>
                  </w:r>
                </w:p>
              </w:tc>
              <w:tc>
                <w:tcPr>
                  <w:tcW w:w="959" w:type="dxa"/>
                  <w:tcBorders>
                    <w:top w:val="single" w:sz="8" w:space="0" w:color="000000"/>
                    <w:left w:val="nil"/>
                    <w:bottom w:val="single" w:sz="8" w:space="0" w:color="000000"/>
                    <w:right w:val="single" w:sz="8" w:space="0" w:color="000000"/>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6909</w:t>
                  </w:r>
                </w:p>
              </w:tc>
              <w:tc>
                <w:tcPr>
                  <w:tcW w:w="959" w:type="dxa"/>
                  <w:tcBorders>
                    <w:top w:val="single" w:sz="8" w:space="0" w:color="000000"/>
                    <w:left w:val="nil"/>
                    <w:bottom w:val="single" w:sz="8" w:space="0" w:color="000000"/>
                    <w:right w:val="single" w:sz="8" w:space="0" w:color="000000"/>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6702</w:t>
                  </w:r>
                </w:p>
              </w:tc>
              <w:tc>
                <w:tcPr>
                  <w:tcW w:w="959" w:type="dxa"/>
                  <w:tcBorders>
                    <w:top w:val="single" w:sz="8" w:space="0" w:color="000000"/>
                    <w:left w:val="nil"/>
                    <w:bottom w:val="single" w:sz="8" w:space="0" w:color="000000"/>
                    <w:right w:val="single" w:sz="8" w:space="0" w:color="000000"/>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6601</w:t>
                  </w:r>
                </w:p>
              </w:tc>
              <w:tc>
                <w:tcPr>
                  <w:tcW w:w="959" w:type="dxa"/>
                  <w:tcBorders>
                    <w:top w:val="single" w:sz="8" w:space="0" w:color="000000"/>
                    <w:left w:val="nil"/>
                    <w:bottom w:val="single" w:sz="8" w:space="0" w:color="000000"/>
                    <w:right w:val="single" w:sz="8" w:space="0" w:color="000000"/>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6218</w:t>
                  </w:r>
                </w:p>
              </w:tc>
              <w:tc>
                <w:tcPr>
                  <w:tcW w:w="964" w:type="dxa"/>
                  <w:tcBorders>
                    <w:top w:val="single" w:sz="8" w:space="0" w:color="000000"/>
                    <w:left w:val="nil"/>
                    <w:bottom w:val="single" w:sz="8" w:space="0" w:color="000000"/>
                    <w:right w:val="single" w:sz="8" w:space="0" w:color="000000"/>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5561</w:t>
                  </w:r>
                </w:p>
              </w:tc>
            </w:tr>
            <w:tr w:rsidR="006241E4" w:rsidRPr="00362C93" w:rsidTr="001B09C4">
              <w:trPr>
                <w:gridBefore w:val="1"/>
                <w:wBefore w:w="6" w:type="dxa"/>
                <w:trHeight w:val="555"/>
              </w:trPr>
              <w:tc>
                <w:tcPr>
                  <w:tcW w:w="121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241E4" w:rsidRPr="000929F7" w:rsidRDefault="006241E4" w:rsidP="006F75D0">
                  <w:pPr>
                    <w:spacing w:after="0" w:line="240" w:lineRule="auto"/>
                    <w:jc w:val="center"/>
                    <w:rPr>
                      <w:rFonts w:eastAsia="Times New Roman" w:cs="Times New Roman"/>
                      <w:b/>
                      <w:bCs/>
                      <w:color w:val="000000"/>
                      <w:sz w:val="20"/>
                      <w:szCs w:val="20"/>
                    </w:rPr>
                  </w:pPr>
                  <w:r w:rsidRPr="000929F7">
                    <w:rPr>
                      <w:rFonts w:eastAsia="Times New Roman" w:cs="Times New Roman"/>
                      <w:b/>
                      <w:bCs/>
                      <w:color w:val="000000"/>
                      <w:sz w:val="20"/>
                      <w:szCs w:val="20"/>
                    </w:rPr>
                    <w:t>MADERA CENTER</w:t>
                  </w:r>
                </w:p>
              </w:tc>
              <w:tc>
                <w:tcPr>
                  <w:tcW w:w="864" w:type="dxa"/>
                  <w:tcBorders>
                    <w:top w:val="single" w:sz="8" w:space="0" w:color="000000"/>
                    <w:left w:val="nil"/>
                    <w:bottom w:val="single" w:sz="8" w:space="0" w:color="000000"/>
                    <w:right w:val="single" w:sz="8" w:space="0" w:color="000000"/>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2870</w:t>
                  </w:r>
                </w:p>
              </w:tc>
              <w:tc>
                <w:tcPr>
                  <w:tcW w:w="959" w:type="dxa"/>
                  <w:tcBorders>
                    <w:top w:val="single" w:sz="8" w:space="0" w:color="000000"/>
                    <w:left w:val="nil"/>
                    <w:bottom w:val="single" w:sz="8" w:space="0" w:color="000000"/>
                    <w:right w:val="single" w:sz="8" w:space="0" w:color="000000"/>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2895</w:t>
                  </w:r>
                </w:p>
              </w:tc>
              <w:tc>
                <w:tcPr>
                  <w:tcW w:w="959" w:type="dxa"/>
                  <w:tcBorders>
                    <w:top w:val="single" w:sz="8" w:space="0" w:color="000000"/>
                    <w:left w:val="nil"/>
                    <w:bottom w:val="single" w:sz="8" w:space="0" w:color="000000"/>
                    <w:right w:val="single" w:sz="8" w:space="0" w:color="000000"/>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3129</w:t>
                  </w:r>
                </w:p>
              </w:tc>
              <w:tc>
                <w:tcPr>
                  <w:tcW w:w="959" w:type="dxa"/>
                  <w:tcBorders>
                    <w:top w:val="single" w:sz="8" w:space="0" w:color="000000"/>
                    <w:left w:val="nil"/>
                    <w:bottom w:val="single" w:sz="8" w:space="0" w:color="000000"/>
                    <w:right w:val="single" w:sz="8" w:space="0" w:color="000000"/>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3057</w:t>
                  </w:r>
                </w:p>
              </w:tc>
              <w:tc>
                <w:tcPr>
                  <w:tcW w:w="959" w:type="dxa"/>
                  <w:tcBorders>
                    <w:top w:val="single" w:sz="8" w:space="0" w:color="000000"/>
                    <w:left w:val="nil"/>
                    <w:bottom w:val="single" w:sz="8" w:space="0" w:color="000000"/>
                    <w:right w:val="single" w:sz="8" w:space="0" w:color="000000"/>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2830</w:t>
                  </w:r>
                </w:p>
              </w:tc>
              <w:tc>
                <w:tcPr>
                  <w:tcW w:w="959" w:type="dxa"/>
                  <w:tcBorders>
                    <w:top w:val="single" w:sz="8" w:space="0" w:color="000000"/>
                    <w:left w:val="nil"/>
                    <w:bottom w:val="single" w:sz="8" w:space="0" w:color="000000"/>
                    <w:right w:val="single" w:sz="8" w:space="0" w:color="000000"/>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2962</w:t>
                  </w:r>
                </w:p>
              </w:tc>
              <w:tc>
                <w:tcPr>
                  <w:tcW w:w="959" w:type="dxa"/>
                  <w:tcBorders>
                    <w:top w:val="single" w:sz="8" w:space="0" w:color="000000"/>
                    <w:left w:val="nil"/>
                    <w:bottom w:val="single" w:sz="8" w:space="0" w:color="000000"/>
                    <w:right w:val="single" w:sz="8" w:space="0" w:color="000000"/>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2779</w:t>
                  </w:r>
                </w:p>
              </w:tc>
              <w:tc>
                <w:tcPr>
                  <w:tcW w:w="959" w:type="dxa"/>
                  <w:tcBorders>
                    <w:top w:val="single" w:sz="8" w:space="0" w:color="000000"/>
                    <w:left w:val="nil"/>
                    <w:bottom w:val="single" w:sz="8" w:space="0" w:color="000000"/>
                    <w:right w:val="single" w:sz="8" w:space="0" w:color="000000"/>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2901</w:t>
                  </w:r>
                </w:p>
              </w:tc>
              <w:tc>
                <w:tcPr>
                  <w:tcW w:w="959" w:type="dxa"/>
                  <w:tcBorders>
                    <w:top w:val="single" w:sz="8" w:space="0" w:color="000000"/>
                    <w:left w:val="nil"/>
                    <w:bottom w:val="single" w:sz="8" w:space="0" w:color="000000"/>
                    <w:right w:val="single" w:sz="8" w:space="0" w:color="000000"/>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2899</w:t>
                  </w:r>
                </w:p>
              </w:tc>
              <w:tc>
                <w:tcPr>
                  <w:tcW w:w="964" w:type="dxa"/>
                  <w:tcBorders>
                    <w:top w:val="single" w:sz="8" w:space="0" w:color="000000"/>
                    <w:left w:val="nil"/>
                    <w:bottom w:val="single" w:sz="8" w:space="0" w:color="000000"/>
                    <w:right w:val="single" w:sz="8" w:space="0" w:color="000000"/>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2534</w:t>
                  </w:r>
                </w:p>
              </w:tc>
            </w:tr>
            <w:tr w:rsidR="006241E4" w:rsidRPr="00362C93" w:rsidTr="001B09C4">
              <w:trPr>
                <w:gridBefore w:val="1"/>
                <w:wBefore w:w="6" w:type="dxa"/>
                <w:trHeight w:val="555"/>
              </w:trPr>
              <w:tc>
                <w:tcPr>
                  <w:tcW w:w="121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241E4" w:rsidRPr="000929F7" w:rsidRDefault="006241E4" w:rsidP="006F75D0">
                  <w:pPr>
                    <w:spacing w:after="0" w:line="240" w:lineRule="auto"/>
                    <w:jc w:val="center"/>
                    <w:rPr>
                      <w:rFonts w:eastAsia="Times New Roman" w:cs="Times New Roman"/>
                      <w:b/>
                      <w:bCs/>
                      <w:color w:val="000000"/>
                      <w:sz w:val="20"/>
                      <w:szCs w:val="20"/>
                    </w:rPr>
                  </w:pPr>
                  <w:r w:rsidRPr="000929F7">
                    <w:rPr>
                      <w:rFonts w:eastAsia="Times New Roman" w:cs="Times New Roman"/>
                      <w:b/>
                      <w:bCs/>
                      <w:color w:val="000000"/>
                      <w:sz w:val="20"/>
                      <w:szCs w:val="20"/>
                    </w:rPr>
                    <w:t>MADERA CENTER ELC</w:t>
                  </w:r>
                </w:p>
              </w:tc>
              <w:tc>
                <w:tcPr>
                  <w:tcW w:w="864" w:type="dxa"/>
                  <w:tcBorders>
                    <w:top w:val="single" w:sz="8" w:space="0" w:color="000000"/>
                    <w:left w:val="nil"/>
                    <w:bottom w:val="single" w:sz="8" w:space="0" w:color="000000"/>
                    <w:right w:val="single" w:sz="8" w:space="0" w:color="000000"/>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272</w:t>
                  </w:r>
                </w:p>
              </w:tc>
              <w:tc>
                <w:tcPr>
                  <w:tcW w:w="959" w:type="dxa"/>
                  <w:tcBorders>
                    <w:top w:val="single" w:sz="8" w:space="0" w:color="000000"/>
                    <w:left w:val="nil"/>
                    <w:bottom w:val="single" w:sz="8" w:space="0" w:color="000000"/>
                    <w:right w:val="single" w:sz="8" w:space="0" w:color="000000"/>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390</w:t>
                  </w:r>
                </w:p>
              </w:tc>
              <w:tc>
                <w:tcPr>
                  <w:tcW w:w="959" w:type="dxa"/>
                  <w:tcBorders>
                    <w:top w:val="single" w:sz="8" w:space="0" w:color="000000"/>
                    <w:left w:val="nil"/>
                    <w:bottom w:val="single" w:sz="8" w:space="0" w:color="000000"/>
                    <w:right w:val="single" w:sz="8" w:space="0" w:color="000000"/>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317</w:t>
                  </w:r>
                </w:p>
              </w:tc>
              <w:tc>
                <w:tcPr>
                  <w:tcW w:w="959" w:type="dxa"/>
                  <w:tcBorders>
                    <w:top w:val="single" w:sz="8" w:space="0" w:color="000000"/>
                    <w:left w:val="nil"/>
                    <w:bottom w:val="single" w:sz="8" w:space="0" w:color="000000"/>
                    <w:right w:val="single" w:sz="8" w:space="0" w:color="000000"/>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256</w:t>
                  </w:r>
                </w:p>
              </w:tc>
              <w:tc>
                <w:tcPr>
                  <w:tcW w:w="959" w:type="dxa"/>
                  <w:tcBorders>
                    <w:top w:val="single" w:sz="8" w:space="0" w:color="000000"/>
                    <w:left w:val="nil"/>
                    <w:bottom w:val="single" w:sz="8" w:space="0" w:color="000000"/>
                    <w:right w:val="single" w:sz="8" w:space="0" w:color="000000"/>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410</w:t>
                  </w:r>
                </w:p>
              </w:tc>
              <w:tc>
                <w:tcPr>
                  <w:tcW w:w="959" w:type="dxa"/>
                  <w:tcBorders>
                    <w:top w:val="single" w:sz="8" w:space="0" w:color="000000"/>
                    <w:left w:val="nil"/>
                    <w:bottom w:val="single" w:sz="8" w:space="0" w:color="000000"/>
                    <w:right w:val="single" w:sz="8" w:space="0" w:color="000000"/>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376</w:t>
                  </w:r>
                </w:p>
              </w:tc>
              <w:tc>
                <w:tcPr>
                  <w:tcW w:w="959" w:type="dxa"/>
                  <w:tcBorders>
                    <w:top w:val="single" w:sz="8" w:space="0" w:color="000000"/>
                    <w:left w:val="nil"/>
                    <w:bottom w:val="single" w:sz="8" w:space="0" w:color="000000"/>
                    <w:right w:val="single" w:sz="8" w:space="0" w:color="000000"/>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380</w:t>
                  </w:r>
                </w:p>
              </w:tc>
              <w:tc>
                <w:tcPr>
                  <w:tcW w:w="959" w:type="dxa"/>
                  <w:tcBorders>
                    <w:top w:val="single" w:sz="8" w:space="0" w:color="000000"/>
                    <w:left w:val="nil"/>
                    <w:bottom w:val="single" w:sz="8" w:space="0" w:color="000000"/>
                    <w:right w:val="single" w:sz="8" w:space="0" w:color="000000"/>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357</w:t>
                  </w:r>
                </w:p>
              </w:tc>
              <w:tc>
                <w:tcPr>
                  <w:tcW w:w="959" w:type="dxa"/>
                  <w:tcBorders>
                    <w:top w:val="single" w:sz="8" w:space="0" w:color="000000"/>
                    <w:left w:val="nil"/>
                    <w:bottom w:val="single" w:sz="8" w:space="0" w:color="000000"/>
                    <w:right w:val="single" w:sz="8" w:space="0" w:color="000000"/>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409</w:t>
                  </w:r>
                </w:p>
              </w:tc>
              <w:tc>
                <w:tcPr>
                  <w:tcW w:w="964" w:type="dxa"/>
                  <w:tcBorders>
                    <w:top w:val="single" w:sz="8" w:space="0" w:color="000000"/>
                    <w:left w:val="nil"/>
                    <w:bottom w:val="single" w:sz="8" w:space="0" w:color="000000"/>
                    <w:right w:val="single" w:sz="8" w:space="0" w:color="000000"/>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370</w:t>
                  </w:r>
                </w:p>
              </w:tc>
            </w:tr>
            <w:tr w:rsidR="006241E4" w:rsidRPr="00362C93" w:rsidTr="001B09C4">
              <w:trPr>
                <w:gridBefore w:val="1"/>
                <w:wBefore w:w="6" w:type="dxa"/>
                <w:trHeight w:val="330"/>
              </w:trPr>
              <w:tc>
                <w:tcPr>
                  <w:tcW w:w="1216" w:type="dxa"/>
                  <w:tcBorders>
                    <w:top w:val="single" w:sz="8" w:space="0" w:color="000000"/>
                    <w:left w:val="nil"/>
                    <w:bottom w:val="single" w:sz="4" w:space="0" w:color="auto"/>
                    <w:right w:val="nil"/>
                  </w:tcBorders>
                  <w:shd w:val="clear" w:color="auto" w:fill="auto"/>
                  <w:noWrap/>
                  <w:vAlign w:val="center"/>
                  <w:hideMark/>
                </w:tcPr>
                <w:p w:rsidR="006241E4" w:rsidRPr="000929F7" w:rsidRDefault="006F75D0" w:rsidP="001268A1">
                  <w:pPr>
                    <w:spacing w:after="0" w:line="240" w:lineRule="auto"/>
                    <w:rPr>
                      <w:rFonts w:eastAsia="Times New Roman" w:cs="Times New Roman"/>
                      <w:b/>
                      <w:bCs/>
                      <w:color w:val="000000"/>
                      <w:sz w:val="20"/>
                      <w:szCs w:val="20"/>
                    </w:rPr>
                  </w:pPr>
                  <w:r w:rsidRPr="001268A1">
                    <w:rPr>
                      <w:rFonts w:eastAsia="Times New Roman" w:cs="Times New Roman"/>
                      <w:b/>
                      <w:bCs/>
                      <w:color w:val="000000"/>
                      <w:sz w:val="22"/>
                      <w:szCs w:val="22"/>
                    </w:rPr>
                    <w:t>Table</w:t>
                  </w:r>
                  <w:r>
                    <w:rPr>
                      <w:rFonts w:eastAsia="Times New Roman" w:cs="Times New Roman"/>
                      <w:b/>
                      <w:bCs/>
                      <w:color w:val="000000"/>
                      <w:sz w:val="20"/>
                      <w:szCs w:val="20"/>
                    </w:rPr>
                    <w:t xml:space="preserve"> 3</w:t>
                  </w:r>
                </w:p>
              </w:tc>
              <w:tc>
                <w:tcPr>
                  <w:tcW w:w="864" w:type="dxa"/>
                  <w:tcBorders>
                    <w:top w:val="single" w:sz="8" w:space="0" w:color="000000"/>
                    <w:left w:val="nil"/>
                    <w:bottom w:val="single" w:sz="4" w:space="0" w:color="auto"/>
                    <w:right w:val="nil"/>
                  </w:tcBorders>
                  <w:shd w:val="clear" w:color="auto" w:fill="auto"/>
                  <w:noWrap/>
                  <w:vAlign w:val="bottom"/>
                  <w:hideMark/>
                </w:tcPr>
                <w:p w:rsidR="006241E4" w:rsidRPr="001D20D6" w:rsidRDefault="006241E4" w:rsidP="006F75D0">
                  <w:pPr>
                    <w:spacing w:after="0" w:line="240" w:lineRule="auto"/>
                    <w:jc w:val="left"/>
                    <w:rPr>
                      <w:rFonts w:eastAsia="Times New Roman" w:cs="Times New Roman"/>
                      <w:color w:val="000000"/>
                      <w:sz w:val="22"/>
                      <w:szCs w:val="22"/>
                    </w:rPr>
                  </w:pPr>
                </w:p>
              </w:tc>
              <w:tc>
                <w:tcPr>
                  <w:tcW w:w="959" w:type="dxa"/>
                  <w:tcBorders>
                    <w:top w:val="single" w:sz="8" w:space="0" w:color="000000"/>
                    <w:left w:val="nil"/>
                    <w:bottom w:val="single" w:sz="4" w:space="0" w:color="auto"/>
                    <w:right w:val="nil"/>
                  </w:tcBorders>
                  <w:shd w:val="clear" w:color="auto" w:fill="auto"/>
                  <w:noWrap/>
                  <w:vAlign w:val="bottom"/>
                  <w:hideMark/>
                </w:tcPr>
                <w:p w:rsidR="006241E4" w:rsidRPr="001D20D6" w:rsidRDefault="006241E4" w:rsidP="006F75D0">
                  <w:pPr>
                    <w:spacing w:after="0" w:line="240" w:lineRule="auto"/>
                    <w:jc w:val="left"/>
                    <w:rPr>
                      <w:rFonts w:eastAsia="Times New Roman" w:cs="Times New Roman"/>
                      <w:color w:val="000000"/>
                      <w:sz w:val="22"/>
                      <w:szCs w:val="22"/>
                    </w:rPr>
                  </w:pPr>
                </w:p>
              </w:tc>
              <w:tc>
                <w:tcPr>
                  <w:tcW w:w="959" w:type="dxa"/>
                  <w:tcBorders>
                    <w:top w:val="single" w:sz="8" w:space="0" w:color="000000"/>
                    <w:left w:val="nil"/>
                    <w:bottom w:val="single" w:sz="4" w:space="0" w:color="auto"/>
                    <w:right w:val="nil"/>
                  </w:tcBorders>
                  <w:shd w:val="clear" w:color="auto" w:fill="auto"/>
                  <w:noWrap/>
                  <w:vAlign w:val="bottom"/>
                  <w:hideMark/>
                </w:tcPr>
                <w:p w:rsidR="006241E4" w:rsidRPr="001D20D6" w:rsidRDefault="006241E4" w:rsidP="006F75D0">
                  <w:pPr>
                    <w:spacing w:after="0" w:line="240" w:lineRule="auto"/>
                    <w:jc w:val="left"/>
                    <w:rPr>
                      <w:rFonts w:eastAsia="Times New Roman" w:cs="Times New Roman"/>
                      <w:color w:val="000000"/>
                      <w:sz w:val="22"/>
                      <w:szCs w:val="22"/>
                    </w:rPr>
                  </w:pPr>
                </w:p>
              </w:tc>
              <w:tc>
                <w:tcPr>
                  <w:tcW w:w="959" w:type="dxa"/>
                  <w:tcBorders>
                    <w:top w:val="single" w:sz="8" w:space="0" w:color="000000"/>
                    <w:left w:val="nil"/>
                    <w:bottom w:val="single" w:sz="4" w:space="0" w:color="auto"/>
                    <w:right w:val="nil"/>
                  </w:tcBorders>
                  <w:shd w:val="clear" w:color="auto" w:fill="auto"/>
                  <w:noWrap/>
                  <w:vAlign w:val="bottom"/>
                  <w:hideMark/>
                </w:tcPr>
                <w:p w:rsidR="006241E4" w:rsidRPr="001D20D6" w:rsidRDefault="006241E4" w:rsidP="006F75D0">
                  <w:pPr>
                    <w:spacing w:after="0" w:line="240" w:lineRule="auto"/>
                    <w:jc w:val="left"/>
                    <w:rPr>
                      <w:rFonts w:eastAsia="Times New Roman" w:cs="Times New Roman"/>
                      <w:color w:val="000000"/>
                      <w:sz w:val="22"/>
                      <w:szCs w:val="22"/>
                    </w:rPr>
                  </w:pPr>
                </w:p>
              </w:tc>
              <w:tc>
                <w:tcPr>
                  <w:tcW w:w="959" w:type="dxa"/>
                  <w:tcBorders>
                    <w:top w:val="single" w:sz="8" w:space="0" w:color="000000"/>
                    <w:left w:val="nil"/>
                    <w:bottom w:val="single" w:sz="4" w:space="0" w:color="auto"/>
                    <w:right w:val="nil"/>
                  </w:tcBorders>
                  <w:shd w:val="clear" w:color="auto" w:fill="auto"/>
                  <w:noWrap/>
                  <w:vAlign w:val="bottom"/>
                  <w:hideMark/>
                </w:tcPr>
                <w:p w:rsidR="006241E4" w:rsidRPr="001D20D6" w:rsidRDefault="006241E4" w:rsidP="006F75D0">
                  <w:pPr>
                    <w:spacing w:after="0" w:line="240" w:lineRule="auto"/>
                    <w:jc w:val="left"/>
                    <w:rPr>
                      <w:rFonts w:eastAsia="Times New Roman" w:cs="Times New Roman"/>
                      <w:color w:val="000000"/>
                      <w:sz w:val="22"/>
                      <w:szCs w:val="22"/>
                    </w:rPr>
                  </w:pPr>
                </w:p>
              </w:tc>
              <w:tc>
                <w:tcPr>
                  <w:tcW w:w="959" w:type="dxa"/>
                  <w:tcBorders>
                    <w:top w:val="single" w:sz="8" w:space="0" w:color="000000"/>
                    <w:left w:val="nil"/>
                    <w:bottom w:val="single" w:sz="4" w:space="0" w:color="auto"/>
                    <w:right w:val="nil"/>
                  </w:tcBorders>
                  <w:shd w:val="clear" w:color="auto" w:fill="auto"/>
                  <w:noWrap/>
                  <w:vAlign w:val="bottom"/>
                  <w:hideMark/>
                </w:tcPr>
                <w:p w:rsidR="006241E4" w:rsidRPr="001D20D6" w:rsidRDefault="006241E4" w:rsidP="006F75D0">
                  <w:pPr>
                    <w:spacing w:after="0" w:line="240" w:lineRule="auto"/>
                    <w:jc w:val="left"/>
                    <w:rPr>
                      <w:rFonts w:eastAsia="Times New Roman" w:cs="Times New Roman"/>
                      <w:color w:val="000000"/>
                      <w:sz w:val="22"/>
                      <w:szCs w:val="22"/>
                    </w:rPr>
                  </w:pPr>
                </w:p>
              </w:tc>
              <w:tc>
                <w:tcPr>
                  <w:tcW w:w="959" w:type="dxa"/>
                  <w:tcBorders>
                    <w:top w:val="single" w:sz="8" w:space="0" w:color="000000"/>
                    <w:left w:val="nil"/>
                    <w:bottom w:val="single" w:sz="4" w:space="0" w:color="auto"/>
                    <w:right w:val="nil"/>
                  </w:tcBorders>
                  <w:shd w:val="clear" w:color="auto" w:fill="auto"/>
                  <w:noWrap/>
                  <w:vAlign w:val="bottom"/>
                  <w:hideMark/>
                </w:tcPr>
                <w:p w:rsidR="006241E4" w:rsidRPr="001D20D6" w:rsidRDefault="006241E4" w:rsidP="006F75D0">
                  <w:pPr>
                    <w:spacing w:after="0" w:line="240" w:lineRule="auto"/>
                    <w:jc w:val="left"/>
                    <w:rPr>
                      <w:rFonts w:eastAsia="Times New Roman" w:cs="Times New Roman"/>
                      <w:color w:val="000000"/>
                      <w:sz w:val="22"/>
                      <w:szCs w:val="22"/>
                    </w:rPr>
                  </w:pPr>
                </w:p>
              </w:tc>
              <w:tc>
                <w:tcPr>
                  <w:tcW w:w="959" w:type="dxa"/>
                  <w:tcBorders>
                    <w:top w:val="single" w:sz="8" w:space="0" w:color="000000"/>
                    <w:left w:val="nil"/>
                    <w:bottom w:val="single" w:sz="4" w:space="0" w:color="auto"/>
                    <w:right w:val="nil"/>
                  </w:tcBorders>
                  <w:shd w:val="clear" w:color="auto" w:fill="auto"/>
                  <w:noWrap/>
                  <w:vAlign w:val="bottom"/>
                  <w:hideMark/>
                </w:tcPr>
                <w:p w:rsidR="006241E4" w:rsidRPr="001D20D6" w:rsidRDefault="006241E4" w:rsidP="006F75D0">
                  <w:pPr>
                    <w:spacing w:after="0" w:line="240" w:lineRule="auto"/>
                    <w:jc w:val="left"/>
                    <w:rPr>
                      <w:rFonts w:eastAsia="Times New Roman" w:cs="Times New Roman"/>
                      <w:color w:val="000000"/>
                      <w:sz w:val="22"/>
                      <w:szCs w:val="22"/>
                    </w:rPr>
                  </w:pPr>
                </w:p>
              </w:tc>
              <w:tc>
                <w:tcPr>
                  <w:tcW w:w="959" w:type="dxa"/>
                  <w:tcBorders>
                    <w:top w:val="single" w:sz="8" w:space="0" w:color="000000"/>
                    <w:left w:val="nil"/>
                    <w:bottom w:val="single" w:sz="4" w:space="0" w:color="auto"/>
                    <w:right w:val="nil"/>
                  </w:tcBorders>
                  <w:shd w:val="clear" w:color="auto" w:fill="auto"/>
                  <w:noWrap/>
                  <w:vAlign w:val="bottom"/>
                  <w:hideMark/>
                </w:tcPr>
                <w:p w:rsidR="006241E4" w:rsidRPr="001D20D6" w:rsidRDefault="006241E4" w:rsidP="006F75D0">
                  <w:pPr>
                    <w:spacing w:after="0" w:line="240" w:lineRule="auto"/>
                    <w:jc w:val="left"/>
                    <w:rPr>
                      <w:rFonts w:eastAsia="Times New Roman" w:cs="Times New Roman"/>
                      <w:color w:val="000000"/>
                      <w:sz w:val="22"/>
                      <w:szCs w:val="22"/>
                    </w:rPr>
                  </w:pPr>
                </w:p>
              </w:tc>
              <w:tc>
                <w:tcPr>
                  <w:tcW w:w="964" w:type="dxa"/>
                  <w:tcBorders>
                    <w:top w:val="single" w:sz="8" w:space="0" w:color="000000"/>
                    <w:left w:val="nil"/>
                    <w:bottom w:val="single" w:sz="4" w:space="0" w:color="auto"/>
                    <w:right w:val="nil"/>
                  </w:tcBorders>
                  <w:shd w:val="clear" w:color="auto" w:fill="auto"/>
                  <w:noWrap/>
                  <w:vAlign w:val="bottom"/>
                  <w:hideMark/>
                </w:tcPr>
                <w:p w:rsidR="006241E4" w:rsidRPr="001D20D6" w:rsidRDefault="006241E4" w:rsidP="006F75D0">
                  <w:pPr>
                    <w:spacing w:after="0" w:line="240" w:lineRule="auto"/>
                    <w:jc w:val="left"/>
                    <w:rPr>
                      <w:rFonts w:eastAsia="Times New Roman" w:cs="Times New Roman"/>
                      <w:color w:val="000000"/>
                      <w:sz w:val="22"/>
                      <w:szCs w:val="22"/>
                    </w:rPr>
                  </w:pPr>
                </w:p>
              </w:tc>
            </w:tr>
            <w:tr w:rsidR="001B09C4" w:rsidRPr="00362C93" w:rsidTr="001B09C4">
              <w:trPr>
                <w:gridBefore w:val="1"/>
                <w:wBefore w:w="6" w:type="dxa"/>
                <w:trHeight w:val="315"/>
              </w:trPr>
              <w:tc>
                <w:tcPr>
                  <w:tcW w:w="1071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tcPr>
                <w:p w:rsidR="001B09C4" w:rsidRPr="001D20D6" w:rsidRDefault="001B09C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(Unduplicated</w:t>
                  </w:r>
                  <w:r>
                    <w:rPr>
                      <w:rFonts w:eastAsia="Times New Roman" w:cs="Times New Roman"/>
                      <w:b/>
                      <w:bCs/>
                      <w:color w:val="000000"/>
                      <w:sz w:val="22"/>
                      <w:szCs w:val="22"/>
                    </w:rPr>
                    <w:t xml:space="preserve"> Merged Data from Madera Center and ELC</w:t>
                  </w:r>
                  <w:r w:rsidRPr="001D20D6">
                    <w:rPr>
                      <w:rFonts w:eastAsia="Times New Roman" w:cs="Times New Roman"/>
                      <w:b/>
                      <w:bCs/>
                      <w:color w:val="000000"/>
                      <w:sz w:val="22"/>
                      <w:szCs w:val="22"/>
                    </w:rPr>
                    <w:t>)</w:t>
                  </w:r>
                </w:p>
              </w:tc>
            </w:tr>
            <w:tr w:rsidR="006241E4" w:rsidRPr="00362C93" w:rsidTr="001B09C4">
              <w:trPr>
                <w:gridBefore w:val="1"/>
                <w:wBefore w:w="6" w:type="dxa"/>
                <w:trHeight w:val="315"/>
              </w:trPr>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41E4" w:rsidRPr="000929F7" w:rsidRDefault="006241E4" w:rsidP="006F75D0">
                  <w:pPr>
                    <w:spacing w:after="0" w:line="240" w:lineRule="auto"/>
                    <w:jc w:val="center"/>
                    <w:rPr>
                      <w:rFonts w:eastAsia="Times New Roman" w:cs="Times New Roman"/>
                      <w:color w:val="000000"/>
                      <w:sz w:val="20"/>
                      <w:szCs w:val="20"/>
                    </w:rPr>
                  </w:pP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08FA</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09SP</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09FA</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10SP</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10FA</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11SP</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11FA</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12SP</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12FA</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13SP</w:t>
                  </w:r>
                </w:p>
              </w:tc>
            </w:tr>
            <w:tr w:rsidR="006241E4" w:rsidRPr="00362C93" w:rsidTr="001B09C4">
              <w:trPr>
                <w:gridBefore w:val="1"/>
                <w:wBefore w:w="6" w:type="dxa"/>
                <w:trHeight w:val="555"/>
              </w:trPr>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41E4" w:rsidRPr="000929F7" w:rsidRDefault="006241E4" w:rsidP="006F75D0">
                  <w:pPr>
                    <w:spacing w:after="0" w:line="240" w:lineRule="auto"/>
                    <w:jc w:val="center"/>
                    <w:rPr>
                      <w:rFonts w:eastAsia="Times New Roman" w:cs="Times New Roman"/>
                      <w:b/>
                      <w:bCs/>
                      <w:color w:val="000000"/>
                      <w:sz w:val="20"/>
                      <w:szCs w:val="20"/>
                    </w:rPr>
                  </w:pPr>
                  <w:r w:rsidRPr="000929F7">
                    <w:rPr>
                      <w:rFonts w:eastAsia="Times New Roman" w:cs="Times New Roman"/>
                      <w:b/>
                      <w:bCs/>
                      <w:color w:val="000000"/>
                      <w:sz w:val="20"/>
                      <w:szCs w:val="20"/>
                    </w:rPr>
                    <w:t>MADERA CENTER</w:t>
                  </w:r>
                </w:p>
              </w:tc>
              <w:tc>
                <w:tcPr>
                  <w:tcW w:w="864" w:type="dxa"/>
                  <w:tcBorders>
                    <w:top w:val="single" w:sz="4" w:space="0" w:color="auto"/>
                    <w:left w:val="nil"/>
                    <w:bottom w:val="single" w:sz="4" w:space="0" w:color="auto"/>
                    <w:right w:val="single" w:sz="4" w:space="0" w:color="auto"/>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2870</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2895</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3129</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3057</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2830</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2962</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2779</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2901</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2899</w:t>
                  </w:r>
                </w:p>
              </w:tc>
              <w:tc>
                <w:tcPr>
                  <w:tcW w:w="964" w:type="dxa"/>
                  <w:tcBorders>
                    <w:top w:val="single" w:sz="4" w:space="0" w:color="auto"/>
                    <w:left w:val="nil"/>
                    <w:bottom w:val="single" w:sz="4" w:space="0" w:color="auto"/>
                    <w:right w:val="single" w:sz="4" w:space="0" w:color="auto"/>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2534</w:t>
                  </w:r>
                </w:p>
              </w:tc>
            </w:tr>
            <w:tr w:rsidR="006241E4" w:rsidRPr="00362C93" w:rsidTr="001B09C4">
              <w:trPr>
                <w:gridBefore w:val="1"/>
                <w:wBefore w:w="6" w:type="dxa"/>
                <w:trHeight w:val="540"/>
              </w:trPr>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41E4" w:rsidRPr="000929F7" w:rsidRDefault="006241E4" w:rsidP="006F75D0">
                  <w:pPr>
                    <w:spacing w:after="0" w:line="240" w:lineRule="auto"/>
                    <w:jc w:val="center"/>
                    <w:rPr>
                      <w:rFonts w:eastAsia="Times New Roman" w:cs="Times New Roman"/>
                      <w:b/>
                      <w:bCs/>
                      <w:color w:val="000000"/>
                      <w:sz w:val="20"/>
                      <w:szCs w:val="20"/>
                    </w:rPr>
                  </w:pPr>
                  <w:r w:rsidRPr="000929F7">
                    <w:rPr>
                      <w:rFonts w:eastAsia="Times New Roman" w:cs="Times New Roman"/>
                      <w:b/>
                      <w:bCs/>
                      <w:color w:val="000000"/>
                      <w:sz w:val="20"/>
                      <w:szCs w:val="20"/>
                    </w:rPr>
                    <w:t>MADERA CENTER ELC</w:t>
                  </w:r>
                </w:p>
              </w:tc>
              <w:tc>
                <w:tcPr>
                  <w:tcW w:w="864" w:type="dxa"/>
                  <w:tcBorders>
                    <w:top w:val="single" w:sz="4" w:space="0" w:color="auto"/>
                    <w:left w:val="nil"/>
                    <w:bottom w:val="single" w:sz="4" w:space="0" w:color="auto"/>
                    <w:right w:val="single" w:sz="4" w:space="0" w:color="auto"/>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272</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390</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317</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256</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410</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376</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380</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357</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409</w:t>
                  </w:r>
                </w:p>
              </w:tc>
              <w:tc>
                <w:tcPr>
                  <w:tcW w:w="964" w:type="dxa"/>
                  <w:tcBorders>
                    <w:top w:val="single" w:sz="4" w:space="0" w:color="auto"/>
                    <w:left w:val="nil"/>
                    <w:bottom w:val="single" w:sz="4" w:space="0" w:color="auto"/>
                    <w:right w:val="single" w:sz="4" w:space="0" w:color="auto"/>
                  </w:tcBorders>
                  <w:shd w:val="clear" w:color="auto" w:fill="auto"/>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370</w:t>
                  </w:r>
                </w:p>
              </w:tc>
            </w:tr>
            <w:tr w:rsidR="006241E4" w:rsidRPr="00362C93" w:rsidTr="001B09C4">
              <w:trPr>
                <w:gridBefore w:val="1"/>
                <w:wBefore w:w="6" w:type="dxa"/>
                <w:trHeight w:val="300"/>
              </w:trPr>
              <w:tc>
                <w:tcPr>
                  <w:tcW w:w="1216" w:type="dxa"/>
                  <w:tcBorders>
                    <w:top w:val="nil"/>
                    <w:left w:val="single" w:sz="4" w:space="0" w:color="auto"/>
                    <w:bottom w:val="single" w:sz="4" w:space="0" w:color="auto"/>
                    <w:right w:val="single" w:sz="4" w:space="0" w:color="auto"/>
                  </w:tcBorders>
                  <w:shd w:val="clear" w:color="auto" w:fill="auto"/>
                  <w:vAlign w:val="center"/>
                  <w:hideMark/>
                </w:tcPr>
                <w:p w:rsidR="006241E4" w:rsidRPr="000929F7" w:rsidRDefault="006241E4" w:rsidP="006F75D0">
                  <w:pPr>
                    <w:spacing w:after="0" w:line="240" w:lineRule="auto"/>
                    <w:jc w:val="center"/>
                    <w:rPr>
                      <w:rFonts w:eastAsia="Times New Roman" w:cs="Times New Roman"/>
                      <w:b/>
                      <w:bCs/>
                      <w:color w:val="000000"/>
                      <w:sz w:val="20"/>
                      <w:szCs w:val="20"/>
                    </w:rPr>
                  </w:pPr>
                  <w:r w:rsidRPr="000929F7">
                    <w:rPr>
                      <w:rFonts w:eastAsia="Times New Roman" w:cs="Times New Roman"/>
                      <w:b/>
                      <w:bCs/>
                      <w:color w:val="000000"/>
                      <w:sz w:val="20"/>
                      <w:szCs w:val="20"/>
                    </w:rPr>
                    <w:t>Percentage</w:t>
                  </w:r>
                </w:p>
              </w:tc>
              <w:tc>
                <w:tcPr>
                  <w:tcW w:w="864" w:type="dxa"/>
                  <w:tcBorders>
                    <w:top w:val="nil"/>
                    <w:left w:val="nil"/>
                    <w:bottom w:val="single" w:sz="4" w:space="0" w:color="auto"/>
                    <w:right w:val="single" w:sz="4" w:space="0" w:color="auto"/>
                  </w:tcBorders>
                  <w:shd w:val="clear" w:color="auto" w:fill="auto"/>
                  <w:noWrap/>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9%</w:t>
                  </w:r>
                </w:p>
              </w:tc>
              <w:tc>
                <w:tcPr>
                  <w:tcW w:w="959" w:type="dxa"/>
                  <w:tcBorders>
                    <w:top w:val="nil"/>
                    <w:left w:val="nil"/>
                    <w:bottom w:val="single" w:sz="4" w:space="0" w:color="auto"/>
                    <w:right w:val="single" w:sz="4" w:space="0" w:color="auto"/>
                  </w:tcBorders>
                  <w:shd w:val="clear" w:color="auto" w:fill="auto"/>
                  <w:noWrap/>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13%</w:t>
                  </w:r>
                </w:p>
              </w:tc>
              <w:tc>
                <w:tcPr>
                  <w:tcW w:w="959" w:type="dxa"/>
                  <w:tcBorders>
                    <w:top w:val="nil"/>
                    <w:left w:val="nil"/>
                    <w:bottom w:val="single" w:sz="4" w:space="0" w:color="auto"/>
                    <w:right w:val="single" w:sz="4" w:space="0" w:color="auto"/>
                  </w:tcBorders>
                  <w:shd w:val="clear" w:color="auto" w:fill="auto"/>
                  <w:noWrap/>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10%</w:t>
                  </w:r>
                </w:p>
              </w:tc>
              <w:tc>
                <w:tcPr>
                  <w:tcW w:w="959" w:type="dxa"/>
                  <w:tcBorders>
                    <w:top w:val="nil"/>
                    <w:left w:val="nil"/>
                    <w:bottom w:val="single" w:sz="4" w:space="0" w:color="auto"/>
                    <w:right w:val="single" w:sz="4" w:space="0" w:color="auto"/>
                  </w:tcBorders>
                  <w:shd w:val="clear" w:color="auto" w:fill="auto"/>
                  <w:noWrap/>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8%</w:t>
                  </w:r>
                </w:p>
              </w:tc>
              <w:tc>
                <w:tcPr>
                  <w:tcW w:w="959" w:type="dxa"/>
                  <w:tcBorders>
                    <w:top w:val="nil"/>
                    <w:left w:val="nil"/>
                    <w:bottom w:val="single" w:sz="4" w:space="0" w:color="auto"/>
                    <w:right w:val="single" w:sz="4" w:space="0" w:color="auto"/>
                  </w:tcBorders>
                  <w:shd w:val="clear" w:color="auto" w:fill="auto"/>
                  <w:noWrap/>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14%</w:t>
                  </w:r>
                </w:p>
              </w:tc>
              <w:tc>
                <w:tcPr>
                  <w:tcW w:w="959" w:type="dxa"/>
                  <w:tcBorders>
                    <w:top w:val="nil"/>
                    <w:left w:val="nil"/>
                    <w:bottom w:val="single" w:sz="4" w:space="0" w:color="auto"/>
                    <w:right w:val="single" w:sz="4" w:space="0" w:color="auto"/>
                  </w:tcBorders>
                  <w:shd w:val="clear" w:color="auto" w:fill="auto"/>
                  <w:noWrap/>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13%</w:t>
                  </w:r>
                </w:p>
              </w:tc>
              <w:tc>
                <w:tcPr>
                  <w:tcW w:w="959" w:type="dxa"/>
                  <w:tcBorders>
                    <w:top w:val="nil"/>
                    <w:left w:val="nil"/>
                    <w:bottom w:val="single" w:sz="4" w:space="0" w:color="auto"/>
                    <w:right w:val="single" w:sz="4" w:space="0" w:color="auto"/>
                  </w:tcBorders>
                  <w:shd w:val="clear" w:color="auto" w:fill="auto"/>
                  <w:noWrap/>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14%</w:t>
                  </w:r>
                </w:p>
              </w:tc>
              <w:tc>
                <w:tcPr>
                  <w:tcW w:w="959" w:type="dxa"/>
                  <w:tcBorders>
                    <w:top w:val="nil"/>
                    <w:left w:val="nil"/>
                    <w:bottom w:val="single" w:sz="4" w:space="0" w:color="auto"/>
                    <w:right w:val="single" w:sz="4" w:space="0" w:color="auto"/>
                  </w:tcBorders>
                  <w:shd w:val="clear" w:color="auto" w:fill="auto"/>
                  <w:noWrap/>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12%</w:t>
                  </w:r>
                </w:p>
              </w:tc>
              <w:tc>
                <w:tcPr>
                  <w:tcW w:w="959" w:type="dxa"/>
                  <w:tcBorders>
                    <w:top w:val="nil"/>
                    <w:left w:val="nil"/>
                    <w:bottom w:val="single" w:sz="4" w:space="0" w:color="auto"/>
                    <w:right w:val="single" w:sz="4" w:space="0" w:color="auto"/>
                  </w:tcBorders>
                  <w:shd w:val="clear" w:color="auto" w:fill="auto"/>
                  <w:noWrap/>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14%</w:t>
                  </w:r>
                </w:p>
              </w:tc>
              <w:tc>
                <w:tcPr>
                  <w:tcW w:w="964" w:type="dxa"/>
                  <w:tcBorders>
                    <w:top w:val="nil"/>
                    <w:left w:val="nil"/>
                    <w:bottom w:val="single" w:sz="4" w:space="0" w:color="auto"/>
                    <w:right w:val="single" w:sz="4" w:space="0" w:color="auto"/>
                  </w:tcBorders>
                  <w:shd w:val="clear" w:color="auto" w:fill="auto"/>
                  <w:noWrap/>
                  <w:vAlign w:val="center"/>
                  <w:hideMark/>
                </w:tcPr>
                <w:p w:rsidR="006241E4" w:rsidRPr="001D20D6" w:rsidRDefault="006241E4" w:rsidP="006F75D0">
                  <w:pPr>
                    <w:spacing w:after="0" w:line="240" w:lineRule="auto"/>
                    <w:jc w:val="center"/>
                    <w:rPr>
                      <w:rFonts w:eastAsia="Times New Roman" w:cs="Times New Roman"/>
                      <w:b/>
                      <w:bCs/>
                      <w:color w:val="000000"/>
                      <w:sz w:val="22"/>
                      <w:szCs w:val="22"/>
                    </w:rPr>
                  </w:pPr>
                  <w:r w:rsidRPr="001D20D6">
                    <w:rPr>
                      <w:rFonts w:eastAsia="Times New Roman" w:cs="Times New Roman"/>
                      <w:b/>
                      <w:bCs/>
                      <w:color w:val="000000"/>
                      <w:sz w:val="22"/>
                      <w:szCs w:val="22"/>
                    </w:rPr>
                    <w:t>15%</w:t>
                  </w:r>
                </w:p>
              </w:tc>
            </w:tr>
          </w:tbl>
          <w:p w:rsidR="006241E4" w:rsidRPr="001D20D6" w:rsidRDefault="006241E4" w:rsidP="006F75D0">
            <w:pPr>
              <w:spacing w:after="0" w:line="240" w:lineRule="auto"/>
              <w:jc w:val="left"/>
              <w:rPr>
                <w:rFonts w:eastAsia="Times New Roman" w:cs="Times New Roman"/>
                <w:b/>
                <w:bCs/>
                <w:color w:val="000000"/>
                <w:sz w:val="22"/>
                <w:szCs w:val="22"/>
              </w:rPr>
            </w:pPr>
          </w:p>
        </w:tc>
        <w:tc>
          <w:tcPr>
            <w:tcW w:w="960" w:type="dxa"/>
            <w:tcBorders>
              <w:top w:val="nil"/>
              <w:left w:val="nil"/>
              <w:bottom w:val="nil"/>
              <w:right w:val="nil"/>
            </w:tcBorders>
            <w:shd w:val="clear" w:color="auto" w:fill="auto"/>
            <w:noWrap/>
            <w:vAlign w:val="bottom"/>
            <w:hideMark/>
          </w:tcPr>
          <w:p w:rsidR="006241E4" w:rsidRPr="001D20D6" w:rsidRDefault="006241E4" w:rsidP="006F75D0">
            <w:pPr>
              <w:spacing w:after="0" w:line="240" w:lineRule="auto"/>
              <w:jc w:val="left"/>
              <w:rPr>
                <w:rFonts w:eastAsia="Times New Roman" w:cs="Times New Roman"/>
                <w:color w:val="000000"/>
                <w:sz w:val="22"/>
                <w:szCs w:val="22"/>
              </w:rPr>
            </w:pPr>
          </w:p>
        </w:tc>
        <w:tc>
          <w:tcPr>
            <w:tcW w:w="960" w:type="dxa"/>
            <w:tcBorders>
              <w:top w:val="nil"/>
              <w:left w:val="nil"/>
              <w:bottom w:val="nil"/>
              <w:right w:val="nil"/>
            </w:tcBorders>
            <w:shd w:val="clear" w:color="auto" w:fill="auto"/>
            <w:noWrap/>
            <w:vAlign w:val="bottom"/>
            <w:hideMark/>
          </w:tcPr>
          <w:p w:rsidR="006241E4" w:rsidRPr="001D20D6" w:rsidRDefault="006241E4" w:rsidP="006F75D0">
            <w:pPr>
              <w:spacing w:after="0" w:line="240" w:lineRule="auto"/>
              <w:jc w:val="left"/>
              <w:rPr>
                <w:rFonts w:eastAsia="Times New Roman" w:cs="Times New Roman"/>
                <w:color w:val="000000"/>
                <w:sz w:val="22"/>
                <w:szCs w:val="22"/>
              </w:rPr>
            </w:pPr>
          </w:p>
        </w:tc>
        <w:tc>
          <w:tcPr>
            <w:tcW w:w="960" w:type="dxa"/>
            <w:tcBorders>
              <w:top w:val="nil"/>
              <w:left w:val="nil"/>
              <w:bottom w:val="nil"/>
              <w:right w:val="nil"/>
            </w:tcBorders>
            <w:shd w:val="clear" w:color="auto" w:fill="auto"/>
            <w:noWrap/>
            <w:vAlign w:val="bottom"/>
            <w:hideMark/>
          </w:tcPr>
          <w:p w:rsidR="006241E4" w:rsidRPr="001D20D6" w:rsidRDefault="006241E4" w:rsidP="006F75D0">
            <w:pPr>
              <w:spacing w:after="0" w:line="240" w:lineRule="auto"/>
              <w:jc w:val="left"/>
              <w:rPr>
                <w:rFonts w:eastAsia="Times New Roman" w:cs="Times New Roman"/>
                <w:color w:val="000000"/>
                <w:sz w:val="22"/>
                <w:szCs w:val="22"/>
              </w:rPr>
            </w:pPr>
          </w:p>
        </w:tc>
        <w:tc>
          <w:tcPr>
            <w:tcW w:w="960" w:type="dxa"/>
            <w:tcBorders>
              <w:top w:val="nil"/>
              <w:left w:val="nil"/>
              <w:bottom w:val="nil"/>
              <w:right w:val="nil"/>
            </w:tcBorders>
            <w:shd w:val="clear" w:color="auto" w:fill="auto"/>
            <w:noWrap/>
            <w:vAlign w:val="bottom"/>
            <w:hideMark/>
          </w:tcPr>
          <w:p w:rsidR="006241E4" w:rsidRPr="001D20D6" w:rsidRDefault="006241E4" w:rsidP="006F75D0">
            <w:pPr>
              <w:spacing w:after="0" w:line="240" w:lineRule="auto"/>
              <w:jc w:val="left"/>
              <w:rPr>
                <w:rFonts w:eastAsia="Times New Roman" w:cs="Times New Roman"/>
                <w:color w:val="000000"/>
                <w:sz w:val="22"/>
                <w:szCs w:val="22"/>
              </w:rPr>
            </w:pPr>
          </w:p>
        </w:tc>
        <w:tc>
          <w:tcPr>
            <w:tcW w:w="960" w:type="dxa"/>
            <w:tcBorders>
              <w:top w:val="nil"/>
              <w:left w:val="nil"/>
              <w:bottom w:val="nil"/>
              <w:right w:val="nil"/>
            </w:tcBorders>
            <w:shd w:val="clear" w:color="auto" w:fill="auto"/>
            <w:noWrap/>
            <w:vAlign w:val="bottom"/>
            <w:hideMark/>
          </w:tcPr>
          <w:p w:rsidR="006241E4" w:rsidRPr="001D20D6" w:rsidRDefault="006241E4" w:rsidP="006F75D0">
            <w:pPr>
              <w:spacing w:after="0" w:line="240" w:lineRule="auto"/>
              <w:jc w:val="left"/>
              <w:rPr>
                <w:rFonts w:eastAsia="Times New Roman" w:cs="Times New Roman"/>
                <w:color w:val="000000"/>
                <w:sz w:val="22"/>
                <w:szCs w:val="22"/>
              </w:rPr>
            </w:pPr>
          </w:p>
        </w:tc>
        <w:tc>
          <w:tcPr>
            <w:tcW w:w="960" w:type="dxa"/>
            <w:tcBorders>
              <w:top w:val="nil"/>
              <w:left w:val="nil"/>
              <w:bottom w:val="nil"/>
              <w:right w:val="nil"/>
            </w:tcBorders>
            <w:shd w:val="clear" w:color="auto" w:fill="auto"/>
            <w:noWrap/>
            <w:vAlign w:val="bottom"/>
            <w:hideMark/>
          </w:tcPr>
          <w:p w:rsidR="006241E4" w:rsidRPr="001D20D6" w:rsidRDefault="006241E4" w:rsidP="006F75D0">
            <w:pPr>
              <w:spacing w:after="0" w:line="240" w:lineRule="auto"/>
              <w:jc w:val="left"/>
              <w:rPr>
                <w:rFonts w:eastAsia="Times New Roman" w:cs="Times New Roman"/>
                <w:color w:val="000000"/>
                <w:sz w:val="22"/>
                <w:szCs w:val="22"/>
              </w:rPr>
            </w:pPr>
          </w:p>
        </w:tc>
        <w:tc>
          <w:tcPr>
            <w:tcW w:w="960" w:type="dxa"/>
            <w:tcBorders>
              <w:top w:val="nil"/>
              <w:left w:val="nil"/>
              <w:bottom w:val="nil"/>
              <w:right w:val="nil"/>
            </w:tcBorders>
            <w:shd w:val="clear" w:color="auto" w:fill="auto"/>
            <w:noWrap/>
            <w:vAlign w:val="bottom"/>
            <w:hideMark/>
          </w:tcPr>
          <w:p w:rsidR="006241E4" w:rsidRPr="001D20D6" w:rsidRDefault="006241E4" w:rsidP="006F75D0">
            <w:pPr>
              <w:spacing w:after="0" w:line="240" w:lineRule="auto"/>
              <w:jc w:val="left"/>
              <w:rPr>
                <w:rFonts w:eastAsia="Times New Roman" w:cs="Times New Roman"/>
                <w:color w:val="000000"/>
                <w:sz w:val="22"/>
                <w:szCs w:val="22"/>
              </w:rPr>
            </w:pPr>
          </w:p>
        </w:tc>
        <w:tc>
          <w:tcPr>
            <w:tcW w:w="960" w:type="dxa"/>
            <w:tcBorders>
              <w:top w:val="nil"/>
              <w:left w:val="nil"/>
              <w:bottom w:val="nil"/>
              <w:right w:val="nil"/>
            </w:tcBorders>
            <w:shd w:val="clear" w:color="auto" w:fill="auto"/>
            <w:noWrap/>
            <w:vAlign w:val="bottom"/>
            <w:hideMark/>
          </w:tcPr>
          <w:p w:rsidR="006241E4" w:rsidRPr="001D20D6" w:rsidRDefault="006241E4" w:rsidP="006F75D0">
            <w:pPr>
              <w:spacing w:after="0" w:line="240" w:lineRule="auto"/>
              <w:jc w:val="left"/>
              <w:rPr>
                <w:rFonts w:eastAsia="Times New Roman" w:cs="Times New Roman"/>
                <w:color w:val="000000"/>
                <w:sz w:val="22"/>
                <w:szCs w:val="22"/>
              </w:rPr>
            </w:pPr>
          </w:p>
        </w:tc>
      </w:tr>
    </w:tbl>
    <w:p w:rsidR="006241E4" w:rsidRPr="001268A1" w:rsidRDefault="006F75D0" w:rsidP="001268A1">
      <w:pPr>
        <w:spacing w:after="0" w:line="240" w:lineRule="auto"/>
        <w:ind w:hanging="540"/>
        <w:jc w:val="left"/>
        <w:rPr>
          <w:rFonts w:cs="Times New Roman"/>
          <w:b/>
          <w:sz w:val="22"/>
          <w:szCs w:val="22"/>
        </w:rPr>
      </w:pPr>
      <w:r w:rsidRPr="001268A1">
        <w:rPr>
          <w:rFonts w:cs="Times New Roman"/>
          <w:b/>
          <w:sz w:val="22"/>
          <w:szCs w:val="22"/>
        </w:rPr>
        <w:t>Table 4</w:t>
      </w:r>
    </w:p>
    <w:p w:rsidR="000929F7" w:rsidRDefault="000929F7" w:rsidP="006241E4">
      <w:pPr>
        <w:spacing w:after="0" w:line="240" w:lineRule="auto"/>
        <w:jc w:val="left"/>
        <w:rPr>
          <w:rFonts w:ascii="Calibri" w:hAnsi="Calibri"/>
          <w:color w:val="FF0000"/>
        </w:rPr>
      </w:pPr>
    </w:p>
    <w:p w:rsidR="000929F7" w:rsidRDefault="00975731" w:rsidP="006F75D0">
      <w:pPr>
        <w:spacing w:after="0" w:line="240" w:lineRule="auto"/>
        <w:ind w:right="-360"/>
        <w:jc w:val="center"/>
        <w:rPr>
          <w:b/>
        </w:rPr>
      </w:pPr>
      <w:r w:rsidRPr="00D902FC">
        <w:rPr>
          <w:noProof/>
        </w:rPr>
        <w:lastRenderedPageBreak/>
        <w:drawing>
          <wp:inline distT="0" distB="0" distL="0" distR="0" wp14:anchorId="193D7012" wp14:editId="650131E3">
            <wp:extent cx="5943600" cy="2178050"/>
            <wp:effectExtent l="0" t="0" r="19050" b="127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929F7" w:rsidRPr="001268A1" w:rsidRDefault="000929F7" w:rsidP="001268A1">
      <w:pPr>
        <w:spacing w:after="0" w:line="240" w:lineRule="auto"/>
        <w:ind w:right="-360" w:firstLine="180"/>
        <w:jc w:val="left"/>
        <w:rPr>
          <w:b/>
          <w:sz w:val="22"/>
          <w:szCs w:val="22"/>
        </w:rPr>
      </w:pPr>
      <w:r w:rsidRPr="001268A1">
        <w:rPr>
          <w:b/>
          <w:sz w:val="22"/>
          <w:szCs w:val="22"/>
        </w:rPr>
        <w:t xml:space="preserve">Table </w:t>
      </w:r>
      <w:r w:rsidR="006F75D0" w:rsidRPr="001268A1">
        <w:rPr>
          <w:b/>
          <w:sz w:val="22"/>
          <w:szCs w:val="22"/>
        </w:rPr>
        <w:t>5</w:t>
      </w:r>
    </w:p>
    <w:p w:rsidR="000929F7" w:rsidRDefault="000929F7" w:rsidP="006F75D0">
      <w:pPr>
        <w:spacing w:after="0" w:line="240" w:lineRule="auto"/>
        <w:ind w:right="-360"/>
        <w:jc w:val="left"/>
        <w:rPr>
          <w:b/>
        </w:rPr>
      </w:pPr>
    </w:p>
    <w:p w:rsidR="006241E4" w:rsidRPr="00263C26" w:rsidRDefault="006241E4" w:rsidP="006F75D0">
      <w:pPr>
        <w:spacing w:after="0" w:line="240" w:lineRule="auto"/>
        <w:ind w:right="-360"/>
        <w:jc w:val="left"/>
        <w:rPr>
          <w:b/>
        </w:rPr>
      </w:pPr>
      <w:r w:rsidRPr="00263C26">
        <w:rPr>
          <w:b/>
        </w:rPr>
        <w:t xml:space="preserve">Overall College and </w:t>
      </w:r>
      <w:r w:rsidRPr="00F27570">
        <w:rPr>
          <w:b/>
        </w:rPr>
        <w:t xml:space="preserve">Tutorial </w:t>
      </w:r>
      <w:r w:rsidR="00507185">
        <w:rPr>
          <w:b/>
        </w:rPr>
        <w:t>Enrollment (TABLE #</w:t>
      </w:r>
      <w:r w:rsidR="000929F7">
        <w:rPr>
          <w:b/>
        </w:rPr>
        <w:t xml:space="preserve"> </w:t>
      </w:r>
      <w:r>
        <w:rPr>
          <w:b/>
        </w:rPr>
        <w:t>Unduplicated Headcount</w:t>
      </w:r>
      <w:r w:rsidRPr="00263C26">
        <w:rPr>
          <w:b/>
        </w:rPr>
        <w:t xml:space="preserve">) </w:t>
      </w:r>
    </w:p>
    <w:p w:rsidR="001268A1" w:rsidRDefault="0005441E" w:rsidP="006F75D0">
      <w:pPr>
        <w:spacing w:after="0" w:line="240" w:lineRule="auto"/>
        <w:ind w:right="-360"/>
        <w:jc w:val="left"/>
      </w:pPr>
      <w:r>
        <w:tab/>
      </w:r>
      <w:r w:rsidR="006241E4" w:rsidRPr="00F27570">
        <w:t>Tutorial</w:t>
      </w:r>
      <w:r w:rsidR="006241E4" w:rsidRPr="00263C26">
        <w:t xml:space="preserve"> courses generate </w:t>
      </w:r>
      <w:r w:rsidR="006241E4" w:rsidRPr="00F27570">
        <w:t>steady</w:t>
      </w:r>
      <w:r w:rsidR="006241E4" w:rsidRPr="00263C26">
        <w:t xml:space="preserve"> enrollment figures at the </w:t>
      </w:r>
      <w:r w:rsidR="006241E4" w:rsidRPr="00F27570">
        <w:t>Madera</w:t>
      </w:r>
      <w:r w:rsidR="006241E4" w:rsidRPr="00263C26">
        <w:t xml:space="preserve"> Ce</w:t>
      </w:r>
      <w:r w:rsidR="006241E4" w:rsidRPr="00F27570">
        <w:t>n</w:t>
      </w:r>
      <w:r w:rsidR="006241E4" w:rsidRPr="00263C26">
        <w:t>ter</w:t>
      </w:r>
      <w:r w:rsidR="00CE766C">
        <w:t>, and on the whole,</w:t>
      </w:r>
      <w:r w:rsidR="006241E4">
        <w:t xml:space="preserve"> the Madera Center ELC has seen an increase of student body en</w:t>
      </w:r>
      <w:r w:rsidR="00540798">
        <w:t>rollment, except for spring 2010</w:t>
      </w:r>
      <w:r w:rsidR="006241E4">
        <w:t xml:space="preserve">. Overall there has been average increase of 5% throughout the semesters. </w:t>
      </w:r>
      <w:r w:rsidR="00094F26">
        <w:t xml:space="preserve">The numbers differed substantially between </w:t>
      </w:r>
      <w:proofErr w:type="gramStart"/>
      <w:r w:rsidR="00094F26">
        <w:t>Spring</w:t>
      </w:r>
      <w:proofErr w:type="gramEnd"/>
      <w:r w:rsidR="00094F26">
        <w:t xml:space="preserve"> 2010 and Fall 2010, which coincide with a slight dip in Madera Center enrollment.  </w:t>
      </w:r>
      <w:r w:rsidR="00925662" w:rsidRPr="00231EE6">
        <w:t>This reduction in ELC enrollment to a proportional low of 8.4% was probably a result of two specific factors: (1) The Title 5 Co-op grant ended Fall '09 and the changing budget caused conservative planning, reduced hours we were open</w:t>
      </w:r>
      <w:r w:rsidR="00DB61C8">
        <w:t>,</w:t>
      </w:r>
      <w:r w:rsidR="00925662" w:rsidRPr="00231EE6">
        <w:t xml:space="preserve"> and a reduction of tutoring hours overall; and (2) in Spring 2010, English 372 was deleted per ed. code guidelines.</w:t>
      </w:r>
      <w:r w:rsidR="00094F26">
        <w:t xml:space="preserve">  Looking more closely at the most recent semesters, one can see that the number of students served has stayed relatively the same, despite the downward trend of </w:t>
      </w:r>
      <w:r w:rsidR="00DB61C8">
        <w:t xml:space="preserve">campus </w:t>
      </w:r>
      <w:r w:rsidR="00094F26">
        <w:t>enrollment due to reduced course offerings and tighter financial aid restrictions.  However, if one looks at the data proportionally, the students served i</w:t>
      </w:r>
      <w:r w:rsidR="00925662">
        <w:t xml:space="preserve">n the ELC in </w:t>
      </w:r>
      <w:proofErr w:type="gramStart"/>
      <w:r w:rsidR="00925662">
        <w:t>Fall</w:t>
      </w:r>
      <w:proofErr w:type="gramEnd"/>
      <w:r w:rsidR="00925662">
        <w:t xml:space="preserve"> 2011 were 13.7</w:t>
      </w:r>
      <w:r w:rsidR="00094F26">
        <w:t xml:space="preserve">% of Madera enrollment; in Spring 2012, it was 12.3%; in Fall 2012, it was 14.1%; and in Spring 2013, it was 14.6%.  This means that we are actually serving a greater proportion of enrolled students, even though the number served went down between </w:t>
      </w:r>
      <w:proofErr w:type="gramStart"/>
      <w:r w:rsidR="00094F26">
        <w:t>Fall</w:t>
      </w:r>
      <w:proofErr w:type="gramEnd"/>
      <w:r w:rsidR="00094F26">
        <w:t xml:space="preserve"> 2012 and Spring 2013.</w:t>
      </w:r>
      <w:r w:rsidR="001268A1">
        <w:br w:type="page"/>
      </w:r>
    </w:p>
    <w:p w:rsidR="006241E4" w:rsidRPr="001D20D6" w:rsidRDefault="006241E4" w:rsidP="006F75D0">
      <w:pPr>
        <w:spacing w:after="0" w:line="240" w:lineRule="auto"/>
        <w:rPr>
          <w:rFonts w:cs="Times New Roman"/>
          <w:b/>
          <w:sz w:val="20"/>
          <w:szCs w:val="20"/>
        </w:rPr>
      </w:pPr>
      <w:r w:rsidRPr="001D20D6">
        <w:rPr>
          <w:rFonts w:cs="Times New Roman"/>
          <w:b/>
          <w:sz w:val="20"/>
          <w:szCs w:val="20"/>
        </w:rPr>
        <w:lastRenderedPageBreak/>
        <w:t>AGE CATEGORY</w:t>
      </w:r>
    </w:p>
    <w:tbl>
      <w:tblPr>
        <w:tblStyle w:val="LightGrid"/>
        <w:tblW w:w="10579" w:type="dxa"/>
        <w:jc w:val="center"/>
        <w:tblLayout w:type="fixed"/>
        <w:tblLook w:val="04A0" w:firstRow="1" w:lastRow="0" w:firstColumn="1" w:lastColumn="0" w:noHBand="0" w:noVBand="1"/>
      </w:tblPr>
      <w:tblGrid>
        <w:gridCol w:w="1872"/>
        <w:gridCol w:w="870"/>
        <w:gridCol w:w="870"/>
        <w:gridCol w:w="870"/>
        <w:gridCol w:w="871"/>
        <w:gridCol w:w="871"/>
        <w:gridCol w:w="871"/>
        <w:gridCol w:w="871"/>
        <w:gridCol w:w="871"/>
        <w:gridCol w:w="871"/>
        <w:gridCol w:w="871"/>
      </w:tblGrid>
      <w:tr w:rsidR="006241E4" w:rsidRPr="00A312BB" w:rsidTr="001268A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2" w:type="dxa"/>
          </w:tcPr>
          <w:p w:rsidR="006241E4" w:rsidRPr="001D20D6" w:rsidRDefault="006241E4" w:rsidP="006F75D0">
            <w:pPr>
              <w:rPr>
                <w:rFonts w:ascii="Times New Roman" w:hAnsi="Times New Roman" w:cs="Times New Roman"/>
                <w:sz w:val="20"/>
                <w:szCs w:val="20"/>
              </w:rPr>
            </w:pPr>
            <w:r w:rsidRPr="001D20D6">
              <w:rPr>
                <w:rFonts w:ascii="Times New Roman" w:hAnsi="Times New Roman" w:cs="Times New Roman"/>
                <w:sz w:val="20"/>
                <w:szCs w:val="20"/>
              </w:rPr>
              <w:t>REEDLEY COLLEGE</w:t>
            </w:r>
          </w:p>
        </w:tc>
        <w:tc>
          <w:tcPr>
            <w:tcW w:w="870" w:type="dxa"/>
          </w:tcPr>
          <w:p w:rsidR="006241E4" w:rsidRPr="001D20D6" w:rsidRDefault="006241E4" w:rsidP="006F75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08FA</w:t>
            </w:r>
          </w:p>
        </w:tc>
        <w:tc>
          <w:tcPr>
            <w:tcW w:w="870" w:type="dxa"/>
          </w:tcPr>
          <w:p w:rsidR="006241E4" w:rsidRPr="001D20D6" w:rsidRDefault="006241E4" w:rsidP="006F75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09SP</w:t>
            </w:r>
          </w:p>
        </w:tc>
        <w:tc>
          <w:tcPr>
            <w:tcW w:w="870" w:type="dxa"/>
          </w:tcPr>
          <w:p w:rsidR="006241E4" w:rsidRPr="001D20D6" w:rsidRDefault="006241E4" w:rsidP="006F75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09FA</w:t>
            </w:r>
          </w:p>
        </w:tc>
        <w:tc>
          <w:tcPr>
            <w:tcW w:w="871" w:type="dxa"/>
          </w:tcPr>
          <w:p w:rsidR="006241E4" w:rsidRPr="001D20D6" w:rsidRDefault="006241E4" w:rsidP="006F75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10SP</w:t>
            </w:r>
          </w:p>
        </w:tc>
        <w:tc>
          <w:tcPr>
            <w:tcW w:w="871" w:type="dxa"/>
          </w:tcPr>
          <w:p w:rsidR="006241E4" w:rsidRPr="001D20D6" w:rsidRDefault="006241E4" w:rsidP="006F75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10FA</w:t>
            </w:r>
          </w:p>
        </w:tc>
        <w:tc>
          <w:tcPr>
            <w:tcW w:w="871" w:type="dxa"/>
          </w:tcPr>
          <w:p w:rsidR="006241E4" w:rsidRPr="001D20D6" w:rsidRDefault="006241E4" w:rsidP="006F75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11SP</w:t>
            </w:r>
          </w:p>
        </w:tc>
        <w:tc>
          <w:tcPr>
            <w:tcW w:w="871" w:type="dxa"/>
          </w:tcPr>
          <w:p w:rsidR="006241E4" w:rsidRPr="001D20D6" w:rsidRDefault="006241E4" w:rsidP="006F75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11FA</w:t>
            </w:r>
          </w:p>
        </w:tc>
        <w:tc>
          <w:tcPr>
            <w:tcW w:w="871" w:type="dxa"/>
          </w:tcPr>
          <w:p w:rsidR="006241E4" w:rsidRPr="001D20D6" w:rsidRDefault="006241E4" w:rsidP="006F75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12SP</w:t>
            </w:r>
          </w:p>
        </w:tc>
        <w:tc>
          <w:tcPr>
            <w:tcW w:w="871" w:type="dxa"/>
          </w:tcPr>
          <w:p w:rsidR="006241E4" w:rsidRPr="001D20D6" w:rsidRDefault="006241E4" w:rsidP="006F75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12FA</w:t>
            </w:r>
          </w:p>
        </w:tc>
        <w:tc>
          <w:tcPr>
            <w:tcW w:w="871" w:type="dxa"/>
          </w:tcPr>
          <w:p w:rsidR="006241E4" w:rsidRPr="001D20D6" w:rsidRDefault="006241E4" w:rsidP="006F75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13SP</w:t>
            </w:r>
          </w:p>
        </w:tc>
      </w:tr>
      <w:tr w:rsidR="006241E4" w:rsidRPr="00A312BB" w:rsidTr="001268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2" w:type="dxa"/>
          </w:tcPr>
          <w:p w:rsidR="006241E4" w:rsidRPr="001D20D6" w:rsidRDefault="006241E4" w:rsidP="006F75D0">
            <w:pPr>
              <w:rPr>
                <w:rFonts w:ascii="Times New Roman" w:hAnsi="Times New Roman" w:cs="Times New Roman"/>
                <w:sz w:val="20"/>
                <w:szCs w:val="20"/>
              </w:rPr>
            </w:pPr>
            <w:r w:rsidRPr="001D20D6">
              <w:rPr>
                <w:rFonts w:ascii="Times New Roman" w:hAnsi="Times New Roman" w:cs="Times New Roman"/>
                <w:sz w:val="20"/>
                <w:szCs w:val="20"/>
              </w:rPr>
              <w:t>19 or Less</w:t>
            </w:r>
          </w:p>
        </w:tc>
        <w:tc>
          <w:tcPr>
            <w:tcW w:w="870"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32%</w:t>
            </w:r>
          </w:p>
        </w:tc>
        <w:tc>
          <w:tcPr>
            <w:tcW w:w="870"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30%</w:t>
            </w:r>
          </w:p>
        </w:tc>
        <w:tc>
          <w:tcPr>
            <w:tcW w:w="870"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34%</w:t>
            </w:r>
          </w:p>
        </w:tc>
        <w:tc>
          <w:tcPr>
            <w:tcW w:w="871"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28%</w:t>
            </w:r>
          </w:p>
        </w:tc>
        <w:tc>
          <w:tcPr>
            <w:tcW w:w="871"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34%</w:t>
            </w:r>
          </w:p>
        </w:tc>
        <w:tc>
          <w:tcPr>
            <w:tcW w:w="871"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29%</w:t>
            </w:r>
          </w:p>
        </w:tc>
        <w:tc>
          <w:tcPr>
            <w:tcW w:w="871"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35%</w:t>
            </w:r>
          </w:p>
        </w:tc>
        <w:tc>
          <w:tcPr>
            <w:tcW w:w="871"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30%</w:t>
            </w:r>
          </w:p>
        </w:tc>
        <w:tc>
          <w:tcPr>
            <w:tcW w:w="871"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35%</w:t>
            </w:r>
          </w:p>
        </w:tc>
        <w:tc>
          <w:tcPr>
            <w:tcW w:w="871"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30%</w:t>
            </w:r>
          </w:p>
        </w:tc>
      </w:tr>
      <w:tr w:rsidR="006241E4" w:rsidRPr="00A312BB" w:rsidTr="001268A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2" w:type="dxa"/>
          </w:tcPr>
          <w:p w:rsidR="006241E4" w:rsidRPr="001D20D6" w:rsidRDefault="006241E4" w:rsidP="006F75D0">
            <w:pPr>
              <w:rPr>
                <w:rFonts w:ascii="Times New Roman" w:hAnsi="Times New Roman" w:cs="Times New Roman"/>
                <w:sz w:val="20"/>
                <w:szCs w:val="20"/>
              </w:rPr>
            </w:pPr>
            <w:r w:rsidRPr="001D20D6">
              <w:rPr>
                <w:rFonts w:ascii="Times New Roman" w:hAnsi="Times New Roman" w:cs="Times New Roman"/>
                <w:sz w:val="20"/>
                <w:szCs w:val="20"/>
              </w:rPr>
              <w:t>20-24</w:t>
            </w:r>
          </w:p>
        </w:tc>
        <w:tc>
          <w:tcPr>
            <w:tcW w:w="870"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35%</w:t>
            </w:r>
          </w:p>
        </w:tc>
        <w:tc>
          <w:tcPr>
            <w:tcW w:w="870"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37%</w:t>
            </w:r>
          </w:p>
        </w:tc>
        <w:tc>
          <w:tcPr>
            <w:tcW w:w="870"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35%</w:t>
            </w:r>
          </w:p>
        </w:tc>
        <w:tc>
          <w:tcPr>
            <w:tcW w:w="871"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39%</w:t>
            </w:r>
          </w:p>
        </w:tc>
        <w:tc>
          <w:tcPr>
            <w:tcW w:w="871"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36%</w:t>
            </w:r>
          </w:p>
        </w:tc>
        <w:tc>
          <w:tcPr>
            <w:tcW w:w="871"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40%</w:t>
            </w:r>
          </w:p>
        </w:tc>
        <w:tc>
          <w:tcPr>
            <w:tcW w:w="871"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38%</w:t>
            </w:r>
          </w:p>
        </w:tc>
        <w:tc>
          <w:tcPr>
            <w:tcW w:w="871"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41%</w:t>
            </w:r>
          </w:p>
        </w:tc>
        <w:tc>
          <w:tcPr>
            <w:tcW w:w="871"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40%</w:t>
            </w:r>
          </w:p>
        </w:tc>
        <w:tc>
          <w:tcPr>
            <w:tcW w:w="871"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45%</w:t>
            </w:r>
          </w:p>
        </w:tc>
      </w:tr>
      <w:tr w:rsidR="006241E4" w:rsidRPr="00A312BB" w:rsidTr="001268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2" w:type="dxa"/>
          </w:tcPr>
          <w:p w:rsidR="006241E4" w:rsidRPr="001D20D6" w:rsidRDefault="006241E4" w:rsidP="006F75D0">
            <w:pPr>
              <w:rPr>
                <w:rFonts w:ascii="Times New Roman" w:hAnsi="Times New Roman" w:cs="Times New Roman"/>
                <w:sz w:val="20"/>
                <w:szCs w:val="20"/>
              </w:rPr>
            </w:pPr>
            <w:r w:rsidRPr="001D20D6">
              <w:rPr>
                <w:rFonts w:ascii="Times New Roman" w:hAnsi="Times New Roman" w:cs="Times New Roman"/>
                <w:sz w:val="20"/>
                <w:szCs w:val="20"/>
              </w:rPr>
              <w:t>25-29</w:t>
            </w:r>
          </w:p>
        </w:tc>
        <w:tc>
          <w:tcPr>
            <w:tcW w:w="870"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11%</w:t>
            </w:r>
          </w:p>
        </w:tc>
        <w:tc>
          <w:tcPr>
            <w:tcW w:w="870"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11%</w:t>
            </w:r>
          </w:p>
        </w:tc>
        <w:tc>
          <w:tcPr>
            <w:tcW w:w="870"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11%</w:t>
            </w:r>
          </w:p>
        </w:tc>
        <w:tc>
          <w:tcPr>
            <w:tcW w:w="871"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11%</w:t>
            </w:r>
          </w:p>
        </w:tc>
        <w:tc>
          <w:tcPr>
            <w:tcW w:w="871"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11%</w:t>
            </w:r>
          </w:p>
        </w:tc>
        <w:tc>
          <w:tcPr>
            <w:tcW w:w="871"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12%</w:t>
            </w:r>
          </w:p>
        </w:tc>
        <w:tc>
          <w:tcPr>
            <w:tcW w:w="871"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10%</w:t>
            </w:r>
          </w:p>
        </w:tc>
        <w:tc>
          <w:tcPr>
            <w:tcW w:w="871"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11%</w:t>
            </w:r>
          </w:p>
        </w:tc>
        <w:tc>
          <w:tcPr>
            <w:tcW w:w="871"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10%</w:t>
            </w:r>
          </w:p>
        </w:tc>
        <w:tc>
          <w:tcPr>
            <w:tcW w:w="871"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11%</w:t>
            </w:r>
          </w:p>
        </w:tc>
      </w:tr>
      <w:tr w:rsidR="006241E4" w:rsidRPr="00A312BB" w:rsidTr="001268A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2" w:type="dxa"/>
          </w:tcPr>
          <w:p w:rsidR="006241E4" w:rsidRPr="001D20D6" w:rsidRDefault="006241E4" w:rsidP="006F75D0">
            <w:pPr>
              <w:rPr>
                <w:rFonts w:ascii="Times New Roman" w:hAnsi="Times New Roman" w:cs="Times New Roman"/>
                <w:sz w:val="20"/>
                <w:szCs w:val="20"/>
              </w:rPr>
            </w:pPr>
            <w:r w:rsidRPr="001D20D6">
              <w:rPr>
                <w:rFonts w:ascii="Times New Roman" w:hAnsi="Times New Roman" w:cs="Times New Roman"/>
                <w:sz w:val="20"/>
                <w:szCs w:val="20"/>
              </w:rPr>
              <w:t>30-34</w:t>
            </w:r>
          </w:p>
        </w:tc>
        <w:tc>
          <w:tcPr>
            <w:tcW w:w="870"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w:t>
            </w:r>
          </w:p>
        </w:tc>
        <w:tc>
          <w:tcPr>
            <w:tcW w:w="870"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w:t>
            </w:r>
          </w:p>
        </w:tc>
        <w:tc>
          <w:tcPr>
            <w:tcW w:w="870"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w:t>
            </w:r>
          </w:p>
        </w:tc>
        <w:tc>
          <w:tcPr>
            <w:tcW w:w="871"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7%</w:t>
            </w:r>
          </w:p>
        </w:tc>
        <w:tc>
          <w:tcPr>
            <w:tcW w:w="871"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w:t>
            </w:r>
          </w:p>
        </w:tc>
        <w:tc>
          <w:tcPr>
            <w:tcW w:w="871"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w:t>
            </w:r>
          </w:p>
        </w:tc>
        <w:tc>
          <w:tcPr>
            <w:tcW w:w="871"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w:t>
            </w:r>
          </w:p>
        </w:tc>
        <w:tc>
          <w:tcPr>
            <w:tcW w:w="871"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w:t>
            </w:r>
          </w:p>
        </w:tc>
        <w:tc>
          <w:tcPr>
            <w:tcW w:w="871"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w:t>
            </w:r>
          </w:p>
        </w:tc>
        <w:tc>
          <w:tcPr>
            <w:tcW w:w="871"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w:t>
            </w:r>
          </w:p>
        </w:tc>
      </w:tr>
      <w:tr w:rsidR="006241E4" w:rsidRPr="00A312BB" w:rsidTr="001268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2" w:type="dxa"/>
          </w:tcPr>
          <w:p w:rsidR="006241E4" w:rsidRPr="001D20D6" w:rsidRDefault="006241E4" w:rsidP="006F75D0">
            <w:pPr>
              <w:rPr>
                <w:rFonts w:ascii="Times New Roman" w:hAnsi="Times New Roman" w:cs="Times New Roman"/>
                <w:sz w:val="20"/>
                <w:szCs w:val="20"/>
              </w:rPr>
            </w:pPr>
            <w:r w:rsidRPr="001D20D6">
              <w:rPr>
                <w:rFonts w:ascii="Times New Roman" w:hAnsi="Times New Roman" w:cs="Times New Roman"/>
                <w:sz w:val="20"/>
                <w:szCs w:val="20"/>
              </w:rPr>
              <w:t>35-39</w:t>
            </w:r>
          </w:p>
        </w:tc>
        <w:tc>
          <w:tcPr>
            <w:tcW w:w="870"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w:t>
            </w:r>
          </w:p>
        </w:tc>
        <w:tc>
          <w:tcPr>
            <w:tcW w:w="870"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w:t>
            </w:r>
          </w:p>
        </w:tc>
        <w:tc>
          <w:tcPr>
            <w:tcW w:w="870"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w:t>
            </w:r>
          </w:p>
        </w:tc>
        <w:tc>
          <w:tcPr>
            <w:tcW w:w="871"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w:t>
            </w:r>
          </w:p>
        </w:tc>
        <w:tc>
          <w:tcPr>
            <w:tcW w:w="871"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w:t>
            </w:r>
          </w:p>
        </w:tc>
        <w:tc>
          <w:tcPr>
            <w:tcW w:w="871"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w:t>
            </w:r>
          </w:p>
        </w:tc>
        <w:tc>
          <w:tcPr>
            <w:tcW w:w="871"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w:t>
            </w:r>
          </w:p>
        </w:tc>
        <w:tc>
          <w:tcPr>
            <w:tcW w:w="871"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w:t>
            </w:r>
          </w:p>
        </w:tc>
        <w:tc>
          <w:tcPr>
            <w:tcW w:w="871"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w:t>
            </w:r>
          </w:p>
        </w:tc>
        <w:tc>
          <w:tcPr>
            <w:tcW w:w="871"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w:t>
            </w:r>
          </w:p>
        </w:tc>
      </w:tr>
      <w:tr w:rsidR="006241E4" w:rsidRPr="00A312BB" w:rsidTr="001268A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2" w:type="dxa"/>
          </w:tcPr>
          <w:p w:rsidR="006241E4" w:rsidRPr="001D20D6" w:rsidRDefault="006241E4" w:rsidP="006F75D0">
            <w:pPr>
              <w:rPr>
                <w:rFonts w:ascii="Times New Roman" w:hAnsi="Times New Roman" w:cs="Times New Roman"/>
                <w:sz w:val="20"/>
                <w:szCs w:val="20"/>
              </w:rPr>
            </w:pPr>
            <w:r w:rsidRPr="001D20D6">
              <w:rPr>
                <w:rFonts w:ascii="Times New Roman" w:hAnsi="Times New Roman" w:cs="Times New Roman"/>
                <w:sz w:val="20"/>
                <w:szCs w:val="20"/>
              </w:rPr>
              <w:t>40-49</w:t>
            </w:r>
          </w:p>
        </w:tc>
        <w:tc>
          <w:tcPr>
            <w:tcW w:w="870"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w:t>
            </w:r>
          </w:p>
        </w:tc>
        <w:tc>
          <w:tcPr>
            <w:tcW w:w="870"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w:t>
            </w:r>
          </w:p>
        </w:tc>
        <w:tc>
          <w:tcPr>
            <w:tcW w:w="870"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w:t>
            </w:r>
          </w:p>
        </w:tc>
        <w:tc>
          <w:tcPr>
            <w:tcW w:w="871"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w:t>
            </w:r>
          </w:p>
        </w:tc>
        <w:tc>
          <w:tcPr>
            <w:tcW w:w="871"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w:t>
            </w:r>
          </w:p>
        </w:tc>
        <w:tc>
          <w:tcPr>
            <w:tcW w:w="871"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w:t>
            </w:r>
          </w:p>
        </w:tc>
        <w:tc>
          <w:tcPr>
            <w:tcW w:w="871"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w:t>
            </w:r>
          </w:p>
        </w:tc>
        <w:tc>
          <w:tcPr>
            <w:tcW w:w="871"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w:t>
            </w:r>
          </w:p>
        </w:tc>
        <w:tc>
          <w:tcPr>
            <w:tcW w:w="871"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w:t>
            </w:r>
          </w:p>
        </w:tc>
        <w:tc>
          <w:tcPr>
            <w:tcW w:w="871"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w:t>
            </w:r>
          </w:p>
        </w:tc>
      </w:tr>
      <w:tr w:rsidR="006241E4" w:rsidRPr="00A312BB" w:rsidTr="001268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2" w:type="dxa"/>
          </w:tcPr>
          <w:p w:rsidR="006241E4" w:rsidRPr="001D20D6" w:rsidRDefault="006241E4" w:rsidP="006F75D0">
            <w:pPr>
              <w:rPr>
                <w:rFonts w:ascii="Times New Roman" w:hAnsi="Times New Roman" w:cs="Times New Roman"/>
                <w:sz w:val="20"/>
                <w:szCs w:val="20"/>
              </w:rPr>
            </w:pPr>
            <w:r w:rsidRPr="001D20D6">
              <w:rPr>
                <w:rFonts w:ascii="Times New Roman" w:hAnsi="Times New Roman" w:cs="Times New Roman"/>
                <w:sz w:val="20"/>
                <w:szCs w:val="20"/>
              </w:rPr>
              <w:t>50+</w:t>
            </w:r>
          </w:p>
        </w:tc>
        <w:tc>
          <w:tcPr>
            <w:tcW w:w="870"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w:t>
            </w:r>
          </w:p>
        </w:tc>
        <w:tc>
          <w:tcPr>
            <w:tcW w:w="870"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w:t>
            </w:r>
          </w:p>
        </w:tc>
        <w:tc>
          <w:tcPr>
            <w:tcW w:w="870"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w:t>
            </w:r>
          </w:p>
        </w:tc>
        <w:tc>
          <w:tcPr>
            <w:tcW w:w="871"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w:t>
            </w:r>
          </w:p>
        </w:tc>
        <w:tc>
          <w:tcPr>
            <w:tcW w:w="871"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w:t>
            </w:r>
          </w:p>
        </w:tc>
        <w:tc>
          <w:tcPr>
            <w:tcW w:w="871"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w:t>
            </w:r>
          </w:p>
        </w:tc>
        <w:tc>
          <w:tcPr>
            <w:tcW w:w="871"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w:t>
            </w:r>
          </w:p>
        </w:tc>
        <w:tc>
          <w:tcPr>
            <w:tcW w:w="871"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w:t>
            </w:r>
          </w:p>
        </w:tc>
        <w:tc>
          <w:tcPr>
            <w:tcW w:w="871"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w:t>
            </w:r>
          </w:p>
        </w:tc>
        <w:tc>
          <w:tcPr>
            <w:tcW w:w="871"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w:t>
            </w:r>
          </w:p>
        </w:tc>
      </w:tr>
      <w:tr w:rsidR="006241E4" w:rsidRPr="00A312BB" w:rsidTr="001268A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2" w:type="dxa"/>
          </w:tcPr>
          <w:p w:rsidR="006241E4" w:rsidRPr="001D20D6" w:rsidRDefault="006241E4" w:rsidP="006F75D0">
            <w:pPr>
              <w:rPr>
                <w:rFonts w:ascii="Times New Roman" w:hAnsi="Times New Roman" w:cs="Times New Roman"/>
                <w:sz w:val="20"/>
                <w:szCs w:val="20"/>
              </w:rPr>
            </w:pPr>
            <w:r w:rsidRPr="001D20D6">
              <w:rPr>
                <w:rFonts w:ascii="Times New Roman" w:hAnsi="Times New Roman" w:cs="Times New Roman"/>
                <w:sz w:val="20"/>
                <w:szCs w:val="20"/>
              </w:rPr>
              <w:t>Not Reported</w:t>
            </w:r>
          </w:p>
        </w:tc>
        <w:tc>
          <w:tcPr>
            <w:tcW w:w="870"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w:t>
            </w:r>
          </w:p>
        </w:tc>
        <w:tc>
          <w:tcPr>
            <w:tcW w:w="870"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0%</w:t>
            </w:r>
          </w:p>
        </w:tc>
        <w:tc>
          <w:tcPr>
            <w:tcW w:w="870"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0%</w:t>
            </w:r>
          </w:p>
        </w:tc>
        <w:tc>
          <w:tcPr>
            <w:tcW w:w="871"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w:t>
            </w:r>
          </w:p>
        </w:tc>
        <w:tc>
          <w:tcPr>
            <w:tcW w:w="871"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w:t>
            </w:r>
          </w:p>
        </w:tc>
        <w:tc>
          <w:tcPr>
            <w:tcW w:w="871"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w:t>
            </w:r>
          </w:p>
        </w:tc>
        <w:tc>
          <w:tcPr>
            <w:tcW w:w="871"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w:t>
            </w:r>
          </w:p>
        </w:tc>
        <w:tc>
          <w:tcPr>
            <w:tcW w:w="871"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w:t>
            </w:r>
          </w:p>
        </w:tc>
        <w:tc>
          <w:tcPr>
            <w:tcW w:w="871"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w:t>
            </w:r>
          </w:p>
        </w:tc>
        <w:tc>
          <w:tcPr>
            <w:tcW w:w="871"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0%</w:t>
            </w:r>
          </w:p>
        </w:tc>
      </w:tr>
    </w:tbl>
    <w:p w:rsidR="006241E4" w:rsidRPr="001268A1" w:rsidRDefault="006F75D0" w:rsidP="001268A1">
      <w:pPr>
        <w:spacing w:line="240" w:lineRule="auto"/>
        <w:ind w:hanging="540"/>
        <w:rPr>
          <w:rFonts w:cs="Times New Roman"/>
          <w:sz w:val="20"/>
          <w:szCs w:val="20"/>
        </w:rPr>
      </w:pPr>
      <w:r w:rsidRPr="001268A1">
        <w:rPr>
          <w:rFonts w:cs="Times New Roman"/>
          <w:b/>
          <w:sz w:val="20"/>
          <w:szCs w:val="20"/>
        </w:rPr>
        <w:t>Table 6 -</w:t>
      </w:r>
      <w:r w:rsidR="006241E4" w:rsidRPr="001268A1">
        <w:rPr>
          <w:rFonts w:cs="Times New Roman"/>
          <w:b/>
          <w:sz w:val="20"/>
          <w:szCs w:val="20"/>
        </w:rPr>
        <w:t>Data Source: SCCCD Institutiona</w:t>
      </w:r>
      <w:r w:rsidR="00C61C8D">
        <w:rPr>
          <w:rFonts w:cs="Times New Roman"/>
          <w:b/>
          <w:sz w:val="20"/>
          <w:szCs w:val="20"/>
        </w:rPr>
        <w:t>l Research</w:t>
      </w:r>
    </w:p>
    <w:tbl>
      <w:tblPr>
        <w:tblStyle w:val="LightGrid"/>
        <w:tblW w:w="10579" w:type="dxa"/>
        <w:jc w:val="center"/>
        <w:tblLayout w:type="fixed"/>
        <w:tblLook w:val="04A0" w:firstRow="1" w:lastRow="0" w:firstColumn="1" w:lastColumn="0" w:noHBand="0" w:noVBand="1"/>
      </w:tblPr>
      <w:tblGrid>
        <w:gridCol w:w="1872"/>
        <w:gridCol w:w="870"/>
        <w:gridCol w:w="870"/>
        <w:gridCol w:w="870"/>
        <w:gridCol w:w="871"/>
        <w:gridCol w:w="871"/>
        <w:gridCol w:w="871"/>
        <w:gridCol w:w="871"/>
        <w:gridCol w:w="871"/>
        <w:gridCol w:w="871"/>
        <w:gridCol w:w="871"/>
      </w:tblGrid>
      <w:tr w:rsidR="006241E4" w:rsidRPr="00A312BB" w:rsidTr="001268A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2" w:type="dxa"/>
          </w:tcPr>
          <w:p w:rsidR="006241E4" w:rsidRPr="001D20D6" w:rsidRDefault="006241E4" w:rsidP="006F75D0">
            <w:pPr>
              <w:rPr>
                <w:rFonts w:ascii="Times New Roman" w:hAnsi="Times New Roman" w:cs="Times New Roman"/>
                <w:sz w:val="20"/>
                <w:szCs w:val="20"/>
              </w:rPr>
            </w:pPr>
            <w:r w:rsidRPr="001D20D6">
              <w:rPr>
                <w:rFonts w:ascii="Times New Roman" w:hAnsi="Times New Roman" w:cs="Times New Roman"/>
                <w:sz w:val="20"/>
                <w:szCs w:val="20"/>
              </w:rPr>
              <w:t>MADERA CENTER</w:t>
            </w:r>
          </w:p>
        </w:tc>
        <w:tc>
          <w:tcPr>
            <w:tcW w:w="870" w:type="dxa"/>
          </w:tcPr>
          <w:p w:rsidR="006241E4" w:rsidRPr="001D20D6" w:rsidRDefault="006241E4" w:rsidP="006F75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08FA</w:t>
            </w:r>
          </w:p>
        </w:tc>
        <w:tc>
          <w:tcPr>
            <w:tcW w:w="870" w:type="dxa"/>
          </w:tcPr>
          <w:p w:rsidR="006241E4" w:rsidRPr="001D20D6" w:rsidRDefault="006241E4" w:rsidP="006F75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09SP</w:t>
            </w:r>
          </w:p>
        </w:tc>
        <w:tc>
          <w:tcPr>
            <w:tcW w:w="870" w:type="dxa"/>
          </w:tcPr>
          <w:p w:rsidR="006241E4" w:rsidRPr="001D20D6" w:rsidRDefault="006241E4" w:rsidP="006F75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09FA</w:t>
            </w:r>
          </w:p>
        </w:tc>
        <w:tc>
          <w:tcPr>
            <w:tcW w:w="871" w:type="dxa"/>
          </w:tcPr>
          <w:p w:rsidR="006241E4" w:rsidRPr="001D20D6" w:rsidRDefault="006241E4" w:rsidP="006F75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10SP</w:t>
            </w:r>
          </w:p>
        </w:tc>
        <w:tc>
          <w:tcPr>
            <w:tcW w:w="871" w:type="dxa"/>
          </w:tcPr>
          <w:p w:rsidR="006241E4" w:rsidRPr="001D20D6" w:rsidRDefault="006241E4" w:rsidP="006F75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10FA</w:t>
            </w:r>
          </w:p>
        </w:tc>
        <w:tc>
          <w:tcPr>
            <w:tcW w:w="871" w:type="dxa"/>
          </w:tcPr>
          <w:p w:rsidR="006241E4" w:rsidRPr="001D20D6" w:rsidRDefault="006241E4" w:rsidP="006F75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11SP</w:t>
            </w:r>
          </w:p>
        </w:tc>
        <w:tc>
          <w:tcPr>
            <w:tcW w:w="871" w:type="dxa"/>
          </w:tcPr>
          <w:p w:rsidR="006241E4" w:rsidRPr="001D20D6" w:rsidRDefault="006241E4" w:rsidP="006F75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11FA</w:t>
            </w:r>
          </w:p>
        </w:tc>
        <w:tc>
          <w:tcPr>
            <w:tcW w:w="871" w:type="dxa"/>
          </w:tcPr>
          <w:p w:rsidR="006241E4" w:rsidRPr="001D20D6" w:rsidRDefault="006241E4" w:rsidP="006F75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12SP</w:t>
            </w:r>
          </w:p>
        </w:tc>
        <w:tc>
          <w:tcPr>
            <w:tcW w:w="871" w:type="dxa"/>
          </w:tcPr>
          <w:p w:rsidR="006241E4" w:rsidRPr="001D20D6" w:rsidRDefault="006241E4" w:rsidP="006F75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12FA</w:t>
            </w:r>
          </w:p>
        </w:tc>
        <w:tc>
          <w:tcPr>
            <w:tcW w:w="871" w:type="dxa"/>
          </w:tcPr>
          <w:p w:rsidR="006241E4" w:rsidRPr="001D20D6" w:rsidRDefault="006241E4" w:rsidP="006F75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13SP</w:t>
            </w:r>
          </w:p>
        </w:tc>
      </w:tr>
      <w:tr w:rsidR="006241E4" w:rsidRPr="00A312BB" w:rsidTr="001268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2" w:type="dxa"/>
          </w:tcPr>
          <w:p w:rsidR="006241E4" w:rsidRPr="001D20D6" w:rsidRDefault="006241E4" w:rsidP="006F75D0">
            <w:pPr>
              <w:rPr>
                <w:rFonts w:ascii="Times New Roman" w:hAnsi="Times New Roman" w:cs="Times New Roman"/>
                <w:sz w:val="20"/>
                <w:szCs w:val="20"/>
              </w:rPr>
            </w:pPr>
            <w:r w:rsidRPr="001D20D6">
              <w:rPr>
                <w:rFonts w:ascii="Times New Roman" w:hAnsi="Times New Roman" w:cs="Times New Roman"/>
                <w:sz w:val="20"/>
                <w:szCs w:val="20"/>
              </w:rPr>
              <w:t>19 or Less</w:t>
            </w:r>
          </w:p>
        </w:tc>
        <w:tc>
          <w:tcPr>
            <w:tcW w:w="870"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29%</w:t>
            </w:r>
          </w:p>
        </w:tc>
        <w:tc>
          <w:tcPr>
            <w:tcW w:w="870"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24%</w:t>
            </w:r>
          </w:p>
        </w:tc>
        <w:tc>
          <w:tcPr>
            <w:tcW w:w="870"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29%</w:t>
            </w:r>
          </w:p>
        </w:tc>
        <w:tc>
          <w:tcPr>
            <w:tcW w:w="871"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26%</w:t>
            </w:r>
          </w:p>
        </w:tc>
        <w:tc>
          <w:tcPr>
            <w:tcW w:w="871"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28%</w:t>
            </w:r>
          </w:p>
        </w:tc>
        <w:tc>
          <w:tcPr>
            <w:tcW w:w="871"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23%</w:t>
            </w:r>
          </w:p>
        </w:tc>
        <w:tc>
          <w:tcPr>
            <w:tcW w:w="871"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27%</w:t>
            </w:r>
          </w:p>
        </w:tc>
        <w:tc>
          <w:tcPr>
            <w:tcW w:w="871"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23%</w:t>
            </w:r>
          </w:p>
        </w:tc>
        <w:tc>
          <w:tcPr>
            <w:tcW w:w="871"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26%</w:t>
            </w:r>
          </w:p>
        </w:tc>
        <w:tc>
          <w:tcPr>
            <w:tcW w:w="871"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22%</w:t>
            </w:r>
          </w:p>
        </w:tc>
      </w:tr>
      <w:tr w:rsidR="006241E4" w:rsidRPr="00A312BB" w:rsidTr="001268A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2" w:type="dxa"/>
          </w:tcPr>
          <w:p w:rsidR="006241E4" w:rsidRPr="001D20D6" w:rsidRDefault="006241E4" w:rsidP="006F75D0">
            <w:pPr>
              <w:rPr>
                <w:rFonts w:ascii="Times New Roman" w:hAnsi="Times New Roman" w:cs="Times New Roman"/>
                <w:sz w:val="20"/>
                <w:szCs w:val="20"/>
              </w:rPr>
            </w:pPr>
            <w:r w:rsidRPr="001D20D6">
              <w:rPr>
                <w:rFonts w:ascii="Times New Roman" w:hAnsi="Times New Roman" w:cs="Times New Roman"/>
                <w:sz w:val="20"/>
                <w:szCs w:val="20"/>
              </w:rPr>
              <w:t>20-24</w:t>
            </w:r>
          </w:p>
        </w:tc>
        <w:tc>
          <w:tcPr>
            <w:tcW w:w="870"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34%</w:t>
            </w:r>
          </w:p>
        </w:tc>
        <w:tc>
          <w:tcPr>
            <w:tcW w:w="870"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36%</w:t>
            </w:r>
          </w:p>
        </w:tc>
        <w:tc>
          <w:tcPr>
            <w:tcW w:w="870"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35%</w:t>
            </w:r>
          </w:p>
        </w:tc>
        <w:tc>
          <w:tcPr>
            <w:tcW w:w="871"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39%</w:t>
            </w:r>
          </w:p>
        </w:tc>
        <w:tc>
          <w:tcPr>
            <w:tcW w:w="871"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38%</w:t>
            </w:r>
          </w:p>
        </w:tc>
        <w:tc>
          <w:tcPr>
            <w:tcW w:w="871"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40%</w:t>
            </w:r>
          </w:p>
        </w:tc>
        <w:tc>
          <w:tcPr>
            <w:tcW w:w="871"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39%</w:t>
            </w:r>
          </w:p>
        </w:tc>
        <w:tc>
          <w:tcPr>
            <w:tcW w:w="871"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41%</w:t>
            </w:r>
          </w:p>
        </w:tc>
        <w:tc>
          <w:tcPr>
            <w:tcW w:w="871"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38%</w:t>
            </w:r>
          </w:p>
        </w:tc>
        <w:tc>
          <w:tcPr>
            <w:tcW w:w="871"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42%</w:t>
            </w:r>
          </w:p>
        </w:tc>
      </w:tr>
      <w:tr w:rsidR="006241E4" w:rsidRPr="00A312BB" w:rsidTr="001268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2" w:type="dxa"/>
          </w:tcPr>
          <w:p w:rsidR="006241E4" w:rsidRPr="001D20D6" w:rsidRDefault="006241E4" w:rsidP="006F75D0">
            <w:pPr>
              <w:rPr>
                <w:rFonts w:ascii="Times New Roman" w:hAnsi="Times New Roman" w:cs="Times New Roman"/>
                <w:sz w:val="20"/>
                <w:szCs w:val="20"/>
              </w:rPr>
            </w:pPr>
            <w:r w:rsidRPr="001D20D6">
              <w:rPr>
                <w:rFonts w:ascii="Times New Roman" w:hAnsi="Times New Roman" w:cs="Times New Roman"/>
                <w:sz w:val="20"/>
                <w:szCs w:val="20"/>
              </w:rPr>
              <w:t>25-29</w:t>
            </w:r>
          </w:p>
        </w:tc>
        <w:tc>
          <w:tcPr>
            <w:tcW w:w="870"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13%</w:t>
            </w:r>
          </w:p>
        </w:tc>
        <w:tc>
          <w:tcPr>
            <w:tcW w:w="870"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15%</w:t>
            </w:r>
          </w:p>
        </w:tc>
        <w:tc>
          <w:tcPr>
            <w:tcW w:w="870"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13%</w:t>
            </w:r>
          </w:p>
        </w:tc>
        <w:tc>
          <w:tcPr>
            <w:tcW w:w="871"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13%</w:t>
            </w:r>
          </w:p>
        </w:tc>
        <w:tc>
          <w:tcPr>
            <w:tcW w:w="871"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14%</w:t>
            </w:r>
          </w:p>
        </w:tc>
        <w:tc>
          <w:tcPr>
            <w:tcW w:w="871"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14%</w:t>
            </w:r>
          </w:p>
        </w:tc>
        <w:tc>
          <w:tcPr>
            <w:tcW w:w="871"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14%</w:t>
            </w:r>
          </w:p>
        </w:tc>
        <w:tc>
          <w:tcPr>
            <w:tcW w:w="871"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14%</w:t>
            </w:r>
          </w:p>
        </w:tc>
        <w:tc>
          <w:tcPr>
            <w:tcW w:w="871"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14%</w:t>
            </w:r>
          </w:p>
        </w:tc>
        <w:tc>
          <w:tcPr>
            <w:tcW w:w="871"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14%</w:t>
            </w:r>
          </w:p>
        </w:tc>
      </w:tr>
      <w:tr w:rsidR="006241E4" w:rsidRPr="00A312BB" w:rsidTr="001268A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2" w:type="dxa"/>
          </w:tcPr>
          <w:p w:rsidR="006241E4" w:rsidRPr="001D20D6" w:rsidRDefault="006241E4" w:rsidP="006F75D0">
            <w:pPr>
              <w:rPr>
                <w:rFonts w:ascii="Times New Roman" w:hAnsi="Times New Roman" w:cs="Times New Roman"/>
                <w:sz w:val="20"/>
                <w:szCs w:val="20"/>
              </w:rPr>
            </w:pPr>
            <w:r w:rsidRPr="001D20D6">
              <w:rPr>
                <w:rFonts w:ascii="Times New Roman" w:hAnsi="Times New Roman" w:cs="Times New Roman"/>
                <w:sz w:val="20"/>
                <w:szCs w:val="20"/>
              </w:rPr>
              <w:t>30-34</w:t>
            </w:r>
          </w:p>
        </w:tc>
        <w:tc>
          <w:tcPr>
            <w:tcW w:w="870"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8%</w:t>
            </w:r>
          </w:p>
        </w:tc>
        <w:tc>
          <w:tcPr>
            <w:tcW w:w="870"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9%</w:t>
            </w:r>
          </w:p>
        </w:tc>
        <w:tc>
          <w:tcPr>
            <w:tcW w:w="870"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8%</w:t>
            </w:r>
          </w:p>
        </w:tc>
        <w:tc>
          <w:tcPr>
            <w:tcW w:w="871"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8%</w:t>
            </w:r>
          </w:p>
        </w:tc>
        <w:tc>
          <w:tcPr>
            <w:tcW w:w="871"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7%</w:t>
            </w:r>
          </w:p>
        </w:tc>
        <w:tc>
          <w:tcPr>
            <w:tcW w:w="871"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8%</w:t>
            </w:r>
          </w:p>
        </w:tc>
        <w:tc>
          <w:tcPr>
            <w:tcW w:w="871"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8%</w:t>
            </w:r>
          </w:p>
        </w:tc>
        <w:tc>
          <w:tcPr>
            <w:tcW w:w="871"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8%</w:t>
            </w:r>
          </w:p>
        </w:tc>
        <w:tc>
          <w:tcPr>
            <w:tcW w:w="871"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8%</w:t>
            </w:r>
          </w:p>
        </w:tc>
        <w:tc>
          <w:tcPr>
            <w:tcW w:w="871"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8%</w:t>
            </w:r>
          </w:p>
        </w:tc>
      </w:tr>
      <w:tr w:rsidR="006241E4" w:rsidRPr="00A312BB" w:rsidTr="001268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2" w:type="dxa"/>
          </w:tcPr>
          <w:p w:rsidR="006241E4" w:rsidRPr="001D20D6" w:rsidRDefault="006241E4" w:rsidP="006F75D0">
            <w:pPr>
              <w:rPr>
                <w:rFonts w:ascii="Times New Roman" w:hAnsi="Times New Roman" w:cs="Times New Roman"/>
                <w:sz w:val="20"/>
                <w:szCs w:val="20"/>
              </w:rPr>
            </w:pPr>
            <w:r w:rsidRPr="001D20D6">
              <w:rPr>
                <w:rFonts w:ascii="Times New Roman" w:hAnsi="Times New Roman" w:cs="Times New Roman"/>
                <w:sz w:val="20"/>
                <w:szCs w:val="20"/>
              </w:rPr>
              <w:t>35-39</w:t>
            </w:r>
          </w:p>
        </w:tc>
        <w:tc>
          <w:tcPr>
            <w:tcW w:w="870"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w:t>
            </w:r>
          </w:p>
        </w:tc>
        <w:tc>
          <w:tcPr>
            <w:tcW w:w="870"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w:t>
            </w:r>
          </w:p>
        </w:tc>
        <w:tc>
          <w:tcPr>
            <w:tcW w:w="870"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w:t>
            </w:r>
          </w:p>
        </w:tc>
        <w:tc>
          <w:tcPr>
            <w:tcW w:w="871"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w:t>
            </w:r>
          </w:p>
        </w:tc>
        <w:tc>
          <w:tcPr>
            <w:tcW w:w="871"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w:t>
            </w:r>
          </w:p>
        </w:tc>
        <w:tc>
          <w:tcPr>
            <w:tcW w:w="871"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w:t>
            </w:r>
          </w:p>
        </w:tc>
        <w:tc>
          <w:tcPr>
            <w:tcW w:w="871"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w:t>
            </w:r>
          </w:p>
        </w:tc>
        <w:tc>
          <w:tcPr>
            <w:tcW w:w="871"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w:t>
            </w:r>
          </w:p>
        </w:tc>
        <w:tc>
          <w:tcPr>
            <w:tcW w:w="871"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w:t>
            </w:r>
          </w:p>
        </w:tc>
        <w:tc>
          <w:tcPr>
            <w:tcW w:w="871"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w:t>
            </w:r>
          </w:p>
        </w:tc>
      </w:tr>
      <w:tr w:rsidR="006241E4" w:rsidRPr="00A312BB" w:rsidTr="001268A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2" w:type="dxa"/>
          </w:tcPr>
          <w:p w:rsidR="006241E4" w:rsidRPr="001D20D6" w:rsidRDefault="006241E4" w:rsidP="006F75D0">
            <w:pPr>
              <w:rPr>
                <w:rFonts w:ascii="Times New Roman" w:hAnsi="Times New Roman" w:cs="Times New Roman"/>
                <w:sz w:val="20"/>
                <w:szCs w:val="20"/>
              </w:rPr>
            </w:pPr>
            <w:r w:rsidRPr="001D20D6">
              <w:rPr>
                <w:rFonts w:ascii="Times New Roman" w:hAnsi="Times New Roman" w:cs="Times New Roman"/>
                <w:sz w:val="20"/>
                <w:szCs w:val="20"/>
              </w:rPr>
              <w:t>40-49</w:t>
            </w:r>
          </w:p>
        </w:tc>
        <w:tc>
          <w:tcPr>
            <w:tcW w:w="870"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8%</w:t>
            </w:r>
          </w:p>
        </w:tc>
        <w:tc>
          <w:tcPr>
            <w:tcW w:w="870"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7%</w:t>
            </w:r>
          </w:p>
        </w:tc>
        <w:tc>
          <w:tcPr>
            <w:tcW w:w="870"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7%</w:t>
            </w:r>
          </w:p>
        </w:tc>
        <w:tc>
          <w:tcPr>
            <w:tcW w:w="871"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7%</w:t>
            </w:r>
          </w:p>
        </w:tc>
        <w:tc>
          <w:tcPr>
            <w:tcW w:w="871"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w:t>
            </w:r>
          </w:p>
        </w:tc>
        <w:tc>
          <w:tcPr>
            <w:tcW w:w="871"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w:t>
            </w:r>
          </w:p>
        </w:tc>
        <w:tc>
          <w:tcPr>
            <w:tcW w:w="871"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w:t>
            </w:r>
          </w:p>
        </w:tc>
        <w:tc>
          <w:tcPr>
            <w:tcW w:w="871"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w:t>
            </w:r>
          </w:p>
        </w:tc>
        <w:tc>
          <w:tcPr>
            <w:tcW w:w="871"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w:t>
            </w:r>
          </w:p>
        </w:tc>
        <w:tc>
          <w:tcPr>
            <w:tcW w:w="871" w:type="dxa"/>
            <w:vAlign w:val="center"/>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w:t>
            </w:r>
          </w:p>
        </w:tc>
      </w:tr>
      <w:tr w:rsidR="006241E4" w:rsidRPr="00A312BB" w:rsidTr="001268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2" w:type="dxa"/>
          </w:tcPr>
          <w:p w:rsidR="006241E4" w:rsidRPr="001D20D6" w:rsidRDefault="006241E4" w:rsidP="006F75D0">
            <w:pPr>
              <w:rPr>
                <w:rFonts w:ascii="Times New Roman" w:hAnsi="Times New Roman" w:cs="Times New Roman"/>
                <w:sz w:val="20"/>
                <w:szCs w:val="20"/>
              </w:rPr>
            </w:pPr>
            <w:r w:rsidRPr="001D20D6">
              <w:rPr>
                <w:rFonts w:ascii="Times New Roman" w:hAnsi="Times New Roman" w:cs="Times New Roman"/>
                <w:sz w:val="20"/>
                <w:szCs w:val="20"/>
              </w:rPr>
              <w:t>50+</w:t>
            </w:r>
          </w:p>
        </w:tc>
        <w:tc>
          <w:tcPr>
            <w:tcW w:w="870"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w:t>
            </w:r>
          </w:p>
        </w:tc>
        <w:tc>
          <w:tcPr>
            <w:tcW w:w="870"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w:t>
            </w:r>
          </w:p>
        </w:tc>
        <w:tc>
          <w:tcPr>
            <w:tcW w:w="870"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w:t>
            </w:r>
          </w:p>
        </w:tc>
        <w:tc>
          <w:tcPr>
            <w:tcW w:w="871"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w:t>
            </w:r>
          </w:p>
        </w:tc>
        <w:tc>
          <w:tcPr>
            <w:tcW w:w="871"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w:t>
            </w:r>
          </w:p>
        </w:tc>
        <w:tc>
          <w:tcPr>
            <w:tcW w:w="871"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w:t>
            </w:r>
          </w:p>
        </w:tc>
        <w:tc>
          <w:tcPr>
            <w:tcW w:w="871"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w:t>
            </w:r>
          </w:p>
        </w:tc>
        <w:tc>
          <w:tcPr>
            <w:tcW w:w="871"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w:t>
            </w:r>
          </w:p>
        </w:tc>
        <w:tc>
          <w:tcPr>
            <w:tcW w:w="871"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w:t>
            </w:r>
          </w:p>
        </w:tc>
        <w:tc>
          <w:tcPr>
            <w:tcW w:w="871" w:type="dxa"/>
            <w:vAlign w:val="center"/>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w:t>
            </w:r>
          </w:p>
        </w:tc>
      </w:tr>
    </w:tbl>
    <w:p w:rsidR="006241E4" w:rsidRPr="001268A1" w:rsidRDefault="001268A1" w:rsidP="001268A1">
      <w:pPr>
        <w:spacing w:line="240" w:lineRule="auto"/>
        <w:ind w:hanging="540"/>
        <w:rPr>
          <w:rFonts w:cs="Times New Roman"/>
          <w:b/>
          <w:sz w:val="20"/>
          <w:szCs w:val="20"/>
        </w:rPr>
      </w:pPr>
      <w:r w:rsidRPr="001268A1">
        <w:rPr>
          <w:rFonts w:cs="Times New Roman"/>
          <w:b/>
          <w:sz w:val="20"/>
          <w:szCs w:val="20"/>
        </w:rPr>
        <w:t xml:space="preserve">Table 7 - </w:t>
      </w:r>
      <w:r w:rsidR="006241E4" w:rsidRPr="001268A1">
        <w:rPr>
          <w:rFonts w:cs="Times New Roman"/>
          <w:b/>
          <w:sz w:val="20"/>
          <w:szCs w:val="20"/>
        </w:rPr>
        <w:t>Data Source: SCCCD Institutiona</w:t>
      </w:r>
      <w:r w:rsidR="00C61C8D">
        <w:rPr>
          <w:rFonts w:cs="Times New Roman"/>
          <w:b/>
          <w:sz w:val="20"/>
          <w:szCs w:val="20"/>
        </w:rPr>
        <w:t>l Research</w:t>
      </w:r>
    </w:p>
    <w:p w:rsidR="006241E4" w:rsidRPr="001D20D6" w:rsidRDefault="006241E4" w:rsidP="006F75D0">
      <w:pPr>
        <w:spacing w:after="0" w:line="240" w:lineRule="auto"/>
        <w:rPr>
          <w:rFonts w:cs="Times New Roman"/>
          <w:b/>
          <w:sz w:val="20"/>
          <w:szCs w:val="20"/>
        </w:rPr>
      </w:pPr>
      <w:r w:rsidRPr="001D20D6">
        <w:rPr>
          <w:rFonts w:cs="Times New Roman"/>
          <w:b/>
          <w:sz w:val="20"/>
          <w:szCs w:val="20"/>
        </w:rPr>
        <w:t>AGE CATEGORY ELC</w:t>
      </w:r>
    </w:p>
    <w:tbl>
      <w:tblPr>
        <w:tblStyle w:val="LightGrid"/>
        <w:tblW w:w="10579" w:type="dxa"/>
        <w:jc w:val="center"/>
        <w:tblLook w:val="04A0" w:firstRow="1" w:lastRow="0" w:firstColumn="1" w:lastColumn="0" w:noHBand="0" w:noVBand="1"/>
      </w:tblPr>
      <w:tblGrid>
        <w:gridCol w:w="1872"/>
        <w:gridCol w:w="870"/>
        <w:gridCol w:w="870"/>
        <w:gridCol w:w="870"/>
        <w:gridCol w:w="871"/>
        <w:gridCol w:w="871"/>
        <w:gridCol w:w="871"/>
        <w:gridCol w:w="871"/>
        <w:gridCol w:w="871"/>
        <w:gridCol w:w="871"/>
        <w:gridCol w:w="871"/>
      </w:tblGrid>
      <w:tr w:rsidR="006241E4" w:rsidRPr="00A312BB" w:rsidTr="001268A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2" w:type="dxa"/>
            <w:hideMark/>
          </w:tcPr>
          <w:p w:rsidR="006241E4" w:rsidRPr="000929F7" w:rsidRDefault="006241E4" w:rsidP="006F75D0">
            <w:pPr>
              <w:rPr>
                <w:rFonts w:ascii="Times New Roman" w:hAnsi="Times New Roman" w:cs="Times New Roman"/>
                <w:sz w:val="18"/>
                <w:szCs w:val="18"/>
              </w:rPr>
            </w:pPr>
            <w:r w:rsidRPr="000929F7">
              <w:rPr>
                <w:rFonts w:ascii="Times New Roman" w:hAnsi="Times New Roman" w:cs="Times New Roman"/>
                <w:sz w:val="18"/>
                <w:szCs w:val="18"/>
              </w:rPr>
              <w:t>Madera Center</w:t>
            </w:r>
            <w:r w:rsidR="000929F7">
              <w:rPr>
                <w:rFonts w:ascii="Times New Roman" w:hAnsi="Times New Roman" w:cs="Times New Roman"/>
                <w:sz w:val="18"/>
                <w:szCs w:val="18"/>
              </w:rPr>
              <w:t xml:space="preserve"> ELC</w:t>
            </w:r>
          </w:p>
        </w:tc>
        <w:tc>
          <w:tcPr>
            <w:tcW w:w="870" w:type="dxa"/>
            <w:hideMark/>
          </w:tcPr>
          <w:p w:rsidR="006241E4" w:rsidRPr="001D20D6" w:rsidRDefault="006241E4" w:rsidP="006F75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08FA</w:t>
            </w:r>
          </w:p>
        </w:tc>
        <w:tc>
          <w:tcPr>
            <w:tcW w:w="870" w:type="dxa"/>
            <w:hideMark/>
          </w:tcPr>
          <w:p w:rsidR="006241E4" w:rsidRPr="001D20D6" w:rsidRDefault="006241E4" w:rsidP="006F75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09SP</w:t>
            </w:r>
          </w:p>
        </w:tc>
        <w:tc>
          <w:tcPr>
            <w:tcW w:w="870" w:type="dxa"/>
            <w:hideMark/>
          </w:tcPr>
          <w:p w:rsidR="006241E4" w:rsidRPr="001D20D6" w:rsidRDefault="006241E4" w:rsidP="006F75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09FA</w:t>
            </w:r>
          </w:p>
        </w:tc>
        <w:tc>
          <w:tcPr>
            <w:tcW w:w="871" w:type="dxa"/>
            <w:hideMark/>
          </w:tcPr>
          <w:p w:rsidR="006241E4" w:rsidRPr="001D20D6" w:rsidRDefault="006241E4" w:rsidP="006F75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10SP</w:t>
            </w:r>
          </w:p>
        </w:tc>
        <w:tc>
          <w:tcPr>
            <w:tcW w:w="871" w:type="dxa"/>
            <w:hideMark/>
          </w:tcPr>
          <w:p w:rsidR="006241E4" w:rsidRPr="001D20D6" w:rsidRDefault="006241E4" w:rsidP="006F75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10FA</w:t>
            </w:r>
          </w:p>
        </w:tc>
        <w:tc>
          <w:tcPr>
            <w:tcW w:w="871" w:type="dxa"/>
            <w:hideMark/>
          </w:tcPr>
          <w:p w:rsidR="006241E4" w:rsidRPr="001D20D6" w:rsidRDefault="006241E4" w:rsidP="006F75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11SP</w:t>
            </w:r>
          </w:p>
        </w:tc>
        <w:tc>
          <w:tcPr>
            <w:tcW w:w="871" w:type="dxa"/>
            <w:hideMark/>
          </w:tcPr>
          <w:p w:rsidR="006241E4" w:rsidRPr="001D20D6" w:rsidRDefault="006241E4" w:rsidP="006F75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11FA</w:t>
            </w:r>
          </w:p>
        </w:tc>
        <w:tc>
          <w:tcPr>
            <w:tcW w:w="871" w:type="dxa"/>
            <w:hideMark/>
          </w:tcPr>
          <w:p w:rsidR="006241E4" w:rsidRPr="001D20D6" w:rsidRDefault="006241E4" w:rsidP="006F75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12SP</w:t>
            </w:r>
          </w:p>
        </w:tc>
        <w:tc>
          <w:tcPr>
            <w:tcW w:w="871" w:type="dxa"/>
            <w:hideMark/>
          </w:tcPr>
          <w:p w:rsidR="006241E4" w:rsidRPr="001D20D6" w:rsidRDefault="006241E4" w:rsidP="006F75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12FA</w:t>
            </w:r>
          </w:p>
        </w:tc>
        <w:tc>
          <w:tcPr>
            <w:tcW w:w="871" w:type="dxa"/>
            <w:hideMark/>
          </w:tcPr>
          <w:p w:rsidR="006241E4" w:rsidRPr="001D20D6" w:rsidRDefault="006241E4" w:rsidP="006F75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13SP</w:t>
            </w:r>
          </w:p>
        </w:tc>
      </w:tr>
      <w:tr w:rsidR="006241E4" w:rsidRPr="00A312BB" w:rsidTr="001268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2" w:type="dxa"/>
            <w:hideMark/>
          </w:tcPr>
          <w:p w:rsidR="006241E4" w:rsidRPr="001D20D6" w:rsidRDefault="006241E4" w:rsidP="006F75D0">
            <w:pPr>
              <w:rPr>
                <w:rFonts w:ascii="Times New Roman" w:hAnsi="Times New Roman" w:cs="Times New Roman"/>
                <w:sz w:val="20"/>
                <w:szCs w:val="20"/>
              </w:rPr>
            </w:pPr>
            <w:r w:rsidRPr="001D20D6">
              <w:rPr>
                <w:rFonts w:ascii="Times New Roman" w:hAnsi="Times New Roman" w:cs="Times New Roman"/>
                <w:sz w:val="20"/>
                <w:szCs w:val="20"/>
              </w:rPr>
              <w:t>19 or Less</w:t>
            </w:r>
          </w:p>
        </w:tc>
        <w:tc>
          <w:tcPr>
            <w:tcW w:w="870" w:type="dxa"/>
            <w:vAlign w:val="center"/>
            <w:hideMark/>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25.74%</w:t>
            </w:r>
          </w:p>
        </w:tc>
        <w:tc>
          <w:tcPr>
            <w:tcW w:w="870" w:type="dxa"/>
            <w:vAlign w:val="center"/>
            <w:hideMark/>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18.21%</w:t>
            </w:r>
          </w:p>
        </w:tc>
        <w:tc>
          <w:tcPr>
            <w:tcW w:w="870" w:type="dxa"/>
            <w:vAlign w:val="center"/>
            <w:hideMark/>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21.45%</w:t>
            </w:r>
          </w:p>
        </w:tc>
        <w:tc>
          <w:tcPr>
            <w:tcW w:w="871" w:type="dxa"/>
            <w:vAlign w:val="center"/>
            <w:hideMark/>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16.02%</w:t>
            </w:r>
          </w:p>
        </w:tc>
        <w:tc>
          <w:tcPr>
            <w:tcW w:w="871" w:type="dxa"/>
            <w:vAlign w:val="center"/>
            <w:hideMark/>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26.83%</w:t>
            </w:r>
          </w:p>
        </w:tc>
        <w:tc>
          <w:tcPr>
            <w:tcW w:w="871" w:type="dxa"/>
            <w:vAlign w:val="center"/>
            <w:hideMark/>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20.21%</w:t>
            </w:r>
          </w:p>
        </w:tc>
        <w:tc>
          <w:tcPr>
            <w:tcW w:w="871" w:type="dxa"/>
            <w:vAlign w:val="center"/>
            <w:hideMark/>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29.47%</w:t>
            </w:r>
          </w:p>
        </w:tc>
        <w:tc>
          <w:tcPr>
            <w:tcW w:w="871" w:type="dxa"/>
            <w:vAlign w:val="center"/>
            <w:hideMark/>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21.01%</w:t>
            </w:r>
          </w:p>
        </w:tc>
        <w:tc>
          <w:tcPr>
            <w:tcW w:w="871" w:type="dxa"/>
            <w:vAlign w:val="center"/>
            <w:hideMark/>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23.72%</w:t>
            </w:r>
          </w:p>
        </w:tc>
        <w:tc>
          <w:tcPr>
            <w:tcW w:w="871" w:type="dxa"/>
            <w:vAlign w:val="center"/>
            <w:hideMark/>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21.08%</w:t>
            </w:r>
          </w:p>
        </w:tc>
      </w:tr>
      <w:tr w:rsidR="006241E4" w:rsidRPr="00A312BB" w:rsidTr="001268A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2" w:type="dxa"/>
            <w:hideMark/>
          </w:tcPr>
          <w:p w:rsidR="006241E4" w:rsidRPr="001D20D6" w:rsidRDefault="006241E4" w:rsidP="006F75D0">
            <w:pPr>
              <w:rPr>
                <w:rFonts w:ascii="Times New Roman" w:hAnsi="Times New Roman" w:cs="Times New Roman"/>
                <w:sz w:val="20"/>
                <w:szCs w:val="20"/>
              </w:rPr>
            </w:pPr>
            <w:r w:rsidRPr="001D20D6">
              <w:rPr>
                <w:rFonts w:ascii="Times New Roman" w:hAnsi="Times New Roman" w:cs="Times New Roman"/>
                <w:sz w:val="20"/>
                <w:szCs w:val="20"/>
              </w:rPr>
              <w:t>20-24</w:t>
            </w:r>
          </w:p>
        </w:tc>
        <w:tc>
          <w:tcPr>
            <w:tcW w:w="870" w:type="dxa"/>
            <w:vAlign w:val="center"/>
            <w:hideMark/>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25.00%</w:t>
            </w:r>
          </w:p>
        </w:tc>
        <w:tc>
          <w:tcPr>
            <w:tcW w:w="870" w:type="dxa"/>
            <w:vAlign w:val="center"/>
            <w:hideMark/>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27.95%</w:t>
            </w:r>
          </w:p>
        </w:tc>
        <w:tc>
          <w:tcPr>
            <w:tcW w:w="870" w:type="dxa"/>
            <w:vAlign w:val="center"/>
            <w:hideMark/>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28.39%</w:t>
            </w:r>
          </w:p>
        </w:tc>
        <w:tc>
          <w:tcPr>
            <w:tcW w:w="871" w:type="dxa"/>
            <w:vAlign w:val="center"/>
            <w:hideMark/>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32.03%</w:t>
            </w:r>
          </w:p>
        </w:tc>
        <w:tc>
          <w:tcPr>
            <w:tcW w:w="871" w:type="dxa"/>
            <w:vAlign w:val="center"/>
            <w:hideMark/>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31.46%</w:t>
            </w:r>
          </w:p>
        </w:tc>
        <w:tc>
          <w:tcPr>
            <w:tcW w:w="871" w:type="dxa"/>
            <w:vAlign w:val="center"/>
            <w:hideMark/>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36.70%</w:t>
            </w:r>
          </w:p>
        </w:tc>
        <w:tc>
          <w:tcPr>
            <w:tcW w:w="871" w:type="dxa"/>
            <w:vAlign w:val="center"/>
            <w:hideMark/>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33.16%</w:t>
            </w:r>
          </w:p>
        </w:tc>
        <w:tc>
          <w:tcPr>
            <w:tcW w:w="871" w:type="dxa"/>
            <w:vAlign w:val="center"/>
            <w:hideMark/>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35.01%</w:t>
            </w:r>
          </w:p>
        </w:tc>
        <w:tc>
          <w:tcPr>
            <w:tcW w:w="871" w:type="dxa"/>
            <w:vAlign w:val="center"/>
            <w:hideMark/>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32.27%</w:t>
            </w:r>
          </w:p>
        </w:tc>
        <w:tc>
          <w:tcPr>
            <w:tcW w:w="871" w:type="dxa"/>
            <w:vAlign w:val="center"/>
            <w:hideMark/>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34.59%</w:t>
            </w:r>
          </w:p>
        </w:tc>
      </w:tr>
      <w:tr w:rsidR="006241E4" w:rsidRPr="00A312BB" w:rsidTr="001268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2" w:type="dxa"/>
            <w:hideMark/>
          </w:tcPr>
          <w:p w:rsidR="006241E4" w:rsidRPr="001D20D6" w:rsidRDefault="006241E4" w:rsidP="006F75D0">
            <w:pPr>
              <w:rPr>
                <w:rFonts w:ascii="Times New Roman" w:hAnsi="Times New Roman" w:cs="Times New Roman"/>
                <w:sz w:val="20"/>
                <w:szCs w:val="20"/>
              </w:rPr>
            </w:pPr>
            <w:r w:rsidRPr="001D20D6">
              <w:rPr>
                <w:rFonts w:ascii="Times New Roman" w:hAnsi="Times New Roman" w:cs="Times New Roman"/>
                <w:sz w:val="20"/>
                <w:szCs w:val="20"/>
              </w:rPr>
              <w:t>25-29</w:t>
            </w:r>
          </w:p>
        </w:tc>
        <w:tc>
          <w:tcPr>
            <w:tcW w:w="870" w:type="dxa"/>
            <w:vAlign w:val="center"/>
            <w:hideMark/>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12.87%</w:t>
            </w:r>
          </w:p>
        </w:tc>
        <w:tc>
          <w:tcPr>
            <w:tcW w:w="870" w:type="dxa"/>
            <w:vAlign w:val="center"/>
            <w:hideMark/>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14.87%</w:t>
            </w:r>
          </w:p>
        </w:tc>
        <w:tc>
          <w:tcPr>
            <w:tcW w:w="870" w:type="dxa"/>
            <w:vAlign w:val="center"/>
            <w:hideMark/>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12.62%</w:t>
            </w:r>
          </w:p>
        </w:tc>
        <w:tc>
          <w:tcPr>
            <w:tcW w:w="871" w:type="dxa"/>
            <w:vAlign w:val="center"/>
            <w:hideMark/>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13.67%</w:t>
            </w:r>
          </w:p>
        </w:tc>
        <w:tc>
          <w:tcPr>
            <w:tcW w:w="871" w:type="dxa"/>
            <w:vAlign w:val="center"/>
            <w:hideMark/>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14.39%</w:t>
            </w:r>
          </w:p>
        </w:tc>
        <w:tc>
          <w:tcPr>
            <w:tcW w:w="871" w:type="dxa"/>
            <w:vAlign w:val="center"/>
            <w:hideMark/>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14.63%</w:t>
            </w:r>
          </w:p>
        </w:tc>
        <w:tc>
          <w:tcPr>
            <w:tcW w:w="871" w:type="dxa"/>
            <w:vAlign w:val="center"/>
            <w:hideMark/>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11.05%</w:t>
            </w:r>
          </w:p>
        </w:tc>
        <w:tc>
          <w:tcPr>
            <w:tcW w:w="871" w:type="dxa"/>
            <w:vAlign w:val="center"/>
            <w:hideMark/>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15.13%</w:t>
            </w:r>
          </w:p>
        </w:tc>
        <w:tc>
          <w:tcPr>
            <w:tcW w:w="871" w:type="dxa"/>
            <w:vAlign w:val="center"/>
            <w:hideMark/>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13.45%</w:t>
            </w:r>
          </w:p>
        </w:tc>
        <w:tc>
          <w:tcPr>
            <w:tcW w:w="871" w:type="dxa"/>
            <w:vAlign w:val="center"/>
            <w:hideMark/>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16.22%</w:t>
            </w:r>
          </w:p>
        </w:tc>
      </w:tr>
      <w:tr w:rsidR="006241E4" w:rsidRPr="00A312BB" w:rsidTr="001268A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2" w:type="dxa"/>
            <w:hideMark/>
          </w:tcPr>
          <w:p w:rsidR="006241E4" w:rsidRPr="001D20D6" w:rsidRDefault="006241E4" w:rsidP="006F75D0">
            <w:pPr>
              <w:rPr>
                <w:rFonts w:ascii="Times New Roman" w:hAnsi="Times New Roman" w:cs="Times New Roman"/>
                <w:sz w:val="20"/>
                <w:szCs w:val="20"/>
              </w:rPr>
            </w:pPr>
            <w:r w:rsidRPr="001D20D6">
              <w:rPr>
                <w:rFonts w:ascii="Times New Roman" w:hAnsi="Times New Roman" w:cs="Times New Roman"/>
                <w:sz w:val="20"/>
                <w:szCs w:val="20"/>
              </w:rPr>
              <w:t>30-34</w:t>
            </w:r>
          </w:p>
        </w:tc>
        <w:tc>
          <w:tcPr>
            <w:tcW w:w="870" w:type="dxa"/>
            <w:vAlign w:val="center"/>
            <w:hideMark/>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7.72%</w:t>
            </w:r>
          </w:p>
        </w:tc>
        <w:tc>
          <w:tcPr>
            <w:tcW w:w="870" w:type="dxa"/>
            <w:vAlign w:val="center"/>
            <w:hideMark/>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11.03%</w:t>
            </w:r>
          </w:p>
        </w:tc>
        <w:tc>
          <w:tcPr>
            <w:tcW w:w="870" w:type="dxa"/>
            <w:vAlign w:val="center"/>
            <w:hideMark/>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11.36%</w:t>
            </w:r>
          </w:p>
        </w:tc>
        <w:tc>
          <w:tcPr>
            <w:tcW w:w="871" w:type="dxa"/>
            <w:vAlign w:val="center"/>
            <w:hideMark/>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11.72%</w:t>
            </w:r>
          </w:p>
        </w:tc>
        <w:tc>
          <w:tcPr>
            <w:tcW w:w="871" w:type="dxa"/>
            <w:vAlign w:val="center"/>
            <w:hideMark/>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6.83%</w:t>
            </w:r>
          </w:p>
        </w:tc>
        <w:tc>
          <w:tcPr>
            <w:tcW w:w="871" w:type="dxa"/>
            <w:vAlign w:val="center"/>
            <w:hideMark/>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9.31%</w:t>
            </w:r>
          </w:p>
        </w:tc>
        <w:tc>
          <w:tcPr>
            <w:tcW w:w="871" w:type="dxa"/>
            <w:vAlign w:val="center"/>
            <w:hideMark/>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7.37%</w:t>
            </w:r>
          </w:p>
        </w:tc>
        <w:tc>
          <w:tcPr>
            <w:tcW w:w="871" w:type="dxa"/>
            <w:vAlign w:val="center"/>
            <w:hideMark/>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7.84%</w:t>
            </w:r>
          </w:p>
        </w:tc>
        <w:tc>
          <w:tcPr>
            <w:tcW w:w="871" w:type="dxa"/>
            <w:vAlign w:val="center"/>
            <w:hideMark/>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9.78%</w:t>
            </w:r>
          </w:p>
        </w:tc>
        <w:tc>
          <w:tcPr>
            <w:tcW w:w="871" w:type="dxa"/>
            <w:vAlign w:val="center"/>
            <w:hideMark/>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9.19%</w:t>
            </w:r>
          </w:p>
        </w:tc>
      </w:tr>
      <w:tr w:rsidR="006241E4" w:rsidRPr="00A312BB" w:rsidTr="001268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2" w:type="dxa"/>
            <w:hideMark/>
          </w:tcPr>
          <w:p w:rsidR="006241E4" w:rsidRPr="001D20D6" w:rsidRDefault="006241E4" w:rsidP="006F75D0">
            <w:pPr>
              <w:rPr>
                <w:rFonts w:ascii="Times New Roman" w:hAnsi="Times New Roman" w:cs="Times New Roman"/>
                <w:sz w:val="20"/>
                <w:szCs w:val="20"/>
              </w:rPr>
            </w:pPr>
            <w:r w:rsidRPr="001D20D6">
              <w:rPr>
                <w:rFonts w:ascii="Times New Roman" w:hAnsi="Times New Roman" w:cs="Times New Roman"/>
                <w:sz w:val="20"/>
                <w:szCs w:val="20"/>
              </w:rPr>
              <w:t>35-39</w:t>
            </w:r>
          </w:p>
        </w:tc>
        <w:tc>
          <w:tcPr>
            <w:tcW w:w="870" w:type="dxa"/>
            <w:vAlign w:val="center"/>
            <w:hideMark/>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7.72%</w:t>
            </w:r>
          </w:p>
        </w:tc>
        <w:tc>
          <w:tcPr>
            <w:tcW w:w="870" w:type="dxa"/>
            <w:vAlign w:val="center"/>
            <w:hideMark/>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6.41%</w:t>
            </w:r>
          </w:p>
        </w:tc>
        <w:tc>
          <w:tcPr>
            <w:tcW w:w="870" w:type="dxa"/>
            <w:vAlign w:val="center"/>
            <w:hideMark/>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9.15%</w:t>
            </w:r>
          </w:p>
        </w:tc>
        <w:tc>
          <w:tcPr>
            <w:tcW w:w="871" w:type="dxa"/>
            <w:vAlign w:val="center"/>
            <w:hideMark/>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8.20%</w:t>
            </w:r>
          </w:p>
        </w:tc>
        <w:tc>
          <w:tcPr>
            <w:tcW w:w="871" w:type="dxa"/>
            <w:vAlign w:val="center"/>
            <w:hideMark/>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8.54%</w:t>
            </w:r>
          </w:p>
        </w:tc>
        <w:tc>
          <w:tcPr>
            <w:tcW w:w="871" w:type="dxa"/>
            <w:vAlign w:val="center"/>
            <w:hideMark/>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6.91%</w:t>
            </w:r>
          </w:p>
        </w:tc>
        <w:tc>
          <w:tcPr>
            <w:tcW w:w="871" w:type="dxa"/>
            <w:vAlign w:val="center"/>
            <w:hideMark/>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7.89%</w:t>
            </w:r>
          </w:p>
        </w:tc>
        <w:tc>
          <w:tcPr>
            <w:tcW w:w="871" w:type="dxa"/>
            <w:vAlign w:val="center"/>
            <w:hideMark/>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6.72%</w:t>
            </w:r>
          </w:p>
        </w:tc>
        <w:tc>
          <w:tcPr>
            <w:tcW w:w="871" w:type="dxa"/>
            <w:vAlign w:val="center"/>
            <w:hideMark/>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8.56%</w:t>
            </w:r>
          </w:p>
        </w:tc>
        <w:tc>
          <w:tcPr>
            <w:tcW w:w="871" w:type="dxa"/>
            <w:vAlign w:val="center"/>
            <w:hideMark/>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5.95%</w:t>
            </w:r>
          </w:p>
        </w:tc>
      </w:tr>
      <w:tr w:rsidR="006241E4" w:rsidRPr="00A312BB" w:rsidTr="001268A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2" w:type="dxa"/>
            <w:hideMark/>
          </w:tcPr>
          <w:p w:rsidR="006241E4" w:rsidRPr="001D20D6" w:rsidRDefault="006241E4" w:rsidP="006F75D0">
            <w:pPr>
              <w:rPr>
                <w:rFonts w:ascii="Times New Roman" w:hAnsi="Times New Roman" w:cs="Times New Roman"/>
                <w:sz w:val="20"/>
                <w:szCs w:val="20"/>
              </w:rPr>
            </w:pPr>
            <w:r w:rsidRPr="001D20D6">
              <w:rPr>
                <w:rFonts w:ascii="Times New Roman" w:hAnsi="Times New Roman" w:cs="Times New Roman"/>
                <w:sz w:val="20"/>
                <w:szCs w:val="20"/>
              </w:rPr>
              <w:t>40-49</w:t>
            </w:r>
          </w:p>
        </w:tc>
        <w:tc>
          <w:tcPr>
            <w:tcW w:w="870" w:type="dxa"/>
            <w:vAlign w:val="center"/>
            <w:hideMark/>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16.91%</w:t>
            </w:r>
          </w:p>
        </w:tc>
        <w:tc>
          <w:tcPr>
            <w:tcW w:w="870" w:type="dxa"/>
            <w:vAlign w:val="center"/>
            <w:hideMark/>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15.90%</w:t>
            </w:r>
          </w:p>
        </w:tc>
        <w:tc>
          <w:tcPr>
            <w:tcW w:w="870" w:type="dxa"/>
            <w:vAlign w:val="center"/>
            <w:hideMark/>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12.62%</w:t>
            </w:r>
          </w:p>
        </w:tc>
        <w:tc>
          <w:tcPr>
            <w:tcW w:w="871" w:type="dxa"/>
            <w:vAlign w:val="center"/>
            <w:hideMark/>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13.67%</w:t>
            </w:r>
          </w:p>
        </w:tc>
        <w:tc>
          <w:tcPr>
            <w:tcW w:w="871" w:type="dxa"/>
            <w:vAlign w:val="center"/>
            <w:hideMark/>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6.83%</w:t>
            </w:r>
          </w:p>
        </w:tc>
        <w:tc>
          <w:tcPr>
            <w:tcW w:w="871" w:type="dxa"/>
            <w:vAlign w:val="center"/>
            <w:hideMark/>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7.98%</w:t>
            </w:r>
          </w:p>
        </w:tc>
        <w:tc>
          <w:tcPr>
            <w:tcW w:w="871" w:type="dxa"/>
            <w:vAlign w:val="center"/>
            <w:hideMark/>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7.63%</w:t>
            </w:r>
          </w:p>
        </w:tc>
        <w:tc>
          <w:tcPr>
            <w:tcW w:w="871" w:type="dxa"/>
            <w:vAlign w:val="center"/>
            <w:hideMark/>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10.64%</w:t>
            </w:r>
          </w:p>
        </w:tc>
        <w:tc>
          <w:tcPr>
            <w:tcW w:w="871" w:type="dxa"/>
            <w:vAlign w:val="center"/>
            <w:hideMark/>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7.58%</w:t>
            </w:r>
          </w:p>
        </w:tc>
        <w:tc>
          <w:tcPr>
            <w:tcW w:w="871" w:type="dxa"/>
            <w:vAlign w:val="center"/>
            <w:hideMark/>
          </w:tcPr>
          <w:p w:rsidR="006241E4" w:rsidRPr="001D20D6" w:rsidRDefault="006241E4" w:rsidP="006F75D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7.30%</w:t>
            </w:r>
          </w:p>
        </w:tc>
      </w:tr>
      <w:tr w:rsidR="006241E4" w:rsidRPr="00A312BB" w:rsidTr="001268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2" w:type="dxa"/>
            <w:hideMark/>
          </w:tcPr>
          <w:p w:rsidR="006241E4" w:rsidRPr="001D20D6" w:rsidRDefault="006241E4" w:rsidP="006F75D0">
            <w:pPr>
              <w:rPr>
                <w:rFonts w:ascii="Times New Roman" w:hAnsi="Times New Roman" w:cs="Times New Roman"/>
                <w:sz w:val="20"/>
                <w:szCs w:val="20"/>
              </w:rPr>
            </w:pPr>
            <w:r w:rsidRPr="001D20D6">
              <w:rPr>
                <w:rFonts w:ascii="Times New Roman" w:hAnsi="Times New Roman" w:cs="Times New Roman"/>
                <w:sz w:val="20"/>
                <w:szCs w:val="20"/>
              </w:rPr>
              <w:t>50+</w:t>
            </w:r>
          </w:p>
        </w:tc>
        <w:tc>
          <w:tcPr>
            <w:tcW w:w="870" w:type="dxa"/>
            <w:vAlign w:val="center"/>
            <w:hideMark/>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4.04%</w:t>
            </w:r>
          </w:p>
        </w:tc>
        <w:tc>
          <w:tcPr>
            <w:tcW w:w="870" w:type="dxa"/>
            <w:vAlign w:val="center"/>
            <w:hideMark/>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5.64%</w:t>
            </w:r>
          </w:p>
        </w:tc>
        <w:tc>
          <w:tcPr>
            <w:tcW w:w="870" w:type="dxa"/>
            <w:vAlign w:val="center"/>
            <w:hideMark/>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4.42%</w:t>
            </w:r>
          </w:p>
        </w:tc>
        <w:tc>
          <w:tcPr>
            <w:tcW w:w="871" w:type="dxa"/>
            <w:vAlign w:val="center"/>
            <w:hideMark/>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4.69%</w:t>
            </w:r>
          </w:p>
        </w:tc>
        <w:tc>
          <w:tcPr>
            <w:tcW w:w="871" w:type="dxa"/>
            <w:vAlign w:val="center"/>
            <w:hideMark/>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5.12%</w:t>
            </w:r>
          </w:p>
        </w:tc>
        <w:tc>
          <w:tcPr>
            <w:tcW w:w="871" w:type="dxa"/>
            <w:vAlign w:val="center"/>
            <w:hideMark/>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4.26%</w:t>
            </w:r>
          </w:p>
        </w:tc>
        <w:tc>
          <w:tcPr>
            <w:tcW w:w="871" w:type="dxa"/>
            <w:vAlign w:val="center"/>
            <w:hideMark/>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3.42%</w:t>
            </w:r>
          </w:p>
        </w:tc>
        <w:tc>
          <w:tcPr>
            <w:tcW w:w="871" w:type="dxa"/>
            <w:vAlign w:val="center"/>
            <w:hideMark/>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3.64%</w:t>
            </w:r>
          </w:p>
        </w:tc>
        <w:tc>
          <w:tcPr>
            <w:tcW w:w="871" w:type="dxa"/>
            <w:vAlign w:val="center"/>
            <w:hideMark/>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4.65%</w:t>
            </w:r>
          </w:p>
        </w:tc>
        <w:tc>
          <w:tcPr>
            <w:tcW w:w="871" w:type="dxa"/>
            <w:vAlign w:val="center"/>
            <w:hideMark/>
          </w:tcPr>
          <w:p w:rsidR="006241E4" w:rsidRPr="001D20D6" w:rsidRDefault="006241E4" w:rsidP="006F75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5.68%</w:t>
            </w:r>
          </w:p>
        </w:tc>
      </w:tr>
    </w:tbl>
    <w:p w:rsidR="001268A1" w:rsidRDefault="001268A1" w:rsidP="001268A1">
      <w:pPr>
        <w:spacing w:after="0" w:line="240" w:lineRule="auto"/>
        <w:ind w:hanging="540"/>
        <w:rPr>
          <w:rFonts w:cs="Times New Roman"/>
          <w:b/>
          <w:sz w:val="20"/>
          <w:szCs w:val="20"/>
        </w:rPr>
      </w:pPr>
      <w:r>
        <w:rPr>
          <w:rFonts w:cs="Times New Roman"/>
          <w:b/>
          <w:sz w:val="20"/>
          <w:szCs w:val="20"/>
        </w:rPr>
        <w:t xml:space="preserve">Table 8 - </w:t>
      </w:r>
      <w:r w:rsidR="006241E4" w:rsidRPr="001D20D6">
        <w:rPr>
          <w:rFonts w:cs="Times New Roman"/>
          <w:b/>
          <w:sz w:val="20"/>
          <w:szCs w:val="20"/>
        </w:rPr>
        <w:t>Data Source:  Office of Institutional Research</w:t>
      </w:r>
      <w:r>
        <w:rPr>
          <w:rFonts w:cs="Times New Roman"/>
          <w:b/>
          <w:sz w:val="20"/>
          <w:szCs w:val="20"/>
        </w:rPr>
        <w:br w:type="page"/>
      </w:r>
    </w:p>
    <w:p w:rsidR="006241E4" w:rsidRDefault="006241E4" w:rsidP="006F75D0">
      <w:pPr>
        <w:spacing w:after="0" w:line="240" w:lineRule="auto"/>
        <w:jc w:val="left"/>
        <w:rPr>
          <w:rFonts w:cs="Times New Roman"/>
          <w:color w:val="14415C" w:themeColor="accent3" w:themeShade="BF"/>
          <w:sz w:val="20"/>
          <w:szCs w:val="20"/>
        </w:rPr>
      </w:pPr>
    </w:p>
    <w:tbl>
      <w:tblPr>
        <w:tblW w:w="11020" w:type="dxa"/>
        <w:tblInd w:w="-733" w:type="dxa"/>
        <w:tblLook w:val="04A0" w:firstRow="1" w:lastRow="0" w:firstColumn="1" w:lastColumn="0" w:noHBand="0" w:noVBand="1"/>
      </w:tblPr>
      <w:tblGrid>
        <w:gridCol w:w="1420"/>
        <w:gridCol w:w="960"/>
        <w:gridCol w:w="960"/>
        <w:gridCol w:w="960"/>
        <w:gridCol w:w="960"/>
        <w:gridCol w:w="960"/>
        <w:gridCol w:w="960"/>
        <w:gridCol w:w="960"/>
        <w:gridCol w:w="960"/>
        <w:gridCol w:w="960"/>
        <w:gridCol w:w="960"/>
      </w:tblGrid>
      <w:tr w:rsidR="006241E4" w:rsidRPr="00A312BB" w:rsidTr="001268A1">
        <w:trPr>
          <w:trHeight w:val="315"/>
        </w:trPr>
        <w:tc>
          <w:tcPr>
            <w:tcW w:w="2380" w:type="dxa"/>
            <w:gridSpan w:val="2"/>
            <w:tcBorders>
              <w:top w:val="nil"/>
              <w:left w:val="nil"/>
              <w:bottom w:val="nil"/>
              <w:right w:val="nil"/>
            </w:tcBorders>
            <w:shd w:val="clear" w:color="auto" w:fill="auto"/>
            <w:noWrap/>
            <w:vAlign w:val="center"/>
            <w:hideMark/>
          </w:tcPr>
          <w:p w:rsidR="006241E4" w:rsidRPr="001D20D6" w:rsidRDefault="006241E4" w:rsidP="006F75D0">
            <w:pPr>
              <w:spacing w:after="0" w:line="240" w:lineRule="auto"/>
              <w:jc w:val="left"/>
              <w:rPr>
                <w:rFonts w:eastAsia="Times New Roman" w:cs="Times New Roman"/>
                <w:b/>
                <w:bCs/>
                <w:color w:val="000000"/>
                <w:sz w:val="20"/>
                <w:szCs w:val="20"/>
              </w:rPr>
            </w:pPr>
          </w:p>
        </w:tc>
        <w:tc>
          <w:tcPr>
            <w:tcW w:w="960" w:type="dxa"/>
            <w:tcBorders>
              <w:top w:val="nil"/>
              <w:left w:val="nil"/>
              <w:bottom w:val="nil"/>
              <w:right w:val="nil"/>
            </w:tcBorders>
            <w:shd w:val="clear" w:color="auto" w:fill="auto"/>
            <w:noWrap/>
            <w:vAlign w:val="bottom"/>
            <w:hideMark/>
          </w:tcPr>
          <w:p w:rsidR="006241E4" w:rsidRPr="001D20D6" w:rsidRDefault="006241E4" w:rsidP="006F75D0">
            <w:pPr>
              <w:spacing w:after="0" w:line="240" w:lineRule="auto"/>
              <w:jc w:val="left"/>
              <w:rPr>
                <w:rFonts w:eastAsia="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6241E4" w:rsidRPr="001D20D6" w:rsidRDefault="006241E4" w:rsidP="006F75D0">
            <w:pPr>
              <w:spacing w:after="0" w:line="240" w:lineRule="auto"/>
              <w:jc w:val="left"/>
              <w:rPr>
                <w:rFonts w:eastAsia="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6241E4" w:rsidRPr="001D20D6" w:rsidRDefault="006241E4" w:rsidP="006F75D0">
            <w:pPr>
              <w:spacing w:after="0" w:line="240" w:lineRule="auto"/>
              <w:jc w:val="left"/>
              <w:rPr>
                <w:rFonts w:eastAsia="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6241E4" w:rsidRPr="001D20D6" w:rsidRDefault="006241E4" w:rsidP="006F75D0">
            <w:pPr>
              <w:spacing w:after="0" w:line="240" w:lineRule="auto"/>
              <w:jc w:val="left"/>
              <w:rPr>
                <w:rFonts w:eastAsia="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6241E4" w:rsidRPr="001D20D6" w:rsidRDefault="006241E4" w:rsidP="006F75D0">
            <w:pPr>
              <w:spacing w:after="0" w:line="240" w:lineRule="auto"/>
              <w:jc w:val="left"/>
              <w:rPr>
                <w:rFonts w:eastAsia="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6241E4" w:rsidRPr="001D20D6" w:rsidRDefault="006241E4" w:rsidP="006F75D0">
            <w:pPr>
              <w:spacing w:after="0" w:line="240" w:lineRule="auto"/>
              <w:jc w:val="left"/>
              <w:rPr>
                <w:rFonts w:eastAsia="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6241E4" w:rsidRPr="001D20D6" w:rsidRDefault="006241E4" w:rsidP="006F75D0">
            <w:pPr>
              <w:spacing w:after="0" w:line="240" w:lineRule="auto"/>
              <w:jc w:val="left"/>
              <w:rPr>
                <w:rFonts w:eastAsia="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6241E4" w:rsidRPr="001D20D6" w:rsidRDefault="006241E4" w:rsidP="006F75D0">
            <w:pPr>
              <w:spacing w:after="0" w:line="240" w:lineRule="auto"/>
              <w:jc w:val="left"/>
              <w:rPr>
                <w:rFonts w:eastAsia="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6241E4" w:rsidRPr="001D20D6" w:rsidRDefault="006241E4" w:rsidP="006F75D0">
            <w:pPr>
              <w:spacing w:after="0" w:line="240" w:lineRule="auto"/>
              <w:jc w:val="left"/>
              <w:rPr>
                <w:rFonts w:eastAsia="Times New Roman" w:cs="Times New Roman"/>
                <w:color w:val="000000"/>
                <w:sz w:val="20"/>
                <w:szCs w:val="20"/>
              </w:rPr>
            </w:pPr>
          </w:p>
        </w:tc>
      </w:tr>
      <w:tr w:rsidR="00E31725" w:rsidRPr="00A312BB" w:rsidTr="001268A1">
        <w:trPr>
          <w:trHeight w:val="475"/>
        </w:trPr>
        <w:tc>
          <w:tcPr>
            <w:tcW w:w="11020" w:type="dxa"/>
            <w:gridSpan w:val="11"/>
            <w:tcBorders>
              <w:top w:val="single" w:sz="8" w:space="0" w:color="000000"/>
              <w:left w:val="single" w:sz="8" w:space="0" w:color="000000"/>
              <w:bottom w:val="single" w:sz="12" w:space="0" w:color="000000"/>
              <w:right w:val="single" w:sz="8" w:space="0" w:color="000000"/>
            </w:tcBorders>
            <w:shd w:val="clear" w:color="auto" w:fill="auto"/>
            <w:vAlign w:val="center"/>
          </w:tcPr>
          <w:p w:rsidR="00E31725" w:rsidRPr="00E31725" w:rsidRDefault="001B09C4" w:rsidP="006F75D0">
            <w:pPr>
              <w:spacing w:after="0" w:line="240" w:lineRule="auto"/>
              <w:jc w:val="center"/>
              <w:rPr>
                <w:rFonts w:eastAsia="Times New Roman" w:cs="Times New Roman"/>
                <w:b/>
                <w:bCs/>
                <w:color w:val="000000"/>
                <w:sz w:val="16"/>
                <w:szCs w:val="16"/>
              </w:rPr>
            </w:pPr>
            <w:r>
              <w:rPr>
                <w:rFonts w:eastAsia="Times New Roman" w:cs="Times New Roman"/>
                <w:b/>
                <w:bCs/>
                <w:color w:val="000000"/>
                <w:sz w:val="16"/>
                <w:szCs w:val="16"/>
              </w:rPr>
              <w:t>AGE CATE</w:t>
            </w:r>
            <w:r w:rsidR="00E31725" w:rsidRPr="00E31725">
              <w:rPr>
                <w:rFonts w:eastAsia="Times New Roman" w:cs="Times New Roman"/>
                <w:b/>
                <w:bCs/>
                <w:color w:val="000000"/>
                <w:sz w:val="16"/>
                <w:szCs w:val="16"/>
              </w:rPr>
              <w:t xml:space="preserve">GORY </w:t>
            </w:r>
            <w:r>
              <w:rPr>
                <w:rFonts w:eastAsia="Times New Roman" w:cs="Times New Roman"/>
                <w:b/>
                <w:bCs/>
                <w:color w:val="000000"/>
                <w:sz w:val="16"/>
                <w:szCs w:val="16"/>
              </w:rPr>
              <w:t>(</w:t>
            </w:r>
            <w:r w:rsidR="00E31725" w:rsidRPr="00E31725">
              <w:rPr>
                <w:rFonts w:eastAsia="Times New Roman" w:cs="Times New Roman"/>
                <w:b/>
                <w:bCs/>
                <w:color w:val="000000"/>
                <w:sz w:val="16"/>
                <w:szCs w:val="16"/>
              </w:rPr>
              <w:t xml:space="preserve">Merged Data from Reedley College, </w:t>
            </w:r>
            <w:r>
              <w:rPr>
                <w:rFonts w:eastAsia="Times New Roman" w:cs="Times New Roman"/>
                <w:b/>
                <w:bCs/>
                <w:color w:val="000000"/>
                <w:sz w:val="16"/>
                <w:szCs w:val="16"/>
              </w:rPr>
              <w:t xml:space="preserve">Madera Center and </w:t>
            </w:r>
            <w:r w:rsidR="00E31725" w:rsidRPr="00E31725">
              <w:rPr>
                <w:rFonts w:eastAsia="Times New Roman" w:cs="Times New Roman"/>
                <w:b/>
                <w:bCs/>
                <w:color w:val="000000"/>
                <w:sz w:val="16"/>
                <w:szCs w:val="16"/>
              </w:rPr>
              <w:t>ELC)</w:t>
            </w:r>
          </w:p>
        </w:tc>
      </w:tr>
      <w:tr w:rsidR="006241E4" w:rsidRPr="00A312BB" w:rsidTr="001268A1">
        <w:trPr>
          <w:trHeight w:val="456"/>
        </w:trPr>
        <w:tc>
          <w:tcPr>
            <w:tcW w:w="1420" w:type="dxa"/>
            <w:tcBorders>
              <w:top w:val="single" w:sz="8" w:space="0" w:color="000000"/>
              <w:left w:val="single" w:sz="8" w:space="0" w:color="000000"/>
              <w:bottom w:val="single" w:sz="12" w:space="0" w:color="000000"/>
              <w:right w:val="single" w:sz="8" w:space="0" w:color="000000"/>
            </w:tcBorders>
            <w:shd w:val="clear" w:color="auto" w:fill="auto"/>
            <w:vAlign w:val="center"/>
            <w:hideMark/>
          </w:tcPr>
          <w:p w:rsidR="006241E4" w:rsidRPr="00E31725" w:rsidRDefault="006241E4" w:rsidP="006F75D0">
            <w:pPr>
              <w:spacing w:after="0" w:line="240" w:lineRule="auto"/>
              <w:jc w:val="left"/>
              <w:rPr>
                <w:rFonts w:eastAsia="Times New Roman" w:cs="Times New Roman"/>
                <w:b/>
                <w:bCs/>
                <w:color w:val="000000"/>
                <w:sz w:val="16"/>
                <w:szCs w:val="16"/>
              </w:rPr>
            </w:pPr>
          </w:p>
        </w:tc>
        <w:tc>
          <w:tcPr>
            <w:tcW w:w="960" w:type="dxa"/>
            <w:tcBorders>
              <w:top w:val="single" w:sz="8" w:space="0" w:color="000000"/>
              <w:left w:val="nil"/>
              <w:bottom w:val="single" w:sz="12" w:space="0" w:color="000000"/>
              <w:right w:val="single" w:sz="8" w:space="0" w:color="000000"/>
            </w:tcBorders>
            <w:shd w:val="clear" w:color="auto" w:fill="auto"/>
            <w:vAlign w:val="center"/>
            <w:hideMark/>
          </w:tcPr>
          <w:p w:rsidR="006241E4" w:rsidRPr="00E31725" w:rsidRDefault="006241E4" w:rsidP="006F75D0">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08FA</w:t>
            </w:r>
          </w:p>
        </w:tc>
        <w:tc>
          <w:tcPr>
            <w:tcW w:w="960" w:type="dxa"/>
            <w:tcBorders>
              <w:top w:val="single" w:sz="8" w:space="0" w:color="000000"/>
              <w:left w:val="nil"/>
              <w:bottom w:val="single" w:sz="12" w:space="0" w:color="000000"/>
              <w:right w:val="single" w:sz="8" w:space="0" w:color="000000"/>
            </w:tcBorders>
            <w:shd w:val="clear" w:color="auto" w:fill="auto"/>
            <w:vAlign w:val="center"/>
            <w:hideMark/>
          </w:tcPr>
          <w:p w:rsidR="006241E4" w:rsidRPr="00E31725" w:rsidRDefault="006241E4" w:rsidP="006F75D0">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09SP</w:t>
            </w:r>
          </w:p>
        </w:tc>
        <w:tc>
          <w:tcPr>
            <w:tcW w:w="960" w:type="dxa"/>
            <w:tcBorders>
              <w:top w:val="single" w:sz="8" w:space="0" w:color="000000"/>
              <w:left w:val="nil"/>
              <w:bottom w:val="single" w:sz="12" w:space="0" w:color="000000"/>
              <w:right w:val="single" w:sz="8" w:space="0" w:color="000000"/>
            </w:tcBorders>
            <w:shd w:val="clear" w:color="auto" w:fill="auto"/>
            <w:vAlign w:val="center"/>
            <w:hideMark/>
          </w:tcPr>
          <w:p w:rsidR="006241E4" w:rsidRPr="00E31725" w:rsidRDefault="006241E4" w:rsidP="006F75D0">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09FA</w:t>
            </w:r>
          </w:p>
        </w:tc>
        <w:tc>
          <w:tcPr>
            <w:tcW w:w="960" w:type="dxa"/>
            <w:tcBorders>
              <w:top w:val="single" w:sz="8" w:space="0" w:color="000000"/>
              <w:left w:val="nil"/>
              <w:bottom w:val="single" w:sz="12" w:space="0" w:color="000000"/>
              <w:right w:val="single" w:sz="8" w:space="0" w:color="000000"/>
            </w:tcBorders>
            <w:shd w:val="clear" w:color="auto" w:fill="auto"/>
            <w:vAlign w:val="center"/>
            <w:hideMark/>
          </w:tcPr>
          <w:p w:rsidR="006241E4" w:rsidRPr="00E31725" w:rsidRDefault="006241E4" w:rsidP="006F75D0">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10SP</w:t>
            </w:r>
          </w:p>
        </w:tc>
        <w:tc>
          <w:tcPr>
            <w:tcW w:w="960" w:type="dxa"/>
            <w:tcBorders>
              <w:top w:val="single" w:sz="8" w:space="0" w:color="000000"/>
              <w:left w:val="nil"/>
              <w:bottom w:val="single" w:sz="12" w:space="0" w:color="000000"/>
              <w:right w:val="single" w:sz="8" w:space="0" w:color="000000"/>
            </w:tcBorders>
            <w:shd w:val="clear" w:color="auto" w:fill="auto"/>
            <w:vAlign w:val="center"/>
            <w:hideMark/>
          </w:tcPr>
          <w:p w:rsidR="006241E4" w:rsidRPr="00E31725" w:rsidRDefault="006241E4" w:rsidP="006F75D0">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10FA</w:t>
            </w:r>
          </w:p>
        </w:tc>
        <w:tc>
          <w:tcPr>
            <w:tcW w:w="960" w:type="dxa"/>
            <w:tcBorders>
              <w:top w:val="single" w:sz="8" w:space="0" w:color="000000"/>
              <w:left w:val="nil"/>
              <w:bottom w:val="single" w:sz="12" w:space="0" w:color="000000"/>
              <w:right w:val="single" w:sz="8" w:space="0" w:color="000000"/>
            </w:tcBorders>
            <w:shd w:val="clear" w:color="auto" w:fill="auto"/>
            <w:vAlign w:val="center"/>
            <w:hideMark/>
          </w:tcPr>
          <w:p w:rsidR="006241E4" w:rsidRPr="00E31725" w:rsidRDefault="006241E4" w:rsidP="006F75D0">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11SP</w:t>
            </w:r>
          </w:p>
        </w:tc>
        <w:tc>
          <w:tcPr>
            <w:tcW w:w="960" w:type="dxa"/>
            <w:tcBorders>
              <w:top w:val="single" w:sz="8" w:space="0" w:color="000000"/>
              <w:left w:val="nil"/>
              <w:bottom w:val="single" w:sz="12" w:space="0" w:color="000000"/>
              <w:right w:val="single" w:sz="8" w:space="0" w:color="000000"/>
            </w:tcBorders>
            <w:shd w:val="clear" w:color="auto" w:fill="auto"/>
            <w:vAlign w:val="center"/>
            <w:hideMark/>
          </w:tcPr>
          <w:p w:rsidR="006241E4" w:rsidRPr="00E31725" w:rsidRDefault="006241E4" w:rsidP="006F75D0">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11FA</w:t>
            </w:r>
          </w:p>
        </w:tc>
        <w:tc>
          <w:tcPr>
            <w:tcW w:w="960" w:type="dxa"/>
            <w:tcBorders>
              <w:top w:val="single" w:sz="8" w:space="0" w:color="000000"/>
              <w:left w:val="nil"/>
              <w:bottom w:val="single" w:sz="12" w:space="0" w:color="000000"/>
              <w:right w:val="single" w:sz="8" w:space="0" w:color="000000"/>
            </w:tcBorders>
            <w:shd w:val="clear" w:color="auto" w:fill="auto"/>
            <w:vAlign w:val="center"/>
            <w:hideMark/>
          </w:tcPr>
          <w:p w:rsidR="006241E4" w:rsidRPr="00E31725" w:rsidRDefault="006241E4" w:rsidP="006F75D0">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12SP</w:t>
            </w:r>
          </w:p>
        </w:tc>
        <w:tc>
          <w:tcPr>
            <w:tcW w:w="960" w:type="dxa"/>
            <w:tcBorders>
              <w:top w:val="single" w:sz="8" w:space="0" w:color="000000"/>
              <w:left w:val="nil"/>
              <w:bottom w:val="single" w:sz="12" w:space="0" w:color="000000"/>
              <w:right w:val="single" w:sz="8" w:space="0" w:color="000000"/>
            </w:tcBorders>
            <w:shd w:val="clear" w:color="auto" w:fill="auto"/>
            <w:vAlign w:val="center"/>
            <w:hideMark/>
          </w:tcPr>
          <w:p w:rsidR="006241E4" w:rsidRPr="00E31725" w:rsidRDefault="006241E4" w:rsidP="006F75D0">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12FA</w:t>
            </w:r>
          </w:p>
        </w:tc>
        <w:tc>
          <w:tcPr>
            <w:tcW w:w="960" w:type="dxa"/>
            <w:tcBorders>
              <w:top w:val="single" w:sz="8" w:space="0" w:color="000000"/>
              <w:left w:val="nil"/>
              <w:bottom w:val="single" w:sz="12" w:space="0" w:color="000000"/>
              <w:right w:val="single" w:sz="8" w:space="0" w:color="000000"/>
            </w:tcBorders>
            <w:shd w:val="clear" w:color="auto" w:fill="auto"/>
            <w:vAlign w:val="center"/>
            <w:hideMark/>
          </w:tcPr>
          <w:p w:rsidR="006241E4" w:rsidRPr="00E31725" w:rsidRDefault="006241E4" w:rsidP="006F75D0">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13SP</w:t>
            </w:r>
          </w:p>
        </w:tc>
      </w:tr>
      <w:tr w:rsidR="006241E4" w:rsidRPr="00A312BB" w:rsidTr="001268A1">
        <w:trPr>
          <w:trHeight w:val="630"/>
        </w:trPr>
        <w:tc>
          <w:tcPr>
            <w:tcW w:w="1420" w:type="dxa"/>
            <w:tcBorders>
              <w:top w:val="nil"/>
              <w:left w:val="single" w:sz="8" w:space="0" w:color="000000"/>
              <w:bottom w:val="single" w:sz="8" w:space="0" w:color="000000"/>
              <w:right w:val="single" w:sz="8" w:space="0" w:color="000000"/>
            </w:tcBorders>
            <w:shd w:val="clear" w:color="auto" w:fill="auto"/>
            <w:vAlign w:val="center"/>
            <w:hideMark/>
          </w:tcPr>
          <w:p w:rsidR="000929F7" w:rsidRPr="00E31725" w:rsidRDefault="000929F7" w:rsidP="006F75D0">
            <w:pPr>
              <w:spacing w:after="0" w:line="240" w:lineRule="auto"/>
              <w:jc w:val="left"/>
              <w:rPr>
                <w:rFonts w:eastAsia="Times New Roman" w:cs="Times New Roman"/>
                <w:b/>
                <w:bCs/>
                <w:color w:val="000000"/>
                <w:sz w:val="16"/>
                <w:szCs w:val="16"/>
              </w:rPr>
            </w:pPr>
            <w:r w:rsidRPr="00E31725">
              <w:rPr>
                <w:rFonts w:eastAsia="Times New Roman" w:cs="Times New Roman"/>
                <w:b/>
                <w:bCs/>
                <w:color w:val="000000"/>
                <w:sz w:val="16"/>
                <w:szCs w:val="16"/>
              </w:rPr>
              <w:t>Reedley College</w:t>
            </w:r>
          </w:p>
          <w:p w:rsidR="006241E4" w:rsidRPr="00E31725" w:rsidRDefault="006241E4" w:rsidP="006F75D0">
            <w:pPr>
              <w:spacing w:after="0" w:line="240" w:lineRule="auto"/>
              <w:jc w:val="left"/>
              <w:rPr>
                <w:rFonts w:eastAsia="Times New Roman" w:cs="Times New Roman"/>
                <w:b/>
                <w:bCs/>
                <w:color w:val="000000"/>
                <w:sz w:val="16"/>
                <w:szCs w:val="16"/>
              </w:rPr>
            </w:pPr>
            <w:r w:rsidRPr="00E31725">
              <w:rPr>
                <w:rFonts w:eastAsia="Times New Roman" w:cs="Times New Roman"/>
                <w:b/>
                <w:bCs/>
                <w:color w:val="000000"/>
                <w:sz w:val="16"/>
                <w:szCs w:val="16"/>
              </w:rPr>
              <w:t>19 or Less</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6F75D0">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32%</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6F75D0">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30%</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6F75D0">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34%</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6F75D0">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28%</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6F75D0">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34%</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6F75D0">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29%</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6F75D0">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35%</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6F75D0">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30%</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6F75D0">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35%</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6F75D0">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30%</w:t>
            </w:r>
          </w:p>
        </w:tc>
      </w:tr>
      <w:tr w:rsidR="006241E4" w:rsidRPr="00A312BB" w:rsidTr="001268A1">
        <w:trPr>
          <w:trHeight w:val="615"/>
        </w:trPr>
        <w:tc>
          <w:tcPr>
            <w:tcW w:w="1420" w:type="dxa"/>
            <w:tcBorders>
              <w:top w:val="nil"/>
              <w:left w:val="single" w:sz="8" w:space="0" w:color="000000"/>
              <w:bottom w:val="single" w:sz="8" w:space="0" w:color="000000"/>
              <w:right w:val="single" w:sz="8" w:space="0" w:color="000000"/>
            </w:tcBorders>
            <w:shd w:val="clear" w:color="000000" w:fill="B8CCE4"/>
            <w:vAlign w:val="center"/>
            <w:hideMark/>
          </w:tcPr>
          <w:p w:rsidR="000929F7" w:rsidRPr="00E31725" w:rsidRDefault="000929F7" w:rsidP="000929F7">
            <w:pPr>
              <w:spacing w:after="0" w:line="240" w:lineRule="auto"/>
              <w:jc w:val="left"/>
              <w:rPr>
                <w:rFonts w:eastAsia="Times New Roman" w:cs="Times New Roman"/>
                <w:b/>
                <w:bCs/>
                <w:color w:val="000000"/>
                <w:sz w:val="16"/>
                <w:szCs w:val="16"/>
              </w:rPr>
            </w:pPr>
            <w:r w:rsidRPr="00E31725">
              <w:rPr>
                <w:rFonts w:eastAsia="Times New Roman" w:cs="Times New Roman"/>
                <w:b/>
                <w:bCs/>
                <w:color w:val="000000"/>
                <w:sz w:val="16"/>
                <w:szCs w:val="16"/>
              </w:rPr>
              <w:t>Madera Center</w:t>
            </w:r>
          </w:p>
          <w:p w:rsidR="006241E4" w:rsidRPr="00E31725" w:rsidRDefault="006241E4" w:rsidP="00AE4319">
            <w:pPr>
              <w:spacing w:after="0" w:line="240" w:lineRule="auto"/>
              <w:jc w:val="left"/>
              <w:rPr>
                <w:rFonts w:eastAsia="Times New Roman" w:cs="Times New Roman"/>
                <w:b/>
                <w:bCs/>
                <w:color w:val="000000"/>
                <w:sz w:val="16"/>
                <w:szCs w:val="16"/>
              </w:rPr>
            </w:pPr>
            <w:r w:rsidRPr="00E31725">
              <w:rPr>
                <w:rFonts w:eastAsia="Times New Roman" w:cs="Times New Roman"/>
                <w:b/>
                <w:bCs/>
                <w:color w:val="000000"/>
                <w:sz w:val="16"/>
                <w:szCs w:val="16"/>
              </w:rPr>
              <w:t>19 or Less</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29%</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24%</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29%</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26%</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28%</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23%</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27%</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23%</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26%</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22%</w:t>
            </w:r>
          </w:p>
        </w:tc>
      </w:tr>
      <w:tr w:rsidR="006241E4" w:rsidRPr="00A312BB" w:rsidTr="001268A1">
        <w:trPr>
          <w:trHeight w:val="315"/>
        </w:trPr>
        <w:tc>
          <w:tcPr>
            <w:tcW w:w="1420" w:type="dxa"/>
            <w:tcBorders>
              <w:top w:val="nil"/>
              <w:left w:val="single" w:sz="8" w:space="0" w:color="000000"/>
              <w:bottom w:val="single" w:sz="8" w:space="0" w:color="000000"/>
              <w:right w:val="single" w:sz="8" w:space="0" w:color="000000"/>
            </w:tcBorders>
            <w:shd w:val="clear" w:color="000000" w:fill="9BBB59"/>
            <w:vAlign w:val="center"/>
            <w:hideMark/>
          </w:tcPr>
          <w:p w:rsidR="000929F7" w:rsidRPr="00E31725" w:rsidRDefault="000929F7" w:rsidP="000929F7">
            <w:pPr>
              <w:spacing w:after="0" w:line="240" w:lineRule="auto"/>
              <w:jc w:val="left"/>
              <w:rPr>
                <w:rFonts w:eastAsia="Times New Roman" w:cs="Times New Roman"/>
                <w:b/>
                <w:bCs/>
                <w:color w:val="000000"/>
                <w:sz w:val="16"/>
                <w:szCs w:val="16"/>
              </w:rPr>
            </w:pPr>
            <w:r w:rsidRPr="00E31725">
              <w:rPr>
                <w:rFonts w:eastAsia="Times New Roman" w:cs="Times New Roman"/>
                <w:b/>
                <w:bCs/>
                <w:color w:val="000000"/>
                <w:sz w:val="16"/>
                <w:szCs w:val="16"/>
              </w:rPr>
              <w:t>Madera Center ELC</w:t>
            </w:r>
          </w:p>
          <w:p w:rsidR="006241E4" w:rsidRPr="00E31725" w:rsidRDefault="006241E4" w:rsidP="00AE4319">
            <w:pPr>
              <w:spacing w:after="0" w:line="240" w:lineRule="auto"/>
              <w:jc w:val="left"/>
              <w:rPr>
                <w:rFonts w:eastAsia="Times New Roman" w:cs="Times New Roman"/>
                <w:b/>
                <w:bCs/>
                <w:color w:val="000000"/>
                <w:sz w:val="16"/>
                <w:szCs w:val="16"/>
              </w:rPr>
            </w:pPr>
            <w:r w:rsidRPr="00E31725">
              <w:rPr>
                <w:rFonts w:eastAsia="Times New Roman" w:cs="Times New Roman"/>
                <w:b/>
                <w:bCs/>
                <w:color w:val="000000"/>
                <w:sz w:val="16"/>
                <w:szCs w:val="16"/>
              </w:rPr>
              <w:t>19 or Less</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26%</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18%</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21%</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16%</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27%</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20%</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29%</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21%</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24%</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21%</w:t>
            </w:r>
          </w:p>
        </w:tc>
      </w:tr>
      <w:tr w:rsidR="006241E4" w:rsidRPr="00A312BB" w:rsidTr="001268A1">
        <w:trPr>
          <w:trHeight w:val="160"/>
        </w:trPr>
        <w:tc>
          <w:tcPr>
            <w:tcW w:w="1420" w:type="dxa"/>
            <w:tcBorders>
              <w:top w:val="nil"/>
              <w:left w:val="single" w:sz="8" w:space="0" w:color="000000"/>
              <w:bottom w:val="single" w:sz="8" w:space="0" w:color="000000"/>
              <w:right w:val="single" w:sz="8" w:space="0" w:color="000000"/>
            </w:tcBorders>
            <w:shd w:val="clear" w:color="auto" w:fill="auto"/>
            <w:vAlign w:val="center"/>
          </w:tcPr>
          <w:p w:rsidR="006241E4" w:rsidRPr="00E31725" w:rsidRDefault="006241E4" w:rsidP="00AE4319">
            <w:pPr>
              <w:spacing w:after="0" w:line="240" w:lineRule="auto"/>
              <w:jc w:val="left"/>
              <w:rPr>
                <w:rFonts w:eastAsia="Times New Roman" w:cs="Times New Roman"/>
                <w:b/>
                <w:bCs/>
                <w:color w:val="000000"/>
                <w:sz w:val="16"/>
                <w:szCs w:val="16"/>
              </w:rPr>
            </w:pPr>
          </w:p>
        </w:tc>
        <w:tc>
          <w:tcPr>
            <w:tcW w:w="960" w:type="dxa"/>
            <w:tcBorders>
              <w:top w:val="nil"/>
              <w:left w:val="nil"/>
              <w:bottom w:val="single" w:sz="8" w:space="0" w:color="000000"/>
              <w:right w:val="single" w:sz="8" w:space="0" w:color="000000"/>
            </w:tcBorders>
            <w:shd w:val="clear" w:color="auto" w:fill="auto"/>
            <w:vAlign w:val="center"/>
          </w:tcPr>
          <w:p w:rsidR="006241E4" w:rsidRPr="00E31725" w:rsidRDefault="006241E4" w:rsidP="00AE4319">
            <w:pPr>
              <w:spacing w:after="0" w:line="240" w:lineRule="auto"/>
              <w:jc w:val="center"/>
              <w:rPr>
                <w:rFonts w:eastAsia="Times New Roman" w:cs="Times New Roman"/>
                <w:b/>
                <w:bCs/>
                <w:color w:val="000000"/>
                <w:sz w:val="16"/>
                <w:szCs w:val="16"/>
              </w:rPr>
            </w:pPr>
          </w:p>
        </w:tc>
        <w:tc>
          <w:tcPr>
            <w:tcW w:w="960" w:type="dxa"/>
            <w:tcBorders>
              <w:top w:val="nil"/>
              <w:left w:val="nil"/>
              <w:bottom w:val="single" w:sz="8" w:space="0" w:color="000000"/>
              <w:right w:val="single" w:sz="8" w:space="0" w:color="000000"/>
            </w:tcBorders>
            <w:shd w:val="clear" w:color="auto" w:fill="auto"/>
            <w:vAlign w:val="center"/>
          </w:tcPr>
          <w:p w:rsidR="006241E4" w:rsidRPr="00E31725" w:rsidRDefault="006241E4" w:rsidP="00AE4319">
            <w:pPr>
              <w:spacing w:after="0" w:line="240" w:lineRule="auto"/>
              <w:jc w:val="center"/>
              <w:rPr>
                <w:rFonts w:eastAsia="Times New Roman" w:cs="Times New Roman"/>
                <w:b/>
                <w:bCs/>
                <w:color w:val="000000"/>
                <w:sz w:val="16"/>
                <w:szCs w:val="16"/>
              </w:rPr>
            </w:pPr>
          </w:p>
        </w:tc>
        <w:tc>
          <w:tcPr>
            <w:tcW w:w="960" w:type="dxa"/>
            <w:tcBorders>
              <w:top w:val="nil"/>
              <w:left w:val="nil"/>
              <w:bottom w:val="single" w:sz="8" w:space="0" w:color="000000"/>
              <w:right w:val="single" w:sz="8" w:space="0" w:color="000000"/>
            </w:tcBorders>
            <w:shd w:val="clear" w:color="auto" w:fill="auto"/>
            <w:vAlign w:val="center"/>
          </w:tcPr>
          <w:p w:rsidR="006241E4" w:rsidRPr="00E31725" w:rsidRDefault="006241E4" w:rsidP="00AE4319">
            <w:pPr>
              <w:spacing w:after="0" w:line="240" w:lineRule="auto"/>
              <w:jc w:val="center"/>
              <w:rPr>
                <w:rFonts w:eastAsia="Times New Roman" w:cs="Times New Roman"/>
                <w:b/>
                <w:bCs/>
                <w:color w:val="000000"/>
                <w:sz w:val="16"/>
                <w:szCs w:val="16"/>
              </w:rPr>
            </w:pPr>
          </w:p>
        </w:tc>
        <w:tc>
          <w:tcPr>
            <w:tcW w:w="960" w:type="dxa"/>
            <w:tcBorders>
              <w:top w:val="nil"/>
              <w:left w:val="nil"/>
              <w:bottom w:val="single" w:sz="8" w:space="0" w:color="000000"/>
              <w:right w:val="single" w:sz="8" w:space="0" w:color="000000"/>
            </w:tcBorders>
            <w:shd w:val="clear" w:color="auto" w:fill="auto"/>
            <w:vAlign w:val="center"/>
          </w:tcPr>
          <w:p w:rsidR="006241E4" w:rsidRPr="00E31725" w:rsidRDefault="006241E4" w:rsidP="00AE4319">
            <w:pPr>
              <w:spacing w:after="0" w:line="240" w:lineRule="auto"/>
              <w:jc w:val="center"/>
              <w:rPr>
                <w:rFonts w:eastAsia="Times New Roman" w:cs="Times New Roman"/>
                <w:b/>
                <w:bCs/>
                <w:color w:val="000000"/>
                <w:sz w:val="16"/>
                <w:szCs w:val="16"/>
              </w:rPr>
            </w:pPr>
          </w:p>
        </w:tc>
        <w:tc>
          <w:tcPr>
            <w:tcW w:w="960" w:type="dxa"/>
            <w:tcBorders>
              <w:top w:val="nil"/>
              <w:left w:val="nil"/>
              <w:bottom w:val="single" w:sz="8" w:space="0" w:color="000000"/>
              <w:right w:val="single" w:sz="8" w:space="0" w:color="000000"/>
            </w:tcBorders>
            <w:shd w:val="clear" w:color="auto" w:fill="auto"/>
            <w:vAlign w:val="center"/>
          </w:tcPr>
          <w:p w:rsidR="006241E4" w:rsidRPr="00E31725" w:rsidRDefault="006241E4" w:rsidP="00AE4319">
            <w:pPr>
              <w:spacing w:after="0" w:line="240" w:lineRule="auto"/>
              <w:jc w:val="center"/>
              <w:rPr>
                <w:rFonts w:eastAsia="Times New Roman" w:cs="Times New Roman"/>
                <w:b/>
                <w:bCs/>
                <w:color w:val="000000"/>
                <w:sz w:val="16"/>
                <w:szCs w:val="16"/>
              </w:rPr>
            </w:pPr>
          </w:p>
        </w:tc>
        <w:tc>
          <w:tcPr>
            <w:tcW w:w="960" w:type="dxa"/>
            <w:tcBorders>
              <w:top w:val="nil"/>
              <w:left w:val="nil"/>
              <w:bottom w:val="single" w:sz="8" w:space="0" w:color="000000"/>
              <w:right w:val="single" w:sz="8" w:space="0" w:color="000000"/>
            </w:tcBorders>
            <w:shd w:val="clear" w:color="auto" w:fill="auto"/>
            <w:vAlign w:val="center"/>
          </w:tcPr>
          <w:p w:rsidR="006241E4" w:rsidRPr="00E31725" w:rsidRDefault="006241E4" w:rsidP="00AE4319">
            <w:pPr>
              <w:spacing w:after="0" w:line="240" w:lineRule="auto"/>
              <w:jc w:val="center"/>
              <w:rPr>
                <w:rFonts w:eastAsia="Times New Roman" w:cs="Times New Roman"/>
                <w:b/>
                <w:bCs/>
                <w:color w:val="000000"/>
                <w:sz w:val="16"/>
                <w:szCs w:val="16"/>
              </w:rPr>
            </w:pPr>
          </w:p>
        </w:tc>
        <w:tc>
          <w:tcPr>
            <w:tcW w:w="960" w:type="dxa"/>
            <w:tcBorders>
              <w:top w:val="nil"/>
              <w:left w:val="nil"/>
              <w:bottom w:val="single" w:sz="8" w:space="0" w:color="000000"/>
              <w:right w:val="single" w:sz="8" w:space="0" w:color="000000"/>
            </w:tcBorders>
            <w:shd w:val="clear" w:color="auto" w:fill="auto"/>
            <w:vAlign w:val="center"/>
          </w:tcPr>
          <w:p w:rsidR="006241E4" w:rsidRPr="00E31725" w:rsidRDefault="006241E4" w:rsidP="00AE4319">
            <w:pPr>
              <w:spacing w:after="0" w:line="240" w:lineRule="auto"/>
              <w:jc w:val="center"/>
              <w:rPr>
                <w:rFonts w:eastAsia="Times New Roman" w:cs="Times New Roman"/>
                <w:b/>
                <w:bCs/>
                <w:color w:val="000000"/>
                <w:sz w:val="16"/>
                <w:szCs w:val="16"/>
              </w:rPr>
            </w:pPr>
          </w:p>
        </w:tc>
        <w:tc>
          <w:tcPr>
            <w:tcW w:w="960" w:type="dxa"/>
            <w:tcBorders>
              <w:top w:val="nil"/>
              <w:left w:val="nil"/>
              <w:bottom w:val="single" w:sz="8" w:space="0" w:color="000000"/>
              <w:right w:val="single" w:sz="8" w:space="0" w:color="000000"/>
            </w:tcBorders>
            <w:shd w:val="clear" w:color="auto" w:fill="auto"/>
            <w:vAlign w:val="center"/>
          </w:tcPr>
          <w:p w:rsidR="006241E4" w:rsidRPr="00E31725" w:rsidRDefault="006241E4" w:rsidP="00AE4319">
            <w:pPr>
              <w:spacing w:after="0" w:line="240" w:lineRule="auto"/>
              <w:jc w:val="center"/>
              <w:rPr>
                <w:rFonts w:eastAsia="Times New Roman" w:cs="Times New Roman"/>
                <w:b/>
                <w:bCs/>
                <w:color w:val="000000"/>
                <w:sz w:val="16"/>
                <w:szCs w:val="16"/>
              </w:rPr>
            </w:pPr>
          </w:p>
        </w:tc>
        <w:tc>
          <w:tcPr>
            <w:tcW w:w="960" w:type="dxa"/>
            <w:tcBorders>
              <w:top w:val="nil"/>
              <w:left w:val="nil"/>
              <w:bottom w:val="single" w:sz="8" w:space="0" w:color="000000"/>
              <w:right w:val="single" w:sz="8" w:space="0" w:color="000000"/>
            </w:tcBorders>
            <w:shd w:val="clear" w:color="auto" w:fill="auto"/>
            <w:vAlign w:val="center"/>
          </w:tcPr>
          <w:p w:rsidR="006241E4" w:rsidRPr="00E31725" w:rsidRDefault="006241E4" w:rsidP="00AE4319">
            <w:pPr>
              <w:spacing w:after="0" w:line="240" w:lineRule="auto"/>
              <w:jc w:val="center"/>
              <w:rPr>
                <w:rFonts w:eastAsia="Times New Roman" w:cs="Times New Roman"/>
                <w:b/>
                <w:bCs/>
                <w:color w:val="000000"/>
                <w:sz w:val="16"/>
                <w:szCs w:val="16"/>
              </w:rPr>
            </w:pPr>
          </w:p>
        </w:tc>
        <w:tc>
          <w:tcPr>
            <w:tcW w:w="960" w:type="dxa"/>
            <w:tcBorders>
              <w:top w:val="nil"/>
              <w:left w:val="nil"/>
              <w:bottom w:val="single" w:sz="8" w:space="0" w:color="000000"/>
              <w:right w:val="single" w:sz="8" w:space="0" w:color="000000"/>
            </w:tcBorders>
            <w:shd w:val="clear" w:color="auto" w:fill="auto"/>
            <w:vAlign w:val="center"/>
          </w:tcPr>
          <w:p w:rsidR="006241E4" w:rsidRPr="00E31725" w:rsidRDefault="006241E4" w:rsidP="00AE4319">
            <w:pPr>
              <w:spacing w:after="0" w:line="240" w:lineRule="auto"/>
              <w:jc w:val="center"/>
              <w:rPr>
                <w:rFonts w:eastAsia="Times New Roman" w:cs="Times New Roman"/>
                <w:b/>
                <w:bCs/>
                <w:color w:val="000000"/>
                <w:sz w:val="16"/>
                <w:szCs w:val="16"/>
              </w:rPr>
            </w:pPr>
          </w:p>
        </w:tc>
      </w:tr>
      <w:tr w:rsidR="006241E4" w:rsidRPr="00A312BB" w:rsidTr="001268A1">
        <w:trPr>
          <w:trHeight w:val="315"/>
        </w:trPr>
        <w:tc>
          <w:tcPr>
            <w:tcW w:w="1420" w:type="dxa"/>
            <w:tcBorders>
              <w:top w:val="nil"/>
              <w:left w:val="single" w:sz="8" w:space="0" w:color="000000"/>
              <w:bottom w:val="single" w:sz="8" w:space="0" w:color="000000"/>
              <w:right w:val="single" w:sz="8" w:space="0" w:color="000000"/>
            </w:tcBorders>
            <w:shd w:val="clear" w:color="auto" w:fill="auto"/>
            <w:vAlign w:val="center"/>
            <w:hideMark/>
          </w:tcPr>
          <w:p w:rsidR="00E31725" w:rsidRPr="00E31725" w:rsidRDefault="00E31725" w:rsidP="00E31725">
            <w:pPr>
              <w:spacing w:after="0" w:line="240" w:lineRule="auto"/>
              <w:jc w:val="left"/>
              <w:rPr>
                <w:rFonts w:eastAsia="Times New Roman" w:cs="Times New Roman"/>
                <w:b/>
                <w:bCs/>
                <w:color w:val="000000"/>
                <w:sz w:val="16"/>
                <w:szCs w:val="16"/>
              </w:rPr>
            </w:pPr>
            <w:r w:rsidRPr="00E31725">
              <w:rPr>
                <w:rFonts w:eastAsia="Times New Roman" w:cs="Times New Roman"/>
                <w:b/>
                <w:bCs/>
                <w:color w:val="000000"/>
                <w:sz w:val="16"/>
                <w:szCs w:val="16"/>
              </w:rPr>
              <w:t>Reedley College</w:t>
            </w:r>
          </w:p>
          <w:p w:rsidR="006241E4" w:rsidRPr="00E31725" w:rsidRDefault="006241E4" w:rsidP="00AE4319">
            <w:pPr>
              <w:spacing w:after="0" w:line="240" w:lineRule="auto"/>
              <w:jc w:val="left"/>
              <w:rPr>
                <w:rFonts w:eastAsia="Times New Roman" w:cs="Times New Roman"/>
                <w:b/>
                <w:bCs/>
                <w:color w:val="000000"/>
                <w:sz w:val="16"/>
                <w:szCs w:val="16"/>
              </w:rPr>
            </w:pPr>
            <w:r w:rsidRPr="00E31725">
              <w:rPr>
                <w:rFonts w:eastAsia="Times New Roman" w:cs="Times New Roman"/>
                <w:b/>
                <w:bCs/>
                <w:color w:val="000000"/>
                <w:sz w:val="16"/>
                <w:szCs w:val="16"/>
              </w:rPr>
              <w:t>20-24</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35%</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37%</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35%</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39%</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36%</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40%</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38%</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41%</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40%</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45%</w:t>
            </w:r>
          </w:p>
        </w:tc>
      </w:tr>
      <w:tr w:rsidR="006241E4" w:rsidRPr="00A312BB" w:rsidTr="001268A1">
        <w:trPr>
          <w:trHeight w:val="315"/>
        </w:trPr>
        <w:tc>
          <w:tcPr>
            <w:tcW w:w="1420" w:type="dxa"/>
            <w:tcBorders>
              <w:top w:val="nil"/>
              <w:left w:val="single" w:sz="8" w:space="0" w:color="000000"/>
              <w:bottom w:val="single" w:sz="8" w:space="0" w:color="000000"/>
              <w:right w:val="single" w:sz="8" w:space="0" w:color="000000"/>
            </w:tcBorders>
            <w:shd w:val="clear" w:color="000000" w:fill="B8CCE4"/>
            <w:vAlign w:val="center"/>
            <w:hideMark/>
          </w:tcPr>
          <w:p w:rsidR="00E31725" w:rsidRPr="00E31725" w:rsidRDefault="00E31725" w:rsidP="00E31725">
            <w:pPr>
              <w:spacing w:after="0" w:line="240" w:lineRule="auto"/>
              <w:jc w:val="left"/>
              <w:rPr>
                <w:rFonts w:eastAsia="Times New Roman" w:cs="Times New Roman"/>
                <w:b/>
                <w:bCs/>
                <w:color w:val="000000"/>
                <w:sz w:val="16"/>
                <w:szCs w:val="16"/>
              </w:rPr>
            </w:pPr>
            <w:r w:rsidRPr="00E31725">
              <w:rPr>
                <w:rFonts w:eastAsia="Times New Roman" w:cs="Times New Roman"/>
                <w:b/>
                <w:bCs/>
                <w:color w:val="000000"/>
                <w:sz w:val="16"/>
                <w:szCs w:val="16"/>
              </w:rPr>
              <w:t>Madera Center</w:t>
            </w:r>
          </w:p>
          <w:p w:rsidR="006241E4" w:rsidRPr="00E31725" w:rsidRDefault="006241E4" w:rsidP="00AE4319">
            <w:pPr>
              <w:spacing w:after="0" w:line="240" w:lineRule="auto"/>
              <w:jc w:val="left"/>
              <w:rPr>
                <w:rFonts w:eastAsia="Times New Roman" w:cs="Times New Roman"/>
                <w:b/>
                <w:bCs/>
                <w:color w:val="000000"/>
                <w:sz w:val="16"/>
                <w:szCs w:val="16"/>
              </w:rPr>
            </w:pPr>
            <w:r w:rsidRPr="00E31725">
              <w:rPr>
                <w:rFonts w:eastAsia="Times New Roman" w:cs="Times New Roman"/>
                <w:b/>
                <w:bCs/>
                <w:color w:val="000000"/>
                <w:sz w:val="16"/>
                <w:szCs w:val="16"/>
              </w:rPr>
              <w:t>20-24</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34%</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36%</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35%</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39%</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38%</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40%</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39%</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41%</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38%</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42%</w:t>
            </w:r>
          </w:p>
        </w:tc>
      </w:tr>
      <w:tr w:rsidR="006241E4" w:rsidRPr="00A312BB" w:rsidTr="001268A1">
        <w:trPr>
          <w:trHeight w:val="315"/>
        </w:trPr>
        <w:tc>
          <w:tcPr>
            <w:tcW w:w="1420" w:type="dxa"/>
            <w:tcBorders>
              <w:top w:val="nil"/>
              <w:left w:val="single" w:sz="8" w:space="0" w:color="000000"/>
              <w:bottom w:val="single" w:sz="8" w:space="0" w:color="000000"/>
              <w:right w:val="single" w:sz="8" w:space="0" w:color="000000"/>
            </w:tcBorders>
            <w:shd w:val="clear" w:color="000000" w:fill="9BBB59"/>
            <w:vAlign w:val="center"/>
            <w:hideMark/>
          </w:tcPr>
          <w:p w:rsidR="00E31725" w:rsidRPr="00E31725" w:rsidRDefault="00E31725" w:rsidP="00E31725">
            <w:pPr>
              <w:spacing w:after="0" w:line="240" w:lineRule="auto"/>
              <w:jc w:val="left"/>
              <w:rPr>
                <w:rFonts w:eastAsia="Times New Roman" w:cs="Times New Roman"/>
                <w:b/>
                <w:bCs/>
                <w:color w:val="000000"/>
                <w:sz w:val="16"/>
                <w:szCs w:val="16"/>
              </w:rPr>
            </w:pPr>
            <w:r w:rsidRPr="00E31725">
              <w:rPr>
                <w:rFonts w:eastAsia="Times New Roman" w:cs="Times New Roman"/>
                <w:b/>
                <w:bCs/>
                <w:color w:val="000000"/>
                <w:sz w:val="16"/>
                <w:szCs w:val="16"/>
              </w:rPr>
              <w:t>Madera Center ELC</w:t>
            </w:r>
          </w:p>
          <w:p w:rsidR="006241E4" w:rsidRPr="00E31725" w:rsidRDefault="006241E4" w:rsidP="00AE4319">
            <w:pPr>
              <w:spacing w:after="0" w:line="240" w:lineRule="auto"/>
              <w:jc w:val="left"/>
              <w:rPr>
                <w:rFonts w:eastAsia="Times New Roman" w:cs="Times New Roman"/>
                <w:b/>
                <w:bCs/>
                <w:color w:val="000000"/>
                <w:sz w:val="16"/>
                <w:szCs w:val="16"/>
              </w:rPr>
            </w:pPr>
            <w:r w:rsidRPr="00E31725">
              <w:rPr>
                <w:rFonts w:eastAsia="Times New Roman" w:cs="Times New Roman"/>
                <w:b/>
                <w:bCs/>
                <w:color w:val="000000"/>
                <w:sz w:val="16"/>
                <w:szCs w:val="16"/>
              </w:rPr>
              <w:t>20-24</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25%</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28%</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28%</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32%</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31%</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37%</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33%</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35%</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32%</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35%</w:t>
            </w:r>
          </w:p>
        </w:tc>
      </w:tr>
      <w:tr w:rsidR="006241E4" w:rsidRPr="00A312BB" w:rsidTr="001268A1">
        <w:trPr>
          <w:trHeight w:val="133"/>
        </w:trPr>
        <w:tc>
          <w:tcPr>
            <w:tcW w:w="1420" w:type="dxa"/>
            <w:tcBorders>
              <w:top w:val="nil"/>
              <w:left w:val="single" w:sz="8" w:space="0" w:color="000000"/>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left"/>
              <w:rPr>
                <w:rFonts w:eastAsia="Times New Roman" w:cs="Times New Roman"/>
                <w:b/>
                <w:bCs/>
                <w:color w:val="000000"/>
                <w:sz w:val="16"/>
                <w:szCs w:val="16"/>
              </w:rPr>
            </w:pPr>
            <w:r w:rsidRPr="00E31725">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 </w:t>
            </w:r>
          </w:p>
        </w:tc>
      </w:tr>
      <w:tr w:rsidR="006241E4" w:rsidRPr="00A312BB" w:rsidTr="001268A1">
        <w:trPr>
          <w:trHeight w:val="315"/>
        </w:trPr>
        <w:tc>
          <w:tcPr>
            <w:tcW w:w="1420" w:type="dxa"/>
            <w:tcBorders>
              <w:top w:val="nil"/>
              <w:left w:val="single" w:sz="8" w:space="0" w:color="000000"/>
              <w:bottom w:val="single" w:sz="8" w:space="0" w:color="000000"/>
              <w:right w:val="single" w:sz="8" w:space="0" w:color="000000"/>
            </w:tcBorders>
            <w:shd w:val="clear" w:color="auto" w:fill="auto"/>
            <w:vAlign w:val="center"/>
            <w:hideMark/>
          </w:tcPr>
          <w:p w:rsidR="00E31725" w:rsidRPr="00E31725" w:rsidRDefault="00E31725" w:rsidP="00E31725">
            <w:pPr>
              <w:spacing w:after="0" w:line="240" w:lineRule="auto"/>
              <w:jc w:val="left"/>
              <w:rPr>
                <w:rFonts w:eastAsia="Times New Roman" w:cs="Times New Roman"/>
                <w:b/>
                <w:bCs/>
                <w:color w:val="000000"/>
                <w:sz w:val="16"/>
                <w:szCs w:val="16"/>
              </w:rPr>
            </w:pPr>
            <w:r w:rsidRPr="00E31725">
              <w:rPr>
                <w:rFonts w:eastAsia="Times New Roman" w:cs="Times New Roman"/>
                <w:b/>
                <w:bCs/>
                <w:color w:val="000000"/>
                <w:sz w:val="16"/>
                <w:szCs w:val="16"/>
              </w:rPr>
              <w:t>Reedley College</w:t>
            </w:r>
          </w:p>
          <w:p w:rsidR="006241E4" w:rsidRPr="00E31725" w:rsidRDefault="006241E4" w:rsidP="00AE4319">
            <w:pPr>
              <w:spacing w:after="0" w:line="240" w:lineRule="auto"/>
              <w:jc w:val="left"/>
              <w:rPr>
                <w:rFonts w:eastAsia="Times New Roman" w:cs="Times New Roman"/>
                <w:b/>
                <w:bCs/>
                <w:color w:val="000000"/>
                <w:sz w:val="16"/>
                <w:szCs w:val="16"/>
              </w:rPr>
            </w:pPr>
            <w:r w:rsidRPr="00E31725">
              <w:rPr>
                <w:rFonts w:eastAsia="Times New Roman" w:cs="Times New Roman"/>
                <w:b/>
                <w:bCs/>
                <w:color w:val="000000"/>
                <w:sz w:val="16"/>
                <w:szCs w:val="16"/>
              </w:rPr>
              <w:t>25-29</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11%</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11%</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11%</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11%</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11%</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12%</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10%</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11%</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10%</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11%</w:t>
            </w:r>
          </w:p>
        </w:tc>
      </w:tr>
      <w:tr w:rsidR="006241E4" w:rsidRPr="00A312BB" w:rsidTr="001268A1">
        <w:trPr>
          <w:trHeight w:val="315"/>
        </w:trPr>
        <w:tc>
          <w:tcPr>
            <w:tcW w:w="1420" w:type="dxa"/>
            <w:tcBorders>
              <w:top w:val="nil"/>
              <w:left w:val="single" w:sz="8" w:space="0" w:color="000000"/>
              <w:bottom w:val="single" w:sz="8" w:space="0" w:color="000000"/>
              <w:right w:val="single" w:sz="8" w:space="0" w:color="000000"/>
            </w:tcBorders>
            <w:shd w:val="clear" w:color="000000" w:fill="B8CCE4"/>
            <w:vAlign w:val="center"/>
            <w:hideMark/>
          </w:tcPr>
          <w:p w:rsidR="00E31725" w:rsidRPr="00E31725" w:rsidRDefault="00E31725" w:rsidP="00E31725">
            <w:pPr>
              <w:spacing w:after="0" w:line="240" w:lineRule="auto"/>
              <w:jc w:val="left"/>
              <w:rPr>
                <w:rFonts w:eastAsia="Times New Roman" w:cs="Times New Roman"/>
                <w:b/>
                <w:bCs/>
                <w:color w:val="000000"/>
                <w:sz w:val="16"/>
                <w:szCs w:val="16"/>
              </w:rPr>
            </w:pPr>
            <w:r w:rsidRPr="00E31725">
              <w:rPr>
                <w:rFonts w:eastAsia="Times New Roman" w:cs="Times New Roman"/>
                <w:b/>
                <w:bCs/>
                <w:color w:val="000000"/>
                <w:sz w:val="16"/>
                <w:szCs w:val="16"/>
              </w:rPr>
              <w:t>Madera Center</w:t>
            </w:r>
          </w:p>
          <w:p w:rsidR="006241E4" w:rsidRPr="00E31725" w:rsidRDefault="006241E4" w:rsidP="00AE4319">
            <w:pPr>
              <w:spacing w:after="0" w:line="240" w:lineRule="auto"/>
              <w:jc w:val="left"/>
              <w:rPr>
                <w:rFonts w:eastAsia="Times New Roman" w:cs="Times New Roman"/>
                <w:b/>
                <w:bCs/>
                <w:color w:val="000000"/>
                <w:sz w:val="16"/>
                <w:szCs w:val="16"/>
              </w:rPr>
            </w:pPr>
            <w:r w:rsidRPr="00E31725">
              <w:rPr>
                <w:rFonts w:eastAsia="Times New Roman" w:cs="Times New Roman"/>
                <w:b/>
                <w:bCs/>
                <w:color w:val="000000"/>
                <w:sz w:val="16"/>
                <w:szCs w:val="16"/>
              </w:rPr>
              <w:t>25-29</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13%</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15%</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13%</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13%</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14%</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14%</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14%</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14%</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14%</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14%</w:t>
            </w:r>
          </w:p>
        </w:tc>
      </w:tr>
      <w:tr w:rsidR="006241E4" w:rsidRPr="00A312BB" w:rsidTr="001268A1">
        <w:trPr>
          <w:trHeight w:val="315"/>
        </w:trPr>
        <w:tc>
          <w:tcPr>
            <w:tcW w:w="1420" w:type="dxa"/>
            <w:tcBorders>
              <w:top w:val="nil"/>
              <w:left w:val="single" w:sz="8" w:space="0" w:color="000000"/>
              <w:bottom w:val="single" w:sz="8" w:space="0" w:color="000000"/>
              <w:right w:val="single" w:sz="8" w:space="0" w:color="000000"/>
            </w:tcBorders>
            <w:shd w:val="clear" w:color="000000" w:fill="9BBB59"/>
            <w:vAlign w:val="center"/>
            <w:hideMark/>
          </w:tcPr>
          <w:p w:rsidR="00E31725" w:rsidRPr="00E31725" w:rsidRDefault="00E31725" w:rsidP="00E31725">
            <w:pPr>
              <w:spacing w:after="0" w:line="240" w:lineRule="auto"/>
              <w:jc w:val="left"/>
              <w:rPr>
                <w:rFonts w:eastAsia="Times New Roman" w:cs="Times New Roman"/>
                <w:b/>
                <w:bCs/>
                <w:color w:val="000000"/>
                <w:sz w:val="16"/>
                <w:szCs w:val="16"/>
              </w:rPr>
            </w:pPr>
            <w:r w:rsidRPr="00E31725">
              <w:rPr>
                <w:rFonts w:eastAsia="Times New Roman" w:cs="Times New Roman"/>
                <w:b/>
                <w:bCs/>
                <w:color w:val="000000"/>
                <w:sz w:val="16"/>
                <w:szCs w:val="16"/>
              </w:rPr>
              <w:t>Madera Center ELC</w:t>
            </w:r>
          </w:p>
          <w:p w:rsidR="006241E4" w:rsidRPr="00E31725" w:rsidRDefault="006241E4" w:rsidP="00AE4319">
            <w:pPr>
              <w:spacing w:after="0" w:line="240" w:lineRule="auto"/>
              <w:jc w:val="left"/>
              <w:rPr>
                <w:rFonts w:eastAsia="Times New Roman" w:cs="Times New Roman"/>
                <w:b/>
                <w:bCs/>
                <w:color w:val="000000"/>
                <w:sz w:val="16"/>
                <w:szCs w:val="16"/>
              </w:rPr>
            </w:pPr>
            <w:r w:rsidRPr="00E31725">
              <w:rPr>
                <w:rFonts w:eastAsia="Times New Roman" w:cs="Times New Roman"/>
                <w:b/>
                <w:bCs/>
                <w:color w:val="000000"/>
                <w:sz w:val="16"/>
                <w:szCs w:val="16"/>
              </w:rPr>
              <w:t>25-29</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13%</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15%</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13%</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14%</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14%</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15%</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11%</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15%</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13%</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16%</w:t>
            </w:r>
          </w:p>
        </w:tc>
      </w:tr>
      <w:tr w:rsidR="006241E4" w:rsidRPr="00A312BB" w:rsidTr="001268A1">
        <w:trPr>
          <w:trHeight w:val="115"/>
        </w:trPr>
        <w:tc>
          <w:tcPr>
            <w:tcW w:w="1420" w:type="dxa"/>
            <w:tcBorders>
              <w:top w:val="nil"/>
              <w:left w:val="single" w:sz="8" w:space="0" w:color="000000"/>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left"/>
              <w:rPr>
                <w:rFonts w:eastAsia="Times New Roman" w:cs="Times New Roman"/>
                <w:b/>
                <w:bCs/>
                <w:color w:val="000000"/>
                <w:sz w:val="16"/>
                <w:szCs w:val="16"/>
              </w:rPr>
            </w:pPr>
            <w:r w:rsidRPr="00E31725">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 </w:t>
            </w:r>
          </w:p>
        </w:tc>
      </w:tr>
      <w:tr w:rsidR="006241E4" w:rsidRPr="00A312BB" w:rsidTr="001268A1">
        <w:trPr>
          <w:trHeight w:val="315"/>
        </w:trPr>
        <w:tc>
          <w:tcPr>
            <w:tcW w:w="1420" w:type="dxa"/>
            <w:tcBorders>
              <w:top w:val="nil"/>
              <w:left w:val="single" w:sz="8" w:space="0" w:color="000000"/>
              <w:bottom w:val="single" w:sz="8" w:space="0" w:color="000000"/>
              <w:right w:val="single" w:sz="8" w:space="0" w:color="000000"/>
            </w:tcBorders>
            <w:shd w:val="clear" w:color="auto" w:fill="auto"/>
            <w:vAlign w:val="center"/>
            <w:hideMark/>
          </w:tcPr>
          <w:p w:rsidR="00E31725" w:rsidRPr="00E31725" w:rsidRDefault="00E31725" w:rsidP="00E31725">
            <w:pPr>
              <w:spacing w:after="0" w:line="240" w:lineRule="auto"/>
              <w:jc w:val="left"/>
              <w:rPr>
                <w:rFonts w:eastAsia="Times New Roman" w:cs="Times New Roman"/>
                <w:b/>
                <w:bCs/>
                <w:color w:val="000000"/>
                <w:sz w:val="16"/>
                <w:szCs w:val="16"/>
              </w:rPr>
            </w:pPr>
            <w:r w:rsidRPr="00E31725">
              <w:rPr>
                <w:rFonts w:eastAsia="Times New Roman" w:cs="Times New Roman"/>
                <w:b/>
                <w:bCs/>
                <w:color w:val="000000"/>
                <w:sz w:val="16"/>
                <w:szCs w:val="16"/>
              </w:rPr>
              <w:t>Reedley College</w:t>
            </w:r>
          </w:p>
          <w:p w:rsidR="006241E4" w:rsidRPr="00E31725" w:rsidRDefault="006241E4" w:rsidP="00AE4319">
            <w:pPr>
              <w:spacing w:after="0" w:line="240" w:lineRule="auto"/>
              <w:jc w:val="left"/>
              <w:rPr>
                <w:rFonts w:eastAsia="Times New Roman" w:cs="Times New Roman"/>
                <w:b/>
                <w:bCs/>
                <w:color w:val="000000"/>
                <w:sz w:val="16"/>
                <w:szCs w:val="16"/>
              </w:rPr>
            </w:pPr>
            <w:r w:rsidRPr="00E31725">
              <w:rPr>
                <w:rFonts w:eastAsia="Times New Roman" w:cs="Times New Roman"/>
                <w:b/>
                <w:bCs/>
                <w:color w:val="000000"/>
                <w:sz w:val="16"/>
                <w:szCs w:val="16"/>
              </w:rPr>
              <w:t>30-34</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6%</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6%</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6%</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7%</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6%</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6%</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5%</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6%</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6%</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6%</w:t>
            </w:r>
          </w:p>
        </w:tc>
      </w:tr>
      <w:tr w:rsidR="006241E4" w:rsidRPr="00A312BB" w:rsidTr="001268A1">
        <w:trPr>
          <w:trHeight w:val="315"/>
        </w:trPr>
        <w:tc>
          <w:tcPr>
            <w:tcW w:w="1420" w:type="dxa"/>
            <w:tcBorders>
              <w:top w:val="nil"/>
              <w:left w:val="single" w:sz="8" w:space="0" w:color="000000"/>
              <w:bottom w:val="single" w:sz="8" w:space="0" w:color="000000"/>
              <w:right w:val="single" w:sz="8" w:space="0" w:color="000000"/>
            </w:tcBorders>
            <w:shd w:val="clear" w:color="000000" w:fill="B8CCE4"/>
            <w:vAlign w:val="center"/>
            <w:hideMark/>
          </w:tcPr>
          <w:p w:rsidR="00E31725" w:rsidRPr="00E31725" w:rsidRDefault="00E31725" w:rsidP="00E31725">
            <w:pPr>
              <w:spacing w:after="0" w:line="240" w:lineRule="auto"/>
              <w:jc w:val="left"/>
              <w:rPr>
                <w:rFonts w:eastAsia="Times New Roman" w:cs="Times New Roman"/>
                <w:b/>
                <w:bCs/>
                <w:color w:val="000000"/>
                <w:sz w:val="16"/>
                <w:szCs w:val="16"/>
              </w:rPr>
            </w:pPr>
            <w:r w:rsidRPr="00E31725">
              <w:rPr>
                <w:rFonts w:eastAsia="Times New Roman" w:cs="Times New Roman"/>
                <w:b/>
                <w:bCs/>
                <w:color w:val="000000"/>
                <w:sz w:val="16"/>
                <w:szCs w:val="16"/>
              </w:rPr>
              <w:t>Madera Center</w:t>
            </w:r>
          </w:p>
          <w:p w:rsidR="006241E4" w:rsidRPr="00E31725" w:rsidRDefault="006241E4" w:rsidP="00AE4319">
            <w:pPr>
              <w:spacing w:after="0" w:line="240" w:lineRule="auto"/>
              <w:jc w:val="left"/>
              <w:rPr>
                <w:rFonts w:eastAsia="Times New Roman" w:cs="Times New Roman"/>
                <w:b/>
                <w:bCs/>
                <w:color w:val="000000"/>
                <w:sz w:val="16"/>
                <w:szCs w:val="16"/>
              </w:rPr>
            </w:pPr>
            <w:r w:rsidRPr="00E31725">
              <w:rPr>
                <w:rFonts w:eastAsia="Times New Roman" w:cs="Times New Roman"/>
                <w:b/>
                <w:bCs/>
                <w:color w:val="000000"/>
                <w:sz w:val="16"/>
                <w:szCs w:val="16"/>
              </w:rPr>
              <w:t>30-34</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8%</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9%</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8%</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8%</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7%</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8%</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8%</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8%</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8%</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8%</w:t>
            </w:r>
          </w:p>
        </w:tc>
      </w:tr>
      <w:tr w:rsidR="006241E4" w:rsidRPr="00A312BB" w:rsidTr="001268A1">
        <w:trPr>
          <w:trHeight w:val="315"/>
        </w:trPr>
        <w:tc>
          <w:tcPr>
            <w:tcW w:w="1420" w:type="dxa"/>
            <w:tcBorders>
              <w:top w:val="nil"/>
              <w:left w:val="single" w:sz="8" w:space="0" w:color="000000"/>
              <w:bottom w:val="single" w:sz="8" w:space="0" w:color="000000"/>
              <w:right w:val="single" w:sz="8" w:space="0" w:color="000000"/>
            </w:tcBorders>
            <w:shd w:val="clear" w:color="000000" w:fill="9BBB59"/>
            <w:vAlign w:val="center"/>
            <w:hideMark/>
          </w:tcPr>
          <w:p w:rsidR="00E31725" w:rsidRPr="00E31725" w:rsidRDefault="00E31725" w:rsidP="00E31725">
            <w:pPr>
              <w:spacing w:after="0" w:line="240" w:lineRule="auto"/>
              <w:jc w:val="left"/>
              <w:rPr>
                <w:rFonts w:eastAsia="Times New Roman" w:cs="Times New Roman"/>
                <w:b/>
                <w:bCs/>
                <w:color w:val="000000"/>
                <w:sz w:val="16"/>
                <w:szCs w:val="16"/>
              </w:rPr>
            </w:pPr>
            <w:r w:rsidRPr="00E31725">
              <w:rPr>
                <w:rFonts w:eastAsia="Times New Roman" w:cs="Times New Roman"/>
                <w:b/>
                <w:bCs/>
                <w:color w:val="000000"/>
                <w:sz w:val="16"/>
                <w:szCs w:val="16"/>
              </w:rPr>
              <w:t>Madera Center ELC</w:t>
            </w:r>
          </w:p>
          <w:p w:rsidR="006241E4" w:rsidRPr="00E31725" w:rsidRDefault="006241E4" w:rsidP="00AE4319">
            <w:pPr>
              <w:spacing w:after="0" w:line="240" w:lineRule="auto"/>
              <w:jc w:val="left"/>
              <w:rPr>
                <w:rFonts w:eastAsia="Times New Roman" w:cs="Times New Roman"/>
                <w:b/>
                <w:bCs/>
                <w:color w:val="000000"/>
                <w:sz w:val="16"/>
                <w:szCs w:val="16"/>
              </w:rPr>
            </w:pPr>
            <w:r w:rsidRPr="00E31725">
              <w:rPr>
                <w:rFonts w:eastAsia="Times New Roman" w:cs="Times New Roman"/>
                <w:b/>
                <w:bCs/>
                <w:color w:val="000000"/>
                <w:sz w:val="16"/>
                <w:szCs w:val="16"/>
              </w:rPr>
              <w:t>30-34</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8%</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11%</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11%</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12%</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7%</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9%</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7%</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8%</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10%</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9%</w:t>
            </w:r>
          </w:p>
        </w:tc>
      </w:tr>
      <w:tr w:rsidR="006241E4" w:rsidRPr="00A312BB" w:rsidTr="001268A1">
        <w:trPr>
          <w:trHeight w:val="178"/>
        </w:trPr>
        <w:tc>
          <w:tcPr>
            <w:tcW w:w="1420" w:type="dxa"/>
            <w:tcBorders>
              <w:top w:val="nil"/>
              <w:left w:val="single" w:sz="8" w:space="0" w:color="000000"/>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left"/>
              <w:rPr>
                <w:rFonts w:eastAsia="Times New Roman" w:cs="Times New Roman"/>
                <w:b/>
                <w:bCs/>
                <w:color w:val="000000"/>
                <w:sz w:val="16"/>
                <w:szCs w:val="16"/>
              </w:rPr>
            </w:pPr>
            <w:r w:rsidRPr="00E31725">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 </w:t>
            </w:r>
          </w:p>
        </w:tc>
      </w:tr>
      <w:tr w:rsidR="006241E4" w:rsidRPr="00A312BB" w:rsidTr="001268A1">
        <w:trPr>
          <w:trHeight w:val="315"/>
        </w:trPr>
        <w:tc>
          <w:tcPr>
            <w:tcW w:w="1420" w:type="dxa"/>
            <w:tcBorders>
              <w:top w:val="nil"/>
              <w:left w:val="single" w:sz="8" w:space="0" w:color="000000"/>
              <w:bottom w:val="single" w:sz="8" w:space="0" w:color="000000"/>
              <w:right w:val="single" w:sz="8" w:space="0" w:color="000000"/>
            </w:tcBorders>
            <w:shd w:val="clear" w:color="auto" w:fill="auto"/>
            <w:vAlign w:val="center"/>
            <w:hideMark/>
          </w:tcPr>
          <w:p w:rsidR="00E31725" w:rsidRPr="00E31725" w:rsidRDefault="00E31725" w:rsidP="00E31725">
            <w:pPr>
              <w:spacing w:after="0" w:line="240" w:lineRule="auto"/>
              <w:jc w:val="left"/>
              <w:rPr>
                <w:rFonts w:eastAsia="Times New Roman" w:cs="Times New Roman"/>
                <w:b/>
                <w:bCs/>
                <w:color w:val="000000"/>
                <w:sz w:val="16"/>
                <w:szCs w:val="16"/>
              </w:rPr>
            </w:pPr>
            <w:r w:rsidRPr="00E31725">
              <w:rPr>
                <w:rFonts w:eastAsia="Times New Roman" w:cs="Times New Roman"/>
                <w:b/>
                <w:bCs/>
                <w:color w:val="000000"/>
                <w:sz w:val="16"/>
                <w:szCs w:val="16"/>
              </w:rPr>
              <w:t>Reedley College</w:t>
            </w:r>
          </w:p>
          <w:p w:rsidR="006241E4" w:rsidRPr="00E31725" w:rsidRDefault="006241E4" w:rsidP="00AE4319">
            <w:pPr>
              <w:spacing w:after="0" w:line="240" w:lineRule="auto"/>
              <w:jc w:val="left"/>
              <w:rPr>
                <w:rFonts w:eastAsia="Times New Roman" w:cs="Times New Roman"/>
                <w:b/>
                <w:bCs/>
                <w:color w:val="000000"/>
                <w:sz w:val="16"/>
                <w:szCs w:val="16"/>
              </w:rPr>
            </w:pPr>
            <w:r w:rsidRPr="00E31725">
              <w:rPr>
                <w:rFonts w:eastAsia="Times New Roman" w:cs="Times New Roman"/>
                <w:b/>
                <w:bCs/>
                <w:color w:val="000000"/>
                <w:sz w:val="16"/>
                <w:szCs w:val="16"/>
              </w:rPr>
              <w:t>35-39</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4%</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4%</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4%</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4%</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4%</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4%</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3%</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4%</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3%</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3%</w:t>
            </w:r>
          </w:p>
        </w:tc>
      </w:tr>
      <w:tr w:rsidR="006241E4" w:rsidRPr="00A312BB" w:rsidTr="001268A1">
        <w:trPr>
          <w:trHeight w:val="315"/>
        </w:trPr>
        <w:tc>
          <w:tcPr>
            <w:tcW w:w="1420" w:type="dxa"/>
            <w:tcBorders>
              <w:top w:val="nil"/>
              <w:left w:val="single" w:sz="8" w:space="0" w:color="000000"/>
              <w:bottom w:val="single" w:sz="8" w:space="0" w:color="000000"/>
              <w:right w:val="single" w:sz="8" w:space="0" w:color="000000"/>
            </w:tcBorders>
            <w:shd w:val="clear" w:color="000000" w:fill="B8CCE4"/>
            <w:vAlign w:val="center"/>
            <w:hideMark/>
          </w:tcPr>
          <w:p w:rsidR="00E31725" w:rsidRPr="00E31725" w:rsidRDefault="00E31725" w:rsidP="00E31725">
            <w:pPr>
              <w:spacing w:after="0" w:line="240" w:lineRule="auto"/>
              <w:jc w:val="left"/>
              <w:rPr>
                <w:rFonts w:eastAsia="Times New Roman" w:cs="Times New Roman"/>
                <w:b/>
                <w:bCs/>
                <w:color w:val="000000"/>
                <w:sz w:val="16"/>
                <w:szCs w:val="16"/>
              </w:rPr>
            </w:pPr>
            <w:r w:rsidRPr="00E31725">
              <w:rPr>
                <w:rFonts w:eastAsia="Times New Roman" w:cs="Times New Roman"/>
                <w:b/>
                <w:bCs/>
                <w:color w:val="000000"/>
                <w:sz w:val="16"/>
                <w:szCs w:val="16"/>
              </w:rPr>
              <w:t>Madera Center</w:t>
            </w:r>
          </w:p>
          <w:p w:rsidR="006241E4" w:rsidRPr="00E31725" w:rsidRDefault="006241E4" w:rsidP="00AE4319">
            <w:pPr>
              <w:spacing w:after="0" w:line="240" w:lineRule="auto"/>
              <w:jc w:val="left"/>
              <w:rPr>
                <w:rFonts w:eastAsia="Times New Roman" w:cs="Times New Roman"/>
                <w:b/>
                <w:bCs/>
                <w:color w:val="000000"/>
                <w:sz w:val="16"/>
                <w:szCs w:val="16"/>
              </w:rPr>
            </w:pPr>
            <w:r w:rsidRPr="00E31725">
              <w:rPr>
                <w:rFonts w:eastAsia="Times New Roman" w:cs="Times New Roman"/>
                <w:b/>
                <w:bCs/>
                <w:color w:val="000000"/>
                <w:sz w:val="16"/>
                <w:szCs w:val="16"/>
              </w:rPr>
              <w:t>35-39</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5%</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6%</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5%</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5%</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5%</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5%</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5%</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5%</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5%</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5%</w:t>
            </w:r>
          </w:p>
        </w:tc>
      </w:tr>
      <w:tr w:rsidR="006241E4" w:rsidRPr="00A312BB" w:rsidTr="001268A1">
        <w:trPr>
          <w:trHeight w:val="315"/>
        </w:trPr>
        <w:tc>
          <w:tcPr>
            <w:tcW w:w="1420" w:type="dxa"/>
            <w:tcBorders>
              <w:top w:val="nil"/>
              <w:left w:val="single" w:sz="8" w:space="0" w:color="000000"/>
              <w:bottom w:val="single" w:sz="8" w:space="0" w:color="000000"/>
              <w:right w:val="single" w:sz="8" w:space="0" w:color="000000"/>
            </w:tcBorders>
            <w:shd w:val="clear" w:color="000000" w:fill="9BBB59"/>
            <w:vAlign w:val="center"/>
            <w:hideMark/>
          </w:tcPr>
          <w:p w:rsidR="00E31725" w:rsidRPr="00E31725" w:rsidRDefault="00E31725" w:rsidP="00E31725">
            <w:pPr>
              <w:spacing w:after="0" w:line="240" w:lineRule="auto"/>
              <w:jc w:val="left"/>
              <w:rPr>
                <w:rFonts w:eastAsia="Times New Roman" w:cs="Times New Roman"/>
                <w:b/>
                <w:bCs/>
                <w:color w:val="000000"/>
                <w:sz w:val="16"/>
                <w:szCs w:val="16"/>
              </w:rPr>
            </w:pPr>
            <w:r w:rsidRPr="00E31725">
              <w:rPr>
                <w:rFonts w:eastAsia="Times New Roman" w:cs="Times New Roman"/>
                <w:b/>
                <w:bCs/>
                <w:color w:val="000000"/>
                <w:sz w:val="16"/>
                <w:szCs w:val="16"/>
              </w:rPr>
              <w:t>Madera Center ELC</w:t>
            </w:r>
          </w:p>
          <w:p w:rsidR="006241E4" w:rsidRPr="00E31725" w:rsidRDefault="006241E4" w:rsidP="00AE4319">
            <w:pPr>
              <w:spacing w:after="0" w:line="240" w:lineRule="auto"/>
              <w:jc w:val="left"/>
              <w:rPr>
                <w:rFonts w:eastAsia="Times New Roman" w:cs="Times New Roman"/>
                <w:b/>
                <w:bCs/>
                <w:color w:val="000000"/>
                <w:sz w:val="16"/>
                <w:szCs w:val="16"/>
              </w:rPr>
            </w:pPr>
            <w:r w:rsidRPr="00E31725">
              <w:rPr>
                <w:rFonts w:eastAsia="Times New Roman" w:cs="Times New Roman"/>
                <w:b/>
                <w:bCs/>
                <w:color w:val="000000"/>
                <w:sz w:val="16"/>
                <w:szCs w:val="16"/>
              </w:rPr>
              <w:t>35-39</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8%</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6%</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9%</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8%</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9%</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7%</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8%</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7%</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9%</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6%</w:t>
            </w:r>
          </w:p>
        </w:tc>
      </w:tr>
      <w:tr w:rsidR="006241E4" w:rsidRPr="00A312BB" w:rsidTr="001268A1">
        <w:trPr>
          <w:trHeight w:val="151"/>
        </w:trPr>
        <w:tc>
          <w:tcPr>
            <w:tcW w:w="1420" w:type="dxa"/>
            <w:tcBorders>
              <w:top w:val="nil"/>
              <w:left w:val="single" w:sz="8" w:space="0" w:color="000000"/>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left"/>
              <w:rPr>
                <w:rFonts w:eastAsia="Times New Roman" w:cs="Times New Roman"/>
                <w:b/>
                <w:bCs/>
                <w:color w:val="000000"/>
                <w:sz w:val="16"/>
                <w:szCs w:val="16"/>
              </w:rPr>
            </w:pPr>
            <w:r w:rsidRPr="00E31725">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 </w:t>
            </w:r>
          </w:p>
        </w:tc>
      </w:tr>
      <w:tr w:rsidR="006241E4" w:rsidRPr="00A312BB" w:rsidTr="001268A1">
        <w:trPr>
          <w:trHeight w:val="315"/>
        </w:trPr>
        <w:tc>
          <w:tcPr>
            <w:tcW w:w="1420" w:type="dxa"/>
            <w:tcBorders>
              <w:top w:val="nil"/>
              <w:left w:val="single" w:sz="8" w:space="0" w:color="000000"/>
              <w:bottom w:val="single" w:sz="8" w:space="0" w:color="000000"/>
              <w:right w:val="single" w:sz="8" w:space="0" w:color="000000"/>
            </w:tcBorders>
            <w:shd w:val="clear" w:color="auto" w:fill="auto"/>
            <w:vAlign w:val="center"/>
            <w:hideMark/>
          </w:tcPr>
          <w:p w:rsidR="00E31725" w:rsidRPr="00E31725" w:rsidRDefault="00E31725" w:rsidP="00E31725">
            <w:pPr>
              <w:spacing w:after="0" w:line="240" w:lineRule="auto"/>
              <w:jc w:val="left"/>
              <w:rPr>
                <w:rFonts w:eastAsia="Times New Roman" w:cs="Times New Roman"/>
                <w:b/>
                <w:bCs/>
                <w:color w:val="000000"/>
                <w:sz w:val="16"/>
                <w:szCs w:val="16"/>
              </w:rPr>
            </w:pPr>
            <w:r w:rsidRPr="00E31725">
              <w:rPr>
                <w:rFonts w:eastAsia="Times New Roman" w:cs="Times New Roman"/>
                <w:b/>
                <w:bCs/>
                <w:color w:val="000000"/>
                <w:sz w:val="16"/>
                <w:szCs w:val="16"/>
              </w:rPr>
              <w:t>Reedley College</w:t>
            </w:r>
          </w:p>
          <w:p w:rsidR="006241E4" w:rsidRPr="00E31725" w:rsidRDefault="006241E4" w:rsidP="00AE4319">
            <w:pPr>
              <w:spacing w:after="0" w:line="240" w:lineRule="auto"/>
              <w:jc w:val="left"/>
              <w:rPr>
                <w:rFonts w:eastAsia="Times New Roman" w:cs="Times New Roman"/>
                <w:b/>
                <w:bCs/>
                <w:color w:val="000000"/>
                <w:sz w:val="16"/>
                <w:szCs w:val="16"/>
              </w:rPr>
            </w:pPr>
            <w:r w:rsidRPr="00E31725">
              <w:rPr>
                <w:rFonts w:eastAsia="Times New Roman" w:cs="Times New Roman"/>
                <w:b/>
                <w:bCs/>
                <w:color w:val="000000"/>
                <w:sz w:val="16"/>
                <w:szCs w:val="16"/>
              </w:rPr>
              <w:t>40-49</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6%</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6%</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5%</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6%</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5%</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5%</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4%</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4%</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4%</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4%</w:t>
            </w:r>
          </w:p>
        </w:tc>
      </w:tr>
      <w:tr w:rsidR="006241E4" w:rsidRPr="00A312BB" w:rsidTr="001268A1">
        <w:trPr>
          <w:trHeight w:val="315"/>
        </w:trPr>
        <w:tc>
          <w:tcPr>
            <w:tcW w:w="1420" w:type="dxa"/>
            <w:tcBorders>
              <w:top w:val="nil"/>
              <w:left w:val="single" w:sz="8" w:space="0" w:color="000000"/>
              <w:bottom w:val="single" w:sz="8" w:space="0" w:color="000000"/>
              <w:right w:val="single" w:sz="8" w:space="0" w:color="000000"/>
            </w:tcBorders>
            <w:shd w:val="clear" w:color="000000" w:fill="B8CCE4"/>
            <w:vAlign w:val="center"/>
            <w:hideMark/>
          </w:tcPr>
          <w:p w:rsidR="00E31725" w:rsidRPr="00E31725" w:rsidRDefault="00E31725" w:rsidP="00E31725">
            <w:pPr>
              <w:spacing w:after="0" w:line="240" w:lineRule="auto"/>
              <w:jc w:val="left"/>
              <w:rPr>
                <w:rFonts w:eastAsia="Times New Roman" w:cs="Times New Roman"/>
                <w:b/>
                <w:bCs/>
                <w:color w:val="000000"/>
                <w:sz w:val="16"/>
                <w:szCs w:val="16"/>
              </w:rPr>
            </w:pPr>
            <w:r w:rsidRPr="00E31725">
              <w:rPr>
                <w:rFonts w:eastAsia="Times New Roman" w:cs="Times New Roman"/>
                <w:b/>
                <w:bCs/>
                <w:color w:val="000000"/>
                <w:sz w:val="16"/>
                <w:szCs w:val="16"/>
              </w:rPr>
              <w:t>Madera Center</w:t>
            </w:r>
          </w:p>
          <w:p w:rsidR="006241E4" w:rsidRPr="00E31725" w:rsidRDefault="006241E4" w:rsidP="00AE4319">
            <w:pPr>
              <w:spacing w:after="0" w:line="240" w:lineRule="auto"/>
              <w:jc w:val="left"/>
              <w:rPr>
                <w:rFonts w:eastAsia="Times New Roman" w:cs="Times New Roman"/>
                <w:b/>
                <w:bCs/>
                <w:color w:val="000000"/>
                <w:sz w:val="16"/>
                <w:szCs w:val="16"/>
              </w:rPr>
            </w:pPr>
            <w:r w:rsidRPr="00E31725">
              <w:rPr>
                <w:rFonts w:eastAsia="Times New Roman" w:cs="Times New Roman"/>
                <w:b/>
                <w:bCs/>
                <w:color w:val="000000"/>
                <w:sz w:val="16"/>
                <w:szCs w:val="16"/>
              </w:rPr>
              <w:t>40-49</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8%</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7%</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7%</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7%</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5%</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6%</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5%</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6%</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6%</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5%</w:t>
            </w:r>
          </w:p>
        </w:tc>
      </w:tr>
      <w:tr w:rsidR="006241E4" w:rsidRPr="00A312BB" w:rsidTr="001268A1">
        <w:trPr>
          <w:trHeight w:val="315"/>
        </w:trPr>
        <w:tc>
          <w:tcPr>
            <w:tcW w:w="1420" w:type="dxa"/>
            <w:tcBorders>
              <w:top w:val="nil"/>
              <w:left w:val="single" w:sz="8" w:space="0" w:color="000000"/>
              <w:bottom w:val="single" w:sz="8" w:space="0" w:color="000000"/>
              <w:right w:val="single" w:sz="8" w:space="0" w:color="000000"/>
            </w:tcBorders>
            <w:shd w:val="clear" w:color="auto" w:fill="auto"/>
            <w:vAlign w:val="center"/>
            <w:hideMark/>
          </w:tcPr>
          <w:p w:rsidR="00E31725" w:rsidRPr="00E31725" w:rsidRDefault="00E31725" w:rsidP="00E31725">
            <w:pPr>
              <w:spacing w:after="0" w:line="240" w:lineRule="auto"/>
              <w:jc w:val="left"/>
              <w:rPr>
                <w:rFonts w:eastAsia="Times New Roman" w:cs="Times New Roman"/>
                <w:b/>
                <w:bCs/>
                <w:color w:val="000000"/>
                <w:sz w:val="16"/>
                <w:szCs w:val="16"/>
              </w:rPr>
            </w:pPr>
            <w:r w:rsidRPr="00E31725">
              <w:rPr>
                <w:rFonts w:eastAsia="Times New Roman" w:cs="Times New Roman"/>
                <w:b/>
                <w:bCs/>
                <w:color w:val="000000"/>
                <w:sz w:val="16"/>
                <w:szCs w:val="16"/>
              </w:rPr>
              <w:t>Madera Center ELC</w:t>
            </w:r>
          </w:p>
          <w:p w:rsidR="006241E4" w:rsidRPr="00E31725" w:rsidRDefault="006241E4" w:rsidP="00AE4319">
            <w:pPr>
              <w:spacing w:after="0" w:line="240" w:lineRule="auto"/>
              <w:jc w:val="left"/>
              <w:rPr>
                <w:rFonts w:eastAsia="Times New Roman" w:cs="Times New Roman"/>
                <w:b/>
                <w:bCs/>
                <w:color w:val="000000"/>
                <w:sz w:val="16"/>
                <w:szCs w:val="16"/>
              </w:rPr>
            </w:pPr>
            <w:r w:rsidRPr="00E31725">
              <w:rPr>
                <w:rFonts w:eastAsia="Times New Roman" w:cs="Times New Roman"/>
                <w:b/>
                <w:bCs/>
                <w:color w:val="000000"/>
                <w:sz w:val="16"/>
                <w:szCs w:val="16"/>
              </w:rPr>
              <w:t>40-49</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17%</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16%</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13%</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14%</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7%</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8%</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8%</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11%</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8%</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7%</w:t>
            </w:r>
          </w:p>
        </w:tc>
      </w:tr>
      <w:tr w:rsidR="006241E4" w:rsidRPr="00A312BB" w:rsidTr="001268A1">
        <w:trPr>
          <w:trHeight w:val="214"/>
        </w:trPr>
        <w:tc>
          <w:tcPr>
            <w:tcW w:w="1420" w:type="dxa"/>
            <w:tcBorders>
              <w:top w:val="nil"/>
              <w:left w:val="single" w:sz="8" w:space="0" w:color="000000"/>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left"/>
              <w:rPr>
                <w:rFonts w:eastAsia="Times New Roman" w:cs="Times New Roman"/>
                <w:b/>
                <w:bCs/>
                <w:color w:val="000000"/>
                <w:sz w:val="16"/>
                <w:szCs w:val="16"/>
              </w:rPr>
            </w:pPr>
            <w:r w:rsidRPr="00E31725">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 </w:t>
            </w:r>
          </w:p>
        </w:tc>
      </w:tr>
      <w:tr w:rsidR="006241E4" w:rsidRPr="00A312BB" w:rsidTr="001268A1">
        <w:trPr>
          <w:trHeight w:val="300"/>
        </w:trPr>
        <w:tc>
          <w:tcPr>
            <w:tcW w:w="1420" w:type="dxa"/>
            <w:tcBorders>
              <w:top w:val="nil"/>
              <w:left w:val="single" w:sz="8" w:space="0" w:color="000000"/>
              <w:bottom w:val="single" w:sz="8" w:space="0" w:color="000000"/>
              <w:right w:val="single" w:sz="8" w:space="0" w:color="000000"/>
            </w:tcBorders>
            <w:shd w:val="clear" w:color="auto" w:fill="auto"/>
            <w:vAlign w:val="center"/>
            <w:hideMark/>
          </w:tcPr>
          <w:p w:rsidR="00E31725" w:rsidRPr="00E31725" w:rsidRDefault="00E31725" w:rsidP="00E31725">
            <w:pPr>
              <w:spacing w:after="0" w:line="240" w:lineRule="auto"/>
              <w:jc w:val="left"/>
              <w:rPr>
                <w:rFonts w:eastAsia="Times New Roman" w:cs="Times New Roman"/>
                <w:b/>
                <w:bCs/>
                <w:color w:val="000000"/>
                <w:sz w:val="16"/>
                <w:szCs w:val="16"/>
              </w:rPr>
            </w:pPr>
            <w:r w:rsidRPr="00E31725">
              <w:rPr>
                <w:rFonts w:eastAsia="Times New Roman" w:cs="Times New Roman"/>
                <w:b/>
                <w:bCs/>
                <w:color w:val="000000"/>
                <w:sz w:val="16"/>
                <w:szCs w:val="16"/>
              </w:rPr>
              <w:t>Reedley College</w:t>
            </w:r>
          </w:p>
          <w:p w:rsidR="006241E4" w:rsidRPr="00E31725" w:rsidRDefault="006241E4" w:rsidP="00AE4319">
            <w:pPr>
              <w:spacing w:after="0" w:line="240" w:lineRule="auto"/>
              <w:jc w:val="left"/>
              <w:rPr>
                <w:rFonts w:eastAsia="Times New Roman" w:cs="Times New Roman"/>
                <w:b/>
                <w:bCs/>
                <w:color w:val="000000"/>
                <w:sz w:val="16"/>
                <w:szCs w:val="16"/>
              </w:rPr>
            </w:pPr>
            <w:r w:rsidRPr="00E31725">
              <w:rPr>
                <w:rFonts w:eastAsia="Times New Roman" w:cs="Times New Roman"/>
                <w:b/>
                <w:bCs/>
                <w:color w:val="000000"/>
                <w:sz w:val="16"/>
                <w:szCs w:val="16"/>
              </w:rPr>
              <w:t>50+</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5%</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5%</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5%</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4%</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4%</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4%</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4%</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4%</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3%</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2%</w:t>
            </w:r>
          </w:p>
        </w:tc>
      </w:tr>
      <w:tr w:rsidR="006241E4" w:rsidRPr="00A312BB" w:rsidTr="001268A1">
        <w:trPr>
          <w:trHeight w:val="300"/>
        </w:trPr>
        <w:tc>
          <w:tcPr>
            <w:tcW w:w="1420" w:type="dxa"/>
            <w:tcBorders>
              <w:top w:val="nil"/>
              <w:left w:val="single" w:sz="8" w:space="0" w:color="000000"/>
              <w:bottom w:val="single" w:sz="8" w:space="0" w:color="000000"/>
              <w:right w:val="single" w:sz="8" w:space="0" w:color="000000"/>
            </w:tcBorders>
            <w:shd w:val="clear" w:color="000000" w:fill="B8CCE4"/>
            <w:vAlign w:val="center"/>
            <w:hideMark/>
          </w:tcPr>
          <w:p w:rsidR="00E31725" w:rsidRPr="00E31725" w:rsidRDefault="00E31725" w:rsidP="00E31725">
            <w:pPr>
              <w:spacing w:after="0" w:line="240" w:lineRule="auto"/>
              <w:jc w:val="left"/>
              <w:rPr>
                <w:rFonts w:eastAsia="Times New Roman" w:cs="Times New Roman"/>
                <w:b/>
                <w:bCs/>
                <w:color w:val="000000"/>
                <w:sz w:val="16"/>
                <w:szCs w:val="16"/>
              </w:rPr>
            </w:pPr>
            <w:r w:rsidRPr="00E31725">
              <w:rPr>
                <w:rFonts w:eastAsia="Times New Roman" w:cs="Times New Roman"/>
                <w:b/>
                <w:bCs/>
                <w:color w:val="000000"/>
                <w:sz w:val="16"/>
                <w:szCs w:val="16"/>
              </w:rPr>
              <w:t>Madera Center</w:t>
            </w:r>
          </w:p>
          <w:p w:rsidR="006241E4" w:rsidRPr="00E31725" w:rsidRDefault="006241E4" w:rsidP="00AE4319">
            <w:pPr>
              <w:spacing w:after="0" w:line="240" w:lineRule="auto"/>
              <w:jc w:val="left"/>
              <w:rPr>
                <w:rFonts w:eastAsia="Times New Roman" w:cs="Times New Roman"/>
                <w:b/>
                <w:bCs/>
                <w:color w:val="000000"/>
                <w:sz w:val="16"/>
                <w:szCs w:val="16"/>
              </w:rPr>
            </w:pPr>
            <w:r w:rsidRPr="00E31725">
              <w:rPr>
                <w:rFonts w:eastAsia="Times New Roman" w:cs="Times New Roman"/>
                <w:b/>
                <w:bCs/>
                <w:color w:val="000000"/>
                <w:sz w:val="16"/>
                <w:szCs w:val="16"/>
              </w:rPr>
              <w:t>50+</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3%</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3%</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3%</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3%</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3%</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4%</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3%</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3%</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3%</w:t>
            </w:r>
          </w:p>
        </w:tc>
        <w:tc>
          <w:tcPr>
            <w:tcW w:w="960" w:type="dxa"/>
            <w:tcBorders>
              <w:top w:val="nil"/>
              <w:left w:val="nil"/>
              <w:bottom w:val="single" w:sz="8" w:space="0" w:color="000000"/>
              <w:right w:val="single" w:sz="8" w:space="0" w:color="000000"/>
            </w:tcBorders>
            <w:shd w:val="clear" w:color="000000" w:fill="B8CCE4"/>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3%</w:t>
            </w:r>
          </w:p>
        </w:tc>
      </w:tr>
      <w:tr w:rsidR="006241E4" w:rsidRPr="00A312BB" w:rsidTr="001268A1">
        <w:trPr>
          <w:trHeight w:val="300"/>
        </w:trPr>
        <w:tc>
          <w:tcPr>
            <w:tcW w:w="1420" w:type="dxa"/>
            <w:tcBorders>
              <w:top w:val="nil"/>
              <w:left w:val="single" w:sz="8" w:space="0" w:color="000000"/>
              <w:bottom w:val="single" w:sz="8" w:space="0" w:color="000000"/>
              <w:right w:val="single" w:sz="8" w:space="0" w:color="000000"/>
            </w:tcBorders>
            <w:shd w:val="clear" w:color="000000" w:fill="9BBB59"/>
            <w:vAlign w:val="center"/>
            <w:hideMark/>
          </w:tcPr>
          <w:p w:rsidR="00E31725" w:rsidRPr="00E31725" w:rsidRDefault="00E31725" w:rsidP="00E31725">
            <w:pPr>
              <w:spacing w:after="0" w:line="240" w:lineRule="auto"/>
              <w:jc w:val="left"/>
              <w:rPr>
                <w:rFonts w:eastAsia="Times New Roman" w:cs="Times New Roman"/>
                <w:b/>
                <w:bCs/>
                <w:color w:val="000000"/>
                <w:sz w:val="16"/>
                <w:szCs w:val="16"/>
              </w:rPr>
            </w:pPr>
            <w:r w:rsidRPr="00E31725">
              <w:rPr>
                <w:rFonts w:eastAsia="Times New Roman" w:cs="Times New Roman"/>
                <w:b/>
                <w:bCs/>
                <w:color w:val="000000"/>
                <w:sz w:val="16"/>
                <w:szCs w:val="16"/>
              </w:rPr>
              <w:t xml:space="preserve">Madera Center ELC </w:t>
            </w:r>
          </w:p>
          <w:p w:rsidR="006241E4" w:rsidRPr="00E31725" w:rsidRDefault="006241E4" w:rsidP="00AE4319">
            <w:pPr>
              <w:spacing w:after="0" w:line="240" w:lineRule="auto"/>
              <w:jc w:val="left"/>
              <w:rPr>
                <w:rFonts w:eastAsia="Times New Roman" w:cs="Times New Roman"/>
                <w:b/>
                <w:bCs/>
                <w:color w:val="000000"/>
                <w:sz w:val="16"/>
                <w:szCs w:val="16"/>
              </w:rPr>
            </w:pPr>
            <w:r w:rsidRPr="00E31725">
              <w:rPr>
                <w:rFonts w:eastAsia="Times New Roman" w:cs="Times New Roman"/>
                <w:b/>
                <w:bCs/>
                <w:color w:val="000000"/>
                <w:sz w:val="16"/>
                <w:szCs w:val="16"/>
              </w:rPr>
              <w:t>50+</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4%</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6%</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4%</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5%</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5%</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4%</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3%</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4%</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5%</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6%</w:t>
            </w:r>
          </w:p>
        </w:tc>
      </w:tr>
      <w:tr w:rsidR="006241E4" w:rsidRPr="00A312BB" w:rsidTr="001268A1">
        <w:trPr>
          <w:trHeight w:val="300"/>
        </w:trPr>
        <w:tc>
          <w:tcPr>
            <w:tcW w:w="1420" w:type="dxa"/>
            <w:tcBorders>
              <w:top w:val="nil"/>
              <w:left w:val="single" w:sz="8" w:space="0" w:color="000000"/>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left"/>
              <w:rPr>
                <w:rFonts w:eastAsia="Times New Roman" w:cs="Times New Roman"/>
                <w:b/>
                <w:bCs/>
                <w:color w:val="000000"/>
                <w:sz w:val="16"/>
                <w:szCs w:val="16"/>
              </w:rPr>
            </w:pPr>
            <w:r w:rsidRPr="00E31725">
              <w:rPr>
                <w:rFonts w:eastAsia="Times New Roman" w:cs="Times New Roman"/>
                <w:b/>
                <w:bCs/>
                <w:color w:val="000000"/>
                <w:sz w:val="16"/>
                <w:szCs w:val="16"/>
              </w:rPr>
              <w:t>Not Reported</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1%</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0%</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0%</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1%</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1%</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1%</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1%</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1%</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1%</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E31725" w:rsidRDefault="006241E4" w:rsidP="00AE4319">
            <w:pPr>
              <w:spacing w:after="0" w:line="240" w:lineRule="auto"/>
              <w:jc w:val="center"/>
              <w:rPr>
                <w:rFonts w:eastAsia="Times New Roman" w:cs="Times New Roman"/>
                <w:b/>
                <w:bCs/>
                <w:color w:val="000000"/>
                <w:sz w:val="16"/>
                <w:szCs w:val="16"/>
              </w:rPr>
            </w:pPr>
            <w:r w:rsidRPr="00E31725">
              <w:rPr>
                <w:rFonts w:eastAsia="Times New Roman" w:cs="Times New Roman"/>
                <w:b/>
                <w:bCs/>
                <w:color w:val="000000"/>
                <w:sz w:val="16"/>
                <w:szCs w:val="16"/>
              </w:rPr>
              <w:t>0%</w:t>
            </w:r>
          </w:p>
        </w:tc>
      </w:tr>
    </w:tbl>
    <w:p w:rsidR="006241E4" w:rsidRPr="001268A1" w:rsidRDefault="00E31725" w:rsidP="001268A1">
      <w:pPr>
        <w:spacing w:after="0" w:line="240" w:lineRule="auto"/>
        <w:ind w:hanging="810"/>
        <w:jc w:val="left"/>
        <w:rPr>
          <w:rFonts w:cs="Times New Roman"/>
          <w:b/>
          <w:sz w:val="20"/>
          <w:szCs w:val="20"/>
        </w:rPr>
      </w:pPr>
      <w:r w:rsidRPr="001268A1">
        <w:rPr>
          <w:rFonts w:cs="Times New Roman"/>
          <w:b/>
          <w:sz w:val="20"/>
          <w:szCs w:val="20"/>
        </w:rPr>
        <w:t>TABLE</w:t>
      </w:r>
      <w:r w:rsidR="001268A1">
        <w:rPr>
          <w:rFonts w:cs="Times New Roman"/>
          <w:b/>
          <w:sz w:val="20"/>
          <w:szCs w:val="20"/>
        </w:rPr>
        <w:t xml:space="preserve"> 9</w:t>
      </w:r>
    </w:p>
    <w:p w:rsidR="00E31725" w:rsidRDefault="00E31725" w:rsidP="006241E4">
      <w:pPr>
        <w:spacing w:after="0" w:line="240" w:lineRule="auto"/>
        <w:jc w:val="left"/>
        <w:rPr>
          <w:rFonts w:cs="Times New Roman"/>
          <w:b/>
          <w:sz w:val="18"/>
          <w:szCs w:val="18"/>
        </w:rPr>
      </w:pPr>
    </w:p>
    <w:p w:rsidR="00E31725" w:rsidRDefault="00E31725" w:rsidP="006241E4">
      <w:pPr>
        <w:spacing w:after="0" w:line="240" w:lineRule="auto"/>
        <w:jc w:val="left"/>
        <w:rPr>
          <w:rFonts w:cs="Times New Roman"/>
          <w:b/>
          <w:sz w:val="18"/>
          <w:szCs w:val="18"/>
        </w:rPr>
      </w:pPr>
    </w:p>
    <w:p w:rsidR="006241E4" w:rsidRPr="00E31725" w:rsidRDefault="006241E4" w:rsidP="006241E4">
      <w:pPr>
        <w:spacing w:after="0" w:line="240" w:lineRule="auto"/>
        <w:jc w:val="left"/>
        <w:rPr>
          <w:rFonts w:cs="Times New Roman"/>
          <w:b/>
        </w:rPr>
      </w:pPr>
      <w:r w:rsidRPr="00E31725">
        <w:rPr>
          <w:rFonts w:cs="Times New Roman"/>
          <w:b/>
        </w:rPr>
        <w:t xml:space="preserve">Overall College and Age Enrollment </w:t>
      </w:r>
    </w:p>
    <w:p w:rsidR="006241E4" w:rsidRDefault="0005441E" w:rsidP="00473387">
      <w:pPr>
        <w:spacing w:line="240" w:lineRule="auto"/>
        <w:jc w:val="left"/>
        <w:rPr>
          <w:rFonts w:cs="Times New Roman"/>
        </w:rPr>
      </w:pPr>
      <w:r>
        <w:rPr>
          <w:rFonts w:cs="Times New Roman"/>
        </w:rPr>
        <w:tab/>
      </w:r>
      <w:r w:rsidR="006241E4" w:rsidRPr="00AE4319">
        <w:rPr>
          <w:rFonts w:cs="Times New Roman"/>
        </w:rPr>
        <w:t>The Madera Center ELC data in comparison to the Reedley College and Madera Center student body data indicates that the older student population utilizes tutorial services more than the younger student population, specifically the age groups 25 – 49. Typically, beginning in the 25 to 29 age group, a few percentage increases are noted which then increases each 4 year interval until the 45-49 group. It also should be noted that the first four semesters, fall 2008 to spring 2009, there was a significant percentage of students in the 45 to 49 group who utilized the tutorial services</w:t>
      </w:r>
      <w:r w:rsidR="00094F26">
        <w:rPr>
          <w:rFonts w:cs="Times New Roman"/>
        </w:rPr>
        <w:t>,</w:t>
      </w:r>
      <w:r w:rsidR="006241E4" w:rsidRPr="00AE4319">
        <w:rPr>
          <w:rFonts w:cs="Times New Roman"/>
        </w:rPr>
        <w:t xml:space="preserve"> which then decreased to a less</w:t>
      </w:r>
      <w:r w:rsidR="001B09C4">
        <w:rPr>
          <w:rFonts w:cs="Times New Roman"/>
        </w:rPr>
        <w:t xml:space="preserve"> than 5% percentage difference.</w:t>
      </w:r>
      <w:r w:rsidR="00094F26">
        <w:rPr>
          <w:rFonts w:cs="Times New Roman"/>
        </w:rPr>
        <w:t xml:space="preserve">  The decrease corresponds to the economic downturn and reduced course offerings.</w:t>
      </w:r>
    </w:p>
    <w:p w:rsidR="00537A0F" w:rsidRDefault="0005441E" w:rsidP="00473387">
      <w:pPr>
        <w:spacing w:line="240" w:lineRule="auto"/>
        <w:jc w:val="left"/>
        <w:rPr>
          <w:rFonts w:cs="Times New Roman"/>
        </w:rPr>
      </w:pPr>
      <w:r>
        <w:rPr>
          <w:rFonts w:cs="Times New Roman"/>
        </w:rPr>
        <w:tab/>
      </w:r>
      <w:r w:rsidR="009D068F">
        <w:rPr>
          <w:rFonts w:cs="Times New Roman"/>
        </w:rPr>
        <w:t xml:space="preserve">The fact that the older student population utilizes tutorial services more than the younger student population is typical of the data seen in other tutorial centers because older students can be returning for new career training, they are more frequently students who also have to work, and they can be more experienced students.  The older student </w:t>
      </w:r>
      <w:proofErr w:type="gramStart"/>
      <w:r w:rsidR="009D068F">
        <w:rPr>
          <w:rFonts w:cs="Times New Roman"/>
        </w:rPr>
        <w:t>population often either feel</w:t>
      </w:r>
      <w:proofErr w:type="gramEnd"/>
      <w:r w:rsidR="009D068F">
        <w:rPr>
          <w:rFonts w:cs="Times New Roman"/>
        </w:rPr>
        <w:t xml:space="preserve"> they have less time to waste and are more serious about being successful in their courses, or they feel less confident about their skills because they have been out of schools and seek supportiv</w:t>
      </w:r>
      <w:r w:rsidR="00231EE6">
        <w:rPr>
          <w:rFonts w:cs="Times New Roman"/>
        </w:rPr>
        <w:t xml:space="preserve">e services to ensure success.  </w:t>
      </w:r>
      <w:r w:rsidR="00537A0F">
        <w:rPr>
          <w:rFonts w:cs="Times New Roman"/>
        </w:rPr>
        <w:br w:type="page"/>
      </w:r>
    </w:p>
    <w:p w:rsidR="009D068F" w:rsidRPr="001B09C4" w:rsidRDefault="009D068F" w:rsidP="00473387">
      <w:pPr>
        <w:spacing w:line="240" w:lineRule="auto"/>
        <w:jc w:val="left"/>
        <w:rPr>
          <w:rFonts w:cs="Times New Roman"/>
        </w:rPr>
      </w:pPr>
    </w:p>
    <w:tbl>
      <w:tblPr>
        <w:tblStyle w:val="LightGrid"/>
        <w:tblW w:w="10617" w:type="dxa"/>
        <w:tblInd w:w="-519" w:type="dxa"/>
        <w:tblLayout w:type="fixed"/>
        <w:tblLook w:val="04A0" w:firstRow="1" w:lastRow="0" w:firstColumn="1" w:lastColumn="0" w:noHBand="0" w:noVBand="1"/>
      </w:tblPr>
      <w:tblGrid>
        <w:gridCol w:w="1963"/>
        <w:gridCol w:w="912"/>
        <w:gridCol w:w="812"/>
        <w:gridCol w:w="900"/>
        <w:gridCol w:w="810"/>
        <w:gridCol w:w="900"/>
        <w:gridCol w:w="900"/>
        <w:gridCol w:w="810"/>
        <w:gridCol w:w="900"/>
        <w:gridCol w:w="900"/>
        <w:gridCol w:w="810"/>
      </w:tblGrid>
      <w:tr w:rsidR="001B09C4" w:rsidRPr="00DD35E6" w:rsidTr="008D02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7" w:type="dxa"/>
            <w:gridSpan w:val="11"/>
          </w:tcPr>
          <w:p w:rsidR="001B09C4" w:rsidRPr="001B09C4" w:rsidRDefault="001B09C4" w:rsidP="008D02B6">
            <w:pPr>
              <w:jc w:val="center"/>
              <w:rPr>
                <w:rFonts w:ascii="Times New Roman" w:hAnsi="Times New Roman" w:cs="Times New Roman"/>
                <w:sz w:val="18"/>
                <w:szCs w:val="18"/>
              </w:rPr>
            </w:pPr>
            <w:r w:rsidRPr="001268A1">
              <w:rPr>
                <w:rFonts w:ascii="Times New Roman" w:eastAsia="Times New Roman" w:hAnsi="Times New Roman" w:cs="Times New Roman"/>
                <w:bCs w:val="0"/>
                <w:color w:val="000000"/>
                <w:sz w:val="18"/>
                <w:szCs w:val="18"/>
              </w:rPr>
              <w:t>GENDER CATEGORY (Merged Data from Reedley College, Madera Center and Madera Center ELC</w:t>
            </w:r>
            <w:r w:rsidRPr="001B09C4">
              <w:rPr>
                <w:rFonts w:ascii="Times New Roman" w:eastAsia="Times New Roman" w:hAnsi="Times New Roman" w:cs="Times New Roman"/>
                <w:b w:val="0"/>
                <w:bCs w:val="0"/>
                <w:color w:val="000000"/>
                <w:sz w:val="18"/>
                <w:szCs w:val="18"/>
              </w:rPr>
              <w:t>)</w:t>
            </w:r>
          </w:p>
        </w:tc>
      </w:tr>
      <w:tr w:rsidR="006241E4" w:rsidRPr="00DD35E6" w:rsidTr="008D02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dxa"/>
          </w:tcPr>
          <w:p w:rsidR="006241E4" w:rsidRPr="00E31725" w:rsidRDefault="006241E4" w:rsidP="008D02B6">
            <w:pPr>
              <w:rPr>
                <w:rFonts w:ascii="Times New Roman" w:hAnsi="Times New Roman" w:cs="Times New Roman"/>
                <w:sz w:val="20"/>
                <w:szCs w:val="20"/>
              </w:rPr>
            </w:pPr>
            <w:r w:rsidRPr="00E31725">
              <w:rPr>
                <w:rFonts w:ascii="Times New Roman" w:hAnsi="Times New Roman" w:cs="Times New Roman"/>
                <w:sz w:val="20"/>
                <w:szCs w:val="20"/>
              </w:rPr>
              <w:t>REEDLEY COLLEGE</w:t>
            </w:r>
          </w:p>
        </w:tc>
        <w:tc>
          <w:tcPr>
            <w:tcW w:w="912" w:type="dxa"/>
          </w:tcPr>
          <w:p w:rsidR="006241E4" w:rsidRPr="001D20D6" w:rsidRDefault="006241E4"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D20D6">
              <w:rPr>
                <w:rFonts w:ascii="Times New Roman" w:hAnsi="Times New Roman" w:cs="Times New Roman"/>
                <w:sz w:val="18"/>
                <w:szCs w:val="18"/>
              </w:rPr>
              <w:t>08FA</w:t>
            </w:r>
          </w:p>
        </w:tc>
        <w:tc>
          <w:tcPr>
            <w:tcW w:w="812" w:type="dxa"/>
          </w:tcPr>
          <w:p w:rsidR="006241E4" w:rsidRPr="001D20D6" w:rsidRDefault="006241E4"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D20D6">
              <w:rPr>
                <w:rFonts w:ascii="Times New Roman" w:hAnsi="Times New Roman" w:cs="Times New Roman"/>
                <w:sz w:val="18"/>
                <w:szCs w:val="18"/>
              </w:rPr>
              <w:t>09SP</w:t>
            </w:r>
          </w:p>
        </w:tc>
        <w:tc>
          <w:tcPr>
            <w:tcW w:w="900" w:type="dxa"/>
          </w:tcPr>
          <w:p w:rsidR="006241E4" w:rsidRPr="001D20D6" w:rsidRDefault="006241E4"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D20D6">
              <w:rPr>
                <w:rFonts w:ascii="Times New Roman" w:hAnsi="Times New Roman" w:cs="Times New Roman"/>
                <w:sz w:val="18"/>
                <w:szCs w:val="18"/>
              </w:rPr>
              <w:t>09FA</w:t>
            </w:r>
          </w:p>
        </w:tc>
        <w:tc>
          <w:tcPr>
            <w:tcW w:w="810" w:type="dxa"/>
          </w:tcPr>
          <w:p w:rsidR="006241E4" w:rsidRPr="001D20D6" w:rsidRDefault="006241E4"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D20D6">
              <w:rPr>
                <w:rFonts w:ascii="Times New Roman" w:hAnsi="Times New Roman" w:cs="Times New Roman"/>
                <w:sz w:val="18"/>
                <w:szCs w:val="18"/>
              </w:rPr>
              <w:t>10SP</w:t>
            </w:r>
          </w:p>
        </w:tc>
        <w:tc>
          <w:tcPr>
            <w:tcW w:w="900" w:type="dxa"/>
          </w:tcPr>
          <w:p w:rsidR="006241E4" w:rsidRPr="001D20D6" w:rsidRDefault="006241E4"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D20D6">
              <w:rPr>
                <w:rFonts w:ascii="Times New Roman" w:hAnsi="Times New Roman" w:cs="Times New Roman"/>
                <w:sz w:val="18"/>
                <w:szCs w:val="18"/>
              </w:rPr>
              <w:t>10FA</w:t>
            </w:r>
          </w:p>
        </w:tc>
        <w:tc>
          <w:tcPr>
            <w:tcW w:w="900" w:type="dxa"/>
          </w:tcPr>
          <w:p w:rsidR="006241E4" w:rsidRPr="001D20D6" w:rsidRDefault="006241E4"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D20D6">
              <w:rPr>
                <w:rFonts w:ascii="Times New Roman" w:hAnsi="Times New Roman" w:cs="Times New Roman"/>
                <w:sz w:val="18"/>
                <w:szCs w:val="18"/>
              </w:rPr>
              <w:t>11SP</w:t>
            </w:r>
          </w:p>
        </w:tc>
        <w:tc>
          <w:tcPr>
            <w:tcW w:w="810" w:type="dxa"/>
          </w:tcPr>
          <w:p w:rsidR="006241E4" w:rsidRPr="001D20D6" w:rsidRDefault="006241E4"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D20D6">
              <w:rPr>
                <w:rFonts w:ascii="Times New Roman" w:hAnsi="Times New Roman" w:cs="Times New Roman"/>
                <w:sz w:val="18"/>
                <w:szCs w:val="18"/>
              </w:rPr>
              <w:t>11FA</w:t>
            </w:r>
          </w:p>
        </w:tc>
        <w:tc>
          <w:tcPr>
            <w:tcW w:w="900" w:type="dxa"/>
          </w:tcPr>
          <w:p w:rsidR="006241E4" w:rsidRPr="001D20D6" w:rsidRDefault="006241E4"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D20D6">
              <w:rPr>
                <w:rFonts w:ascii="Times New Roman" w:hAnsi="Times New Roman" w:cs="Times New Roman"/>
                <w:sz w:val="18"/>
                <w:szCs w:val="18"/>
              </w:rPr>
              <w:t>12SP</w:t>
            </w:r>
          </w:p>
        </w:tc>
        <w:tc>
          <w:tcPr>
            <w:tcW w:w="900" w:type="dxa"/>
          </w:tcPr>
          <w:p w:rsidR="006241E4" w:rsidRPr="001D20D6" w:rsidRDefault="006241E4"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D20D6">
              <w:rPr>
                <w:rFonts w:ascii="Times New Roman" w:hAnsi="Times New Roman" w:cs="Times New Roman"/>
                <w:sz w:val="18"/>
                <w:szCs w:val="18"/>
              </w:rPr>
              <w:t>12FA</w:t>
            </w:r>
          </w:p>
        </w:tc>
        <w:tc>
          <w:tcPr>
            <w:tcW w:w="810" w:type="dxa"/>
          </w:tcPr>
          <w:p w:rsidR="006241E4" w:rsidRPr="001D20D6" w:rsidRDefault="006241E4"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D20D6">
              <w:rPr>
                <w:rFonts w:ascii="Times New Roman" w:hAnsi="Times New Roman" w:cs="Times New Roman"/>
                <w:sz w:val="18"/>
                <w:szCs w:val="18"/>
              </w:rPr>
              <w:t>13SP</w:t>
            </w:r>
          </w:p>
        </w:tc>
      </w:tr>
      <w:tr w:rsidR="006241E4" w:rsidRPr="00A312BB" w:rsidTr="008D02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dxa"/>
          </w:tcPr>
          <w:p w:rsidR="006241E4" w:rsidRPr="001D20D6" w:rsidRDefault="006241E4" w:rsidP="008D02B6">
            <w:pPr>
              <w:rPr>
                <w:rFonts w:ascii="Times New Roman" w:hAnsi="Times New Roman" w:cs="Times New Roman"/>
                <w:sz w:val="20"/>
                <w:szCs w:val="20"/>
              </w:rPr>
            </w:pPr>
            <w:r w:rsidRPr="001D20D6">
              <w:rPr>
                <w:rFonts w:ascii="Times New Roman" w:hAnsi="Times New Roman" w:cs="Times New Roman"/>
                <w:sz w:val="20"/>
                <w:szCs w:val="20"/>
              </w:rPr>
              <w:t>Female</w:t>
            </w:r>
          </w:p>
        </w:tc>
        <w:tc>
          <w:tcPr>
            <w:tcW w:w="912" w:type="dxa"/>
            <w:vAlign w:val="center"/>
          </w:tcPr>
          <w:p w:rsidR="006241E4" w:rsidRPr="001D20D6" w:rsidRDefault="006241E4" w:rsidP="008D02B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58%</w:t>
            </w:r>
          </w:p>
        </w:tc>
        <w:tc>
          <w:tcPr>
            <w:tcW w:w="812" w:type="dxa"/>
            <w:vAlign w:val="center"/>
          </w:tcPr>
          <w:p w:rsidR="006241E4" w:rsidRPr="001D20D6" w:rsidRDefault="006241E4" w:rsidP="008D02B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58%</w:t>
            </w:r>
          </w:p>
        </w:tc>
        <w:tc>
          <w:tcPr>
            <w:tcW w:w="900" w:type="dxa"/>
            <w:vAlign w:val="center"/>
          </w:tcPr>
          <w:p w:rsidR="006241E4" w:rsidRPr="001D20D6" w:rsidRDefault="006241E4" w:rsidP="008D02B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58%</w:t>
            </w:r>
          </w:p>
        </w:tc>
        <w:tc>
          <w:tcPr>
            <w:tcW w:w="810" w:type="dxa"/>
            <w:vAlign w:val="center"/>
          </w:tcPr>
          <w:p w:rsidR="006241E4" w:rsidRPr="001D20D6" w:rsidRDefault="006241E4" w:rsidP="008D02B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58%</w:t>
            </w:r>
          </w:p>
        </w:tc>
        <w:tc>
          <w:tcPr>
            <w:tcW w:w="900" w:type="dxa"/>
            <w:vAlign w:val="center"/>
          </w:tcPr>
          <w:p w:rsidR="006241E4" w:rsidRPr="001D20D6" w:rsidRDefault="006241E4" w:rsidP="008D02B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56%</w:t>
            </w:r>
          </w:p>
        </w:tc>
        <w:tc>
          <w:tcPr>
            <w:tcW w:w="900" w:type="dxa"/>
            <w:vAlign w:val="center"/>
          </w:tcPr>
          <w:p w:rsidR="006241E4" w:rsidRPr="001D20D6" w:rsidRDefault="006241E4" w:rsidP="008D02B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56%</w:t>
            </w:r>
          </w:p>
        </w:tc>
        <w:tc>
          <w:tcPr>
            <w:tcW w:w="810" w:type="dxa"/>
            <w:vAlign w:val="center"/>
          </w:tcPr>
          <w:p w:rsidR="006241E4" w:rsidRPr="001D20D6" w:rsidRDefault="006241E4" w:rsidP="008D02B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55%</w:t>
            </w:r>
          </w:p>
        </w:tc>
        <w:tc>
          <w:tcPr>
            <w:tcW w:w="900" w:type="dxa"/>
            <w:vAlign w:val="center"/>
          </w:tcPr>
          <w:p w:rsidR="006241E4" w:rsidRPr="001D20D6" w:rsidRDefault="006241E4" w:rsidP="008D02B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55%</w:t>
            </w:r>
          </w:p>
        </w:tc>
        <w:tc>
          <w:tcPr>
            <w:tcW w:w="900" w:type="dxa"/>
            <w:vAlign w:val="center"/>
          </w:tcPr>
          <w:p w:rsidR="006241E4" w:rsidRPr="001D20D6" w:rsidRDefault="006241E4" w:rsidP="008D02B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54%</w:t>
            </w:r>
          </w:p>
        </w:tc>
        <w:tc>
          <w:tcPr>
            <w:tcW w:w="810" w:type="dxa"/>
            <w:vAlign w:val="center"/>
          </w:tcPr>
          <w:p w:rsidR="006241E4" w:rsidRPr="001D20D6" w:rsidRDefault="006241E4" w:rsidP="008D02B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54%</w:t>
            </w:r>
          </w:p>
        </w:tc>
      </w:tr>
      <w:tr w:rsidR="006241E4" w:rsidRPr="00A312BB" w:rsidTr="008D02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dxa"/>
          </w:tcPr>
          <w:p w:rsidR="006241E4" w:rsidRPr="001D20D6" w:rsidRDefault="006241E4" w:rsidP="008D02B6">
            <w:pPr>
              <w:rPr>
                <w:rFonts w:ascii="Times New Roman" w:hAnsi="Times New Roman" w:cs="Times New Roman"/>
                <w:sz w:val="20"/>
                <w:szCs w:val="20"/>
              </w:rPr>
            </w:pPr>
            <w:r w:rsidRPr="001D20D6">
              <w:rPr>
                <w:rFonts w:ascii="Times New Roman" w:hAnsi="Times New Roman" w:cs="Times New Roman"/>
                <w:sz w:val="20"/>
                <w:szCs w:val="20"/>
              </w:rPr>
              <w:t>Male</w:t>
            </w:r>
          </w:p>
        </w:tc>
        <w:tc>
          <w:tcPr>
            <w:tcW w:w="912" w:type="dxa"/>
            <w:vAlign w:val="center"/>
          </w:tcPr>
          <w:p w:rsidR="006241E4" w:rsidRPr="001D20D6" w:rsidRDefault="006241E4"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41%</w:t>
            </w:r>
          </w:p>
        </w:tc>
        <w:tc>
          <w:tcPr>
            <w:tcW w:w="812" w:type="dxa"/>
            <w:vAlign w:val="center"/>
          </w:tcPr>
          <w:p w:rsidR="006241E4" w:rsidRPr="001D20D6" w:rsidRDefault="006241E4"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42%</w:t>
            </w:r>
          </w:p>
        </w:tc>
        <w:tc>
          <w:tcPr>
            <w:tcW w:w="900" w:type="dxa"/>
            <w:vAlign w:val="center"/>
          </w:tcPr>
          <w:p w:rsidR="006241E4" w:rsidRPr="001D20D6" w:rsidRDefault="006241E4"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42%</w:t>
            </w:r>
          </w:p>
        </w:tc>
        <w:tc>
          <w:tcPr>
            <w:tcW w:w="810" w:type="dxa"/>
            <w:vAlign w:val="center"/>
          </w:tcPr>
          <w:p w:rsidR="006241E4" w:rsidRPr="001D20D6" w:rsidRDefault="006241E4"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42%</w:t>
            </w:r>
          </w:p>
        </w:tc>
        <w:tc>
          <w:tcPr>
            <w:tcW w:w="900" w:type="dxa"/>
            <w:vAlign w:val="center"/>
          </w:tcPr>
          <w:p w:rsidR="006241E4" w:rsidRPr="001D20D6" w:rsidRDefault="006241E4"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44%</w:t>
            </w:r>
          </w:p>
        </w:tc>
        <w:tc>
          <w:tcPr>
            <w:tcW w:w="900" w:type="dxa"/>
            <w:vAlign w:val="center"/>
          </w:tcPr>
          <w:p w:rsidR="006241E4" w:rsidRPr="001D20D6" w:rsidRDefault="006241E4"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43%</w:t>
            </w:r>
          </w:p>
        </w:tc>
        <w:tc>
          <w:tcPr>
            <w:tcW w:w="810" w:type="dxa"/>
            <w:vAlign w:val="center"/>
          </w:tcPr>
          <w:p w:rsidR="006241E4" w:rsidRPr="001D20D6" w:rsidRDefault="006241E4"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44%</w:t>
            </w:r>
          </w:p>
        </w:tc>
        <w:tc>
          <w:tcPr>
            <w:tcW w:w="900" w:type="dxa"/>
            <w:vAlign w:val="center"/>
          </w:tcPr>
          <w:p w:rsidR="006241E4" w:rsidRPr="001D20D6" w:rsidRDefault="006241E4"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44%</w:t>
            </w:r>
          </w:p>
        </w:tc>
        <w:tc>
          <w:tcPr>
            <w:tcW w:w="900" w:type="dxa"/>
            <w:vAlign w:val="center"/>
          </w:tcPr>
          <w:p w:rsidR="006241E4" w:rsidRPr="001D20D6" w:rsidRDefault="006241E4"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45%</w:t>
            </w:r>
          </w:p>
        </w:tc>
        <w:tc>
          <w:tcPr>
            <w:tcW w:w="810" w:type="dxa"/>
            <w:vAlign w:val="center"/>
          </w:tcPr>
          <w:p w:rsidR="006241E4" w:rsidRPr="001D20D6" w:rsidRDefault="006241E4"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45%</w:t>
            </w:r>
          </w:p>
        </w:tc>
      </w:tr>
      <w:tr w:rsidR="006241E4" w:rsidRPr="00A312BB" w:rsidTr="008D02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dxa"/>
          </w:tcPr>
          <w:p w:rsidR="006241E4" w:rsidRPr="001D20D6" w:rsidRDefault="006241E4" w:rsidP="008D02B6">
            <w:pPr>
              <w:rPr>
                <w:rFonts w:ascii="Times New Roman" w:hAnsi="Times New Roman" w:cs="Times New Roman"/>
                <w:sz w:val="20"/>
                <w:szCs w:val="20"/>
              </w:rPr>
            </w:pPr>
            <w:r w:rsidRPr="001D20D6">
              <w:rPr>
                <w:rFonts w:ascii="Times New Roman" w:hAnsi="Times New Roman" w:cs="Times New Roman"/>
                <w:sz w:val="20"/>
                <w:szCs w:val="20"/>
              </w:rPr>
              <w:t>Unreported</w:t>
            </w:r>
          </w:p>
        </w:tc>
        <w:tc>
          <w:tcPr>
            <w:tcW w:w="912" w:type="dxa"/>
            <w:vAlign w:val="center"/>
          </w:tcPr>
          <w:p w:rsidR="006241E4" w:rsidRPr="001D20D6" w:rsidRDefault="006241E4" w:rsidP="008D02B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w:t>
            </w:r>
          </w:p>
        </w:tc>
        <w:tc>
          <w:tcPr>
            <w:tcW w:w="812" w:type="dxa"/>
            <w:vAlign w:val="center"/>
          </w:tcPr>
          <w:p w:rsidR="006241E4" w:rsidRPr="001D20D6" w:rsidRDefault="006241E4" w:rsidP="008D02B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0%</w:t>
            </w:r>
          </w:p>
        </w:tc>
        <w:tc>
          <w:tcPr>
            <w:tcW w:w="900" w:type="dxa"/>
            <w:vAlign w:val="center"/>
          </w:tcPr>
          <w:p w:rsidR="006241E4" w:rsidRPr="001D20D6" w:rsidRDefault="006241E4" w:rsidP="008D02B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0%</w:t>
            </w:r>
          </w:p>
        </w:tc>
        <w:tc>
          <w:tcPr>
            <w:tcW w:w="810" w:type="dxa"/>
            <w:vAlign w:val="center"/>
          </w:tcPr>
          <w:p w:rsidR="006241E4" w:rsidRPr="001D20D6" w:rsidRDefault="006241E4" w:rsidP="008D02B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0%</w:t>
            </w:r>
          </w:p>
        </w:tc>
        <w:tc>
          <w:tcPr>
            <w:tcW w:w="900" w:type="dxa"/>
            <w:vAlign w:val="center"/>
          </w:tcPr>
          <w:p w:rsidR="006241E4" w:rsidRPr="001D20D6" w:rsidRDefault="006241E4" w:rsidP="008D02B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w:t>
            </w:r>
          </w:p>
        </w:tc>
        <w:tc>
          <w:tcPr>
            <w:tcW w:w="900" w:type="dxa"/>
            <w:vAlign w:val="center"/>
          </w:tcPr>
          <w:p w:rsidR="006241E4" w:rsidRPr="001D20D6" w:rsidRDefault="006241E4" w:rsidP="008D02B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w:t>
            </w:r>
          </w:p>
        </w:tc>
        <w:tc>
          <w:tcPr>
            <w:tcW w:w="810" w:type="dxa"/>
            <w:vAlign w:val="center"/>
          </w:tcPr>
          <w:p w:rsidR="006241E4" w:rsidRPr="001D20D6" w:rsidRDefault="006241E4" w:rsidP="008D02B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w:t>
            </w:r>
          </w:p>
        </w:tc>
        <w:tc>
          <w:tcPr>
            <w:tcW w:w="900" w:type="dxa"/>
            <w:vAlign w:val="center"/>
          </w:tcPr>
          <w:p w:rsidR="006241E4" w:rsidRPr="001D20D6" w:rsidRDefault="006241E4" w:rsidP="008D02B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w:t>
            </w:r>
          </w:p>
        </w:tc>
        <w:tc>
          <w:tcPr>
            <w:tcW w:w="900" w:type="dxa"/>
            <w:vAlign w:val="center"/>
          </w:tcPr>
          <w:p w:rsidR="006241E4" w:rsidRPr="001D20D6" w:rsidRDefault="006241E4" w:rsidP="008D02B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w:t>
            </w:r>
          </w:p>
        </w:tc>
        <w:tc>
          <w:tcPr>
            <w:tcW w:w="810" w:type="dxa"/>
            <w:vAlign w:val="center"/>
          </w:tcPr>
          <w:p w:rsidR="006241E4" w:rsidRPr="001D20D6" w:rsidRDefault="006241E4" w:rsidP="008D02B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w:t>
            </w:r>
          </w:p>
        </w:tc>
      </w:tr>
    </w:tbl>
    <w:p w:rsidR="006241E4" w:rsidRPr="001268A1" w:rsidRDefault="000645A9" w:rsidP="000645A9">
      <w:pPr>
        <w:spacing w:after="0" w:line="240" w:lineRule="auto"/>
        <w:ind w:hanging="720"/>
        <w:jc w:val="left"/>
        <w:rPr>
          <w:rFonts w:cs="Times New Roman"/>
          <w:b/>
          <w:color w:val="14415C" w:themeColor="accent3" w:themeShade="BF"/>
          <w:sz w:val="20"/>
          <w:szCs w:val="20"/>
        </w:rPr>
      </w:pPr>
      <w:r>
        <w:rPr>
          <w:rFonts w:cs="Times New Roman"/>
          <w:b/>
          <w:sz w:val="20"/>
          <w:szCs w:val="20"/>
        </w:rPr>
        <w:t xml:space="preserve">TABLE 10 - </w:t>
      </w:r>
      <w:r w:rsidRPr="001D20D6">
        <w:rPr>
          <w:rFonts w:cs="Times New Roman"/>
          <w:b/>
          <w:sz w:val="20"/>
          <w:szCs w:val="20"/>
        </w:rPr>
        <w:t>Data Source: Office of Institutional Research</w:t>
      </w:r>
    </w:p>
    <w:tbl>
      <w:tblPr>
        <w:tblStyle w:val="LightGrid"/>
        <w:tblpPr w:leftFromText="180" w:rightFromText="180" w:vertAnchor="text" w:horzAnchor="margin" w:tblpXSpec="center" w:tblpY="231"/>
        <w:tblW w:w="10579" w:type="dxa"/>
        <w:tblLayout w:type="fixed"/>
        <w:tblLook w:val="04A0" w:firstRow="1" w:lastRow="0" w:firstColumn="1" w:lastColumn="0" w:noHBand="0" w:noVBand="1"/>
      </w:tblPr>
      <w:tblGrid>
        <w:gridCol w:w="1872"/>
        <w:gridCol w:w="936"/>
        <w:gridCol w:w="804"/>
        <w:gridCol w:w="870"/>
        <w:gridCol w:w="871"/>
        <w:gridCol w:w="871"/>
        <w:gridCol w:w="871"/>
        <w:gridCol w:w="871"/>
        <w:gridCol w:w="871"/>
        <w:gridCol w:w="871"/>
        <w:gridCol w:w="871"/>
      </w:tblGrid>
      <w:tr w:rsidR="001268A1" w:rsidRPr="00A312BB" w:rsidTr="00144D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rsidR="001268A1" w:rsidRPr="001D20D6" w:rsidRDefault="001268A1" w:rsidP="008D02B6">
            <w:pPr>
              <w:rPr>
                <w:rFonts w:ascii="Times New Roman" w:hAnsi="Times New Roman" w:cs="Times New Roman"/>
                <w:sz w:val="20"/>
                <w:szCs w:val="20"/>
              </w:rPr>
            </w:pPr>
            <w:r w:rsidRPr="001D20D6">
              <w:rPr>
                <w:rFonts w:ascii="Times New Roman" w:hAnsi="Times New Roman" w:cs="Times New Roman"/>
                <w:sz w:val="20"/>
                <w:szCs w:val="20"/>
              </w:rPr>
              <w:t>MADERA CENTER</w:t>
            </w:r>
          </w:p>
        </w:tc>
        <w:tc>
          <w:tcPr>
            <w:tcW w:w="936" w:type="dxa"/>
          </w:tcPr>
          <w:p w:rsidR="001268A1" w:rsidRPr="001D20D6" w:rsidRDefault="001268A1" w:rsidP="008D02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08FA</w:t>
            </w:r>
          </w:p>
        </w:tc>
        <w:tc>
          <w:tcPr>
            <w:tcW w:w="804" w:type="dxa"/>
          </w:tcPr>
          <w:p w:rsidR="001268A1" w:rsidRPr="001D20D6" w:rsidRDefault="001268A1" w:rsidP="008D02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09SP</w:t>
            </w:r>
          </w:p>
        </w:tc>
        <w:tc>
          <w:tcPr>
            <w:tcW w:w="870" w:type="dxa"/>
          </w:tcPr>
          <w:p w:rsidR="001268A1" w:rsidRPr="001D20D6" w:rsidRDefault="001268A1" w:rsidP="008D02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09FA</w:t>
            </w:r>
          </w:p>
        </w:tc>
        <w:tc>
          <w:tcPr>
            <w:tcW w:w="871" w:type="dxa"/>
          </w:tcPr>
          <w:p w:rsidR="001268A1" w:rsidRPr="001D20D6" w:rsidRDefault="001268A1" w:rsidP="008D02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10SP</w:t>
            </w:r>
          </w:p>
        </w:tc>
        <w:tc>
          <w:tcPr>
            <w:tcW w:w="871" w:type="dxa"/>
          </w:tcPr>
          <w:p w:rsidR="001268A1" w:rsidRPr="001D20D6" w:rsidRDefault="001268A1" w:rsidP="008D02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10FA</w:t>
            </w:r>
          </w:p>
        </w:tc>
        <w:tc>
          <w:tcPr>
            <w:tcW w:w="871" w:type="dxa"/>
          </w:tcPr>
          <w:p w:rsidR="001268A1" w:rsidRPr="001D20D6" w:rsidRDefault="001268A1" w:rsidP="008D02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11SP</w:t>
            </w:r>
          </w:p>
        </w:tc>
        <w:tc>
          <w:tcPr>
            <w:tcW w:w="871" w:type="dxa"/>
          </w:tcPr>
          <w:p w:rsidR="001268A1" w:rsidRPr="001D20D6" w:rsidRDefault="001268A1" w:rsidP="008D02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11FA</w:t>
            </w:r>
          </w:p>
        </w:tc>
        <w:tc>
          <w:tcPr>
            <w:tcW w:w="871" w:type="dxa"/>
          </w:tcPr>
          <w:p w:rsidR="001268A1" w:rsidRPr="001D20D6" w:rsidRDefault="001268A1" w:rsidP="008D02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12SP</w:t>
            </w:r>
          </w:p>
        </w:tc>
        <w:tc>
          <w:tcPr>
            <w:tcW w:w="871" w:type="dxa"/>
          </w:tcPr>
          <w:p w:rsidR="001268A1" w:rsidRPr="001D20D6" w:rsidRDefault="001268A1" w:rsidP="008D02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12FA</w:t>
            </w:r>
          </w:p>
        </w:tc>
        <w:tc>
          <w:tcPr>
            <w:tcW w:w="871" w:type="dxa"/>
          </w:tcPr>
          <w:p w:rsidR="001268A1" w:rsidRPr="001D20D6" w:rsidRDefault="001268A1" w:rsidP="008D02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13SP</w:t>
            </w:r>
          </w:p>
        </w:tc>
      </w:tr>
      <w:tr w:rsidR="001268A1" w:rsidRPr="00A312BB" w:rsidTr="00144D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rsidR="001268A1" w:rsidRPr="001D20D6" w:rsidRDefault="001268A1" w:rsidP="008D02B6">
            <w:pPr>
              <w:rPr>
                <w:rFonts w:ascii="Times New Roman" w:hAnsi="Times New Roman" w:cs="Times New Roman"/>
                <w:sz w:val="20"/>
                <w:szCs w:val="20"/>
              </w:rPr>
            </w:pPr>
            <w:r w:rsidRPr="001D20D6">
              <w:rPr>
                <w:rFonts w:ascii="Times New Roman" w:hAnsi="Times New Roman" w:cs="Times New Roman"/>
                <w:sz w:val="20"/>
                <w:szCs w:val="20"/>
              </w:rPr>
              <w:t>Female</w:t>
            </w:r>
          </w:p>
        </w:tc>
        <w:tc>
          <w:tcPr>
            <w:tcW w:w="936" w:type="dxa"/>
            <w:vAlign w:val="center"/>
          </w:tcPr>
          <w:p w:rsidR="001268A1" w:rsidRPr="001D20D6" w:rsidRDefault="001268A1"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67%</w:t>
            </w:r>
          </w:p>
        </w:tc>
        <w:tc>
          <w:tcPr>
            <w:tcW w:w="804" w:type="dxa"/>
            <w:vAlign w:val="center"/>
          </w:tcPr>
          <w:p w:rsidR="001268A1" w:rsidRPr="001D20D6" w:rsidRDefault="001268A1"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66%</w:t>
            </w:r>
          </w:p>
        </w:tc>
        <w:tc>
          <w:tcPr>
            <w:tcW w:w="870" w:type="dxa"/>
            <w:vAlign w:val="center"/>
          </w:tcPr>
          <w:p w:rsidR="001268A1" w:rsidRPr="001D20D6" w:rsidRDefault="001268A1"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64%</w:t>
            </w:r>
          </w:p>
        </w:tc>
        <w:tc>
          <w:tcPr>
            <w:tcW w:w="871" w:type="dxa"/>
            <w:vAlign w:val="center"/>
          </w:tcPr>
          <w:p w:rsidR="001268A1" w:rsidRPr="001D20D6" w:rsidRDefault="001268A1"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65%</w:t>
            </w:r>
          </w:p>
        </w:tc>
        <w:tc>
          <w:tcPr>
            <w:tcW w:w="871" w:type="dxa"/>
            <w:vAlign w:val="center"/>
          </w:tcPr>
          <w:p w:rsidR="001268A1" w:rsidRPr="001D20D6" w:rsidRDefault="001268A1"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64%</w:t>
            </w:r>
          </w:p>
        </w:tc>
        <w:tc>
          <w:tcPr>
            <w:tcW w:w="871" w:type="dxa"/>
            <w:vAlign w:val="center"/>
          </w:tcPr>
          <w:p w:rsidR="001268A1" w:rsidRPr="001D20D6" w:rsidRDefault="001268A1"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63%</w:t>
            </w:r>
          </w:p>
        </w:tc>
        <w:tc>
          <w:tcPr>
            <w:tcW w:w="871" w:type="dxa"/>
            <w:vAlign w:val="center"/>
          </w:tcPr>
          <w:p w:rsidR="001268A1" w:rsidRPr="001D20D6" w:rsidRDefault="001268A1"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65%</w:t>
            </w:r>
          </w:p>
        </w:tc>
        <w:tc>
          <w:tcPr>
            <w:tcW w:w="871" w:type="dxa"/>
            <w:vAlign w:val="center"/>
          </w:tcPr>
          <w:p w:rsidR="001268A1" w:rsidRPr="001D20D6" w:rsidRDefault="001268A1"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66%</w:t>
            </w:r>
          </w:p>
        </w:tc>
        <w:tc>
          <w:tcPr>
            <w:tcW w:w="871" w:type="dxa"/>
            <w:vAlign w:val="center"/>
          </w:tcPr>
          <w:p w:rsidR="001268A1" w:rsidRPr="001D20D6" w:rsidRDefault="001268A1"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66%</w:t>
            </w:r>
          </w:p>
        </w:tc>
        <w:tc>
          <w:tcPr>
            <w:tcW w:w="871" w:type="dxa"/>
            <w:vAlign w:val="center"/>
          </w:tcPr>
          <w:p w:rsidR="001268A1" w:rsidRPr="001D20D6" w:rsidRDefault="001268A1"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65%</w:t>
            </w:r>
          </w:p>
        </w:tc>
      </w:tr>
      <w:tr w:rsidR="001268A1" w:rsidRPr="00A312BB" w:rsidTr="00144D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rsidR="001268A1" w:rsidRPr="001D20D6" w:rsidRDefault="001268A1" w:rsidP="008D02B6">
            <w:pPr>
              <w:rPr>
                <w:rFonts w:ascii="Times New Roman" w:hAnsi="Times New Roman" w:cs="Times New Roman"/>
                <w:sz w:val="20"/>
                <w:szCs w:val="20"/>
              </w:rPr>
            </w:pPr>
            <w:r w:rsidRPr="001D20D6">
              <w:rPr>
                <w:rFonts w:ascii="Times New Roman" w:hAnsi="Times New Roman" w:cs="Times New Roman"/>
                <w:sz w:val="20"/>
                <w:szCs w:val="20"/>
              </w:rPr>
              <w:t>Male</w:t>
            </w:r>
          </w:p>
        </w:tc>
        <w:tc>
          <w:tcPr>
            <w:tcW w:w="936" w:type="dxa"/>
            <w:vAlign w:val="center"/>
          </w:tcPr>
          <w:p w:rsidR="001268A1" w:rsidRPr="001D20D6" w:rsidRDefault="001268A1" w:rsidP="008D02B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33%</w:t>
            </w:r>
          </w:p>
        </w:tc>
        <w:tc>
          <w:tcPr>
            <w:tcW w:w="804" w:type="dxa"/>
            <w:vAlign w:val="center"/>
          </w:tcPr>
          <w:p w:rsidR="001268A1" w:rsidRPr="001D20D6" w:rsidRDefault="001268A1" w:rsidP="008D02B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34%</w:t>
            </w:r>
          </w:p>
        </w:tc>
        <w:tc>
          <w:tcPr>
            <w:tcW w:w="870" w:type="dxa"/>
            <w:vAlign w:val="center"/>
          </w:tcPr>
          <w:p w:rsidR="001268A1" w:rsidRPr="001D20D6" w:rsidRDefault="001268A1" w:rsidP="008D02B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36%</w:t>
            </w:r>
          </w:p>
        </w:tc>
        <w:tc>
          <w:tcPr>
            <w:tcW w:w="871" w:type="dxa"/>
            <w:vAlign w:val="center"/>
          </w:tcPr>
          <w:p w:rsidR="001268A1" w:rsidRPr="001D20D6" w:rsidRDefault="001268A1" w:rsidP="008D02B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35%</w:t>
            </w:r>
          </w:p>
        </w:tc>
        <w:tc>
          <w:tcPr>
            <w:tcW w:w="871" w:type="dxa"/>
            <w:vAlign w:val="center"/>
          </w:tcPr>
          <w:p w:rsidR="001268A1" w:rsidRPr="001D20D6" w:rsidRDefault="001268A1" w:rsidP="008D02B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35%</w:t>
            </w:r>
          </w:p>
        </w:tc>
        <w:tc>
          <w:tcPr>
            <w:tcW w:w="871" w:type="dxa"/>
            <w:vAlign w:val="center"/>
          </w:tcPr>
          <w:p w:rsidR="001268A1" w:rsidRPr="001D20D6" w:rsidRDefault="001268A1" w:rsidP="008D02B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36%</w:t>
            </w:r>
          </w:p>
        </w:tc>
        <w:tc>
          <w:tcPr>
            <w:tcW w:w="871" w:type="dxa"/>
            <w:vAlign w:val="center"/>
          </w:tcPr>
          <w:p w:rsidR="001268A1" w:rsidRPr="001D20D6" w:rsidRDefault="001268A1" w:rsidP="008D02B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35%</w:t>
            </w:r>
          </w:p>
        </w:tc>
        <w:tc>
          <w:tcPr>
            <w:tcW w:w="871" w:type="dxa"/>
            <w:vAlign w:val="center"/>
          </w:tcPr>
          <w:p w:rsidR="001268A1" w:rsidRPr="001D20D6" w:rsidRDefault="001268A1" w:rsidP="008D02B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33%</w:t>
            </w:r>
          </w:p>
        </w:tc>
        <w:tc>
          <w:tcPr>
            <w:tcW w:w="871" w:type="dxa"/>
            <w:vAlign w:val="center"/>
          </w:tcPr>
          <w:p w:rsidR="001268A1" w:rsidRPr="001D20D6" w:rsidRDefault="001268A1" w:rsidP="008D02B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33%</w:t>
            </w:r>
          </w:p>
        </w:tc>
        <w:tc>
          <w:tcPr>
            <w:tcW w:w="871" w:type="dxa"/>
            <w:vAlign w:val="center"/>
          </w:tcPr>
          <w:p w:rsidR="001268A1" w:rsidRPr="001D20D6" w:rsidRDefault="001268A1" w:rsidP="008D02B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34%</w:t>
            </w:r>
          </w:p>
        </w:tc>
      </w:tr>
      <w:tr w:rsidR="001268A1" w:rsidRPr="00A312BB" w:rsidTr="00144D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rsidR="001268A1" w:rsidRPr="001D20D6" w:rsidRDefault="001268A1" w:rsidP="008D02B6">
            <w:pPr>
              <w:rPr>
                <w:rFonts w:ascii="Times New Roman" w:hAnsi="Times New Roman" w:cs="Times New Roman"/>
                <w:sz w:val="20"/>
                <w:szCs w:val="20"/>
              </w:rPr>
            </w:pPr>
            <w:r w:rsidRPr="001D20D6">
              <w:rPr>
                <w:rFonts w:ascii="Times New Roman" w:hAnsi="Times New Roman" w:cs="Times New Roman"/>
                <w:sz w:val="20"/>
                <w:szCs w:val="20"/>
              </w:rPr>
              <w:t>Unreported</w:t>
            </w:r>
          </w:p>
        </w:tc>
        <w:tc>
          <w:tcPr>
            <w:tcW w:w="936" w:type="dxa"/>
            <w:vAlign w:val="center"/>
          </w:tcPr>
          <w:p w:rsidR="001268A1" w:rsidRPr="001D20D6" w:rsidRDefault="001268A1"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0%</w:t>
            </w:r>
          </w:p>
        </w:tc>
        <w:tc>
          <w:tcPr>
            <w:tcW w:w="804" w:type="dxa"/>
            <w:vAlign w:val="center"/>
          </w:tcPr>
          <w:p w:rsidR="001268A1" w:rsidRPr="001D20D6" w:rsidRDefault="001268A1"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w:t>
            </w:r>
          </w:p>
        </w:tc>
        <w:tc>
          <w:tcPr>
            <w:tcW w:w="870" w:type="dxa"/>
            <w:vAlign w:val="center"/>
          </w:tcPr>
          <w:p w:rsidR="001268A1" w:rsidRPr="001D20D6" w:rsidRDefault="001268A1"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0%</w:t>
            </w:r>
          </w:p>
        </w:tc>
        <w:tc>
          <w:tcPr>
            <w:tcW w:w="871" w:type="dxa"/>
            <w:vAlign w:val="center"/>
          </w:tcPr>
          <w:p w:rsidR="001268A1" w:rsidRPr="001D20D6" w:rsidRDefault="001268A1"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0%</w:t>
            </w:r>
          </w:p>
        </w:tc>
        <w:tc>
          <w:tcPr>
            <w:tcW w:w="871" w:type="dxa"/>
            <w:vAlign w:val="center"/>
          </w:tcPr>
          <w:p w:rsidR="001268A1" w:rsidRPr="001D20D6" w:rsidRDefault="001268A1"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w:t>
            </w:r>
          </w:p>
        </w:tc>
        <w:tc>
          <w:tcPr>
            <w:tcW w:w="871" w:type="dxa"/>
            <w:vAlign w:val="center"/>
          </w:tcPr>
          <w:p w:rsidR="001268A1" w:rsidRPr="001D20D6" w:rsidRDefault="001268A1"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w:t>
            </w:r>
          </w:p>
        </w:tc>
        <w:tc>
          <w:tcPr>
            <w:tcW w:w="871" w:type="dxa"/>
            <w:vAlign w:val="center"/>
          </w:tcPr>
          <w:p w:rsidR="001268A1" w:rsidRPr="001D20D6" w:rsidRDefault="001268A1"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w:t>
            </w:r>
          </w:p>
        </w:tc>
        <w:tc>
          <w:tcPr>
            <w:tcW w:w="871" w:type="dxa"/>
            <w:vAlign w:val="center"/>
          </w:tcPr>
          <w:p w:rsidR="001268A1" w:rsidRPr="001D20D6" w:rsidRDefault="001268A1"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w:t>
            </w:r>
          </w:p>
        </w:tc>
        <w:tc>
          <w:tcPr>
            <w:tcW w:w="871" w:type="dxa"/>
            <w:vAlign w:val="center"/>
          </w:tcPr>
          <w:p w:rsidR="001268A1" w:rsidRPr="001D20D6" w:rsidRDefault="001268A1"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w:t>
            </w:r>
          </w:p>
        </w:tc>
        <w:tc>
          <w:tcPr>
            <w:tcW w:w="871" w:type="dxa"/>
            <w:vAlign w:val="center"/>
          </w:tcPr>
          <w:p w:rsidR="001268A1" w:rsidRPr="001D20D6" w:rsidRDefault="001268A1"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w:t>
            </w:r>
          </w:p>
        </w:tc>
      </w:tr>
    </w:tbl>
    <w:p w:rsidR="00473387" w:rsidRDefault="00473387" w:rsidP="008D02B6">
      <w:pPr>
        <w:spacing w:after="0" w:line="240" w:lineRule="auto"/>
        <w:ind w:hanging="630"/>
        <w:jc w:val="left"/>
        <w:rPr>
          <w:rFonts w:cs="Times New Roman"/>
          <w:color w:val="14415C" w:themeColor="accent3" w:themeShade="BF"/>
          <w:sz w:val="20"/>
          <w:szCs w:val="20"/>
        </w:rPr>
      </w:pPr>
    </w:p>
    <w:tbl>
      <w:tblPr>
        <w:tblW w:w="20723" w:type="dxa"/>
        <w:tblInd w:w="-671" w:type="dxa"/>
        <w:tblLook w:val="04A0" w:firstRow="1" w:lastRow="0" w:firstColumn="1" w:lastColumn="0" w:noHBand="0" w:noVBand="1"/>
      </w:tblPr>
      <w:tblGrid>
        <w:gridCol w:w="11123"/>
        <w:gridCol w:w="960"/>
        <w:gridCol w:w="960"/>
        <w:gridCol w:w="960"/>
        <w:gridCol w:w="960"/>
        <w:gridCol w:w="960"/>
        <w:gridCol w:w="960"/>
        <w:gridCol w:w="960"/>
        <w:gridCol w:w="960"/>
        <w:gridCol w:w="960"/>
        <w:gridCol w:w="960"/>
      </w:tblGrid>
      <w:tr w:rsidR="006241E4" w:rsidRPr="00A312BB" w:rsidTr="008D02B6">
        <w:trPr>
          <w:trHeight w:val="315"/>
        </w:trPr>
        <w:tc>
          <w:tcPr>
            <w:tcW w:w="11123" w:type="dxa"/>
            <w:tcBorders>
              <w:top w:val="nil"/>
              <w:left w:val="nil"/>
              <w:bottom w:val="nil"/>
              <w:right w:val="nil"/>
            </w:tcBorders>
            <w:shd w:val="clear" w:color="auto" w:fill="auto"/>
            <w:noWrap/>
            <w:vAlign w:val="center"/>
            <w:hideMark/>
          </w:tcPr>
          <w:p w:rsidR="000645A9" w:rsidRDefault="000645A9" w:rsidP="000645A9">
            <w:pPr>
              <w:spacing w:after="0" w:line="240" w:lineRule="auto"/>
              <w:rPr>
                <w:rFonts w:cs="Times New Roman"/>
                <w:b/>
                <w:sz w:val="20"/>
                <w:szCs w:val="20"/>
              </w:rPr>
            </w:pPr>
            <w:r>
              <w:rPr>
                <w:rFonts w:cs="Times New Roman"/>
                <w:b/>
                <w:sz w:val="20"/>
                <w:szCs w:val="20"/>
              </w:rPr>
              <w:t>TABLE 11 -</w:t>
            </w:r>
            <w:r w:rsidRPr="001D20D6">
              <w:rPr>
                <w:rFonts w:cs="Times New Roman"/>
                <w:b/>
                <w:sz w:val="20"/>
                <w:szCs w:val="20"/>
              </w:rPr>
              <w:t>Data Source: Office of Institutional Research</w:t>
            </w:r>
          </w:p>
          <w:p w:rsidR="008D02B6" w:rsidRPr="001D20D6" w:rsidRDefault="008D02B6" w:rsidP="008D02B6">
            <w:pPr>
              <w:spacing w:after="0" w:line="240" w:lineRule="auto"/>
              <w:ind w:left="131"/>
              <w:rPr>
                <w:rFonts w:cs="Times New Roman"/>
                <w:b/>
                <w:sz w:val="20"/>
                <w:szCs w:val="20"/>
              </w:rPr>
            </w:pPr>
          </w:p>
          <w:tbl>
            <w:tblPr>
              <w:tblStyle w:val="LightGrid"/>
              <w:tblW w:w="10579" w:type="dxa"/>
              <w:tblLook w:val="04A0" w:firstRow="1" w:lastRow="0" w:firstColumn="1" w:lastColumn="0" w:noHBand="0" w:noVBand="1"/>
            </w:tblPr>
            <w:tblGrid>
              <w:gridCol w:w="1872"/>
              <w:gridCol w:w="870"/>
              <w:gridCol w:w="870"/>
              <w:gridCol w:w="870"/>
              <w:gridCol w:w="871"/>
              <w:gridCol w:w="871"/>
              <w:gridCol w:w="871"/>
              <w:gridCol w:w="871"/>
              <w:gridCol w:w="871"/>
              <w:gridCol w:w="871"/>
              <w:gridCol w:w="871"/>
            </w:tblGrid>
            <w:tr w:rsidR="006241E4" w:rsidRPr="00A312BB" w:rsidTr="008D02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hideMark/>
                </w:tcPr>
                <w:p w:rsidR="006241E4" w:rsidRPr="001D20D6" w:rsidRDefault="006241E4" w:rsidP="008D02B6">
                  <w:pPr>
                    <w:rPr>
                      <w:rFonts w:ascii="Times New Roman" w:hAnsi="Times New Roman" w:cs="Times New Roman"/>
                      <w:sz w:val="20"/>
                      <w:szCs w:val="20"/>
                    </w:rPr>
                  </w:pPr>
                  <w:r w:rsidRPr="001D20D6">
                    <w:rPr>
                      <w:rFonts w:ascii="Times New Roman" w:hAnsi="Times New Roman" w:cs="Times New Roman"/>
                      <w:sz w:val="20"/>
                      <w:szCs w:val="20"/>
                    </w:rPr>
                    <w:t>MADERA CENTER</w:t>
                  </w:r>
                  <w:r w:rsidR="001B09C4">
                    <w:rPr>
                      <w:rFonts w:ascii="Times New Roman" w:hAnsi="Times New Roman" w:cs="Times New Roman"/>
                      <w:sz w:val="20"/>
                      <w:szCs w:val="20"/>
                    </w:rPr>
                    <w:t xml:space="preserve"> ELC</w:t>
                  </w:r>
                </w:p>
              </w:tc>
              <w:tc>
                <w:tcPr>
                  <w:tcW w:w="870" w:type="dxa"/>
                  <w:hideMark/>
                </w:tcPr>
                <w:p w:rsidR="006241E4" w:rsidRPr="001D20D6" w:rsidRDefault="006241E4" w:rsidP="008D02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08FA</w:t>
                  </w:r>
                </w:p>
              </w:tc>
              <w:tc>
                <w:tcPr>
                  <w:tcW w:w="870" w:type="dxa"/>
                  <w:hideMark/>
                </w:tcPr>
                <w:p w:rsidR="006241E4" w:rsidRPr="001D20D6" w:rsidRDefault="006241E4" w:rsidP="008D02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09SP</w:t>
                  </w:r>
                </w:p>
              </w:tc>
              <w:tc>
                <w:tcPr>
                  <w:tcW w:w="870" w:type="dxa"/>
                  <w:hideMark/>
                </w:tcPr>
                <w:p w:rsidR="006241E4" w:rsidRPr="001D20D6" w:rsidRDefault="006241E4" w:rsidP="008D02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09FA</w:t>
                  </w:r>
                </w:p>
              </w:tc>
              <w:tc>
                <w:tcPr>
                  <w:tcW w:w="871" w:type="dxa"/>
                  <w:hideMark/>
                </w:tcPr>
                <w:p w:rsidR="006241E4" w:rsidRPr="001D20D6" w:rsidRDefault="006241E4" w:rsidP="008D02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10SP</w:t>
                  </w:r>
                </w:p>
              </w:tc>
              <w:tc>
                <w:tcPr>
                  <w:tcW w:w="871" w:type="dxa"/>
                  <w:hideMark/>
                </w:tcPr>
                <w:p w:rsidR="006241E4" w:rsidRPr="001D20D6" w:rsidRDefault="006241E4" w:rsidP="008D02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10FA</w:t>
                  </w:r>
                </w:p>
              </w:tc>
              <w:tc>
                <w:tcPr>
                  <w:tcW w:w="871" w:type="dxa"/>
                  <w:hideMark/>
                </w:tcPr>
                <w:p w:rsidR="006241E4" w:rsidRPr="001D20D6" w:rsidRDefault="006241E4" w:rsidP="008D02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11SP</w:t>
                  </w:r>
                </w:p>
              </w:tc>
              <w:tc>
                <w:tcPr>
                  <w:tcW w:w="871" w:type="dxa"/>
                  <w:hideMark/>
                </w:tcPr>
                <w:p w:rsidR="006241E4" w:rsidRPr="001D20D6" w:rsidRDefault="006241E4" w:rsidP="008D02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11FA</w:t>
                  </w:r>
                </w:p>
              </w:tc>
              <w:tc>
                <w:tcPr>
                  <w:tcW w:w="871" w:type="dxa"/>
                  <w:hideMark/>
                </w:tcPr>
                <w:p w:rsidR="006241E4" w:rsidRPr="001D20D6" w:rsidRDefault="006241E4" w:rsidP="008D02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12SP</w:t>
                  </w:r>
                </w:p>
              </w:tc>
              <w:tc>
                <w:tcPr>
                  <w:tcW w:w="871" w:type="dxa"/>
                  <w:hideMark/>
                </w:tcPr>
                <w:p w:rsidR="006241E4" w:rsidRPr="001D20D6" w:rsidRDefault="006241E4" w:rsidP="008D02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12FA</w:t>
                  </w:r>
                </w:p>
              </w:tc>
              <w:tc>
                <w:tcPr>
                  <w:tcW w:w="871" w:type="dxa"/>
                  <w:hideMark/>
                </w:tcPr>
                <w:p w:rsidR="006241E4" w:rsidRPr="001D20D6" w:rsidRDefault="006241E4" w:rsidP="008D02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13SP</w:t>
                  </w:r>
                </w:p>
              </w:tc>
            </w:tr>
            <w:tr w:rsidR="006241E4" w:rsidRPr="00A312BB" w:rsidTr="008D02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hideMark/>
                </w:tcPr>
                <w:p w:rsidR="006241E4" w:rsidRPr="001D20D6" w:rsidRDefault="006241E4" w:rsidP="008D02B6">
                  <w:pPr>
                    <w:rPr>
                      <w:rFonts w:ascii="Times New Roman" w:hAnsi="Times New Roman" w:cs="Times New Roman"/>
                      <w:sz w:val="20"/>
                      <w:szCs w:val="20"/>
                    </w:rPr>
                  </w:pPr>
                  <w:r w:rsidRPr="001D20D6">
                    <w:rPr>
                      <w:rFonts w:ascii="Times New Roman" w:hAnsi="Times New Roman" w:cs="Times New Roman"/>
                      <w:sz w:val="20"/>
                      <w:szCs w:val="20"/>
                    </w:rPr>
                    <w:t>Female</w:t>
                  </w:r>
                </w:p>
              </w:tc>
              <w:tc>
                <w:tcPr>
                  <w:tcW w:w="870" w:type="dxa"/>
                  <w:vAlign w:val="center"/>
                  <w:hideMark/>
                </w:tcPr>
                <w:p w:rsidR="006241E4" w:rsidRPr="001D20D6" w:rsidRDefault="006241E4"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73.16%</w:t>
                  </w:r>
                </w:p>
              </w:tc>
              <w:tc>
                <w:tcPr>
                  <w:tcW w:w="870" w:type="dxa"/>
                  <w:vAlign w:val="center"/>
                  <w:hideMark/>
                </w:tcPr>
                <w:p w:rsidR="006241E4" w:rsidRPr="001D20D6" w:rsidRDefault="006241E4"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71.54%</w:t>
                  </w:r>
                </w:p>
              </w:tc>
              <w:tc>
                <w:tcPr>
                  <w:tcW w:w="870" w:type="dxa"/>
                  <w:vAlign w:val="center"/>
                  <w:hideMark/>
                </w:tcPr>
                <w:p w:rsidR="006241E4" w:rsidRPr="001D20D6" w:rsidRDefault="006241E4"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72.24%</w:t>
                  </w:r>
                </w:p>
              </w:tc>
              <w:tc>
                <w:tcPr>
                  <w:tcW w:w="871" w:type="dxa"/>
                  <w:vAlign w:val="center"/>
                  <w:hideMark/>
                </w:tcPr>
                <w:p w:rsidR="006241E4" w:rsidRPr="001D20D6" w:rsidRDefault="006241E4"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70.70%</w:t>
                  </w:r>
                </w:p>
              </w:tc>
              <w:tc>
                <w:tcPr>
                  <w:tcW w:w="871" w:type="dxa"/>
                  <w:vAlign w:val="center"/>
                  <w:hideMark/>
                </w:tcPr>
                <w:p w:rsidR="006241E4" w:rsidRPr="001D20D6" w:rsidRDefault="006241E4"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66.10%</w:t>
                  </w:r>
                </w:p>
              </w:tc>
              <w:tc>
                <w:tcPr>
                  <w:tcW w:w="871" w:type="dxa"/>
                  <w:vAlign w:val="center"/>
                  <w:hideMark/>
                </w:tcPr>
                <w:p w:rsidR="006241E4" w:rsidRPr="001D20D6" w:rsidRDefault="006241E4"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64.63%</w:t>
                  </w:r>
                </w:p>
              </w:tc>
              <w:tc>
                <w:tcPr>
                  <w:tcW w:w="871" w:type="dxa"/>
                  <w:vAlign w:val="center"/>
                  <w:hideMark/>
                </w:tcPr>
                <w:p w:rsidR="006241E4" w:rsidRPr="001D20D6" w:rsidRDefault="006241E4"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66.32%</w:t>
                  </w:r>
                </w:p>
              </w:tc>
              <w:tc>
                <w:tcPr>
                  <w:tcW w:w="871" w:type="dxa"/>
                  <w:vAlign w:val="center"/>
                  <w:hideMark/>
                </w:tcPr>
                <w:p w:rsidR="006241E4" w:rsidRPr="001D20D6" w:rsidRDefault="006241E4"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74.79%</w:t>
                  </w:r>
                </w:p>
              </w:tc>
              <w:tc>
                <w:tcPr>
                  <w:tcW w:w="871" w:type="dxa"/>
                  <w:vAlign w:val="center"/>
                  <w:hideMark/>
                </w:tcPr>
                <w:p w:rsidR="006241E4" w:rsidRPr="001D20D6" w:rsidRDefault="006241E4"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69.44%</w:t>
                  </w:r>
                </w:p>
              </w:tc>
              <w:tc>
                <w:tcPr>
                  <w:tcW w:w="871" w:type="dxa"/>
                  <w:vAlign w:val="center"/>
                  <w:hideMark/>
                </w:tcPr>
                <w:p w:rsidR="006241E4" w:rsidRPr="001D20D6" w:rsidRDefault="006241E4"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70.27%</w:t>
                  </w:r>
                </w:p>
              </w:tc>
            </w:tr>
            <w:tr w:rsidR="006241E4" w:rsidRPr="00A312BB" w:rsidTr="008D02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hideMark/>
                </w:tcPr>
                <w:p w:rsidR="006241E4" w:rsidRPr="001D20D6" w:rsidRDefault="006241E4" w:rsidP="008D02B6">
                  <w:pPr>
                    <w:rPr>
                      <w:rFonts w:ascii="Times New Roman" w:hAnsi="Times New Roman" w:cs="Times New Roman"/>
                      <w:sz w:val="20"/>
                      <w:szCs w:val="20"/>
                    </w:rPr>
                  </w:pPr>
                  <w:r w:rsidRPr="001D20D6">
                    <w:rPr>
                      <w:rFonts w:ascii="Times New Roman" w:hAnsi="Times New Roman" w:cs="Times New Roman"/>
                      <w:sz w:val="20"/>
                      <w:szCs w:val="20"/>
                    </w:rPr>
                    <w:t>Male</w:t>
                  </w:r>
                </w:p>
              </w:tc>
              <w:tc>
                <w:tcPr>
                  <w:tcW w:w="870" w:type="dxa"/>
                  <w:vAlign w:val="center"/>
                  <w:hideMark/>
                </w:tcPr>
                <w:p w:rsidR="006241E4" w:rsidRPr="001D20D6" w:rsidRDefault="006241E4" w:rsidP="008D02B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26.47%</w:t>
                  </w:r>
                </w:p>
              </w:tc>
              <w:tc>
                <w:tcPr>
                  <w:tcW w:w="870" w:type="dxa"/>
                  <w:vAlign w:val="center"/>
                  <w:hideMark/>
                </w:tcPr>
                <w:p w:rsidR="006241E4" w:rsidRPr="001D20D6" w:rsidRDefault="006241E4" w:rsidP="008D02B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28.21%</w:t>
                  </w:r>
                </w:p>
              </w:tc>
              <w:tc>
                <w:tcPr>
                  <w:tcW w:w="870" w:type="dxa"/>
                  <w:vAlign w:val="center"/>
                  <w:hideMark/>
                </w:tcPr>
                <w:p w:rsidR="006241E4" w:rsidRPr="001D20D6" w:rsidRDefault="006241E4" w:rsidP="008D02B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27.76%</w:t>
                  </w:r>
                </w:p>
              </w:tc>
              <w:tc>
                <w:tcPr>
                  <w:tcW w:w="871" w:type="dxa"/>
                  <w:vAlign w:val="center"/>
                  <w:hideMark/>
                </w:tcPr>
                <w:p w:rsidR="006241E4" w:rsidRPr="001D20D6" w:rsidRDefault="006241E4" w:rsidP="008D02B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29.30%</w:t>
                  </w:r>
                </w:p>
              </w:tc>
              <w:tc>
                <w:tcPr>
                  <w:tcW w:w="871" w:type="dxa"/>
                  <w:vAlign w:val="center"/>
                  <w:hideMark/>
                </w:tcPr>
                <w:p w:rsidR="006241E4" w:rsidRPr="001D20D6" w:rsidRDefault="006241E4" w:rsidP="008D02B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33.17%</w:t>
                  </w:r>
                </w:p>
              </w:tc>
              <w:tc>
                <w:tcPr>
                  <w:tcW w:w="871" w:type="dxa"/>
                  <w:vAlign w:val="center"/>
                  <w:hideMark/>
                </w:tcPr>
                <w:p w:rsidR="006241E4" w:rsidRPr="001D20D6" w:rsidRDefault="006241E4" w:rsidP="008D02B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34.04%</w:t>
                  </w:r>
                </w:p>
              </w:tc>
              <w:tc>
                <w:tcPr>
                  <w:tcW w:w="871" w:type="dxa"/>
                  <w:vAlign w:val="center"/>
                  <w:hideMark/>
                </w:tcPr>
                <w:p w:rsidR="006241E4" w:rsidRPr="001D20D6" w:rsidRDefault="006241E4" w:rsidP="008D02B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33.16%</w:t>
                  </w:r>
                </w:p>
              </w:tc>
              <w:tc>
                <w:tcPr>
                  <w:tcW w:w="871" w:type="dxa"/>
                  <w:vAlign w:val="center"/>
                  <w:hideMark/>
                </w:tcPr>
                <w:p w:rsidR="006241E4" w:rsidRPr="001D20D6" w:rsidRDefault="006241E4" w:rsidP="008D02B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23.81%</w:t>
                  </w:r>
                </w:p>
              </w:tc>
              <w:tc>
                <w:tcPr>
                  <w:tcW w:w="871" w:type="dxa"/>
                  <w:vAlign w:val="center"/>
                  <w:hideMark/>
                </w:tcPr>
                <w:p w:rsidR="006241E4" w:rsidRPr="001D20D6" w:rsidRDefault="006241E4" w:rsidP="008D02B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29.34%</w:t>
                  </w:r>
                </w:p>
              </w:tc>
              <w:tc>
                <w:tcPr>
                  <w:tcW w:w="871" w:type="dxa"/>
                  <w:vAlign w:val="center"/>
                  <w:hideMark/>
                </w:tcPr>
                <w:p w:rsidR="006241E4" w:rsidRPr="001D20D6" w:rsidRDefault="006241E4" w:rsidP="008D02B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28.65%</w:t>
                  </w:r>
                </w:p>
              </w:tc>
            </w:tr>
            <w:tr w:rsidR="006241E4" w:rsidRPr="00A312BB" w:rsidTr="008D02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hideMark/>
                </w:tcPr>
                <w:p w:rsidR="006241E4" w:rsidRPr="001D20D6" w:rsidRDefault="006241E4" w:rsidP="008D02B6">
                  <w:pPr>
                    <w:rPr>
                      <w:rFonts w:ascii="Times New Roman" w:hAnsi="Times New Roman" w:cs="Times New Roman"/>
                      <w:sz w:val="20"/>
                      <w:szCs w:val="20"/>
                    </w:rPr>
                  </w:pPr>
                  <w:r w:rsidRPr="001D20D6">
                    <w:rPr>
                      <w:rFonts w:ascii="Times New Roman" w:hAnsi="Times New Roman" w:cs="Times New Roman"/>
                      <w:sz w:val="20"/>
                      <w:szCs w:val="20"/>
                    </w:rPr>
                    <w:t>Unreported</w:t>
                  </w:r>
                </w:p>
              </w:tc>
              <w:tc>
                <w:tcPr>
                  <w:tcW w:w="870" w:type="dxa"/>
                  <w:vAlign w:val="center"/>
                  <w:hideMark/>
                </w:tcPr>
                <w:p w:rsidR="006241E4" w:rsidRPr="001D20D6" w:rsidRDefault="006241E4"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0.37%</w:t>
                  </w:r>
                </w:p>
              </w:tc>
              <w:tc>
                <w:tcPr>
                  <w:tcW w:w="870" w:type="dxa"/>
                  <w:vAlign w:val="center"/>
                  <w:hideMark/>
                </w:tcPr>
                <w:p w:rsidR="006241E4" w:rsidRPr="001D20D6" w:rsidRDefault="006241E4"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0.26%</w:t>
                  </w:r>
                </w:p>
              </w:tc>
              <w:tc>
                <w:tcPr>
                  <w:tcW w:w="870" w:type="dxa"/>
                  <w:vAlign w:val="center"/>
                  <w:hideMark/>
                </w:tcPr>
                <w:p w:rsidR="006241E4" w:rsidRPr="001D20D6" w:rsidRDefault="006241E4"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0.00%</w:t>
                  </w:r>
                </w:p>
              </w:tc>
              <w:tc>
                <w:tcPr>
                  <w:tcW w:w="871" w:type="dxa"/>
                  <w:vAlign w:val="center"/>
                  <w:hideMark/>
                </w:tcPr>
                <w:p w:rsidR="006241E4" w:rsidRPr="001D20D6" w:rsidRDefault="006241E4"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0.00%</w:t>
                  </w:r>
                </w:p>
              </w:tc>
              <w:tc>
                <w:tcPr>
                  <w:tcW w:w="871" w:type="dxa"/>
                  <w:vAlign w:val="center"/>
                  <w:hideMark/>
                </w:tcPr>
                <w:p w:rsidR="006241E4" w:rsidRPr="001D20D6" w:rsidRDefault="006241E4"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0.73%</w:t>
                  </w:r>
                </w:p>
              </w:tc>
              <w:tc>
                <w:tcPr>
                  <w:tcW w:w="871" w:type="dxa"/>
                  <w:vAlign w:val="center"/>
                  <w:hideMark/>
                </w:tcPr>
                <w:p w:rsidR="006241E4" w:rsidRPr="001D20D6" w:rsidRDefault="006241E4"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1.33%</w:t>
                  </w:r>
                </w:p>
              </w:tc>
              <w:tc>
                <w:tcPr>
                  <w:tcW w:w="871" w:type="dxa"/>
                  <w:vAlign w:val="center"/>
                  <w:hideMark/>
                </w:tcPr>
                <w:p w:rsidR="006241E4" w:rsidRPr="001D20D6" w:rsidRDefault="006241E4"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0.53%</w:t>
                  </w:r>
                </w:p>
              </w:tc>
              <w:tc>
                <w:tcPr>
                  <w:tcW w:w="871" w:type="dxa"/>
                  <w:vAlign w:val="center"/>
                  <w:hideMark/>
                </w:tcPr>
                <w:p w:rsidR="006241E4" w:rsidRPr="001D20D6" w:rsidRDefault="006241E4"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1.40%</w:t>
                  </w:r>
                </w:p>
              </w:tc>
              <w:tc>
                <w:tcPr>
                  <w:tcW w:w="871" w:type="dxa"/>
                  <w:vAlign w:val="center"/>
                  <w:hideMark/>
                </w:tcPr>
                <w:p w:rsidR="006241E4" w:rsidRPr="001D20D6" w:rsidRDefault="006241E4"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1.22%</w:t>
                  </w:r>
                </w:p>
              </w:tc>
              <w:tc>
                <w:tcPr>
                  <w:tcW w:w="871" w:type="dxa"/>
                  <w:vAlign w:val="center"/>
                  <w:hideMark/>
                </w:tcPr>
                <w:p w:rsidR="006241E4" w:rsidRPr="001D20D6" w:rsidRDefault="006241E4" w:rsidP="008D02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1.08%</w:t>
                  </w:r>
                </w:p>
              </w:tc>
            </w:tr>
          </w:tbl>
          <w:p w:rsidR="008D02B6" w:rsidRPr="001D20D6" w:rsidRDefault="00E31725" w:rsidP="00537A0F">
            <w:pPr>
              <w:spacing w:after="0" w:line="240" w:lineRule="auto"/>
              <w:ind w:firstLine="41"/>
              <w:rPr>
                <w:rFonts w:cs="Times New Roman"/>
                <w:b/>
                <w:sz w:val="20"/>
                <w:szCs w:val="20"/>
              </w:rPr>
            </w:pPr>
            <w:r>
              <w:rPr>
                <w:rFonts w:cs="Times New Roman"/>
                <w:b/>
                <w:sz w:val="20"/>
                <w:szCs w:val="20"/>
              </w:rPr>
              <w:t>TABLE</w:t>
            </w:r>
            <w:r w:rsidR="008D02B6">
              <w:rPr>
                <w:rFonts w:cs="Times New Roman"/>
                <w:b/>
                <w:sz w:val="20"/>
                <w:szCs w:val="20"/>
              </w:rPr>
              <w:t xml:space="preserve"> 12 - </w:t>
            </w:r>
            <w:r w:rsidR="006241E4" w:rsidRPr="001D20D6">
              <w:rPr>
                <w:rFonts w:cs="Times New Roman"/>
                <w:b/>
                <w:sz w:val="20"/>
                <w:szCs w:val="20"/>
              </w:rPr>
              <w:t>Data Source: Office of Institutional Research</w:t>
            </w:r>
          </w:p>
          <w:tbl>
            <w:tblPr>
              <w:tblW w:w="10887" w:type="dxa"/>
              <w:tblLook w:val="04A0" w:firstRow="1" w:lastRow="0" w:firstColumn="1" w:lastColumn="0" w:noHBand="0" w:noVBand="1"/>
            </w:tblPr>
            <w:tblGrid>
              <w:gridCol w:w="1287"/>
              <w:gridCol w:w="960"/>
              <w:gridCol w:w="960"/>
              <w:gridCol w:w="960"/>
              <w:gridCol w:w="960"/>
              <w:gridCol w:w="960"/>
              <w:gridCol w:w="960"/>
              <w:gridCol w:w="960"/>
              <w:gridCol w:w="960"/>
              <w:gridCol w:w="960"/>
              <w:gridCol w:w="960"/>
            </w:tblGrid>
            <w:tr w:rsidR="001B09C4" w:rsidRPr="001B09C4" w:rsidTr="00A40180">
              <w:trPr>
                <w:trHeight w:val="315"/>
              </w:trPr>
              <w:tc>
                <w:tcPr>
                  <w:tcW w:w="10887" w:type="dxa"/>
                  <w:gridSpan w:val="11"/>
                  <w:tcBorders>
                    <w:top w:val="single" w:sz="8" w:space="0" w:color="000000"/>
                    <w:left w:val="single" w:sz="8" w:space="0" w:color="000000"/>
                    <w:bottom w:val="single" w:sz="12" w:space="0" w:color="000000"/>
                    <w:right w:val="single" w:sz="8" w:space="0" w:color="000000"/>
                  </w:tcBorders>
                  <w:shd w:val="clear" w:color="auto" w:fill="auto"/>
                  <w:vAlign w:val="center"/>
                </w:tcPr>
                <w:p w:rsidR="001B09C4" w:rsidRPr="001B09C4" w:rsidRDefault="001B09C4" w:rsidP="008D02B6">
                  <w:pPr>
                    <w:spacing w:after="0" w:line="240" w:lineRule="auto"/>
                    <w:jc w:val="center"/>
                    <w:rPr>
                      <w:rFonts w:eastAsia="Times New Roman" w:cs="Times New Roman"/>
                      <w:b/>
                      <w:bCs/>
                      <w:color w:val="000000"/>
                      <w:sz w:val="16"/>
                      <w:szCs w:val="16"/>
                    </w:rPr>
                  </w:pPr>
                  <w:r>
                    <w:rPr>
                      <w:rFonts w:eastAsia="Times New Roman" w:cs="Times New Roman"/>
                      <w:b/>
                      <w:bCs/>
                      <w:color w:val="000000"/>
                      <w:sz w:val="16"/>
                      <w:szCs w:val="16"/>
                    </w:rPr>
                    <w:t xml:space="preserve">GENDER </w:t>
                  </w:r>
                  <w:r w:rsidRPr="00E31725">
                    <w:rPr>
                      <w:rFonts w:eastAsia="Times New Roman" w:cs="Times New Roman"/>
                      <w:b/>
                      <w:bCs/>
                      <w:color w:val="000000"/>
                      <w:sz w:val="16"/>
                      <w:szCs w:val="16"/>
                    </w:rPr>
                    <w:t xml:space="preserve">CATERGORY </w:t>
                  </w:r>
                  <w:r>
                    <w:rPr>
                      <w:rFonts w:eastAsia="Times New Roman" w:cs="Times New Roman"/>
                      <w:b/>
                      <w:bCs/>
                      <w:color w:val="000000"/>
                      <w:sz w:val="16"/>
                      <w:szCs w:val="16"/>
                    </w:rPr>
                    <w:t>(</w:t>
                  </w:r>
                  <w:r w:rsidRPr="00E31725">
                    <w:rPr>
                      <w:rFonts w:eastAsia="Times New Roman" w:cs="Times New Roman"/>
                      <w:b/>
                      <w:bCs/>
                      <w:color w:val="000000"/>
                      <w:sz w:val="16"/>
                      <w:szCs w:val="16"/>
                    </w:rPr>
                    <w:t xml:space="preserve">Merged Data from Reedley College, </w:t>
                  </w:r>
                  <w:r w:rsidR="00CF2DFE">
                    <w:rPr>
                      <w:rFonts w:eastAsia="Times New Roman" w:cs="Times New Roman"/>
                      <w:b/>
                      <w:bCs/>
                      <w:color w:val="000000"/>
                      <w:sz w:val="16"/>
                      <w:szCs w:val="16"/>
                    </w:rPr>
                    <w:t xml:space="preserve">Madera Center and </w:t>
                  </w:r>
                  <w:r w:rsidRPr="00E31725">
                    <w:rPr>
                      <w:rFonts w:eastAsia="Times New Roman" w:cs="Times New Roman"/>
                      <w:b/>
                      <w:bCs/>
                      <w:color w:val="000000"/>
                      <w:sz w:val="16"/>
                      <w:szCs w:val="16"/>
                    </w:rPr>
                    <w:t>ELC)</w:t>
                  </w:r>
                </w:p>
              </w:tc>
            </w:tr>
            <w:tr w:rsidR="006241E4" w:rsidRPr="001B09C4" w:rsidTr="00AE4319">
              <w:trPr>
                <w:trHeight w:val="315"/>
              </w:trPr>
              <w:tc>
                <w:tcPr>
                  <w:tcW w:w="1287" w:type="dxa"/>
                  <w:tcBorders>
                    <w:top w:val="single" w:sz="8" w:space="0" w:color="000000"/>
                    <w:left w:val="single" w:sz="8" w:space="0" w:color="000000"/>
                    <w:bottom w:val="single" w:sz="12" w:space="0" w:color="000000"/>
                    <w:right w:val="single" w:sz="8" w:space="0" w:color="000000"/>
                  </w:tcBorders>
                  <w:shd w:val="clear" w:color="auto" w:fill="auto"/>
                  <w:vAlign w:val="center"/>
                  <w:hideMark/>
                </w:tcPr>
                <w:p w:rsidR="006241E4" w:rsidRPr="001B09C4" w:rsidRDefault="006241E4" w:rsidP="008D02B6">
                  <w:pPr>
                    <w:spacing w:after="0" w:line="240" w:lineRule="auto"/>
                    <w:jc w:val="left"/>
                    <w:rPr>
                      <w:rFonts w:eastAsia="Times New Roman" w:cs="Times New Roman"/>
                      <w:b/>
                      <w:bCs/>
                      <w:color w:val="000000"/>
                      <w:sz w:val="16"/>
                      <w:szCs w:val="16"/>
                    </w:rPr>
                  </w:pPr>
                  <w:r w:rsidRPr="001B09C4">
                    <w:rPr>
                      <w:rFonts w:eastAsia="Times New Roman" w:cs="Times New Roman"/>
                      <w:b/>
                      <w:bCs/>
                      <w:color w:val="000000"/>
                      <w:sz w:val="16"/>
                      <w:szCs w:val="16"/>
                    </w:rPr>
                    <w:t> </w:t>
                  </w:r>
                </w:p>
              </w:tc>
              <w:tc>
                <w:tcPr>
                  <w:tcW w:w="960" w:type="dxa"/>
                  <w:tcBorders>
                    <w:top w:val="single" w:sz="8" w:space="0" w:color="000000"/>
                    <w:left w:val="nil"/>
                    <w:bottom w:val="single" w:sz="12"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08FA</w:t>
                  </w:r>
                </w:p>
              </w:tc>
              <w:tc>
                <w:tcPr>
                  <w:tcW w:w="960" w:type="dxa"/>
                  <w:tcBorders>
                    <w:top w:val="single" w:sz="8" w:space="0" w:color="000000"/>
                    <w:left w:val="nil"/>
                    <w:bottom w:val="single" w:sz="12"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09SP</w:t>
                  </w:r>
                </w:p>
              </w:tc>
              <w:tc>
                <w:tcPr>
                  <w:tcW w:w="960" w:type="dxa"/>
                  <w:tcBorders>
                    <w:top w:val="single" w:sz="8" w:space="0" w:color="000000"/>
                    <w:left w:val="nil"/>
                    <w:bottom w:val="single" w:sz="12"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09FA</w:t>
                  </w:r>
                </w:p>
              </w:tc>
              <w:tc>
                <w:tcPr>
                  <w:tcW w:w="960" w:type="dxa"/>
                  <w:tcBorders>
                    <w:top w:val="single" w:sz="8" w:space="0" w:color="000000"/>
                    <w:left w:val="nil"/>
                    <w:bottom w:val="single" w:sz="12"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10SP</w:t>
                  </w:r>
                </w:p>
              </w:tc>
              <w:tc>
                <w:tcPr>
                  <w:tcW w:w="960" w:type="dxa"/>
                  <w:tcBorders>
                    <w:top w:val="single" w:sz="8" w:space="0" w:color="000000"/>
                    <w:left w:val="nil"/>
                    <w:bottom w:val="single" w:sz="12"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10FA</w:t>
                  </w:r>
                </w:p>
              </w:tc>
              <w:tc>
                <w:tcPr>
                  <w:tcW w:w="960" w:type="dxa"/>
                  <w:tcBorders>
                    <w:top w:val="single" w:sz="8" w:space="0" w:color="000000"/>
                    <w:left w:val="nil"/>
                    <w:bottom w:val="single" w:sz="12"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11SP</w:t>
                  </w:r>
                </w:p>
              </w:tc>
              <w:tc>
                <w:tcPr>
                  <w:tcW w:w="960" w:type="dxa"/>
                  <w:tcBorders>
                    <w:top w:val="single" w:sz="8" w:space="0" w:color="000000"/>
                    <w:left w:val="nil"/>
                    <w:bottom w:val="single" w:sz="12"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11FA</w:t>
                  </w:r>
                </w:p>
              </w:tc>
              <w:tc>
                <w:tcPr>
                  <w:tcW w:w="960" w:type="dxa"/>
                  <w:tcBorders>
                    <w:top w:val="single" w:sz="8" w:space="0" w:color="000000"/>
                    <w:left w:val="nil"/>
                    <w:bottom w:val="single" w:sz="12"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12SP</w:t>
                  </w:r>
                </w:p>
              </w:tc>
              <w:tc>
                <w:tcPr>
                  <w:tcW w:w="960" w:type="dxa"/>
                  <w:tcBorders>
                    <w:top w:val="single" w:sz="8" w:space="0" w:color="000000"/>
                    <w:left w:val="nil"/>
                    <w:bottom w:val="single" w:sz="12"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12FA</w:t>
                  </w:r>
                </w:p>
              </w:tc>
              <w:tc>
                <w:tcPr>
                  <w:tcW w:w="960" w:type="dxa"/>
                  <w:tcBorders>
                    <w:top w:val="single" w:sz="8" w:space="0" w:color="000000"/>
                    <w:left w:val="nil"/>
                    <w:bottom w:val="single" w:sz="12"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13SP</w:t>
                  </w:r>
                </w:p>
              </w:tc>
            </w:tr>
            <w:tr w:rsidR="006241E4" w:rsidRPr="001B09C4" w:rsidTr="00AE4319">
              <w:trPr>
                <w:trHeight w:val="330"/>
              </w:trPr>
              <w:tc>
                <w:tcPr>
                  <w:tcW w:w="1287" w:type="dxa"/>
                  <w:tcBorders>
                    <w:top w:val="nil"/>
                    <w:left w:val="single" w:sz="8" w:space="0" w:color="000000"/>
                    <w:bottom w:val="single" w:sz="8" w:space="0" w:color="000000"/>
                    <w:right w:val="single" w:sz="8" w:space="0" w:color="000000"/>
                  </w:tcBorders>
                  <w:shd w:val="clear" w:color="auto" w:fill="auto"/>
                  <w:vAlign w:val="center"/>
                  <w:hideMark/>
                </w:tcPr>
                <w:p w:rsidR="001B09C4" w:rsidRPr="001B09C4" w:rsidRDefault="001B09C4" w:rsidP="008D02B6">
                  <w:pPr>
                    <w:spacing w:after="0" w:line="240" w:lineRule="auto"/>
                    <w:jc w:val="left"/>
                    <w:rPr>
                      <w:rFonts w:eastAsia="Times New Roman" w:cs="Times New Roman"/>
                      <w:b/>
                      <w:bCs/>
                      <w:color w:val="000000"/>
                      <w:sz w:val="16"/>
                      <w:szCs w:val="16"/>
                    </w:rPr>
                  </w:pPr>
                  <w:r w:rsidRPr="001B09C4">
                    <w:rPr>
                      <w:rFonts w:eastAsia="Times New Roman" w:cs="Times New Roman"/>
                      <w:b/>
                      <w:bCs/>
                      <w:color w:val="000000"/>
                      <w:sz w:val="16"/>
                      <w:szCs w:val="16"/>
                    </w:rPr>
                    <w:t>Reedley College</w:t>
                  </w:r>
                </w:p>
                <w:p w:rsidR="006241E4" w:rsidRPr="001B09C4" w:rsidRDefault="006241E4" w:rsidP="008D02B6">
                  <w:pPr>
                    <w:spacing w:after="0" w:line="240" w:lineRule="auto"/>
                    <w:jc w:val="left"/>
                    <w:rPr>
                      <w:rFonts w:eastAsia="Times New Roman" w:cs="Times New Roman"/>
                      <w:b/>
                      <w:bCs/>
                      <w:color w:val="000000"/>
                      <w:sz w:val="16"/>
                      <w:szCs w:val="16"/>
                    </w:rPr>
                  </w:pPr>
                  <w:r w:rsidRPr="001B09C4">
                    <w:rPr>
                      <w:rFonts w:eastAsia="Times New Roman" w:cs="Times New Roman"/>
                      <w:b/>
                      <w:bCs/>
                      <w:color w:val="000000"/>
                      <w:sz w:val="16"/>
                      <w:szCs w:val="16"/>
                    </w:rPr>
                    <w:t>Female</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58%</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58%</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58%</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58%</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56%</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56%</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55%</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55%</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54%</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54%</w:t>
                  </w:r>
                </w:p>
              </w:tc>
            </w:tr>
            <w:tr w:rsidR="006241E4" w:rsidRPr="001B09C4" w:rsidTr="00AE4319">
              <w:trPr>
                <w:trHeight w:val="315"/>
              </w:trPr>
              <w:tc>
                <w:tcPr>
                  <w:tcW w:w="1287" w:type="dxa"/>
                  <w:tcBorders>
                    <w:top w:val="nil"/>
                    <w:left w:val="single" w:sz="8" w:space="0" w:color="000000"/>
                    <w:bottom w:val="single" w:sz="8" w:space="0" w:color="000000"/>
                    <w:right w:val="single" w:sz="8" w:space="0" w:color="000000"/>
                  </w:tcBorders>
                  <w:shd w:val="clear" w:color="000000" w:fill="95B3D7"/>
                  <w:vAlign w:val="center"/>
                  <w:hideMark/>
                </w:tcPr>
                <w:p w:rsidR="001B09C4" w:rsidRPr="001B09C4" w:rsidRDefault="001B09C4" w:rsidP="008D02B6">
                  <w:pPr>
                    <w:spacing w:after="0" w:line="240" w:lineRule="auto"/>
                    <w:jc w:val="left"/>
                    <w:rPr>
                      <w:rFonts w:eastAsia="Times New Roman" w:cs="Times New Roman"/>
                      <w:b/>
                      <w:bCs/>
                      <w:color w:val="000000"/>
                      <w:sz w:val="16"/>
                      <w:szCs w:val="16"/>
                    </w:rPr>
                  </w:pPr>
                  <w:r w:rsidRPr="001B09C4">
                    <w:rPr>
                      <w:rFonts w:eastAsia="Times New Roman" w:cs="Times New Roman"/>
                      <w:b/>
                      <w:bCs/>
                      <w:color w:val="000000"/>
                      <w:sz w:val="16"/>
                      <w:szCs w:val="16"/>
                    </w:rPr>
                    <w:t>Madera Center</w:t>
                  </w:r>
                </w:p>
                <w:p w:rsidR="006241E4" w:rsidRPr="001B09C4" w:rsidRDefault="006241E4" w:rsidP="008D02B6">
                  <w:pPr>
                    <w:spacing w:after="0" w:line="240" w:lineRule="auto"/>
                    <w:jc w:val="left"/>
                    <w:rPr>
                      <w:rFonts w:eastAsia="Times New Roman" w:cs="Times New Roman"/>
                      <w:b/>
                      <w:bCs/>
                      <w:color w:val="000000"/>
                      <w:sz w:val="16"/>
                      <w:szCs w:val="16"/>
                    </w:rPr>
                  </w:pPr>
                  <w:r w:rsidRPr="001B09C4">
                    <w:rPr>
                      <w:rFonts w:eastAsia="Times New Roman" w:cs="Times New Roman"/>
                      <w:b/>
                      <w:bCs/>
                      <w:color w:val="000000"/>
                      <w:sz w:val="16"/>
                      <w:szCs w:val="16"/>
                    </w:rPr>
                    <w:t>Female</w:t>
                  </w:r>
                </w:p>
              </w:tc>
              <w:tc>
                <w:tcPr>
                  <w:tcW w:w="960" w:type="dxa"/>
                  <w:tcBorders>
                    <w:top w:val="nil"/>
                    <w:left w:val="nil"/>
                    <w:bottom w:val="single" w:sz="8" w:space="0" w:color="000000"/>
                    <w:right w:val="single" w:sz="8" w:space="0" w:color="000000"/>
                  </w:tcBorders>
                  <w:shd w:val="clear" w:color="000000" w:fill="95B3D7"/>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67%</w:t>
                  </w:r>
                </w:p>
              </w:tc>
              <w:tc>
                <w:tcPr>
                  <w:tcW w:w="960" w:type="dxa"/>
                  <w:tcBorders>
                    <w:top w:val="nil"/>
                    <w:left w:val="nil"/>
                    <w:bottom w:val="single" w:sz="8" w:space="0" w:color="000000"/>
                    <w:right w:val="single" w:sz="8" w:space="0" w:color="000000"/>
                  </w:tcBorders>
                  <w:shd w:val="clear" w:color="000000" w:fill="95B3D7"/>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66%</w:t>
                  </w:r>
                </w:p>
              </w:tc>
              <w:tc>
                <w:tcPr>
                  <w:tcW w:w="960" w:type="dxa"/>
                  <w:tcBorders>
                    <w:top w:val="nil"/>
                    <w:left w:val="nil"/>
                    <w:bottom w:val="single" w:sz="8" w:space="0" w:color="000000"/>
                    <w:right w:val="single" w:sz="8" w:space="0" w:color="000000"/>
                  </w:tcBorders>
                  <w:shd w:val="clear" w:color="000000" w:fill="95B3D7"/>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64%</w:t>
                  </w:r>
                </w:p>
              </w:tc>
              <w:tc>
                <w:tcPr>
                  <w:tcW w:w="960" w:type="dxa"/>
                  <w:tcBorders>
                    <w:top w:val="nil"/>
                    <w:left w:val="nil"/>
                    <w:bottom w:val="single" w:sz="8" w:space="0" w:color="000000"/>
                    <w:right w:val="single" w:sz="8" w:space="0" w:color="000000"/>
                  </w:tcBorders>
                  <w:shd w:val="clear" w:color="000000" w:fill="95B3D7"/>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65%</w:t>
                  </w:r>
                </w:p>
              </w:tc>
              <w:tc>
                <w:tcPr>
                  <w:tcW w:w="960" w:type="dxa"/>
                  <w:tcBorders>
                    <w:top w:val="nil"/>
                    <w:left w:val="nil"/>
                    <w:bottom w:val="single" w:sz="8" w:space="0" w:color="000000"/>
                    <w:right w:val="single" w:sz="8" w:space="0" w:color="000000"/>
                  </w:tcBorders>
                  <w:shd w:val="clear" w:color="000000" w:fill="95B3D7"/>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64%</w:t>
                  </w:r>
                </w:p>
              </w:tc>
              <w:tc>
                <w:tcPr>
                  <w:tcW w:w="960" w:type="dxa"/>
                  <w:tcBorders>
                    <w:top w:val="nil"/>
                    <w:left w:val="nil"/>
                    <w:bottom w:val="single" w:sz="8" w:space="0" w:color="000000"/>
                    <w:right w:val="single" w:sz="8" w:space="0" w:color="000000"/>
                  </w:tcBorders>
                  <w:shd w:val="clear" w:color="000000" w:fill="95B3D7"/>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63%</w:t>
                  </w:r>
                </w:p>
              </w:tc>
              <w:tc>
                <w:tcPr>
                  <w:tcW w:w="960" w:type="dxa"/>
                  <w:tcBorders>
                    <w:top w:val="nil"/>
                    <w:left w:val="nil"/>
                    <w:bottom w:val="single" w:sz="8" w:space="0" w:color="000000"/>
                    <w:right w:val="single" w:sz="8" w:space="0" w:color="000000"/>
                  </w:tcBorders>
                  <w:shd w:val="clear" w:color="000000" w:fill="95B3D7"/>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65%</w:t>
                  </w:r>
                </w:p>
              </w:tc>
              <w:tc>
                <w:tcPr>
                  <w:tcW w:w="960" w:type="dxa"/>
                  <w:tcBorders>
                    <w:top w:val="nil"/>
                    <w:left w:val="nil"/>
                    <w:bottom w:val="single" w:sz="8" w:space="0" w:color="000000"/>
                    <w:right w:val="single" w:sz="8" w:space="0" w:color="000000"/>
                  </w:tcBorders>
                  <w:shd w:val="clear" w:color="000000" w:fill="95B3D7"/>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66%</w:t>
                  </w:r>
                </w:p>
              </w:tc>
              <w:tc>
                <w:tcPr>
                  <w:tcW w:w="960" w:type="dxa"/>
                  <w:tcBorders>
                    <w:top w:val="nil"/>
                    <w:left w:val="nil"/>
                    <w:bottom w:val="single" w:sz="8" w:space="0" w:color="000000"/>
                    <w:right w:val="single" w:sz="8" w:space="0" w:color="000000"/>
                  </w:tcBorders>
                  <w:shd w:val="clear" w:color="000000" w:fill="95B3D7"/>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66%</w:t>
                  </w:r>
                </w:p>
              </w:tc>
              <w:tc>
                <w:tcPr>
                  <w:tcW w:w="960" w:type="dxa"/>
                  <w:tcBorders>
                    <w:top w:val="nil"/>
                    <w:left w:val="nil"/>
                    <w:bottom w:val="single" w:sz="8" w:space="0" w:color="000000"/>
                    <w:right w:val="single" w:sz="8" w:space="0" w:color="000000"/>
                  </w:tcBorders>
                  <w:shd w:val="clear" w:color="000000" w:fill="95B3D7"/>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65%</w:t>
                  </w:r>
                </w:p>
              </w:tc>
            </w:tr>
            <w:tr w:rsidR="006241E4" w:rsidRPr="001B09C4" w:rsidTr="00AE4319">
              <w:trPr>
                <w:trHeight w:val="315"/>
              </w:trPr>
              <w:tc>
                <w:tcPr>
                  <w:tcW w:w="1287" w:type="dxa"/>
                  <w:tcBorders>
                    <w:top w:val="nil"/>
                    <w:left w:val="single" w:sz="8" w:space="0" w:color="000000"/>
                    <w:bottom w:val="single" w:sz="8" w:space="0" w:color="000000"/>
                    <w:right w:val="single" w:sz="8" w:space="0" w:color="000000"/>
                  </w:tcBorders>
                  <w:shd w:val="clear" w:color="000000" w:fill="9BBB59"/>
                  <w:vAlign w:val="center"/>
                  <w:hideMark/>
                </w:tcPr>
                <w:p w:rsidR="001B09C4" w:rsidRPr="001B09C4" w:rsidRDefault="001B09C4" w:rsidP="008D02B6">
                  <w:pPr>
                    <w:spacing w:after="0" w:line="240" w:lineRule="auto"/>
                    <w:jc w:val="left"/>
                    <w:rPr>
                      <w:rFonts w:eastAsia="Times New Roman" w:cs="Times New Roman"/>
                      <w:b/>
                      <w:bCs/>
                      <w:color w:val="000000"/>
                      <w:sz w:val="16"/>
                      <w:szCs w:val="16"/>
                    </w:rPr>
                  </w:pPr>
                  <w:r w:rsidRPr="001B09C4">
                    <w:rPr>
                      <w:rFonts w:eastAsia="Times New Roman" w:cs="Times New Roman"/>
                      <w:b/>
                      <w:bCs/>
                      <w:color w:val="000000"/>
                      <w:sz w:val="16"/>
                      <w:szCs w:val="16"/>
                    </w:rPr>
                    <w:t xml:space="preserve">Madera Center ELC </w:t>
                  </w:r>
                </w:p>
                <w:p w:rsidR="006241E4" w:rsidRPr="001B09C4" w:rsidRDefault="006241E4" w:rsidP="008D02B6">
                  <w:pPr>
                    <w:spacing w:after="0" w:line="240" w:lineRule="auto"/>
                    <w:jc w:val="left"/>
                    <w:rPr>
                      <w:rFonts w:eastAsia="Times New Roman" w:cs="Times New Roman"/>
                      <w:b/>
                      <w:bCs/>
                      <w:color w:val="000000"/>
                      <w:sz w:val="16"/>
                      <w:szCs w:val="16"/>
                    </w:rPr>
                  </w:pPr>
                  <w:r w:rsidRPr="001B09C4">
                    <w:rPr>
                      <w:rFonts w:eastAsia="Times New Roman" w:cs="Times New Roman"/>
                      <w:b/>
                      <w:bCs/>
                      <w:color w:val="000000"/>
                      <w:sz w:val="16"/>
                      <w:szCs w:val="16"/>
                    </w:rPr>
                    <w:t>Female</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73%</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72%</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72%</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71%</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66%</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65%</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66%</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75%</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69%</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70%</w:t>
                  </w:r>
                </w:p>
              </w:tc>
            </w:tr>
            <w:tr w:rsidR="006241E4" w:rsidRPr="001B09C4" w:rsidTr="00AE4319">
              <w:trPr>
                <w:trHeight w:val="315"/>
              </w:trPr>
              <w:tc>
                <w:tcPr>
                  <w:tcW w:w="1287" w:type="dxa"/>
                  <w:tcBorders>
                    <w:top w:val="nil"/>
                    <w:left w:val="single" w:sz="8" w:space="0" w:color="000000"/>
                    <w:bottom w:val="single" w:sz="8" w:space="0" w:color="000000"/>
                    <w:right w:val="single" w:sz="8" w:space="0" w:color="000000"/>
                  </w:tcBorders>
                  <w:shd w:val="clear" w:color="auto" w:fill="auto"/>
                  <w:vAlign w:val="center"/>
                  <w:hideMark/>
                </w:tcPr>
                <w:p w:rsidR="006241E4" w:rsidRPr="001B09C4" w:rsidRDefault="006241E4" w:rsidP="008D02B6">
                  <w:pPr>
                    <w:spacing w:after="0" w:line="240" w:lineRule="auto"/>
                    <w:jc w:val="left"/>
                    <w:rPr>
                      <w:rFonts w:eastAsia="Times New Roman" w:cs="Times New Roman"/>
                      <w:b/>
                      <w:bCs/>
                      <w:color w:val="000000"/>
                      <w:sz w:val="16"/>
                      <w:szCs w:val="16"/>
                    </w:rPr>
                  </w:pPr>
                  <w:r w:rsidRPr="001B09C4">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 </w:t>
                  </w:r>
                </w:p>
              </w:tc>
            </w:tr>
            <w:tr w:rsidR="006241E4" w:rsidRPr="001B09C4" w:rsidTr="00AE4319">
              <w:trPr>
                <w:trHeight w:val="315"/>
              </w:trPr>
              <w:tc>
                <w:tcPr>
                  <w:tcW w:w="1287" w:type="dxa"/>
                  <w:tcBorders>
                    <w:top w:val="nil"/>
                    <w:left w:val="single" w:sz="8" w:space="0" w:color="000000"/>
                    <w:bottom w:val="single" w:sz="8" w:space="0" w:color="000000"/>
                    <w:right w:val="single" w:sz="8" w:space="0" w:color="000000"/>
                  </w:tcBorders>
                  <w:shd w:val="clear" w:color="auto" w:fill="auto"/>
                  <w:vAlign w:val="center"/>
                  <w:hideMark/>
                </w:tcPr>
                <w:p w:rsidR="001B09C4" w:rsidRPr="001B09C4" w:rsidRDefault="001B09C4" w:rsidP="008D02B6">
                  <w:pPr>
                    <w:spacing w:after="0" w:line="240" w:lineRule="auto"/>
                    <w:jc w:val="left"/>
                    <w:rPr>
                      <w:rFonts w:eastAsia="Times New Roman" w:cs="Times New Roman"/>
                      <w:b/>
                      <w:bCs/>
                      <w:color w:val="000000"/>
                      <w:sz w:val="16"/>
                      <w:szCs w:val="16"/>
                    </w:rPr>
                  </w:pPr>
                  <w:r w:rsidRPr="001B09C4">
                    <w:rPr>
                      <w:rFonts w:eastAsia="Times New Roman" w:cs="Times New Roman"/>
                      <w:b/>
                      <w:bCs/>
                      <w:color w:val="000000"/>
                      <w:sz w:val="16"/>
                      <w:szCs w:val="16"/>
                    </w:rPr>
                    <w:t>Reedley College</w:t>
                  </w:r>
                </w:p>
                <w:p w:rsidR="006241E4" w:rsidRPr="001B09C4" w:rsidRDefault="006241E4" w:rsidP="008D02B6">
                  <w:pPr>
                    <w:spacing w:after="0" w:line="240" w:lineRule="auto"/>
                    <w:jc w:val="left"/>
                    <w:rPr>
                      <w:rFonts w:eastAsia="Times New Roman" w:cs="Times New Roman"/>
                      <w:b/>
                      <w:bCs/>
                      <w:color w:val="000000"/>
                      <w:sz w:val="16"/>
                      <w:szCs w:val="16"/>
                    </w:rPr>
                  </w:pPr>
                </w:p>
              </w:tc>
              <w:tc>
                <w:tcPr>
                  <w:tcW w:w="960" w:type="dxa"/>
                  <w:tcBorders>
                    <w:top w:val="nil"/>
                    <w:left w:val="nil"/>
                    <w:bottom w:val="single" w:sz="8"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41%</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42%</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42%</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42%</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44%</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43%</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44%</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44%</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45%</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45%</w:t>
                  </w:r>
                </w:p>
              </w:tc>
            </w:tr>
            <w:tr w:rsidR="006241E4" w:rsidRPr="001B09C4" w:rsidTr="00AE4319">
              <w:trPr>
                <w:trHeight w:val="315"/>
              </w:trPr>
              <w:tc>
                <w:tcPr>
                  <w:tcW w:w="1287" w:type="dxa"/>
                  <w:tcBorders>
                    <w:top w:val="nil"/>
                    <w:left w:val="single" w:sz="8" w:space="0" w:color="000000"/>
                    <w:bottom w:val="single" w:sz="8" w:space="0" w:color="000000"/>
                    <w:right w:val="single" w:sz="8" w:space="0" w:color="000000"/>
                  </w:tcBorders>
                  <w:shd w:val="clear" w:color="000000" w:fill="95B3D7"/>
                  <w:vAlign w:val="center"/>
                  <w:hideMark/>
                </w:tcPr>
                <w:p w:rsidR="001B09C4" w:rsidRPr="001B09C4" w:rsidRDefault="001B09C4" w:rsidP="008D02B6">
                  <w:pPr>
                    <w:spacing w:after="0" w:line="240" w:lineRule="auto"/>
                    <w:jc w:val="left"/>
                    <w:rPr>
                      <w:rFonts w:eastAsia="Times New Roman" w:cs="Times New Roman"/>
                      <w:b/>
                      <w:bCs/>
                      <w:color w:val="000000"/>
                      <w:sz w:val="16"/>
                      <w:szCs w:val="16"/>
                    </w:rPr>
                  </w:pPr>
                  <w:r w:rsidRPr="001B09C4">
                    <w:rPr>
                      <w:rFonts w:eastAsia="Times New Roman" w:cs="Times New Roman"/>
                      <w:b/>
                      <w:bCs/>
                      <w:color w:val="000000"/>
                      <w:sz w:val="16"/>
                      <w:szCs w:val="16"/>
                    </w:rPr>
                    <w:t>Madera Center</w:t>
                  </w:r>
                </w:p>
                <w:p w:rsidR="006241E4" w:rsidRPr="001B09C4" w:rsidRDefault="006241E4" w:rsidP="008D02B6">
                  <w:pPr>
                    <w:spacing w:after="0" w:line="240" w:lineRule="auto"/>
                    <w:jc w:val="left"/>
                    <w:rPr>
                      <w:rFonts w:eastAsia="Times New Roman" w:cs="Times New Roman"/>
                      <w:b/>
                      <w:bCs/>
                      <w:color w:val="000000"/>
                      <w:sz w:val="16"/>
                      <w:szCs w:val="16"/>
                    </w:rPr>
                  </w:pPr>
                  <w:r w:rsidRPr="001B09C4">
                    <w:rPr>
                      <w:rFonts w:eastAsia="Times New Roman" w:cs="Times New Roman"/>
                      <w:b/>
                      <w:bCs/>
                      <w:color w:val="000000"/>
                      <w:sz w:val="16"/>
                      <w:szCs w:val="16"/>
                    </w:rPr>
                    <w:t>Male</w:t>
                  </w:r>
                </w:p>
              </w:tc>
              <w:tc>
                <w:tcPr>
                  <w:tcW w:w="960" w:type="dxa"/>
                  <w:tcBorders>
                    <w:top w:val="nil"/>
                    <w:left w:val="nil"/>
                    <w:bottom w:val="single" w:sz="8" w:space="0" w:color="000000"/>
                    <w:right w:val="single" w:sz="8" w:space="0" w:color="000000"/>
                  </w:tcBorders>
                  <w:shd w:val="clear" w:color="000000" w:fill="95B3D7"/>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33%</w:t>
                  </w:r>
                </w:p>
              </w:tc>
              <w:tc>
                <w:tcPr>
                  <w:tcW w:w="960" w:type="dxa"/>
                  <w:tcBorders>
                    <w:top w:val="nil"/>
                    <w:left w:val="nil"/>
                    <w:bottom w:val="single" w:sz="8" w:space="0" w:color="000000"/>
                    <w:right w:val="single" w:sz="8" w:space="0" w:color="000000"/>
                  </w:tcBorders>
                  <w:shd w:val="clear" w:color="000000" w:fill="95B3D7"/>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34%</w:t>
                  </w:r>
                </w:p>
              </w:tc>
              <w:tc>
                <w:tcPr>
                  <w:tcW w:w="960" w:type="dxa"/>
                  <w:tcBorders>
                    <w:top w:val="nil"/>
                    <w:left w:val="nil"/>
                    <w:bottom w:val="single" w:sz="8" w:space="0" w:color="000000"/>
                    <w:right w:val="single" w:sz="8" w:space="0" w:color="000000"/>
                  </w:tcBorders>
                  <w:shd w:val="clear" w:color="000000" w:fill="95B3D7"/>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36%</w:t>
                  </w:r>
                </w:p>
              </w:tc>
              <w:tc>
                <w:tcPr>
                  <w:tcW w:w="960" w:type="dxa"/>
                  <w:tcBorders>
                    <w:top w:val="nil"/>
                    <w:left w:val="nil"/>
                    <w:bottom w:val="single" w:sz="8" w:space="0" w:color="000000"/>
                    <w:right w:val="single" w:sz="8" w:space="0" w:color="000000"/>
                  </w:tcBorders>
                  <w:shd w:val="clear" w:color="000000" w:fill="95B3D7"/>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35%</w:t>
                  </w:r>
                </w:p>
              </w:tc>
              <w:tc>
                <w:tcPr>
                  <w:tcW w:w="960" w:type="dxa"/>
                  <w:tcBorders>
                    <w:top w:val="nil"/>
                    <w:left w:val="nil"/>
                    <w:bottom w:val="single" w:sz="8" w:space="0" w:color="000000"/>
                    <w:right w:val="single" w:sz="8" w:space="0" w:color="000000"/>
                  </w:tcBorders>
                  <w:shd w:val="clear" w:color="000000" w:fill="95B3D7"/>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35%</w:t>
                  </w:r>
                </w:p>
              </w:tc>
              <w:tc>
                <w:tcPr>
                  <w:tcW w:w="960" w:type="dxa"/>
                  <w:tcBorders>
                    <w:top w:val="nil"/>
                    <w:left w:val="nil"/>
                    <w:bottom w:val="single" w:sz="8" w:space="0" w:color="000000"/>
                    <w:right w:val="single" w:sz="8" w:space="0" w:color="000000"/>
                  </w:tcBorders>
                  <w:shd w:val="clear" w:color="000000" w:fill="95B3D7"/>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36%</w:t>
                  </w:r>
                </w:p>
              </w:tc>
              <w:tc>
                <w:tcPr>
                  <w:tcW w:w="960" w:type="dxa"/>
                  <w:tcBorders>
                    <w:top w:val="nil"/>
                    <w:left w:val="nil"/>
                    <w:bottom w:val="single" w:sz="8" w:space="0" w:color="000000"/>
                    <w:right w:val="single" w:sz="8" w:space="0" w:color="000000"/>
                  </w:tcBorders>
                  <w:shd w:val="clear" w:color="000000" w:fill="95B3D7"/>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35%</w:t>
                  </w:r>
                </w:p>
              </w:tc>
              <w:tc>
                <w:tcPr>
                  <w:tcW w:w="960" w:type="dxa"/>
                  <w:tcBorders>
                    <w:top w:val="nil"/>
                    <w:left w:val="nil"/>
                    <w:bottom w:val="single" w:sz="8" w:space="0" w:color="000000"/>
                    <w:right w:val="single" w:sz="8" w:space="0" w:color="000000"/>
                  </w:tcBorders>
                  <w:shd w:val="clear" w:color="000000" w:fill="95B3D7"/>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33%</w:t>
                  </w:r>
                </w:p>
              </w:tc>
              <w:tc>
                <w:tcPr>
                  <w:tcW w:w="960" w:type="dxa"/>
                  <w:tcBorders>
                    <w:top w:val="nil"/>
                    <w:left w:val="nil"/>
                    <w:bottom w:val="single" w:sz="8" w:space="0" w:color="000000"/>
                    <w:right w:val="single" w:sz="8" w:space="0" w:color="000000"/>
                  </w:tcBorders>
                  <w:shd w:val="clear" w:color="000000" w:fill="95B3D7"/>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33%</w:t>
                  </w:r>
                </w:p>
              </w:tc>
              <w:tc>
                <w:tcPr>
                  <w:tcW w:w="960" w:type="dxa"/>
                  <w:tcBorders>
                    <w:top w:val="nil"/>
                    <w:left w:val="nil"/>
                    <w:bottom w:val="single" w:sz="8" w:space="0" w:color="000000"/>
                    <w:right w:val="single" w:sz="8" w:space="0" w:color="000000"/>
                  </w:tcBorders>
                  <w:shd w:val="clear" w:color="000000" w:fill="95B3D7"/>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34%</w:t>
                  </w:r>
                </w:p>
              </w:tc>
            </w:tr>
            <w:tr w:rsidR="006241E4" w:rsidRPr="001B09C4" w:rsidTr="00AE4319">
              <w:trPr>
                <w:trHeight w:val="315"/>
              </w:trPr>
              <w:tc>
                <w:tcPr>
                  <w:tcW w:w="1287" w:type="dxa"/>
                  <w:tcBorders>
                    <w:top w:val="nil"/>
                    <w:left w:val="single" w:sz="8" w:space="0" w:color="000000"/>
                    <w:bottom w:val="single" w:sz="8" w:space="0" w:color="000000"/>
                    <w:right w:val="single" w:sz="8" w:space="0" w:color="000000"/>
                  </w:tcBorders>
                  <w:shd w:val="clear" w:color="000000" w:fill="9BBB59"/>
                  <w:vAlign w:val="center"/>
                  <w:hideMark/>
                </w:tcPr>
                <w:p w:rsidR="001B09C4" w:rsidRPr="001B09C4" w:rsidRDefault="001B09C4" w:rsidP="008D02B6">
                  <w:pPr>
                    <w:spacing w:after="0" w:line="240" w:lineRule="auto"/>
                    <w:jc w:val="left"/>
                    <w:rPr>
                      <w:rFonts w:eastAsia="Times New Roman" w:cs="Times New Roman"/>
                      <w:b/>
                      <w:bCs/>
                      <w:color w:val="000000"/>
                      <w:sz w:val="16"/>
                      <w:szCs w:val="16"/>
                    </w:rPr>
                  </w:pPr>
                  <w:r w:rsidRPr="001B09C4">
                    <w:rPr>
                      <w:rFonts w:eastAsia="Times New Roman" w:cs="Times New Roman"/>
                      <w:b/>
                      <w:bCs/>
                      <w:color w:val="000000"/>
                      <w:sz w:val="16"/>
                      <w:szCs w:val="16"/>
                    </w:rPr>
                    <w:t xml:space="preserve">Madera Center ELC </w:t>
                  </w:r>
                </w:p>
                <w:p w:rsidR="006241E4" w:rsidRPr="001B09C4" w:rsidRDefault="006241E4" w:rsidP="008D02B6">
                  <w:pPr>
                    <w:spacing w:after="0" w:line="240" w:lineRule="auto"/>
                    <w:jc w:val="left"/>
                    <w:rPr>
                      <w:rFonts w:eastAsia="Times New Roman" w:cs="Times New Roman"/>
                      <w:b/>
                      <w:bCs/>
                      <w:color w:val="000000"/>
                      <w:sz w:val="16"/>
                      <w:szCs w:val="16"/>
                    </w:rPr>
                  </w:pPr>
                  <w:r w:rsidRPr="001B09C4">
                    <w:rPr>
                      <w:rFonts w:eastAsia="Times New Roman" w:cs="Times New Roman"/>
                      <w:b/>
                      <w:bCs/>
                      <w:color w:val="000000"/>
                      <w:sz w:val="16"/>
                      <w:szCs w:val="16"/>
                    </w:rPr>
                    <w:t>Male</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26%</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28%</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28%</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29%</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33%</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34%</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33%</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24%</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29%</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29%</w:t>
                  </w:r>
                </w:p>
              </w:tc>
            </w:tr>
            <w:tr w:rsidR="006241E4" w:rsidRPr="001B09C4" w:rsidTr="00AE4319">
              <w:trPr>
                <w:trHeight w:val="315"/>
              </w:trPr>
              <w:tc>
                <w:tcPr>
                  <w:tcW w:w="1287" w:type="dxa"/>
                  <w:tcBorders>
                    <w:top w:val="nil"/>
                    <w:left w:val="single" w:sz="8" w:space="0" w:color="000000"/>
                    <w:bottom w:val="single" w:sz="8" w:space="0" w:color="000000"/>
                    <w:right w:val="single" w:sz="8" w:space="0" w:color="000000"/>
                  </w:tcBorders>
                  <w:shd w:val="clear" w:color="auto" w:fill="auto"/>
                  <w:vAlign w:val="center"/>
                  <w:hideMark/>
                </w:tcPr>
                <w:p w:rsidR="006241E4" w:rsidRPr="001B09C4" w:rsidRDefault="006241E4" w:rsidP="008D02B6">
                  <w:pPr>
                    <w:spacing w:after="0" w:line="240" w:lineRule="auto"/>
                    <w:jc w:val="left"/>
                    <w:rPr>
                      <w:rFonts w:eastAsia="Times New Roman" w:cs="Times New Roman"/>
                      <w:b/>
                      <w:bCs/>
                      <w:color w:val="000000"/>
                      <w:sz w:val="16"/>
                      <w:szCs w:val="16"/>
                    </w:rPr>
                  </w:pPr>
                  <w:r w:rsidRPr="001B09C4">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 </w:t>
                  </w:r>
                </w:p>
              </w:tc>
            </w:tr>
            <w:tr w:rsidR="006241E4" w:rsidRPr="001B09C4" w:rsidTr="00AE4319">
              <w:trPr>
                <w:trHeight w:val="315"/>
              </w:trPr>
              <w:tc>
                <w:tcPr>
                  <w:tcW w:w="1287" w:type="dxa"/>
                  <w:tcBorders>
                    <w:top w:val="nil"/>
                    <w:left w:val="single" w:sz="8" w:space="0" w:color="000000"/>
                    <w:bottom w:val="single" w:sz="8" w:space="0" w:color="000000"/>
                    <w:right w:val="single" w:sz="8" w:space="0" w:color="000000"/>
                  </w:tcBorders>
                  <w:shd w:val="clear" w:color="auto" w:fill="auto"/>
                  <w:vAlign w:val="center"/>
                  <w:hideMark/>
                </w:tcPr>
                <w:p w:rsidR="001B09C4" w:rsidRPr="001B09C4" w:rsidRDefault="001B09C4" w:rsidP="008D02B6">
                  <w:pPr>
                    <w:spacing w:after="0" w:line="240" w:lineRule="auto"/>
                    <w:jc w:val="left"/>
                    <w:rPr>
                      <w:rFonts w:eastAsia="Times New Roman" w:cs="Times New Roman"/>
                      <w:b/>
                      <w:bCs/>
                      <w:color w:val="000000"/>
                      <w:sz w:val="16"/>
                      <w:szCs w:val="16"/>
                    </w:rPr>
                  </w:pPr>
                  <w:r w:rsidRPr="001B09C4">
                    <w:rPr>
                      <w:rFonts w:eastAsia="Times New Roman" w:cs="Times New Roman"/>
                      <w:b/>
                      <w:bCs/>
                      <w:color w:val="000000"/>
                      <w:sz w:val="16"/>
                      <w:szCs w:val="16"/>
                    </w:rPr>
                    <w:t>Reedley College</w:t>
                  </w:r>
                </w:p>
                <w:p w:rsidR="006241E4" w:rsidRPr="001B09C4" w:rsidRDefault="006241E4" w:rsidP="008D02B6">
                  <w:pPr>
                    <w:spacing w:after="0" w:line="240" w:lineRule="auto"/>
                    <w:jc w:val="left"/>
                    <w:rPr>
                      <w:rFonts w:eastAsia="Times New Roman" w:cs="Times New Roman"/>
                      <w:b/>
                      <w:bCs/>
                      <w:color w:val="000000"/>
                      <w:sz w:val="16"/>
                      <w:szCs w:val="16"/>
                    </w:rPr>
                  </w:pPr>
                  <w:r w:rsidRPr="001B09C4">
                    <w:rPr>
                      <w:rFonts w:eastAsia="Times New Roman" w:cs="Times New Roman"/>
                      <w:b/>
                      <w:bCs/>
                      <w:color w:val="000000"/>
                      <w:sz w:val="16"/>
                      <w:szCs w:val="16"/>
                    </w:rPr>
                    <w:t>Unreported</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1%</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0%</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0%</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0%</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1%</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1%</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1%</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1%</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1%</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1%</w:t>
                  </w:r>
                </w:p>
              </w:tc>
            </w:tr>
            <w:tr w:rsidR="006241E4" w:rsidRPr="001B09C4" w:rsidTr="00AE4319">
              <w:trPr>
                <w:trHeight w:val="315"/>
              </w:trPr>
              <w:tc>
                <w:tcPr>
                  <w:tcW w:w="1287" w:type="dxa"/>
                  <w:tcBorders>
                    <w:top w:val="nil"/>
                    <w:left w:val="single" w:sz="8" w:space="0" w:color="000000"/>
                    <w:bottom w:val="single" w:sz="8" w:space="0" w:color="000000"/>
                    <w:right w:val="single" w:sz="8" w:space="0" w:color="000000"/>
                  </w:tcBorders>
                  <w:shd w:val="clear" w:color="000000" w:fill="95B3D7"/>
                  <w:vAlign w:val="center"/>
                  <w:hideMark/>
                </w:tcPr>
                <w:p w:rsidR="001B09C4" w:rsidRPr="001B09C4" w:rsidRDefault="001B09C4" w:rsidP="008D02B6">
                  <w:pPr>
                    <w:spacing w:after="0" w:line="240" w:lineRule="auto"/>
                    <w:jc w:val="left"/>
                    <w:rPr>
                      <w:rFonts w:eastAsia="Times New Roman" w:cs="Times New Roman"/>
                      <w:b/>
                      <w:bCs/>
                      <w:color w:val="000000"/>
                      <w:sz w:val="16"/>
                      <w:szCs w:val="16"/>
                    </w:rPr>
                  </w:pPr>
                  <w:r w:rsidRPr="001B09C4">
                    <w:rPr>
                      <w:rFonts w:eastAsia="Times New Roman" w:cs="Times New Roman"/>
                      <w:b/>
                      <w:bCs/>
                      <w:color w:val="000000"/>
                      <w:sz w:val="16"/>
                      <w:szCs w:val="16"/>
                    </w:rPr>
                    <w:t>Madera Center</w:t>
                  </w:r>
                </w:p>
                <w:p w:rsidR="006241E4" w:rsidRPr="001B09C4" w:rsidRDefault="006241E4" w:rsidP="008D02B6">
                  <w:pPr>
                    <w:spacing w:after="0" w:line="240" w:lineRule="auto"/>
                    <w:jc w:val="left"/>
                    <w:rPr>
                      <w:rFonts w:eastAsia="Times New Roman" w:cs="Times New Roman"/>
                      <w:b/>
                      <w:bCs/>
                      <w:color w:val="000000"/>
                      <w:sz w:val="16"/>
                      <w:szCs w:val="16"/>
                    </w:rPr>
                  </w:pPr>
                  <w:r w:rsidRPr="001B09C4">
                    <w:rPr>
                      <w:rFonts w:eastAsia="Times New Roman" w:cs="Times New Roman"/>
                      <w:b/>
                      <w:bCs/>
                      <w:color w:val="000000"/>
                      <w:sz w:val="16"/>
                      <w:szCs w:val="16"/>
                    </w:rPr>
                    <w:t>Unreported</w:t>
                  </w:r>
                </w:p>
              </w:tc>
              <w:tc>
                <w:tcPr>
                  <w:tcW w:w="960" w:type="dxa"/>
                  <w:tcBorders>
                    <w:top w:val="nil"/>
                    <w:left w:val="nil"/>
                    <w:bottom w:val="single" w:sz="8" w:space="0" w:color="000000"/>
                    <w:right w:val="single" w:sz="8" w:space="0" w:color="000000"/>
                  </w:tcBorders>
                  <w:shd w:val="clear" w:color="000000" w:fill="95B3D7"/>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0%</w:t>
                  </w:r>
                </w:p>
              </w:tc>
              <w:tc>
                <w:tcPr>
                  <w:tcW w:w="960" w:type="dxa"/>
                  <w:tcBorders>
                    <w:top w:val="nil"/>
                    <w:left w:val="nil"/>
                    <w:bottom w:val="single" w:sz="8" w:space="0" w:color="000000"/>
                    <w:right w:val="single" w:sz="8" w:space="0" w:color="000000"/>
                  </w:tcBorders>
                  <w:shd w:val="clear" w:color="000000" w:fill="95B3D7"/>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1%</w:t>
                  </w:r>
                </w:p>
              </w:tc>
              <w:tc>
                <w:tcPr>
                  <w:tcW w:w="960" w:type="dxa"/>
                  <w:tcBorders>
                    <w:top w:val="nil"/>
                    <w:left w:val="nil"/>
                    <w:bottom w:val="single" w:sz="8" w:space="0" w:color="000000"/>
                    <w:right w:val="single" w:sz="8" w:space="0" w:color="000000"/>
                  </w:tcBorders>
                  <w:shd w:val="clear" w:color="000000" w:fill="95B3D7"/>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0%</w:t>
                  </w:r>
                </w:p>
              </w:tc>
              <w:tc>
                <w:tcPr>
                  <w:tcW w:w="960" w:type="dxa"/>
                  <w:tcBorders>
                    <w:top w:val="nil"/>
                    <w:left w:val="nil"/>
                    <w:bottom w:val="single" w:sz="8" w:space="0" w:color="000000"/>
                    <w:right w:val="single" w:sz="8" w:space="0" w:color="000000"/>
                  </w:tcBorders>
                  <w:shd w:val="clear" w:color="000000" w:fill="95B3D7"/>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0%</w:t>
                  </w:r>
                </w:p>
              </w:tc>
              <w:tc>
                <w:tcPr>
                  <w:tcW w:w="960" w:type="dxa"/>
                  <w:tcBorders>
                    <w:top w:val="nil"/>
                    <w:left w:val="nil"/>
                    <w:bottom w:val="single" w:sz="8" w:space="0" w:color="000000"/>
                    <w:right w:val="single" w:sz="8" w:space="0" w:color="000000"/>
                  </w:tcBorders>
                  <w:shd w:val="clear" w:color="000000" w:fill="95B3D7"/>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1%</w:t>
                  </w:r>
                </w:p>
              </w:tc>
              <w:tc>
                <w:tcPr>
                  <w:tcW w:w="960" w:type="dxa"/>
                  <w:tcBorders>
                    <w:top w:val="nil"/>
                    <w:left w:val="nil"/>
                    <w:bottom w:val="single" w:sz="8" w:space="0" w:color="000000"/>
                    <w:right w:val="single" w:sz="8" w:space="0" w:color="000000"/>
                  </w:tcBorders>
                  <w:shd w:val="clear" w:color="000000" w:fill="95B3D7"/>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1%</w:t>
                  </w:r>
                </w:p>
              </w:tc>
              <w:tc>
                <w:tcPr>
                  <w:tcW w:w="960" w:type="dxa"/>
                  <w:tcBorders>
                    <w:top w:val="nil"/>
                    <w:left w:val="nil"/>
                    <w:bottom w:val="single" w:sz="8" w:space="0" w:color="000000"/>
                    <w:right w:val="single" w:sz="8" w:space="0" w:color="000000"/>
                  </w:tcBorders>
                  <w:shd w:val="clear" w:color="000000" w:fill="95B3D7"/>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1%</w:t>
                  </w:r>
                </w:p>
              </w:tc>
              <w:tc>
                <w:tcPr>
                  <w:tcW w:w="960" w:type="dxa"/>
                  <w:tcBorders>
                    <w:top w:val="nil"/>
                    <w:left w:val="nil"/>
                    <w:bottom w:val="single" w:sz="8" w:space="0" w:color="000000"/>
                    <w:right w:val="single" w:sz="8" w:space="0" w:color="000000"/>
                  </w:tcBorders>
                  <w:shd w:val="clear" w:color="000000" w:fill="95B3D7"/>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1%</w:t>
                  </w:r>
                </w:p>
              </w:tc>
              <w:tc>
                <w:tcPr>
                  <w:tcW w:w="960" w:type="dxa"/>
                  <w:tcBorders>
                    <w:top w:val="nil"/>
                    <w:left w:val="nil"/>
                    <w:bottom w:val="single" w:sz="8" w:space="0" w:color="000000"/>
                    <w:right w:val="single" w:sz="8" w:space="0" w:color="000000"/>
                  </w:tcBorders>
                  <w:shd w:val="clear" w:color="000000" w:fill="95B3D7"/>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1%</w:t>
                  </w:r>
                </w:p>
              </w:tc>
              <w:tc>
                <w:tcPr>
                  <w:tcW w:w="960" w:type="dxa"/>
                  <w:tcBorders>
                    <w:top w:val="nil"/>
                    <w:left w:val="nil"/>
                    <w:bottom w:val="single" w:sz="8" w:space="0" w:color="000000"/>
                    <w:right w:val="single" w:sz="8" w:space="0" w:color="000000"/>
                  </w:tcBorders>
                  <w:shd w:val="clear" w:color="000000" w:fill="95B3D7"/>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1%</w:t>
                  </w:r>
                </w:p>
              </w:tc>
            </w:tr>
            <w:tr w:rsidR="006241E4" w:rsidRPr="001B09C4" w:rsidTr="00AE4319">
              <w:trPr>
                <w:trHeight w:val="315"/>
              </w:trPr>
              <w:tc>
                <w:tcPr>
                  <w:tcW w:w="1287" w:type="dxa"/>
                  <w:tcBorders>
                    <w:top w:val="nil"/>
                    <w:left w:val="single" w:sz="8" w:space="0" w:color="000000"/>
                    <w:bottom w:val="single" w:sz="8" w:space="0" w:color="000000"/>
                    <w:right w:val="single" w:sz="8" w:space="0" w:color="000000"/>
                  </w:tcBorders>
                  <w:shd w:val="clear" w:color="000000" w:fill="9BBB59"/>
                  <w:vAlign w:val="center"/>
                  <w:hideMark/>
                </w:tcPr>
                <w:p w:rsidR="001B09C4" w:rsidRPr="001B09C4" w:rsidRDefault="001B09C4" w:rsidP="008D02B6">
                  <w:pPr>
                    <w:spacing w:after="0" w:line="240" w:lineRule="auto"/>
                    <w:jc w:val="left"/>
                    <w:rPr>
                      <w:rFonts w:eastAsia="Times New Roman" w:cs="Times New Roman"/>
                      <w:b/>
                      <w:bCs/>
                      <w:color w:val="000000"/>
                      <w:sz w:val="16"/>
                      <w:szCs w:val="16"/>
                    </w:rPr>
                  </w:pPr>
                  <w:r w:rsidRPr="001B09C4">
                    <w:rPr>
                      <w:rFonts w:eastAsia="Times New Roman" w:cs="Times New Roman"/>
                      <w:b/>
                      <w:bCs/>
                      <w:color w:val="000000"/>
                      <w:sz w:val="16"/>
                      <w:szCs w:val="16"/>
                    </w:rPr>
                    <w:t xml:space="preserve">Madera Center ELC </w:t>
                  </w:r>
                </w:p>
                <w:p w:rsidR="006241E4" w:rsidRPr="001B09C4" w:rsidRDefault="006241E4" w:rsidP="008D02B6">
                  <w:pPr>
                    <w:spacing w:after="0" w:line="240" w:lineRule="auto"/>
                    <w:jc w:val="left"/>
                    <w:rPr>
                      <w:rFonts w:eastAsia="Times New Roman" w:cs="Times New Roman"/>
                      <w:b/>
                      <w:bCs/>
                      <w:color w:val="000000"/>
                      <w:sz w:val="16"/>
                      <w:szCs w:val="16"/>
                    </w:rPr>
                  </w:pPr>
                  <w:r w:rsidRPr="001B09C4">
                    <w:rPr>
                      <w:rFonts w:eastAsia="Times New Roman" w:cs="Times New Roman"/>
                      <w:b/>
                      <w:bCs/>
                      <w:color w:val="000000"/>
                      <w:sz w:val="16"/>
                      <w:szCs w:val="16"/>
                    </w:rPr>
                    <w:t>Unreported</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0%</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0%</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0%</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0%</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1%</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1%</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1%</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1%</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1%</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1B09C4" w:rsidRDefault="006241E4" w:rsidP="008D02B6">
                  <w:pPr>
                    <w:spacing w:after="0" w:line="240" w:lineRule="auto"/>
                    <w:jc w:val="center"/>
                    <w:rPr>
                      <w:rFonts w:eastAsia="Times New Roman" w:cs="Times New Roman"/>
                      <w:b/>
                      <w:bCs/>
                      <w:color w:val="000000"/>
                      <w:sz w:val="16"/>
                      <w:szCs w:val="16"/>
                    </w:rPr>
                  </w:pPr>
                  <w:r w:rsidRPr="001B09C4">
                    <w:rPr>
                      <w:rFonts w:eastAsia="Times New Roman" w:cs="Times New Roman"/>
                      <w:b/>
                      <w:bCs/>
                      <w:color w:val="000000"/>
                      <w:sz w:val="16"/>
                      <w:szCs w:val="16"/>
                    </w:rPr>
                    <w:t>1%</w:t>
                  </w:r>
                </w:p>
              </w:tc>
            </w:tr>
          </w:tbl>
          <w:p w:rsidR="00E31725" w:rsidRPr="001D20D6" w:rsidRDefault="00E31725" w:rsidP="008D02B6">
            <w:pPr>
              <w:spacing w:after="0" w:line="240" w:lineRule="auto"/>
              <w:rPr>
                <w:rFonts w:cs="Times New Roman"/>
                <w:b/>
                <w:sz w:val="20"/>
                <w:szCs w:val="20"/>
              </w:rPr>
            </w:pPr>
            <w:r>
              <w:rPr>
                <w:rFonts w:cs="Times New Roman"/>
                <w:b/>
                <w:sz w:val="20"/>
                <w:szCs w:val="20"/>
              </w:rPr>
              <w:t>TABLE</w:t>
            </w:r>
            <w:r w:rsidR="00537A0F">
              <w:rPr>
                <w:rFonts w:cs="Times New Roman"/>
                <w:b/>
                <w:sz w:val="20"/>
                <w:szCs w:val="20"/>
              </w:rPr>
              <w:t xml:space="preserve"> 13</w:t>
            </w:r>
          </w:p>
          <w:p w:rsidR="006241E4" w:rsidRPr="001D20D6" w:rsidRDefault="006241E4" w:rsidP="008D02B6">
            <w:pPr>
              <w:spacing w:after="0" w:line="240" w:lineRule="auto"/>
              <w:jc w:val="left"/>
              <w:rPr>
                <w:rFonts w:eastAsia="Times New Roman" w:cs="Times New Roman"/>
                <w:b/>
                <w:bCs/>
                <w:color w:val="000000"/>
                <w:sz w:val="20"/>
                <w:szCs w:val="20"/>
              </w:rPr>
            </w:pPr>
          </w:p>
        </w:tc>
        <w:tc>
          <w:tcPr>
            <w:tcW w:w="960" w:type="dxa"/>
            <w:tcBorders>
              <w:top w:val="nil"/>
              <w:left w:val="nil"/>
              <w:bottom w:val="nil"/>
              <w:right w:val="nil"/>
            </w:tcBorders>
            <w:shd w:val="clear" w:color="auto" w:fill="auto"/>
            <w:noWrap/>
            <w:vAlign w:val="bottom"/>
            <w:hideMark/>
          </w:tcPr>
          <w:p w:rsidR="006241E4" w:rsidRPr="001D20D6" w:rsidRDefault="006241E4" w:rsidP="008D02B6">
            <w:pPr>
              <w:spacing w:after="0" w:line="240" w:lineRule="auto"/>
              <w:jc w:val="left"/>
              <w:rPr>
                <w:rFonts w:eastAsia="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6241E4" w:rsidRPr="001D20D6" w:rsidRDefault="006241E4" w:rsidP="008D02B6">
            <w:pPr>
              <w:spacing w:after="0" w:line="240" w:lineRule="auto"/>
              <w:jc w:val="left"/>
              <w:rPr>
                <w:rFonts w:eastAsia="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6241E4" w:rsidRPr="001D20D6" w:rsidRDefault="006241E4" w:rsidP="008D02B6">
            <w:pPr>
              <w:spacing w:after="0" w:line="240" w:lineRule="auto"/>
              <w:jc w:val="left"/>
              <w:rPr>
                <w:rFonts w:eastAsia="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6241E4" w:rsidRPr="001D20D6" w:rsidRDefault="006241E4" w:rsidP="008D02B6">
            <w:pPr>
              <w:spacing w:after="0" w:line="240" w:lineRule="auto"/>
              <w:jc w:val="left"/>
              <w:rPr>
                <w:rFonts w:eastAsia="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6241E4" w:rsidRPr="001D20D6" w:rsidRDefault="006241E4" w:rsidP="008D02B6">
            <w:pPr>
              <w:spacing w:after="0" w:line="240" w:lineRule="auto"/>
              <w:jc w:val="left"/>
              <w:rPr>
                <w:rFonts w:eastAsia="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6241E4" w:rsidRPr="001D20D6" w:rsidRDefault="006241E4" w:rsidP="008D02B6">
            <w:pPr>
              <w:spacing w:after="0" w:line="240" w:lineRule="auto"/>
              <w:jc w:val="left"/>
              <w:rPr>
                <w:rFonts w:eastAsia="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6241E4" w:rsidRPr="001D20D6" w:rsidRDefault="006241E4" w:rsidP="008D02B6">
            <w:pPr>
              <w:spacing w:after="0" w:line="240" w:lineRule="auto"/>
              <w:jc w:val="left"/>
              <w:rPr>
                <w:rFonts w:eastAsia="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6241E4" w:rsidRPr="001D20D6" w:rsidRDefault="006241E4" w:rsidP="008D02B6">
            <w:pPr>
              <w:spacing w:after="0" w:line="240" w:lineRule="auto"/>
              <w:jc w:val="left"/>
              <w:rPr>
                <w:rFonts w:eastAsia="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6241E4" w:rsidRPr="001D20D6" w:rsidRDefault="006241E4" w:rsidP="008D02B6">
            <w:pPr>
              <w:spacing w:after="0" w:line="240" w:lineRule="auto"/>
              <w:jc w:val="left"/>
              <w:rPr>
                <w:rFonts w:eastAsia="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6241E4" w:rsidRPr="001D20D6" w:rsidRDefault="006241E4" w:rsidP="008D02B6">
            <w:pPr>
              <w:spacing w:after="0" w:line="240" w:lineRule="auto"/>
              <w:jc w:val="left"/>
              <w:rPr>
                <w:rFonts w:eastAsia="Times New Roman" w:cs="Times New Roman"/>
                <w:color w:val="000000"/>
                <w:sz w:val="20"/>
                <w:szCs w:val="20"/>
              </w:rPr>
            </w:pPr>
          </w:p>
        </w:tc>
      </w:tr>
    </w:tbl>
    <w:p w:rsidR="006241E4" w:rsidRDefault="006241E4" w:rsidP="00537A0F">
      <w:pPr>
        <w:spacing w:after="0" w:line="240" w:lineRule="auto"/>
        <w:ind w:left="-630"/>
        <w:jc w:val="left"/>
        <w:rPr>
          <w:b/>
        </w:rPr>
      </w:pPr>
      <w:r>
        <w:rPr>
          <w:b/>
        </w:rPr>
        <w:t>Overall College and Gender</w:t>
      </w:r>
      <w:r w:rsidRPr="00F27570">
        <w:rPr>
          <w:b/>
        </w:rPr>
        <w:t xml:space="preserve"> </w:t>
      </w:r>
      <w:r w:rsidRPr="00263C26">
        <w:rPr>
          <w:b/>
        </w:rPr>
        <w:t xml:space="preserve">Enrollment </w:t>
      </w:r>
    </w:p>
    <w:p w:rsidR="006241E4" w:rsidRPr="002D45CD" w:rsidRDefault="0005441E" w:rsidP="00537A0F">
      <w:pPr>
        <w:spacing w:after="0" w:line="240" w:lineRule="auto"/>
        <w:ind w:left="-630"/>
        <w:jc w:val="left"/>
      </w:pPr>
      <w:r>
        <w:tab/>
      </w:r>
      <w:r w:rsidR="006241E4">
        <w:t>Generally,</w:t>
      </w:r>
      <w:r w:rsidR="006241E4" w:rsidRPr="001D20D6">
        <w:t xml:space="preserve"> the Reedley College and the Madera Center student body population </w:t>
      </w:r>
      <w:r w:rsidR="006241E4" w:rsidRPr="00981741">
        <w:t>have</w:t>
      </w:r>
      <w:r w:rsidR="006241E4" w:rsidRPr="001D20D6">
        <w:t xml:space="preserve"> a higher number of female students in comparison to males. Correspondingly, the tutorial services are utilized by more females than males. Comparing data across all semesters there has been an average increase of 5%</w:t>
      </w:r>
      <w:r w:rsidR="006241E4">
        <w:t xml:space="preserve"> </w:t>
      </w:r>
      <w:r w:rsidR="006241E4">
        <w:lastRenderedPageBreak/>
        <w:t>in male usage of the ELC tutorial services</w:t>
      </w:r>
      <w:r w:rsidR="006241E4" w:rsidRPr="001D20D6">
        <w:t>.</w:t>
      </w:r>
      <w:r w:rsidR="006241E4" w:rsidRPr="00686340">
        <w:t xml:space="preserve"> </w:t>
      </w:r>
      <w:r w:rsidR="002D45CD">
        <w:t xml:space="preserve">The biggest difference between male and female students served happened between </w:t>
      </w:r>
      <w:proofErr w:type="gramStart"/>
      <w:r w:rsidR="002D45CD">
        <w:t>Fall</w:t>
      </w:r>
      <w:proofErr w:type="gramEnd"/>
      <w:r w:rsidR="002D45CD">
        <w:t xml:space="preserve"> 2011 and Spring 2012</w:t>
      </w:r>
      <w:r w:rsidR="00851BDA" w:rsidRPr="00C742C0">
        <w:t>; it went from a 1-2% difference between campus female/male popula</w:t>
      </w:r>
      <w:r w:rsidR="001E3550">
        <w:t>tion and ELC to a 9% difference</w:t>
      </w:r>
      <w:r w:rsidR="00231EE6" w:rsidRPr="00C742C0">
        <w:t xml:space="preserve">. This difference could have </w:t>
      </w:r>
      <w:r w:rsidR="00C742C0" w:rsidRPr="00C742C0">
        <w:t>influence</w:t>
      </w:r>
      <w:r w:rsidR="00231EE6" w:rsidRPr="00C742C0">
        <w:t xml:space="preserve">d </w:t>
      </w:r>
      <w:r w:rsidR="00C742C0" w:rsidRPr="00C742C0">
        <w:t>by</w:t>
      </w:r>
      <w:r w:rsidR="00231EE6" w:rsidRPr="00C742C0">
        <w:t xml:space="preserve"> several variables</w:t>
      </w:r>
      <w:r w:rsidR="00C742C0" w:rsidRPr="00C742C0">
        <w:t xml:space="preserve"> and more analysis would be required to draw any clear conclusions.</w:t>
      </w:r>
      <w:r w:rsidR="00C742C0">
        <w:t xml:space="preserve">  The </w:t>
      </w:r>
      <w:r w:rsidR="00C742C0" w:rsidRPr="00C742C0">
        <w:t>ratio</w:t>
      </w:r>
      <w:r w:rsidR="002D45CD">
        <w:t xml:space="preserve"> of male and female students served in the ELC most clearly mirrors the Madera student body population in </w:t>
      </w:r>
      <w:proofErr w:type="gramStart"/>
      <w:r w:rsidR="002D45CD">
        <w:t>Fall</w:t>
      </w:r>
      <w:proofErr w:type="gramEnd"/>
      <w:r w:rsidR="002D45CD">
        <w:t xml:space="preserve"> 2010, Spring 2011, and Fall 2011.</w:t>
      </w:r>
    </w:p>
    <w:p w:rsidR="00CF2DFE" w:rsidRPr="00F27570" w:rsidRDefault="00CF2DFE" w:rsidP="006241E4">
      <w:pPr>
        <w:tabs>
          <w:tab w:val="left" w:pos="-1080"/>
          <w:tab w:val="left" w:pos="-720"/>
        </w:tabs>
        <w:rPr>
          <w:rFonts w:cs="Times New Roman"/>
          <w:color w:val="14415C" w:themeColor="accent3" w:themeShade="BF"/>
          <w:sz w:val="20"/>
          <w:szCs w:val="20"/>
        </w:rPr>
      </w:pPr>
    </w:p>
    <w:tbl>
      <w:tblPr>
        <w:tblStyle w:val="LightGrid"/>
        <w:tblW w:w="10512" w:type="dxa"/>
        <w:jc w:val="center"/>
        <w:tblLayout w:type="fixed"/>
        <w:tblLook w:val="04A0" w:firstRow="1" w:lastRow="0" w:firstColumn="1" w:lastColumn="0" w:noHBand="0" w:noVBand="1"/>
      </w:tblPr>
      <w:tblGrid>
        <w:gridCol w:w="2299"/>
        <w:gridCol w:w="822"/>
        <w:gridCol w:w="822"/>
        <w:gridCol w:w="822"/>
        <w:gridCol w:w="821"/>
        <w:gridCol w:w="821"/>
        <w:gridCol w:w="821"/>
        <w:gridCol w:w="821"/>
        <w:gridCol w:w="821"/>
        <w:gridCol w:w="821"/>
        <w:gridCol w:w="821"/>
      </w:tblGrid>
      <w:tr w:rsidR="001B09C4" w:rsidRPr="00A312BB" w:rsidTr="00537A0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12" w:type="dxa"/>
            <w:gridSpan w:val="11"/>
          </w:tcPr>
          <w:p w:rsidR="001B09C4" w:rsidRPr="00CF2DFE" w:rsidRDefault="003244C2" w:rsidP="003244C2">
            <w:pPr>
              <w:jc w:val="center"/>
              <w:rPr>
                <w:rFonts w:ascii="Times New Roman" w:hAnsi="Times New Roman" w:cs="Times New Roman"/>
                <w:sz w:val="20"/>
                <w:szCs w:val="20"/>
              </w:rPr>
            </w:pPr>
            <w:r w:rsidRPr="003244C2">
              <w:rPr>
                <w:rFonts w:ascii="Times New Roman" w:eastAsia="Times New Roman" w:hAnsi="Times New Roman" w:cs="Times New Roman"/>
                <w:bCs w:val="0"/>
                <w:color w:val="000000"/>
                <w:sz w:val="16"/>
                <w:szCs w:val="16"/>
              </w:rPr>
              <w:t>ETHNICITY CATEGORY</w:t>
            </w:r>
            <w:r w:rsidRPr="00E31725">
              <w:rPr>
                <w:rFonts w:eastAsia="Times New Roman" w:cs="Times New Roman"/>
                <w:b w:val="0"/>
                <w:bCs w:val="0"/>
                <w:color w:val="000000"/>
                <w:sz w:val="16"/>
                <w:szCs w:val="16"/>
              </w:rPr>
              <w:t xml:space="preserve"> </w:t>
            </w:r>
          </w:p>
        </w:tc>
      </w:tr>
      <w:tr w:rsidR="006241E4" w:rsidRPr="00A312BB" w:rsidTr="00537A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9" w:type="dxa"/>
          </w:tcPr>
          <w:p w:rsidR="006241E4" w:rsidRPr="001D20D6" w:rsidRDefault="006241E4" w:rsidP="00AE4319">
            <w:pPr>
              <w:rPr>
                <w:rFonts w:ascii="Times New Roman" w:hAnsi="Times New Roman" w:cs="Times New Roman"/>
                <w:sz w:val="20"/>
                <w:szCs w:val="20"/>
              </w:rPr>
            </w:pPr>
            <w:r w:rsidRPr="00A312BB" w:rsidDel="007F3E97">
              <w:rPr>
                <w:rFonts w:cs="Times New Roman"/>
                <w:color w:val="FF0000"/>
                <w:sz w:val="20"/>
                <w:szCs w:val="20"/>
              </w:rPr>
              <w:t xml:space="preserve"> </w:t>
            </w:r>
            <w:r w:rsidRPr="001D20D6">
              <w:rPr>
                <w:rFonts w:ascii="Times New Roman" w:hAnsi="Times New Roman" w:cs="Times New Roman"/>
                <w:sz w:val="20"/>
                <w:szCs w:val="20"/>
              </w:rPr>
              <w:t>REEDLEY COLLEGE</w:t>
            </w:r>
          </w:p>
        </w:tc>
        <w:tc>
          <w:tcPr>
            <w:tcW w:w="822" w:type="dxa"/>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08FA</w:t>
            </w:r>
          </w:p>
        </w:tc>
        <w:tc>
          <w:tcPr>
            <w:tcW w:w="822" w:type="dxa"/>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09SP</w:t>
            </w:r>
          </w:p>
        </w:tc>
        <w:tc>
          <w:tcPr>
            <w:tcW w:w="822" w:type="dxa"/>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09FA</w:t>
            </w:r>
          </w:p>
        </w:tc>
        <w:tc>
          <w:tcPr>
            <w:tcW w:w="821" w:type="dxa"/>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10SP</w:t>
            </w:r>
          </w:p>
        </w:tc>
        <w:tc>
          <w:tcPr>
            <w:tcW w:w="821" w:type="dxa"/>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10FA</w:t>
            </w:r>
          </w:p>
        </w:tc>
        <w:tc>
          <w:tcPr>
            <w:tcW w:w="821" w:type="dxa"/>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11SP</w:t>
            </w:r>
          </w:p>
        </w:tc>
        <w:tc>
          <w:tcPr>
            <w:tcW w:w="821" w:type="dxa"/>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11FA</w:t>
            </w:r>
          </w:p>
        </w:tc>
        <w:tc>
          <w:tcPr>
            <w:tcW w:w="821" w:type="dxa"/>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12SP</w:t>
            </w:r>
          </w:p>
        </w:tc>
        <w:tc>
          <w:tcPr>
            <w:tcW w:w="821" w:type="dxa"/>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12FA</w:t>
            </w:r>
          </w:p>
        </w:tc>
        <w:tc>
          <w:tcPr>
            <w:tcW w:w="821" w:type="dxa"/>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13SP</w:t>
            </w:r>
          </w:p>
        </w:tc>
      </w:tr>
      <w:tr w:rsidR="006241E4" w:rsidRPr="00A312BB" w:rsidTr="00537A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9" w:type="dxa"/>
            <w:vAlign w:val="bottom"/>
          </w:tcPr>
          <w:p w:rsidR="006241E4" w:rsidRPr="001D20D6" w:rsidRDefault="006241E4" w:rsidP="00AE4319">
            <w:pPr>
              <w:rPr>
                <w:rFonts w:ascii="Times New Roman" w:hAnsi="Times New Roman" w:cs="Times New Roman"/>
                <w:sz w:val="20"/>
                <w:szCs w:val="20"/>
              </w:rPr>
            </w:pPr>
            <w:r w:rsidRPr="001D20D6">
              <w:rPr>
                <w:rFonts w:ascii="Times New Roman" w:hAnsi="Times New Roman" w:cs="Times New Roman"/>
                <w:sz w:val="20"/>
                <w:szCs w:val="20"/>
              </w:rPr>
              <w:t>African-American/</w:t>
            </w:r>
          </w:p>
          <w:p w:rsidR="006241E4" w:rsidRPr="001D20D6" w:rsidRDefault="006241E4" w:rsidP="00AE4319">
            <w:pPr>
              <w:rPr>
                <w:rFonts w:ascii="Times New Roman" w:hAnsi="Times New Roman" w:cs="Times New Roman"/>
                <w:sz w:val="20"/>
                <w:szCs w:val="20"/>
              </w:rPr>
            </w:pPr>
            <w:r w:rsidRPr="001D20D6">
              <w:rPr>
                <w:rFonts w:ascii="Times New Roman" w:hAnsi="Times New Roman" w:cs="Times New Roman"/>
                <w:sz w:val="20"/>
                <w:szCs w:val="20"/>
              </w:rPr>
              <w:t>Non-Hispanic</w:t>
            </w:r>
          </w:p>
        </w:tc>
        <w:tc>
          <w:tcPr>
            <w:tcW w:w="822"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w:t>
            </w:r>
          </w:p>
        </w:tc>
        <w:tc>
          <w:tcPr>
            <w:tcW w:w="822"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w:t>
            </w:r>
          </w:p>
        </w:tc>
        <w:tc>
          <w:tcPr>
            <w:tcW w:w="822"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w:t>
            </w:r>
          </w:p>
        </w:tc>
        <w:tc>
          <w:tcPr>
            <w:tcW w:w="821"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w:t>
            </w:r>
          </w:p>
        </w:tc>
        <w:tc>
          <w:tcPr>
            <w:tcW w:w="821"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w:t>
            </w:r>
          </w:p>
        </w:tc>
        <w:tc>
          <w:tcPr>
            <w:tcW w:w="821"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w:t>
            </w:r>
          </w:p>
        </w:tc>
        <w:tc>
          <w:tcPr>
            <w:tcW w:w="821"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w:t>
            </w:r>
          </w:p>
        </w:tc>
        <w:tc>
          <w:tcPr>
            <w:tcW w:w="821"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w:t>
            </w:r>
          </w:p>
        </w:tc>
        <w:tc>
          <w:tcPr>
            <w:tcW w:w="821"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w:t>
            </w:r>
          </w:p>
        </w:tc>
        <w:tc>
          <w:tcPr>
            <w:tcW w:w="821"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w:t>
            </w:r>
          </w:p>
        </w:tc>
      </w:tr>
      <w:tr w:rsidR="006241E4" w:rsidRPr="00A312BB" w:rsidTr="00537A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9" w:type="dxa"/>
            <w:vAlign w:val="bottom"/>
          </w:tcPr>
          <w:p w:rsidR="006241E4" w:rsidRPr="001D20D6" w:rsidRDefault="006241E4" w:rsidP="00AE4319">
            <w:pPr>
              <w:rPr>
                <w:rFonts w:ascii="Times New Roman" w:hAnsi="Times New Roman" w:cs="Times New Roman"/>
                <w:sz w:val="20"/>
                <w:szCs w:val="20"/>
              </w:rPr>
            </w:pPr>
            <w:r w:rsidRPr="001D20D6">
              <w:rPr>
                <w:rFonts w:ascii="Times New Roman" w:hAnsi="Times New Roman" w:cs="Times New Roman"/>
                <w:sz w:val="20"/>
                <w:szCs w:val="20"/>
              </w:rPr>
              <w:t>American Indian/Alaskan</w:t>
            </w:r>
          </w:p>
        </w:tc>
        <w:tc>
          <w:tcPr>
            <w:tcW w:w="822"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w:t>
            </w:r>
          </w:p>
        </w:tc>
        <w:tc>
          <w:tcPr>
            <w:tcW w:w="822"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w:t>
            </w:r>
          </w:p>
        </w:tc>
        <w:tc>
          <w:tcPr>
            <w:tcW w:w="822"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w:t>
            </w:r>
          </w:p>
        </w:tc>
        <w:tc>
          <w:tcPr>
            <w:tcW w:w="821"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w:t>
            </w:r>
          </w:p>
        </w:tc>
        <w:tc>
          <w:tcPr>
            <w:tcW w:w="821"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w:t>
            </w:r>
          </w:p>
        </w:tc>
        <w:tc>
          <w:tcPr>
            <w:tcW w:w="821"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w:t>
            </w:r>
          </w:p>
        </w:tc>
        <w:tc>
          <w:tcPr>
            <w:tcW w:w="821"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w:t>
            </w:r>
          </w:p>
        </w:tc>
        <w:tc>
          <w:tcPr>
            <w:tcW w:w="821"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w:t>
            </w:r>
          </w:p>
        </w:tc>
        <w:tc>
          <w:tcPr>
            <w:tcW w:w="821"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w:t>
            </w:r>
          </w:p>
        </w:tc>
        <w:tc>
          <w:tcPr>
            <w:tcW w:w="821"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w:t>
            </w:r>
          </w:p>
        </w:tc>
      </w:tr>
      <w:tr w:rsidR="006241E4" w:rsidRPr="00A312BB" w:rsidTr="00537A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9" w:type="dxa"/>
            <w:vAlign w:val="bottom"/>
          </w:tcPr>
          <w:p w:rsidR="006241E4" w:rsidRPr="001D20D6" w:rsidRDefault="006241E4" w:rsidP="00AE4319">
            <w:pPr>
              <w:rPr>
                <w:rFonts w:ascii="Times New Roman" w:hAnsi="Times New Roman" w:cs="Times New Roman"/>
                <w:sz w:val="20"/>
                <w:szCs w:val="20"/>
              </w:rPr>
            </w:pPr>
            <w:r w:rsidRPr="001D20D6">
              <w:rPr>
                <w:rFonts w:ascii="Times New Roman" w:hAnsi="Times New Roman" w:cs="Times New Roman"/>
                <w:sz w:val="20"/>
                <w:szCs w:val="20"/>
              </w:rPr>
              <w:t>Asian/Pacific Islander</w:t>
            </w:r>
          </w:p>
        </w:tc>
        <w:tc>
          <w:tcPr>
            <w:tcW w:w="822"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w:t>
            </w:r>
          </w:p>
        </w:tc>
        <w:tc>
          <w:tcPr>
            <w:tcW w:w="822"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w:t>
            </w:r>
          </w:p>
        </w:tc>
        <w:tc>
          <w:tcPr>
            <w:tcW w:w="822"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w:t>
            </w:r>
          </w:p>
        </w:tc>
        <w:tc>
          <w:tcPr>
            <w:tcW w:w="821"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w:t>
            </w:r>
          </w:p>
        </w:tc>
        <w:tc>
          <w:tcPr>
            <w:tcW w:w="821"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w:t>
            </w:r>
          </w:p>
        </w:tc>
        <w:tc>
          <w:tcPr>
            <w:tcW w:w="821"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w:t>
            </w:r>
          </w:p>
        </w:tc>
        <w:tc>
          <w:tcPr>
            <w:tcW w:w="821"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w:t>
            </w:r>
          </w:p>
        </w:tc>
        <w:tc>
          <w:tcPr>
            <w:tcW w:w="821"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w:t>
            </w:r>
          </w:p>
        </w:tc>
        <w:tc>
          <w:tcPr>
            <w:tcW w:w="821"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w:t>
            </w:r>
          </w:p>
        </w:tc>
        <w:tc>
          <w:tcPr>
            <w:tcW w:w="821"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w:t>
            </w:r>
          </w:p>
        </w:tc>
      </w:tr>
      <w:tr w:rsidR="006241E4" w:rsidRPr="00A312BB" w:rsidTr="00537A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9" w:type="dxa"/>
            <w:vAlign w:val="bottom"/>
          </w:tcPr>
          <w:p w:rsidR="006241E4" w:rsidRPr="001D20D6" w:rsidRDefault="006241E4" w:rsidP="00AE4319">
            <w:pPr>
              <w:rPr>
                <w:rFonts w:ascii="Times New Roman" w:hAnsi="Times New Roman" w:cs="Times New Roman"/>
                <w:sz w:val="20"/>
                <w:szCs w:val="20"/>
              </w:rPr>
            </w:pPr>
            <w:r w:rsidRPr="001D20D6">
              <w:rPr>
                <w:rFonts w:ascii="Times New Roman" w:hAnsi="Times New Roman" w:cs="Times New Roman"/>
                <w:sz w:val="20"/>
                <w:szCs w:val="20"/>
              </w:rPr>
              <w:t>Hispanic</w:t>
            </w:r>
          </w:p>
          <w:p w:rsidR="006241E4" w:rsidRPr="001D20D6" w:rsidRDefault="006241E4" w:rsidP="00AE4319">
            <w:pPr>
              <w:rPr>
                <w:rFonts w:ascii="Times New Roman" w:hAnsi="Times New Roman" w:cs="Times New Roman"/>
                <w:sz w:val="20"/>
                <w:szCs w:val="20"/>
              </w:rPr>
            </w:pPr>
          </w:p>
        </w:tc>
        <w:tc>
          <w:tcPr>
            <w:tcW w:w="822"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59%</w:t>
            </w:r>
          </w:p>
        </w:tc>
        <w:tc>
          <w:tcPr>
            <w:tcW w:w="822"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60%</w:t>
            </w:r>
          </w:p>
        </w:tc>
        <w:tc>
          <w:tcPr>
            <w:tcW w:w="822"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60%</w:t>
            </w:r>
          </w:p>
        </w:tc>
        <w:tc>
          <w:tcPr>
            <w:tcW w:w="821"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60%</w:t>
            </w:r>
          </w:p>
        </w:tc>
        <w:tc>
          <w:tcPr>
            <w:tcW w:w="821"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64%</w:t>
            </w:r>
          </w:p>
        </w:tc>
        <w:tc>
          <w:tcPr>
            <w:tcW w:w="821"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63%</w:t>
            </w:r>
          </w:p>
        </w:tc>
        <w:tc>
          <w:tcPr>
            <w:tcW w:w="821"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64%</w:t>
            </w:r>
          </w:p>
        </w:tc>
        <w:tc>
          <w:tcPr>
            <w:tcW w:w="821"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64%</w:t>
            </w:r>
          </w:p>
        </w:tc>
        <w:tc>
          <w:tcPr>
            <w:tcW w:w="821"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67%</w:t>
            </w:r>
          </w:p>
        </w:tc>
        <w:tc>
          <w:tcPr>
            <w:tcW w:w="821"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68%</w:t>
            </w:r>
          </w:p>
        </w:tc>
      </w:tr>
      <w:tr w:rsidR="006241E4" w:rsidRPr="00A312BB" w:rsidTr="00537A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9" w:type="dxa"/>
            <w:vAlign w:val="bottom"/>
          </w:tcPr>
          <w:p w:rsidR="006241E4" w:rsidRPr="001D20D6" w:rsidRDefault="006241E4" w:rsidP="00AE4319">
            <w:pPr>
              <w:rPr>
                <w:rFonts w:ascii="Times New Roman" w:hAnsi="Times New Roman" w:cs="Times New Roman"/>
                <w:sz w:val="20"/>
                <w:szCs w:val="20"/>
              </w:rPr>
            </w:pPr>
            <w:r w:rsidRPr="001D20D6">
              <w:rPr>
                <w:rFonts w:ascii="Times New Roman" w:hAnsi="Times New Roman" w:cs="Times New Roman"/>
                <w:sz w:val="20"/>
                <w:szCs w:val="20"/>
              </w:rPr>
              <w:t>Race/Ethnicity Unknown</w:t>
            </w:r>
          </w:p>
        </w:tc>
        <w:tc>
          <w:tcPr>
            <w:tcW w:w="822"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9%</w:t>
            </w:r>
          </w:p>
        </w:tc>
        <w:tc>
          <w:tcPr>
            <w:tcW w:w="822"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11%</w:t>
            </w:r>
          </w:p>
        </w:tc>
        <w:tc>
          <w:tcPr>
            <w:tcW w:w="822"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10%</w:t>
            </w:r>
          </w:p>
        </w:tc>
        <w:tc>
          <w:tcPr>
            <w:tcW w:w="821"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9%</w:t>
            </w:r>
          </w:p>
        </w:tc>
        <w:tc>
          <w:tcPr>
            <w:tcW w:w="821"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w:t>
            </w:r>
          </w:p>
        </w:tc>
        <w:tc>
          <w:tcPr>
            <w:tcW w:w="821"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w:t>
            </w:r>
          </w:p>
        </w:tc>
        <w:tc>
          <w:tcPr>
            <w:tcW w:w="821"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w:t>
            </w:r>
          </w:p>
        </w:tc>
        <w:tc>
          <w:tcPr>
            <w:tcW w:w="821"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w:t>
            </w:r>
          </w:p>
        </w:tc>
        <w:tc>
          <w:tcPr>
            <w:tcW w:w="821"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w:t>
            </w:r>
          </w:p>
        </w:tc>
        <w:tc>
          <w:tcPr>
            <w:tcW w:w="821"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w:t>
            </w:r>
          </w:p>
        </w:tc>
      </w:tr>
      <w:tr w:rsidR="006241E4" w:rsidRPr="00A312BB" w:rsidTr="00537A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9" w:type="dxa"/>
            <w:vAlign w:val="bottom"/>
          </w:tcPr>
          <w:p w:rsidR="006241E4" w:rsidRPr="001D20D6" w:rsidRDefault="006241E4" w:rsidP="00AE4319">
            <w:pPr>
              <w:rPr>
                <w:rFonts w:ascii="Times New Roman" w:hAnsi="Times New Roman" w:cs="Times New Roman"/>
                <w:sz w:val="20"/>
                <w:szCs w:val="20"/>
              </w:rPr>
            </w:pPr>
            <w:r w:rsidRPr="001D20D6">
              <w:rPr>
                <w:rFonts w:ascii="Times New Roman" w:hAnsi="Times New Roman" w:cs="Times New Roman"/>
                <w:sz w:val="20"/>
                <w:szCs w:val="20"/>
              </w:rPr>
              <w:t>White/ non-Hispanic</w:t>
            </w:r>
          </w:p>
        </w:tc>
        <w:tc>
          <w:tcPr>
            <w:tcW w:w="822"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23%</w:t>
            </w:r>
          </w:p>
        </w:tc>
        <w:tc>
          <w:tcPr>
            <w:tcW w:w="822"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22%</w:t>
            </w:r>
          </w:p>
        </w:tc>
        <w:tc>
          <w:tcPr>
            <w:tcW w:w="822"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22%</w:t>
            </w:r>
          </w:p>
        </w:tc>
        <w:tc>
          <w:tcPr>
            <w:tcW w:w="821"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23%</w:t>
            </w:r>
          </w:p>
        </w:tc>
        <w:tc>
          <w:tcPr>
            <w:tcW w:w="821"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22%</w:t>
            </w:r>
          </w:p>
        </w:tc>
        <w:tc>
          <w:tcPr>
            <w:tcW w:w="821"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22%</w:t>
            </w:r>
          </w:p>
        </w:tc>
        <w:tc>
          <w:tcPr>
            <w:tcW w:w="821"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22%</w:t>
            </w:r>
          </w:p>
        </w:tc>
        <w:tc>
          <w:tcPr>
            <w:tcW w:w="821"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22%</w:t>
            </w:r>
          </w:p>
        </w:tc>
        <w:tc>
          <w:tcPr>
            <w:tcW w:w="821"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21%</w:t>
            </w:r>
          </w:p>
        </w:tc>
        <w:tc>
          <w:tcPr>
            <w:tcW w:w="821"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20%</w:t>
            </w:r>
          </w:p>
        </w:tc>
      </w:tr>
    </w:tbl>
    <w:p w:rsidR="006241E4" w:rsidRDefault="00537A0F" w:rsidP="00537A0F">
      <w:pPr>
        <w:spacing w:after="0"/>
        <w:ind w:hanging="540"/>
        <w:rPr>
          <w:rFonts w:cs="Times New Roman"/>
          <w:b/>
          <w:sz w:val="20"/>
          <w:szCs w:val="20"/>
        </w:rPr>
      </w:pPr>
      <w:r>
        <w:rPr>
          <w:rFonts w:cs="Times New Roman"/>
          <w:b/>
          <w:sz w:val="20"/>
          <w:szCs w:val="20"/>
        </w:rPr>
        <w:t xml:space="preserve">TABLE 14 - </w:t>
      </w:r>
      <w:r w:rsidR="00CF2DFE" w:rsidRPr="001D20D6">
        <w:rPr>
          <w:rFonts w:cs="Times New Roman"/>
          <w:b/>
          <w:sz w:val="20"/>
          <w:szCs w:val="20"/>
        </w:rPr>
        <w:t>Data Source: Office of Institutional Research</w:t>
      </w:r>
      <w:r>
        <w:rPr>
          <w:rFonts w:cs="Times New Roman"/>
          <w:b/>
          <w:sz w:val="20"/>
          <w:szCs w:val="20"/>
        </w:rPr>
        <w:t xml:space="preserve"> </w:t>
      </w:r>
    </w:p>
    <w:p w:rsidR="00BC4469" w:rsidRPr="001D20D6" w:rsidRDefault="00BC4469" w:rsidP="00537A0F">
      <w:pPr>
        <w:spacing w:after="0"/>
        <w:ind w:hanging="540"/>
        <w:rPr>
          <w:rFonts w:cs="Times New Roman"/>
          <w:sz w:val="20"/>
          <w:szCs w:val="20"/>
        </w:rPr>
      </w:pPr>
    </w:p>
    <w:tbl>
      <w:tblPr>
        <w:tblStyle w:val="LightGrid"/>
        <w:tblW w:w="10512" w:type="dxa"/>
        <w:jc w:val="center"/>
        <w:tblLayout w:type="fixed"/>
        <w:tblLook w:val="04A0" w:firstRow="1" w:lastRow="0" w:firstColumn="1" w:lastColumn="0" w:noHBand="0" w:noVBand="1"/>
      </w:tblPr>
      <w:tblGrid>
        <w:gridCol w:w="2299"/>
        <w:gridCol w:w="822"/>
        <w:gridCol w:w="822"/>
        <w:gridCol w:w="822"/>
        <w:gridCol w:w="821"/>
        <w:gridCol w:w="821"/>
        <w:gridCol w:w="821"/>
        <w:gridCol w:w="821"/>
        <w:gridCol w:w="821"/>
        <w:gridCol w:w="821"/>
        <w:gridCol w:w="821"/>
      </w:tblGrid>
      <w:tr w:rsidR="006241E4" w:rsidRPr="00A312BB" w:rsidTr="00537A0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9" w:type="dxa"/>
          </w:tcPr>
          <w:p w:rsidR="006241E4" w:rsidRPr="001D20D6" w:rsidRDefault="006241E4" w:rsidP="00AE4319">
            <w:pPr>
              <w:rPr>
                <w:rFonts w:ascii="Times New Roman" w:hAnsi="Times New Roman" w:cs="Times New Roman"/>
                <w:sz w:val="20"/>
                <w:szCs w:val="20"/>
              </w:rPr>
            </w:pPr>
            <w:r w:rsidRPr="001D20D6">
              <w:rPr>
                <w:rFonts w:ascii="Times New Roman" w:hAnsi="Times New Roman" w:cs="Times New Roman"/>
                <w:sz w:val="20"/>
                <w:szCs w:val="20"/>
              </w:rPr>
              <w:t>MADERA CENTER</w:t>
            </w:r>
          </w:p>
        </w:tc>
        <w:tc>
          <w:tcPr>
            <w:tcW w:w="822" w:type="dxa"/>
          </w:tcPr>
          <w:p w:rsidR="006241E4" w:rsidRPr="001D20D6" w:rsidRDefault="006241E4" w:rsidP="00AE431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08FA</w:t>
            </w:r>
          </w:p>
        </w:tc>
        <w:tc>
          <w:tcPr>
            <w:tcW w:w="822" w:type="dxa"/>
          </w:tcPr>
          <w:p w:rsidR="006241E4" w:rsidRPr="001D20D6" w:rsidRDefault="006241E4" w:rsidP="00AE431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09SP</w:t>
            </w:r>
          </w:p>
        </w:tc>
        <w:tc>
          <w:tcPr>
            <w:tcW w:w="822" w:type="dxa"/>
          </w:tcPr>
          <w:p w:rsidR="006241E4" w:rsidRPr="001D20D6" w:rsidRDefault="006241E4" w:rsidP="00AE431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09FA</w:t>
            </w:r>
          </w:p>
        </w:tc>
        <w:tc>
          <w:tcPr>
            <w:tcW w:w="821" w:type="dxa"/>
          </w:tcPr>
          <w:p w:rsidR="006241E4" w:rsidRPr="001D20D6" w:rsidRDefault="006241E4" w:rsidP="00AE431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10SP</w:t>
            </w:r>
          </w:p>
        </w:tc>
        <w:tc>
          <w:tcPr>
            <w:tcW w:w="821" w:type="dxa"/>
          </w:tcPr>
          <w:p w:rsidR="006241E4" w:rsidRPr="001D20D6" w:rsidRDefault="006241E4" w:rsidP="00AE431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10FA</w:t>
            </w:r>
          </w:p>
        </w:tc>
        <w:tc>
          <w:tcPr>
            <w:tcW w:w="821" w:type="dxa"/>
          </w:tcPr>
          <w:p w:rsidR="006241E4" w:rsidRPr="001D20D6" w:rsidRDefault="006241E4" w:rsidP="00AE431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11SP</w:t>
            </w:r>
          </w:p>
        </w:tc>
        <w:tc>
          <w:tcPr>
            <w:tcW w:w="821" w:type="dxa"/>
          </w:tcPr>
          <w:p w:rsidR="006241E4" w:rsidRPr="001D20D6" w:rsidRDefault="006241E4" w:rsidP="00AE431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11FA</w:t>
            </w:r>
          </w:p>
        </w:tc>
        <w:tc>
          <w:tcPr>
            <w:tcW w:w="821" w:type="dxa"/>
          </w:tcPr>
          <w:p w:rsidR="006241E4" w:rsidRPr="001D20D6" w:rsidRDefault="006241E4" w:rsidP="00AE431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12SP</w:t>
            </w:r>
          </w:p>
        </w:tc>
        <w:tc>
          <w:tcPr>
            <w:tcW w:w="821" w:type="dxa"/>
          </w:tcPr>
          <w:p w:rsidR="006241E4" w:rsidRPr="001D20D6" w:rsidRDefault="006241E4" w:rsidP="00AE431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12FA</w:t>
            </w:r>
          </w:p>
        </w:tc>
        <w:tc>
          <w:tcPr>
            <w:tcW w:w="821" w:type="dxa"/>
          </w:tcPr>
          <w:p w:rsidR="006241E4" w:rsidRPr="001D20D6" w:rsidRDefault="006241E4" w:rsidP="00AE431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13SP</w:t>
            </w:r>
          </w:p>
        </w:tc>
      </w:tr>
      <w:tr w:rsidR="006241E4" w:rsidRPr="00A312BB" w:rsidTr="00537A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9" w:type="dxa"/>
            <w:vAlign w:val="bottom"/>
          </w:tcPr>
          <w:p w:rsidR="006241E4" w:rsidRPr="001D20D6" w:rsidRDefault="006241E4" w:rsidP="00AE4319">
            <w:pPr>
              <w:rPr>
                <w:rFonts w:ascii="Times New Roman" w:hAnsi="Times New Roman" w:cs="Times New Roman"/>
                <w:sz w:val="20"/>
                <w:szCs w:val="20"/>
              </w:rPr>
            </w:pPr>
            <w:r w:rsidRPr="001D20D6">
              <w:rPr>
                <w:rFonts w:ascii="Times New Roman" w:hAnsi="Times New Roman" w:cs="Times New Roman"/>
                <w:sz w:val="20"/>
                <w:szCs w:val="20"/>
              </w:rPr>
              <w:t>African-American/</w:t>
            </w:r>
          </w:p>
          <w:p w:rsidR="006241E4" w:rsidRPr="001D20D6" w:rsidRDefault="006241E4" w:rsidP="00AE4319">
            <w:pPr>
              <w:rPr>
                <w:rFonts w:ascii="Times New Roman" w:hAnsi="Times New Roman" w:cs="Times New Roman"/>
                <w:sz w:val="20"/>
                <w:szCs w:val="20"/>
              </w:rPr>
            </w:pPr>
            <w:r w:rsidRPr="001D20D6">
              <w:rPr>
                <w:rFonts w:ascii="Times New Roman" w:hAnsi="Times New Roman" w:cs="Times New Roman"/>
                <w:sz w:val="20"/>
                <w:szCs w:val="20"/>
              </w:rPr>
              <w:t>Non-Hispanic</w:t>
            </w:r>
          </w:p>
        </w:tc>
        <w:tc>
          <w:tcPr>
            <w:tcW w:w="822"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w:t>
            </w:r>
          </w:p>
        </w:tc>
        <w:tc>
          <w:tcPr>
            <w:tcW w:w="822"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w:t>
            </w:r>
          </w:p>
        </w:tc>
        <w:tc>
          <w:tcPr>
            <w:tcW w:w="822"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w:t>
            </w:r>
          </w:p>
        </w:tc>
        <w:tc>
          <w:tcPr>
            <w:tcW w:w="821"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w:t>
            </w:r>
          </w:p>
        </w:tc>
        <w:tc>
          <w:tcPr>
            <w:tcW w:w="821"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w:t>
            </w:r>
          </w:p>
        </w:tc>
        <w:tc>
          <w:tcPr>
            <w:tcW w:w="821"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w:t>
            </w:r>
          </w:p>
        </w:tc>
        <w:tc>
          <w:tcPr>
            <w:tcW w:w="821"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w:t>
            </w:r>
          </w:p>
        </w:tc>
        <w:tc>
          <w:tcPr>
            <w:tcW w:w="821"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w:t>
            </w:r>
          </w:p>
        </w:tc>
        <w:tc>
          <w:tcPr>
            <w:tcW w:w="821"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w:t>
            </w:r>
          </w:p>
        </w:tc>
        <w:tc>
          <w:tcPr>
            <w:tcW w:w="821"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w:t>
            </w:r>
          </w:p>
        </w:tc>
      </w:tr>
      <w:tr w:rsidR="006241E4" w:rsidRPr="00A312BB" w:rsidTr="00537A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9" w:type="dxa"/>
            <w:vAlign w:val="bottom"/>
          </w:tcPr>
          <w:p w:rsidR="006241E4" w:rsidRPr="001D20D6" w:rsidRDefault="006241E4" w:rsidP="00AE4319">
            <w:pPr>
              <w:rPr>
                <w:rFonts w:ascii="Times New Roman" w:hAnsi="Times New Roman" w:cs="Times New Roman"/>
                <w:sz w:val="20"/>
                <w:szCs w:val="20"/>
              </w:rPr>
            </w:pPr>
            <w:r w:rsidRPr="001D20D6">
              <w:rPr>
                <w:rFonts w:ascii="Times New Roman" w:hAnsi="Times New Roman" w:cs="Times New Roman"/>
                <w:sz w:val="20"/>
                <w:szCs w:val="20"/>
              </w:rPr>
              <w:t>American Indian/Alaskan</w:t>
            </w:r>
          </w:p>
        </w:tc>
        <w:tc>
          <w:tcPr>
            <w:tcW w:w="822"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w:t>
            </w:r>
          </w:p>
        </w:tc>
        <w:tc>
          <w:tcPr>
            <w:tcW w:w="822"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w:t>
            </w:r>
          </w:p>
        </w:tc>
        <w:tc>
          <w:tcPr>
            <w:tcW w:w="822"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w:t>
            </w:r>
          </w:p>
        </w:tc>
        <w:tc>
          <w:tcPr>
            <w:tcW w:w="821"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w:t>
            </w:r>
          </w:p>
        </w:tc>
        <w:tc>
          <w:tcPr>
            <w:tcW w:w="821"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w:t>
            </w:r>
          </w:p>
        </w:tc>
        <w:tc>
          <w:tcPr>
            <w:tcW w:w="821"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w:t>
            </w:r>
          </w:p>
        </w:tc>
        <w:tc>
          <w:tcPr>
            <w:tcW w:w="821"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w:t>
            </w:r>
          </w:p>
        </w:tc>
        <w:tc>
          <w:tcPr>
            <w:tcW w:w="821"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w:t>
            </w:r>
          </w:p>
        </w:tc>
        <w:tc>
          <w:tcPr>
            <w:tcW w:w="821"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w:t>
            </w:r>
          </w:p>
        </w:tc>
        <w:tc>
          <w:tcPr>
            <w:tcW w:w="821"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w:t>
            </w:r>
          </w:p>
        </w:tc>
      </w:tr>
      <w:tr w:rsidR="006241E4" w:rsidRPr="00A312BB" w:rsidTr="00537A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9" w:type="dxa"/>
            <w:vAlign w:val="bottom"/>
          </w:tcPr>
          <w:p w:rsidR="006241E4" w:rsidRPr="001D20D6" w:rsidRDefault="006241E4" w:rsidP="00AE4319">
            <w:pPr>
              <w:rPr>
                <w:rFonts w:ascii="Times New Roman" w:hAnsi="Times New Roman" w:cs="Times New Roman"/>
                <w:sz w:val="20"/>
                <w:szCs w:val="20"/>
              </w:rPr>
            </w:pPr>
            <w:r w:rsidRPr="001D20D6">
              <w:rPr>
                <w:rFonts w:ascii="Times New Roman" w:hAnsi="Times New Roman" w:cs="Times New Roman"/>
                <w:sz w:val="20"/>
                <w:szCs w:val="20"/>
              </w:rPr>
              <w:t>Asian/Pacific Islander</w:t>
            </w:r>
          </w:p>
        </w:tc>
        <w:tc>
          <w:tcPr>
            <w:tcW w:w="822"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w:t>
            </w:r>
          </w:p>
        </w:tc>
        <w:tc>
          <w:tcPr>
            <w:tcW w:w="822"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w:t>
            </w:r>
          </w:p>
        </w:tc>
        <w:tc>
          <w:tcPr>
            <w:tcW w:w="822"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w:t>
            </w:r>
          </w:p>
        </w:tc>
        <w:tc>
          <w:tcPr>
            <w:tcW w:w="821"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8%</w:t>
            </w:r>
          </w:p>
        </w:tc>
        <w:tc>
          <w:tcPr>
            <w:tcW w:w="821"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8%</w:t>
            </w:r>
          </w:p>
        </w:tc>
        <w:tc>
          <w:tcPr>
            <w:tcW w:w="821"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8%</w:t>
            </w:r>
          </w:p>
        </w:tc>
        <w:tc>
          <w:tcPr>
            <w:tcW w:w="821"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7%</w:t>
            </w:r>
          </w:p>
        </w:tc>
        <w:tc>
          <w:tcPr>
            <w:tcW w:w="821"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8%</w:t>
            </w:r>
          </w:p>
        </w:tc>
        <w:tc>
          <w:tcPr>
            <w:tcW w:w="821"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7%</w:t>
            </w:r>
          </w:p>
        </w:tc>
        <w:tc>
          <w:tcPr>
            <w:tcW w:w="821"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8%</w:t>
            </w:r>
          </w:p>
        </w:tc>
      </w:tr>
      <w:tr w:rsidR="006241E4" w:rsidRPr="00A312BB" w:rsidTr="00537A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9" w:type="dxa"/>
            <w:vAlign w:val="bottom"/>
          </w:tcPr>
          <w:p w:rsidR="006241E4" w:rsidRPr="001D20D6" w:rsidRDefault="006241E4" w:rsidP="00AE4319">
            <w:pPr>
              <w:rPr>
                <w:rFonts w:ascii="Times New Roman" w:hAnsi="Times New Roman" w:cs="Times New Roman"/>
                <w:sz w:val="20"/>
                <w:szCs w:val="20"/>
              </w:rPr>
            </w:pPr>
            <w:r w:rsidRPr="001D20D6">
              <w:rPr>
                <w:rFonts w:ascii="Times New Roman" w:hAnsi="Times New Roman" w:cs="Times New Roman"/>
                <w:sz w:val="20"/>
                <w:szCs w:val="20"/>
              </w:rPr>
              <w:t>Hispanic</w:t>
            </w:r>
          </w:p>
          <w:p w:rsidR="006241E4" w:rsidRPr="001D20D6" w:rsidRDefault="006241E4" w:rsidP="00AE4319">
            <w:pPr>
              <w:rPr>
                <w:rFonts w:ascii="Times New Roman" w:hAnsi="Times New Roman" w:cs="Times New Roman"/>
                <w:sz w:val="20"/>
                <w:szCs w:val="20"/>
              </w:rPr>
            </w:pPr>
          </w:p>
        </w:tc>
        <w:tc>
          <w:tcPr>
            <w:tcW w:w="822"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55%</w:t>
            </w:r>
          </w:p>
        </w:tc>
        <w:tc>
          <w:tcPr>
            <w:tcW w:w="822"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54%</w:t>
            </w:r>
          </w:p>
        </w:tc>
        <w:tc>
          <w:tcPr>
            <w:tcW w:w="822"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52%</w:t>
            </w:r>
          </w:p>
        </w:tc>
        <w:tc>
          <w:tcPr>
            <w:tcW w:w="821"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51%</w:t>
            </w:r>
          </w:p>
        </w:tc>
        <w:tc>
          <w:tcPr>
            <w:tcW w:w="821"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56%</w:t>
            </w:r>
          </w:p>
        </w:tc>
        <w:tc>
          <w:tcPr>
            <w:tcW w:w="821"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55%</w:t>
            </w:r>
          </w:p>
        </w:tc>
        <w:tc>
          <w:tcPr>
            <w:tcW w:w="821"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59%</w:t>
            </w:r>
          </w:p>
        </w:tc>
        <w:tc>
          <w:tcPr>
            <w:tcW w:w="821"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60%</w:t>
            </w:r>
          </w:p>
        </w:tc>
        <w:tc>
          <w:tcPr>
            <w:tcW w:w="821"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60%</w:t>
            </w:r>
          </w:p>
        </w:tc>
        <w:tc>
          <w:tcPr>
            <w:tcW w:w="821"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61%</w:t>
            </w:r>
          </w:p>
        </w:tc>
      </w:tr>
      <w:tr w:rsidR="006241E4" w:rsidRPr="00A312BB" w:rsidTr="00537A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9" w:type="dxa"/>
            <w:vAlign w:val="bottom"/>
          </w:tcPr>
          <w:p w:rsidR="006241E4" w:rsidRPr="001D20D6" w:rsidRDefault="006241E4" w:rsidP="00AE4319">
            <w:pPr>
              <w:rPr>
                <w:rFonts w:ascii="Times New Roman" w:hAnsi="Times New Roman" w:cs="Times New Roman"/>
                <w:sz w:val="20"/>
                <w:szCs w:val="20"/>
              </w:rPr>
            </w:pPr>
            <w:r w:rsidRPr="001D20D6">
              <w:rPr>
                <w:rFonts w:ascii="Times New Roman" w:hAnsi="Times New Roman" w:cs="Times New Roman"/>
                <w:sz w:val="20"/>
                <w:szCs w:val="20"/>
              </w:rPr>
              <w:t>Race/Ethnicity Unknown</w:t>
            </w:r>
          </w:p>
        </w:tc>
        <w:tc>
          <w:tcPr>
            <w:tcW w:w="822"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13%</w:t>
            </w:r>
          </w:p>
        </w:tc>
        <w:tc>
          <w:tcPr>
            <w:tcW w:w="822"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13%</w:t>
            </w:r>
          </w:p>
        </w:tc>
        <w:tc>
          <w:tcPr>
            <w:tcW w:w="822"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13%</w:t>
            </w:r>
          </w:p>
        </w:tc>
        <w:tc>
          <w:tcPr>
            <w:tcW w:w="821"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11%</w:t>
            </w:r>
          </w:p>
        </w:tc>
        <w:tc>
          <w:tcPr>
            <w:tcW w:w="821"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8%</w:t>
            </w:r>
          </w:p>
        </w:tc>
        <w:tc>
          <w:tcPr>
            <w:tcW w:w="821"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7%</w:t>
            </w:r>
          </w:p>
        </w:tc>
        <w:tc>
          <w:tcPr>
            <w:tcW w:w="821"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w:t>
            </w:r>
          </w:p>
        </w:tc>
        <w:tc>
          <w:tcPr>
            <w:tcW w:w="821"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w:t>
            </w:r>
          </w:p>
        </w:tc>
        <w:tc>
          <w:tcPr>
            <w:tcW w:w="821"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w:t>
            </w:r>
          </w:p>
        </w:tc>
        <w:tc>
          <w:tcPr>
            <w:tcW w:w="821"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w:t>
            </w:r>
          </w:p>
        </w:tc>
      </w:tr>
      <w:tr w:rsidR="006241E4" w:rsidRPr="00A312BB" w:rsidTr="00537A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9" w:type="dxa"/>
            <w:vAlign w:val="bottom"/>
          </w:tcPr>
          <w:p w:rsidR="006241E4" w:rsidRPr="001D20D6" w:rsidRDefault="006241E4" w:rsidP="00AE4319">
            <w:pPr>
              <w:rPr>
                <w:rFonts w:ascii="Times New Roman" w:hAnsi="Times New Roman" w:cs="Times New Roman"/>
                <w:sz w:val="20"/>
                <w:szCs w:val="20"/>
              </w:rPr>
            </w:pPr>
            <w:r w:rsidRPr="001D20D6">
              <w:rPr>
                <w:rFonts w:ascii="Times New Roman" w:hAnsi="Times New Roman" w:cs="Times New Roman"/>
                <w:sz w:val="20"/>
                <w:szCs w:val="20"/>
              </w:rPr>
              <w:t>White/ non-Hispanic</w:t>
            </w:r>
          </w:p>
        </w:tc>
        <w:tc>
          <w:tcPr>
            <w:tcW w:w="822"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22%</w:t>
            </w:r>
          </w:p>
        </w:tc>
        <w:tc>
          <w:tcPr>
            <w:tcW w:w="822"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22%</w:t>
            </w:r>
          </w:p>
        </w:tc>
        <w:tc>
          <w:tcPr>
            <w:tcW w:w="822"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24%</w:t>
            </w:r>
          </w:p>
        </w:tc>
        <w:tc>
          <w:tcPr>
            <w:tcW w:w="821"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25%</w:t>
            </w:r>
          </w:p>
        </w:tc>
        <w:tc>
          <w:tcPr>
            <w:tcW w:w="821"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23%</w:t>
            </w:r>
          </w:p>
        </w:tc>
        <w:tc>
          <w:tcPr>
            <w:tcW w:w="821"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25%</w:t>
            </w:r>
          </w:p>
        </w:tc>
        <w:tc>
          <w:tcPr>
            <w:tcW w:w="821"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23%</w:t>
            </w:r>
          </w:p>
        </w:tc>
        <w:tc>
          <w:tcPr>
            <w:tcW w:w="821"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23%</w:t>
            </w:r>
          </w:p>
        </w:tc>
        <w:tc>
          <w:tcPr>
            <w:tcW w:w="821"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24%</w:t>
            </w:r>
          </w:p>
        </w:tc>
        <w:tc>
          <w:tcPr>
            <w:tcW w:w="821"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23%</w:t>
            </w:r>
          </w:p>
        </w:tc>
      </w:tr>
    </w:tbl>
    <w:p w:rsidR="006241E4" w:rsidRDefault="00537A0F" w:rsidP="00537A0F">
      <w:pPr>
        <w:spacing w:after="0"/>
        <w:ind w:hanging="540"/>
        <w:rPr>
          <w:rFonts w:cs="Times New Roman"/>
          <w:b/>
          <w:sz w:val="20"/>
          <w:szCs w:val="20"/>
        </w:rPr>
      </w:pPr>
      <w:r>
        <w:rPr>
          <w:rFonts w:cs="Times New Roman"/>
          <w:b/>
          <w:sz w:val="20"/>
          <w:szCs w:val="20"/>
        </w:rPr>
        <w:t xml:space="preserve">TABLE 15 - </w:t>
      </w:r>
      <w:r w:rsidRPr="001D20D6">
        <w:rPr>
          <w:rFonts w:cs="Times New Roman"/>
          <w:b/>
          <w:sz w:val="20"/>
          <w:szCs w:val="20"/>
        </w:rPr>
        <w:t>Data Source: Office of Institutional Research</w:t>
      </w:r>
    </w:p>
    <w:p w:rsidR="00BC4469" w:rsidRPr="001D20D6" w:rsidRDefault="00BC4469" w:rsidP="00537A0F">
      <w:pPr>
        <w:spacing w:after="0"/>
        <w:ind w:hanging="540"/>
        <w:rPr>
          <w:rFonts w:cs="Times New Roman"/>
          <w:b/>
          <w:sz w:val="20"/>
          <w:szCs w:val="20"/>
        </w:rPr>
      </w:pPr>
    </w:p>
    <w:tbl>
      <w:tblPr>
        <w:tblStyle w:val="LightGrid"/>
        <w:tblW w:w="10584" w:type="dxa"/>
        <w:jc w:val="center"/>
        <w:tblInd w:w="-72" w:type="dxa"/>
        <w:tblLayout w:type="fixed"/>
        <w:tblLook w:val="04A0" w:firstRow="1" w:lastRow="0" w:firstColumn="1" w:lastColumn="0" w:noHBand="0" w:noVBand="1"/>
      </w:tblPr>
      <w:tblGrid>
        <w:gridCol w:w="2340"/>
        <w:gridCol w:w="810"/>
        <w:gridCol w:w="810"/>
        <w:gridCol w:w="900"/>
        <w:gridCol w:w="798"/>
        <w:gridCol w:w="822"/>
        <w:gridCol w:w="820"/>
        <w:gridCol w:w="800"/>
        <w:gridCol w:w="842"/>
        <w:gridCol w:w="821"/>
        <w:gridCol w:w="821"/>
      </w:tblGrid>
      <w:tr w:rsidR="006241E4" w:rsidRPr="00A312BB" w:rsidTr="00746F6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0" w:type="dxa"/>
          </w:tcPr>
          <w:p w:rsidR="006241E4" w:rsidRPr="001D20D6" w:rsidRDefault="006241E4" w:rsidP="00AE4319">
            <w:pPr>
              <w:rPr>
                <w:rFonts w:ascii="Times New Roman" w:hAnsi="Times New Roman" w:cs="Times New Roman"/>
                <w:sz w:val="20"/>
                <w:szCs w:val="20"/>
              </w:rPr>
            </w:pPr>
            <w:r w:rsidRPr="001D20D6">
              <w:rPr>
                <w:rFonts w:ascii="Times New Roman" w:hAnsi="Times New Roman" w:cs="Times New Roman"/>
                <w:sz w:val="20"/>
                <w:szCs w:val="20"/>
              </w:rPr>
              <w:t>MADERA CENTER</w:t>
            </w:r>
            <w:r>
              <w:rPr>
                <w:rFonts w:ascii="Times New Roman" w:hAnsi="Times New Roman" w:cs="Times New Roman"/>
                <w:sz w:val="20"/>
                <w:szCs w:val="20"/>
              </w:rPr>
              <w:t xml:space="preserve"> ELC</w:t>
            </w:r>
          </w:p>
        </w:tc>
        <w:tc>
          <w:tcPr>
            <w:tcW w:w="810" w:type="dxa"/>
          </w:tcPr>
          <w:p w:rsidR="006241E4" w:rsidRPr="001D20D6" w:rsidRDefault="006241E4" w:rsidP="00AE431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08FA</w:t>
            </w:r>
          </w:p>
        </w:tc>
        <w:tc>
          <w:tcPr>
            <w:tcW w:w="810" w:type="dxa"/>
          </w:tcPr>
          <w:p w:rsidR="006241E4" w:rsidRPr="001D20D6" w:rsidRDefault="006241E4" w:rsidP="00AE431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09SP</w:t>
            </w:r>
          </w:p>
        </w:tc>
        <w:tc>
          <w:tcPr>
            <w:tcW w:w="900" w:type="dxa"/>
          </w:tcPr>
          <w:p w:rsidR="006241E4" w:rsidRPr="001D20D6" w:rsidRDefault="006241E4" w:rsidP="00AE431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09FA</w:t>
            </w:r>
          </w:p>
        </w:tc>
        <w:tc>
          <w:tcPr>
            <w:tcW w:w="798" w:type="dxa"/>
          </w:tcPr>
          <w:p w:rsidR="006241E4" w:rsidRPr="001D20D6" w:rsidRDefault="006241E4" w:rsidP="00AE431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10SP</w:t>
            </w:r>
          </w:p>
        </w:tc>
        <w:tc>
          <w:tcPr>
            <w:tcW w:w="822" w:type="dxa"/>
          </w:tcPr>
          <w:p w:rsidR="006241E4" w:rsidRPr="001D20D6" w:rsidRDefault="006241E4" w:rsidP="00AE431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10FA</w:t>
            </w:r>
          </w:p>
        </w:tc>
        <w:tc>
          <w:tcPr>
            <w:tcW w:w="820" w:type="dxa"/>
          </w:tcPr>
          <w:p w:rsidR="006241E4" w:rsidRPr="001D20D6" w:rsidRDefault="006241E4" w:rsidP="00AE431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11SP</w:t>
            </w:r>
          </w:p>
        </w:tc>
        <w:tc>
          <w:tcPr>
            <w:tcW w:w="800" w:type="dxa"/>
          </w:tcPr>
          <w:p w:rsidR="006241E4" w:rsidRPr="001D20D6" w:rsidRDefault="006241E4" w:rsidP="00AE431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11FA</w:t>
            </w:r>
          </w:p>
        </w:tc>
        <w:tc>
          <w:tcPr>
            <w:tcW w:w="842" w:type="dxa"/>
          </w:tcPr>
          <w:p w:rsidR="006241E4" w:rsidRPr="001D20D6" w:rsidRDefault="006241E4" w:rsidP="00AE431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12SP</w:t>
            </w:r>
          </w:p>
        </w:tc>
        <w:tc>
          <w:tcPr>
            <w:tcW w:w="821" w:type="dxa"/>
          </w:tcPr>
          <w:p w:rsidR="006241E4" w:rsidRPr="001D20D6" w:rsidRDefault="006241E4" w:rsidP="00AE431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12FA</w:t>
            </w:r>
          </w:p>
        </w:tc>
        <w:tc>
          <w:tcPr>
            <w:tcW w:w="821" w:type="dxa"/>
          </w:tcPr>
          <w:p w:rsidR="006241E4" w:rsidRPr="001D20D6" w:rsidRDefault="006241E4" w:rsidP="00AE431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13SP</w:t>
            </w:r>
          </w:p>
        </w:tc>
      </w:tr>
      <w:tr w:rsidR="006241E4" w:rsidRPr="00A312BB" w:rsidTr="00746F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0" w:type="dxa"/>
            <w:vAlign w:val="bottom"/>
          </w:tcPr>
          <w:p w:rsidR="006241E4" w:rsidRPr="001D20D6" w:rsidRDefault="006241E4" w:rsidP="00AE4319">
            <w:pPr>
              <w:rPr>
                <w:rFonts w:ascii="Times New Roman" w:hAnsi="Times New Roman" w:cs="Times New Roman"/>
                <w:sz w:val="20"/>
                <w:szCs w:val="20"/>
              </w:rPr>
            </w:pPr>
            <w:r w:rsidRPr="001D20D6">
              <w:rPr>
                <w:rFonts w:ascii="Times New Roman" w:hAnsi="Times New Roman" w:cs="Times New Roman"/>
                <w:sz w:val="20"/>
                <w:szCs w:val="20"/>
              </w:rPr>
              <w:t>African-American/</w:t>
            </w:r>
          </w:p>
          <w:p w:rsidR="006241E4" w:rsidRPr="001D20D6" w:rsidRDefault="006241E4" w:rsidP="00AE4319">
            <w:pPr>
              <w:rPr>
                <w:rFonts w:ascii="Times New Roman" w:hAnsi="Times New Roman" w:cs="Times New Roman"/>
                <w:sz w:val="20"/>
                <w:szCs w:val="20"/>
              </w:rPr>
            </w:pPr>
            <w:r w:rsidRPr="001D20D6">
              <w:rPr>
                <w:rFonts w:ascii="Times New Roman" w:hAnsi="Times New Roman" w:cs="Times New Roman"/>
                <w:sz w:val="20"/>
                <w:szCs w:val="20"/>
              </w:rPr>
              <w:t>Non-Hispanic</w:t>
            </w:r>
          </w:p>
        </w:tc>
        <w:tc>
          <w:tcPr>
            <w:tcW w:w="810"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7.35%</w:t>
            </w:r>
          </w:p>
        </w:tc>
        <w:tc>
          <w:tcPr>
            <w:tcW w:w="810"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6.67%</w:t>
            </w:r>
          </w:p>
        </w:tc>
        <w:tc>
          <w:tcPr>
            <w:tcW w:w="900"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5.68%</w:t>
            </w:r>
          </w:p>
        </w:tc>
        <w:tc>
          <w:tcPr>
            <w:tcW w:w="798"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7.42%</w:t>
            </w:r>
          </w:p>
        </w:tc>
        <w:tc>
          <w:tcPr>
            <w:tcW w:w="822"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5.12%</w:t>
            </w:r>
          </w:p>
        </w:tc>
        <w:tc>
          <w:tcPr>
            <w:tcW w:w="820"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5.32%</w:t>
            </w:r>
          </w:p>
        </w:tc>
        <w:tc>
          <w:tcPr>
            <w:tcW w:w="800"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5.00%</w:t>
            </w:r>
          </w:p>
        </w:tc>
        <w:tc>
          <w:tcPr>
            <w:tcW w:w="842"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7.28%</w:t>
            </w:r>
          </w:p>
        </w:tc>
        <w:tc>
          <w:tcPr>
            <w:tcW w:w="821"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6.11%</w:t>
            </w:r>
          </w:p>
        </w:tc>
        <w:tc>
          <w:tcPr>
            <w:tcW w:w="821"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4.86%</w:t>
            </w:r>
          </w:p>
        </w:tc>
      </w:tr>
      <w:tr w:rsidR="006241E4" w:rsidRPr="00A312BB" w:rsidTr="00746F6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0" w:type="dxa"/>
            <w:vAlign w:val="bottom"/>
          </w:tcPr>
          <w:p w:rsidR="006241E4" w:rsidRPr="001D20D6" w:rsidRDefault="006241E4" w:rsidP="00AE4319">
            <w:pPr>
              <w:rPr>
                <w:rFonts w:ascii="Times New Roman" w:hAnsi="Times New Roman" w:cs="Times New Roman"/>
                <w:sz w:val="20"/>
                <w:szCs w:val="20"/>
              </w:rPr>
            </w:pPr>
            <w:r w:rsidRPr="001D20D6">
              <w:rPr>
                <w:rFonts w:ascii="Times New Roman" w:hAnsi="Times New Roman" w:cs="Times New Roman"/>
                <w:sz w:val="20"/>
                <w:szCs w:val="20"/>
              </w:rPr>
              <w:t>American Indian/Alaskan</w:t>
            </w:r>
          </w:p>
        </w:tc>
        <w:tc>
          <w:tcPr>
            <w:tcW w:w="810"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1.47%</w:t>
            </w:r>
          </w:p>
        </w:tc>
        <w:tc>
          <w:tcPr>
            <w:tcW w:w="810"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1.79%</w:t>
            </w:r>
          </w:p>
        </w:tc>
        <w:tc>
          <w:tcPr>
            <w:tcW w:w="900"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0.63%</w:t>
            </w:r>
          </w:p>
        </w:tc>
        <w:tc>
          <w:tcPr>
            <w:tcW w:w="798"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1.17%</w:t>
            </w:r>
          </w:p>
        </w:tc>
        <w:tc>
          <w:tcPr>
            <w:tcW w:w="822"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0.98%</w:t>
            </w:r>
          </w:p>
        </w:tc>
        <w:tc>
          <w:tcPr>
            <w:tcW w:w="820"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1.06%</w:t>
            </w:r>
          </w:p>
        </w:tc>
        <w:tc>
          <w:tcPr>
            <w:tcW w:w="800"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0.79%</w:t>
            </w:r>
          </w:p>
        </w:tc>
        <w:tc>
          <w:tcPr>
            <w:tcW w:w="842"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0.28%</w:t>
            </w:r>
          </w:p>
        </w:tc>
        <w:tc>
          <w:tcPr>
            <w:tcW w:w="821"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0.73%</w:t>
            </w:r>
          </w:p>
        </w:tc>
        <w:tc>
          <w:tcPr>
            <w:tcW w:w="821"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1.08%</w:t>
            </w:r>
          </w:p>
        </w:tc>
      </w:tr>
      <w:tr w:rsidR="006241E4" w:rsidRPr="00A312BB" w:rsidTr="00746F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0" w:type="dxa"/>
            <w:vAlign w:val="bottom"/>
          </w:tcPr>
          <w:p w:rsidR="006241E4" w:rsidRPr="001D20D6" w:rsidRDefault="006241E4" w:rsidP="00AE4319">
            <w:pPr>
              <w:rPr>
                <w:rFonts w:ascii="Times New Roman" w:hAnsi="Times New Roman" w:cs="Times New Roman"/>
                <w:sz w:val="20"/>
                <w:szCs w:val="20"/>
              </w:rPr>
            </w:pPr>
            <w:r w:rsidRPr="001D20D6">
              <w:rPr>
                <w:rFonts w:ascii="Times New Roman" w:hAnsi="Times New Roman" w:cs="Times New Roman"/>
                <w:sz w:val="20"/>
                <w:szCs w:val="20"/>
              </w:rPr>
              <w:t>Asian/Pacific Islander</w:t>
            </w:r>
          </w:p>
        </w:tc>
        <w:tc>
          <w:tcPr>
            <w:tcW w:w="810"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2.57%</w:t>
            </w:r>
          </w:p>
        </w:tc>
        <w:tc>
          <w:tcPr>
            <w:tcW w:w="810"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5.90%</w:t>
            </w:r>
          </w:p>
        </w:tc>
        <w:tc>
          <w:tcPr>
            <w:tcW w:w="900"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6.62%</w:t>
            </w:r>
          </w:p>
        </w:tc>
        <w:tc>
          <w:tcPr>
            <w:tcW w:w="798"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5.47%</w:t>
            </w:r>
          </w:p>
        </w:tc>
        <w:tc>
          <w:tcPr>
            <w:tcW w:w="822"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7.07%</w:t>
            </w:r>
          </w:p>
        </w:tc>
        <w:tc>
          <w:tcPr>
            <w:tcW w:w="820"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5.85%</w:t>
            </w:r>
          </w:p>
        </w:tc>
        <w:tc>
          <w:tcPr>
            <w:tcW w:w="800"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4.47%</w:t>
            </w:r>
          </w:p>
        </w:tc>
        <w:tc>
          <w:tcPr>
            <w:tcW w:w="842"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6.16%</w:t>
            </w:r>
          </w:p>
        </w:tc>
        <w:tc>
          <w:tcPr>
            <w:tcW w:w="821"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6.85%</w:t>
            </w:r>
          </w:p>
        </w:tc>
        <w:tc>
          <w:tcPr>
            <w:tcW w:w="821"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7.84%</w:t>
            </w:r>
          </w:p>
        </w:tc>
      </w:tr>
      <w:tr w:rsidR="006241E4" w:rsidRPr="00A312BB" w:rsidTr="00746F6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0" w:type="dxa"/>
            <w:vAlign w:val="bottom"/>
          </w:tcPr>
          <w:p w:rsidR="006241E4" w:rsidRPr="001D20D6" w:rsidRDefault="006241E4" w:rsidP="00AE4319">
            <w:pPr>
              <w:rPr>
                <w:rFonts w:ascii="Times New Roman" w:hAnsi="Times New Roman" w:cs="Times New Roman"/>
                <w:sz w:val="20"/>
                <w:szCs w:val="20"/>
              </w:rPr>
            </w:pPr>
            <w:r w:rsidRPr="001D20D6">
              <w:rPr>
                <w:rFonts w:ascii="Times New Roman" w:hAnsi="Times New Roman" w:cs="Times New Roman"/>
                <w:sz w:val="20"/>
                <w:szCs w:val="20"/>
              </w:rPr>
              <w:t>Hispanic</w:t>
            </w:r>
          </w:p>
          <w:p w:rsidR="006241E4" w:rsidRPr="001D20D6" w:rsidRDefault="006241E4" w:rsidP="00AE4319">
            <w:pPr>
              <w:rPr>
                <w:rFonts w:ascii="Times New Roman" w:hAnsi="Times New Roman" w:cs="Times New Roman"/>
                <w:sz w:val="20"/>
                <w:szCs w:val="20"/>
              </w:rPr>
            </w:pPr>
          </w:p>
        </w:tc>
        <w:tc>
          <w:tcPr>
            <w:tcW w:w="810"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60.29%</w:t>
            </w:r>
          </w:p>
        </w:tc>
        <w:tc>
          <w:tcPr>
            <w:tcW w:w="810"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56.92%</w:t>
            </w:r>
          </w:p>
        </w:tc>
        <w:tc>
          <w:tcPr>
            <w:tcW w:w="900"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53.00%</w:t>
            </w:r>
          </w:p>
        </w:tc>
        <w:tc>
          <w:tcPr>
            <w:tcW w:w="798"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57.42%</w:t>
            </w:r>
          </w:p>
        </w:tc>
        <w:tc>
          <w:tcPr>
            <w:tcW w:w="822"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60.49%</w:t>
            </w:r>
          </w:p>
        </w:tc>
        <w:tc>
          <w:tcPr>
            <w:tcW w:w="820"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58.78%</w:t>
            </w:r>
          </w:p>
        </w:tc>
        <w:tc>
          <w:tcPr>
            <w:tcW w:w="800"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65.79%</w:t>
            </w:r>
          </w:p>
        </w:tc>
        <w:tc>
          <w:tcPr>
            <w:tcW w:w="842"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64.71%</w:t>
            </w:r>
          </w:p>
        </w:tc>
        <w:tc>
          <w:tcPr>
            <w:tcW w:w="821"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63.57%</w:t>
            </w:r>
          </w:p>
        </w:tc>
        <w:tc>
          <w:tcPr>
            <w:tcW w:w="821"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64.59%</w:t>
            </w:r>
          </w:p>
        </w:tc>
      </w:tr>
      <w:tr w:rsidR="006241E4" w:rsidRPr="00A312BB" w:rsidTr="00746F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0" w:type="dxa"/>
            <w:vAlign w:val="bottom"/>
          </w:tcPr>
          <w:p w:rsidR="006241E4" w:rsidRPr="001D20D6" w:rsidRDefault="006241E4" w:rsidP="00AE4319">
            <w:pPr>
              <w:rPr>
                <w:rFonts w:ascii="Times New Roman" w:hAnsi="Times New Roman" w:cs="Times New Roman"/>
                <w:sz w:val="20"/>
                <w:szCs w:val="20"/>
              </w:rPr>
            </w:pPr>
            <w:r w:rsidRPr="001D20D6">
              <w:rPr>
                <w:rFonts w:ascii="Times New Roman" w:hAnsi="Times New Roman" w:cs="Times New Roman"/>
                <w:sz w:val="20"/>
                <w:szCs w:val="20"/>
              </w:rPr>
              <w:t>Race/Ethnicity Unknown</w:t>
            </w:r>
          </w:p>
        </w:tc>
        <w:tc>
          <w:tcPr>
            <w:tcW w:w="810"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11.03%</w:t>
            </w:r>
          </w:p>
        </w:tc>
        <w:tc>
          <w:tcPr>
            <w:tcW w:w="810"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11.03%</w:t>
            </w:r>
          </w:p>
        </w:tc>
        <w:tc>
          <w:tcPr>
            <w:tcW w:w="900"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11.36%</w:t>
            </w:r>
          </w:p>
        </w:tc>
        <w:tc>
          <w:tcPr>
            <w:tcW w:w="798"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9.38%</w:t>
            </w:r>
          </w:p>
        </w:tc>
        <w:tc>
          <w:tcPr>
            <w:tcW w:w="822"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5.61%</w:t>
            </w:r>
          </w:p>
        </w:tc>
        <w:tc>
          <w:tcPr>
            <w:tcW w:w="820"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7.45%</w:t>
            </w:r>
          </w:p>
        </w:tc>
        <w:tc>
          <w:tcPr>
            <w:tcW w:w="800"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4.47%</w:t>
            </w:r>
          </w:p>
        </w:tc>
        <w:tc>
          <w:tcPr>
            <w:tcW w:w="842"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4.48%</w:t>
            </w:r>
          </w:p>
        </w:tc>
        <w:tc>
          <w:tcPr>
            <w:tcW w:w="821"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2.69%</w:t>
            </w:r>
          </w:p>
        </w:tc>
        <w:tc>
          <w:tcPr>
            <w:tcW w:w="821" w:type="dxa"/>
            <w:vAlign w:val="center"/>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2.70%</w:t>
            </w:r>
          </w:p>
        </w:tc>
      </w:tr>
      <w:tr w:rsidR="006241E4" w:rsidRPr="00A312BB" w:rsidTr="00746F6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0" w:type="dxa"/>
            <w:vAlign w:val="bottom"/>
          </w:tcPr>
          <w:p w:rsidR="006241E4" w:rsidRPr="001D20D6" w:rsidRDefault="006241E4" w:rsidP="00AE4319">
            <w:pPr>
              <w:rPr>
                <w:rFonts w:ascii="Times New Roman" w:hAnsi="Times New Roman" w:cs="Times New Roman"/>
                <w:sz w:val="20"/>
                <w:szCs w:val="20"/>
              </w:rPr>
            </w:pPr>
            <w:r w:rsidRPr="001D20D6">
              <w:rPr>
                <w:rFonts w:ascii="Times New Roman" w:hAnsi="Times New Roman" w:cs="Times New Roman"/>
                <w:sz w:val="20"/>
                <w:szCs w:val="20"/>
              </w:rPr>
              <w:t>White/ non-Hispanic</w:t>
            </w:r>
          </w:p>
        </w:tc>
        <w:tc>
          <w:tcPr>
            <w:tcW w:w="810"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17.28%</w:t>
            </w:r>
          </w:p>
        </w:tc>
        <w:tc>
          <w:tcPr>
            <w:tcW w:w="810"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17.69%</w:t>
            </w:r>
          </w:p>
        </w:tc>
        <w:tc>
          <w:tcPr>
            <w:tcW w:w="900"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22.71%</w:t>
            </w:r>
          </w:p>
        </w:tc>
        <w:tc>
          <w:tcPr>
            <w:tcW w:w="798"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19.14%</w:t>
            </w:r>
          </w:p>
        </w:tc>
        <w:tc>
          <w:tcPr>
            <w:tcW w:w="822"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20.73%</w:t>
            </w:r>
          </w:p>
        </w:tc>
        <w:tc>
          <w:tcPr>
            <w:tcW w:w="820"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21.54%</w:t>
            </w:r>
          </w:p>
        </w:tc>
        <w:tc>
          <w:tcPr>
            <w:tcW w:w="800"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19.47%</w:t>
            </w:r>
          </w:p>
        </w:tc>
        <w:tc>
          <w:tcPr>
            <w:tcW w:w="842"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17.09%</w:t>
            </w:r>
          </w:p>
        </w:tc>
        <w:tc>
          <w:tcPr>
            <w:tcW w:w="821"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20.05%</w:t>
            </w:r>
          </w:p>
        </w:tc>
        <w:tc>
          <w:tcPr>
            <w:tcW w:w="821" w:type="dxa"/>
            <w:vAlign w:val="center"/>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18.92%</w:t>
            </w:r>
          </w:p>
        </w:tc>
      </w:tr>
    </w:tbl>
    <w:p w:rsidR="00BC4469" w:rsidRDefault="00537A0F" w:rsidP="00746F69">
      <w:pPr>
        <w:spacing w:after="0"/>
        <w:ind w:hanging="540"/>
        <w:rPr>
          <w:rFonts w:cs="Times New Roman"/>
          <w:b/>
          <w:sz w:val="20"/>
          <w:szCs w:val="20"/>
        </w:rPr>
      </w:pPr>
      <w:r>
        <w:rPr>
          <w:rFonts w:cs="Times New Roman"/>
          <w:b/>
          <w:sz w:val="20"/>
          <w:szCs w:val="20"/>
        </w:rPr>
        <w:t>TABLE 1</w:t>
      </w:r>
      <w:r w:rsidR="00BC4469">
        <w:rPr>
          <w:rFonts w:cs="Times New Roman"/>
          <w:b/>
          <w:sz w:val="20"/>
          <w:szCs w:val="20"/>
        </w:rPr>
        <w:t>6</w:t>
      </w:r>
      <w:r>
        <w:rPr>
          <w:rFonts w:cs="Times New Roman"/>
          <w:b/>
          <w:sz w:val="20"/>
          <w:szCs w:val="20"/>
        </w:rPr>
        <w:t xml:space="preserve"> - </w:t>
      </w:r>
      <w:r w:rsidRPr="001D20D6">
        <w:rPr>
          <w:rFonts w:cs="Times New Roman"/>
          <w:b/>
          <w:sz w:val="20"/>
          <w:szCs w:val="20"/>
        </w:rPr>
        <w:t>Data Source: Office of Institutional Research</w:t>
      </w:r>
      <w:r>
        <w:rPr>
          <w:rFonts w:cs="Times New Roman"/>
          <w:b/>
          <w:sz w:val="20"/>
          <w:szCs w:val="20"/>
        </w:rPr>
        <w:t xml:space="preserve"> </w:t>
      </w:r>
      <w:r w:rsidR="00BC4469">
        <w:rPr>
          <w:rFonts w:cs="Times New Roman"/>
          <w:b/>
          <w:sz w:val="20"/>
          <w:szCs w:val="20"/>
        </w:rPr>
        <w:br w:type="page"/>
      </w:r>
    </w:p>
    <w:p w:rsidR="00537A0F" w:rsidRDefault="00537A0F" w:rsidP="00746F69">
      <w:pPr>
        <w:spacing w:after="0"/>
        <w:ind w:hanging="540"/>
        <w:rPr>
          <w:rFonts w:cs="Times New Roman"/>
          <w:b/>
          <w:sz w:val="20"/>
          <w:szCs w:val="20"/>
        </w:rPr>
      </w:pPr>
    </w:p>
    <w:tbl>
      <w:tblPr>
        <w:tblW w:w="0" w:type="auto"/>
        <w:jc w:val="center"/>
        <w:tblLook w:val="04A0" w:firstRow="1" w:lastRow="0" w:firstColumn="1" w:lastColumn="0" w:noHBand="0" w:noVBand="1"/>
      </w:tblPr>
      <w:tblGrid>
        <w:gridCol w:w="2879"/>
        <w:gridCol w:w="590"/>
        <w:gridCol w:w="563"/>
        <w:gridCol w:w="590"/>
        <w:gridCol w:w="563"/>
        <w:gridCol w:w="590"/>
        <w:gridCol w:w="563"/>
        <w:gridCol w:w="590"/>
        <w:gridCol w:w="563"/>
        <w:gridCol w:w="590"/>
        <w:gridCol w:w="563"/>
      </w:tblGrid>
      <w:tr w:rsidR="006241E4" w:rsidRPr="004147FC" w:rsidTr="003244C2">
        <w:trPr>
          <w:trHeight w:val="432"/>
          <w:jc w:val="center"/>
        </w:trPr>
        <w:tc>
          <w:tcPr>
            <w:tcW w:w="0" w:type="auto"/>
            <w:tcBorders>
              <w:top w:val="nil"/>
              <w:left w:val="nil"/>
              <w:bottom w:val="nil"/>
              <w:right w:val="nil"/>
            </w:tcBorders>
            <w:shd w:val="clear" w:color="auto" w:fill="auto"/>
            <w:noWrap/>
            <w:vAlign w:val="center"/>
            <w:hideMark/>
          </w:tcPr>
          <w:p w:rsidR="006241E4" w:rsidRPr="001D20D6" w:rsidRDefault="006241E4" w:rsidP="00AE4319">
            <w:pPr>
              <w:spacing w:after="0" w:line="240" w:lineRule="auto"/>
              <w:jc w:val="left"/>
              <w:rPr>
                <w:rFonts w:eastAsia="Times New Roman" w:cs="Times New Roman"/>
                <w:b/>
                <w:bCs/>
                <w:color w:val="000000"/>
                <w:sz w:val="16"/>
                <w:szCs w:val="16"/>
              </w:rPr>
            </w:pPr>
          </w:p>
        </w:tc>
        <w:tc>
          <w:tcPr>
            <w:tcW w:w="0" w:type="auto"/>
            <w:tcBorders>
              <w:top w:val="nil"/>
              <w:left w:val="nil"/>
              <w:bottom w:val="nil"/>
              <w:right w:val="nil"/>
            </w:tcBorders>
            <w:shd w:val="clear" w:color="auto" w:fill="auto"/>
            <w:noWrap/>
            <w:vAlign w:val="bottom"/>
            <w:hideMark/>
          </w:tcPr>
          <w:p w:rsidR="006241E4" w:rsidRPr="001D20D6" w:rsidRDefault="006241E4" w:rsidP="00AE4319">
            <w:pPr>
              <w:spacing w:after="0" w:line="240" w:lineRule="auto"/>
              <w:jc w:val="left"/>
              <w:rPr>
                <w:rFonts w:eastAsia="Times New Roman" w:cs="Times New Roman"/>
                <w:color w:val="000000"/>
                <w:sz w:val="16"/>
                <w:szCs w:val="16"/>
              </w:rPr>
            </w:pPr>
          </w:p>
        </w:tc>
        <w:tc>
          <w:tcPr>
            <w:tcW w:w="0" w:type="auto"/>
            <w:tcBorders>
              <w:top w:val="nil"/>
              <w:left w:val="nil"/>
              <w:bottom w:val="nil"/>
              <w:right w:val="nil"/>
            </w:tcBorders>
            <w:shd w:val="clear" w:color="auto" w:fill="auto"/>
            <w:noWrap/>
            <w:vAlign w:val="bottom"/>
            <w:hideMark/>
          </w:tcPr>
          <w:p w:rsidR="006241E4" w:rsidRPr="001D20D6" w:rsidRDefault="006241E4" w:rsidP="00AE4319">
            <w:pPr>
              <w:spacing w:after="0" w:line="240" w:lineRule="auto"/>
              <w:jc w:val="left"/>
              <w:rPr>
                <w:rFonts w:eastAsia="Times New Roman" w:cs="Times New Roman"/>
                <w:color w:val="000000"/>
                <w:sz w:val="16"/>
                <w:szCs w:val="16"/>
              </w:rPr>
            </w:pPr>
          </w:p>
        </w:tc>
        <w:tc>
          <w:tcPr>
            <w:tcW w:w="0" w:type="auto"/>
            <w:tcBorders>
              <w:top w:val="nil"/>
              <w:left w:val="nil"/>
              <w:bottom w:val="nil"/>
              <w:right w:val="nil"/>
            </w:tcBorders>
            <w:shd w:val="clear" w:color="auto" w:fill="auto"/>
            <w:noWrap/>
            <w:vAlign w:val="bottom"/>
            <w:hideMark/>
          </w:tcPr>
          <w:p w:rsidR="006241E4" w:rsidRPr="001D20D6" w:rsidRDefault="006241E4" w:rsidP="00AE4319">
            <w:pPr>
              <w:spacing w:after="0" w:line="240" w:lineRule="auto"/>
              <w:jc w:val="left"/>
              <w:rPr>
                <w:rFonts w:eastAsia="Times New Roman" w:cs="Times New Roman"/>
                <w:color w:val="000000"/>
                <w:sz w:val="16"/>
                <w:szCs w:val="16"/>
              </w:rPr>
            </w:pPr>
          </w:p>
        </w:tc>
        <w:tc>
          <w:tcPr>
            <w:tcW w:w="0" w:type="auto"/>
            <w:tcBorders>
              <w:top w:val="nil"/>
              <w:left w:val="nil"/>
              <w:bottom w:val="nil"/>
              <w:right w:val="nil"/>
            </w:tcBorders>
            <w:shd w:val="clear" w:color="auto" w:fill="auto"/>
            <w:noWrap/>
            <w:vAlign w:val="bottom"/>
            <w:hideMark/>
          </w:tcPr>
          <w:p w:rsidR="006241E4" w:rsidRPr="001D20D6" w:rsidRDefault="006241E4" w:rsidP="00AE4319">
            <w:pPr>
              <w:spacing w:after="0" w:line="240" w:lineRule="auto"/>
              <w:jc w:val="left"/>
              <w:rPr>
                <w:rFonts w:eastAsia="Times New Roman" w:cs="Times New Roman"/>
                <w:color w:val="000000"/>
                <w:sz w:val="16"/>
                <w:szCs w:val="16"/>
              </w:rPr>
            </w:pPr>
          </w:p>
        </w:tc>
        <w:tc>
          <w:tcPr>
            <w:tcW w:w="0" w:type="auto"/>
            <w:tcBorders>
              <w:top w:val="nil"/>
              <w:left w:val="nil"/>
              <w:bottom w:val="nil"/>
              <w:right w:val="nil"/>
            </w:tcBorders>
            <w:shd w:val="clear" w:color="auto" w:fill="auto"/>
            <w:noWrap/>
            <w:vAlign w:val="bottom"/>
            <w:hideMark/>
          </w:tcPr>
          <w:p w:rsidR="006241E4" w:rsidRPr="001D20D6" w:rsidRDefault="006241E4" w:rsidP="00AE4319">
            <w:pPr>
              <w:spacing w:after="0" w:line="240" w:lineRule="auto"/>
              <w:jc w:val="left"/>
              <w:rPr>
                <w:rFonts w:eastAsia="Times New Roman" w:cs="Times New Roman"/>
                <w:color w:val="000000"/>
                <w:sz w:val="16"/>
                <w:szCs w:val="16"/>
              </w:rPr>
            </w:pPr>
          </w:p>
        </w:tc>
        <w:tc>
          <w:tcPr>
            <w:tcW w:w="0" w:type="auto"/>
            <w:tcBorders>
              <w:top w:val="nil"/>
              <w:left w:val="nil"/>
              <w:bottom w:val="nil"/>
              <w:right w:val="nil"/>
            </w:tcBorders>
            <w:shd w:val="clear" w:color="auto" w:fill="auto"/>
            <w:noWrap/>
            <w:vAlign w:val="bottom"/>
            <w:hideMark/>
          </w:tcPr>
          <w:p w:rsidR="006241E4" w:rsidRPr="001D20D6" w:rsidRDefault="006241E4" w:rsidP="00AE4319">
            <w:pPr>
              <w:spacing w:after="0" w:line="240" w:lineRule="auto"/>
              <w:jc w:val="left"/>
              <w:rPr>
                <w:rFonts w:eastAsia="Times New Roman" w:cs="Times New Roman"/>
                <w:color w:val="000000"/>
                <w:sz w:val="16"/>
                <w:szCs w:val="16"/>
              </w:rPr>
            </w:pPr>
          </w:p>
        </w:tc>
        <w:tc>
          <w:tcPr>
            <w:tcW w:w="0" w:type="auto"/>
            <w:tcBorders>
              <w:top w:val="nil"/>
              <w:left w:val="nil"/>
              <w:bottom w:val="nil"/>
              <w:right w:val="nil"/>
            </w:tcBorders>
            <w:shd w:val="clear" w:color="auto" w:fill="auto"/>
            <w:noWrap/>
            <w:vAlign w:val="bottom"/>
            <w:hideMark/>
          </w:tcPr>
          <w:p w:rsidR="006241E4" w:rsidRPr="001D20D6" w:rsidRDefault="006241E4" w:rsidP="00AE4319">
            <w:pPr>
              <w:spacing w:after="0" w:line="240" w:lineRule="auto"/>
              <w:jc w:val="left"/>
              <w:rPr>
                <w:rFonts w:eastAsia="Times New Roman" w:cs="Times New Roman"/>
                <w:color w:val="000000"/>
                <w:sz w:val="16"/>
                <w:szCs w:val="16"/>
              </w:rPr>
            </w:pPr>
          </w:p>
        </w:tc>
        <w:tc>
          <w:tcPr>
            <w:tcW w:w="0" w:type="auto"/>
            <w:tcBorders>
              <w:top w:val="nil"/>
              <w:left w:val="nil"/>
              <w:bottom w:val="nil"/>
              <w:right w:val="nil"/>
            </w:tcBorders>
            <w:shd w:val="clear" w:color="auto" w:fill="auto"/>
            <w:noWrap/>
            <w:vAlign w:val="bottom"/>
            <w:hideMark/>
          </w:tcPr>
          <w:p w:rsidR="006241E4" w:rsidRPr="001D20D6" w:rsidRDefault="006241E4" w:rsidP="00AE4319">
            <w:pPr>
              <w:spacing w:after="0" w:line="240" w:lineRule="auto"/>
              <w:jc w:val="left"/>
              <w:rPr>
                <w:rFonts w:eastAsia="Times New Roman" w:cs="Times New Roman"/>
                <w:color w:val="000000"/>
                <w:sz w:val="16"/>
                <w:szCs w:val="16"/>
              </w:rPr>
            </w:pPr>
          </w:p>
        </w:tc>
        <w:tc>
          <w:tcPr>
            <w:tcW w:w="0" w:type="auto"/>
            <w:tcBorders>
              <w:top w:val="nil"/>
              <w:left w:val="nil"/>
              <w:bottom w:val="nil"/>
              <w:right w:val="nil"/>
            </w:tcBorders>
            <w:shd w:val="clear" w:color="auto" w:fill="auto"/>
            <w:noWrap/>
            <w:vAlign w:val="bottom"/>
            <w:hideMark/>
          </w:tcPr>
          <w:p w:rsidR="006241E4" w:rsidRPr="001D20D6" w:rsidRDefault="006241E4" w:rsidP="00AE4319">
            <w:pPr>
              <w:spacing w:after="0" w:line="240" w:lineRule="auto"/>
              <w:jc w:val="left"/>
              <w:rPr>
                <w:rFonts w:eastAsia="Times New Roman" w:cs="Times New Roman"/>
                <w:color w:val="000000"/>
                <w:sz w:val="16"/>
                <w:szCs w:val="16"/>
              </w:rPr>
            </w:pPr>
          </w:p>
        </w:tc>
        <w:tc>
          <w:tcPr>
            <w:tcW w:w="0" w:type="auto"/>
            <w:tcBorders>
              <w:top w:val="nil"/>
              <w:left w:val="nil"/>
              <w:bottom w:val="nil"/>
              <w:right w:val="nil"/>
            </w:tcBorders>
            <w:shd w:val="clear" w:color="auto" w:fill="auto"/>
            <w:noWrap/>
            <w:vAlign w:val="bottom"/>
            <w:hideMark/>
          </w:tcPr>
          <w:p w:rsidR="006241E4" w:rsidRPr="001D20D6" w:rsidRDefault="006241E4" w:rsidP="00AE4319">
            <w:pPr>
              <w:spacing w:after="0" w:line="240" w:lineRule="auto"/>
              <w:jc w:val="left"/>
              <w:rPr>
                <w:rFonts w:eastAsia="Times New Roman" w:cs="Times New Roman"/>
                <w:color w:val="000000"/>
                <w:sz w:val="16"/>
                <w:szCs w:val="16"/>
              </w:rPr>
            </w:pPr>
          </w:p>
        </w:tc>
      </w:tr>
      <w:tr w:rsidR="00CF2DFE" w:rsidRPr="004147FC" w:rsidTr="003244C2">
        <w:trPr>
          <w:trHeight w:val="432"/>
          <w:jc w:val="center"/>
        </w:trPr>
        <w:tc>
          <w:tcPr>
            <w:tcW w:w="0" w:type="auto"/>
            <w:gridSpan w:val="11"/>
            <w:tcBorders>
              <w:top w:val="single" w:sz="8" w:space="0" w:color="000000"/>
              <w:left w:val="single" w:sz="8" w:space="0" w:color="000000"/>
              <w:bottom w:val="single" w:sz="12" w:space="0" w:color="000000"/>
              <w:right w:val="single" w:sz="8" w:space="0" w:color="000000"/>
            </w:tcBorders>
            <w:shd w:val="clear" w:color="auto" w:fill="auto"/>
            <w:vAlign w:val="center"/>
          </w:tcPr>
          <w:p w:rsidR="00CF2DFE" w:rsidRPr="001D20D6" w:rsidRDefault="00CF2DFE" w:rsidP="00AE4319">
            <w:pPr>
              <w:spacing w:after="0" w:line="240" w:lineRule="auto"/>
              <w:jc w:val="center"/>
              <w:rPr>
                <w:rFonts w:eastAsia="Times New Roman" w:cs="Times New Roman"/>
                <w:b/>
                <w:bCs/>
                <w:color w:val="000000"/>
                <w:sz w:val="16"/>
                <w:szCs w:val="16"/>
              </w:rPr>
            </w:pPr>
            <w:r>
              <w:rPr>
                <w:rFonts w:eastAsia="Times New Roman" w:cs="Times New Roman"/>
                <w:b/>
                <w:bCs/>
                <w:color w:val="000000"/>
                <w:sz w:val="16"/>
                <w:szCs w:val="16"/>
              </w:rPr>
              <w:t>ETHNICITY CATE</w:t>
            </w:r>
            <w:r w:rsidRPr="00E31725">
              <w:rPr>
                <w:rFonts w:eastAsia="Times New Roman" w:cs="Times New Roman"/>
                <w:b/>
                <w:bCs/>
                <w:color w:val="000000"/>
                <w:sz w:val="16"/>
                <w:szCs w:val="16"/>
              </w:rPr>
              <w:t xml:space="preserve">GORY </w:t>
            </w:r>
            <w:r>
              <w:rPr>
                <w:rFonts w:eastAsia="Times New Roman" w:cs="Times New Roman"/>
                <w:b/>
                <w:bCs/>
                <w:color w:val="000000"/>
                <w:sz w:val="16"/>
                <w:szCs w:val="16"/>
              </w:rPr>
              <w:t>(</w:t>
            </w:r>
            <w:r w:rsidRPr="00E31725">
              <w:rPr>
                <w:rFonts w:eastAsia="Times New Roman" w:cs="Times New Roman"/>
                <w:b/>
                <w:bCs/>
                <w:color w:val="000000"/>
                <w:sz w:val="16"/>
                <w:szCs w:val="16"/>
              </w:rPr>
              <w:t xml:space="preserve">Merged Data from Reedley College, </w:t>
            </w:r>
            <w:r>
              <w:rPr>
                <w:rFonts w:eastAsia="Times New Roman" w:cs="Times New Roman"/>
                <w:b/>
                <w:bCs/>
                <w:color w:val="000000"/>
                <w:sz w:val="16"/>
                <w:szCs w:val="16"/>
              </w:rPr>
              <w:t xml:space="preserve">Madera Center and </w:t>
            </w:r>
            <w:r w:rsidRPr="00E31725">
              <w:rPr>
                <w:rFonts w:eastAsia="Times New Roman" w:cs="Times New Roman"/>
                <w:b/>
                <w:bCs/>
                <w:color w:val="000000"/>
                <w:sz w:val="16"/>
                <w:szCs w:val="16"/>
              </w:rPr>
              <w:t>ELC)</w:t>
            </w:r>
          </w:p>
        </w:tc>
      </w:tr>
      <w:tr w:rsidR="006241E4" w:rsidRPr="004147FC" w:rsidTr="003244C2">
        <w:trPr>
          <w:trHeight w:val="432"/>
          <w:jc w:val="center"/>
        </w:trPr>
        <w:tc>
          <w:tcPr>
            <w:tcW w:w="0" w:type="auto"/>
            <w:tcBorders>
              <w:top w:val="single" w:sz="8" w:space="0" w:color="000000"/>
              <w:left w:val="single" w:sz="8" w:space="0" w:color="000000"/>
              <w:bottom w:val="single" w:sz="12" w:space="0" w:color="000000"/>
              <w:right w:val="single" w:sz="8" w:space="0" w:color="000000"/>
            </w:tcBorders>
            <w:shd w:val="clear" w:color="auto" w:fill="auto"/>
            <w:vAlign w:val="center"/>
            <w:hideMark/>
          </w:tcPr>
          <w:p w:rsidR="006241E4" w:rsidRPr="001D20D6" w:rsidRDefault="006241E4" w:rsidP="00AE4319">
            <w:pPr>
              <w:spacing w:after="0" w:line="240" w:lineRule="auto"/>
              <w:jc w:val="left"/>
              <w:rPr>
                <w:rFonts w:eastAsia="Times New Roman" w:cs="Times New Roman"/>
                <w:b/>
                <w:bCs/>
                <w:color w:val="000000"/>
                <w:sz w:val="16"/>
                <w:szCs w:val="16"/>
              </w:rPr>
            </w:pPr>
            <w:r w:rsidRPr="001D20D6">
              <w:rPr>
                <w:rFonts w:eastAsia="Times New Roman" w:cs="Times New Roman"/>
                <w:b/>
                <w:bCs/>
                <w:color w:val="000000"/>
                <w:sz w:val="16"/>
                <w:szCs w:val="16"/>
              </w:rPr>
              <w:t> </w:t>
            </w:r>
            <w:r>
              <w:rPr>
                <w:rFonts w:eastAsia="Times New Roman" w:cs="Times New Roman"/>
                <w:b/>
                <w:bCs/>
                <w:color w:val="000000"/>
                <w:sz w:val="16"/>
                <w:szCs w:val="16"/>
              </w:rPr>
              <w:t>ETHINCITY (</w:t>
            </w:r>
            <w:proofErr w:type="gramStart"/>
            <w:r>
              <w:rPr>
                <w:rFonts w:eastAsia="Times New Roman" w:cs="Times New Roman"/>
                <w:b/>
                <w:bCs/>
                <w:color w:val="000000"/>
                <w:sz w:val="16"/>
                <w:szCs w:val="16"/>
              </w:rPr>
              <w:t>TABLE ?</w:t>
            </w:r>
            <w:proofErr w:type="gramEnd"/>
            <w:r>
              <w:rPr>
                <w:rFonts w:eastAsia="Times New Roman" w:cs="Times New Roman"/>
                <w:b/>
                <w:bCs/>
                <w:color w:val="000000"/>
                <w:sz w:val="16"/>
                <w:szCs w:val="16"/>
              </w:rPr>
              <w:t>)</w:t>
            </w:r>
          </w:p>
        </w:tc>
        <w:tc>
          <w:tcPr>
            <w:tcW w:w="0" w:type="auto"/>
            <w:tcBorders>
              <w:top w:val="single" w:sz="8" w:space="0" w:color="000000"/>
              <w:left w:val="nil"/>
              <w:bottom w:val="single" w:sz="12" w:space="0" w:color="000000"/>
              <w:right w:val="single" w:sz="8" w:space="0" w:color="000000"/>
            </w:tcBorders>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08FA</w:t>
            </w:r>
          </w:p>
        </w:tc>
        <w:tc>
          <w:tcPr>
            <w:tcW w:w="0" w:type="auto"/>
            <w:tcBorders>
              <w:top w:val="single" w:sz="8" w:space="0" w:color="000000"/>
              <w:left w:val="nil"/>
              <w:bottom w:val="single" w:sz="12" w:space="0" w:color="000000"/>
              <w:right w:val="single" w:sz="8" w:space="0" w:color="000000"/>
            </w:tcBorders>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09SP</w:t>
            </w:r>
          </w:p>
        </w:tc>
        <w:tc>
          <w:tcPr>
            <w:tcW w:w="0" w:type="auto"/>
            <w:tcBorders>
              <w:top w:val="single" w:sz="8" w:space="0" w:color="000000"/>
              <w:left w:val="nil"/>
              <w:bottom w:val="single" w:sz="12" w:space="0" w:color="000000"/>
              <w:right w:val="single" w:sz="8" w:space="0" w:color="000000"/>
            </w:tcBorders>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09FA</w:t>
            </w:r>
          </w:p>
        </w:tc>
        <w:tc>
          <w:tcPr>
            <w:tcW w:w="0" w:type="auto"/>
            <w:tcBorders>
              <w:top w:val="single" w:sz="8" w:space="0" w:color="000000"/>
              <w:left w:val="nil"/>
              <w:bottom w:val="single" w:sz="12" w:space="0" w:color="000000"/>
              <w:right w:val="single" w:sz="8" w:space="0" w:color="000000"/>
            </w:tcBorders>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10SP</w:t>
            </w:r>
          </w:p>
        </w:tc>
        <w:tc>
          <w:tcPr>
            <w:tcW w:w="0" w:type="auto"/>
            <w:tcBorders>
              <w:top w:val="single" w:sz="8" w:space="0" w:color="000000"/>
              <w:left w:val="nil"/>
              <w:bottom w:val="single" w:sz="12" w:space="0" w:color="000000"/>
              <w:right w:val="single" w:sz="8" w:space="0" w:color="000000"/>
            </w:tcBorders>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10FA</w:t>
            </w:r>
          </w:p>
        </w:tc>
        <w:tc>
          <w:tcPr>
            <w:tcW w:w="0" w:type="auto"/>
            <w:tcBorders>
              <w:top w:val="single" w:sz="8" w:space="0" w:color="000000"/>
              <w:left w:val="nil"/>
              <w:bottom w:val="single" w:sz="12" w:space="0" w:color="000000"/>
              <w:right w:val="single" w:sz="8" w:space="0" w:color="000000"/>
            </w:tcBorders>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11SP</w:t>
            </w:r>
          </w:p>
        </w:tc>
        <w:tc>
          <w:tcPr>
            <w:tcW w:w="0" w:type="auto"/>
            <w:tcBorders>
              <w:top w:val="single" w:sz="8" w:space="0" w:color="000000"/>
              <w:left w:val="nil"/>
              <w:bottom w:val="single" w:sz="12" w:space="0" w:color="000000"/>
              <w:right w:val="single" w:sz="8" w:space="0" w:color="000000"/>
            </w:tcBorders>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11FA</w:t>
            </w:r>
          </w:p>
        </w:tc>
        <w:tc>
          <w:tcPr>
            <w:tcW w:w="0" w:type="auto"/>
            <w:tcBorders>
              <w:top w:val="single" w:sz="8" w:space="0" w:color="000000"/>
              <w:left w:val="nil"/>
              <w:bottom w:val="single" w:sz="12" w:space="0" w:color="000000"/>
              <w:right w:val="single" w:sz="8" w:space="0" w:color="000000"/>
            </w:tcBorders>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12SP</w:t>
            </w:r>
          </w:p>
        </w:tc>
        <w:tc>
          <w:tcPr>
            <w:tcW w:w="0" w:type="auto"/>
            <w:tcBorders>
              <w:top w:val="single" w:sz="8" w:space="0" w:color="000000"/>
              <w:left w:val="nil"/>
              <w:bottom w:val="single" w:sz="12" w:space="0" w:color="000000"/>
              <w:right w:val="single" w:sz="8" w:space="0" w:color="000000"/>
            </w:tcBorders>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12FA</w:t>
            </w:r>
          </w:p>
        </w:tc>
        <w:tc>
          <w:tcPr>
            <w:tcW w:w="0" w:type="auto"/>
            <w:tcBorders>
              <w:top w:val="single" w:sz="8" w:space="0" w:color="000000"/>
              <w:left w:val="nil"/>
              <w:bottom w:val="single" w:sz="12" w:space="0" w:color="000000"/>
              <w:right w:val="single" w:sz="8" w:space="0" w:color="000000"/>
            </w:tcBorders>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13SP</w:t>
            </w:r>
          </w:p>
        </w:tc>
      </w:tr>
      <w:tr w:rsidR="006241E4" w:rsidRPr="004147FC" w:rsidTr="003244C2">
        <w:trPr>
          <w:trHeight w:val="432"/>
          <w:jc w:val="center"/>
        </w:trPr>
        <w:tc>
          <w:tcPr>
            <w:tcW w:w="0" w:type="auto"/>
            <w:tcBorders>
              <w:top w:val="nil"/>
              <w:left w:val="single" w:sz="8" w:space="0" w:color="000000"/>
              <w:bottom w:val="nil"/>
              <w:right w:val="single" w:sz="8" w:space="0" w:color="000000"/>
            </w:tcBorders>
            <w:shd w:val="clear" w:color="000000" w:fill="C0C0C0"/>
            <w:vAlign w:val="center"/>
            <w:hideMark/>
          </w:tcPr>
          <w:p w:rsidR="006241E4" w:rsidRPr="001D20D6" w:rsidRDefault="006241E4" w:rsidP="00AE4319">
            <w:pPr>
              <w:spacing w:after="0" w:line="240" w:lineRule="auto"/>
              <w:jc w:val="left"/>
              <w:rPr>
                <w:rFonts w:eastAsia="Times New Roman" w:cs="Times New Roman"/>
                <w:b/>
                <w:bCs/>
                <w:color w:val="000000"/>
                <w:sz w:val="16"/>
                <w:szCs w:val="16"/>
              </w:rPr>
            </w:pPr>
            <w:r w:rsidRPr="001D20D6">
              <w:rPr>
                <w:rFonts w:eastAsia="Times New Roman" w:cs="Times New Roman"/>
                <w:b/>
                <w:bCs/>
                <w:color w:val="000000"/>
                <w:sz w:val="16"/>
                <w:szCs w:val="16"/>
              </w:rPr>
              <w:t>RC - African-American/Non-Hispanic</w:t>
            </w:r>
          </w:p>
        </w:tc>
        <w:tc>
          <w:tcPr>
            <w:tcW w:w="0" w:type="auto"/>
            <w:tcBorders>
              <w:top w:val="nil"/>
              <w:left w:val="nil"/>
              <w:bottom w:val="nil"/>
              <w:right w:val="single" w:sz="8" w:space="0" w:color="000000"/>
            </w:tcBorders>
            <w:shd w:val="clear" w:color="000000" w:fill="C0C0C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2%</w:t>
            </w:r>
          </w:p>
        </w:tc>
        <w:tc>
          <w:tcPr>
            <w:tcW w:w="0" w:type="auto"/>
            <w:tcBorders>
              <w:top w:val="nil"/>
              <w:left w:val="nil"/>
              <w:bottom w:val="nil"/>
              <w:right w:val="single" w:sz="8" w:space="0" w:color="000000"/>
            </w:tcBorders>
            <w:shd w:val="clear" w:color="000000" w:fill="C0C0C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2%</w:t>
            </w:r>
          </w:p>
        </w:tc>
        <w:tc>
          <w:tcPr>
            <w:tcW w:w="0" w:type="auto"/>
            <w:tcBorders>
              <w:top w:val="nil"/>
              <w:left w:val="nil"/>
              <w:bottom w:val="nil"/>
              <w:right w:val="single" w:sz="8" w:space="0" w:color="000000"/>
            </w:tcBorders>
            <w:shd w:val="clear" w:color="000000" w:fill="C0C0C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2%</w:t>
            </w:r>
          </w:p>
        </w:tc>
        <w:tc>
          <w:tcPr>
            <w:tcW w:w="0" w:type="auto"/>
            <w:tcBorders>
              <w:top w:val="nil"/>
              <w:left w:val="nil"/>
              <w:bottom w:val="nil"/>
              <w:right w:val="single" w:sz="8" w:space="0" w:color="000000"/>
            </w:tcBorders>
            <w:shd w:val="clear" w:color="000000" w:fill="C0C0C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2%</w:t>
            </w:r>
          </w:p>
        </w:tc>
        <w:tc>
          <w:tcPr>
            <w:tcW w:w="0" w:type="auto"/>
            <w:tcBorders>
              <w:top w:val="nil"/>
              <w:left w:val="nil"/>
              <w:bottom w:val="nil"/>
              <w:right w:val="single" w:sz="8" w:space="0" w:color="000000"/>
            </w:tcBorders>
            <w:shd w:val="clear" w:color="000000" w:fill="C0C0C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2%</w:t>
            </w:r>
          </w:p>
        </w:tc>
        <w:tc>
          <w:tcPr>
            <w:tcW w:w="0" w:type="auto"/>
            <w:tcBorders>
              <w:top w:val="nil"/>
              <w:left w:val="nil"/>
              <w:bottom w:val="nil"/>
              <w:right w:val="single" w:sz="8" w:space="0" w:color="000000"/>
            </w:tcBorders>
            <w:shd w:val="clear" w:color="000000" w:fill="C0C0C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2%</w:t>
            </w:r>
          </w:p>
        </w:tc>
        <w:tc>
          <w:tcPr>
            <w:tcW w:w="0" w:type="auto"/>
            <w:tcBorders>
              <w:top w:val="nil"/>
              <w:left w:val="nil"/>
              <w:bottom w:val="nil"/>
              <w:right w:val="single" w:sz="8" w:space="0" w:color="000000"/>
            </w:tcBorders>
            <w:shd w:val="clear" w:color="000000" w:fill="C0C0C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3%</w:t>
            </w:r>
          </w:p>
        </w:tc>
        <w:tc>
          <w:tcPr>
            <w:tcW w:w="0" w:type="auto"/>
            <w:tcBorders>
              <w:top w:val="nil"/>
              <w:left w:val="nil"/>
              <w:bottom w:val="nil"/>
              <w:right w:val="single" w:sz="8" w:space="0" w:color="000000"/>
            </w:tcBorders>
            <w:shd w:val="clear" w:color="000000" w:fill="C0C0C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2%</w:t>
            </w:r>
          </w:p>
        </w:tc>
        <w:tc>
          <w:tcPr>
            <w:tcW w:w="0" w:type="auto"/>
            <w:tcBorders>
              <w:top w:val="nil"/>
              <w:left w:val="nil"/>
              <w:bottom w:val="nil"/>
              <w:right w:val="single" w:sz="8" w:space="0" w:color="000000"/>
            </w:tcBorders>
            <w:shd w:val="clear" w:color="000000" w:fill="C0C0C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2%</w:t>
            </w:r>
          </w:p>
        </w:tc>
        <w:tc>
          <w:tcPr>
            <w:tcW w:w="0" w:type="auto"/>
            <w:tcBorders>
              <w:top w:val="nil"/>
              <w:left w:val="nil"/>
              <w:bottom w:val="nil"/>
              <w:right w:val="single" w:sz="8" w:space="0" w:color="000000"/>
            </w:tcBorders>
            <w:shd w:val="clear" w:color="000000" w:fill="C0C0C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2%</w:t>
            </w:r>
          </w:p>
        </w:tc>
      </w:tr>
      <w:tr w:rsidR="006241E4" w:rsidRPr="004147FC" w:rsidTr="003244C2">
        <w:trPr>
          <w:trHeight w:val="432"/>
          <w:jc w:val="center"/>
        </w:trPr>
        <w:tc>
          <w:tcPr>
            <w:tcW w:w="0" w:type="auto"/>
            <w:tcBorders>
              <w:top w:val="nil"/>
              <w:left w:val="single" w:sz="8" w:space="0" w:color="000000"/>
              <w:bottom w:val="nil"/>
              <w:right w:val="single" w:sz="8" w:space="0" w:color="000000"/>
            </w:tcBorders>
            <w:shd w:val="clear" w:color="000000" w:fill="95B3D7"/>
            <w:vAlign w:val="center"/>
            <w:hideMark/>
          </w:tcPr>
          <w:p w:rsidR="006241E4" w:rsidRPr="001D20D6" w:rsidRDefault="006241E4" w:rsidP="00AE4319">
            <w:pPr>
              <w:spacing w:after="0" w:line="240" w:lineRule="auto"/>
              <w:jc w:val="left"/>
              <w:rPr>
                <w:rFonts w:eastAsia="Times New Roman" w:cs="Times New Roman"/>
                <w:b/>
                <w:bCs/>
                <w:color w:val="000000"/>
                <w:sz w:val="16"/>
                <w:szCs w:val="16"/>
              </w:rPr>
            </w:pPr>
            <w:r w:rsidRPr="001D20D6">
              <w:rPr>
                <w:rFonts w:eastAsia="Times New Roman" w:cs="Times New Roman"/>
                <w:b/>
                <w:bCs/>
                <w:color w:val="000000"/>
                <w:sz w:val="16"/>
                <w:szCs w:val="16"/>
              </w:rPr>
              <w:t>MC - African-American/Non-Hispanic</w:t>
            </w:r>
          </w:p>
        </w:tc>
        <w:tc>
          <w:tcPr>
            <w:tcW w:w="0" w:type="auto"/>
            <w:tcBorders>
              <w:top w:val="single" w:sz="12" w:space="0" w:color="000000"/>
              <w:left w:val="nil"/>
              <w:bottom w:val="nil"/>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3%</w:t>
            </w:r>
          </w:p>
        </w:tc>
        <w:tc>
          <w:tcPr>
            <w:tcW w:w="0" w:type="auto"/>
            <w:tcBorders>
              <w:top w:val="single" w:sz="12" w:space="0" w:color="000000"/>
              <w:left w:val="nil"/>
              <w:bottom w:val="nil"/>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3%</w:t>
            </w:r>
          </w:p>
        </w:tc>
        <w:tc>
          <w:tcPr>
            <w:tcW w:w="0" w:type="auto"/>
            <w:tcBorders>
              <w:top w:val="single" w:sz="12" w:space="0" w:color="000000"/>
              <w:left w:val="nil"/>
              <w:bottom w:val="nil"/>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4%</w:t>
            </w:r>
          </w:p>
        </w:tc>
        <w:tc>
          <w:tcPr>
            <w:tcW w:w="0" w:type="auto"/>
            <w:tcBorders>
              <w:top w:val="single" w:sz="12" w:space="0" w:color="000000"/>
              <w:left w:val="nil"/>
              <w:bottom w:val="nil"/>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4%</w:t>
            </w:r>
          </w:p>
        </w:tc>
        <w:tc>
          <w:tcPr>
            <w:tcW w:w="0" w:type="auto"/>
            <w:tcBorders>
              <w:top w:val="single" w:sz="12" w:space="0" w:color="000000"/>
              <w:left w:val="nil"/>
              <w:bottom w:val="nil"/>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4%</w:t>
            </w:r>
          </w:p>
        </w:tc>
        <w:tc>
          <w:tcPr>
            <w:tcW w:w="0" w:type="auto"/>
            <w:tcBorders>
              <w:top w:val="single" w:sz="12" w:space="0" w:color="000000"/>
              <w:left w:val="nil"/>
              <w:bottom w:val="nil"/>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4%</w:t>
            </w:r>
          </w:p>
        </w:tc>
        <w:tc>
          <w:tcPr>
            <w:tcW w:w="0" w:type="auto"/>
            <w:tcBorders>
              <w:top w:val="single" w:sz="12" w:space="0" w:color="000000"/>
              <w:left w:val="nil"/>
              <w:bottom w:val="nil"/>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4%</w:t>
            </w:r>
          </w:p>
        </w:tc>
        <w:tc>
          <w:tcPr>
            <w:tcW w:w="0" w:type="auto"/>
            <w:tcBorders>
              <w:top w:val="single" w:sz="12" w:space="0" w:color="000000"/>
              <w:left w:val="nil"/>
              <w:bottom w:val="nil"/>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4%</w:t>
            </w:r>
          </w:p>
        </w:tc>
        <w:tc>
          <w:tcPr>
            <w:tcW w:w="0" w:type="auto"/>
            <w:tcBorders>
              <w:top w:val="single" w:sz="12" w:space="0" w:color="000000"/>
              <w:left w:val="nil"/>
              <w:bottom w:val="nil"/>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4%</w:t>
            </w:r>
          </w:p>
        </w:tc>
        <w:tc>
          <w:tcPr>
            <w:tcW w:w="0" w:type="auto"/>
            <w:tcBorders>
              <w:top w:val="single" w:sz="12" w:space="0" w:color="000000"/>
              <w:left w:val="nil"/>
              <w:bottom w:val="nil"/>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4%</w:t>
            </w:r>
          </w:p>
        </w:tc>
      </w:tr>
      <w:tr w:rsidR="006241E4" w:rsidRPr="004147FC" w:rsidTr="003244C2">
        <w:trPr>
          <w:trHeight w:val="432"/>
          <w:jc w:val="center"/>
        </w:trPr>
        <w:tc>
          <w:tcPr>
            <w:tcW w:w="0" w:type="auto"/>
            <w:tcBorders>
              <w:top w:val="nil"/>
              <w:left w:val="single" w:sz="8" w:space="0" w:color="000000"/>
              <w:bottom w:val="nil"/>
              <w:right w:val="single" w:sz="8" w:space="0" w:color="000000"/>
            </w:tcBorders>
            <w:shd w:val="clear" w:color="000000" w:fill="92D050"/>
            <w:vAlign w:val="center"/>
            <w:hideMark/>
          </w:tcPr>
          <w:p w:rsidR="006241E4" w:rsidRPr="001D20D6" w:rsidRDefault="006241E4" w:rsidP="00AE4319">
            <w:pPr>
              <w:spacing w:after="0" w:line="240" w:lineRule="auto"/>
              <w:jc w:val="left"/>
              <w:rPr>
                <w:rFonts w:eastAsia="Times New Roman" w:cs="Times New Roman"/>
                <w:b/>
                <w:bCs/>
                <w:color w:val="000000"/>
                <w:sz w:val="16"/>
                <w:szCs w:val="16"/>
              </w:rPr>
            </w:pPr>
            <w:r w:rsidRPr="001D20D6">
              <w:rPr>
                <w:rFonts w:eastAsia="Times New Roman" w:cs="Times New Roman"/>
                <w:b/>
                <w:bCs/>
                <w:color w:val="000000"/>
                <w:sz w:val="16"/>
                <w:szCs w:val="16"/>
              </w:rPr>
              <w:t>ELC- African-American/Non-Hispanic</w:t>
            </w:r>
          </w:p>
        </w:tc>
        <w:tc>
          <w:tcPr>
            <w:tcW w:w="0" w:type="auto"/>
            <w:tcBorders>
              <w:top w:val="single" w:sz="12" w:space="0" w:color="000000"/>
              <w:left w:val="nil"/>
              <w:bottom w:val="nil"/>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7%</w:t>
            </w:r>
          </w:p>
        </w:tc>
        <w:tc>
          <w:tcPr>
            <w:tcW w:w="0" w:type="auto"/>
            <w:tcBorders>
              <w:top w:val="single" w:sz="12" w:space="0" w:color="000000"/>
              <w:left w:val="nil"/>
              <w:bottom w:val="nil"/>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7%</w:t>
            </w:r>
          </w:p>
        </w:tc>
        <w:tc>
          <w:tcPr>
            <w:tcW w:w="0" w:type="auto"/>
            <w:tcBorders>
              <w:top w:val="single" w:sz="12" w:space="0" w:color="000000"/>
              <w:left w:val="nil"/>
              <w:bottom w:val="nil"/>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6%</w:t>
            </w:r>
          </w:p>
        </w:tc>
        <w:tc>
          <w:tcPr>
            <w:tcW w:w="0" w:type="auto"/>
            <w:tcBorders>
              <w:top w:val="single" w:sz="12" w:space="0" w:color="000000"/>
              <w:left w:val="nil"/>
              <w:bottom w:val="nil"/>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7%</w:t>
            </w:r>
          </w:p>
        </w:tc>
        <w:tc>
          <w:tcPr>
            <w:tcW w:w="0" w:type="auto"/>
            <w:tcBorders>
              <w:top w:val="single" w:sz="12" w:space="0" w:color="000000"/>
              <w:left w:val="nil"/>
              <w:bottom w:val="nil"/>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5%</w:t>
            </w:r>
          </w:p>
        </w:tc>
        <w:tc>
          <w:tcPr>
            <w:tcW w:w="0" w:type="auto"/>
            <w:tcBorders>
              <w:top w:val="single" w:sz="12" w:space="0" w:color="000000"/>
              <w:left w:val="nil"/>
              <w:bottom w:val="nil"/>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5%</w:t>
            </w:r>
          </w:p>
        </w:tc>
        <w:tc>
          <w:tcPr>
            <w:tcW w:w="0" w:type="auto"/>
            <w:tcBorders>
              <w:top w:val="single" w:sz="12" w:space="0" w:color="000000"/>
              <w:left w:val="nil"/>
              <w:bottom w:val="nil"/>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5%</w:t>
            </w:r>
          </w:p>
        </w:tc>
        <w:tc>
          <w:tcPr>
            <w:tcW w:w="0" w:type="auto"/>
            <w:tcBorders>
              <w:top w:val="single" w:sz="12" w:space="0" w:color="000000"/>
              <w:left w:val="nil"/>
              <w:bottom w:val="nil"/>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7%</w:t>
            </w:r>
          </w:p>
        </w:tc>
        <w:tc>
          <w:tcPr>
            <w:tcW w:w="0" w:type="auto"/>
            <w:tcBorders>
              <w:top w:val="single" w:sz="12" w:space="0" w:color="000000"/>
              <w:left w:val="nil"/>
              <w:bottom w:val="nil"/>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6%</w:t>
            </w:r>
          </w:p>
        </w:tc>
        <w:tc>
          <w:tcPr>
            <w:tcW w:w="0" w:type="auto"/>
            <w:tcBorders>
              <w:top w:val="single" w:sz="12" w:space="0" w:color="000000"/>
              <w:left w:val="nil"/>
              <w:bottom w:val="nil"/>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5%</w:t>
            </w:r>
          </w:p>
        </w:tc>
      </w:tr>
      <w:tr w:rsidR="006241E4" w:rsidRPr="004147FC" w:rsidTr="003244C2">
        <w:trPr>
          <w:trHeight w:val="432"/>
          <w:jc w:val="center"/>
        </w:trPr>
        <w:tc>
          <w:tcPr>
            <w:tcW w:w="0" w:type="auto"/>
            <w:tcBorders>
              <w:top w:val="nil"/>
              <w:left w:val="single" w:sz="8" w:space="0" w:color="000000"/>
              <w:bottom w:val="nil"/>
              <w:right w:val="single" w:sz="8" w:space="0" w:color="000000"/>
            </w:tcBorders>
            <w:shd w:val="clear" w:color="000000" w:fill="FFFFFF"/>
            <w:vAlign w:val="center"/>
            <w:hideMark/>
          </w:tcPr>
          <w:p w:rsidR="006241E4" w:rsidRPr="001D20D6" w:rsidRDefault="006241E4" w:rsidP="00AE4319">
            <w:pPr>
              <w:spacing w:after="0" w:line="240" w:lineRule="auto"/>
              <w:jc w:val="left"/>
              <w:rPr>
                <w:rFonts w:eastAsia="Times New Roman" w:cs="Times New Roman"/>
                <w:b/>
                <w:bCs/>
                <w:color w:val="000000"/>
                <w:sz w:val="16"/>
                <w:szCs w:val="16"/>
              </w:rPr>
            </w:pPr>
            <w:r w:rsidRPr="001D20D6">
              <w:rPr>
                <w:rFonts w:eastAsia="Times New Roman" w:cs="Times New Roman"/>
                <w:b/>
                <w:bCs/>
                <w:color w:val="000000"/>
                <w:sz w:val="16"/>
                <w:szCs w:val="16"/>
              </w:rPr>
              <w:t> </w:t>
            </w:r>
          </w:p>
        </w:tc>
        <w:tc>
          <w:tcPr>
            <w:tcW w:w="0" w:type="auto"/>
            <w:tcBorders>
              <w:top w:val="single" w:sz="8" w:space="0" w:color="000000"/>
              <w:left w:val="nil"/>
              <w:bottom w:val="single" w:sz="12" w:space="0" w:color="000000"/>
              <w:right w:val="single" w:sz="8" w:space="0" w:color="000000"/>
            </w:tcBorders>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08FA</w:t>
            </w:r>
          </w:p>
        </w:tc>
        <w:tc>
          <w:tcPr>
            <w:tcW w:w="0" w:type="auto"/>
            <w:tcBorders>
              <w:top w:val="single" w:sz="8" w:space="0" w:color="000000"/>
              <w:left w:val="nil"/>
              <w:bottom w:val="single" w:sz="12" w:space="0" w:color="000000"/>
              <w:right w:val="single" w:sz="8" w:space="0" w:color="000000"/>
            </w:tcBorders>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09SP</w:t>
            </w:r>
          </w:p>
        </w:tc>
        <w:tc>
          <w:tcPr>
            <w:tcW w:w="0" w:type="auto"/>
            <w:tcBorders>
              <w:top w:val="single" w:sz="8" w:space="0" w:color="000000"/>
              <w:left w:val="nil"/>
              <w:bottom w:val="single" w:sz="12" w:space="0" w:color="000000"/>
              <w:right w:val="single" w:sz="8" w:space="0" w:color="000000"/>
            </w:tcBorders>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09FA</w:t>
            </w:r>
          </w:p>
        </w:tc>
        <w:tc>
          <w:tcPr>
            <w:tcW w:w="0" w:type="auto"/>
            <w:tcBorders>
              <w:top w:val="single" w:sz="8" w:space="0" w:color="000000"/>
              <w:left w:val="nil"/>
              <w:bottom w:val="single" w:sz="12" w:space="0" w:color="000000"/>
              <w:right w:val="single" w:sz="8" w:space="0" w:color="000000"/>
            </w:tcBorders>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10SP</w:t>
            </w:r>
          </w:p>
        </w:tc>
        <w:tc>
          <w:tcPr>
            <w:tcW w:w="0" w:type="auto"/>
            <w:tcBorders>
              <w:top w:val="single" w:sz="8" w:space="0" w:color="000000"/>
              <w:left w:val="nil"/>
              <w:bottom w:val="single" w:sz="12" w:space="0" w:color="000000"/>
              <w:right w:val="single" w:sz="8" w:space="0" w:color="000000"/>
            </w:tcBorders>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10FA</w:t>
            </w:r>
          </w:p>
        </w:tc>
        <w:tc>
          <w:tcPr>
            <w:tcW w:w="0" w:type="auto"/>
            <w:tcBorders>
              <w:top w:val="single" w:sz="8" w:space="0" w:color="000000"/>
              <w:left w:val="nil"/>
              <w:bottom w:val="single" w:sz="12" w:space="0" w:color="000000"/>
              <w:right w:val="single" w:sz="8" w:space="0" w:color="000000"/>
            </w:tcBorders>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11SP</w:t>
            </w:r>
          </w:p>
        </w:tc>
        <w:tc>
          <w:tcPr>
            <w:tcW w:w="0" w:type="auto"/>
            <w:tcBorders>
              <w:top w:val="single" w:sz="8" w:space="0" w:color="000000"/>
              <w:left w:val="nil"/>
              <w:bottom w:val="single" w:sz="12" w:space="0" w:color="000000"/>
              <w:right w:val="single" w:sz="8" w:space="0" w:color="000000"/>
            </w:tcBorders>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11FA</w:t>
            </w:r>
          </w:p>
        </w:tc>
        <w:tc>
          <w:tcPr>
            <w:tcW w:w="0" w:type="auto"/>
            <w:tcBorders>
              <w:top w:val="single" w:sz="8" w:space="0" w:color="000000"/>
              <w:left w:val="nil"/>
              <w:bottom w:val="single" w:sz="12" w:space="0" w:color="000000"/>
              <w:right w:val="single" w:sz="8" w:space="0" w:color="000000"/>
            </w:tcBorders>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12SP</w:t>
            </w:r>
          </w:p>
        </w:tc>
        <w:tc>
          <w:tcPr>
            <w:tcW w:w="0" w:type="auto"/>
            <w:tcBorders>
              <w:top w:val="single" w:sz="8" w:space="0" w:color="000000"/>
              <w:left w:val="nil"/>
              <w:bottom w:val="single" w:sz="12" w:space="0" w:color="000000"/>
              <w:right w:val="single" w:sz="8" w:space="0" w:color="000000"/>
            </w:tcBorders>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12FA</w:t>
            </w:r>
          </w:p>
        </w:tc>
        <w:tc>
          <w:tcPr>
            <w:tcW w:w="0" w:type="auto"/>
            <w:tcBorders>
              <w:top w:val="single" w:sz="8" w:space="0" w:color="000000"/>
              <w:left w:val="nil"/>
              <w:bottom w:val="single" w:sz="12" w:space="0" w:color="000000"/>
              <w:right w:val="single" w:sz="8" w:space="0" w:color="000000"/>
            </w:tcBorders>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13SP</w:t>
            </w:r>
          </w:p>
        </w:tc>
      </w:tr>
      <w:tr w:rsidR="006241E4" w:rsidRPr="004147FC" w:rsidTr="003244C2">
        <w:trPr>
          <w:trHeight w:val="432"/>
          <w:jc w:val="center"/>
        </w:trPr>
        <w:tc>
          <w:tcPr>
            <w:tcW w:w="0" w:type="auto"/>
            <w:tcBorders>
              <w:top w:val="nil"/>
              <w:left w:val="single" w:sz="8" w:space="0" w:color="000000"/>
              <w:bottom w:val="single" w:sz="8" w:space="0" w:color="000000"/>
              <w:right w:val="single" w:sz="8" w:space="0" w:color="000000"/>
            </w:tcBorders>
            <w:shd w:val="clear" w:color="000000" w:fill="BFBFBF"/>
            <w:vAlign w:val="center"/>
            <w:hideMark/>
          </w:tcPr>
          <w:p w:rsidR="006241E4" w:rsidRPr="001D20D6" w:rsidRDefault="006241E4" w:rsidP="00AE4319">
            <w:pPr>
              <w:spacing w:after="0" w:line="240" w:lineRule="auto"/>
              <w:jc w:val="left"/>
              <w:rPr>
                <w:rFonts w:eastAsia="Times New Roman" w:cs="Times New Roman"/>
                <w:b/>
                <w:bCs/>
                <w:color w:val="000000"/>
                <w:sz w:val="16"/>
                <w:szCs w:val="16"/>
              </w:rPr>
            </w:pPr>
            <w:r w:rsidRPr="001D20D6">
              <w:rPr>
                <w:rFonts w:eastAsia="Times New Roman" w:cs="Times New Roman"/>
                <w:b/>
                <w:bCs/>
                <w:color w:val="000000"/>
                <w:sz w:val="16"/>
                <w:szCs w:val="16"/>
              </w:rPr>
              <w:t>RC - American Indian/Alaskan</w:t>
            </w:r>
          </w:p>
        </w:tc>
        <w:tc>
          <w:tcPr>
            <w:tcW w:w="0" w:type="auto"/>
            <w:tcBorders>
              <w:top w:val="nil"/>
              <w:left w:val="nil"/>
              <w:bottom w:val="single" w:sz="8" w:space="0" w:color="000000"/>
              <w:right w:val="single" w:sz="8" w:space="0" w:color="000000"/>
            </w:tcBorders>
            <w:shd w:val="clear" w:color="000000" w:fill="BFBFBF"/>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w:t>
            </w:r>
          </w:p>
        </w:tc>
        <w:tc>
          <w:tcPr>
            <w:tcW w:w="0" w:type="auto"/>
            <w:tcBorders>
              <w:top w:val="nil"/>
              <w:left w:val="nil"/>
              <w:bottom w:val="single" w:sz="8" w:space="0" w:color="000000"/>
              <w:right w:val="single" w:sz="8" w:space="0" w:color="000000"/>
            </w:tcBorders>
            <w:shd w:val="clear" w:color="000000" w:fill="BFBFBF"/>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w:t>
            </w:r>
          </w:p>
        </w:tc>
        <w:tc>
          <w:tcPr>
            <w:tcW w:w="0" w:type="auto"/>
            <w:tcBorders>
              <w:top w:val="nil"/>
              <w:left w:val="nil"/>
              <w:bottom w:val="single" w:sz="8" w:space="0" w:color="000000"/>
              <w:right w:val="single" w:sz="8" w:space="0" w:color="000000"/>
            </w:tcBorders>
            <w:shd w:val="clear" w:color="000000" w:fill="BFBFBF"/>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w:t>
            </w:r>
          </w:p>
        </w:tc>
        <w:tc>
          <w:tcPr>
            <w:tcW w:w="0" w:type="auto"/>
            <w:tcBorders>
              <w:top w:val="nil"/>
              <w:left w:val="nil"/>
              <w:bottom w:val="single" w:sz="8" w:space="0" w:color="000000"/>
              <w:right w:val="single" w:sz="8" w:space="0" w:color="000000"/>
            </w:tcBorders>
            <w:shd w:val="clear" w:color="000000" w:fill="BFBFBF"/>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w:t>
            </w:r>
          </w:p>
        </w:tc>
        <w:tc>
          <w:tcPr>
            <w:tcW w:w="0" w:type="auto"/>
            <w:tcBorders>
              <w:top w:val="nil"/>
              <w:left w:val="nil"/>
              <w:bottom w:val="single" w:sz="8" w:space="0" w:color="000000"/>
              <w:right w:val="single" w:sz="8" w:space="0" w:color="000000"/>
            </w:tcBorders>
            <w:shd w:val="clear" w:color="000000" w:fill="BFBFBF"/>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w:t>
            </w:r>
          </w:p>
        </w:tc>
        <w:tc>
          <w:tcPr>
            <w:tcW w:w="0" w:type="auto"/>
            <w:tcBorders>
              <w:top w:val="nil"/>
              <w:left w:val="nil"/>
              <w:bottom w:val="single" w:sz="8" w:space="0" w:color="000000"/>
              <w:right w:val="single" w:sz="8" w:space="0" w:color="000000"/>
            </w:tcBorders>
            <w:shd w:val="clear" w:color="000000" w:fill="BFBFBF"/>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w:t>
            </w:r>
          </w:p>
        </w:tc>
        <w:tc>
          <w:tcPr>
            <w:tcW w:w="0" w:type="auto"/>
            <w:tcBorders>
              <w:top w:val="nil"/>
              <w:left w:val="nil"/>
              <w:bottom w:val="single" w:sz="8" w:space="0" w:color="000000"/>
              <w:right w:val="single" w:sz="8" w:space="0" w:color="000000"/>
            </w:tcBorders>
            <w:shd w:val="clear" w:color="000000" w:fill="BFBFBF"/>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w:t>
            </w:r>
          </w:p>
        </w:tc>
        <w:tc>
          <w:tcPr>
            <w:tcW w:w="0" w:type="auto"/>
            <w:tcBorders>
              <w:top w:val="nil"/>
              <w:left w:val="nil"/>
              <w:bottom w:val="single" w:sz="8" w:space="0" w:color="000000"/>
              <w:right w:val="single" w:sz="8" w:space="0" w:color="000000"/>
            </w:tcBorders>
            <w:shd w:val="clear" w:color="000000" w:fill="BFBFBF"/>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w:t>
            </w:r>
          </w:p>
        </w:tc>
        <w:tc>
          <w:tcPr>
            <w:tcW w:w="0" w:type="auto"/>
            <w:tcBorders>
              <w:top w:val="nil"/>
              <w:left w:val="nil"/>
              <w:bottom w:val="single" w:sz="8" w:space="0" w:color="000000"/>
              <w:right w:val="single" w:sz="8" w:space="0" w:color="000000"/>
            </w:tcBorders>
            <w:shd w:val="clear" w:color="000000" w:fill="BFBFBF"/>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w:t>
            </w:r>
          </w:p>
        </w:tc>
        <w:tc>
          <w:tcPr>
            <w:tcW w:w="0" w:type="auto"/>
            <w:tcBorders>
              <w:top w:val="nil"/>
              <w:left w:val="nil"/>
              <w:bottom w:val="single" w:sz="8" w:space="0" w:color="000000"/>
              <w:right w:val="single" w:sz="8" w:space="0" w:color="000000"/>
            </w:tcBorders>
            <w:shd w:val="clear" w:color="000000" w:fill="BFBFBF"/>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w:t>
            </w:r>
          </w:p>
        </w:tc>
      </w:tr>
      <w:tr w:rsidR="006241E4" w:rsidRPr="004147FC" w:rsidTr="003244C2">
        <w:trPr>
          <w:trHeight w:val="432"/>
          <w:jc w:val="center"/>
        </w:trPr>
        <w:tc>
          <w:tcPr>
            <w:tcW w:w="0" w:type="auto"/>
            <w:tcBorders>
              <w:top w:val="nil"/>
              <w:left w:val="single" w:sz="8" w:space="0" w:color="000000"/>
              <w:bottom w:val="single" w:sz="8" w:space="0" w:color="000000"/>
              <w:right w:val="single" w:sz="8" w:space="0" w:color="000000"/>
            </w:tcBorders>
            <w:shd w:val="clear" w:color="000000" w:fill="95B3D7"/>
            <w:vAlign w:val="center"/>
            <w:hideMark/>
          </w:tcPr>
          <w:p w:rsidR="006241E4" w:rsidRPr="001D20D6" w:rsidRDefault="006241E4" w:rsidP="00AE4319">
            <w:pPr>
              <w:spacing w:after="0" w:line="240" w:lineRule="auto"/>
              <w:jc w:val="left"/>
              <w:rPr>
                <w:rFonts w:eastAsia="Times New Roman" w:cs="Times New Roman"/>
                <w:b/>
                <w:bCs/>
                <w:color w:val="000000"/>
                <w:sz w:val="16"/>
                <w:szCs w:val="16"/>
              </w:rPr>
            </w:pPr>
            <w:r w:rsidRPr="001D20D6">
              <w:rPr>
                <w:rFonts w:eastAsia="Times New Roman" w:cs="Times New Roman"/>
                <w:b/>
                <w:bCs/>
                <w:color w:val="000000"/>
                <w:sz w:val="16"/>
                <w:szCs w:val="16"/>
              </w:rPr>
              <w:t>MC -American Indian/Alaskan</w:t>
            </w:r>
          </w:p>
        </w:tc>
        <w:tc>
          <w:tcPr>
            <w:tcW w:w="0" w:type="auto"/>
            <w:tcBorders>
              <w:top w:val="nil"/>
              <w:left w:val="nil"/>
              <w:bottom w:val="single" w:sz="8" w:space="0" w:color="000000"/>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w:t>
            </w:r>
          </w:p>
        </w:tc>
        <w:tc>
          <w:tcPr>
            <w:tcW w:w="0" w:type="auto"/>
            <w:tcBorders>
              <w:top w:val="nil"/>
              <w:left w:val="nil"/>
              <w:bottom w:val="single" w:sz="8" w:space="0" w:color="000000"/>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w:t>
            </w:r>
          </w:p>
        </w:tc>
        <w:tc>
          <w:tcPr>
            <w:tcW w:w="0" w:type="auto"/>
            <w:tcBorders>
              <w:top w:val="nil"/>
              <w:left w:val="nil"/>
              <w:bottom w:val="single" w:sz="8" w:space="0" w:color="000000"/>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w:t>
            </w:r>
          </w:p>
        </w:tc>
        <w:tc>
          <w:tcPr>
            <w:tcW w:w="0" w:type="auto"/>
            <w:tcBorders>
              <w:top w:val="nil"/>
              <w:left w:val="nil"/>
              <w:bottom w:val="single" w:sz="8" w:space="0" w:color="000000"/>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w:t>
            </w:r>
          </w:p>
        </w:tc>
        <w:tc>
          <w:tcPr>
            <w:tcW w:w="0" w:type="auto"/>
            <w:tcBorders>
              <w:top w:val="nil"/>
              <w:left w:val="nil"/>
              <w:bottom w:val="single" w:sz="8" w:space="0" w:color="000000"/>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w:t>
            </w:r>
          </w:p>
        </w:tc>
        <w:tc>
          <w:tcPr>
            <w:tcW w:w="0" w:type="auto"/>
            <w:tcBorders>
              <w:top w:val="nil"/>
              <w:left w:val="nil"/>
              <w:bottom w:val="single" w:sz="8" w:space="0" w:color="000000"/>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w:t>
            </w:r>
          </w:p>
        </w:tc>
        <w:tc>
          <w:tcPr>
            <w:tcW w:w="0" w:type="auto"/>
            <w:tcBorders>
              <w:top w:val="nil"/>
              <w:left w:val="nil"/>
              <w:bottom w:val="single" w:sz="8" w:space="0" w:color="000000"/>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w:t>
            </w:r>
          </w:p>
        </w:tc>
        <w:tc>
          <w:tcPr>
            <w:tcW w:w="0" w:type="auto"/>
            <w:tcBorders>
              <w:top w:val="nil"/>
              <w:left w:val="nil"/>
              <w:bottom w:val="single" w:sz="8" w:space="0" w:color="000000"/>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w:t>
            </w:r>
          </w:p>
        </w:tc>
        <w:tc>
          <w:tcPr>
            <w:tcW w:w="0" w:type="auto"/>
            <w:tcBorders>
              <w:top w:val="nil"/>
              <w:left w:val="nil"/>
              <w:bottom w:val="single" w:sz="8" w:space="0" w:color="000000"/>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w:t>
            </w:r>
          </w:p>
        </w:tc>
        <w:tc>
          <w:tcPr>
            <w:tcW w:w="0" w:type="auto"/>
            <w:tcBorders>
              <w:top w:val="nil"/>
              <w:left w:val="nil"/>
              <w:bottom w:val="single" w:sz="8" w:space="0" w:color="000000"/>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w:t>
            </w:r>
          </w:p>
        </w:tc>
      </w:tr>
      <w:tr w:rsidR="006241E4" w:rsidRPr="004147FC" w:rsidTr="003244C2">
        <w:trPr>
          <w:trHeight w:val="432"/>
          <w:jc w:val="center"/>
        </w:trPr>
        <w:tc>
          <w:tcPr>
            <w:tcW w:w="0" w:type="auto"/>
            <w:tcBorders>
              <w:top w:val="nil"/>
              <w:left w:val="single" w:sz="8" w:space="0" w:color="000000"/>
              <w:bottom w:val="single" w:sz="8" w:space="0" w:color="000000"/>
              <w:right w:val="single" w:sz="8" w:space="0" w:color="000000"/>
            </w:tcBorders>
            <w:shd w:val="clear" w:color="000000" w:fill="92D050"/>
            <w:vAlign w:val="center"/>
            <w:hideMark/>
          </w:tcPr>
          <w:p w:rsidR="006241E4" w:rsidRPr="001D20D6" w:rsidRDefault="006241E4" w:rsidP="00AE4319">
            <w:pPr>
              <w:spacing w:after="0" w:line="240" w:lineRule="auto"/>
              <w:jc w:val="left"/>
              <w:rPr>
                <w:rFonts w:eastAsia="Times New Roman" w:cs="Times New Roman"/>
                <w:b/>
                <w:bCs/>
                <w:color w:val="000000"/>
                <w:sz w:val="16"/>
                <w:szCs w:val="16"/>
              </w:rPr>
            </w:pPr>
            <w:r w:rsidRPr="001D20D6">
              <w:rPr>
                <w:rFonts w:eastAsia="Times New Roman" w:cs="Times New Roman"/>
                <w:b/>
                <w:bCs/>
                <w:color w:val="000000"/>
                <w:sz w:val="16"/>
                <w:szCs w:val="16"/>
              </w:rPr>
              <w:t>ELC -American Indian/Alaskan</w:t>
            </w:r>
          </w:p>
        </w:tc>
        <w:tc>
          <w:tcPr>
            <w:tcW w:w="0" w:type="auto"/>
            <w:tcBorders>
              <w:top w:val="nil"/>
              <w:left w:val="nil"/>
              <w:bottom w:val="single" w:sz="8" w:space="0" w:color="000000"/>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w:t>
            </w:r>
          </w:p>
        </w:tc>
        <w:tc>
          <w:tcPr>
            <w:tcW w:w="0" w:type="auto"/>
            <w:tcBorders>
              <w:top w:val="nil"/>
              <w:left w:val="nil"/>
              <w:bottom w:val="single" w:sz="8" w:space="0" w:color="000000"/>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2%</w:t>
            </w:r>
          </w:p>
        </w:tc>
        <w:tc>
          <w:tcPr>
            <w:tcW w:w="0" w:type="auto"/>
            <w:tcBorders>
              <w:top w:val="nil"/>
              <w:left w:val="nil"/>
              <w:bottom w:val="single" w:sz="8" w:space="0" w:color="000000"/>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w:t>
            </w:r>
          </w:p>
        </w:tc>
        <w:tc>
          <w:tcPr>
            <w:tcW w:w="0" w:type="auto"/>
            <w:tcBorders>
              <w:top w:val="nil"/>
              <w:left w:val="nil"/>
              <w:bottom w:val="single" w:sz="8" w:space="0" w:color="000000"/>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w:t>
            </w:r>
          </w:p>
        </w:tc>
        <w:tc>
          <w:tcPr>
            <w:tcW w:w="0" w:type="auto"/>
            <w:tcBorders>
              <w:top w:val="nil"/>
              <w:left w:val="nil"/>
              <w:bottom w:val="single" w:sz="8" w:space="0" w:color="000000"/>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w:t>
            </w:r>
          </w:p>
        </w:tc>
        <w:tc>
          <w:tcPr>
            <w:tcW w:w="0" w:type="auto"/>
            <w:tcBorders>
              <w:top w:val="nil"/>
              <w:left w:val="nil"/>
              <w:bottom w:val="single" w:sz="8" w:space="0" w:color="000000"/>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w:t>
            </w:r>
          </w:p>
        </w:tc>
        <w:tc>
          <w:tcPr>
            <w:tcW w:w="0" w:type="auto"/>
            <w:tcBorders>
              <w:top w:val="nil"/>
              <w:left w:val="nil"/>
              <w:bottom w:val="single" w:sz="8" w:space="0" w:color="000000"/>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w:t>
            </w:r>
          </w:p>
        </w:tc>
        <w:tc>
          <w:tcPr>
            <w:tcW w:w="0" w:type="auto"/>
            <w:tcBorders>
              <w:top w:val="nil"/>
              <w:left w:val="nil"/>
              <w:bottom w:val="single" w:sz="8" w:space="0" w:color="000000"/>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0%</w:t>
            </w:r>
          </w:p>
        </w:tc>
        <w:tc>
          <w:tcPr>
            <w:tcW w:w="0" w:type="auto"/>
            <w:tcBorders>
              <w:top w:val="nil"/>
              <w:left w:val="nil"/>
              <w:bottom w:val="single" w:sz="8" w:space="0" w:color="000000"/>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w:t>
            </w:r>
          </w:p>
        </w:tc>
        <w:tc>
          <w:tcPr>
            <w:tcW w:w="0" w:type="auto"/>
            <w:tcBorders>
              <w:top w:val="nil"/>
              <w:left w:val="nil"/>
              <w:bottom w:val="single" w:sz="8" w:space="0" w:color="000000"/>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w:t>
            </w:r>
          </w:p>
        </w:tc>
      </w:tr>
      <w:tr w:rsidR="006241E4" w:rsidRPr="004147FC" w:rsidTr="003244C2">
        <w:trPr>
          <w:trHeight w:val="432"/>
          <w:jc w:val="center"/>
        </w:trPr>
        <w:tc>
          <w:tcPr>
            <w:tcW w:w="0" w:type="auto"/>
            <w:tcBorders>
              <w:top w:val="nil"/>
              <w:left w:val="single" w:sz="8" w:space="0" w:color="000000"/>
              <w:bottom w:val="single" w:sz="8" w:space="0" w:color="000000"/>
              <w:right w:val="single" w:sz="8" w:space="0" w:color="000000"/>
            </w:tcBorders>
            <w:shd w:val="clear" w:color="000000" w:fill="FFFFFF"/>
            <w:vAlign w:val="center"/>
            <w:hideMark/>
          </w:tcPr>
          <w:p w:rsidR="006241E4" w:rsidRPr="001D20D6" w:rsidRDefault="006241E4" w:rsidP="00AE4319">
            <w:pPr>
              <w:spacing w:after="0" w:line="240" w:lineRule="auto"/>
              <w:jc w:val="left"/>
              <w:rPr>
                <w:rFonts w:eastAsia="Times New Roman" w:cs="Times New Roman"/>
                <w:b/>
                <w:bCs/>
                <w:color w:val="000000"/>
                <w:sz w:val="16"/>
                <w:szCs w:val="16"/>
              </w:rPr>
            </w:pPr>
            <w:r w:rsidRPr="001D20D6">
              <w:rPr>
                <w:rFonts w:eastAsia="Times New Roman" w:cs="Times New Roman"/>
                <w:b/>
                <w:bCs/>
                <w:color w:val="000000"/>
                <w:sz w:val="16"/>
                <w:szCs w:val="16"/>
              </w:rPr>
              <w:t> </w:t>
            </w:r>
          </w:p>
        </w:tc>
        <w:tc>
          <w:tcPr>
            <w:tcW w:w="0" w:type="auto"/>
            <w:tcBorders>
              <w:top w:val="nil"/>
              <w:left w:val="nil"/>
              <w:bottom w:val="single" w:sz="12" w:space="0" w:color="000000"/>
              <w:right w:val="single" w:sz="8" w:space="0" w:color="000000"/>
            </w:tcBorders>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08FA</w:t>
            </w:r>
          </w:p>
        </w:tc>
        <w:tc>
          <w:tcPr>
            <w:tcW w:w="0" w:type="auto"/>
            <w:tcBorders>
              <w:top w:val="nil"/>
              <w:left w:val="nil"/>
              <w:bottom w:val="single" w:sz="12" w:space="0" w:color="000000"/>
              <w:right w:val="single" w:sz="8" w:space="0" w:color="000000"/>
            </w:tcBorders>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09SP</w:t>
            </w:r>
          </w:p>
        </w:tc>
        <w:tc>
          <w:tcPr>
            <w:tcW w:w="0" w:type="auto"/>
            <w:tcBorders>
              <w:top w:val="nil"/>
              <w:left w:val="nil"/>
              <w:bottom w:val="single" w:sz="12" w:space="0" w:color="000000"/>
              <w:right w:val="single" w:sz="8" w:space="0" w:color="000000"/>
            </w:tcBorders>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09FA</w:t>
            </w:r>
          </w:p>
        </w:tc>
        <w:tc>
          <w:tcPr>
            <w:tcW w:w="0" w:type="auto"/>
            <w:tcBorders>
              <w:top w:val="nil"/>
              <w:left w:val="nil"/>
              <w:bottom w:val="single" w:sz="12" w:space="0" w:color="000000"/>
              <w:right w:val="single" w:sz="8" w:space="0" w:color="000000"/>
            </w:tcBorders>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10SP</w:t>
            </w:r>
          </w:p>
        </w:tc>
        <w:tc>
          <w:tcPr>
            <w:tcW w:w="0" w:type="auto"/>
            <w:tcBorders>
              <w:top w:val="nil"/>
              <w:left w:val="nil"/>
              <w:bottom w:val="single" w:sz="12" w:space="0" w:color="000000"/>
              <w:right w:val="single" w:sz="8" w:space="0" w:color="000000"/>
            </w:tcBorders>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10FA</w:t>
            </w:r>
          </w:p>
        </w:tc>
        <w:tc>
          <w:tcPr>
            <w:tcW w:w="0" w:type="auto"/>
            <w:tcBorders>
              <w:top w:val="nil"/>
              <w:left w:val="nil"/>
              <w:bottom w:val="single" w:sz="12" w:space="0" w:color="000000"/>
              <w:right w:val="single" w:sz="8" w:space="0" w:color="000000"/>
            </w:tcBorders>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11SP</w:t>
            </w:r>
          </w:p>
        </w:tc>
        <w:tc>
          <w:tcPr>
            <w:tcW w:w="0" w:type="auto"/>
            <w:tcBorders>
              <w:top w:val="nil"/>
              <w:left w:val="nil"/>
              <w:bottom w:val="single" w:sz="12" w:space="0" w:color="000000"/>
              <w:right w:val="single" w:sz="8" w:space="0" w:color="000000"/>
            </w:tcBorders>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11FA</w:t>
            </w:r>
          </w:p>
        </w:tc>
        <w:tc>
          <w:tcPr>
            <w:tcW w:w="0" w:type="auto"/>
            <w:tcBorders>
              <w:top w:val="nil"/>
              <w:left w:val="nil"/>
              <w:bottom w:val="single" w:sz="12" w:space="0" w:color="000000"/>
              <w:right w:val="single" w:sz="8" w:space="0" w:color="000000"/>
            </w:tcBorders>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12SP</w:t>
            </w:r>
          </w:p>
        </w:tc>
        <w:tc>
          <w:tcPr>
            <w:tcW w:w="0" w:type="auto"/>
            <w:tcBorders>
              <w:top w:val="nil"/>
              <w:left w:val="nil"/>
              <w:bottom w:val="single" w:sz="12" w:space="0" w:color="000000"/>
              <w:right w:val="single" w:sz="8" w:space="0" w:color="000000"/>
            </w:tcBorders>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12FA</w:t>
            </w:r>
          </w:p>
        </w:tc>
        <w:tc>
          <w:tcPr>
            <w:tcW w:w="0" w:type="auto"/>
            <w:tcBorders>
              <w:top w:val="nil"/>
              <w:left w:val="nil"/>
              <w:bottom w:val="single" w:sz="12" w:space="0" w:color="000000"/>
              <w:right w:val="single" w:sz="8" w:space="0" w:color="000000"/>
            </w:tcBorders>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13SP</w:t>
            </w:r>
          </w:p>
        </w:tc>
      </w:tr>
      <w:tr w:rsidR="006241E4" w:rsidRPr="004147FC" w:rsidTr="003244C2">
        <w:trPr>
          <w:trHeight w:val="432"/>
          <w:jc w:val="center"/>
        </w:trPr>
        <w:tc>
          <w:tcPr>
            <w:tcW w:w="0" w:type="auto"/>
            <w:tcBorders>
              <w:top w:val="nil"/>
              <w:left w:val="single" w:sz="8" w:space="0" w:color="000000"/>
              <w:bottom w:val="single" w:sz="8" w:space="0" w:color="000000"/>
              <w:right w:val="single" w:sz="8" w:space="0" w:color="000000"/>
            </w:tcBorders>
            <w:shd w:val="clear" w:color="000000" w:fill="C0C0C0"/>
            <w:vAlign w:val="center"/>
            <w:hideMark/>
          </w:tcPr>
          <w:p w:rsidR="006241E4" w:rsidRPr="001D20D6" w:rsidRDefault="00CF2DFE" w:rsidP="00AE4319">
            <w:pPr>
              <w:spacing w:after="0" w:line="240" w:lineRule="auto"/>
              <w:jc w:val="left"/>
              <w:rPr>
                <w:rFonts w:eastAsia="Times New Roman" w:cs="Times New Roman"/>
                <w:b/>
                <w:bCs/>
                <w:color w:val="000000"/>
                <w:sz w:val="16"/>
                <w:szCs w:val="16"/>
              </w:rPr>
            </w:pPr>
            <w:r w:rsidRPr="001D20D6">
              <w:rPr>
                <w:rFonts w:eastAsia="Times New Roman" w:cs="Times New Roman"/>
                <w:b/>
                <w:bCs/>
                <w:color w:val="000000"/>
                <w:sz w:val="16"/>
                <w:szCs w:val="16"/>
              </w:rPr>
              <w:t xml:space="preserve">RC </w:t>
            </w:r>
            <w:r w:rsidR="006241E4" w:rsidRPr="001D20D6">
              <w:rPr>
                <w:rFonts w:eastAsia="Times New Roman" w:cs="Times New Roman"/>
                <w:b/>
                <w:bCs/>
                <w:color w:val="000000"/>
                <w:sz w:val="16"/>
                <w:szCs w:val="16"/>
              </w:rPr>
              <w:t>Asian/Pacific Islander</w:t>
            </w:r>
          </w:p>
        </w:tc>
        <w:tc>
          <w:tcPr>
            <w:tcW w:w="0" w:type="auto"/>
            <w:tcBorders>
              <w:top w:val="nil"/>
              <w:left w:val="nil"/>
              <w:bottom w:val="single" w:sz="8" w:space="0" w:color="000000"/>
              <w:right w:val="single" w:sz="8" w:space="0" w:color="000000"/>
            </w:tcBorders>
            <w:shd w:val="clear" w:color="000000" w:fill="C0C0C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5%</w:t>
            </w:r>
          </w:p>
        </w:tc>
        <w:tc>
          <w:tcPr>
            <w:tcW w:w="0" w:type="auto"/>
            <w:tcBorders>
              <w:top w:val="nil"/>
              <w:left w:val="nil"/>
              <w:bottom w:val="single" w:sz="8" w:space="0" w:color="000000"/>
              <w:right w:val="single" w:sz="8" w:space="0" w:color="000000"/>
            </w:tcBorders>
            <w:shd w:val="clear" w:color="000000" w:fill="C0C0C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5%</w:t>
            </w:r>
          </w:p>
        </w:tc>
        <w:tc>
          <w:tcPr>
            <w:tcW w:w="0" w:type="auto"/>
            <w:tcBorders>
              <w:top w:val="nil"/>
              <w:left w:val="nil"/>
              <w:bottom w:val="single" w:sz="8" w:space="0" w:color="000000"/>
              <w:right w:val="single" w:sz="8" w:space="0" w:color="000000"/>
            </w:tcBorders>
            <w:shd w:val="clear" w:color="000000" w:fill="C0C0C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5%</w:t>
            </w:r>
          </w:p>
        </w:tc>
        <w:tc>
          <w:tcPr>
            <w:tcW w:w="0" w:type="auto"/>
            <w:tcBorders>
              <w:top w:val="nil"/>
              <w:left w:val="nil"/>
              <w:bottom w:val="single" w:sz="8" w:space="0" w:color="000000"/>
              <w:right w:val="single" w:sz="8" w:space="0" w:color="000000"/>
            </w:tcBorders>
            <w:shd w:val="clear" w:color="000000" w:fill="C0C0C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5%</w:t>
            </w:r>
          </w:p>
        </w:tc>
        <w:tc>
          <w:tcPr>
            <w:tcW w:w="0" w:type="auto"/>
            <w:tcBorders>
              <w:top w:val="nil"/>
              <w:left w:val="nil"/>
              <w:bottom w:val="single" w:sz="8" w:space="0" w:color="000000"/>
              <w:right w:val="single" w:sz="8" w:space="0" w:color="000000"/>
            </w:tcBorders>
            <w:shd w:val="clear" w:color="000000" w:fill="C0C0C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5%</w:t>
            </w:r>
          </w:p>
        </w:tc>
        <w:tc>
          <w:tcPr>
            <w:tcW w:w="0" w:type="auto"/>
            <w:tcBorders>
              <w:top w:val="nil"/>
              <w:left w:val="nil"/>
              <w:bottom w:val="single" w:sz="8" w:space="0" w:color="000000"/>
              <w:right w:val="single" w:sz="8" w:space="0" w:color="000000"/>
            </w:tcBorders>
            <w:shd w:val="clear" w:color="000000" w:fill="C0C0C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5%</w:t>
            </w:r>
          </w:p>
        </w:tc>
        <w:tc>
          <w:tcPr>
            <w:tcW w:w="0" w:type="auto"/>
            <w:tcBorders>
              <w:top w:val="nil"/>
              <w:left w:val="nil"/>
              <w:bottom w:val="single" w:sz="8" w:space="0" w:color="000000"/>
              <w:right w:val="single" w:sz="8" w:space="0" w:color="000000"/>
            </w:tcBorders>
            <w:shd w:val="clear" w:color="000000" w:fill="C0C0C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5%</w:t>
            </w:r>
          </w:p>
        </w:tc>
        <w:tc>
          <w:tcPr>
            <w:tcW w:w="0" w:type="auto"/>
            <w:tcBorders>
              <w:top w:val="nil"/>
              <w:left w:val="nil"/>
              <w:bottom w:val="single" w:sz="8" w:space="0" w:color="000000"/>
              <w:right w:val="single" w:sz="8" w:space="0" w:color="000000"/>
            </w:tcBorders>
            <w:shd w:val="clear" w:color="000000" w:fill="C0C0C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6%</w:t>
            </w:r>
          </w:p>
        </w:tc>
        <w:tc>
          <w:tcPr>
            <w:tcW w:w="0" w:type="auto"/>
            <w:tcBorders>
              <w:top w:val="nil"/>
              <w:left w:val="nil"/>
              <w:bottom w:val="single" w:sz="8" w:space="0" w:color="000000"/>
              <w:right w:val="single" w:sz="8" w:space="0" w:color="000000"/>
            </w:tcBorders>
            <w:shd w:val="clear" w:color="000000" w:fill="C0C0C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5%</w:t>
            </w:r>
          </w:p>
        </w:tc>
        <w:tc>
          <w:tcPr>
            <w:tcW w:w="0" w:type="auto"/>
            <w:tcBorders>
              <w:top w:val="nil"/>
              <w:left w:val="nil"/>
              <w:bottom w:val="single" w:sz="8" w:space="0" w:color="000000"/>
              <w:right w:val="single" w:sz="8" w:space="0" w:color="000000"/>
            </w:tcBorders>
            <w:shd w:val="clear" w:color="000000" w:fill="C0C0C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6%</w:t>
            </w:r>
          </w:p>
        </w:tc>
      </w:tr>
      <w:tr w:rsidR="006241E4" w:rsidRPr="004147FC" w:rsidTr="003244C2">
        <w:trPr>
          <w:trHeight w:val="432"/>
          <w:jc w:val="center"/>
        </w:trPr>
        <w:tc>
          <w:tcPr>
            <w:tcW w:w="0" w:type="auto"/>
            <w:tcBorders>
              <w:top w:val="nil"/>
              <w:left w:val="single" w:sz="8" w:space="0" w:color="000000"/>
              <w:bottom w:val="single" w:sz="8" w:space="0" w:color="000000"/>
              <w:right w:val="single" w:sz="8" w:space="0" w:color="000000"/>
            </w:tcBorders>
            <w:shd w:val="clear" w:color="000000" w:fill="95B3D7"/>
            <w:vAlign w:val="center"/>
            <w:hideMark/>
          </w:tcPr>
          <w:p w:rsidR="006241E4" w:rsidRPr="001D20D6" w:rsidRDefault="00CF2DFE" w:rsidP="00AE4319">
            <w:pPr>
              <w:spacing w:after="0" w:line="240" w:lineRule="auto"/>
              <w:jc w:val="left"/>
              <w:rPr>
                <w:rFonts w:eastAsia="Times New Roman" w:cs="Times New Roman"/>
                <w:b/>
                <w:bCs/>
                <w:color w:val="000000"/>
                <w:sz w:val="16"/>
                <w:szCs w:val="16"/>
              </w:rPr>
            </w:pPr>
            <w:r w:rsidRPr="001D20D6">
              <w:rPr>
                <w:rFonts w:eastAsia="Times New Roman" w:cs="Times New Roman"/>
                <w:b/>
                <w:bCs/>
                <w:color w:val="000000"/>
                <w:sz w:val="16"/>
                <w:szCs w:val="16"/>
              </w:rPr>
              <w:t>MC -</w:t>
            </w:r>
            <w:r w:rsidR="006241E4" w:rsidRPr="001D20D6">
              <w:rPr>
                <w:rFonts w:eastAsia="Times New Roman" w:cs="Times New Roman"/>
                <w:b/>
                <w:bCs/>
                <w:color w:val="000000"/>
                <w:sz w:val="16"/>
                <w:szCs w:val="16"/>
              </w:rPr>
              <w:t>Asian/Pacific Islander</w:t>
            </w:r>
          </w:p>
        </w:tc>
        <w:tc>
          <w:tcPr>
            <w:tcW w:w="0" w:type="auto"/>
            <w:tcBorders>
              <w:top w:val="nil"/>
              <w:left w:val="nil"/>
              <w:bottom w:val="single" w:sz="8" w:space="0" w:color="000000"/>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5%</w:t>
            </w:r>
          </w:p>
        </w:tc>
        <w:tc>
          <w:tcPr>
            <w:tcW w:w="0" w:type="auto"/>
            <w:tcBorders>
              <w:top w:val="nil"/>
              <w:left w:val="nil"/>
              <w:bottom w:val="single" w:sz="8" w:space="0" w:color="000000"/>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6%</w:t>
            </w:r>
          </w:p>
        </w:tc>
        <w:tc>
          <w:tcPr>
            <w:tcW w:w="0" w:type="auto"/>
            <w:tcBorders>
              <w:top w:val="nil"/>
              <w:left w:val="nil"/>
              <w:bottom w:val="single" w:sz="8" w:space="0" w:color="000000"/>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6%</w:t>
            </w:r>
          </w:p>
        </w:tc>
        <w:tc>
          <w:tcPr>
            <w:tcW w:w="0" w:type="auto"/>
            <w:tcBorders>
              <w:top w:val="nil"/>
              <w:left w:val="nil"/>
              <w:bottom w:val="single" w:sz="8" w:space="0" w:color="000000"/>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8%</w:t>
            </w:r>
          </w:p>
        </w:tc>
        <w:tc>
          <w:tcPr>
            <w:tcW w:w="0" w:type="auto"/>
            <w:tcBorders>
              <w:top w:val="nil"/>
              <w:left w:val="nil"/>
              <w:bottom w:val="single" w:sz="8" w:space="0" w:color="000000"/>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8%</w:t>
            </w:r>
          </w:p>
        </w:tc>
        <w:tc>
          <w:tcPr>
            <w:tcW w:w="0" w:type="auto"/>
            <w:tcBorders>
              <w:top w:val="nil"/>
              <w:left w:val="nil"/>
              <w:bottom w:val="single" w:sz="8" w:space="0" w:color="000000"/>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8%</w:t>
            </w:r>
          </w:p>
        </w:tc>
        <w:tc>
          <w:tcPr>
            <w:tcW w:w="0" w:type="auto"/>
            <w:tcBorders>
              <w:top w:val="nil"/>
              <w:left w:val="nil"/>
              <w:bottom w:val="single" w:sz="8" w:space="0" w:color="000000"/>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7%</w:t>
            </w:r>
          </w:p>
        </w:tc>
        <w:tc>
          <w:tcPr>
            <w:tcW w:w="0" w:type="auto"/>
            <w:tcBorders>
              <w:top w:val="nil"/>
              <w:left w:val="nil"/>
              <w:bottom w:val="single" w:sz="8" w:space="0" w:color="000000"/>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8%</w:t>
            </w:r>
          </w:p>
        </w:tc>
        <w:tc>
          <w:tcPr>
            <w:tcW w:w="0" w:type="auto"/>
            <w:tcBorders>
              <w:top w:val="nil"/>
              <w:left w:val="nil"/>
              <w:bottom w:val="single" w:sz="8" w:space="0" w:color="000000"/>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7%</w:t>
            </w:r>
          </w:p>
        </w:tc>
        <w:tc>
          <w:tcPr>
            <w:tcW w:w="0" w:type="auto"/>
            <w:tcBorders>
              <w:top w:val="nil"/>
              <w:left w:val="nil"/>
              <w:bottom w:val="single" w:sz="8" w:space="0" w:color="000000"/>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8%</w:t>
            </w:r>
          </w:p>
        </w:tc>
      </w:tr>
      <w:tr w:rsidR="006241E4" w:rsidRPr="004147FC" w:rsidTr="003244C2">
        <w:trPr>
          <w:trHeight w:val="432"/>
          <w:jc w:val="center"/>
        </w:trPr>
        <w:tc>
          <w:tcPr>
            <w:tcW w:w="0" w:type="auto"/>
            <w:tcBorders>
              <w:top w:val="nil"/>
              <w:left w:val="single" w:sz="8" w:space="0" w:color="000000"/>
              <w:bottom w:val="single" w:sz="8" w:space="0" w:color="000000"/>
              <w:right w:val="single" w:sz="8" w:space="0" w:color="000000"/>
            </w:tcBorders>
            <w:shd w:val="clear" w:color="000000" w:fill="92D050"/>
            <w:vAlign w:val="center"/>
            <w:hideMark/>
          </w:tcPr>
          <w:p w:rsidR="006241E4" w:rsidRPr="001D20D6" w:rsidRDefault="00CF2DFE" w:rsidP="00AE4319">
            <w:pPr>
              <w:spacing w:after="0" w:line="240" w:lineRule="auto"/>
              <w:jc w:val="left"/>
              <w:rPr>
                <w:rFonts w:eastAsia="Times New Roman" w:cs="Times New Roman"/>
                <w:b/>
                <w:bCs/>
                <w:color w:val="000000"/>
                <w:sz w:val="16"/>
                <w:szCs w:val="16"/>
              </w:rPr>
            </w:pPr>
            <w:r w:rsidRPr="001D20D6">
              <w:rPr>
                <w:rFonts w:eastAsia="Times New Roman" w:cs="Times New Roman"/>
                <w:b/>
                <w:bCs/>
                <w:color w:val="000000"/>
                <w:sz w:val="16"/>
                <w:szCs w:val="16"/>
              </w:rPr>
              <w:t>ELC-</w:t>
            </w:r>
            <w:r w:rsidR="006241E4" w:rsidRPr="001D20D6">
              <w:rPr>
                <w:rFonts w:eastAsia="Times New Roman" w:cs="Times New Roman"/>
                <w:b/>
                <w:bCs/>
                <w:color w:val="000000"/>
                <w:sz w:val="16"/>
                <w:szCs w:val="16"/>
              </w:rPr>
              <w:t>Asian/Pacific Islander</w:t>
            </w:r>
          </w:p>
        </w:tc>
        <w:tc>
          <w:tcPr>
            <w:tcW w:w="0" w:type="auto"/>
            <w:tcBorders>
              <w:top w:val="nil"/>
              <w:left w:val="nil"/>
              <w:bottom w:val="single" w:sz="8" w:space="0" w:color="000000"/>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3%</w:t>
            </w:r>
          </w:p>
        </w:tc>
        <w:tc>
          <w:tcPr>
            <w:tcW w:w="0" w:type="auto"/>
            <w:tcBorders>
              <w:top w:val="nil"/>
              <w:left w:val="nil"/>
              <w:bottom w:val="single" w:sz="8" w:space="0" w:color="000000"/>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6%</w:t>
            </w:r>
          </w:p>
        </w:tc>
        <w:tc>
          <w:tcPr>
            <w:tcW w:w="0" w:type="auto"/>
            <w:tcBorders>
              <w:top w:val="nil"/>
              <w:left w:val="nil"/>
              <w:bottom w:val="single" w:sz="8" w:space="0" w:color="000000"/>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7%</w:t>
            </w:r>
          </w:p>
        </w:tc>
        <w:tc>
          <w:tcPr>
            <w:tcW w:w="0" w:type="auto"/>
            <w:tcBorders>
              <w:top w:val="nil"/>
              <w:left w:val="nil"/>
              <w:bottom w:val="single" w:sz="8" w:space="0" w:color="000000"/>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5%</w:t>
            </w:r>
          </w:p>
        </w:tc>
        <w:tc>
          <w:tcPr>
            <w:tcW w:w="0" w:type="auto"/>
            <w:tcBorders>
              <w:top w:val="nil"/>
              <w:left w:val="nil"/>
              <w:bottom w:val="single" w:sz="8" w:space="0" w:color="000000"/>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7%</w:t>
            </w:r>
          </w:p>
        </w:tc>
        <w:tc>
          <w:tcPr>
            <w:tcW w:w="0" w:type="auto"/>
            <w:tcBorders>
              <w:top w:val="nil"/>
              <w:left w:val="nil"/>
              <w:bottom w:val="single" w:sz="8" w:space="0" w:color="000000"/>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6%</w:t>
            </w:r>
          </w:p>
        </w:tc>
        <w:tc>
          <w:tcPr>
            <w:tcW w:w="0" w:type="auto"/>
            <w:tcBorders>
              <w:top w:val="nil"/>
              <w:left w:val="nil"/>
              <w:bottom w:val="single" w:sz="8" w:space="0" w:color="000000"/>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4%</w:t>
            </w:r>
          </w:p>
        </w:tc>
        <w:tc>
          <w:tcPr>
            <w:tcW w:w="0" w:type="auto"/>
            <w:tcBorders>
              <w:top w:val="nil"/>
              <w:left w:val="nil"/>
              <w:bottom w:val="single" w:sz="8" w:space="0" w:color="000000"/>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6%</w:t>
            </w:r>
          </w:p>
        </w:tc>
        <w:tc>
          <w:tcPr>
            <w:tcW w:w="0" w:type="auto"/>
            <w:tcBorders>
              <w:top w:val="nil"/>
              <w:left w:val="nil"/>
              <w:bottom w:val="single" w:sz="8" w:space="0" w:color="000000"/>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7%</w:t>
            </w:r>
          </w:p>
        </w:tc>
        <w:tc>
          <w:tcPr>
            <w:tcW w:w="0" w:type="auto"/>
            <w:tcBorders>
              <w:top w:val="nil"/>
              <w:left w:val="nil"/>
              <w:bottom w:val="single" w:sz="8" w:space="0" w:color="000000"/>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8%</w:t>
            </w:r>
          </w:p>
        </w:tc>
      </w:tr>
      <w:tr w:rsidR="006241E4" w:rsidRPr="004147FC" w:rsidTr="003244C2">
        <w:trPr>
          <w:trHeight w:val="432"/>
          <w:jc w:val="center"/>
        </w:trPr>
        <w:tc>
          <w:tcPr>
            <w:tcW w:w="0" w:type="auto"/>
            <w:tcBorders>
              <w:top w:val="nil"/>
              <w:left w:val="single" w:sz="8" w:space="0" w:color="000000"/>
              <w:bottom w:val="nil"/>
              <w:right w:val="single" w:sz="8" w:space="0" w:color="000000"/>
            </w:tcBorders>
            <w:shd w:val="clear" w:color="000000" w:fill="FFFFFF"/>
            <w:vAlign w:val="center"/>
            <w:hideMark/>
          </w:tcPr>
          <w:p w:rsidR="006241E4" w:rsidRPr="001D20D6" w:rsidRDefault="006241E4" w:rsidP="00AE4319">
            <w:pPr>
              <w:spacing w:after="0" w:line="240" w:lineRule="auto"/>
              <w:jc w:val="left"/>
              <w:rPr>
                <w:rFonts w:eastAsia="Times New Roman" w:cs="Times New Roman"/>
                <w:b/>
                <w:bCs/>
                <w:color w:val="000000"/>
                <w:sz w:val="16"/>
                <w:szCs w:val="16"/>
              </w:rPr>
            </w:pPr>
            <w:r w:rsidRPr="001D20D6">
              <w:rPr>
                <w:rFonts w:eastAsia="Times New Roman" w:cs="Times New Roman"/>
                <w:b/>
                <w:bCs/>
                <w:color w:val="000000"/>
                <w:sz w:val="16"/>
                <w:szCs w:val="16"/>
              </w:rPr>
              <w:t> </w:t>
            </w:r>
          </w:p>
        </w:tc>
        <w:tc>
          <w:tcPr>
            <w:tcW w:w="0" w:type="auto"/>
            <w:tcBorders>
              <w:top w:val="nil"/>
              <w:left w:val="nil"/>
              <w:bottom w:val="single" w:sz="12" w:space="0" w:color="000000"/>
              <w:right w:val="single" w:sz="8" w:space="0" w:color="000000"/>
            </w:tcBorders>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08FA</w:t>
            </w:r>
          </w:p>
        </w:tc>
        <w:tc>
          <w:tcPr>
            <w:tcW w:w="0" w:type="auto"/>
            <w:tcBorders>
              <w:top w:val="nil"/>
              <w:left w:val="nil"/>
              <w:bottom w:val="single" w:sz="12" w:space="0" w:color="000000"/>
              <w:right w:val="single" w:sz="8" w:space="0" w:color="000000"/>
            </w:tcBorders>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09SP</w:t>
            </w:r>
          </w:p>
        </w:tc>
        <w:tc>
          <w:tcPr>
            <w:tcW w:w="0" w:type="auto"/>
            <w:tcBorders>
              <w:top w:val="nil"/>
              <w:left w:val="nil"/>
              <w:bottom w:val="single" w:sz="12" w:space="0" w:color="000000"/>
              <w:right w:val="single" w:sz="8" w:space="0" w:color="000000"/>
            </w:tcBorders>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09FA</w:t>
            </w:r>
          </w:p>
        </w:tc>
        <w:tc>
          <w:tcPr>
            <w:tcW w:w="0" w:type="auto"/>
            <w:tcBorders>
              <w:top w:val="nil"/>
              <w:left w:val="nil"/>
              <w:bottom w:val="single" w:sz="12" w:space="0" w:color="000000"/>
              <w:right w:val="single" w:sz="8" w:space="0" w:color="000000"/>
            </w:tcBorders>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10SP</w:t>
            </w:r>
          </w:p>
        </w:tc>
        <w:tc>
          <w:tcPr>
            <w:tcW w:w="0" w:type="auto"/>
            <w:tcBorders>
              <w:top w:val="nil"/>
              <w:left w:val="nil"/>
              <w:bottom w:val="single" w:sz="12" w:space="0" w:color="000000"/>
              <w:right w:val="single" w:sz="8" w:space="0" w:color="000000"/>
            </w:tcBorders>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10FA</w:t>
            </w:r>
          </w:p>
        </w:tc>
        <w:tc>
          <w:tcPr>
            <w:tcW w:w="0" w:type="auto"/>
            <w:tcBorders>
              <w:top w:val="nil"/>
              <w:left w:val="nil"/>
              <w:bottom w:val="single" w:sz="12" w:space="0" w:color="000000"/>
              <w:right w:val="single" w:sz="8" w:space="0" w:color="000000"/>
            </w:tcBorders>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11SP</w:t>
            </w:r>
          </w:p>
        </w:tc>
        <w:tc>
          <w:tcPr>
            <w:tcW w:w="0" w:type="auto"/>
            <w:tcBorders>
              <w:top w:val="nil"/>
              <w:left w:val="nil"/>
              <w:bottom w:val="single" w:sz="12" w:space="0" w:color="000000"/>
              <w:right w:val="single" w:sz="8" w:space="0" w:color="000000"/>
            </w:tcBorders>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11FA</w:t>
            </w:r>
          </w:p>
        </w:tc>
        <w:tc>
          <w:tcPr>
            <w:tcW w:w="0" w:type="auto"/>
            <w:tcBorders>
              <w:top w:val="nil"/>
              <w:left w:val="nil"/>
              <w:bottom w:val="single" w:sz="12" w:space="0" w:color="000000"/>
              <w:right w:val="single" w:sz="8" w:space="0" w:color="000000"/>
            </w:tcBorders>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12SP</w:t>
            </w:r>
          </w:p>
        </w:tc>
        <w:tc>
          <w:tcPr>
            <w:tcW w:w="0" w:type="auto"/>
            <w:tcBorders>
              <w:top w:val="nil"/>
              <w:left w:val="nil"/>
              <w:bottom w:val="single" w:sz="12" w:space="0" w:color="000000"/>
              <w:right w:val="single" w:sz="8" w:space="0" w:color="000000"/>
            </w:tcBorders>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12FA</w:t>
            </w:r>
          </w:p>
        </w:tc>
        <w:tc>
          <w:tcPr>
            <w:tcW w:w="0" w:type="auto"/>
            <w:tcBorders>
              <w:top w:val="nil"/>
              <w:left w:val="nil"/>
              <w:bottom w:val="single" w:sz="12" w:space="0" w:color="000000"/>
              <w:right w:val="single" w:sz="8" w:space="0" w:color="000000"/>
            </w:tcBorders>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13SP</w:t>
            </w:r>
          </w:p>
        </w:tc>
      </w:tr>
      <w:tr w:rsidR="006241E4" w:rsidRPr="004147FC" w:rsidTr="003244C2">
        <w:trPr>
          <w:trHeight w:val="432"/>
          <w:jc w:val="center"/>
        </w:trPr>
        <w:tc>
          <w:tcPr>
            <w:tcW w:w="0" w:type="auto"/>
            <w:tcBorders>
              <w:top w:val="single" w:sz="8" w:space="0" w:color="000000"/>
              <w:left w:val="single" w:sz="8" w:space="0" w:color="000000"/>
              <w:bottom w:val="nil"/>
              <w:right w:val="single" w:sz="8" w:space="0" w:color="000000"/>
            </w:tcBorders>
            <w:shd w:val="clear" w:color="000000" w:fill="BFBFBF"/>
            <w:vAlign w:val="center"/>
            <w:hideMark/>
          </w:tcPr>
          <w:p w:rsidR="006241E4" w:rsidRPr="001D20D6" w:rsidRDefault="00CF2DFE" w:rsidP="00AE4319">
            <w:pPr>
              <w:spacing w:after="0" w:line="240" w:lineRule="auto"/>
              <w:jc w:val="left"/>
              <w:rPr>
                <w:rFonts w:eastAsia="Times New Roman" w:cs="Times New Roman"/>
                <w:b/>
                <w:bCs/>
                <w:color w:val="000000"/>
                <w:sz w:val="16"/>
                <w:szCs w:val="16"/>
              </w:rPr>
            </w:pPr>
            <w:r w:rsidRPr="001D20D6">
              <w:rPr>
                <w:rFonts w:eastAsia="Times New Roman" w:cs="Times New Roman"/>
                <w:b/>
                <w:bCs/>
                <w:color w:val="000000"/>
                <w:sz w:val="16"/>
                <w:szCs w:val="16"/>
              </w:rPr>
              <w:t xml:space="preserve">RC </w:t>
            </w:r>
            <w:r w:rsidR="006241E4" w:rsidRPr="001D20D6">
              <w:rPr>
                <w:rFonts w:eastAsia="Times New Roman" w:cs="Times New Roman"/>
                <w:b/>
                <w:bCs/>
                <w:color w:val="000000"/>
                <w:sz w:val="16"/>
                <w:szCs w:val="16"/>
              </w:rPr>
              <w:t>Hispanic</w:t>
            </w:r>
          </w:p>
        </w:tc>
        <w:tc>
          <w:tcPr>
            <w:tcW w:w="0" w:type="auto"/>
            <w:tcBorders>
              <w:top w:val="single" w:sz="8" w:space="0" w:color="000000"/>
              <w:left w:val="nil"/>
              <w:bottom w:val="nil"/>
              <w:right w:val="single" w:sz="8" w:space="0" w:color="000000"/>
            </w:tcBorders>
            <w:shd w:val="clear" w:color="000000" w:fill="BFBFBF"/>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59%</w:t>
            </w:r>
          </w:p>
        </w:tc>
        <w:tc>
          <w:tcPr>
            <w:tcW w:w="0" w:type="auto"/>
            <w:tcBorders>
              <w:top w:val="single" w:sz="8" w:space="0" w:color="000000"/>
              <w:left w:val="nil"/>
              <w:bottom w:val="nil"/>
              <w:right w:val="single" w:sz="8" w:space="0" w:color="000000"/>
            </w:tcBorders>
            <w:shd w:val="clear" w:color="000000" w:fill="BFBFBF"/>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60%</w:t>
            </w:r>
          </w:p>
        </w:tc>
        <w:tc>
          <w:tcPr>
            <w:tcW w:w="0" w:type="auto"/>
            <w:tcBorders>
              <w:top w:val="single" w:sz="8" w:space="0" w:color="000000"/>
              <w:left w:val="nil"/>
              <w:bottom w:val="nil"/>
              <w:right w:val="single" w:sz="8" w:space="0" w:color="000000"/>
            </w:tcBorders>
            <w:shd w:val="clear" w:color="000000" w:fill="BFBFBF"/>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60%</w:t>
            </w:r>
          </w:p>
        </w:tc>
        <w:tc>
          <w:tcPr>
            <w:tcW w:w="0" w:type="auto"/>
            <w:tcBorders>
              <w:top w:val="single" w:sz="8" w:space="0" w:color="000000"/>
              <w:left w:val="nil"/>
              <w:bottom w:val="nil"/>
              <w:right w:val="single" w:sz="8" w:space="0" w:color="000000"/>
            </w:tcBorders>
            <w:shd w:val="clear" w:color="000000" w:fill="BFBFBF"/>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60%</w:t>
            </w:r>
          </w:p>
        </w:tc>
        <w:tc>
          <w:tcPr>
            <w:tcW w:w="0" w:type="auto"/>
            <w:tcBorders>
              <w:top w:val="single" w:sz="8" w:space="0" w:color="000000"/>
              <w:left w:val="nil"/>
              <w:bottom w:val="nil"/>
              <w:right w:val="single" w:sz="8" w:space="0" w:color="000000"/>
            </w:tcBorders>
            <w:shd w:val="clear" w:color="000000" w:fill="BFBFBF"/>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64%</w:t>
            </w:r>
          </w:p>
        </w:tc>
        <w:tc>
          <w:tcPr>
            <w:tcW w:w="0" w:type="auto"/>
            <w:tcBorders>
              <w:top w:val="single" w:sz="8" w:space="0" w:color="000000"/>
              <w:left w:val="nil"/>
              <w:bottom w:val="nil"/>
              <w:right w:val="single" w:sz="8" w:space="0" w:color="000000"/>
            </w:tcBorders>
            <w:shd w:val="clear" w:color="000000" w:fill="BFBFBF"/>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63%</w:t>
            </w:r>
          </w:p>
        </w:tc>
        <w:tc>
          <w:tcPr>
            <w:tcW w:w="0" w:type="auto"/>
            <w:tcBorders>
              <w:top w:val="single" w:sz="8" w:space="0" w:color="000000"/>
              <w:left w:val="nil"/>
              <w:bottom w:val="nil"/>
              <w:right w:val="single" w:sz="8" w:space="0" w:color="000000"/>
            </w:tcBorders>
            <w:shd w:val="clear" w:color="000000" w:fill="BFBFBF"/>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64%</w:t>
            </w:r>
          </w:p>
        </w:tc>
        <w:tc>
          <w:tcPr>
            <w:tcW w:w="0" w:type="auto"/>
            <w:tcBorders>
              <w:top w:val="single" w:sz="8" w:space="0" w:color="000000"/>
              <w:left w:val="nil"/>
              <w:bottom w:val="nil"/>
              <w:right w:val="single" w:sz="8" w:space="0" w:color="000000"/>
            </w:tcBorders>
            <w:shd w:val="clear" w:color="000000" w:fill="BFBFBF"/>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64%</w:t>
            </w:r>
          </w:p>
        </w:tc>
        <w:tc>
          <w:tcPr>
            <w:tcW w:w="0" w:type="auto"/>
            <w:tcBorders>
              <w:top w:val="single" w:sz="8" w:space="0" w:color="000000"/>
              <w:left w:val="nil"/>
              <w:bottom w:val="nil"/>
              <w:right w:val="single" w:sz="8" w:space="0" w:color="000000"/>
            </w:tcBorders>
            <w:shd w:val="clear" w:color="000000" w:fill="BFBFBF"/>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67%</w:t>
            </w:r>
          </w:p>
        </w:tc>
        <w:tc>
          <w:tcPr>
            <w:tcW w:w="0" w:type="auto"/>
            <w:tcBorders>
              <w:top w:val="single" w:sz="8" w:space="0" w:color="000000"/>
              <w:left w:val="nil"/>
              <w:bottom w:val="nil"/>
              <w:right w:val="single" w:sz="8" w:space="0" w:color="000000"/>
            </w:tcBorders>
            <w:shd w:val="clear" w:color="000000" w:fill="BFBFBF"/>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68%</w:t>
            </w:r>
          </w:p>
        </w:tc>
      </w:tr>
      <w:tr w:rsidR="006241E4" w:rsidRPr="004147FC" w:rsidTr="003244C2">
        <w:trPr>
          <w:trHeight w:val="432"/>
          <w:jc w:val="center"/>
        </w:trPr>
        <w:tc>
          <w:tcPr>
            <w:tcW w:w="0" w:type="auto"/>
            <w:tcBorders>
              <w:top w:val="single" w:sz="8" w:space="0" w:color="000000"/>
              <w:left w:val="single" w:sz="8" w:space="0" w:color="000000"/>
              <w:bottom w:val="nil"/>
              <w:right w:val="single" w:sz="8" w:space="0" w:color="000000"/>
            </w:tcBorders>
            <w:shd w:val="clear" w:color="000000" w:fill="95B3D7"/>
            <w:vAlign w:val="center"/>
            <w:hideMark/>
          </w:tcPr>
          <w:p w:rsidR="006241E4" w:rsidRPr="001D20D6" w:rsidRDefault="00CF2DFE" w:rsidP="00AE4319">
            <w:pPr>
              <w:spacing w:after="0" w:line="240" w:lineRule="auto"/>
              <w:jc w:val="left"/>
              <w:rPr>
                <w:rFonts w:eastAsia="Times New Roman" w:cs="Times New Roman"/>
                <w:b/>
                <w:bCs/>
                <w:color w:val="000000"/>
                <w:sz w:val="16"/>
                <w:szCs w:val="16"/>
              </w:rPr>
            </w:pPr>
            <w:r w:rsidRPr="001D20D6">
              <w:rPr>
                <w:rFonts w:eastAsia="Times New Roman" w:cs="Times New Roman"/>
                <w:b/>
                <w:bCs/>
                <w:color w:val="000000"/>
                <w:sz w:val="16"/>
                <w:szCs w:val="16"/>
              </w:rPr>
              <w:t>MC -</w:t>
            </w:r>
            <w:r w:rsidR="006241E4" w:rsidRPr="001D20D6">
              <w:rPr>
                <w:rFonts w:eastAsia="Times New Roman" w:cs="Times New Roman"/>
                <w:b/>
                <w:bCs/>
                <w:color w:val="000000"/>
                <w:sz w:val="16"/>
                <w:szCs w:val="16"/>
              </w:rPr>
              <w:t>Hispanic</w:t>
            </w:r>
          </w:p>
        </w:tc>
        <w:tc>
          <w:tcPr>
            <w:tcW w:w="0" w:type="auto"/>
            <w:tcBorders>
              <w:top w:val="single" w:sz="8" w:space="0" w:color="000000"/>
              <w:left w:val="nil"/>
              <w:bottom w:val="nil"/>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55%</w:t>
            </w:r>
          </w:p>
        </w:tc>
        <w:tc>
          <w:tcPr>
            <w:tcW w:w="0" w:type="auto"/>
            <w:tcBorders>
              <w:top w:val="single" w:sz="8" w:space="0" w:color="000000"/>
              <w:left w:val="nil"/>
              <w:bottom w:val="nil"/>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54%</w:t>
            </w:r>
          </w:p>
        </w:tc>
        <w:tc>
          <w:tcPr>
            <w:tcW w:w="0" w:type="auto"/>
            <w:tcBorders>
              <w:top w:val="single" w:sz="8" w:space="0" w:color="000000"/>
              <w:left w:val="nil"/>
              <w:bottom w:val="nil"/>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52%</w:t>
            </w:r>
          </w:p>
        </w:tc>
        <w:tc>
          <w:tcPr>
            <w:tcW w:w="0" w:type="auto"/>
            <w:tcBorders>
              <w:top w:val="single" w:sz="8" w:space="0" w:color="000000"/>
              <w:left w:val="nil"/>
              <w:bottom w:val="nil"/>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51%</w:t>
            </w:r>
          </w:p>
        </w:tc>
        <w:tc>
          <w:tcPr>
            <w:tcW w:w="0" w:type="auto"/>
            <w:tcBorders>
              <w:top w:val="single" w:sz="8" w:space="0" w:color="000000"/>
              <w:left w:val="nil"/>
              <w:bottom w:val="nil"/>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56%</w:t>
            </w:r>
          </w:p>
        </w:tc>
        <w:tc>
          <w:tcPr>
            <w:tcW w:w="0" w:type="auto"/>
            <w:tcBorders>
              <w:top w:val="single" w:sz="8" w:space="0" w:color="000000"/>
              <w:left w:val="nil"/>
              <w:bottom w:val="nil"/>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55%</w:t>
            </w:r>
          </w:p>
        </w:tc>
        <w:tc>
          <w:tcPr>
            <w:tcW w:w="0" w:type="auto"/>
            <w:tcBorders>
              <w:top w:val="single" w:sz="8" w:space="0" w:color="000000"/>
              <w:left w:val="nil"/>
              <w:bottom w:val="nil"/>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59%</w:t>
            </w:r>
          </w:p>
        </w:tc>
        <w:tc>
          <w:tcPr>
            <w:tcW w:w="0" w:type="auto"/>
            <w:tcBorders>
              <w:top w:val="single" w:sz="8" w:space="0" w:color="000000"/>
              <w:left w:val="nil"/>
              <w:bottom w:val="nil"/>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60%</w:t>
            </w:r>
          </w:p>
        </w:tc>
        <w:tc>
          <w:tcPr>
            <w:tcW w:w="0" w:type="auto"/>
            <w:tcBorders>
              <w:top w:val="single" w:sz="8" w:space="0" w:color="000000"/>
              <w:left w:val="nil"/>
              <w:bottom w:val="nil"/>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60%</w:t>
            </w:r>
          </w:p>
        </w:tc>
        <w:tc>
          <w:tcPr>
            <w:tcW w:w="0" w:type="auto"/>
            <w:tcBorders>
              <w:top w:val="single" w:sz="8" w:space="0" w:color="000000"/>
              <w:left w:val="nil"/>
              <w:bottom w:val="nil"/>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61%</w:t>
            </w:r>
          </w:p>
        </w:tc>
      </w:tr>
      <w:tr w:rsidR="006241E4" w:rsidRPr="004147FC" w:rsidTr="003244C2">
        <w:trPr>
          <w:trHeight w:val="432"/>
          <w:jc w:val="center"/>
        </w:trPr>
        <w:tc>
          <w:tcPr>
            <w:tcW w:w="0" w:type="auto"/>
            <w:tcBorders>
              <w:top w:val="single" w:sz="8" w:space="0" w:color="000000"/>
              <w:left w:val="single" w:sz="8" w:space="0" w:color="000000"/>
              <w:bottom w:val="nil"/>
              <w:right w:val="single" w:sz="8" w:space="0" w:color="000000"/>
            </w:tcBorders>
            <w:shd w:val="clear" w:color="000000" w:fill="92D050"/>
            <w:vAlign w:val="center"/>
            <w:hideMark/>
          </w:tcPr>
          <w:p w:rsidR="006241E4" w:rsidRPr="001D20D6" w:rsidRDefault="00CF2DFE" w:rsidP="00AE4319">
            <w:pPr>
              <w:spacing w:after="0" w:line="240" w:lineRule="auto"/>
              <w:jc w:val="left"/>
              <w:rPr>
                <w:rFonts w:eastAsia="Times New Roman" w:cs="Times New Roman"/>
                <w:b/>
                <w:bCs/>
                <w:color w:val="000000"/>
                <w:sz w:val="16"/>
                <w:szCs w:val="16"/>
              </w:rPr>
            </w:pPr>
            <w:r w:rsidRPr="001D20D6">
              <w:rPr>
                <w:rFonts w:eastAsia="Times New Roman" w:cs="Times New Roman"/>
                <w:b/>
                <w:bCs/>
                <w:color w:val="000000"/>
                <w:sz w:val="16"/>
                <w:szCs w:val="16"/>
              </w:rPr>
              <w:t>ELC-</w:t>
            </w:r>
            <w:r w:rsidR="006241E4" w:rsidRPr="001D20D6">
              <w:rPr>
                <w:rFonts w:eastAsia="Times New Roman" w:cs="Times New Roman"/>
                <w:b/>
                <w:bCs/>
                <w:color w:val="000000"/>
                <w:sz w:val="16"/>
                <w:szCs w:val="16"/>
              </w:rPr>
              <w:t>Hispanic</w:t>
            </w:r>
          </w:p>
        </w:tc>
        <w:tc>
          <w:tcPr>
            <w:tcW w:w="0" w:type="auto"/>
            <w:tcBorders>
              <w:top w:val="single" w:sz="8" w:space="0" w:color="000000"/>
              <w:left w:val="nil"/>
              <w:bottom w:val="nil"/>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60%</w:t>
            </w:r>
          </w:p>
        </w:tc>
        <w:tc>
          <w:tcPr>
            <w:tcW w:w="0" w:type="auto"/>
            <w:tcBorders>
              <w:top w:val="single" w:sz="8" w:space="0" w:color="000000"/>
              <w:left w:val="nil"/>
              <w:bottom w:val="nil"/>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57%</w:t>
            </w:r>
          </w:p>
        </w:tc>
        <w:tc>
          <w:tcPr>
            <w:tcW w:w="0" w:type="auto"/>
            <w:tcBorders>
              <w:top w:val="single" w:sz="8" w:space="0" w:color="000000"/>
              <w:left w:val="nil"/>
              <w:bottom w:val="nil"/>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53%</w:t>
            </w:r>
          </w:p>
        </w:tc>
        <w:tc>
          <w:tcPr>
            <w:tcW w:w="0" w:type="auto"/>
            <w:tcBorders>
              <w:top w:val="single" w:sz="8" w:space="0" w:color="000000"/>
              <w:left w:val="nil"/>
              <w:bottom w:val="nil"/>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57%</w:t>
            </w:r>
          </w:p>
        </w:tc>
        <w:tc>
          <w:tcPr>
            <w:tcW w:w="0" w:type="auto"/>
            <w:tcBorders>
              <w:top w:val="single" w:sz="8" w:space="0" w:color="000000"/>
              <w:left w:val="nil"/>
              <w:bottom w:val="nil"/>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60%</w:t>
            </w:r>
          </w:p>
        </w:tc>
        <w:tc>
          <w:tcPr>
            <w:tcW w:w="0" w:type="auto"/>
            <w:tcBorders>
              <w:top w:val="single" w:sz="8" w:space="0" w:color="000000"/>
              <w:left w:val="nil"/>
              <w:bottom w:val="nil"/>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59%</w:t>
            </w:r>
          </w:p>
        </w:tc>
        <w:tc>
          <w:tcPr>
            <w:tcW w:w="0" w:type="auto"/>
            <w:tcBorders>
              <w:top w:val="single" w:sz="8" w:space="0" w:color="000000"/>
              <w:left w:val="nil"/>
              <w:bottom w:val="nil"/>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66%</w:t>
            </w:r>
          </w:p>
        </w:tc>
        <w:tc>
          <w:tcPr>
            <w:tcW w:w="0" w:type="auto"/>
            <w:tcBorders>
              <w:top w:val="single" w:sz="8" w:space="0" w:color="000000"/>
              <w:left w:val="nil"/>
              <w:bottom w:val="nil"/>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65%</w:t>
            </w:r>
          </w:p>
        </w:tc>
        <w:tc>
          <w:tcPr>
            <w:tcW w:w="0" w:type="auto"/>
            <w:tcBorders>
              <w:top w:val="single" w:sz="8" w:space="0" w:color="000000"/>
              <w:left w:val="nil"/>
              <w:bottom w:val="nil"/>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64%</w:t>
            </w:r>
          </w:p>
        </w:tc>
        <w:tc>
          <w:tcPr>
            <w:tcW w:w="0" w:type="auto"/>
            <w:tcBorders>
              <w:top w:val="single" w:sz="8" w:space="0" w:color="000000"/>
              <w:left w:val="nil"/>
              <w:bottom w:val="nil"/>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65%</w:t>
            </w:r>
          </w:p>
        </w:tc>
      </w:tr>
      <w:tr w:rsidR="006241E4" w:rsidRPr="004147FC" w:rsidTr="003244C2">
        <w:trPr>
          <w:trHeight w:val="432"/>
          <w:jc w:val="center"/>
        </w:trPr>
        <w:tc>
          <w:tcPr>
            <w:tcW w:w="0" w:type="auto"/>
            <w:tcBorders>
              <w:top w:val="nil"/>
              <w:left w:val="single" w:sz="8" w:space="0" w:color="000000"/>
              <w:bottom w:val="nil"/>
              <w:right w:val="single" w:sz="8" w:space="0" w:color="000000"/>
            </w:tcBorders>
            <w:shd w:val="clear" w:color="000000" w:fill="FFFFFF"/>
            <w:vAlign w:val="center"/>
            <w:hideMark/>
          </w:tcPr>
          <w:p w:rsidR="006241E4" w:rsidRPr="001D20D6" w:rsidRDefault="006241E4" w:rsidP="00AE4319">
            <w:pPr>
              <w:spacing w:after="0" w:line="240" w:lineRule="auto"/>
              <w:jc w:val="left"/>
              <w:rPr>
                <w:rFonts w:eastAsia="Times New Roman" w:cs="Times New Roman"/>
                <w:b/>
                <w:bCs/>
                <w:color w:val="000000"/>
                <w:sz w:val="16"/>
                <w:szCs w:val="16"/>
              </w:rPr>
            </w:pPr>
            <w:r w:rsidRPr="001D20D6">
              <w:rPr>
                <w:rFonts w:eastAsia="Times New Roman" w:cs="Times New Roman"/>
                <w:b/>
                <w:bCs/>
                <w:color w:val="000000"/>
                <w:sz w:val="16"/>
                <w:szCs w:val="16"/>
              </w:rPr>
              <w:t> </w:t>
            </w:r>
          </w:p>
        </w:tc>
        <w:tc>
          <w:tcPr>
            <w:tcW w:w="0" w:type="auto"/>
            <w:tcBorders>
              <w:top w:val="nil"/>
              <w:left w:val="nil"/>
              <w:bottom w:val="nil"/>
              <w:right w:val="single" w:sz="8" w:space="0" w:color="000000"/>
            </w:tcBorders>
            <w:shd w:val="clear" w:color="000000" w:fill="FFFFFF"/>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 </w:t>
            </w:r>
          </w:p>
        </w:tc>
        <w:tc>
          <w:tcPr>
            <w:tcW w:w="0" w:type="auto"/>
            <w:tcBorders>
              <w:top w:val="nil"/>
              <w:left w:val="nil"/>
              <w:bottom w:val="nil"/>
              <w:right w:val="single" w:sz="8" w:space="0" w:color="000000"/>
            </w:tcBorders>
            <w:shd w:val="clear" w:color="000000" w:fill="FFFFFF"/>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 </w:t>
            </w:r>
          </w:p>
        </w:tc>
        <w:tc>
          <w:tcPr>
            <w:tcW w:w="0" w:type="auto"/>
            <w:tcBorders>
              <w:top w:val="nil"/>
              <w:left w:val="nil"/>
              <w:bottom w:val="nil"/>
              <w:right w:val="single" w:sz="8" w:space="0" w:color="000000"/>
            </w:tcBorders>
            <w:shd w:val="clear" w:color="000000" w:fill="FFFFFF"/>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 </w:t>
            </w:r>
          </w:p>
        </w:tc>
        <w:tc>
          <w:tcPr>
            <w:tcW w:w="0" w:type="auto"/>
            <w:tcBorders>
              <w:top w:val="nil"/>
              <w:left w:val="nil"/>
              <w:bottom w:val="nil"/>
              <w:right w:val="single" w:sz="8" w:space="0" w:color="000000"/>
            </w:tcBorders>
            <w:shd w:val="clear" w:color="000000" w:fill="FFFFFF"/>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 </w:t>
            </w:r>
          </w:p>
        </w:tc>
        <w:tc>
          <w:tcPr>
            <w:tcW w:w="0" w:type="auto"/>
            <w:tcBorders>
              <w:top w:val="nil"/>
              <w:left w:val="nil"/>
              <w:bottom w:val="nil"/>
              <w:right w:val="single" w:sz="8" w:space="0" w:color="000000"/>
            </w:tcBorders>
            <w:shd w:val="clear" w:color="000000" w:fill="FFFFFF"/>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 </w:t>
            </w:r>
          </w:p>
        </w:tc>
        <w:tc>
          <w:tcPr>
            <w:tcW w:w="0" w:type="auto"/>
            <w:tcBorders>
              <w:top w:val="nil"/>
              <w:left w:val="nil"/>
              <w:bottom w:val="nil"/>
              <w:right w:val="single" w:sz="8" w:space="0" w:color="000000"/>
            </w:tcBorders>
            <w:shd w:val="clear" w:color="000000" w:fill="FFFFFF"/>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 </w:t>
            </w:r>
          </w:p>
        </w:tc>
        <w:tc>
          <w:tcPr>
            <w:tcW w:w="0" w:type="auto"/>
            <w:tcBorders>
              <w:top w:val="nil"/>
              <w:left w:val="nil"/>
              <w:bottom w:val="nil"/>
              <w:right w:val="single" w:sz="8" w:space="0" w:color="000000"/>
            </w:tcBorders>
            <w:shd w:val="clear" w:color="000000" w:fill="FFFFFF"/>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 </w:t>
            </w:r>
          </w:p>
        </w:tc>
        <w:tc>
          <w:tcPr>
            <w:tcW w:w="0" w:type="auto"/>
            <w:tcBorders>
              <w:top w:val="nil"/>
              <w:left w:val="nil"/>
              <w:bottom w:val="nil"/>
              <w:right w:val="single" w:sz="8" w:space="0" w:color="000000"/>
            </w:tcBorders>
            <w:shd w:val="clear" w:color="000000" w:fill="FFFFFF"/>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 </w:t>
            </w:r>
          </w:p>
        </w:tc>
        <w:tc>
          <w:tcPr>
            <w:tcW w:w="0" w:type="auto"/>
            <w:tcBorders>
              <w:top w:val="nil"/>
              <w:left w:val="nil"/>
              <w:bottom w:val="nil"/>
              <w:right w:val="single" w:sz="8" w:space="0" w:color="000000"/>
            </w:tcBorders>
            <w:shd w:val="clear" w:color="000000" w:fill="FFFFFF"/>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 </w:t>
            </w:r>
          </w:p>
        </w:tc>
        <w:tc>
          <w:tcPr>
            <w:tcW w:w="0" w:type="auto"/>
            <w:tcBorders>
              <w:top w:val="nil"/>
              <w:left w:val="nil"/>
              <w:bottom w:val="nil"/>
              <w:right w:val="single" w:sz="8" w:space="0" w:color="000000"/>
            </w:tcBorders>
            <w:shd w:val="clear" w:color="000000" w:fill="FFFFFF"/>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 </w:t>
            </w:r>
          </w:p>
        </w:tc>
      </w:tr>
      <w:tr w:rsidR="006241E4" w:rsidRPr="004147FC" w:rsidTr="003244C2">
        <w:trPr>
          <w:trHeight w:val="432"/>
          <w:jc w:val="center"/>
        </w:trPr>
        <w:tc>
          <w:tcPr>
            <w:tcW w:w="0" w:type="auto"/>
            <w:tcBorders>
              <w:top w:val="nil"/>
              <w:left w:val="single" w:sz="8" w:space="0" w:color="000000"/>
              <w:bottom w:val="single" w:sz="8" w:space="0" w:color="000000"/>
              <w:right w:val="single" w:sz="8" w:space="0" w:color="000000"/>
            </w:tcBorders>
            <w:shd w:val="clear" w:color="000000" w:fill="C0C0C0"/>
            <w:vAlign w:val="center"/>
            <w:hideMark/>
          </w:tcPr>
          <w:p w:rsidR="006241E4" w:rsidRPr="001D20D6" w:rsidRDefault="00CF2DFE" w:rsidP="00AE4319">
            <w:pPr>
              <w:spacing w:after="0" w:line="240" w:lineRule="auto"/>
              <w:jc w:val="left"/>
              <w:rPr>
                <w:rFonts w:eastAsia="Times New Roman" w:cs="Times New Roman"/>
                <w:b/>
                <w:bCs/>
                <w:color w:val="000000"/>
                <w:sz w:val="16"/>
                <w:szCs w:val="16"/>
              </w:rPr>
            </w:pPr>
            <w:r w:rsidRPr="001D20D6">
              <w:rPr>
                <w:rFonts w:eastAsia="Times New Roman" w:cs="Times New Roman"/>
                <w:b/>
                <w:bCs/>
                <w:color w:val="000000"/>
                <w:sz w:val="16"/>
                <w:szCs w:val="16"/>
              </w:rPr>
              <w:t xml:space="preserve">RC </w:t>
            </w:r>
            <w:r w:rsidR="006241E4" w:rsidRPr="001D20D6">
              <w:rPr>
                <w:rFonts w:eastAsia="Times New Roman" w:cs="Times New Roman"/>
                <w:b/>
                <w:bCs/>
                <w:color w:val="000000"/>
                <w:sz w:val="16"/>
                <w:szCs w:val="16"/>
              </w:rPr>
              <w:t>Race/Ethnicity Unknown</w:t>
            </w:r>
          </w:p>
        </w:tc>
        <w:tc>
          <w:tcPr>
            <w:tcW w:w="0" w:type="auto"/>
            <w:tcBorders>
              <w:top w:val="nil"/>
              <w:left w:val="nil"/>
              <w:bottom w:val="single" w:sz="8" w:space="0" w:color="000000"/>
              <w:right w:val="single" w:sz="8" w:space="0" w:color="000000"/>
            </w:tcBorders>
            <w:shd w:val="clear" w:color="000000" w:fill="C0C0C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9%</w:t>
            </w:r>
          </w:p>
        </w:tc>
        <w:tc>
          <w:tcPr>
            <w:tcW w:w="0" w:type="auto"/>
            <w:tcBorders>
              <w:top w:val="nil"/>
              <w:left w:val="nil"/>
              <w:bottom w:val="single" w:sz="8" w:space="0" w:color="000000"/>
              <w:right w:val="single" w:sz="8" w:space="0" w:color="000000"/>
            </w:tcBorders>
            <w:shd w:val="clear" w:color="000000" w:fill="C0C0C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11%</w:t>
            </w:r>
          </w:p>
        </w:tc>
        <w:tc>
          <w:tcPr>
            <w:tcW w:w="0" w:type="auto"/>
            <w:tcBorders>
              <w:top w:val="nil"/>
              <w:left w:val="nil"/>
              <w:bottom w:val="single" w:sz="8" w:space="0" w:color="000000"/>
              <w:right w:val="single" w:sz="8" w:space="0" w:color="000000"/>
            </w:tcBorders>
            <w:shd w:val="clear" w:color="000000" w:fill="C0C0C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10%</w:t>
            </w:r>
          </w:p>
        </w:tc>
        <w:tc>
          <w:tcPr>
            <w:tcW w:w="0" w:type="auto"/>
            <w:tcBorders>
              <w:top w:val="nil"/>
              <w:left w:val="nil"/>
              <w:bottom w:val="single" w:sz="8" w:space="0" w:color="000000"/>
              <w:right w:val="single" w:sz="8" w:space="0" w:color="000000"/>
            </w:tcBorders>
            <w:shd w:val="clear" w:color="000000" w:fill="C0C0C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9%</w:t>
            </w:r>
          </w:p>
        </w:tc>
        <w:tc>
          <w:tcPr>
            <w:tcW w:w="0" w:type="auto"/>
            <w:tcBorders>
              <w:top w:val="nil"/>
              <w:left w:val="nil"/>
              <w:bottom w:val="single" w:sz="8" w:space="0" w:color="000000"/>
              <w:right w:val="single" w:sz="8" w:space="0" w:color="000000"/>
            </w:tcBorders>
            <w:shd w:val="clear" w:color="000000" w:fill="C0C0C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6%</w:t>
            </w:r>
          </w:p>
        </w:tc>
        <w:tc>
          <w:tcPr>
            <w:tcW w:w="0" w:type="auto"/>
            <w:tcBorders>
              <w:top w:val="nil"/>
              <w:left w:val="nil"/>
              <w:bottom w:val="single" w:sz="8" w:space="0" w:color="000000"/>
              <w:right w:val="single" w:sz="8" w:space="0" w:color="000000"/>
            </w:tcBorders>
            <w:shd w:val="clear" w:color="000000" w:fill="C0C0C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6%</w:t>
            </w:r>
          </w:p>
        </w:tc>
        <w:tc>
          <w:tcPr>
            <w:tcW w:w="0" w:type="auto"/>
            <w:tcBorders>
              <w:top w:val="nil"/>
              <w:left w:val="nil"/>
              <w:bottom w:val="single" w:sz="8" w:space="0" w:color="000000"/>
              <w:right w:val="single" w:sz="8" w:space="0" w:color="000000"/>
            </w:tcBorders>
            <w:shd w:val="clear" w:color="000000" w:fill="C0C0C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5%</w:t>
            </w:r>
          </w:p>
        </w:tc>
        <w:tc>
          <w:tcPr>
            <w:tcW w:w="0" w:type="auto"/>
            <w:tcBorders>
              <w:top w:val="nil"/>
              <w:left w:val="nil"/>
              <w:bottom w:val="single" w:sz="8" w:space="0" w:color="000000"/>
              <w:right w:val="single" w:sz="8" w:space="0" w:color="000000"/>
            </w:tcBorders>
            <w:shd w:val="clear" w:color="000000" w:fill="C0C0C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5%</w:t>
            </w:r>
          </w:p>
        </w:tc>
        <w:tc>
          <w:tcPr>
            <w:tcW w:w="0" w:type="auto"/>
            <w:tcBorders>
              <w:top w:val="nil"/>
              <w:left w:val="nil"/>
              <w:bottom w:val="single" w:sz="8" w:space="0" w:color="000000"/>
              <w:right w:val="single" w:sz="8" w:space="0" w:color="000000"/>
            </w:tcBorders>
            <w:shd w:val="clear" w:color="000000" w:fill="C0C0C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3%</w:t>
            </w:r>
          </w:p>
        </w:tc>
        <w:tc>
          <w:tcPr>
            <w:tcW w:w="0" w:type="auto"/>
            <w:tcBorders>
              <w:top w:val="nil"/>
              <w:left w:val="nil"/>
              <w:bottom w:val="single" w:sz="8" w:space="0" w:color="000000"/>
              <w:right w:val="single" w:sz="8" w:space="0" w:color="000000"/>
            </w:tcBorders>
            <w:shd w:val="clear" w:color="000000" w:fill="C0C0C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3%</w:t>
            </w:r>
          </w:p>
        </w:tc>
      </w:tr>
      <w:tr w:rsidR="006241E4" w:rsidRPr="004147FC" w:rsidTr="003244C2">
        <w:trPr>
          <w:trHeight w:val="432"/>
          <w:jc w:val="center"/>
        </w:trPr>
        <w:tc>
          <w:tcPr>
            <w:tcW w:w="0" w:type="auto"/>
            <w:tcBorders>
              <w:top w:val="nil"/>
              <w:left w:val="single" w:sz="8" w:space="0" w:color="000000"/>
              <w:bottom w:val="single" w:sz="8" w:space="0" w:color="000000"/>
              <w:right w:val="single" w:sz="8" w:space="0" w:color="000000"/>
            </w:tcBorders>
            <w:shd w:val="clear" w:color="000000" w:fill="95B3D7"/>
            <w:vAlign w:val="center"/>
            <w:hideMark/>
          </w:tcPr>
          <w:p w:rsidR="006241E4" w:rsidRPr="001D20D6" w:rsidRDefault="00CF2DFE" w:rsidP="00AE4319">
            <w:pPr>
              <w:spacing w:after="0" w:line="240" w:lineRule="auto"/>
              <w:jc w:val="left"/>
              <w:rPr>
                <w:rFonts w:eastAsia="Times New Roman" w:cs="Times New Roman"/>
                <w:b/>
                <w:bCs/>
                <w:color w:val="000000"/>
                <w:sz w:val="16"/>
                <w:szCs w:val="16"/>
              </w:rPr>
            </w:pPr>
            <w:r w:rsidRPr="001D20D6">
              <w:rPr>
                <w:rFonts w:eastAsia="Times New Roman" w:cs="Times New Roman"/>
                <w:b/>
                <w:bCs/>
                <w:color w:val="000000"/>
                <w:sz w:val="16"/>
                <w:szCs w:val="16"/>
              </w:rPr>
              <w:t>MC -</w:t>
            </w:r>
            <w:r w:rsidR="006241E4" w:rsidRPr="001D20D6">
              <w:rPr>
                <w:rFonts w:eastAsia="Times New Roman" w:cs="Times New Roman"/>
                <w:b/>
                <w:bCs/>
                <w:color w:val="000000"/>
                <w:sz w:val="16"/>
                <w:szCs w:val="16"/>
              </w:rPr>
              <w:t>Race/Ethnicity Unknown</w:t>
            </w:r>
          </w:p>
        </w:tc>
        <w:tc>
          <w:tcPr>
            <w:tcW w:w="0" w:type="auto"/>
            <w:tcBorders>
              <w:top w:val="nil"/>
              <w:left w:val="nil"/>
              <w:bottom w:val="single" w:sz="8" w:space="0" w:color="000000"/>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13%</w:t>
            </w:r>
          </w:p>
        </w:tc>
        <w:tc>
          <w:tcPr>
            <w:tcW w:w="0" w:type="auto"/>
            <w:tcBorders>
              <w:top w:val="nil"/>
              <w:left w:val="nil"/>
              <w:bottom w:val="single" w:sz="8" w:space="0" w:color="000000"/>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13%</w:t>
            </w:r>
          </w:p>
        </w:tc>
        <w:tc>
          <w:tcPr>
            <w:tcW w:w="0" w:type="auto"/>
            <w:tcBorders>
              <w:top w:val="nil"/>
              <w:left w:val="nil"/>
              <w:bottom w:val="single" w:sz="8" w:space="0" w:color="000000"/>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13%</w:t>
            </w:r>
          </w:p>
        </w:tc>
        <w:tc>
          <w:tcPr>
            <w:tcW w:w="0" w:type="auto"/>
            <w:tcBorders>
              <w:top w:val="nil"/>
              <w:left w:val="nil"/>
              <w:bottom w:val="single" w:sz="8" w:space="0" w:color="000000"/>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11%</w:t>
            </w:r>
          </w:p>
        </w:tc>
        <w:tc>
          <w:tcPr>
            <w:tcW w:w="0" w:type="auto"/>
            <w:tcBorders>
              <w:top w:val="nil"/>
              <w:left w:val="nil"/>
              <w:bottom w:val="single" w:sz="8" w:space="0" w:color="000000"/>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8%</w:t>
            </w:r>
          </w:p>
        </w:tc>
        <w:tc>
          <w:tcPr>
            <w:tcW w:w="0" w:type="auto"/>
            <w:tcBorders>
              <w:top w:val="nil"/>
              <w:left w:val="nil"/>
              <w:bottom w:val="single" w:sz="8" w:space="0" w:color="000000"/>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7%</w:t>
            </w:r>
          </w:p>
        </w:tc>
        <w:tc>
          <w:tcPr>
            <w:tcW w:w="0" w:type="auto"/>
            <w:tcBorders>
              <w:top w:val="nil"/>
              <w:left w:val="nil"/>
              <w:bottom w:val="single" w:sz="8" w:space="0" w:color="000000"/>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6%</w:t>
            </w:r>
          </w:p>
        </w:tc>
        <w:tc>
          <w:tcPr>
            <w:tcW w:w="0" w:type="auto"/>
            <w:tcBorders>
              <w:top w:val="nil"/>
              <w:left w:val="nil"/>
              <w:bottom w:val="single" w:sz="8" w:space="0" w:color="000000"/>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4%</w:t>
            </w:r>
          </w:p>
        </w:tc>
        <w:tc>
          <w:tcPr>
            <w:tcW w:w="0" w:type="auto"/>
            <w:tcBorders>
              <w:top w:val="nil"/>
              <w:left w:val="nil"/>
              <w:bottom w:val="single" w:sz="8" w:space="0" w:color="000000"/>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3%</w:t>
            </w:r>
          </w:p>
        </w:tc>
        <w:tc>
          <w:tcPr>
            <w:tcW w:w="0" w:type="auto"/>
            <w:tcBorders>
              <w:top w:val="nil"/>
              <w:left w:val="nil"/>
              <w:bottom w:val="single" w:sz="8" w:space="0" w:color="000000"/>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3%</w:t>
            </w:r>
          </w:p>
        </w:tc>
      </w:tr>
      <w:tr w:rsidR="006241E4" w:rsidRPr="004147FC" w:rsidTr="003244C2">
        <w:trPr>
          <w:trHeight w:val="432"/>
          <w:jc w:val="center"/>
        </w:trPr>
        <w:tc>
          <w:tcPr>
            <w:tcW w:w="0" w:type="auto"/>
            <w:tcBorders>
              <w:top w:val="nil"/>
              <w:left w:val="single" w:sz="8" w:space="0" w:color="000000"/>
              <w:bottom w:val="single" w:sz="8" w:space="0" w:color="000000"/>
              <w:right w:val="single" w:sz="8" w:space="0" w:color="000000"/>
            </w:tcBorders>
            <w:shd w:val="clear" w:color="000000" w:fill="92D050"/>
            <w:vAlign w:val="center"/>
            <w:hideMark/>
          </w:tcPr>
          <w:p w:rsidR="006241E4" w:rsidRPr="001D20D6" w:rsidRDefault="00CF2DFE" w:rsidP="00AE4319">
            <w:pPr>
              <w:spacing w:after="0" w:line="240" w:lineRule="auto"/>
              <w:jc w:val="left"/>
              <w:rPr>
                <w:rFonts w:eastAsia="Times New Roman" w:cs="Times New Roman"/>
                <w:b/>
                <w:bCs/>
                <w:color w:val="000000"/>
                <w:sz w:val="16"/>
                <w:szCs w:val="16"/>
              </w:rPr>
            </w:pPr>
            <w:r w:rsidRPr="001D20D6">
              <w:rPr>
                <w:rFonts w:eastAsia="Times New Roman" w:cs="Times New Roman"/>
                <w:b/>
                <w:bCs/>
                <w:color w:val="000000"/>
                <w:sz w:val="16"/>
                <w:szCs w:val="16"/>
              </w:rPr>
              <w:t>ELC-</w:t>
            </w:r>
            <w:r w:rsidR="006241E4" w:rsidRPr="001D20D6">
              <w:rPr>
                <w:rFonts w:eastAsia="Times New Roman" w:cs="Times New Roman"/>
                <w:b/>
                <w:bCs/>
                <w:color w:val="000000"/>
                <w:sz w:val="16"/>
                <w:szCs w:val="16"/>
              </w:rPr>
              <w:t>Race/Ethnicity Unknown</w:t>
            </w:r>
          </w:p>
        </w:tc>
        <w:tc>
          <w:tcPr>
            <w:tcW w:w="0" w:type="auto"/>
            <w:tcBorders>
              <w:top w:val="nil"/>
              <w:left w:val="nil"/>
              <w:bottom w:val="single" w:sz="8" w:space="0" w:color="000000"/>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11%</w:t>
            </w:r>
          </w:p>
        </w:tc>
        <w:tc>
          <w:tcPr>
            <w:tcW w:w="0" w:type="auto"/>
            <w:tcBorders>
              <w:top w:val="nil"/>
              <w:left w:val="nil"/>
              <w:bottom w:val="single" w:sz="8" w:space="0" w:color="000000"/>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11%</w:t>
            </w:r>
          </w:p>
        </w:tc>
        <w:tc>
          <w:tcPr>
            <w:tcW w:w="0" w:type="auto"/>
            <w:tcBorders>
              <w:top w:val="nil"/>
              <w:left w:val="nil"/>
              <w:bottom w:val="single" w:sz="8" w:space="0" w:color="000000"/>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11%</w:t>
            </w:r>
          </w:p>
        </w:tc>
        <w:tc>
          <w:tcPr>
            <w:tcW w:w="0" w:type="auto"/>
            <w:tcBorders>
              <w:top w:val="nil"/>
              <w:left w:val="nil"/>
              <w:bottom w:val="single" w:sz="8" w:space="0" w:color="000000"/>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9%</w:t>
            </w:r>
          </w:p>
        </w:tc>
        <w:tc>
          <w:tcPr>
            <w:tcW w:w="0" w:type="auto"/>
            <w:tcBorders>
              <w:top w:val="nil"/>
              <w:left w:val="nil"/>
              <w:bottom w:val="single" w:sz="8" w:space="0" w:color="000000"/>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6%</w:t>
            </w:r>
          </w:p>
        </w:tc>
        <w:tc>
          <w:tcPr>
            <w:tcW w:w="0" w:type="auto"/>
            <w:tcBorders>
              <w:top w:val="nil"/>
              <w:left w:val="nil"/>
              <w:bottom w:val="single" w:sz="8" w:space="0" w:color="000000"/>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7%</w:t>
            </w:r>
          </w:p>
        </w:tc>
        <w:tc>
          <w:tcPr>
            <w:tcW w:w="0" w:type="auto"/>
            <w:tcBorders>
              <w:top w:val="nil"/>
              <w:left w:val="nil"/>
              <w:bottom w:val="single" w:sz="8" w:space="0" w:color="000000"/>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4%</w:t>
            </w:r>
          </w:p>
        </w:tc>
        <w:tc>
          <w:tcPr>
            <w:tcW w:w="0" w:type="auto"/>
            <w:tcBorders>
              <w:top w:val="nil"/>
              <w:left w:val="nil"/>
              <w:bottom w:val="single" w:sz="8" w:space="0" w:color="000000"/>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4%</w:t>
            </w:r>
          </w:p>
        </w:tc>
        <w:tc>
          <w:tcPr>
            <w:tcW w:w="0" w:type="auto"/>
            <w:tcBorders>
              <w:top w:val="nil"/>
              <w:left w:val="nil"/>
              <w:bottom w:val="single" w:sz="8" w:space="0" w:color="000000"/>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3%</w:t>
            </w:r>
          </w:p>
        </w:tc>
        <w:tc>
          <w:tcPr>
            <w:tcW w:w="0" w:type="auto"/>
            <w:tcBorders>
              <w:top w:val="nil"/>
              <w:left w:val="nil"/>
              <w:bottom w:val="single" w:sz="8" w:space="0" w:color="000000"/>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3%</w:t>
            </w:r>
          </w:p>
        </w:tc>
      </w:tr>
      <w:tr w:rsidR="006241E4" w:rsidRPr="004147FC" w:rsidTr="003244C2">
        <w:trPr>
          <w:trHeight w:val="432"/>
          <w:jc w:val="center"/>
        </w:trPr>
        <w:tc>
          <w:tcPr>
            <w:tcW w:w="0" w:type="auto"/>
            <w:tcBorders>
              <w:top w:val="nil"/>
              <w:left w:val="single" w:sz="8" w:space="0" w:color="000000"/>
              <w:bottom w:val="single" w:sz="8" w:space="0" w:color="000000"/>
              <w:right w:val="single" w:sz="8" w:space="0" w:color="000000"/>
            </w:tcBorders>
            <w:shd w:val="clear" w:color="000000" w:fill="FFFFFF"/>
            <w:vAlign w:val="center"/>
            <w:hideMark/>
          </w:tcPr>
          <w:p w:rsidR="006241E4" w:rsidRPr="001D20D6" w:rsidRDefault="006241E4" w:rsidP="00AE4319">
            <w:pPr>
              <w:spacing w:after="0" w:line="240" w:lineRule="auto"/>
              <w:jc w:val="left"/>
              <w:rPr>
                <w:rFonts w:eastAsia="Times New Roman" w:cs="Times New Roman"/>
                <w:b/>
                <w:bCs/>
                <w:color w:val="000000"/>
                <w:sz w:val="16"/>
                <w:szCs w:val="16"/>
              </w:rPr>
            </w:pPr>
            <w:r w:rsidRPr="001D20D6">
              <w:rPr>
                <w:rFonts w:eastAsia="Times New Roman" w:cs="Times New Roman"/>
                <w:b/>
                <w:bCs/>
                <w:color w:val="000000"/>
                <w:sz w:val="16"/>
                <w:szCs w:val="16"/>
              </w:rPr>
              <w:t> </w:t>
            </w:r>
          </w:p>
        </w:tc>
        <w:tc>
          <w:tcPr>
            <w:tcW w:w="0" w:type="auto"/>
            <w:tcBorders>
              <w:top w:val="nil"/>
              <w:left w:val="nil"/>
              <w:bottom w:val="single" w:sz="12" w:space="0" w:color="000000"/>
              <w:right w:val="single" w:sz="8" w:space="0" w:color="000000"/>
            </w:tcBorders>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08FA</w:t>
            </w:r>
          </w:p>
        </w:tc>
        <w:tc>
          <w:tcPr>
            <w:tcW w:w="0" w:type="auto"/>
            <w:tcBorders>
              <w:top w:val="nil"/>
              <w:left w:val="nil"/>
              <w:bottom w:val="single" w:sz="12" w:space="0" w:color="000000"/>
              <w:right w:val="single" w:sz="8" w:space="0" w:color="000000"/>
            </w:tcBorders>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09SP</w:t>
            </w:r>
          </w:p>
        </w:tc>
        <w:tc>
          <w:tcPr>
            <w:tcW w:w="0" w:type="auto"/>
            <w:tcBorders>
              <w:top w:val="nil"/>
              <w:left w:val="nil"/>
              <w:bottom w:val="single" w:sz="12" w:space="0" w:color="000000"/>
              <w:right w:val="single" w:sz="8" w:space="0" w:color="000000"/>
            </w:tcBorders>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09FA</w:t>
            </w:r>
          </w:p>
        </w:tc>
        <w:tc>
          <w:tcPr>
            <w:tcW w:w="0" w:type="auto"/>
            <w:tcBorders>
              <w:top w:val="nil"/>
              <w:left w:val="nil"/>
              <w:bottom w:val="single" w:sz="12" w:space="0" w:color="000000"/>
              <w:right w:val="single" w:sz="8" w:space="0" w:color="000000"/>
            </w:tcBorders>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10SP</w:t>
            </w:r>
          </w:p>
        </w:tc>
        <w:tc>
          <w:tcPr>
            <w:tcW w:w="0" w:type="auto"/>
            <w:tcBorders>
              <w:top w:val="nil"/>
              <w:left w:val="nil"/>
              <w:bottom w:val="single" w:sz="12" w:space="0" w:color="000000"/>
              <w:right w:val="single" w:sz="8" w:space="0" w:color="000000"/>
            </w:tcBorders>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10FA</w:t>
            </w:r>
          </w:p>
        </w:tc>
        <w:tc>
          <w:tcPr>
            <w:tcW w:w="0" w:type="auto"/>
            <w:tcBorders>
              <w:top w:val="nil"/>
              <w:left w:val="nil"/>
              <w:bottom w:val="single" w:sz="12" w:space="0" w:color="000000"/>
              <w:right w:val="single" w:sz="8" w:space="0" w:color="000000"/>
            </w:tcBorders>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11SP</w:t>
            </w:r>
          </w:p>
        </w:tc>
        <w:tc>
          <w:tcPr>
            <w:tcW w:w="0" w:type="auto"/>
            <w:tcBorders>
              <w:top w:val="nil"/>
              <w:left w:val="nil"/>
              <w:bottom w:val="single" w:sz="12" w:space="0" w:color="000000"/>
              <w:right w:val="single" w:sz="8" w:space="0" w:color="000000"/>
            </w:tcBorders>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11FA</w:t>
            </w:r>
          </w:p>
        </w:tc>
        <w:tc>
          <w:tcPr>
            <w:tcW w:w="0" w:type="auto"/>
            <w:tcBorders>
              <w:top w:val="nil"/>
              <w:left w:val="nil"/>
              <w:bottom w:val="single" w:sz="12" w:space="0" w:color="000000"/>
              <w:right w:val="single" w:sz="8" w:space="0" w:color="000000"/>
            </w:tcBorders>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12SP</w:t>
            </w:r>
          </w:p>
        </w:tc>
        <w:tc>
          <w:tcPr>
            <w:tcW w:w="0" w:type="auto"/>
            <w:tcBorders>
              <w:top w:val="nil"/>
              <w:left w:val="nil"/>
              <w:bottom w:val="single" w:sz="12" w:space="0" w:color="000000"/>
              <w:right w:val="single" w:sz="8" w:space="0" w:color="000000"/>
            </w:tcBorders>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12FA</w:t>
            </w:r>
          </w:p>
        </w:tc>
        <w:tc>
          <w:tcPr>
            <w:tcW w:w="0" w:type="auto"/>
            <w:tcBorders>
              <w:top w:val="nil"/>
              <w:left w:val="nil"/>
              <w:bottom w:val="single" w:sz="12" w:space="0" w:color="000000"/>
              <w:right w:val="single" w:sz="8" w:space="0" w:color="000000"/>
            </w:tcBorders>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13SP</w:t>
            </w:r>
          </w:p>
        </w:tc>
      </w:tr>
      <w:tr w:rsidR="006241E4" w:rsidRPr="004147FC" w:rsidTr="003244C2">
        <w:trPr>
          <w:trHeight w:val="432"/>
          <w:jc w:val="center"/>
        </w:trPr>
        <w:tc>
          <w:tcPr>
            <w:tcW w:w="0" w:type="auto"/>
            <w:tcBorders>
              <w:top w:val="nil"/>
              <w:left w:val="single" w:sz="8" w:space="0" w:color="000000"/>
              <w:bottom w:val="single" w:sz="8" w:space="0" w:color="000000"/>
              <w:right w:val="single" w:sz="8" w:space="0" w:color="000000"/>
            </w:tcBorders>
            <w:shd w:val="clear" w:color="000000" w:fill="BFBFBF"/>
            <w:vAlign w:val="center"/>
            <w:hideMark/>
          </w:tcPr>
          <w:p w:rsidR="006241E4" w:rsidRPr="001D20D6" w:rsidRDefault="00CF2DFE" w:rsidP="00AE4319">
            <w:pPr>
              <w:spacing w:after="0" w:line="240" w:lineRule="auto"/>
              <w:jc w:val="left"/>
              <w:rPr>
                <w:rFonts w:eastAsia="Times New Roman" w:cs="Times New Roman"/>
                <w:b/>
                <w:bCs/>
                <w:color w:val="000000"/>
                <w:sz w:val="16"/>
                <w:szCs w:val="16"/>
              </w:rPr>
            </w:pPr>
            <w:r w:rsidRPr="001D20D6">
              <w:rPr>
                <w:rFonts w:eastAsia="Times New Roman" w:cs="Times New Roman"/>
                <w:b/>
                <w:bCs/>
                <w:color w:val="000000"/>
                <w:sz w:val="16"/>
                <w:szCs w:val="16"/>
              </w:rPr>
              <w:t xml:space="preserve">RC </w:t>
            </w:r>
            <w:r w:rsidR="006241E4" w:rsidRPr="001D20D6">
              <w:rPr>
                <w:rFonts w:eastAsia="Times New Roman" w:cs="Times New Roman"/>
                <w:b/>
                <w:bCs/>
                <w:color w:val="000000"/>
                <w:sz w:val="16"/>
                <w:szCs w:val="16"/>
              </w:rPr>
              <w:t>White/ non-Hispanic</w:t>
            </w:r>
          </w:p>
        </w:tc>
        <w:tc>
          <w:tcPr>
            <w:tcW w:w="0" w:type="auto"/>
            <w:tcBorders>
              <w:top w:val="nil"/>
              <w:left w:val="nil"/>
              <w:bottom w:val="single" w:sz="8" w:space="0" w:color="000000"/>
              <w:right w:val="single" w:sz="8" w:space="0" w:color="000000"/>
            </w:tcBorders>
            <w:shd w:val="clear" w:color="000000" w:fill="BFBFBF"/>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23%</w:t>
            </w:r>
          </w:p>
        </w:tc>
        <w:tc>
          <w:tcPr>
            <w:tcW w:w="0" w:type="auto"/>
            <w:tcBorders>
              <w:top w:val="nil"/>
              <w:left w:val="nil"/>
              <w:bottom w:val="single" w:sz="8" w:space="0" w:color="000000"/>
              <w:right w:val="single" w:sz="8" w:space="0" w:color="000000"/>
            </w:tcBorders>
            <w:shd w:val="clear" w:color="000000" w:fill="BFBFBF"/>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22%</w:t>
            </w:r>
          </w:p>
        </w:tc>
        <w:tc>
          <w:tcPr>
            <w:tcW w:w="0" w:type="auto"/>
            <w:tcBorders>
              <w:top w:val="nil"/>
              <w:left w:val="nil"/>
              <w:bottom w:val="single" w:sz="8" w:space="0" w:color="000000"/>
              <w:right w:val="single" w:sz="8" w:space="0" w:color="000000"/>
            </w:tcBorders>
            <w:shd w:val="clear" w:color="000000" w:fill="BFBFBF"/>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22%</w:t>
            </w:r>
          </w:p>
        </w:tc>
        <w:tc>
          <w:tcPr>
            <w:tcW w:w="0" w:type="auto"/>
            <w:tcBorders>
              <w:top w:val="nil"/>
              <w:left w:val="nil"/>
              <w:bottom w:val="single" w:sz="8" w:space="0" w:color="000000"/>
              <w:right w:val="single" w:sz="8" w:space="0" w:color="000000"/>
            </w:tcBorders>
            <w:shd w:val="clear" w:color="000000" w:fill="BFBFBF"/>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23%</w:t>
            </w:r>
          </w:p>
        </w:tc>
        <w:tc>
          <w:tcPr>
            <w:tcW w:w="0" w:type="auto"/>
            <w:tcBorders>
              <w:top w:val="nil"/>
              <w:left w:val="nil"/>
              <w:bottom w:val="single" w:sz="8" w:space="0" w:color="000000"/>
              <w:right w:val="single" w:sz="8" w:space="0" w:color="000000"/>
            </w:tcBorders>
            <w:shd w:val="clear" w:color="000000" w:fill="BFBFBF"/>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22%</w:t>
            </w:r>
          </w:p>
        </w:tc>
        <w:tc>
          <w:tcPr>
            <w:tcW w:w="0" w:type="auto"/>
            <w:tcBorders>
              <w:top w:val="nil"/>
              <w:left w:val="nil"/>
              <w:bottom w:val="single" w:sz="8" w:space="0" w:color="000000"/>
              <w:right w:val="single" w:sz="8" w:space="0" w:color="000000"/>
            </w:tcBorders>
            <w:shd w:val="clear" w:color="000000" w:fill="BFBFBF"/>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22%</w:t>
            </w:r>
          </w:p>
        </w:tc>
        <w:tc>
          <w:tcPr>
            <w:tcW w:w="0" w:type="auto"/>
            <w:tcBorders>
              <w:top w:val="nil"/>
              <w:left w:val="nil"/>
              <w:bottom w:val="single" w:sz="8" w:space="0" w:color="000000"/>
              <w:right w:val="single" w:sz="8" w:space="0" w:color="000000"/>
            </w:tcBorders>
            <w:shd w:val="clear" w:color="000000" w:fill="BFBFBF"/>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22%</w:t>
            </w:r>
          </w:p>
        </w:tc>
        <w:tc>
          <w:tcPr>
            <w:tcW w:w="0" w:type="auto"/>
            <w:tcBorders>
              <w:top w:val="nil"/>
              <w:left w:val="nil"/>
              <w:bottom w:val="single" w:sz="8" w:space="0" w:color="000000"/>
              <w:right w:val="single" w:sz="8" w:space="0" w:color="000000"/>
            </w:tcBorders>
            <w:shd w:val="clear" w:color="000000" w:fill="BFBFBF"/>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22%</w:t>
            </w:r>
          </w:p>
        </w:tc>
        <w:tc>
          <w:tcPr>
            <w:tcW w:w="0" w:type="auto"/>
            <w:tcBorders>
              <w:top w:val="nil"/>
              <w:left w:val="nil"/>
              <w:bottom w:val="single" w:sz="8" w:space="0" w:color="000000"/>
              <w:right w:val="single" w:sz="8" w:space="0" w:color="000000"/>
            </w:tcBorders>
            <w:shd w:val="clear" w:color="000000" w:fill="BFBFBF"/>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21%</w:t>
            </w:r>
          </w:p>
        </w:tc>
        <w:tc>
          <w:tcPr>
            <w:tcW w:w="0" w:type="auto"/>
            <w:tcBorders>
              <w:top w:val="nil"/>
              <w:left w:val="nil"/>
              <w:bottom w:val="single" w:sz="8" w:space="0" w:color="000000"/>
              <w:right w:val="single" w:sz="8" w:space="0" w:color="000000"/>
            </w:tcBorders>
            <w:shd w:val="clear" w:color="000000" w:fill="BFBFBF"/>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20%</w:t>
            </w:r>
          </w:p>
        </w:tc>
      </w:tr>
      <w:tr w:rsidR="006241E4" w:rsidRPr="004147FC" w:rsidTr="003244C2">
        <w:trPr>
          <w:trHeight w:val="432"/>
          <w:jc w:val="center"/>
        </w:trPr>
        <w:tc>
          <w:tcPr>
            <w:tcW w:w="0" w:type="auto"/>
            <w:tcBorders>
              <w:top w:val="nil"/>
              <w:left w:val="single" w:sz="8" w:space="0" w:color="000000"/>
              <w:bottom w:val="single" w:sz="8" w:space="0" w:color="000000"/>
              <w:right w:val="single" w:sz="8" w:space="0" w:color="000000"/>
            </w:tcBorders>
            <w:shd w:val="clear" w:color="000000" w:fill="95B3D7"/>
            <w:vAlign w:val="center"/>
            <w:hideMark/>
          </w:tcPr>
          <w:p w:rsidR="006241E4" w:rsidRPr="001D20D6" w:rsidRDefault="00CF2DFE" w:rsidP="00AE4319">
            <w:pPr>
              <w:spacing w:after="0" w:line="240" w:lineRule="auto"/>
              <w:jc w:val="left"/>
              <w:rPr>
                <w:rFonts w:eastAsia="Times New Roman" w:cs="Times New Roman"/>
                <w:b/>
                <w:bCs/>
                <w:color w:val="000000"/>
                <w:sz w:val="16"/>
                <w:szCs w:val="16"/>
              </w:rPr>
            </w:pPr>
            <w:r w:rsidRPr="001D20D6">
              <w:rPr>
                <w:rFonts w:eastAsia="Times New Roman" w:cs="Times New Roman"/>
                <w:b/>
                <w:bCs/>
                <w:color w:val="000000"/>
                <w:sz w:val="16"/>
                <w:szCs w:val="16"/>
              </w:rPr>
              <w:t>MC -</w:t>
            </w:r>
            <w:r w:rsidR="006241E4" w:rsidRPr="001D20D6">
              <w:rPr>
                <w:rFonts w:eastAsia="Times New Roman" w:cs="Times New Roman"/>
                <w:b/>
                <w:bCs/>
                <w:color w:val="000000"/>
                <w:sz w:val="16"/>
                <w:szCs w:val="16"/>
              </w:rPr>
              <w:t>White/ non-Hispanic</w:t>
            </w:r>
          </w:p>
        </w:tc>
        <w:tc>
          <w:tcPr>
            <w:tcW w:w="0" w:type="auto"/>
            <w:tcBorders>
              <w:top w:val="nil"/>
              <w:left w:val="nil"/>
              <w:bottom w:val="single" w:sz="8" w:space="0" w:color="000000"/>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22%</w:t>
            </w:r>
          </w:p>
        </w:tc>
        <w:tc>
          <w:tcPr>
            <w:tcW w:w="0" w:type="auto"/>
            <w:tcBorders>
              <w:top w:val="nil"/>
              <w:left w:val="nil"/>
              <w:bottom w:val="single" w:sz="8" w:space="0" w:color="000000"/>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22%</w:t>
            </w:r>
          </w:p>
        </w:tc>
        <w:tc>
          <w:tcPr>
            <w:tcW w:w="0" w:type="auto"/>
            <w:tcBorders>
              <w:top w:val="nil"/>
              <w:left w:val="nil"/>
              <w:bottom w:val="single" w:sz="8" w:space="0" w:color="000000"/>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24%</w:t>
            </w:r>
          </w:p>
        </w:tc>
        <w:tc>
          <w:tcPr>
            <w:tcW w:w="0" w:type="auto"/>
            <w:tcBorders>
              <w:top w:val="nil"/>
              <w:left w:val="nil"/>
              <w:bottom w:val="single" w:sz="8" w:space="0" w:color="000000"/>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25%</w:t>
            </w:r>
          </w:p>
        </w:tc>
        <w:tc>
          <w:tcPr>
            <w:tcW w:w="0" w:type="auto"/>
            <w:tcBorders>
              <w:top w:val="nil"/>
              <w:left w:val="nil"/>
              <w:bottom w:val="single" w:sz="8" w:space="0" w:color="000000"/>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23%</w:t>
            </w:r>
          </w:p>
        </w:tc>
        <w:tc>
          <w:tcPr>
            <w:tcW w:w="0" w:type="auto"/>
            <w:tcBorders>
              <w:top w:val="nil"/>
              <w:left w:val="nil"/>
              <w:bottom w:val="single" w:sz="8" w:space="0" w:color="000000"/>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25%</w:t>
            </w:r>
          </w:p>
        </w:tc>
        <w:tc>
          <w:tcPr>
            <w:tcW w:w="0" w:type="auto"/>
            <w:tcBorders>
              <w:top w:val="nil"/>
              <w:left w:val="nil"/>
              <w:bottom w:val="single" w:sz="8" w:space="0" w:color="000000"/>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23%</w:t>
            </w:r>
          </w:p>
        </w:tc>
        <w:tc>
          <w:tcPr>
            <w:tcW w:w="0" w:type="auto"/>
            <w:tcBorders>
              <w:top w:val="nil"/>
              <w:left w:val="nil"/>
              <w:bottom w:val="single" w:sz="8" w:space="0" w:color="000000"/>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23%</w:t>
            </w:r>
          </w:p>
        </w:tc>
        <w:tc>
          <w:tcPr>
            <w:tcW w:w="0" w:type="auto"/>
            <w:tcBorders>
              <w:top w:val="nil"/>
              <w:left w:val="nil"/>
              <w:bottom w:val="single" w:sz="8" w:space="0" w:color="000000"/>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24%</w:t>
            </w:r>
          </w:p>
        </w:tc>
        <w:tc>
          <w:tcPr>
            <w:tcW w:w="0" w:type="auto"/>
            <w:tcBorders>
              <w:top w:val="nil"/>
              <w:left w:val="nil"/>
              <w:bottom w:val="single" w:sz="8" w:space="0" w:color="000000"/>
              <w:right w:val="single" w:sz="8" w:space="0" w:color="000000"/>
            </w:tcBorders>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23%</w:t>
            </w:r>
          </w:p>
        </w:tc>
      </w:tr>
      <w:tr w:rsidR="006241E4" w:rsidRPr="004147FC" w:rsidTr="003244C2">
        <w:trPr>
          <w:trHeight w:val="432"/>
          <w:jc w:val="center"/>
        </w:trPr>
        <w:tc>
          <w:tcPr>
            <w:tcW w:w="0" w:type="auto"/>
            <w:tcBorders>
              <w:top w:val="nil"/>
              <w:left w:val="single" w:sz="8" w:space="0" w:color="000000"/>
              <w:bottom w:val="single" w:sz="8" w:space="0" w:color="000000"/>
              <w:right w:val="single" w:sz="8" w:space="0" w:color="000000"/>
            </w:tcBorders>
            <w:shd w:val="clear" w:color="000000" w:fill="92D050"/>
            <w:vAlign w:val="center"/>
            <w:hideMark/>
          </w:tcPr>
          <w:p w:rsidR="006241E4" w:rsidRPr="001D20D6" w:rsidRDefault="00CF2DFE" w:rsidP="00AE4319">
            <w:pPr>
              <w:spacing w:after="0" w:line="240" w:lineRule="auto"/>
              <w:jc w:val="left"/>
              <w:rPr>
                <w:rFonts w:eastAsia="Times New Roman" w:cs="Times New Roman"/>
                <w:b/>
                <w:bCs/>
                <w:color w:val="000000"/>
                <w:sz w:val="16"/>
                <w:szCs w:val="16"/>
              </w:rPr>
            </w:pPr>
            <w:r w:rsidRPr="001D20D6">
              <w:rPr>
                <w:rFonts w:eastAsia="Times New Roman" w:cs="Times New Roman"/>
                <w:b/>
                <w:bCs/>
                <w:color w:val="000000"/>
                <w:sz w:val="16"/>
                <w:szCs w:val="16"/>
              </w:rPr>
              <w:t>ELC-</w:t>
            </w:r>
            <w:r w:rsidR="006241E4" w:rsidRPr="001D20D6">
              <w:rPr>
                <w:rFonts w:eastAsia="Times New Roman" w:cs="Times New Roman"/>
                <w:b/>
                <w:bCs/>
                <w:color w:val="000000"/>
                <w:sz w:val="16"/>
                <w:szCs w:val="16"/>
              </w:rPr>
              <w:t>White/ non-Hispanic</w:t>
            </w:r>
          </w:p>
        </w:tc>
        <w:tc>
          <w:tcPr>
            <w:tcW w:w="0" w:type="auto"/>
            <w:tcBorders>
              <w:top w:val="nil"/>
              <w:left w:val="nil"/>
              <w:bottom w:val="single" w:sz="8" w:space="0" w:color="000000"/>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17%</w:t>
            </w:r>
          </w:p>
        </w:tc>
        <w:tc>
          <w:tcPr>
            <w:tcW w:w="0" w:type="auto"/>
            <w:tcBorders>
              <w:top w:val="nil"/>
              <w:left w:val="nil"/>
              <w:bottom w:val="single" w:sz="8" w:space="0" w:color="000000"/>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18%</w:t>
            </w:r>
          </w:p>
        </w:tc>
        <w:tc>
          <w:tcPr>
            <w:tcW w:w="0" w:type="auto"/>
            <w:tcBorders>
              <w:top w:val="nil"/>
              <w:left w:val="nil"/>
              <w:bottom w:val="single" w:sz="8" w:space="0" w:color="000000"/>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23%</w:t>
            </w:r>
          </w:p>
        </w:tc>
        <w:tc>
          <w:tcPr>
            <w:tcW w:w="0" w:type="auto"/>
            <w:tcBorders>
              <w:top w:val="nil"/>
              <w:left w:val="nil"/>
              <w:bottom w:val="single" w:sz="8" w:space="0" w:color="000000"/>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19%</w:t>
            </w:r>
          </w:p>
        </w:tc>
        <w:tc>
          <w:tcPr>
            <w:tcW w:w="0" w:type="auto"/>
            <w:tcBorders>
              <w:top w:val="nil"/>
              <w:left w:val="nil"/>
              <w:bottom w:val="single" w:sz="8" w:space="0" w:color="000000"/>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21%</w:t>
            </w:r>
          </w:p>
        </w:tc>
        <w:tc>
          <w:tcPr>
            <w:tcW w:w="0" w:type="auto"/>
            <w:tcBorders>
              <w:top w:val="nil"/>
              <w:left w:val="nil"/>
              <w:bottom w:val="single" w:sz="8" w:space="0" w:color="000000"/>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22%</w:t>
            </w:r>
          </w:p>
        </w:tc>
        <w:tc>
          <w:tcPr>
            <w:tcW w:w="0" w:type="auto"/>
            <w:tcBorders>
              <w:top w:val="nil"/>
              <w:left w:val="nil"/>
              <w:bottom w:val="single" w:sz="8" w:space="0" w:color="000000"/>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19%</w:t>
            </w:r>
          </w:p>
        </w:tc>
        <w:tc>
          <w:tcPr>
            <w:tcW w:w="0" w:type="auto"/>
            <w:tcBorders>
              <w:top w:val="nil"/>
              <w:left w:val="nil"/>
              <w:bottom w:val="single" w:sz="8" w:space="0" w:color="000000"/>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17%</w:t>
            </w:r>
          </w:p>
        </w:tc>
        <w:tc>
          <w:tcPr>
            <w:tcW w:w="0" w:type="auto"/>
            <w:tcBorders>
              <w:top w:val="nil"/>
              <w:left w:val="nil"/>
              <w:bottom w:val="single" w:sz="8" w:space="0" w:color="000000"/>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20%</w:t>
            </w:r>
          </w:p>
        </w:tc>
        <w:tc>
          <w:tcPr>
            <w:tcW w:w="0" w:type="auto"/>
            <w:tcBorders>
              <w:top w:val="nil"/>
              <w:left w:val="nil"/>
              <w:bottom w:val="single" w:sz="8" w:space="0" w:color="000000"/>
              <w:right w:val="single" w:sz="8" w:space="0" w:color="000000"/>
            </w:tcBorders>
            <w:shd w:val="clear" w:color="000000" w:fill="92D050"/>
            <w:vAlign w:val="center"/>
            <w:hideMark/>
          </w:tcPr>
          <w:p w:rsidR="006241E4" w:rsidRPr="001D20D6" w:rsidRDefault="006241E4" w:rsidP="00AE4319">
            <w:pPr>
              <w:spacing w:after="0" w:line="240" w:lineRule="auto"/>
              <w:jc w:val="center"/>
              <w:rPr>
                <w:rFonts w:eastAsia="Times New Roman" w:cs="Times New Roman"/>
                <w:b/>
                <w:bCs/>
                <w:color w:val="000000"/>
                <w:sz w:val="16"/>
                <w:szCs w:val="16"/>
              </w:rPr>
            </w:pPr>
            <w:r w:rsidRPr="001D20D6">
              <w:rPr>
                <w:rFonts w:eastAsia="Times New Roman" w:cs="Times New Roman"/>
                <w:b/>
                <w:bCs/>
                <w:color w:val="000000"/>
                <w:sz w:val="16"/>
                <w:szCs w:val="16"/>
              </w:rPr>
              <w:t>19%</w:t>
            </w:r>
          </w:p>
        </w:tc>
      </w:tr>
    </w:tbl>
    <w:p w:rsidR="006241E4" w:rsidRDefault="00CF2DFE" w:rsidP="003244C2">
      <w:pPr>
        <w:spacing w:after="0"/>
        <w:ind w:left="450" w:hanging="90"/>
        <w:rPr>
          <w:rFonts w:cs="Times New Roman"/>
          <w:b/>
          <w:sz w:val="18"/>
          <w:szCs w:val="18"/>
        </w:rPr>
      </w:pPr>
      <w:r>
        <w:rPr>
          <w:rFonts w:cs="Times New Roman"/>
          <w:b/>
          <w:sz w:val="18"/>
          <w:szCs w:val="18"/>
        </w:rPr>
        <w:t>TABLE</w:t>
      </w:r>
      <w:r w:rsidR="003244C2">
        <w:rPr>
          <w:rFonts w:cs="Times New Roman"/>
          <w:b/>
          <w:sz w:val="18"/>
          <w:szCs w:val="18"/>
        </w:rPr>
        <w:t xml:space="preserve"> 17</w:t>
      </w:r>
      <w:r>
        <w:rPr>
          <w:rFonts w:cs="Times New Roman"/>
          <w:b/>
          <w:sz w:val="18"/>
          <w:szCs w:val="18"/>
        </w:rPr>
        <w:t xml:space="preserve"> </w:t>
      </w:r>
    </w:p>
    <w:p w:rsidR="00CF2DFE" w:rsidRPr="001D20D6" w:rsidRDefault="00CF2DFE" w:rsidP="006241E4">
      <w:pPr>
        <w:spacing w:after="0"/>
        <w:rPr>
          <w:rFonts w:cs="Times New Roman"/>
          <w:b/>
          <w:sz w:val="18"/>
          <w:szCs w:val="18"/>
        </w:rPr>
      </w:pPr>
    </w:p>
    <w:p w:rsidR="006241E4" w:rsidRPr="00AE4319" w:rsidRDefault="006241E4" w:rsidP="006241E4">
      <w:pPr>
        <w:spacing w:after="0" w:line="240" w:lineRule="auto"/>
        <w:jc w:val="left"/>
        <w:rPr>
          <w:b/>
        </w:rPr>
      </w:pPr>
      <w:r w:rsidRPr="00AE4319">
        <w:rPr>
          <w:b/>
        </w:rPr>
        <w:t xml:space="preserve">Overall College and Ethnicity Enrollment </w:t>
      </w:r>
    </w:p>
    <w:p w:rsidR="00377CC8" w:rsidRDefault="0005441E" w:rsidP="004906FD">
      <w:pPr>
        <w:spacing w:after="0" w:line="240" w:lineRule="auto"/>
        <w:jc w:val="left"/>
      </w:pPr>
      <w:r>
        <w:tab/>
      </w:r>
      <w:r w:rsidR="006241E4" w:rsidRPr="00AE4319">
        <w:t>Although Hispanic is the dominant ethnic group at both Reedley College and Madera Center, Reedley College enrolls a higher percentage of Hispanics students each semester</w:t>
      </w:r>
      <w:r w:rsidR="00E93006">
        <w:t xml:space="preserve"> than </w:t>
      </w:r>
      <w:r w:rsidR="00E93006">
        <w:lastRenderedPageBreak/>
        <w:t>Madera Center</w:t>
      </w:r>
      <w:r w:rsidR="006241E4" w:rsidRPr="00AE4319">
        <w:t xml:space="preserve">. Reedley College ranges from 59 to 68 percent while Madera Center ranges from 51 to 61. The Madera Center ELC ranges from 53 to 66 percent. The ELC ethnicity mirrors the enrollment in the diversity of the Madera Center campus, with only slightly higher numbers for </w:t>
      </w:r>
    </w:p>
    <w:p w:rsidR="006241E4" w:rsidRDefault="00377CC8" w:rsidP="004906FD">
      <w:pPr>
        <w:spacing w:after="0" w:line="240" w:lineRule="auto"/>
        <w:jc w:val="left"/>
        <w:rPr>
          <w:sz w:val="22"/>
          <w:szCs w:val="22"/>
        </w:rPr>
      </w:pPr>
      <w:proofErr w:type="spellStart"/>
      <w:proofErr w:type="gramStart"/>
      <w:r>
        <w:t>C</w:t>
      </w:r>
      <w:r w:rsidR="006241E4" w:rsidRPr="00AE4319">
        <w:t>Hispanic</w:t>
      </w:r>
      <w:proofErr w:type="spellEnd"/>
      <w:r w:rsidR="006241E4" w:rsidRPr="00AE4319">
        <w:t xml:space="preserve"> and </w:t>
      </w:r>
      <w:r w:rsidR="00473656" w:rsidRPr="00AE4319">
        <w:t>African</w:t>
      </w:r>
      <w:r w:rsidR="006241E4" w:rsidRPr="00AE4319">
        <w:t>-American than the campus norm</w:t>
      </w:r>
      <w:r w:rsidR="006241E4" w:rsidRPr="006241E4">
        <w:rPr>
          <w:sz w:val="22"/>
          <w:szCs w:val="22"/>
        </w:rPr>
        <w:t>.</w:t>
      </w:r>
      <w:proofErr w:type="gramEnd"/>
    </w:p>
    <w:p w:rsidR="004906FD" w:rsidRPr="002D45CD" w:rsidRDefault="004906FD" w:rsidP="004906FD">
      <w:pPr>
        <w:spacing w:after="0" w:line="240" w:lineRule="auto"/>
        <w:jc w:val="left"/>
        <w:rPr>
          <w:rFonts w:cs="Times New Roman"/>
          <w:b/>
          <w:sz w:val="28"/>
          <w:szCs w:val="28"/>
        </w:rPr>
      </w:pPr>
    </w:p>
    <w:p w:rsidR="006241E4" w:rsidRPr="001D20D6" w:rsidRDefault="006241E4" w:rsidP="004906FD">
      <w:pPr>
        <w:spacing w:after="0" w:line="240" w:lineRule="auto"/>
        <w:rPr>
          <w:rFonts w:cs="Times New Roman"/>
          <w:b/>
          <w:sz w:val="20"/>
          <w:szCs w:val="20"/>
        </w:rPr>
      </w:pPr>
      <w:r w:rsidRPr="001D20D6">
        <w:rPr>
          <w:rFonts w:cs="Times New Roman"/>
          <w:b/>
          <w:sz w:val="20"/>
          <w:szCs w:val="20"/>
        </w:rPr>
        <w:t>UNIT LOAD</w:t>
      </w:r>
    </w:p>
    <w:tbl>
      <w:tblPr>
        <w:tblStyle w:val="LightGrid"/>
        <w:tblW w:w="10575" w:type="dxa"/>
        <w:jc w:val="center"/>
        <w:tblLayout w:type="fixed"/>
        <w:tblLook w:val="04A0" w:firstRow="1" w:lastRow="0" w:firstColumn="1" w:lastColumn="0" w:noHBand="0" w:noVBand="1"/>
      </w:tblPr>
      <w:tblGrid>
        <w:gridCol w:w="1870"/>
        <w:gridCol w:w="869"/>
        <w:gridCol w:w="869"/>
        <w:gridCol w:w="870"/>
        <w:gridCol w:w="871"/>
        <w:gridCol w:w="871"/>
        <w:gridCol w:w="871"/>
        <w:gridCol w:w="871"/>
        <w:gridCol w:w="871"/>
        <w:gridCol w:w="871"/>
        <w:gridCol w:w="871"/>
      </w:tblGrid>
      <w:tr w:rsidR="006241E4" w:rsidRPr="00A312BB" w:rsidTr="004906F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0" w:type="dxa"/>
            <w:hideMark/>
          </w:tcPr>
          <w:p w:rsidR="006241E4" w:rsidRPr="001D20D6" w:rsidRDefault="006241E4" w:rsidP="004906FD">
            <w:pPr>
              <w:rPr>
                <w:rFonts w:ascii="Times New Roman" w:hAnsi="Times New Roman" w:cs="Times New Roman"/>
                <w:sz w:val="20"/>
                <w:szCs w:val="20"/>
              </w:rPr>
            </w:pPr>
            <w:r w:rsidRPr="001D20D6">
              <w:rPr>
                <w:rFonts w:ascii="Times New Roman" w:hAnsi="Times New Roman" w:cs="Times New Roman"/>
                <w:sz w:val="20"/>
                <w:szCs w:val="20"/>
              </w:rPr>
              <w:t>REEDLEY COLLEGE</w:t>
            </w:r>
          </w:p>
        </w:tc>
        <w:tc>
          <w:tcPr>
            <w:tcW w:w="869" w:type="dxa"/>
            <w:hideMark/>
          </w:tcPr>
          <w:p w:rsidR="006241E4" w:rsidRPr="001D20D6" w:rsidRDefault="006241E4" w:rsidP="004906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08FA</w:t>
            </w:r>
          </w:p>
        </w:tc>
        <w:tc>
          <w:tcPr>
            <w:tcW w:w="869" w:type="dxa"/>
            <w:hideMark/>
          </w:tcPr>
          <w:p w:rsidR="006241E4" w:rsidRPr="001D20D6" w:rsidRDefault="006241E4" w:rsidP="004906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09SP</w:t>
            </w:r>
          </w:p>
        </w:tc>
        <w:tc>
          <w:tcPr>
            <w:tcW w:w="870" w:type="dxa"/>
            <w:hideMark/>
          </w:tcPr>
          <w:p w:rsidR="006241E4" w:rsidRPr="001D20D6" w:rsidRDefault="006241E4" w:rsidP="004906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09FA</w:t>
            </w:r>
          </w:p>
        </w:tc>
        <w:tc>
          <w:tcPr>
            <w:tcW w:w="871" w:type="dxa"/>
            <w:hideMark/>
          </w:tcPr>
          <w:p w:rsidR="006241E4" w:rsidRPr="001D20D6" w:rsidRDefault="006241E4" w:rsidP="004906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10SP</w:t>
            </w:r>
          </w:p>
        </w:tc>
        <w:tc>
          <w:tcPr>
            <w:tcW w:w="871" w:type="dxa"/>
            <w:hideMark/>
          </w:tcPr>
          <w:p w:rsidR="006241E4" w:rsidRPr="001D20D6" w:rsidRDefault="006241E4" w:rsidP="004906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10FA</w:t>
            </w:r>
          </w:p>
        </w:tc>
        <w:tc>
          <w:tcPr>
            <w:tcW w:w="871" w:type="dxa"/>
            <w:hideMark/>
          </w:tcPr>
          <w:p w:rsidR="006241E4" w:rsidRPr="001D20D6" w:rsidRDefault="006241E4" w:rsidP="004906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11SP</w:t>
            </w:r>
          </w:p>
        </w:tc>
        <w:tc>
          <w:tcPr>
            <w:tcW w:w="871" w:type="dxa"/>
            <w:hideMark/>
          </w:tcPr>
          <w:p w:rsidR="006241E4" w:rsidRPr="001D20D6" w:rsidRDefault="006241E4" w:rsidP="004906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11FA</w:t>
            </w:r>
          </w:p>
        </w:tc>
        <w:tc>
          <w:tcPr>
            <w:tcW w:w="871" w:type="dxa"/>
            <w:hideMark/>
          </w:tcPr>
          <w:p w:rsidR="006241E4" w:rsidRPr="001D20D6" w:rsidRDefault="006241E4" w:rsidP="004906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12SP</w:t>
            </w:r>
          </w:p>
        </w:tc>
        <w:tc>
          <w:tcPr>
            <w:tcW w:w="871" w:type="dxa"/>
            <w:hideMark/>
          </w:tcPr>
          <w:p w:rsidR="006241E4" w:rsidRPr="001D20D6" w:rsidRDefault="006241E4" w:rsidP="004906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12FA</w:t>
            </w:r>
          </w:p>
        </w:tc>
        <w:tc>
          <w:tcPr>
            <w:tcW w:w="871" w:type="dxa"/>
            <w:hideMark/>
          </w:tcPr>
          <w:p w:rsidR="006241E4" w:rsidRPr="001D20D6" w:rsidRDefault="006241E4" w:rsidP="004906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13SP</w:t>
            </w:r>
          </w:p>
        </w:tc>
      </w:tr>
      <w:tr w:rsidR="006241E4" w:rsidRPr="00A312BB" w:rsidTr="004906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0" w:type="dxa"/>
            <w:hideMark/>
          </w:tcPr>
          <w:p w:rsidR="006241E4" w:rsidRPr="001D20D6" w:rsidRDefault="006241E4" w:rsidP="004906FD">
            <w:pPr>
              <w:rPr>
                <w:rFonts w:ascii="Times New Roman" w:hAnsi="Times New Roman" w:cs="Times New Roman"/>
                <w:sz w:val="20"/>
                <w:szCs w:val="20"/>
              </w:rPr>
            </w:pPr>
            <w:r w:rsidRPr="001D20D6">
              <w:rPr>
                <w:rFonts w:ascii="Times New Roman" w:hAnsi="Times New Roman" w:cs="Times New Roman"/>
                <w:sz w:val="20"/>
                <w:szCs w:val="20"/>
              </w:rPr>
              <w:t>FULL TIME</w:t>
            </w:r>
          </w:p>
        </w:tc>
        <w:tc>
          <w:tcPr>
            <w:tcW w:w="869" w:type="dxa"/>
            <w:vAlign w:val="center"/>
            <w:hideMark/>
          </w:tcPr>
          <w:p w:rsidR="006241E4" w:rsidRPr="001D20D6" w:rsidRDefault="006241E4" w:rsidP="004906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51%</w:t>
            </w:r>
          </w:p>
        </w:tc>
        <w:tc>
          <w:tcPr>
            <w:tcW w:w="869" w:type="dxa"/>
            <w:vAlign w:val="center"/>
            <w:hideMark/>
          </w:tcPr>
          <w:p w:rsidR="006241E4" w:rsidRPr="001D20D6" w:rsidRDefault="006241E4" w:rsidP="004906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47%</w:t>
            </w:r>
          </w:p>
        </w:tc>
        <w:tc>
          <w:tcPr>
            <w:tcW w:w="870" w:type="dxa"/>
            <w:vAlign w:val="center"/>
            <w:hideMark/>
          </w:tcPr>
          <w:p w:rsidR="006241E4" w:rsidRPr="001D20D6" w:rsidRDefault="006241E4" w:rsidP="004906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51%</w:t>
            </w:r>
          </w:p>
        </w:tc>
        <w:tc>
          <w:tcPr>
            <w:tcW w:w="871" w:type="dxa"/>
            <w:vAlign w:val="center"/>
            <w:hideMark/>
          </w:tcPr>
          <w:p w:rsidR="006241E4" w:rsidRPr="001D20D6" w:rsidRDefault="006241E4" w:rsidP="004906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49%</w:t>
            </w:r>
          </w:p>
        </w:tc>
        <w:tc>
          <w:tcPr>
            <w:tcW w:w="871" w:type="dxa"/>
            <w:vAlign w:val="center"/>
            <w:hideMark/>
          </w:tcPr>
          <w:p w:rsidR="006241E4" w:rsidRPr="001D20D6" w:rsidRDefault="006241E4" w:rsidP="004906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51%</w:t>
            </w:r>
          </w:p>
        </w:tc>
        <w:tc>
          <w:tcPr>
            <w:tcW w:w="871" w:type="dxa"/>
            <w:vAlign w:val="center"/>
            <w:hideMark/>
          </w:tcPr>
          <w:p w:rsidR="006241E4" w:rsidRPr="001D20D6" w:rsidRDefault="006241E4" w:rsidP="004906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48%</w:t>
            </w:r>
          </w:p>
        </w:tc>
        <w:tc>
          <w:tcPr>
            <w:tcW w:w="871" w:type="dxa"/>
            <w:vAlign w:val="center"/>
            <w:hideMark/>
          </w:tcPr>
          <w:p w:rsidR="006241E4" w:rsidRPr="001D20D6" w:rsidRDefault="006241E4" w:rsidP="004906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50%</w:t>
            </w:r>
          </w:p>
        </w:tc>
        <w:tc>
          <w:tcPr>
            <w:tcW w:w="871" w:type="dxa"/>
            <w:vAlign w:val="center"/>
            <w:hideMark/>
          </w:tcPr>
          <w:p w:rsidR="006241E4" w:rsidRPr="001D20D6" w:rsidRDefault="006241E4" w:rsidP="004906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48%</w:t>
            </w:r>
          </w:p>
        </w:tc>
        <w:tc>
          <w:tcPr>
            <w:tcW w:w="871" w:type="dxa"/>
            <w:vAlign w:val="center"/>
            <w:hideMark/>
          </w:tcPr>
          <w:p w:rsidR="006241E4" w:rsidRPr="001D20D6" w:rsidRDefault="006241E4" w:rsidP="004906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50%</w:t>
            </w:r>
          </w:p>
        </w:tc>
        <w:tc>
          <w:tcPr>
            <w:tcW w:w="871" w:type="dxa"/>
            <w:vAlign w:val="center"/>
            <w:hideMark/>
          </w:tcPr>
          <w:p w:rsidR="006241E4" w:rsidRPr="001D20D6" w:rsidRDefault="006241E4" w:rsidP="004906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51%</w:t>
            </w:r>
          </w:p>
        </w:tc>
      </w:tr>
      <w:tr w:rsidR="006241E4" w:rsidRPr="00A312BB" w:rsidTr="004906F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0" w:type="dxa"/>
            <w:hideMark/>
          </w:tcPr>
          <w:p w:rsidR="006241E4" w:rsidRPr="001D20D6" w:rsidRDefault="006241E4" w:rsidP="004906FD">
            <w:pPr>
              <w:rPr>
                <w:rFonts w:ascii="Times New Roman" w:hAnsi="Times New Roman" w:cs="Times New Roman"/>
                <w:sz w:val="20"/>
                <w:szCs w:val="20"/>
              </w:rPr>
            </w:pPr>
            <w:r w:rsidRPr="001D20D6">
              <w:rPr>
                <w:rFonts w:ascii="Times New Roman" w:hAnsi="Times New Roman" w:cs="Times New Roman"/>
                <w:sz w:val="20"/>
                <w:szCs w:val="20"/>
              </w:rPr>
              <w:t>PART TIME</w:t>
            </w:r>
          </w:p>
        </w:tc>
        <w:tc>
          <w:tcPr>
            <w:tcW w:w="869" w:type="dxa"/>
            <w:vAlign w:val="center"/>
            <w:hideMark/>
          </w:tcPr>
          <w:p w:rsidR="006241E4" w:rsidRPr="001D20D6" w:rsidRDefault="006241E4" w:rsidP="004906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49%</w:t>
            </w:r>
          </w:p>
        </w:tc>
        <w:tc>
          <w:tcPr>
            <w:tcW w:w="869" w:type="dxa"/>
            <w:vAlign w:val="center"/>
            <w:hideMark/>
          </w:tcPr>
          <w:p w:rsidR="006241E4" w:rsidRPr="001D20D6" w:rsidRDefault="006241E4" w:rsidP="004906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53%</w:t>
            </w:r>
          </w:p>
        </w:tc>
        <w:tc>
          <w:tcPr>
            <w:tcW w:w="870" w:type="dxa"/>
            <w:vAlign w:val="center"/>
            <w:hideMark/>
          </w:tcPr>
          <w:p w:rsidR="006241E4" w:rsidRPr="001D20D6" w:rsidRDefault="006241E4" w:rsidP="004906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49%</w:t>
            </w:r>
          </w:p>
        </w:tc>
        <w:tc>
          <w:tcPr>
            <w:tcW w:w="871" w:type="dxa"/>
            <w:vAlign w:val="center"/>
            <w:hideMark/>
          </w:tcPr>
          <w:p w:rsidR="006241E4" w:rsidRPr="001D20D6" w:rsidRDefault="006241E4" w:rsidP="004906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51%</w:t>
            </w:r>
          </w:p>
        </w:tc>
        <w:tc>
          <w:tcPr>
            <w:tcW w:w="871" w:type="dxa"/>
            <w:vAlign w:val="center"/>
            <w:hideMark/>
          </w:tcPr>
          <w:p w:rsidR="006241E4" w:rsidRPr="001D20D6" w:rsidRDefault="006241E4" w:rsidP="004906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49%</w:t>
            </w:r>
          </w:p>
        </w:tc>
        <w:tc>
          <w:tcPr>
            <w:tcW w:w="871" w:type="dxa"/>
            <w:vAlign w:val="center"/>
            <w:hideMark/>
          </w:tcPr>
          <w:p w:rsidR="006241E4" w:rsidRPr="001D20D6" w:rsidRDefault="006241E4" w:rsidP="004906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52%</w:t>
            </w:r>
          </w:p>
        </w:tc>
        <w:tc>
          <w:tcPr>
            <w:tcW w:w="871" w:type="dxa"/>
            <w:vAlign w:val="center"/>
            <w:hideMark/>
          </w:tcPr>
          <w:p w:rsidR="006241E4" w:rsidRPr="001D20D6" w:rsidRDefault="006241E4" w:rsidP="004906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50%</w:t>
            </w:r>
          </w:p>
        </w:tc>
        <w:tc>
          <w:tcPr>
            <w:tcW w:w="871" w:type="dxa"/>
            <w:vAlign w:val="center"/>
            <w:hideMark/>
          </w:tcPr>
          <w:p w:rsidR="006241E4" w:rsidRPr="001D20D6" w:rsidRDefault="006241E4" w:rsidP="004906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52%</w:t>
            </w:r>
          </w:p>
        </w:tc>
        <w:tc>
          <w:tcPr>
            <w:tcW w:w="871" w:type="dxa"/>
            <w:vAlign w:val="center"/>
            <w:hideMark/>
          </w:tcPr>
          <w:p w:rsidR="006241E4" w:rsidRPr="001D20D6" w:rsidRDefault="006241E4" w:rsidP="004906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50%</w:t>
            </w:r>
          </w:p>
        </w:tc>
        <w:tc>
          <w:tcPr>
            <w:tcW w:w="871" w:type="dxa"/>
            <w:vAlign w:val="center"/>
            <w:hideMark/>
          </w:tcPr>
          <w:p w:rsidR="006241E4" w:rsidRPr="001D20D6" w:rsidRDefault="006241E4" w:rsidP="004906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49%</w:t>
            </w:r>
          </w:p>
        </w:tc>
      </w:tr>
    </w:tbl>
    <w:p w:rsidR="004906FD" w:rsidRDefault="004906FD" w:rsidP="004906FD">
      <w:pPr>
        <w:spacing w:after="0" w:line="240" w:lineRule="auto"/>
        <w:ind w:hanging="540"/>
        <w:rPr>
          <w:rFonts w:cs="Times New Roman"/>
          <w:b/>
          <w:sz w:val="20"/>
          <w:szCs w:val="20"/>
        </w:rPr>
      </w:pPr>
      <w:r>
        <w:rPr>
          <w:rFonts w:cs="Times New Roman"/>
          <w:b/>
          <w:sz w:val="20"/>
          <w:szCs w:val="20"/>
        </w:rPr>
        <w:t xml:space="preserve">TABLE 18 - </w:t>
      </w:r>
      <w:r w:rsidRPr="001D20D6">
        <w:rPr>
          <w:rFonts w:cs="Times New Roman"/>
          <w:b/>
          <w:sz w:val="20"/>
          <w:szCs w:val="20"/>
        </w:rPr>
        <w:t>Data Source: Office of Institutional Research</w:t>
      </w:r>
      <w:r>
        <w:rPr>
          <w:rFonts w:cs="Times New Roman"/>
          <w:b/>
          <w:sz w:val="20"/>
          <w:szCs w:val="20"/>
        </w:rPr>
        <w:t xml:space="preserve"> </w:t>
      </w:r>
    </w:p>
    <w:p w:rsidR="004906FD" w:rsidRDefault="004906FD" w:rsidP="004906FD">
      <w:pPr>
        <w:spacing w:after="0" w:line="240" w:lineRule="auto"/>
        <w:ind w:hanging="540"/>
        <w:rPr>
          <w:rFonts w:cs="Times New Roman"/>
          <w:b/>
          <w:sz w:val="20"/>
          <w:szCs w:val="20"/>
        </w:rPr>
      </w:pPr>
    </w:p>
    <w:tbl>
      <w:tblPr>
        <w:tblStyle w:val="LightGrid"/>
        <w:tblW w:w="10575" w:type="dxa"/>
        <w:jc w:val="center"/>
        <w:tblLayout w:type="fixed"/>
        <w:tblLook w:val="04A0" w:firstRow="1" w:lastRow="0" w:firstColumn="1" w:lastColumn="0" w:noHBand="0" w:noVBand="1"/>
      </w:tblPr>
      <w:tblGrid>
        <w:gridCol w:w="1870"/>
        <w:gridCol w:w="869"/>
        <w:gridCol w:w="869"/>
        <w:gridCol w:w="870"/>
        <w:gridCol w:w="871"/>
        <w:gridCol w:w="871"/>
        <w:gridCol w:w="871"/>
        <w:gridCol w:w="871"/>
        <w:gridCol w:w="871"/>
        <w:gridCol w:w="871"/>
        <w:gridCol w:w="871"/>
      </w:tblGrid>
      <w:tr w:rsidR="006241E4" w:rsidRPr="00A312BB" w:rsidTr="004906F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0" w:type="dxa"/>
            <w:hideMark/>
          </w:tcPr>
          <w:p w:rsidR="006241E4" w:rsidRPr="001D20D6" w:rsidRDefault="006241E4" w:rsidP="004906FD">
            <w:pPr>
              <w:rPr>
                <w:rFonts w:ascii="Times New Roman" w:hAnsi="Times New Roman" w:cs="Times New Roman"/>
                <w:sz w:val="20"/>
                <w:szCs w:val="20"/>
              </w:rPr>
            </w:pPr>
            <w:r w:rsidRPr="001D20D6">
              <w:rPr>
                <w:rFonts w:ascii="Times New Roman" w:hAnsi="Times New Roman" w:cs="Times New Roman"/>
                <w:sz w:val="20"/>
                <w:szCs w:val="20"/>
              </w:rPr>
              <w:t>MADERA CENTER</w:t>
            </w:r>
          </w:p>
        </w:tc>
        <w:tc>
          <w:tcPr>
            <w:tcW w:w="869" w:type="dxa"/>
            <w:hideMark/>
          </w:tcPr>
          <w:p w:rsidR="006241E4" w:rsidRPr="001D20D6" w:rsidRDefault="006241E4" w:rsidP="004906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08FA</w:t>
            </w:r>
          </w:p>
        </w:tc>
        <w:tc>
          <w:tcPr>
            <w:tcW w:w="869" w:type="dxa"/>
            <w:hideMark/>
          </w:tcPr>
          <w:p w:rsidR="006241E4" w:rsidRPr="001D20D6" w:rsidRDefault="006241E4" w:rsidP="004906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09SP</w:t>
            </w:r>
          </w:p>
        </w:tc>
        <w:tc>
          <w:tcPr>
            <w:tcW w:w="870" w:type="dxa"/>
            <w:hideMark/>
          </w:tcPr>
          <w:p w:rsidR="006241E4" w:rsidRPr="001D20D6" w:rsidRDefault="006241E4" w:rsidP="004906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09FA</w:t>
            </w:r>
          </w:p>
        </w:tc>
        <w:tc>
          <w:tcPr>
            <w:tcW w:w="871" w:type="dxa"/>
            <w:hideMark/>
          </w:tcPr>
          <w:p w:rsidR="006241E4" w:rsidRPr="001D20D6" w:rsidRDefault="006241E4" w:rsidP="004906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10SP</w:t>
            </w:r>
          </w:p>
        </w:tc>
        <w:tc>
          <w:tcPr>
            <w:tcW w:w="871" w:type="dxa"/>
            <w:hideMark/>
          </w:tcPr>
          <w:p w:rsidR="006241E4" w:rsidRPr="001D20D6" w:rsidRDefault="006241E4" w:rsidP="004906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10FA</w:t>
            </w:r>
          </w:p>
        </w:tc>
        <w:tc>
          <w:tcPr>
            <w:tcW w:w="871" w:type="dxa"/>
            <w:hideMark/>
          </w:tcPr>
          <w:p w:rsidR="006241E4" w:rsidRPr="001D20D6" w:rsidRDefault="006241E4" w:rsidP="004906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11SP</w:t>
            </w:r>
          </w:p>
        </w:tc>
        <w:tc>
          <w:tcPr>
            <w:tcW w:w="871" w:type="dxa"/>
            <w:hideMark/>
          </w:tcPr>
          <w:p w:rsidR="006241E4" w:rsidRPr="001D20D6" w:rsidRDefault="006241E4" w:rsidP="004906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11FA</w:t>
            </w:r>
          </w:p>
        </w:tc>
        <w:tc>
          <w:tcPr>
            <w:tcW w:w="871" w:type="dxa"/>
            <w:hideMark/>
          </w:tcPr>
          <w:p w:rsidR="006241E4" w:rsidRPr="001D20D6" w:rsidRDefault="006241E4" w:rsidP="004906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12SP</w:t>
            </w:r>
          </w:p>
        </w:tc>
        <w:tc>
          <w:tcPr>
            <w:tcW w:w="871" w:type="dxa"/>
            <w:hideMark/>
          </w:tcPr>
          <w:p w:rsidR="006241E4" w:rsidRPr="001D20D6" w:rsidRDefault="006241E4" w:rsidP="004906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12FA</w:t>
            </w:r>
          </w:p>
        </w:tc>
        <w:tc>
          <w:tcPr>
            <w:tcW w:w="871" w:type="dxa"/>
            <w:hideMark/>
          </w:tcPr>
          <w:p w:rsidR="006241E4" w:rsidRPr="001D20D6" w:rsidRDefault="006241E4" w:rsidP="004906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13SP</w:t>
            </w:r>
          </w:p>
        </w:tc>
      </w:tr>
      <w:tr w:rsidR="006241E4" w:rsidRPr="00A312BB" w:rsidTr="004906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0" w:type="dxa"/>
            <w:hideMark/>
          </w:tcPr>
          <w:p w:rsidR="006241E4" w:rsidRPr="001D20D6" w:rsidRDefault="006241E4" w:rsidP="004906FD">
            <w:pPr>
              <w:rPr>
                <w:rFonts w:ascii="Times New Roman" w:hAnsi="Times New Roman" w:cs="Times New Roman"/>
                <w:sz w:val="20"/>
                <w:szCs w:val="20"/>
              </w:rPr>
            </w:pPr>
            <w:r w:rsidRPr="001D20D6">
              <w:rPr>
                <w:rFonts w:ascii="Times New Roman" w:hAnsi="Times New Roman" w:cs="Times New Roman"/>
                <w:sz w:val="20"/>
                <w:szCs w:val="20"/>
              </w:rPr>
              <w:t>FULL TIME</w:t>
            </w:r>
          </w:p>
        </w:tc>
        <w:tc>
          <w:tcPr>
            <w:tcW w:w="869" w:type="dxa"/>
            <w:vAlign w:val="center"/>
            <w:hideMark/>
          </w:tcPr>
          <w:p w:rsidR="006241E4" w:rsidRPr="001D20D6" w:rsidRDefault="006241E4" w:rsidP="004906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38%</w:t>
            </w:r>
          </w:p>
        </w:tc>
        <w:tc>
          <w:tcPr>
            <w:tcW w:w="869" w:type="dxa"/>
            <w:vAlign w:val="center"/>
            <w:hideMark/>
          </w:tcPr>
          <w:p w:rsidR="006241E4" w:rsidRPr="001D20D6" w:rsidRDefault="006241E4" w:rsidP="004906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38%</w:t>
            </w:r>
          </w:p>
        </w:tc>
        <w:tc>
          <w:tcPr>
            <w:tcW w:w="870" w:type="dxa"/>
            <w:vAlign w:val="center"/>
            <w:hideMark/>
          </w:tcPr>
          <w:p w:rsidR="006241E4" w:rsidRPr="001D20D6" w:rsidRDefault="006241E4" w:rsidP="004906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38%</w:t>
            </w:r>
          </w:p>
        </w:tc>
        <w:tc>
          <w:tcPr>
            <w:tcW w:w="871" w:type="dxa"/>
            <w:vAlign w:val="center"/>
            <w:hideMark/>
          </w:tcPr>
          <w:p w:rsidR="006241E4" w:rsidRPr="001D20D6" w:rsidRDefault="006241E4" w:rsidP="004906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38%</w:t>
            </w:r>
          </w:p>
        </w:tc>
        <w:tc>
          <w:tcPr>
            <w:tcW w:w="871" w:type="dxa"/>
            <w:vAlign w:val="center"/>
            <w:hideMark/>
          </w:tcPr>
          <w:p w:rsidR="006241E4" w:rsidRPr="001D20D6" w:rsidRDefault="006241E4" w:rsidP="004906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40%</w:t>
            </w:r>
          </w:p>
        </w:tc>
        <w:tc>
          <w:tcPr>
            <w:tcW w:w="871" w:type="dxa"/>
            <w:vAlign w:val="center"/>
            <w:hideMark/>
          </w:tcPr>
          <w:p w:rsidR="006241E4" w:rsidRPr="001D20D6" w:rsidRDefault="006241E4" w:rsidP="004906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38%</w:t>
            </w:r>
          </w:p>
        </w:tc>
        <w:tc>
          <w:tcPr>
            <w:tcW w:w="871" w:type="dxa"/>
            <w:vAlign w:val="center"/>
            <w:hideMark/>
          </w:tcPr>
          <w:p w:rsidR="006241E4" w:rsidRPr="001D20D6" w:rsidRDefault="006241E4" w:rsidP="004906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39%</w:t>
            </w:r>
          </w:p>
        </w:tc>
        <w:tc>
          <w:tcPr>
            <w:tcW w:w="871" w:type="dxa"/>
            <w:vAlign w:val="center"/>
            <w:hideMark/>
          </w:tcPr>
          <w:p w:rsidR="006241E4" w:rsidRPr="001D20D6" w:rsidRDefault="006241E4" w:rsidP="004906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38%</w:t>
            </w:r>
          </w:p>
        </w:tc>
        <w:tc>
          <w:tcPr>
            <w:tcW w:w="871" w:type="dxa"/>
            <w:vAlign w:val="center"/>
            <w:hideMark/>
          </w:tcPr>
          <w:p w:rsidR="006241E4" w:rsidRPr="001D20D6" w:rsidRDefault="006241E4" w:rsidP="004906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36%</w:t>
            </w:r>
          </w:p>
        </w:tc>
        <w:tc>
          <w:tcPr>
            <w:tcW w:w="871" w:type="dxa"/>
            <w:vAlign w:val="center"/>
            <w:hideMark/>
          </w:tcPr>
          <w:p w:rsidR="006241E4" w:rsidRPr="001D20D6" w:rsidRDefault="006241E4" w:rsidP="004906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36%</w:t>
            </w:r>
          </w:p>
        </w:tc>
      </w:tr>
      <w:tr w:rsidR="006241E4" w:rsidRPr="00A312BB" w:rsidTr="004906F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0" w:type="dxa"/>
            <w:hideMark/>
          </w:tcPr>
          <w:p w:rsidR="006241E4" w:rsidRPr="001D20D6" w:rsidRDefault="006241E4" w:rsidP="004906FD">
            <w:pPr>
              <w:rPr>
                <w:rFonts w:ascii="Times New Roman" w:hAnsi="Times New Roman" w:cs="Times New Roman"/>
                <w:sz w:val="20"/>
                <w:szCs w:val="20"/>
              </w:rPr>
            </w:pPr>
            <w:r w:rsidRPr="001D20D6">
              <w:rPr>
                <w:rFonts w:ascii="Times New Roman" w:hAnsi="Times New Roman" w:cs="Times New Roman"/>
                <w:sz w:val="20"/>
                <w:szCs w:val="20"/>
              </w:rPr>
              <w:t>PART TIME</w:t>
            </w:r>
          </w:p>
        </w:tc>
        <w:tc>
          <w:tcPr>
            <w:tcW w:w="869" w:type="dxa"/>
            <w:vAlign w:val="center"/>
            <w:hideMark/>
          </w:tcPr>
          <w:p w:rsidR="006241E4" w:rsidRPr="001D20D6" w:rsidRDefault="006241E4" w:rsidP="004906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62%</w:t>
            </w:r>
          </w:p>
        </w:tc>
        <w:tc>
          <w:tcPr>
            <w:tcW w:w="869" w:type="dxa"/>
            <w:vAlign w:val="center"/>
            <w:hideMark/>
          </w:tcPr>
          <w:p w:rsidR="006241E4" w:rsidRPr="001D20D6" w:rsidRDefault="006241E4" w:rsidP="004906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62%</w:t>
            </w:r>
          </w:p>
        </w:tc>
        <w:tc>
          <w:tcPr>
            <w:tcW w:w="870" w:type="dxa"/>
            <w:vAlign w:val="center"/>
            <w:hideMark/>
          </w:tcPr>
          <w:p w:rsidR="006241E4" w:rsidRPr="001D20D6" w:rsidRDefault="006241E4" w:rsidP="004906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62%</w:t>
            </w:r>
          </w:p>
        </w:tc>
        <w:tc>
          <w:tcPr>
            <w:tcW w:w="871" w:type="dxa"/>
            <w:vAlign w:val="center"/>
            <w:hideMark/>
          </w:tcPr>
          <w:p w:rsidR="006241E4" w:rsidRPr="001D20D6" w:rsidRDefault="006241E4" w:rsidP="004906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62%</w:t>
            </w:r>
          </w:p>
        </w:tc>
        <w:tc>
          <w:tcPr>
            <w:tcW w:w="871" w:type="dxa"/>
            <w:vAlign w:val="center"/>
            <w:hideMark/>
          </w:tcPr>
          <w:p w:rsidR="006241E4" w:rsidRPr="001D20D6" w:rsidRDefault="006241E4" w:rsidP="004906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60%</w:t>
            </w:r>
          </w:p>
        </w:tc>
        <w:tc>
          <w:tcPr>
            <w:tcW w:w="871" w:type="dxa"/>
            <w:vAlign w:val="center"/>
            <w:hideMark/>
          </w:tcPr>
          <w:p w:rsidR="006241E4" w:rsidRPr="001D20D6" w:rsidRDefault="006241E4" w:rsidP="004906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62%</w:t>
            </w:r>
          </w:p>
        </w:tc>
        <w:tc>
          <w:tcPr>
            <w:tcW w:w="871" w:type="dxa"/>
            <w:vAlign w:val="center"/>
            <w:hideMark/>
          </w:tcPr>
          <w:p w:rsidR="006241E4" w:rsidRPr="001D20D6" w:rsidRDefault="006241E4" w:rsidP="004906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61%</w:t>
            </w:r>
          </w:p>
        </w:tc>
        <w:tc>
          <w:tcPr>
            <w:tcW w:w="871" w:type="dxa"/>
            <w:vAlign w:val="center"/>
            <w:hideMark/>
          </w:tcPr>
          <w:p w:rsidR="006241E4" w:rsidRPr="001D20D6" w:rsidRDefault="006241E4" w:rsidP="004906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62%</w:t>
            </w:r>
          </w:p>
        </w:tc>
        <w:tc>
          <w:tcPr>
            <w:tcW w:w="871" w:type="dxa"/>
            <w:vAlign w:val="center"/>
            <w:hideMark/>
          </w:tcPr>
          <w:p w:rsidR="006241E4" w:rsidRPr="001D20D6" w:rsidRDefault="006241E4" w:rsidP="004906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64%</w:t>
            </w:r>
          </w:p>
        </w:tc>
        <w:tc>
          <w:tcPr>
            <w:tcW w:w="871" w:type="dxa"/>
            <w:vAlign w:val="center"/>
            <w:hideMark/>
          </w:tcPr>
          <w:p w:rsidR="006241E4" w:rsidRPr="001D20D6" w:rsidRDefault="006241E4" w:rsidP="004906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64%</w:t>
            </w:r>
          </w:p>
        </w:tc>
      </w:tr>
    </w:tbl>
    <w:p w:rsidR="004906FD" w:rsidRDefault="004906FD" w:rsidP="004906FD">
      <w:pPr>
        <w:spacing w:after="0" w:line="240" w:lineRule="auto"/>
        <w:ind w:hanging="540"/>
        <w:rPr>
          <w:rFonts w:cs="Times New Roman"/>
          <w:b/>
          <w:sz w:val="20"/>
          <w:szCs w:val="20"/>
        </w:rPr>
      </w:pPr>
      <w:r>
        <w:rPr>
          <w:rFonts w:cs="Times New Roman"/>
          <w:b/>
          <w:sz w:val="20"/>
          <w:szCs w:val="20"/>
        </w:rPr>
        <w:t xml:space="preserve">TABLE 19 - </w:t>
      </w:r>
      <w:r w:rsidRPr="001D20D6">
        <w:rPr>
          <w:rFonts w:cs="Times New Roman"/>
          <w:b/>
          <w:sz w:val="20"/>
          <w:szCs w:val="20"/>
        </w:rPr>
        <w:t>Data Source: Office of Institutional Research</w:t>
      </w:r>
      <w:r>
        <w:rPr>
          <w:rFonts w:cs="Times New Roman"/>
          <w:b/>
          <w:sz w:val="20"/>
          <w:szCs w:val="20"/>
        </w:rPr>
        <w:t xml:space="preserve"> </w:t>
      </w:r>
    </w:p>
    <w:p w:rsidR="004906FD" w:rsidRDefault="004906FD" w:rsidP="004906FD">
      <w:pPr>
        <w:spacing w:after="0" w:line="240" w:lineRule="auto"/>
        <w:ind w:hanging="540"/>
        <w:rPr>
          <w:rFonts w:cs="Times New Roman"/>
          <w:b/>
          <w:sz w:val="20"/>
          <w:szCs w:val="20"/>
        </w:rPr>
      </w:pPr>
    </w:p>
    <w:tbl>
      <w:tblPr>
        <w:tblStyle w:val="LightGrid"/>
        <w:tblW w:w="10575" w:type="dxa"/>
        <w:jc w:val="center"/>
        <w:tblLayout w:type="fixed"/>
        <w:tblLook w:val="04A0" w:firstRow="1" w:lastRow="0" w:firstColumn="1" w:lastColumn="0" w:noHBand="0" w:noVBand="1"/>
      </w:tblPr>
      <w:tblGrid>
        <w:gridCol w:w="1870"/>
        <w:gridCol w:w="869"/>
        <w:gridCol w:w="869"/>
        <w:gridCol w:w="870"/>
        <w:gridCol w:w="871"/>
        <w:gridCol w:w="871"/>
        <w:gridCol w:w="871"/>
        <w:gridCol w:w="871"/>
        <w:gridCol w:w="871"/>
        <w:gridCol w:w="871"/>
        <w:gridCol w:w="871"/>
      </w:tblGrid>
      <w:tr w:rsidR="006241E4" w:rsidRPr="00A312BB" w:rsidTr="004906F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0" w:type="dxa"/>
            <w:hideMark/>
          </w:tcPr>
          <w:p w:rsidR="006241E4" w:rsidRPr="001D20D6" w:rsidRDefault="006241E4" w:rsidP="004906FD">
            <w:pPr>
              <w:rPr>
                <w:rFonts w:ascii="Times New Roman" w:hAnsi="Times New Roman" w:cs="Times New Roman"/>
                <w:sz w:val="20"/>
                <w:szCs w:val="20"/>
              </w:rPr>
            </w:pPr>
            <w:r w:rsidRPr="001D20D6">
              <w:rPr>
                <w:rFonts w:ascii="Times New Roman" w:hAnsi="Times New Roman" w:cs="Times New Roman"/>
                <w:sz w:val="20"/>
                <w:szCs w:val="20"/>
              </w:rPr>
              <w:t>MADERA CENTER ELC</w:t>
            </w:r>
          </w:p>
        </w:tc>
        <w:tc>
          <w:tcPr>
            <w:tcW w:w="869" w:type="dxa"/>
            <w:hideMark/>
          </w:tcPr>
          <w:p w:rsidR="006241E4" w:rsidRPr="001D20D6" w:rsidRDefault="006241E4" w:rsidP="004906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08FA</w:t>
            </w:r>
          </w:p>
        </w:tc>
        <w:tc>
          <w:tcPr>
            <w:tcW w:w="869" w:type="dxa"/>
            <w:hideMark/>
          </w:tcPr>
          <w:p w:rsidR="006241E4" w:rsidRPr="001D20D6" w:rsidRDefault="006241E4" w:rsidP="004906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09SP</w:t>
            </w:r>
          </w:p>
        </w:tc>
        <w:tc>
          <w:tcPr>
            <w:tcW w:w="870" w:type="dxa"/>
            <w:hideMark/>
          </w:tcPr>
          <w:p w:rsidR="006241E4" w:rsidRPr="001D20D6" w:rsidRDefault="006241E4" w:rsidP="004906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09FA</w:t>
            </w:r>
          </w:p>
        </w:tc>
        <w:tc>
          <w:tcPr>
            <w:tcW w:w="871" w:type="dxa"/>
            <w:hideMark/>
          </w:tcPr>
          <w:p w:rsidR="006241E4" w:rsidRPr="001D20D6" w:rsidRDefault="006241E4" w:rsidP="004906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10SP</w:t>
            </w:r>
          </w:p>
        </w:tc>
        <w:tc>
          <w:tcPr>
            <w:tcW w:w="871" w:type="dxa"/>
            <w:hideMark/>
          </w:tcPr>
          <w:p w:rsidR="006241E4" w:rsidRPr="001D20D6" w:rsidRDefault="006241E4" w:rsidP="004906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10FA</w:t>
            </w:r>
          </w:p>
        </w:tc>
        <w:tc>
          <w:tcPr>
            <w:tcW w:w="871" w:type="dxa"/>
            <w:hideMark/>
          </w:tcPr>
          <w:p w:rsidR="006241E4" w:rsidRPr="001D20D6" w:rsidRDefault="006241E4" w:rsidP="004906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11SP</w:t>
            </w:r>
          </w:p>
        </w:tc>
        <w:tc>
          <w:tcPr>
            <w:tcW w:w="871" w:type="dxa"/>
            <w:hideMark/>
          </w:tcPr>
          <w:p w:rsidR="006241E4" w:rsidRPr="001D20D6" w:rsidRDefault="006241E4" w:rsidP="004906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11FA</w:t>
            </w:r>
          </w:p>
        </w:tc>
        <w:tc>
          <w:tcPr>
            <w:tcW w:w="871" w:type="dxa"/>
            <w:hideMark/>
          </w:tcPr>
          <w:p w:rsidR="006241E4" w:rsidRPr="001D20D6" w:rsidRDefault="006241E4" w:rsidP="004906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12SP</w:t>
            </w:r>
          </w:p>
        </w:tc>
        <w:tc>
          <w:tcPr>
            <w:tcW w:w="871" w:type="dxa"/>
            <w:hideMark/>
          </w:tcPr>
          <w:p w:rsidR="006241E4" w:rsidRPr="001D20D6" w:rsidRDefault="006241E4" w:rsidP="004906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12FA</w:t>
            </w:r>
          </w:p>
        </w:tc>
        <w:tc>
          <w:tcPr>
            <w:tcW w:w="871" w:type="dxa"/>
            <w:hideMark/>
          </w:tcPr>
          <w:p w:rsidR="006241E4" w:rsidRPr="001D20D6" w:rsidRDefault="006241E4" w:rsidP="004906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13SP</w:t>
            </w:r>
          </w:p>
        </w:tc>
      </w:tr>
      <w:tr w:rsidR="006241E4" w:rsidRPr="00A312BB" w:rsidTr="004906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0" w:type="dxa"/>
            <w:hideMark/>
          </w:tcPr>
          <w:p w:rsidR="006241E4" w:rsidRPr="001D20D6" w:rsidRDefault="006241E4" w:rsidP="004906FD">
            <w:pPr>
              <w:rPr>
                <w:rFonts w:ascii="Times New Roman" w:hAnsi="Times New Roman" w:cs="Times New Roman"/>
                <w:sz w:val="20"/>
                <w:szCs w:val="20"/>
              </w:rPr>
            </w:pPr>
            <w:r w:rsidRPr="001D20D6">
              <w:rPr>
                <w:rFonts w:ascii="Times New Roman" w:hAnsi="Times New Roman" w:cs="Times New Roman"/>
                <w:sz w:val="20"/>
                <w:szCs w:val="20"/>
              </w:rPr>
              <w:t>FULL TIME</w:t>
            </w:r>
          </w:p>
        </w:tc>
        <w:tc>
          <w:tcPr>
            <w:tcW w:w="869" w:type="dxa"/>
            <w:vAlign w:val="center"/>
            <w:hideMark/>
          </w:tcPr>
          <w:p w:rsidR="006241E4" w:rsidRPr="00303C82" w:rsidRDefault="006241E4" w:rsidP="004906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sidRPr="00303C82">
              <w:rPr>
                <w:rFonts w:ascii="Times New Roman" w:hAnsi="Times New Roman" w:cs="Times New Roman"/>
                <w:b/>
                <w:bCs/>
                <w:color w:val="000000"/>
                <w:sz w:val="18"/>
                <w:szCs w:val="18"/>
              </w:rPr>
              <w:t>100.00%</w:t>
            </w:r>
          </w:p>
        </w:tc>
        <w:tc>
          <w:tcPr>
            <w:tcW w:w="869" w:type="dxa"/>
            <w:vAlign w:val="center"/>
            <w:hideMark/>
          </w:tcPr>
          <w:p w:rsidR="006241E4" w:rsidRPr="001D20D6" w:rsidRDefault="006241E4" w:rsidP="004906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50.77%</w:t>
            </w:r>
          </w:p>
        </w:tc>
        <w:tc>
          <w:tcPr>
            <w:tcW w:w="870" w:type="dxa"/>
            <w:vAlign w:val="center"/>
            <w:hideMark/>
          </w:tcPr>
          <w:p w:rsidR="006241E4" w:rsidRPr="001D20D6" w:rsidRDefault="006241E4" w:rsidP="004906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48.90%</w:t>
            </w:r>
          </w:p>
        </w:tc>
        <w:tc>
          <w:tcPr>
            <w:tcW w:w="871" w:type="dxa"/>
            <w:vAlign w:val="center"/>
            <w:hideMark/>
          </w:tcPr>
          <w:p w:rsidR="006241E4" w:rsidRPr="001D20D6" w:rsidRDefault="006241E4" w:rsidP="004906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52.73%</w:t>
            </w:r>
          </w:p>
        </w:tc>
        <w:tc>
          <w:tcPr>
            <w:tcW w:w="871" w:type="dxa"/>
            <w:vAlign w:val="center"/>
            <w:hideMark/>
          </w:tcPr>
          <w:p w:rsidR="006241E4" w:rsidRPr="001D20D6" w:rsidRDefault="006241E4" w:rsidP="004906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50.49%</w:t>
            </w:r>
          </w:p>
        </w:tc>
        <w:tc>
          <w:tcPr>
            <w:tcW w:w="871" w:type="dxa"/>
            <w:vAlign w:val="center"/>
            <w:hideMark/>
          </w:tcPr>
          <w:p w:rsidR="006241E4" w:rsidRPr="001D20D6" w:rsidRDefault="006241E4" w:rsidP="004906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51.60%</w:t>
            </w:r>
          </w:p>
        </w:tc>
        <w:tc>
          <w:tcPr>
            <w:tcW w:w="871" w:type="dxa"/>
            <w:vAlign w:val="center"/>
            <w:hideMark/>
          </w:tcPr>
          <w:p w:rsidR="006241E4" w:rsidRPr="001D20D6" w:rsidRDefault="006241E4" w:rsidP="004906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54.21%</w:t>
            </w:r>
          </w:p>
        </w:tc>
        <w:tc>
          <w:tcPr>
            <w:tcW w:w="871" w:type="dxa"/>
            <w:vAlign w:val="center"/>
            <w:hideMark/>
          </w:tcPr>
          <w:p w:rsidR="006241E4" w:rsidRPr="001D20D6" w:rsidRDefault="006241E4" w:rsidP="004906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51.82%</w:t>
            </w:r>
          </w:p>
        </w:tc>
        <w:tc>
          <w:tcPr>
            <w:tcW w:w="871" w:type="dxa"/>
            <w:vAlign w:val="center"/>
            <w:hideMark/>
          </w:tcPr>
          <w:p w:rsidR="006241E4" w:rsidRPr="001D20D6" w:rsidRDefault="006241E4" w:rsidP="004906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48.90%</w:t>
            </w:r>
          </w:p>
        </w:tc>
        <w:tc>
          <w:tcPr>
            <w:tcW w:w="871" w:type="dxa"/>
            <w:vAlign w:val="center"/>
            <w:hideMark/>
          </w:tcPr>
          <w:p w:rsidR="006241E4" w:rsidRPr="001D20D6" w:rsidRDefault="006241E4" w:rsidP="004906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55.41%</w:t>
            </w:r>
          </w:p>
        </w:tc>
      </w:tr>
      <w:tr w:rsidR="006241E4" w:rsidRPr="00A312BB" w:rsidTr="004906FD">
        <w:trPr>
          <w:cnfStyle w:val="000000010000" w:firstRow="0" w:lastRow="0" w:firstColumn="0" w:lastColumn="0" w:oddVBand="0" w:evenVBand="0" w:oddHBand="0" w:evenHBand="1" w:firstRowFirstColumn="0" w:firstRowLastColumn="0" w:lastRowFirstColumn="0" w:lastRowLastColumn="0"/>
          <w:trHeight w:val="169"/>
          <w:jc w:val="center"/>
        </w:trPr>
        <w:tc>
          <w:tcPr>
            <w:cnfStyle w:val="001000000000" w:firstRow="0" w:lastRow="0" w:firstColumn="1" w:lastColumn="0" w:oddVBand="0" w:evenVBand="0" w:oddHBand="0" w:evenHBand="0" w:firstRowFirstColumn="0" w:firstRowLastColumn="0" w:lastRowFirstColumn="0" w:lastRowLastColumn="0"/>
            <w:tcW w:w="1870" w:type="dxa"/>
            <w:hideMark/>
          </w:tcPr>
          <w:p w:rsidR="006241E4" w:rsidRPr="001D20D6" w:rsidRDefault="006241E4" w:rsidP="004906FD">
            <w:pPr>
              <w:rPr>
                <w:rFonts w:ascii="Times New Roman" w:hAnsi="Times New Roman" w:cs="Times New Roman"/>
                <w:sz w:val="20"/>
                <w:szCs w:val="20"/>
              </w:rPr>
            </w:pPr>
            <w:r w:rsidRPr="001D20D6">
              <w:rPr>
                <w:rFonts w:ascii="Times New Roman" w:hAnsi="Times New Roman" w:cs="Times New Roman"/>
                <w:sz w:val="20"/>
                <w:szCs w:val="20"/>
              </w:rPr>
              <w:t>PART TIME</w:t>
            </w:r>
          </w:p>
        </w:tc>
        <w:tc>
          <w:tcPr>
            <w:tcW w:w="869" w:type="dxa"/>
            <w:vAlign w:val="center"/>
            <w:hideMark/>
          </w:tcPr>
          <w:p w:rsidR="006241E4" w:rsidRPr="001D20D6" w:rsidRDefault="006241E4" w:rsidP="004906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0.00%</w:t>
            </w:r>
          </w:p>
        </w:tc>
        <w:tc>
          <w:tcPr>
            <w:tcW w:w="869" w:type="dxa"/>
            <w:vAlign w:val="center"/>
            <w:hideMark/>
          </w:tcPr>
          <w:p w:rsidR="006241E4" w:rsidRPr="001D20D6" w:rsidRDefault="006241E4" w:rsidP="004906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49.23%</w:t>
            </w:r>
          </w:p>
        </w:tc>
        <w:tc>
          <w:tcPr>
            <w:tcW w:w="870" w:type="dxa"/>
            <w:vAlign w:val="center"/>
            <w:hideMark/>
          </w:tcPr>
          <w:p w:rsidR="006241E4" w:rsidRPr="001D20D6" w:rsidRDefault="006241E4" w:rsidP="004906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51.10%</w:t>
            </w:r>
          </w:p>
        </w:tc>
        <w:tc>
          <w:tcPr>
            <w:tcW w:w="871" w:type="dxa"/>
            <w:vAlign w:val="center"/>
            <w:hideMark/>
          </w:tcPr>
          <w:p w:rsidR="006241E4" w:rsidRPr="001D20D6" w:rsidRDefault="006241E4" w:rsidP="004906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47.27%</w:t>
            </w:r>
          </w:p>
        </w:tc>
        <w:tc>
          <w:tcPr>
            <w:tcW w:w="871" w:type="dxa"/>
            <w:vAlign w:val="center"/>
            <w:hideMark/>
          </w:tcPr>
          <w:p w:rsidR="006241E4" w:rsidRPr="001D20D6" w:rsidRDefault="006241E4" w:rsidP="004906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49.51%</w:t>
            </w:r>
          </w:p>
        </w:tc>
        <w:tc>
          <w:tcPr>
            <w:tcW w:w="871" w:type="dxa"/>
            <w:vAlign w:val="center"/>
            <w:hideMark/>
          </w:tcPr>
          <w:p w:rsidR="006241E4" w:rsidRPr="001D20D6" w:rsidRDefault="006241E4" w:rsidP="004906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48.40%</w:t>
            </w:r>
          </w:p>
        </w:tc>
        <w:tc>
          <w:tcPr>
            <w:tcW w:w="871" w:type="dxa"/>
            <w:vAlign w:val="center"/>
            <w:hideMark/>
          </w:tcPr>
          <w:p w:rsidR="006241E4" w:rsidRPr="001D20D6" w:rsidRDefault="006241E4" w:rsidP="004906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45.79%</w:t>
            </w:r>
          </w:p>
        </w:tc>
        <w:tc>
          <w:tcPr>
            <w:tcW w:w="871" w:type="dxa"/>
            <w:vAlign w:val="center"/>
            <w:hideMark/>
          </w:tcPr>
          <w:p w:rsidR="006241E4" w:rsidRPr="001D20D6" w:rsidRDefault="006241E4" w:rsidP="004906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48.18%</w:t>
            </w:r>
          </w:p>
        </w:tc>
        <w:tc>
          <w:tcPr>
            <w:tcW w:w="871" w:type="dxa"/>
            <w:vAlign w:val="center"/>
            <w:hideMark/>
          </w:tcPr>
          <w:p w:rsidR="006241E4" w:rsidRPr="001D20D6" w:rsidRDefault="006241E4" w:rsidP="004906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51.10%</w:t>
            </w:r>
          </w:p>
        </w:tc>
        <w:tc>
          <w:tcPr>
            <w:tcW w:w="871" w:type="dxa"/>
            <w:vAlign w:val="center"/>
            <w:hideMark/>
          </w:tcPr>
          <w:p w:rsidR="006241E4" w:rsidRPr="001D20D6" w:rsidRDefault="006241E4" w:rsidP="004906F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44.59%</w:t>
            </w:r>
          </w:p>
        </w:tc>
      </w:tr>
    </w:tbl>
    <w:p w:rsidR="00530BBA" w:rsidRPr="001D20D6" w:rsidRDefault="004906FD" w:rsidP="004906FD">
      <w:pPr>
        <w:spacing w:after="0" w:line="240" w:lineRule="auto"/>
        <w:ind w:hanging="540"/>
        <w:rPr>
          <w:rFonts w:cs="Times New Roman"/>
          <w:sz w:val="20"/>
          <w:szCs w:val="20"/>
        </w:rPr>
      </w:pPr>
      <w:r>
        <w:rPr>
          <w:rFonts w:cs="Times New Roman"/>
          <w:b/>
          <w:sz w:val="20"/>
          <w:szCs w:val="20"/>
        </w:rPr>
        <w:t xml:space="preserve">TABLE 20 - </w:t>
      </w:r>
      <w:r w:rsidRPr="001D20D6">
        <w:rPr>
          <w:rFonts w:cs="Times New Roman"/>
          <w:b/>
          <w:sz w:val="20"/>
          <w:szCs w:val="20"/>
        </w:rPr>
        <w:t>Data Source: Office of Institutional Research</w:t>
      </w:r>
      <w:r>
        <w:rPr>
          <w:rFonts w:cs="Times New Roman"/>
          <w:b/>
          <w:sz w:val="20"/>
          <w:szCs w:val="20"/>
        </w:rPr>
        <w:t xml:space="preserve"> </w:t>
      </w:r>
    </w:p>
    <w:tbl>
      <w:tblPr>
        <w:tblW w:w="10560" w:type="dxa"/>
        <w:jc w:val="center"/>
        <w:tblInd w:w="93" w:type="dxa"/>
        <w:tblLook w:val="04A0" w:firstRow="1" w:lastRow="0" w:firstColumn="1" w:lastColumn="0" w:noHBand="0" w:noVBand="1"/>
      </w:tblPr>
      <w:tblGrid>
        <w:gridCol w:w="1107"/>
        <w:gridCol w:w="813"/>
        <w:gridCol w:w="960"/>
        <w:gridCol w:w="960"/>
        <w:gridCol w:w="960"/>
        <w:gridCol w:w="960"/>
        <w:gridCol w:w="960"/>
        <w:gridCol w:w="960"/>
        <w:gridCol w:w="960"/>
        <w:gridCol w:w="960"/>
        <w:gridCol w:w="960"/>
      </w:tblGrid>
      <w:tr w:rsidR="006241E4" w:rsidRPr="00DA3128" w:rsidTr="004906FD">
        <w:trPr>
          <w:trHeight w:val="315"/>
          <w:jc w:val="center"/>
        </w:trPr>
        <w:tc>
          <w:tcPr>
            <w:tcW w:w="1920" w:type="dxa"/>
            <w:gridSpan w:val="2"/>
            <w:tcBorders>
              <w:top w:val="nil"/>
              <w:left w:val="nil"/>
              <w:bottom w:val="nil"/>
              <w:right w:val="nil"/>
            </w:tcBorders>
            <w:shd w:val="clear" w:color="auto" w:fill="auto"/>
            <w:noWrap/>
            <w:vAlign w:val="center"/>
            <w:hideMark/>
          </w:tcPr>
          <w:p w:rsidR="006241E4" w:rsidRPr="001D20D6" w:rsidRDefault="006241E4" w:rsidP="004906FD">
            <w:pPr>
              <w:spacing w:after="0" w:line="240" w:lineRule="auto"/>
              <w:jc w:val="left"/>
              <w:rPr>
                <w:rFonts w:eastAsia="Times New Roman" w:cs="Times New Roman"/>
                <w:b/>
                <w:bCs/>
                <w:color w:val="000000"/>
                <w:sz w:val="18"/>
                <w:szCs w:val="18"/>
              </w:rPr>
            </w:pPr>
          </w:p>
        </w:tc>
        <w:tc>
          <w:tcPr>
            <w:tcW w:w="960" w:type="dxa"/>
            <w:tcBorders>
              <w:top w:val="nil"/>
              <w:left w:val="nil"/>
              <w:bottom w:val="nil"/>
              <w:right w:val="nil"/>
            </w:tcBorders>
            <w:shd w:val="clear" w:color="auto" w:fill="auto"/>
            <w:noWrap/>
            <w:vAlign w:val="bottom"/>
            <w:hideMark/>
          </w:tcPr>
          <w:p w:rsidR="006241E4" w:rsidRPr="001D20D6" w:rsidRDefault="006241E4" w:rsidP="004906FD">
            <w:pPr>
              <w:spacing w:after="0" w:line="240" w:lineRule="auto"/>
              <w:jc w:val="left"/>
              <w:rPr>
                <w:rFonts w:eastAsia="Times New Roman" w:cs="Times New Roman"/>
                <w:color w:val="000000"/>
                <w:sz w:val="18"/>
                <w:szCs w:val="18"/>
              </w:rPr>
            </w:pPr>
          </w:p>
        </w:tc>
        <w:tc>
          <w:tcPr>
            <w:tcW w:w="960" w:type="dxa"/>
            <w:tcBorders>
              <w:top w:val="nil"/>
              <w:left w:val="nil"/>
              <w:bottom w:val="nil"/>
              <w:right w:val="nil"/>
            </w:tcBorders>
            <w:shd w:val="clear" w:color="auto" w:fill="auto"/>
            <w:noWrap/>
            <w:vAlign w:val="bottom"/>
            <w:hideMark/>
          </w:tcPr>
          <w:p w:rsidR="006241E4" w:rsidRPr="001D20D6" w:rsidRDefault="006241E4" w:rsidP="004906FD">
            <w:pPr>
              <w:spacing w:after="0" w:line="240" w:lineRule="auto"/>
              <w:jc w:val="left"/>
              <w:rPr>
                <w:rFonts w:eastAsia="Times New Roman" w:cs="Times New Roman"/>
                <w:color w:val="000000"/>
                <w:sz w:val="18"/>
                <w:szCs w:val="18"/>
              </w:rPr>
            </w:pPr>
          </w:p>
        </w:tc>
        <w:tc>
          <w:tcPr>
            <w:tcW w:w="960" w:type="dxa"/>
            <w:tcBorders>
              <w:top w:val="nil"/>
              <w:left w:val="nil"/>
              <w:bottom w:val="nil"/>
              <w:right w:val="nil"/>
            </w:tcBorders>
            <w:shd w:val="clear" w:color="auto" w:fill="auto"/>
            <w:noWrap/>
            <w:vAlign w:val="bottom"/>
            <w:hideMark/>
          </w:tcPr>
          <w:p w:rsidR="006241E4" w:rsidRPr="001D20D6" w:rsidRDefault="006241E4" w:rsidP="004906FD">
            <w:pPr>
              <w:spacing w:after="0" w:line="240" w:lineRule="auto"/>
              <w:jc w:val="left"/>
              <w:rPr>
                <w:rFonts w:eastAsia="Times New Roman" w:cs="Times New Roman"/>
                <w:color w:val="000000"/>
                <w:sz w:val="18"/>
                <w:szCs w:val="18"/>
              </w:rPr>
            </w:pPr>
          </w:p>
        </w:tc>
        <w:tc>
          <w:tcPr>
            <w:tcW w:w="960" w:type="dxa"/>
            <w:tcBorders>
              <w:top w:val="nil"/>
              <w:left w:val="nil"/>
              <w:bottom w:val="nil"/>
              <w:right w:val="nil"/>
            </w:tcBorders>
            <w:shd w:val="clear" w:color="auto" w:fill="auto"/>
            <w:noWrap/>
            <w:vAlign w:val="bottom"/>
            <w:hideMark/>
          </w:tcPr>
          <w:p w:rsidR="006241E4" w:rsidRPr="001D20D6" w:rsidRDefault="006241E4" w:rsidP="004906FD">
            <w:pPr>
              <w:spacing w:after="0" w:line="240" w:lineRule="auto"/>
              <w:jc w:val="left"/>
              <w:rPr>
                <w:rFonts w:eastAsia="Times New Roman" w:cs="Times New Roman"/>
                <w:color w:val="000000"/>
                <w:sz w:val="18"/>
                <w:szCs w:val="18"/>
              </w:rPr>
            </w:pPr>
          </w:p>
        </w:tc>
        <w:tc>
          <w:tcPr>
            <w:tcW w:w="960" w:type="dxa"/>
            <w:tcBorders>
              <w:top w:val="nil"/>
              <w:left w:val="nil"/>
              <w:bottom w:val="nil"/>
              <w:right w:val="nil"/>
            </w:tcBorders>
            <w:shd w:val="clear" w:color="auto" w:fill="auto"/>
            <w:noWrap/>
            <w:vAlign w:val="bottom"/>
            <w:hideMark/>
          </w:tcPr>
          <w:p w:rsidR="006241E4" w:rsidRPr="001D20D6" w:rsidRDefault="006241E4" w:rsidP="004906FD">
            <w:pPr>
              <w:spacing w:after="0" w:line="240" w:lineRule="auto"/>
              <w:jc w:val="left"/>
              <w:rPr>
                <w:rFonts w:eastAsia="Times New Roman" w:cs="Times New Roman"/>
                <w:color w:val="000000"/>
                <w:sz w:val="18"/>
                <w:szCs w:val="18"/>
              </w:rPr>
            </w:pPr>
          </w:p>
        </w:tc>
        <w:tc>
          <w:tcPr>
            <w:tcW w:w="960" w:type="dxa"/>
            <w:tcBorders>
              <w:top w:val="nil"/>
              <w:left w:val="nil"/>
              <w:bottom w:val="nil"/>
              <w:right w:val="nil"/>
            </w:tcBorders>
            <w:shd w:val="clear" w:color="auto" w:fill="auto"/>
            <w:noWrap/>
            <w:vAlign w:val="bottom"/>
            <w:hideMark/>
          </w:tcPr>
          <w:p w:rsidR="006241E4" w:rsidRPr="001D20D6" w:rsidRDefault="006241E4" w:rsidP="004906FD">
            <w:pPr>
              <w:spacing w:after="0" w:line="240" w:lineRule="auto"/>
              <w:jc w:val="left"/>
              <w:rPr>
                <w:rFonts w:eastAsia="Times New Roman" w:cs="Times New Roman"/>
                <w:color w:val="000000"/>
                <w:sz w:val="18"/>
                <w:szCs w:val="18"/>
              </w:rPr>
            </w:pPr>
          </w:p>
        </w:tc>
        <w:tc>
          <w:tcPr>
            <w:tcW w:w="960" w:type="dxa"/>
            <w:tcBorders>
              <w:top w:val="nil"/>
              <w:left w:val="nil"/>
              <w:bottom w:val="nil"/>
              <w:right w:val="nil"/>
            </w:tcBorders>
            <w:shd w:val="clear" w:color="auto" w:fill="auto"/>
            <w:noWrap/>
            <w:vAlign w:val="bottom"/>
            <w:hideMark/>
          </w:tcPr>
          <w:p w:rsidR="006241E4" w:rsidRPr="001D20D6" w:rsidRDefault="006241E4" w:rsidP="004906FD">
            <w:pPr>
              <w:spacing w:after="0" w:line="240" w:lineRule="auto"/>
              <w:jc w:val="left"/>
              <w:rPr>
                <w:rFonts w:eastAsia="Times New Roman" w:cs="Times New Roman"/>
                <w:color w:val="000000"/>
                <w:sz w:val="18"/>
                <w:szCs w:val="18"/>
              </w:rPr>
            </w:pPr>
          </w:p>
        </w:tc>
        <w:tc>
          <w:tcPr>
            <w:tcW w:w="960" w:type="dxa"/>
            <w:tcBorders>
              <w:top w:val="nil"/>
              <w:left w:val="nil"/>
              <w:bottom w:val="nil"/>
              <w:right w:val="nil"/>
            </w:tcBorders>
            <w:shd w:val="clear" w:color="auto" w:fill="auto"/>
            <w:noWrap/>
            <w:vAlign w:val="bottom"/>
            <w:hideMark/>
          </w:tcPr>
          <w:p w:rsidR="006241E4" w:rsidRPr="001D20D6" w:rsidRDefault="006241E4" w:rsidP="004906FD">
            <w:pPr>
              <w:spacing w:after="0" w:line="240" w:lineRule="auto"/>
              <w:jc w:val="left"/>
              <w:rPr>
                <w:rFonts w:eastAsia="Times New Roman" w:cs="Times New Roman"/>
                <w:color w:val="000000"/>
                <w:sz w:val="18"/>
                <w:szCs w:val="18"/>
              </w:rPr>
            </w:pPr>
          </w:p>
        </w:tc>
        <w:tc>
          <w:tcPr>
            <w:tcW w:w="960" w:type="dxa"/>
            <w:tcBorders>
              <w:top w:val="nil"/>
              <w:left w:val="nil"/>
              <w:bottom w:val="nil"/>
              <w:right w:val="nil"/>
            </w:tcBorders>
            <w:shd w:val="clear" w:color="auto" w:fill="auto"/>
            <w:noWrap/>
            <w:vAlign w:val="bottom"/>
            <w:hideMark/>
          </w:tcPr>
          <w:p w:rsidR="006241E4" w:rsidRPr="001D20D6" w:rsidRDefault="006241E4" w:rsidP="004906FD">
            <w:pPr>
              <w:spacing w:after="0" w:line="240" w:lineRule="auto"/>
              <w:jc w:val="left"/>
              <w:rPr>
                <w:rFonts w:eastAsia="Times New Roman" w:cs="Times New Roman"/>
                <w:color w:val="000000"/>
                <w:sz w:val="18"/>
                <w:szCs w:val="18"/>
              </w:rPr>
            </w:pPr>
          </w:p>
        </w:tc>
      </w:tr>
      <w:tr w:rsidR="00530BBA" w:rsidRPr="00DA3128" w:rsidTr="004906FD">
        <w:trPr>
          <w:trHeight w:val="615"/>
          <w:jc w:val="center"/>
        </w:trPr>
        <w:tc>
          <w:tcPr>
            <w:tcW w:w="10560" w:type="dxa"/>
            <w:gridSpan w:val="11"/>
            <w:tcBorders>
              <w:top w:val="single" w:sz="8" w:space="0" w:color="000000"/>
              <w:left w:val="single" w:sz="8" w:space="0" w:color="000000"/>
              <w:bottom w:val="single" w:sz="12" w:space="0" w:color="000000"/>
              <w:right w:val="single" w:sz="8" w:space="0" w:color="000000"/>
            </w:tcBorders>
            <w:shd w:val="clear" w:color="auto" w:fill="auto"/>
            <w:vAlign w:val="center"/>
          </w:tcPr>
          <w:p w:rsidR="00530BBA" w:rsidRPr="001D20D6" w:rsidRDefault="00530BBA" w:rsidP="004906FD">
            <w:pPr>
              <w:spacing w:after="0" w:line="240" w:lineRule="auto"/>
              <w:jc w:val="center"/>
              <w:rPr>
                <w:rFonts w:eastAsia="Times New Roman" w:cs="Times New Roman"/>
                <w:b/>
                <w:bCs/>
                <w:color w:val="000000"/>
                <w:sz w:val="18"/>
                <w:szCs w:val="18"/>
              </w:rPr>
            </w:pPr>
            <w:r>
              <w:rPr>
                <w:rFonts w:eastAsia="Times New Roman" w:cs="Times New Roman"/>
                <w:b/>
                <w:bCs/>
                <w:color w:val="000000"/>
                <w:sz w:val="16"/>
                <w:szCs w:val="16"/>
              </w:rPr>
              <w:t>UNIT CATE</w:t>
            </w:r>
            <w:r w:rsidRPr="00E31725">
              <w:rPr>
                <w:rFonts w:eastAsia="Times New Roman" w:cs="Times New Roman"/>
                <w:b/>
                <w:bCs/>
                <w:color w:val="000000"/>
                <w:sz w:val="16"/>
                <w:szCs w:val="16"/>
              </w:rPr>
              <w:t xml:space="preserve">GORY </w:t>
            </w:r>
            <w:r>
              <w:rPr>
                <w:rFonts w:eastAsia="Times New Roman" w:cs="Times New Roman"/>
                <w:b/>
                <w:bCs/>
                <w:color w:val="000000"/>
                <w:sz w:val="16"/>
                <w:szCs w:val="16"/>
              </w:rPr>
              <w:t>(</w:t>
            </w:r>
            <w:r w:rsidRPr="00E31725">
              <w:rPr>
                <w:rFonts w:eastAsia="Times New Roman" w:cs="Times New Roman"/>
                <w:b/>
                <w:bCs/>
                <w:color w:val="000000"/>
                <w:sz w:val="16"/>
                <w:szCs w:val="16"/>
              </w:rPr>
              <w:t xml:space="preserve">Merged Data from Reedley College, </w:t>
            </w:r>
            <w:r>
              <w:rPr>
                <w:rFonts w:eastAsia="Times New Roman" w:cs="Times New Roman"/>
                <w:b/>
                <w:bCs/>
                <w:color w:val="000000"/>
                <w:sz w:val="16"/>
                <w:szCs w:val="16"/>
              </w:rPr>
              <w:t xml:space="preserve">Madera Center and </w:t>
            </w:r>
            <w:r w:rsidRPr="00E31725">
              <w:rPr>
                <w:rFonts w:eastAsia="Times New Roman" w:cs="Times New Roman"/>
                <w:b/>
                <w:bCs/>
                <w:color w:val="000000"/>
                <w:sz w:val="16"/>
                <w:szCs w:val="16"/>
              </w:rPr>
              <w:t>ELC)</w:t>
            </w:r>
          </w:p>
        </w:tc>
      </w:tr>
      <w:tr w:rsidR="006241E4" w:rsidRPr="00DA3128" w:rsidTr="004906FD">
        <w:trPr>
          <w:trHeight w:val="615"/>
          <w:jc w:val="center"/>
        </w:trPr>
        <w:tc>
          <w:tcPr>
            <w:tcW w:w="1107" w:type="dxa"/>
            <w:tcBorders>
              <w:top w:val="single" w:sz="8" w:space="0" w:color="000000"/>
              <w:left w:val="single" w:sz="8" w:space="0" w:color="000000"/>
              <w:bottom w:val="single" w:sz="12" w:space="0" w:color="000000"/>
              <w:right w:val="single" w:sz="8" w:space="0" w:color="000000"/>
            </w:tcBorders>
            <w:shd w:val="clear" w:color="auto" w:fill="auto"/>
            <w:vAlign w:val="center"/>
            <w:hideMark/>
          </w:tcPr>
          <w:p w:rsidR="006241E4" w:rsidRPr="001D20D6" w:rsidRDefault="006241E4" w:rsidP="004906FD">
            <w:pPr>
              <w:spacing w:after="0" w:line="240" w:lineRule="auto"/>
              <w:jc w:val="left"/>
              <w:rPr>
                <w:rFonts w:eastAsia="Times New Roman" w:cs="Times New Roman"/>
                <w:b/>
                <w:bCs/>
                <w:color w:val="000000"/>
                <w:sz w:val="18"/>
                <w:szCs w:val="18"/>
              </w:rPr>
            </w:pPr>
          </w:p>
        </w:tc>
        <w:tc>
          <w:tcPr>
            <w:tcW w:w="813" w:type="dxa"/>
            <w:tcBorders>
              <w:top w:val="single" w:sz="8" w:space="0" w:color="000000"/>
              <w:left w:val="nil"/>
              <w:bottom w:val="single" w:sz="12" w:space="0" w:color="000000"/>
              <w:right w:val="single" w:sz="8" w:space="0" w:color="000000"/>
            </w:tcBorders>
            <w:shd w:val="clear" w:color="auto" w:fill="auto"/>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08FA</w:t>
            </w:r>
          </w:p>
        </w:tc>
        <w:tc>
          <w:tcPr>
            <w:tcW w:w="960" w:type="dxa"/>
            <w:tcBorders>
              <w:top w:val="single" w:sz="8" w:space="0" w:color="000000"/>
              <w:left w:val="nil"/>
              <w:bottom w:val="single" w:sz="12" w:space="0" w:color="000000"/>
              <w:right w:val="single" w:sz="8" w:space="0" w:color="000000"/>
            </w:tcBorders>
            <w:shd w:val="clear" w:color="auto" w:fill="auto"/>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09SP</w:t>
            </w:r>
          </w:p>
        </w:tc>
        <w:tc>
          <w:tcPr>
            <w:tcW w:w="960" w:type="dxa"/>
            <w:tcBorders>
              <w:top w:val="single" w:sz="8" w:space="0" w:color="000000"/>
              <w:left w:val="nil"/>
              <w:bottom w:val="single" w:sz="12" w:space="0" w:color="000000"/>
              <w:right w:val="single" w:sz="8" w:space="0" w:color="000000"/>
            </w:tcBorders>
            <w:shd w:val="clear" w:color="auto" w:fill="auto"/>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09FA</w:t>
            </w:r>
          </w:p>
        </w:tc>
        <w:tc>
          <w:tcPr>
            <w:tcW w:w="960" w:type="dxa"/>
            <w:tcBorders>
              <w:top w:val="single" w:sz="8" w:space="0" w:color="000000"/>
              <w:left w:val="nil"/>
              <w:bottom w:val="single" w:sz="12" w:space="0" w:color="000000"/>
              <w:right w:val="single" w:sz="8" w:space="0" w:color="000000"/>
            </w:tcBorders>
            <w:shd w:val="clear" w:color="auto" w:fill="auto"/>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10SP</w:t>
            </w:r>
          </w:p>
        </w:tc>
        <w:tc>
          <w:tcPr>
            <w:tcW w:w="960" w:type="dxa"/>
            <w:tcBorders>
              <w:top w:val="single" w:sz="8" w:space="0" w:color="000000"/>
              <w:left w:val="nil"/>
              <w:bottom w:val="single" w:sz="12" w:space="0" w:color="000000"/>
              <w:right w:val="single" w:sz="8" w:space="0" w:color="000000"/>
            </w:tcBorders>
            <w:shd w:val="clear" w:color="auto" w:fill="auto"/>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10FA</w:t>
            </w:r>
          </w:p>
        </w:tc>
        <w:tc>
          <w:tcPr>
            <w:tcW w:w="960" w:type="dxa"/>
            <w:tcBorders>
              <w:top w:val="single" w:sz="8" w:space="0" w:color="000000"/>
              <w:left w:val="nil"/>
              <w:bottom w:val="single" w:sz="12" w:space="0" w:color="000000"/>
              <w:right w:val="single" w:sz="8" w:space="0" w:color="000000"/>
            </w:tcBorders>
            <w:shd w:val="clear" w:color="auto" w:fill="auto"/>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11SP</w:t>
            </w:r>
          </w:p>
        </w:tc>
        <w:tc>
          <w:tcPr>
            <w:tcW w:w="960" w:type="dxa"/>
            <w:tcBorders>
              <w:top w:val="single" w:sz="8" w:space="0" w:color="000000"/>
              <w:left w:val="nil"/>
              <w:bottom w:val="single" w:sz="12" w:space="0" w:color="000000"/>
              <w:right w:val="single" w:sz="8" w:space="0" w:color="000000"/>
            </w:tcBorders>
            <w:shd w:val="clear" w:color="auto" w:fill="auto"/>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11FA</w:t>
            </w:r>
          </w:p>
        </w:tc>
        <w:tc>
          <w:tcPr>
            <w:tcW w:w="960" w:type="dxa"/>
            <w:tcBorders>
              <w:top w:val="single" w:sz="8" w:space="0" w:color="000000"/>
              <w:left w:val="nil"/>
              <w:bottom w:val="single" w:sz="12" w:space="0" w:color="000000"/>
              <w:right w:val="single" w:sz="8" w:space="0" w:color="000000"/>
            </w:tcBorders>
            <w:shd w:val="clear" w:color="auto" w:fill="auto"/>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12SP</w:t>
            </w:r>
          </w:p>
        </w:tc>
        <w:tc>
          <w:tcPr>
            <w:tcW w:w="960" w:type="dxa"/>
            <w:tcBorders>
              <w:top w:val="single" w:sz="8" w:space="0" w:color="000000"/>
              <w:left w:val="nil"/>
              <w:bottom w:val="single" w:sz="12" w:space="0" w:color="000000"/>
              <w:right w:val="single" w:sz="8" w:space="0" w:color="000000"/>
            </w:tcBorders>
            <w:shd w:val="clear" w:color="auto" w:fill="auto"/>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12FA</w:t>
            </w:r>
          </w:p>
        </w:tc>
        <w:tc>
          <w:tcPr>
            <w:tcW w:w="960" w:type="dxa"/>
            <w:tcBorders>
              <w:top w:val="single" w:sz="8" w:space="0" w:color="000000"/>
              <w:left w:val="nil"/>
              <w:bottom w:val="single" w:sz="12" w:space="0" w:color="000000"/>
              <w:right w:val="single" w:sz="8" w:space="0" w:color="000000"/>
            </w:tcBorders>
            <w:shd w:val="clear" w:color="auto" w:fill="auto"/>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13SP</w:t>
            </w:r>
          </w:p>
        </w:tc>
      </w:tr>
      <w:tr w:rsidR="006241E4" w:rsidRPr="00DA3128" w:rsidTr="004906FD">
        <w:trPr>
          <w:trHeight w:val="630"/>
          <w:jc w:val="center"/>
        </w:trPr>
        <w:tc>
          <w:tcPr>
            <w:tcW w:w="1107" w:type="dxa"/>
            <w:tcBorders>
              <w:top w:val="nil"/>
              <w:left w:val="single" w:sz="8" w:space="0" w:color="000000"/>
              <w:bottom w:val="single" w:sz="8" w:space="0" w:color="000000"/>
              <w:right w:val="single" w:sz="8" w:space="0" w:color="000000"/>
            </w:tcBorders>
            <w:shd w:val="clear" w:color="auto" w:fill="auto"/>
            <w:vAlign w:val="center"/>
            <w:hideMark/>
          </w:tcPr>
          <w:p w:rsidR="006241E4" w:rsidRPr="001D20D6" w:rsidRDefault="00530BBA" w:rsidP="004906FD">
            <w:pPr>
              <w:spacing w:after="0" w:line="240" w:lineRule="auto"/>
              <w:jc w:val="left"/>
              <w:rPr>
                <w:rFonts w:eastAsia="Times New Roman" w:cs="Times New Roman"/>
                <w:b/>
                <w:bCs/>
                <w:color w:val="000000"/>
                <w:sz w:val="18"/>
                <w:szCs w:val="18"/>
              </w:rPr>
            </w:pPr>
            <w:r>
              <w:rPr>
                <w:rFonts w:eastAsia="Times New Roman" w:cs="Times New Roman"/>
                <w:b/>
                <w:bCs/>
                <w:color w:val="000000"/>
                <w:sz w:val="18"/>
                <w:szCs w:val="18"/>
              </w:rPr>
              <w:t xml:space="preserve">RC- </w:t>
            </w:r>
            <w:r w:rsidR="006241E4" w:rsidRPr="001D20D6">
              <w:rPr>
                <w:rFonts w:eastAsia="Times New Roman" w:cs="Times New Roman"/>
                <w:b/>
                <w:bCs/>
                <w:color w:val="000000"/>
                <w:sz w:val="18"/>
                <w:szCs w:val="18"/>
              </w:rPr>
              <w:t>FULL TIME</w:t>
            </w:r>
          </w:p>
        </w:tc>
        <w:tc>
          <w:tcPr>
            <w:tcW w:w="813" w:type="dxa"/>
            <w:tcBorders>
              <w:top w:val="nil"/>
              <w:left w:val="nil"/>
              <w:bottom w:val="single" w:sz="8" w:space="0" w:color="000000"/>
              <w:right w:val="single" w:sz="8" w:space="0" w:color="000000"/>
            </w:tcBorders>
            <w:shd w:val="clear" w:color="auto" w:fill="auto"/>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51%</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47%</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51%</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49%</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51%</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48%</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50%</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48%</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50%</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51%</w:t>
            </w:r>
          </w:p>
        </w:tc>
      </w:tr>
      <w:tr w:rsidR="006241E4" w:rsidRPr="00DA3128" w:rsidTr="004906FD">
        <w:trPr>
          <w:trHeight w:val="615"/>
          <w:jc w:val="center"/>
        </w:trPr>
        <w:tc>
          <w:tcPr>
            <w:tcW w:w="1107" w:type="dxa"/>
            <w:tcBorders>
              <w:top w:val="nil"/>
              <w:left w:val="single" w:sz="8" w:space="0" w:color="000000"/>
              <w:bottom w:val="single" w:sz="8" w:space="0" w:color="000000"/>
              <w:right w:val="single" w:sz="8" w:space="0" w:color="000000"/>
            </w:tcBorders>
            <w:shd w:val="clear" w:color="000000" w:fill="95B3D7"/>
            <w:vAlign w:val="center"/>
            <w:hideMark/>
          </w:tcPr>
          <w:p w:rsidR="006241E4" w:rsidRPr="001D20D6" w:rsidRDefault="00530BBA" w:rsidP="004906FD">
            <w:pPr>
              <w:spacing w:after="0" w:line="240" w:lineRule="auto"/>
              <w:jc w:val="left"/>
              <w:rPr>
                <w:rFonts w:eastAsia="Times New Roman" w:cs="Times New Roman"/>
                <w:b/>
                <w:bCs/>
                <w:color w:val="000000"/>
                <w:sz w:val="18"/>
                <w:szCs w:val="18"/>
              </w:rPr>
            </w:pPr>
            <w:r>
              <w:rPr>
                <w:rFonts w:eastAsia="Times New Roman" w:cs="Times New Roman"/>
                <w:b/>
                <w:bCs/>
                <w:color w:val="000000"/>
                <w:sz w:val="18"/>
                <w:szCs w:val="18"/>
              </w:rPr>
              <w:t>MC-</w:t>
            </w:r>
            <w:r w:rsidR="006241E4" w:rsidRPr="001D20D6">
              <w:rPr>
                <w:rFonts w:eastAsia="Times New Roman" w:cs="Times New Roman"/>
                <w:b/>
                <w:bCs/>
                <w:color w:val="000000"/>
                <w:sz w:val="18"/>
                <w:szCs w:val="18"/>
              </w:rPr>
              <w:t>FULL TIME</w:t>
            </w:r>
          </w:p>
        </w:tc>
        <w:tc>
          <w:tcPr>
            <w:tcW w:w="813" w:type="dxa"/>
            <w:tcBorders>
              <w:top w:val="nil"/>
              <w:left w:val="nil"/>
              <w:bottom w:val="single" w:sz="8" w:space="0" w:color="000000"/>
              <w:right w:val="single" w:sz="8" w:space="0" w:color="000000"/>
            </w:tcBorders>
            <w:shd w:val="clear" w:color="000000" w:fill="95B3D7"/>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38%</w:t>
            </w:r>
          </w:p>
        </w:tc>
        <w:tc>
          <w:tcPr>
            <w:tcW w:w="960" w:type="dxa"/>
            <w:tcBorders>
              <w:top w:val="nil"/>
              <w:left w:val="nil"/>
              <w:bottom w:val="single" w:sz="8" w:space="0" w:color="000000"/>
              <w:right w:val="single" w:sz="8" w:space="0" w:color="000000"/>
            </w:tcBorders>
            <w:shd w:val="clear" w:color="000000" w:fill="95B3D7"/>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38%</w:t>
            </w:r>
          </w:p>
        </w:tc>
        <w:tc>
          <w:tcPr>
            <w:tcW w:w="960" w:type="dxa"/>
            <w:tcBorders>
              <w:top w:val="nil"/>
              <w:left w:val="nil"/>
              <w:bottom w:val="single" w:sz="8" w:space="0" w:color="000000"/>
              <w:right w:val="single" w:sz="8" w:space="0" w:color="000000"/>
            </w:tcBorders>
            <w:shd w:val="clear" w:color="000000" w:fill="95B3D7"/>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38%</w:t>
            </w:r>
          </w:p>
        </w:tc>
        <w:tc>
          <w:tcPr>
            <w:tcW w:w="960" w:type="dxa"/>
            <w:tcBorders>
              <w:top w:val="nil"/>
              <w:left w:val="nil"/>
              <w:bottom w:val="single" w:sz="8" w:space="0" w:color="000000"/>
              <w:right w:val="single" w:sz="8" w:space="0" w:color="000000"/>
            </w:tcBorders>
            <w:shd w:val="clear" w:color="000000" w:fill="95B3D7"/>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38%</w:t>
            </w:r>
          </w:p>
        </w:tc>
        <w:tc>
          <w:tcPr>
            <w:tcW w:w="960" w:type="dxa"/>
            <w:tcBorders>
              <w:top w:val="nil"/>
              <w:left w:val="nil"/>
              <w:bottom w:val="single" w:sz="8" w:space="0" w:color="000000"/>
              <w:right w:val="single" w:sz="8" w:space="0" w:color="000000"/>
            </w:tcBorders>
            <w:shd w:val="clear" w:color="000000" w:fill="95B3D7"/>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40%</w:t>
            </w:r>
          </w:p>
        </w:tc>
        <w:tc>
          <w:tcPr>
            <w:tcW w:w="960" w:type="dxa"/>
            <w:tcBorders>
              <w:top w:val="nil"/>
              <w:left w:val="nil"/>
              <w:bottom w:val="single" w:sz="8" w:space="0" w:color="000000"/>
              <w:right w:val="single" w:sz="8" w:space="0" w:color="000000"/>
            </w:tcBorders>
            <w:shd w:val="clear" w:color="000000" w:fill="95B3D7"/>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38%</w:t>
            </w:r>
          </w:p>
        </w:tc>
        <w:tc>
          <w:tcPr>
            <w:tcW w:w="960" w:type="dxa"/>
            <w:tcBorders>
              <w:top w:val="nil"/>
              <w:left w:val="nil"/>
              <w:bottom w:val="single" w:sz="8" w:space="0" w:color="000000"/>
              <w:right w:val="single" w:sz="8" w:space="0" w:color="000000"/>
            </w:tcBorders>
            <w:shd w:val="clear" w:color="000000" w:fill="95B3D7"/>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39%</w:t>
            </w:r>
          </w:p>
        </w:tc>
        <w:tc>
          <w:tcPr>
            <w:tcW w:w="960" w:type="dxa"/>
            <w:tcBorders>
              <w:top w:val="nil"/>
              <w:left w:val="nil"/>
              <w:bottom w:val="single" w:sz="8" w:space="0" w:color="000000"/>
              <w:right w:val="single" w:sz="8" w:space="0" w:color="000000"/>
            </w:tcBorders>
            <w:shd w:val="clear" w:color="000000" w:fill="95B3D7"/>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38%</w:t>
            </w:r>
          </w:p>
        </w:tc>
        <w:tc>
          <w:tcPr>
            <w:tcW w:w="960" w:type="dxa"/>
            <w:tcBorders>
              <w:top w:val="nil"/>
              <w:left w:val="nil"/>
              <w:bottom w:val="single" w:sz="8" w:space="0" w:color="000000"/>
              <w:right w:val="single" w:sz="8" w:space="0" w:color="000000"/>
            </w:tcBorders>
            <w:shd w:val="clear" w:color="000000" w:fill="95B3D7"/>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36%</w:t>
            </w:r>
          </w:p>
        </w:tc>
        <w:tc>
          <w:tcPr>
            <w:tcW w:w="960" w:type="dxa"/>
            <w:tcBorders>
              <w:top w:val="nil"/>
              <w:left w:val="nil"/>
              <w:bottom w:val="single" w:sz="8" w:space="0" w:color="000000"/>
              <w:right w:val="single" w:sz="8" w:space="0" w:color="000000"/>
            </w:tcBorders>
            <w:shd w:val="clear" w:color="000000" w:fill="95B3D7"/>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36%</w:t>
            </w:r>
          </w:p>
        </w:tc>
      </w:tr>
      <w:tr w:rsidR="006241E4" w:rsidRPr="00DA3128" w:rsidTr="004906FD">
        <w:trPr>
          <w:trHeight w:val="615"/>
          <w:jc w:val="center"/>
        </w:trPr>
        <w:tc>
          <w:tcPr>
            <w:tcW w:w="1107" w:type="dxa"/>
            <w:tcBorders>
              <w:top w:val="nil"/>
              <w:left w:val="single" w:sz="8" w:space="0" w:color="000000"/>
              <w:bottom w:val="single" w:sz="8" w:space="0" w:color="000000"/>
              <w:right w:val="single" w:sz="8" w:space="0" w:color="000000"/>
            </w:tcBorders>
            <w:shd w:val="clear" w:color="000000" w:fill="9BBB59"/>
            <w:vAlign w:val="center"/>
            <w:hideMark/>
          </w:tcPr>
          <w:p w:rsidR="006241E4" w:rsidRPr="001D20D6" w:rsidRDefault="00530BBA" w:rsidP="004906FD">
            <w:pPr>
              <w:spacing w:after="0" w:line="240" w:lineRule="auto"/>
              <w:jc w:val="left"/>
              <w:rPr>
                <w:rFonts w:eastAsia="Times New Roman" w:cs="Times New Roman"/>
                <w:b/>
                <w:bCs/>
                <w:color w:val="000000"/>
                <w:sz w:val="18"/>
                <w:szCs w:val="18"/>
              </w:rPr>
            </w:pPr>
            <w:r>
              <w:rPr>
                <w:rFonts w:eastAsia="Times New Roman" w:cs="Times New Roman"/>
                <w:b/>
                <w:bCs/>
                <w:color w:val="000000"/>
                <w:sz w:val="18"/>
                <w:szCs w:val="18"/>
              </w:rPr>
              <w:t>ELC -</w:t>
            </w:r>
            <w:r w:rsidR="006241E4" w:rsidRPr="001D20D6">
              <w:rPr>
                <w:rFonts w:eastAsia="Times New Roman" w:cs="Times New Roman"/>
                <w:b/>
                <w:bCs/>
                <w:color w:val="000000"/>
                <w:sz w:val="18"/>
                <w:szCs w:val="18"/>
              </w:rPr>
              <w:t>FULL TIME</w:t>
            </w:r>
          </w:p>
        </w:tc>
        <w:tc>
          <w:tcPr>
            <w:tcW w:w="813" w:type="dxa"/>
            <w:tcBorders>
              <w:top w:val="nil"/>
              <w:left w:val="nil"/>
              <w:bottom w:val="single" w:sz="8" w:space="0" w:color="000000"/>
              <w:right w:val="single" w:sz="8" w:space="0" w:color="000000"/>
            </w:tcBorders>
            <w:shd w:val="clear" w:color="000000" w:fill="9BBB59"/>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100%</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51%</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49%</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53%</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50%</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52%</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54%</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52%</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49%</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55%</w:t>
            </w:r>
          </w:p>
        </w:tc>
      </w:tr>
      <w:tr w:rsidR="006241E4" w:rsidRPr="00DA3128" w:rsidTr="004906FD">
        <w:trPr>
          <w:trHeight w:val="315"/>
          <w:jc w:val="center"/>
        </w:trPr>
        <w:tc>
          <w:tcPr>
            <w:tcW w:w="1107" w:type="dxa"/>
            <w:tcBorders>
              <w:top w:val="nil"/>
              <w:left w:val="single" w:sz="8" w:space="0" w:color="000000"/>
              <w:bottom w:val="single" w:sz="8" w:space="0" w:color="000000"/>
              <w:right w:val="single" w:sz="8" w:space="0" w:color="000000"/>
            </w:tcBorders>
            <w:shd w:val="clear" w:color="auto" w:fill="auto"/>
            <w:vAlign w:val="center"/>
            <w:hideMark/>
          </w:tcPr>
          <w:p w:rsidR="006241E4" w:rsidRPr="001D20D6" w:rsidRDefault="006241E4" w:rsidP="004906FD">
            <w:pPr>
              <w:spacing w:after="0" w:line="240" w:lineRule="auto"/>
              <w:jc w:val="left"/>
              <w:rPr>
                <w:rFonts w:eastAsia="Times New Roman" w:cs="Times New Roman"/>
                <w:b/>
                <w:bCs/>
                <w:color w:val="000000"/>
                <w:sz w:val="18"/>
                <w:szCs w:val="18"/>
              </w:rPr>
            </w:pPr>
            <w:r w:rsidRPr="001D20D6">
              <w:rPr>
                <w:rFonts w:eastAsia="Times New Roman" w:cs="Times New Roman"/>
                <w:b/>
                <w:bCs/>
                <w:color w:val="000000"/>
                <w:sz w:val="18"/>
                <w:szCs w:val="18"/>
              </w:rPr>
              <w:t> </w:t>
            </w:r>
          </w:p>
        </w:tc>
        <w:tc>
          <w:tcPr>
            <w:tcW w:w="813" w:type="dxa"/>
            <w:tcBorders>
              <w:top w:val="nil"/>
              <w:left w:val="nil"/>
              <w:bottom w:val="single" w:sz="8" w:space="0" w:color="000000"/>
              <w:right w:val="single" w:sz="8" w:space="0" w:color="000000"/>
            </w:tcBorders>
            <w:shd w:val="clear" w:color="auto" w:fill="auto"/>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 </w:t>
            </w:r>
          </w:p>
        </w:tc>
      </w:tr>
      <w:tr w:rsidR="006241E4" w:rsidRPr="00DA3128" w:rsidTr="004906FD">
        <w:trPr>
          <w:trHeight w:val="615"/>
          <w:jc w:val="center"/>
        </w:trPr>
        <w:tc>
          <w:tcPr>
            <w:tcW w:w="1107" w:type="dxa"/>
            <w:tcBorders>
              <w:top w:val="nil"/>
              <w:left w:val="single" w:sz="8" w:space="0" w:color="000000"/>
              <w:bottom w:val="single" w:sz="8" w:space="0" w:color="000000"/>
              <w:right w:val="single" w:sz="8" w:space="0" w:color="000000"/>
            </w:tcBorders>
            <w:shd w:val="clear" w:color="auto" w:fill="auto"/>
            <w:vAlign w:val="center"/>
            <w:hideMark/>
          </w:tcPr>
          <w:p w:rsidR="006241E4" w:rsidRPr="001D20D6" w:rsidRDefault="00530BBA" w:rsidP="004906FD">
            <w:pPr>
              <w:spacing w:after="0" w:line="240" w:lineRule="auto"/>
              <w:jc w:val="left"/>
              <w:rPr>
                <w:rFonts w:eastAsia="Times New Roman" w:cs="Times New Roman"/>
                <w:b/>
                <w:bCs/>
                <w:color w:val="000000"/>
                <w:sz w:val="18"/>
                <w:szCs w:val="18"/>
              </w:rPr>
            </w:pPr>
            <w:r>
              <w:rPr>
                <w:rFonts w:eastAsia="Times New Roman" w:cs="Times New Roman"/>
                <w:b/>
                <w:bCs/>
                <w:color w:val="000000"/>
                <w:sz w:val="18"/>
                <w:szCs w:val="18"/>
              </w:rPr>
              <w:t>RC -</w:t>
            </w:r>
            <w:r w:rsidR="006241E4" w:rsidRPr="001D20D6">
              <w:rPr>
                <w:rFonts w:eastAsia="Times New Roman" w:cs="Times New Roman"/>
                <w:b/>
                <w:bCs/>
                <w:color w:val="000000"/>
                <w:sz w:val="18"/>
                <w:szCs w:val="18"/>
              </w:rPr>
              <w:t>PART TIME</w:t>
            </w:r>
          </w:p>
        </w:tc>
        <w:tc>
          <w:tcPr>
            <w:tcW w:w="813" w:type="dxa"/>
            <w:tcBorders>
              <w:top w:val="nil"/>
              <w:left w:val="nil"/>
              <w:bottom w:val="single" w:sz="8" w:space="0" w:color="000000"/>
              <w:right w:val="single" w:sz="8" w:space="0" w:color="000000"/>
            </w:tcBorders>
            <w:shd w:val="clear" w:color="auto" w:fill="auto"/>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49%</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53%</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49%</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51%</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49%</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52%</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50%</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52%</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50%</w:t>
            </w:r>
          </w:p>
        </w:tc>
        <w:tc>
          <w:tcPr>
            <w:tcW w:w="960" w:type="dxa"/>
            <w:tcBorders>
              <w:top w:val="nil"/>
              <w:left w:val="nil"/>
              <w:bottom w:val="single" w:sz="8" w:space="0" w:color="000000"/>
              <w:right w:val="single" w:sz="8" w:space="0" w:color="000000"/>
            </w:tcBorders>
            <w:shd w:val="clear" w:color="auto" w:fill="auto"/>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49%</w:t>
            </w:r>
          </w:p>
        </w:tc>
      </w:tr>
      <w:tr w:rsidR="006241E4" w:rsidRPr="00DA3128" w:rsidTr="004906FD">
        <w:trPr>
          <w:trHeight w:val="615"/>
          <w:jc w:val="center"/>
        </w:trPr>
        <w:tc>
          <w:tcPr>
            <w:tcW w:w="1107" w:type="dxa"/>
            <w:tcBorders>
              <w:top w:val="nil"/>
              <w:left w:val="single" w:sz="8" w:space="0" w:color="000000"/>
              <w:bottom w:val="single" w:sz="8" w:space="0" w:color="000000"/>
              <w:right w:val="single" w:sz="8" w:space="0" w:color="000000"/>
            </w:tcBorders>
            <w:shd w:val="clear" w:color="000000" w:fill="95B3D7"/>
            <w:vAlign w:val="center"/>
            <w:hideMark/>
          </w:tcPr>
          <w:p w:rsidR="006241E4" w:rsidRPr="001D20D6" w:rsidRDefault="00530BBA" w:rsidP="004906FD">
            <w:pPr>
              <w:spacing w:after="0" w:line="240" w:lineRule="auto"/>
              <w:jc w:val="left"/>
              <w:rPr>
                <w:rFonts w:eastAsia="Times New Roman" w:cs="Times New Roman"/>
                <w:b/>
                <w:bCs/>
                <w:color w:val="000000"/>
                <w:sz w:val="18"/>
                <w:szCs w:val="18"/>
              </w:rPr>
            </w:pPr>
            <w:r>
              <w:rPr>
                <w:rFonts w:eastAsia="Times New Roman" w:cs="Times New Roman"/>
                <w:b/>
                <w:bCs/>
                <w:color w:val="000000"/>
                <w:sz w:val="18"/>
                <w:szCs w:val="18"/>
              </w:rPr>
              <w:t xml:space="preserve">MC- </w:t>
            </w:r>
            <w:r w:rsidR="006241E4" w:rsidRPr="001D20D6">
              <w:rPr>
                <w:rFonts w:eastAsia="Times New Roman" w:cs="Times New Roman"/>
                <w:b/>
                <w:bCs/>
                <w:color w:val="000000"/>
                <w:sz w:val="18"/>
                <w:szCs w:val="18"/>
              </w:rPr>
              <w:t>PART TIME</w:t>
            </w:r>
          </w:p>
        </w:tc>
        <w:tc>
          <w:tcPr>
            <w:tcW w:w="813" w:type="dxa"/>
            <w:tcBorders>
              <w:top w:val="nil"/>
              <w:left w:val="nil"/>
              <w:bottom w:val="single" w:sz="8" w:space="0" w:color="000000"/>
              <w:right w:val="single" w:sz="8" w:space="0" w:color="000000"/>
            </w:tcBorders>
            <w:shd w:val="clear" w:color="000000" w:fill="95B3D7"/>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62%</w:t>
            </w:r>
          </w:p>
        </w:tc>
        <w:tc>
          <w:tcPr>
            <w:tcW w:w="960" w:type="dxa"/>
            <w:tcBorders>
              <w:top w:val="nil"/>
              <w:left w:val="nil"/>
              <w:bottom w:val="single" w:sz="8" w:space="0" w:color="000000"/>
              <w:right w:val="single" w:sz="8" w:space="0" w:color="000000"/>
            </w:tcBorders>
            <w:shd w:val="clear" w:color="000000" w:fill="95B3D7"/>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62%</w:t>
            </w:r>
          </w:p>
        </w:tc>
        <w:tc>
          <w:tcPr>
            <w:tcW w:w="960" w:type="dxa"/>
            <w:tcBorders>
              <w:top w:val="nil"/>
              <w:left w:val="nil"/>
              <w:bottom w:val="single" w:sz="8" w:space="0" w:color="000000"/>
              <w:right w:val="single" w:sz="8" w:space="0" w:color="000000"/>
            </w:tcBorders>
            <w:shd w:val="clear" w:color="000000" w:fill="95B3D7"/>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62%</w:t>
            </w:r>
          </w:p>
        </w:tc>
        <w:tc>
          <w:tcPr>
            <w:tcW w:w="960" w:type="dxa"/>
            <w:tcBorders>
              <w:top w:val="nil"/>
              <w:left w:val="nil"/>
              <w:bottom w:val="single" w:sz="8" w:space="0" w:color="000000"/>
              <w:right w:val="single" w:sz="8" w:space="0" w:color="000000"/>
            </w:tcBorders>
            <w:shd w:val="clear" w:color="000000" w:fill="95B3D7"/>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62%</w:t>
            </w:r>
          </w:p>
        </w:tc>
        <w:tc>
          <w:tcPr>
            <w:tcW w:w="960" w:type="dxa"/>
            <w:tcBorders>
              <w:top w:val="nil"/>
              <w:left w:val="nil"/>
              <w:bottom w:val="single" w:sz="8" w:space="0" w:color="000000"/>
              <w:right w:val="single" w:sz="8" w:space="0" w:color="000000"/>
            </w:tcBorders>
            <w:shd w:val="clear" w:color="000000" w:fill="95B3D7"/>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60%</w:t>
            </w:r>
          </w:p>
        </w:tc>
        <w:tc>
          <w:tcPr>
            <w:tcW w:w="960" w:type="dxa"/>
            <w:tcBorders>
              <w:top w:val="nil"/>
              <w:left w:val="nil"/>
              <w:bottom w:val="single" w:sz="8" w:space="0" w:color="000000"/>
              <w:right w:val="single" w:sz="8" w:space="0" w:color="000000"/>
            </w:tcBorders>
            <w:shd w:val="clear" w:color="000000" w:fill="95B3D7"/>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62%</w:t>
            </w:r>
          </w:p>
        </w:tc>
        <w:tc>
          <w:tcPr>
            <w:tcW w:w="960" w:type="dxa"/>
            <w:tcBorders>
              <w:top w:val="nil"/>
              <w:left w:val="nil"/>
              <w:bottom w:val="single" w:sz="8" w:space="0" w:color="000000"/>
              <w:right w:val="single" w:sz="8" w:space="0" w:color="000000"/>
            </w:tcBorders>
            <w:shd w:val="clear" w:color="000000" w:fill="95B3D7"/>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61%</w:t>
            </w:r>
          </w:p>
        </w:tc>
        <w:tc>
          <w:tcPr>
            <w:tcW w:w="960" w:type="dxa"/>
            <w:tcBorders>
              <w:top w:val="nil"/>
              <w:left w:val="nil"/>
              <w:bottom w:val="single" w:sz="8" w:space="0" w:color="000000"/>
              <w:right w:val="single" w:sz="8" w:space="0" w:color="000000"/>
            </w:tcBorders>
            <w:shd w:val="clear" w:color="000000" w:fill="95B3D7"/>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62%</w:t>
            </w:r>
          </w:p>
        </w:tc>
        <w:tc>
          <w:tcPr>
            <w:tcW w:w="960" w:type="dxa"/>
            <w:tcBorders>
              <w:top w:val="nil"/>
              <w:left w:val="nil"/>
              <w:bottom w:val="single" w:sz="8" w:space="0" w:color="000000"/>
              <w:right w:val="single" w:sz="8" w:space="0" w:color="000000"/>
            </w:tcBorders>
            <w:shd w:val="clear" w:color="000000" w:fill="95B3D7"/>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64%</w:t>
            </w:r>
          </w:p>
        </w:tc>
        <w:tc>
          <w:tcPr>
            <w:tcW w:w="960" w:type="dxa"/>
            <w:tcBorders>
              <w:top w:val="nil"/>
              <w:left w:val="nil"/>
              <w:bottom w:val="single" w:sz="8" w:space="0" w:color="000000"/>
              <w:right w:val="single" w:sz="8" w:space="0" w:color="000000"/>
            </w:tcBorders>
            <w:shd w:val="clear" w:color="000000" w:fill="95B3D7"/>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64%</w:t>
            </w:r>
          </w:p>
        </w:tc>
      </w:tr>
      <w:tr w:rsidR="006241E4" w:rsidRPr="00DA3128" w:rsidTr="004906FD">
        <w:trPr>
          <w:trHeight w:val="615"/>
          <w:jc w:val="center"/>
        </w:trPr>
        <w:tc>
          <w:tcPr>
            <w:tcW w:w="1107" w:type="dxa"/>
            <w:tcBorders>
              <w:top w:val="nil"/>
              <w:left w:val="single" w:sz="8" w:space="0" w:color="000000"/>
              <w:bottom w:val="single" w:sz="8" w:space="0" w:color="000000"/>
              <w:right w:val="single" w:sz="8" w:space="0" w:color="000000"/>
            </w:tcBorders>
            <w:shd w:val="clear" w:color="000000" w:fill="9BBB59"/>
            <w:vAlign w:val="center"/>
            <w:hideMark/>
          </w:tcPr>
          <w:p w:rsidR="006241E4" w:rsidRPr="001D20D6" w:rsidRDefault="00530BBA" w:rsidP="004906FD">
            <w:pPr>
              <w:spacing w:after="0" w:line="240" w:lineRule="auto"/>
              <w:jc w:val="left"/>
              <w:rPr>
                <w:rFonts w:eastAsia="Times New Roman" w:cs="Times New Roman"/>
                <w:b/>
                <w:bCs/>
                <w:color w:val="000000"/>
                <w:sz w:val="18"/>
                <w:szCs w:val="18"/>
              </w:rPr>
            </w:pPr>
            <w:r>
              <w:rPr>
                <w:rFonts w:eastAsia="Times New Roman" w:cs="Times New Roman"/>
                <w:b/>
                <w:bCs/>
                <w:color w:val="000000"/>
                <w:sz w:val="18"/>
                <w:szCs w:val="18"/>
              </w:rPr>
              <w:t>ELC-</w:t>
            </w:r>
            <w:r w:rsidR="006241E4" w:rsidRPr="001D20D6">
              <w:rPr>
                <w:rFonts w:eastAsia="Times New Roman" w:cs="Times New Roman"/>
                <w:b/>
                <w:bCs/>
                <w:color w:val="000000"/>
                <w:sz w:val="18"/>
                <w:szCs w:val="18"/>
              </w:rPr>
              <w:t>PART TIME</w:t>
            </w:r>
          </w:p>
        </w:tc>
        <w:tc>
          <w:tcPr>
            <w:tcW w:w="813" w:type="dxa"/>
            <w:tcBorders>
              <w:top w:val="nil"/>
              <w:left w:val="nil"/>
              <w:bottom w:val="single" w:sz="8" w:space="0" w:color="000000"/>
              <w:right w:val="single" w:sz="8" w:space="0" w:color="000000"/>
            </w:tcBorders>
            <w:shd w:val="clear" w:color="000000" w:fill="9BBB59"/>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0%</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49%</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51%</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47%</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50%</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48%</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46%</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48%</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51%</w:t>
            </w:r>
          </w:p>
        </w:tc>
        <w:tc>
          <w:tcPr>
            <w:tcW w:w="960" w:type="dxa"/>
            <w:tcBorders>
              <w:top w:val="nil"/>
              <w:left w:val="nil"/>
              <w:bottom w:val="single" w:sz="8" w:space="0" w:color="000000"/>
              <w:right w:val="single" w:sz="8" w:space="0" w:color="000000"/>
            </w:tcBorders>
            <w:shd w:val="clear" w:color="000000" w:fill="9BBB59"/>
            <w:vAlign w:val="center"/>
            <w:hideMark/>
          </w:tcPr>
          <w:p w:rsidR="006241E4" w:rsidRPr="001D20D6" w:rsidRDefault="006241E4" w:rsidP="004906FD">
            <w:pPr>
              <w:spacing w:after="0" w:line="240" w:lineRule="auto"/>
              <w:jc w:val="center"/>
              <w:rPr>
                <w:rFonts w:eastAsia="Times New Roman" w:cs="Times New Roman"/>
                <w:b/>
                <w:bCs/>
                <w:color w:val="000000"/>
                <w:sz w:val="18"/>
                <w:szCs w:val="18"/>
              </w:rPr>
            </w:pPr>
            <w:r w:rsidRPr="001D20D6">
              <w:rPr>
                <w:rFonts w:eastAsia="Times New Roman" w:cs="Times New Roman"/>
                <w:b/>
                <w:bCs/>
                <w:color w:val="000000"/>
                <w:sz w:val="18"/>
                <w:szCs w:val="18"/>
              </w:rPr>
              <w:t>45%</w:t>
            </w:r>
          </w:p>
        </w:tc>
      </w:tr>
    </w:tbl>
    <w:p w:rsidR="00530BBA" w:rsidRPr="004906FD" w:rsidRDefault="006241E4" w:rsidP="004906FD">
      <w:pPr>
        <w:tabs>
          <w:tab w:val="left" w:pos="-1080"/>
          <w:tab w:val="left" w:pos="-720"/>
        </w:tabs>
        <w:autoSpaceDE w:val="0"/>
        <w:autoSpaceDN w:val="0"/>
        <w:adjustRightInd w:val="0"/>
        <w:spacing w:after="0" w:line="240" w:lineRule="auto"/>
        <w:ind w:hanging="630"/>
        <w:rPr>
          <w:rFonts w:cs="Times New Roman"/>
          <w:b/>
          <w:color w:val="14415C" w:themeColor="accent3" w:themeShade="BF"/>
          <w:sz w:val="20"/>
          <w:szCs w:val="20"/>
        </w:rPr>
      </w:pPr>
      <w:r w:rsidRPr="004906FD">
        <w:rPr>
          <w:rFonts w:cs="Times New Roman"/>
          <w:b/>
          <w:color w:val="14415C" w:themeColor="accent3" w:themeShade="BF"/>
          <w:sz w:val="20"/>
          <w:szCs w:val="20"/>
        </w:rPr>
        <w:t xml:space="preserve"> </w:t>
      </w:r>
      <w:r w:rsidR="00530BBA" w:rsidRPr="004906FD">
        <w:rPr>
          <w:rFonts w:cs="Times New Roman"/>
          <w:b/>
          <w:color w:val="14415C" w:themeColor="accent3" w:themeShade="BF"/>
          <w:sz w:val="20"/>
          <w:szCs w:val="20"/>
        </w:rPr>
        <w:t>TABLE</w:t>
      </w:r>
      <w:r w:rsidR="004906FD">
        <w:rPr>
          <w:rFonts w:cs="Times New Roman"/>
          <w:b/>
          <w:color w:val="14415C" w:themeColor="accent3" w:themeShade="BF"/>
          <w:sz w:val="20"/>
          <w:szCs w:val="20"/>
        </w:rPr>
        <w:t xml:space="preserve"> 21</w:t>
      </w:r>
    </w:p>
    <w:p w:rsidR="00451C96" w:rsidRDefault="00451C96" w:rsidP="004906FD">
      <w:pPr>
        <w:tabs>
          <w:tab w:val="left" w:pos="-1080"/>
          <w:tab w:val="left" w:pos="-720"/>
        </w:tabs>
        <w:autoSpaceDE w:val="0"/>
        <w:autoSpaceDN w:val="0"/>
        <w:adjustRightInd w:val="0"/>
        <w:spacing w:after="0" w:line="240" w:lineRule="auto"/>
        <w:rPr>
          <w:rFonts w:cs="Times New Roman"/>
        </w:rPr>
      </w:pPr>
    </w:p>
    <w:p w:rsidR="006241E4" w:rsidRDefault="00E93006" w:rsidP="004906FD">
      <w:pPr>
        <w:tabs>
          <w:tab w:val="left" w:pos="-1080"/>
          <w:tab w:val="left" w:pos="-720"/>
        </w:tabs>
        <w:autoSpaceDE w:val="0"/>
        <w:autoSpaceDN w:val="0"/>
        <w:adjustRightInd w:val="0"/>
        <w:spacing w:after="0" w:line="240" w:lineRule="auto"/>
        <w:jc w:val="left"/>
        <w:rPr>
          <w:rFonts w:cs="Times New Roman"/>
        </w:rPr>
      </w:pPr>
      <w:r>
        <w:rPr>
          <w:rFonts w:cs="Times New Roman"/>
        </w:rPr>
        <w:tab/>
      </w:r>
      <w:r w:rsidR="00C742C0">
        <w:rPr>
          <w:rFonts w:cs="Times New Roman"/>
        </w:rPr>
        <w:t xml:space="preserve">The </w:t>
      </w:r>
      <w:proofErr w:type="gramStart"/>
      <w:r w:rsidR="00C742C0">
        <w:rPr>
          <w:rFonts w:cs="Times New Roman"/>
        </w:rPr>
        <w:t>F</w:t>
      </w:r>
      <w:r w:rsidR="00507185">
        <w:rPr>
          <w:rFonts w:cs="Times New Roman"/>
        </w:rPr>
        <w:t>all</w:t>
      </w:r>
      <w:proofErr w:type="gramEnd"/>
      <w:r w:rsidR="00507185">
        <w:rPr>
          <w:rFonts w:cs="Times New Roman"/>
        </w:rPr>
        <w:t xml:space="preserve"> 2008 data in the above table appears </w:t>
      </w:r>
      <w:r w:rsidR="006241E4" w:rsidRPr="00AE4319">
        <w:rPr>
          <w:rFonts w:cs="Times New Roman"/>
        </w:rPr>
        <w:t>to be an anomaly. After research, our in-house data reflected more accurate numbers</w:t>
      </w:r>
      <w:r w:rsidR="00C742C0">
        <w:rPr>
          <w:rFonts w:cs="Times New Roman"/>
        </w:rPr>
        <w:t>,</w:t>
      </w:r>
      <w:r w:rsidR="006241E4" w:rsidRPr="00AE4319">
        <w:rPr>
          <w:rFonts w:cs="Times New Roman"/>
        </w:rPr>
        <w:t xml:space="preserve"> which were 54% full time and 46 % part time. Full-time students are more likely to request and receive tutoring. This may be explained in part by </w:t>
      </w:r>
      <w:r w:rsidR="006241E4" w:rsidRPr="00AE4319">
        <w:rPr>
          <w:rFonts w:cs="Times New Roman"/>
        </w:rPr>
        <w:lastRenderedPageBreak/>
        <w:t>access – the absence of a consiste</w:t>
      </w:r>
      <w:r w:rsidR="002D45CD">
        <w:rPr>
          <w:rFonts w:cs="Times New Roman"/>
        </w:rPr>
        <w:t>nt schedule of evening</w:t>
      </w:r>
      <w:r w:rsidR="006241E4" w:rsidRPr="00AE4319">
        <w:rPr>
          <w:rFonts w:cs="Times New Roman"/>
        </w:rPr>
        <w:t xml:space="preserve"> hours; but </w:t>
      </w:r>
      <w:r w:rsidR="00507185">
        <w:rPr>
          <w:rFonts w:cs="Times New Roman"/>
        </w:rPr>
        <w:t xml:space="preserve">it </w:t>
      </w:r>
      <w:r w:rsidR="006241E4" w:rsidRPr="00AE4319">
        <w:rPr>
          <w:rFonts w:cs="Times New Roman"/>
        </w:rPr>
        <w:t xml:space="preserve">is more likely explained by the general tendency of part-time students to have less time to be involved with extra services on campus or the fact that there are fewer numbers of evening tutors available. </w:t>
      </w:r>
      <w:r w:rsidR="00A8257A" w:rsidRPr="00784EF8">
        <w:rPr>
          <w:rFonts w:cs="Times New Roman"/>
        </w:rPr>
        <w:t>Our commitment to serving evening students with volunteer coordinator hours and only a couple of tutors has enabled us to serve a higher percentage of part-time students than our counterparts at Reedley; however, Madera has a higher percentage of part time students overall than Reedley does, so we could still improve in this area.</w:t>
      </w:r>
      <w:r w:rsidR="00C742C0">
        <w:rPr>
          <w:rFonts w:cs="Times New Roman"/>
        </w:rPr>
        <w:t xml:space="preserve"> </w:t>
      </w:r>
      <w:r w:rsidR="00C742C0" w:rsidRPr="00C742C0">
        <w:rPr>
          <w:rFonts w:cs="Times New Roman"/>
          <w:highlight w:val="green"/>
        </w:rPr>
        <w:t>Funding should be increased so that evening coo</w:t>
      </w:r>
      <w:r w:rsidR="00284342">
        <w:rPr>
          <w:rFonts w:cs="Times New Roman"/>
          <w:highlight w:val="green"/>
        </w:rPr>
        <w:t>r</w:t>
      </w:r>
      <w:r w:rsidR="00C742C0" w:rsidRPr="00C742C0">
        <w:rPr>
          <w:rFonts w:cs="Times New Roman"/>
          <w:highlight w:val="green"/>
        </w:rPr>
        <w:t>dinator hours could be paid and the number of ev</w:t>
      </w:r>
      <w:r w:rsidR="00755017">
        <w:rPr>
          <w:rFonts w:cs="Times New Roman"/>
          <w:highlight w:val="green"/>
        </w:rPr>
        <w:t>ening tutors could be increased</w:t>
      </w:r>
      <w:r w:rsidR="00755017">
        <w:rPr>
          <w:rFonts w:cs="Times New Roman"/>
        </w:rPr>
        <w:t xml:space="preserve">, </w:t>
      </w:r>
      <w:r w:rsidR="00755017" w:rsidRPr="00D1129F">
        <w:rPr>
          <w:rFonts w:cs="Times New Roman"/>
          <w:highlight w:val="green"/>
        </w:rPr>
        <w:t>and Saturday tutoring hours could be added to support the new Saturday courses</w:t>
      </w:r>
      <w:r w:rsidR="00755017">
        <w:rPr>
          <w:rFonts w:cs="Times New Roman"/>
        </w:rPr>
        <w:t>.</w:t>
      </w:r>
    </w:p>
    <w:p w:rsidR="00284342" w:rsidRDefault="00284342" w:rsidP="00530BBA">
      <w:pPr>
        <w:tabs>
          <w:tab w:val="left" w:pos="-1080"/>
          <w:tab w:val="left" w:pos="-720"/>
        </w:tabs>
        <w:autoSpaceDE w:val="0"/>
        <w:autoSpaceDN w:val="0"/>
        <w:adjustRightInd w:val="0"/>
        <w:spacing w:after="0" w:line="240" w:lineRule="auto"/>
        <w:rPr>
          <w:rFonts w:cs="Times New Roman"/>
        </w:rPr>
      </w:pPr>
    </w:p>
    <w:p w:rsidR="004B1166" w:rsidRDefault="00E93006" w:rsidP="00530BBA">
      <w:pPr>
        <w:tabs>
          <w:tab w:val="left" w:pos="-1080"/>
          <w:tab w:val="left" w:pos="-720"/>
        </w:tabs>
        <w:autoSpaceDE w:val="0"/>
        <w:autoSpaceDN w:val="0"/>
        <w:adjustRightInd w:val="0"/>
        <w:spacing w:after="0" w:line="240" w:lineRule="auto"/>
        <w:rPr>
          <w:rFonts w:cs="Times New Roman"/>
        </w:rPr>
      </w:pPr>
      <w:r>
        <w:rPr>
          <w:rFonts w:cs="Times New Roman"/>
        </w:rPr>
        <w:tab/>
      </w:r>
      <w:r w:rsidR="004B1166">
        <w:rPr>
          <w:rFonts w:cs="Times New Roman"/>
        </w:rPr>
        <w:t>We examined the growth of tutorial hours per semester, as rep</w:t>
      </w:r>
      <w:r w:rsidR="007510B0">
        <w:rPr>
          <w:rFonts w:cs="Times New Roman"/>
        </w:rPr>
        <w:t>resented</w:t>
      </w:r>
      <w:r w:rsidR="00DB61C8">
        <w:rPr>
          <w:rFonts w:cs="Times New Roman"/>
        </w:rPr>
        <w:t xml:space="preserve"> in the following chart for spring</w:t>
      </w:r>
      <w:r w:rsidR="007510B0">
        <w:rPr>
          <w:rFonts w:cs="Times New Roman"/>
        </w:rPr>
        <w:t xml:space="preserve"> semesters</w:t>
      </w:r>
      <w:r w:rsidR="00DB61C8">
        <w:rPr>
          <w:rFonts w:cs="Times New Roman"/>
        </w:rPr>
        <w:t xml:space="preserve">. </w:t>
      </w:r>
      <w:r w:rsidR="004B1166">
        <w:rPr>
          <w:rFonts w:cs="Times New Roman"/>
        </w:rPr>
        <w:t>The charts indicate a fairly steady increase, with dips when courses were cut substantially.  The number of hours students spend working with their tutors correlates with an increase in success as seen by the Mark Anal</w:t>
      </w:r>
      <w:r>
        <w:rPr>
          <w:rFonts w:cs="Times New Roman"/>
        </w:rPr>
        <w:t>ysis information following the next chart</w:t>
      </w:r>
      <w:r w:rsidR="004B1166">
        <w:rPr>
          <w:rFonts w:cs="Times New Roman"/>
        </w:rPr>
        <w:t>.</w:t>
      </w:r>
    </w:p>
    <w:p w:rsidR="004B1166" w:rsidRDefault="004B1166" w:rsidP="00530BBA">
      <w:pPr>
        <w:tabs>
          <w:tab w:val="left" w:pos="-1080"/>
          <w:tab w:val="left" w:pos="-720"/>
        </w:tabs>
        <w:autoSpaceDE w:val="0"/>
        <w:autoSpaceDN w:val="0"/>
        <w:adjustRightInd w:val="0"/>
        <w:spacing w:after="0" w:line="240" w:lineRule="auto"/>
        <w:rPr>
          <w:rFonts w:cs="Times New Roman"/>
        </w:rPr>
      </w:pPr>
    </w:p>
    <w:p w:rsidR="00485855" w:rsidRDefault="007510B0" w:rsidP="00485855">
      <w:pPr>
        <w:keepNext/>
        <w:tabs>
          <w:tab w:val="left" w:pos="-1080"/>
          <w:tab w:val="left" w:pos="-720"/>
        </w:tabs>
        <w:autoSpaceDE w:val="0"/>
        <w:autoSpaceDN w:val="0"/>
        <w:adjustRightInd w:val="0"/>
        <w:spacing w:after="0" w:line="240" w:lineRule="auto"/>
        <w:jc w:val="center"/>
      </w:pPr>
      <w:r w:rsidRPr="007510B0">
        <w:rPr>
          <w:noProof/>
        </w:rPr>
        <w:drawing>
          <wp:inline distT="0" distB="0" distL="0" distR="0" wp14:anchorId="79E3B903" wp14:editId="303DA958">
            <wp:extent cx="4982547" cy="280539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2648" cy="2805449"/>
                    </a:xfrm>
                    <a:prstGeom prst="rect">
                      <a:avLst/>
                    </a:prstGeom>
                    <a:noFill/>
                    <a:ln>
                      <a:noFill/>
                    </a:ln>
                  </pic:spPr>
                </pic:pic>
              </a:graphicData>
            </a:graphic>
          </wp:inline>
        </w:drawing>
      </w:r>
    </w:p>
    <w:p w:rsidR="004B1166" w:rsidRDefault="005213BB" w:rsidP="00485855">
      <w:pPr>
        <w:pStyle w:val="Caption"/>
        <w:jc w:val="center"/>
      </w:pPr>
      <w:r>
        <w:t>TABLE 22</w:t>
      </w:r>
      <w:r w:rsidR="00485855">
        <w:t xml:space="preserve"> </w:t>
      </w:r>
    </w:p>
    <w:p w:rsidR="0098351E" w:rsidRPr="0098351E" w:rsidRDefault="0098351E" w:rsidP="0098351E">
      <w:pPr>
        <w:spacing w:after="0" w:line="240" w:lineRule="auto"/>
        <w:rPr>
          <w:rFonts w:eastAsia="Times New Roman" w:cs="Times New Roman"/>
          <w:b/>
          <w:bCs/>
          <w:color w:val="000000"/>
          <w:sz w:val="16"/>
          <w:szCs w:val="16"/>
        </w:rPr>
      </w:pPr>
      <w:r w:rsidRPr="0098351E">
        <w:rPr>
          <w:rFonts w:eastAsia="Times New Roman" w:cs="Times New Roman"/>
          <w:b/>
          <w:bCs/>
          <w:color w:val="000000"/>
          <w:sz w:val="16"/>
          <w:szCs w:val="16"/>
        </w:rPr>
        <w:t>The MARK ANALYSIS and ACHIEVEMENT tables that follow reflect student accomplishment across their coursework (not just the ENGL and INTDS courses).</w:t>
      </w:r>
    </w:p>
    <w:p w:rsidR="006241E4" w:rsidRPr="001D20D6" w:rsidRDefault="006241E4" w:rsidP="005213BB">
      <w:pPr>
        <w:spacing w:after="0"/>
        <w:jc w:val="left"/>
        <w:rPr>
          <w:rFonts w:cs="Times New Roman"/>
          <w:b/>
          <w:sz w:val="20"/>
          <w:szCs w:val="20"/>
        </w:rPr>
      </w:pPr>
      <w:r>
        <w:rPr>
          <w:rFonts w:cs="Times New Roman"/>
          <w:b/>
          <w:sz w:val="20"/>
          <w:szCs w:val="20"/>
        </w:rPr>
        <w:t xml:space="preserve">MARK </w:t>
      </w:r>
      <w:r w:rsidRPr="001D20D6">
        <w:rPr>
          <w:rFonts w:cs="Times New Roman"/>
          <w:b/>
          <w:sz w:val="20"/>
          <w:szCs w:val="20"/>
        </w:rPr>
        <w:t>ANALYSIS</w:t>
      </w:r>
    </w:p>
    <w:tbl>
      <w:tblPr>
        <w:tblStyle w:val="LightGrid"/>
        <w:tblW w:w="10440" w:type="dxa"/>
        <w:jc w:val="center"/>
        <w:tblLayout w:type="fixed"/>
        <w:tblLook w:val="04A0" w:firstRow="1" w:lastRow="0" w:firstColumn="1" w:lastColumn="0" w:noHBand="0" w:noVBand="1"/>
      </w:tblPr>
      <w:tblGrid>
        <w:gridCol w:w="1730"/>
        <w:gridCol w:w="871"/>
        <w:gridCol w:w="871"/>
        <w:gridCol w:w="871"/>
        <w:gridCol w:w="871"/>
        <w:gridCol w:w="871"/>
        <w:gridCol w:w="871"/>
        <w:gridCol w:w="871"/>
        <w:gridCol w:w="871"/>
        <w:gridCol w:w="871"/>
        <w:gridCol w:w="871"/>
      </w:tblGrid>
      <w:tr w:rsidR="006241E4" w:rsidRPr="00A312BB" w:rsidTr="005213B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0" w:type="dxa"/>
            <w:hideMark/>
          </w:tcPr>
          <w:p w:rsidR="006241E4" w:rsidRPr="00530BBA" w:rsidRDefault="006241E4" w:rsidP="00AE4319">
            <w:pPr>
              <w:spacing w:after="100" w:afterAutospacing="1"/>
              <w:rPr>
                <w:rFonts w:ascii="Times New Roman" w:hAnsi="Times New Roman" w:cs="Times New Roman"/>
                <w:sz w:val="18"/>
                <w:szCs w:val="18"/>
              </w:rPr>
            </w:pPr>
            <w:r w:rsidRPr="00530BBA">
              <w:rPr>
                <w:rFonts w:ascii="Times New Roman" w:hAnsi="Times New Roman" w:cs="Times New Roman"/>
                <w:sz w:val="18"/>
                <w:szCs w:val="18"/>
              </w:rPr>
              <w:t>REEDLEY COLLEGE</w:t>
            </w:r>
          </w:p>
        </w:tc>
        <w:tc>
          <w:tcPr>
            <w:tcW w:w="871" w:type="dxa"/>
            <w:hideMark/>
          </w:tcPr>
          <w:p w:rsidR="006241E4" w:rsidRPr="001D20D6" w:rsidRDefault="006241E4" w:rsidP="00AE431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08FA</w:t>
            </w:r>
          </w:p>
        </w:tc>
        <w:tc>
          <w:tcPr>
            <w:tcW w:w="871" w:type="dxa"/>
            <w:hideMark/>
          </w:tcPr>
          <w:p w:rsidR="006241E4" w:rsidRPr="001D20D6" w:rsidRDefault="006241E4" w:rsidP="00AE431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09SP</w:t>
            </w:r>
          </w:p>
        </w:tc>
        <w:tc>
          <w:tcPr>
            <w:tcW w:w="871" w:type="dxa"/>
            <w:hideMark/>
          </w:tcPr>
          <w:p w:rsidR="006241E4" w:rsidRPr="001D20D6" w:rsidRDefault="006241E4" w:rsidP="00AE431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09FA</w:t>
            </w:r>
          </w:p>
        </w:tc>
        <w:tc>
          <w:tcPr>
            <w:tcW w:w="871" w:type="dxa"/>
            <w:hideMark/>
          </w:tcPr>
          <w:p w:rsidR="006241E4" w:rsidRPr="001D20D6" w:rsidRDefault="006241E4" w:rsidP="00AE431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10SP</w:t>
            </w:r>
          </w:p>
        </w:tc>
        <w:tc>
          <w:tcPr>
            <w:tcW w:w="871" w:type="dxa"/>
            <w:hideMark/>
          </w:tcPr>
          <w:p w:rsidR="006241E4" w:rsidRPr="001D20D6" w:rsidRDefault="006241E4" w:rsidP="00AE431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10FA</w:t>
            </w:r>
          </w:p>
        </w:tc>
        <w:tc>
          <w:tcPr>
            <w:tcW w:w="871" w:type="dxa"/>
            <w:hideMark/>
          </w:tcPr>
          <w:p w:rsidR="006241E4" w:rsidRPr="001D20D6" w:rsidRDefault="006241E4" w:rsidP="00AE431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11SP</w:t>
            </w:r>
          </w:p>
        </w:tc>
        <w:tc>
          <w:tcPr>
            <w:tcW w:w="871" w:type="dxa"/>
            <w:hideMark/>
          </w:tcPr>
          <w:p w:rsidR="006241E4" w:rsidRPr="001D20D6" w:rsidRDefault="006241E4" w:rsidP="00AE431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11FA</w:t>
            </w:r>
          </w:p>
        </w:tc>
        <w:tc>
          <w:tcPr>
            <w:tcW w:w="871" w:type="dxa"/>
            <w:hideMark/>
          </w:tcPr>
          <w:p w:rsidR="006241E4" w:rsidRPr="001D20D6" w:rsidRDefault="006241E4" w:rsidP="00AE431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12SP</w:t>
            </w:r>
          </w:p>
        </w:tc>
        <w:tc>
          <w:tcPr>
            <w:tcW w:w="871" w:type="dxa"/>
            <w:hideMark/>
          </w:tcPr>
          <w:p w:rsidR="006241E4" w:rsidRPr="001D20D6" w:rsidRDefault="006241E4" w:rsidP="00AE431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12FA</w:t>
            </w:r>
          </w:p>
        </w:tc>
        <w:tc>
          <w:tcPr>
            <w:tcW w:w="871" w:type="dxa"/>
            <w:hideMark/>
          </w:tcPr>
          <w:p w:rsidR="006241E4" w:rsidRPr="001D20D6" w:rsidRDefault="006241E4" w:rsidP="00AE431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13SP</w:t>
            </w:r>
          </w:p>
        </w:tc>
      </w:tr>
      <w:tr w:rsidR="006241E4" w:rsidRPr="00A312BB" w:rsidTr="005213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0" w:type="dxa"/>
            <w:vAlign w:val="center"/>
            <w:hideMark/>
          </w:tcPr>
          <w:p w:rsidR="006241E4" w:rsidRPr="001D20D6" w:rsidRDefault="006241E4" w:rsidP="00AE4319">
            <w:pPr>
              <w:rPr>
                <w:rFonts w:ascii="Times New Roman" w:hAnsi="Times New Roman" w:cs="Times New Roman"/>
                <w:color w:val="000000"/>
                <w:sz w:val="20"/>
                <w:szCs w:val="20"/>
              </w:rPr>
            </w:pPr>
            <w:r w:rsidRPr="001D20D6">
              <w:rPr>
                <w:rFonts w:ascii="Times New Roman" w:hAnsi="Times New Roman" w:cs="Times New Roman"/>
                <w:color w:val="000000"/>
                <w:sz w:val="20"/>
                <w:szCs w:val="20"/>
              </w:rPr>
              <w:t>A</w:t>
            </w:r>
          </w:p>
        </w:tc>
        <w:tc>
          <w:tcPr>
            <w:tcW w:w="871" w:type="dxa"/>
            <w:vAlign w:val="center"/>
            <w:hideMark/>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21%</w:t>
            </w:r>
          </w:p>
        </w:tc>
        <w:tc>
          <w:tcPr>
            <w:tcW w:w="871" w:type="dxa"/>
            <w:vAlign w:val="center"/>
            <w:hideMark/>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22%</w:t>
            </w:r>
          </w:p>
        </w:tc>
        <w:tc>
          <w:tcPr>
            <w:tcW w:w="871" w:type="dxa"/>
            <w:vAlign w:val="center"/>
            <w:hideMark/>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21%</w:t>
            </w:r>
          </w:p>
        </w:tc>
        <w:tc>
          <w:tcPr>
            <w:tcW w:w="871" w:type="dxa"/>
            <w:vAlign w:val="center"/>
            <w:hideMark/>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23%</w:t>
            </w:r>
          </w:p>
        </w:tc>
        <w:tc>
          <w:tcPr>
            <w:tcW w:w="871" w:type="dxa"/>
            <w:vAlign w:val="center"/>
            <w:hideMark/>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23%</w:t>
            </w:r>
          </w:p>
        </w:tc>
        <w:tc>
          <w:tcPr>
            <w:tcW w:w="871" w:type="dxa"/>
            <w:vAlign w:val="center"/>
            <w:hideMark/>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23%</w:t>
            </w:r>
          </w:p>
        </w:tc>
        <w:tc>
          <w:tcPr>
            <w:tcW w:w="871" w:type="dxa"/>
            <w:vAlign w:val="center"/>
            <w:hideMark/>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23%</w:t>
            </w:r>
          </w:p>
        </w:tc>
        <w:tc>
          <w:tcPr>
            <w:tcW w:w="871" w:type="dxa"/>
            <w:vAlign w:val="center"/>
            <w:hideMark/>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23%</w:t>
            </w:r>
          </w:p>
        </w:tc>
        <w:tc>
          <w:tcPr>
            <w:tcW w:w="871" w:type="dxa"/>
            <w:vAlign w:val="center"/>
            <w:hideMark/>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22%</w:t>
            </w:r>
          </w:p>
        </w:tc>
        <w:tc>
          <w:tcPr>
            <w:tcW w:w="871" w:type="dxa"/>
            <w:vAlign w:val="center"/>
            <w:hideMark/>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21%</w:t>
            </w:r>
          </w:p>
        </w:tc>
      </w:tr>
      <w:tr w:rsidR="006241E4" w:rsidRPr="00A312BB" w:rsidTr="005213B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0" w:type="dxa"/>
            <w:vAlign w:val="center"/>
            <w:hideMark/>
          </w:tcPr>
          <w:p w:rsidR="006241E4" w:rsidRPr="001D20D6" w:rsidRDefault="006241E4" w:rsidP="00AE4319">
            <w:pPr>
              <w:rPr>
                <w:rFonts w:ascii="Times New Roman" w:hAnsi="Times New Roman" w:cs="Times New Roman"/>
                <w:color w:val="000000"/>
                <w:sz w:val="20"/>
                <w:szCs w:val="20"/>
              </w:rPr>
            </w:pPr>
            <w:r w:rsidRPr="001D20D6">
              <w:rPr>
                <w:rFonts w:ascii="Times New Roman" w:hAnsi="Times New Roman" w:cs="Times New Roman"/>
                <w:color w:val="000000"/>
                <w:sz w:val="20"/>
                <w:szCs w:val="20"/>
              </w:rPr>
              <w:t>B</w:t>
            </w:r>
          </w:p>
        </w:tc>
        <w:tc>
          <w:tcPr>
            <w:tcW w:w="871" w:type="dxa"/>
            <w:vAlign w:val="center"/>
            <w:hideMark/>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18%</w:t>
            </w:r>
          </w:p>
        </w:tc>
        <w:tc>
          <w:tcPr>
            <w:tcW w:w="871" w:type="dxa"/>
            <w:vAlign w:val="center"/>
            <w:hideMark/>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18%</w:t>
            </w:r>
          </w:p>
        </w:tc>
        <w:tc>
          <w:tcPr>
            <w:tcW w:w="871" w:type="dxa"/>
            <w:vAlign w:val="center"/>
            <w:hideMark/>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19%</w:t>
            </w:r>
          </w:p>
        </w:tc>
        <w:tc>
          <w:tcPr>
            <w:tcW w:w="871" w:type="dxa"/>
            <w:vAlign w:val="center"/>
            <w:hideMark/>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18%</w:t>
            </w:r>
          </w:p>
        </w:tc>
        <w:tc>
          <w:tcPr>
            <w:tcW w:w="871" w:type="dxa"/>
            <w:vAlign w:val="center"/>
            <w:hideMark/>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19%</w:t>
            </w:r>
          </w:p>
        </w:tc>
        <w:tc>
          <w:tcPr>
            <w:tcW w:w="871" w:type="dxa"/>
            <w:vAlign w:val="center"/>
            <w:hideMark/>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19%</w:t>
            </w:r>
          </w:p>
        </w:tc>
        <w:tc>
          <w:tcPr>
            <w:tcW w:w="871" w:type="dxa"/>
            <w:vAlign w:val="center"/>
            <w:hideMark/>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19%</w:t>
            </w:r>
          </w:p>
        </w:tc>
        <w:tc>
          <w:tcPr>
            <w:tcW w:w="871" w:type="dxa"/>
            <w:vAlign w:val="center"/>
            <w:hideMark/>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20%</w:t>
            </w:r>
          </w:p>
        </w:tc>
        <w:tc>
          <w:tcPr>
            <w:tcW w:w="871" w:type="dxa"/>
            <w:vAlign w:val="center"/>
            <w:hideMark/>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21%</w:t>
            </w:r>
          </w:p>
        </w:tc>
        <w:tc>
          <w:tcPr>
            <w:tcW w:w="871" w:type="dxa"/>
            <w:vAlign w:val="center"/>
            <w:hideMark/>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21%</w:t>
            </w:r>
          </w:p>
        </w:tc>
      </w:tr>
      <w:tr w:rsidR="006241E4" w:rsidRPr="00A312BB" w:rsidTr="005213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0" w:type="dxa"/>
            <w:vAlign w:val="center"/>
            <w:hideMark/>
          </w:tcPr>
          <w:p w:rsidR="006241E4" w:rsidRPr="001D20D6" w:rsidRDefault="006241E4" w:rsidP="00AE4319">
            <w:pPr>
              <w:rPr>
                <w:rFonts w:ascii="Times New Roman" w:hAnsi="Times New Roman" w:cs="Times New Roman"/>
                <w:color w:val="000000"/>
                <w:sz w:val="20"/>
                <w:szCs w:val="20"/>
              </w:rPr>
            </w:pPr>
            <w:r w:rsidRPr="001D20D6">
              <w:rPr>
                <w:rFonts w:ascii="Times New Roman" w:hAnsi="Times New Roman" w:cs="Times New Roman"/>
                <w:color w:val="000000"/>
                <w:sz w:val="20"/>
                <w:szCs w:val="20"/>
              </w:rPr>
              <w:t>C</w:t>
            </w:r>
          </w:p>
        </w:tc>
        <w:tc>
          <w:tcPr>
            <w:tcW w:w="871" w:type="dxa"/>
            <w:vAlign w:val="center"/>
            <w:hideMark/>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16%</w:t>
            </w:r>
          </w:p>
        </w:tc>
        <w:tc>
          <w:tcPr>
            <w:tcW w:w="871" w:type="dxa"/>
            <w:vAlign w:val="center"/>
            <w:hideMark/>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16%</w:t>
            </w:r>
          </w:p>
        </w:tc>
        <w:tc>
          <w:tcPr>
            <w:tcW w:w="871" w:type="dxa"/>
            <w:vAlign w:val="center"/>
            <w:hideMark/>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16%</w:t>
            </w:r>
          </w:p>
        </w:tc>
        <w:tc>
          <w:tcPr>
            <w:tcW w:w="871" w:type="dxa"/>
            <w:vAlign w:val="center"/>
            <w:hideMark/>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15%</w:t>
            </w:r>
          </w:p>
        </w:tc>
        <w:tc>
          <w:tcPr>
            <w:tcW w:w="871" w:type="dxa"/>
            <w:vAlign w:val="center"/>
            <w:hideMark/>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16%</w:t>
            </w:r>
          </w:p>
        </w:tc>
        <w:tc>
          <w:tcPr>
            <w:tcW w:w="871" w:type="dxa"/>
            <w:vAlign w:val="center"/>
            <w:hideMark/>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16%</w:t>
            </w:r>
          </w:p>
        </w:tc>
        <w:tc>
          <w:tcPr>
            <w:tcW w:w="871" w:type="dxa"/>
            <w:vAlign w:val="center"/>
            <w:hideMark/>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17%</w:t>
            </w:r>
          </w:p>
        </w:tc>
        <w:tc>
          <w:tcPr>
            <w:tcW w:w="871" w:type="dxa"/>
            <w:vAlign w:val="center"/>
            <w:hideMark/>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16%</w:t>
            </w:r>
          </w:p>
        </w:tc>
        <w:tc>
          <w:tcPr>
            <w:tcW w:w="871" w:type="dxa"/>
            <w:vAlign w:val="center"/>
            <w:hideMark/>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17%</w:t>
            </w:r>
          </w:p>
        </w:tc>
        <w:tc>
          <w:tcPr>
            <w:tcW w:w="871" w:type="dxa"/>
            <w:vAlign w:val="center"/>
            <w:hideMark/>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17%</w:t>
            </w:r>
          </w:p>
        </w:tc>
      </w:tr>
      <w:tr w:rsidR="006241E4" w:rsidRPr="00A312BB" w:rsidTr="005213B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0" w:type="dxa"/>
            <w:vAlign w:val="center"/>
            <w:hideMark/>
          </w:tcPr>
          <w:p w:rsidR="006241E4" w:rsidRPr="001D20D6" w:rsidRDefault="006241E4" w:rsidP="00AE4319">
            <w:pPr>
              <w:rPr>
                <w:rFonts w:ascii="Times New Roman" w:hAnsi="Times New Roman" w:cs="Times New Roman"/>
                <w:color w:val="000000"/>
                <w:sz w:val="20"/>
                <w:szCs w:val="20"/>
              </w:rPr>
            </w:pPr>
            <w:r w:rsidRPr="001D20D6">
              <w:rPr>
                <w:rFonts w:ascii="Times New Roman" w:hAnsi="Times New Roman" w:cs="Times New Roman"/>
                <w:color w:val="000000"/>
                <w:sz w:val="20"/>
                <w:szCs w:val="20"/>
              </w:rPr>
              <w:t>D</w:t>
            </w:r>
          </w:p>
        </w:tc>
        <w:tc>
          <w:tcPr>
            <w:tcW w:w="871" w:type="dxa"/>
            <w:vAlign w:val="center"/>
            <w:hideMark/>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w:t>
            </w:r>
          </w:p>
        </w:tc>
        <w:tc>
          <w:tcPr>
            <w:tcW w:w="871" w:type="dxa"/>
            <w:vAlign w:val="center"/>
            <w:hideMark/>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w:t>
            </w:r>
          </w:p>
        </w:tc>
        <w:tc>
          <w:tcPr>
            <w:tcW w:w="871" w:type="dxa"/>
            <w:vAlign w:val="center"/>
            <w:hideMark/>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7%</w:t>
            </w:r>
          </w:p>
        </w:tc>
        <w:tc>
          <w:tcPr>
            <w:tcW w:w="871" w:type="dxa"/>
            <w:vAlign w:val="center"/>
            <w:hideMark/>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w:t>
            </w:r>
          </w:p>
        </w:tc>
        <w:tc>
          <w:tcPr>
            <w:tcW w:w="871" w:type="dxa"/>
            <w:vAlign w:val="center"/>
            <w:hideMark/>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7%</w:t>
            </w:r>
          </w:p>
        </w:tc>
        <w:tc>
          <w:tcPr>
            <w:tcW w:w="871" w:type="dxa"/>
            <w:vAlign w:val="center"/>
            <w:hideMark/>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w:t>
            </w:r>
          </w:p>
        </w:tc>
        <w:tc>
          <w:tcPr>
            <w:tcW w:w="871" w:type="dxa"/>
            <w:vAlign w:val="center"/>
            <w:hideMark/>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7%</w:t>
            </w:r>
          </w:p>
        </w:tc>
        <w:tc>
          <w:tcPr>
            <w:tcW w:w="871" w:type="dxa"/>
            <w:vAlign w:val="center"/>
            <w:hideMark/>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w:t>
            </w:r>
          </w:p>
        </w:tc>
        <w:tc>
          <w:tcPr>
            <w:tcW w:w="871" w:type="dxa"/>
            <w:vAlign w:val="center"/>
            <w:hideMark/>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7%</w:t>
            </w:r>
          </w:p>
        </w:tc>
        <w:tc>
          <w:tcPr>
            <w:tcW w:w="871" w:type="dxa"/>
            <w:vAlign w:val="center"/>
            <w:hideMark/>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w:t>
            </w:r>
          </w:p>
        </w:tc>
      </w:tr>
      <w:tr w:rsidR="006241E4" w:rsidRPr="00A312BB" w:rsidTr="005213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0" w:type="dxa"/>
            <w:vAlign w:val="center"/>
            <w:hideMark/>
          </w:tcPr>
          <w:p w:rsidR="006241E4" w:rsidRPr="001D20D6" w:rsidRDefault="006241E4" w:rsidP="00AE4319">
            <w:pPr>
              <w:rPr>
                <w:rFonts w:ascii="Times New Roman" w:hAnsi="Times New Roman" w:cs="Times New Roman"/>
                <w:color w:val="000000"/>
                <w:sz w:val="20"/>
                <w:szCs w:val="20"/>
              </w:rPr>
            </w:pPr>
            <w:r w:rsidRPr="001D20D6">
              <w:rPr>
                <w:rFonts w:ascii="Times New Roman" w:hAnsi="Times New Roman" w:cs="Times New Roman"/>
                <w:color w:val="000000"/>
                <w:sz w:val="20"/>
                <w:szCs w:val="20"/>
              </w:rPr>
              <w:t>F</w:t>
            </w:r>
          </w:p>
        </w:tc>
        <w:tc>
          <w:tcPr>
            <w:tcW w:w="871" w:type="dxa"/>
            <w:vAlign w:val="center"/>
            <w:hideMark/>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15%</w:t>
            </w:r>
          </w:p>
        </w:tc>
        <w:tc>
          <w:tcPr>
            <w:tcW w:w="871" w:type="dxa"/>
            <w:vAlign w:val="center"/>
            <w:hideMark/>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15%</w:t>
            </w:r>
          </w:p>
        </w:tc>
        <w:tc>
          <w:tcPr>
            <w:tcW w:w="871" w:type="dxa"/>
            <w:vAlign w:val="center"/>
            <w:hideMark/>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16%</w:t>
            </w:r>
          </w:p>
        </w:tc>
        <w:tc>
          <w:tcPr>
            <w:tcW w:w="871" w:type="dxa"/>
            <w:vAlign w:val="center"/>
            <w:hideMark/>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16%</w:t>
            </w:r>
          </w:p>
        </w:tc>
        <w:tc>
          <w:tcPr>
            <w:tcW w:w="871" w:type="dxa"/>
            <w:vAlign w:val="center"/>
            <w:hideMark/>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15%</w:t>
            </w:r>
          </w:p>
        </w:tc>
        <w:tc>
          <w:tcPr>
            <w:tcW w:w="871" w:type="dxa"/>
            <w:vAlign w:val="center"/>
            <w:hideMark/>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15%</w:t>
            </w:r>
          </w:p>
        </w:tc>
        <w:tc>
          <w:tcPr>
            <w:tcW w:w="871" w:type="dxa"/>
            <w:vAlign w:val="center"/>
            <w:hideMark/>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14%</w:t>
            </w:r>
          </w:p>
        </w:tc>
        <w:tc>
          <w:tcPr>
            <w:tcW w:w="871" w:type="dxa"/>
            <w:vAlign w:val="center"/>
            <w:hideMark/>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15%</w:t>
            </w:r>
          </w:p>
        </w:tc>
        <w:tc>
          <w:tcPr>
            <w:tcW w:w="871" w:type="dxa"/>
            <w:vAlign w:val="center"/>
            <w:hideMark/>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14%</w:t>
            </w:r>
          </w:p>
        </w:tc>
        <w:tc>
          <w:tcPr>
            <w:tcW w:w="871" w:type="dxa"/>
            <w:vAlign w:val="center"/>
            <w:hideMark/>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14%</w:t>
            </w:r>
          </w:p>
        </w:tc>
      </w:tr>
      <w:tr w:rsidR="006241E4" w:rsidRPr="00A312BB" w:rsidTr="005213B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0" w:type="dxa"/>
            <w:vAlign w:val="center"/>
            <w:hideMark/>
          </w:tcPr>
          <w:p w:rsidR="006241E4" w:rsidRPr="001D20D6" w:rsidRDefault="006241E4" w:rsidP="00AE4319">
            <w:pPr>
              <w:rPr>
                <w:rFonts w:ascii="Times New Roman" w:hAnsi="Times New Roman" w:cs="Times New Roman"/>
                <w:color w:val="000000"/>
                <w:sz w:val="20"/>
                <w:szCs w:val="20"/>
              </w:rPr>
            </w:pPr>
            <w:r w:rsidRPr="001D20D6">
              <w:rPr>
                <w:rFonts w:ascii="Times New Roman" w:hAnsi="Times New Roman" w:cs="Times New Roman"/>
                <w:color w:val="000000"/>
                <w:sz w:val="20"/>
                <w:szCs w:val="20"/>
              </w:rPr>
              <w:t>NP</w:t>
            </w:r>
          </w:p>
        </w:tc>
        <w:tc>
          <w:tcPr>
            <w:tcW w:w="871" w:type="dxa"/>
            <w:vAlign w:val="center"/>
            <w:hideMark/>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w:t>
            </w:r>
          </w:p>
        </w:tc>
        <w:tc>
          <w:tcPr>
            <w:tcW w:w="871" w:type="dxa"/>
            <w:vAlign w:val="center"/>
            <w:hideMark/>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w:t>
            </w:r>
          </w:p>
        </w:tc>
        <w:tc>
          <w:tcPr>
            <w:tcW w:w="871" w:type="dxa"/>
            <w:vAlign w:val="center"/>
            <w:hideMark/>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w:t>
            </w:r>
          </w:p>
        </w:tc>
        <w:tc>
          <w:tcPr>
            <w:tcW w:w="871" w:type="dxa"/>
            <w:vAlign w:val="center"/>
            <w:hideMark/>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w:t>
            </w:r>
          </w:p>
        </w:tc>
        <w:tc>
          <w:tcPr>
            <w:tcW w:w="871" w:type="dxa"/>
            <w:vAlign w:val="center"/>
            <w:hideMark/>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w:t>
            </w:r>
          </w:p>
        </w:tc>
        <w:tc>
          <w:tcPr>
            <w:tcW w:w="871" w:type="dxa"/>
            <w:vAlign w:val="center"/>
            <w:hideMark/>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w:t>
            </w:r>
          </w:p>
        </w:tc>
        <w:tc>
          <w:tcPr>
            <w:tcW w:w="871" w:type="dxa"/>
            <w:vAlign w:val="center"/>
            <w:hideMark/>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w:t>
            </w:r>
          </w:p>
        </w:tc>
        <w:tc>
          <w:tcPr>
            <w:tcW w:w="871" w:type="dxa"/>
            <w:vAlign w:val="center"/>
            <w:hideMark/>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w:t>
            </w:r>
          </w:p>
        </w:tc>
        <w:tc>
          <w:tcPr>
            <w:tcW w:w="871" w:type="dxa"/>
            <w:vAlign w:val="center"/>
            <w:hideMark/>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w:t>
            </w:r>
          </w:p>
        </w:tc>
        <w:tc>
          <w:tcPr>
            <w:tcW w:w="871" w:type="dxa"/>
            <w:vAlign w:val="center"/>
            <w:hideMark/>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w:t>
            </w:r>
          </w:p>
        </w:tc>
      </w:tr>
      <w:tr w:rsidR="006241E4" w:rsidRPr="00A312BB" w:rsidTr="005213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0" w:type="dxa"/>
            <w:vAlign w:val="center"/>
            <w:hideMark/>
          </w:tcPr>
          <w:p w:rsidR="006241E4" w:rsidRPr="001D20D6" w:rsidRDefault="006241E4" w:rsidP="00AE4319">
            <w:pPr>
              <w:rPr>
                <w:rFonts w:ascii="Times New Roman" w:hAnsi="Times New Roman" w:cs="Times New Roman"/>
                <w:color w:val="000000"/>
                <w:sz w:val="20"/>
                <w:szCs w:val="20"/>
              </w:rPr>
            </w:pPr>
            <w:r w:rsidRPr="001D20D6">
              <w:rPr>
                <w:rFonts w:ascii="Times New Roman" w:hAnsi="Times New Roman" w:cs="Times New Roman"/>
                <w:color w:val="000000"/>
                <w:sz w:val="20"/>
                <w:szCs w:val="20"/>
              </w:rPr>
              <w:t>P</w:t>
            </w:r>
          </w:p>
        </w:tc>
        <w:tc>
          <w:tcPr>
            <w:tcW w:w="871" w:type="dxa"/>
            <w:vAlign w:val="center"/>
            <w:hideMark/>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w:t>
            </w:r>
          </w:p>
        </w:tc>
        <w:tc>
          <w:tcPr>
            <w:tcW w:w="871" w:type="dxa"/>
            <w:vAlign w:val="center"/>
            <w:hideMark/>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w:t>
            </w:r>
          </w:p>
        </w:tc>
        <w:tc>
          <w:tcPr>
            <w:tcW w:w="871" w:type="dxa"/>
            <w:vAlign w:val="center"/>
            <w:hideMark/>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w:t>
            </w:r>
          </w:p>
        </w:tc>
        <w:tc>
          <w:tcPr>
            <w:tcW w:w="871" w:type="dxa"/>
            <w:vAlign w:val="center"/>
            <w:hideMark/>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w:t>
            </w:r>
          </w:p>
        </w:tc>
        <w:tc>
          <w:tcPr>
            <w:tcW w:w="871" w:type="dxa"/>
            <w:vAlign w:val="center"/>
            <w:hideMark/>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w:t>
            </w:r>
          </w:p>
        </w:tc>
        <w:tc>
          <w:tcPr>
            <w:tcW w:w="871" w:type="dxa"/>
            <w:vAlign w:val="center"/>
            <w:hideMark/>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w:t>
            </w:r>
          </w:p>
        </w:tc>
        <w:tc>
          <w:tcPr>
            <w:tcW w:w="871" w:type="dxa"/>
            <w:vAlign w:val="center"/>
            <w:hideMark/>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w:t>
            </w:r>
          </w:p>
        </w:tc>
        <w:tc>
          <w:tcPr>
            <w:tcW w:w="871" w:type="dxa"/>
            <w:vAlign w:val="center"/>
            <w:hideMark/>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w:t>
            </w:r>
          </w:p>
        </w:tc>
        <w:tc>
          <w:tcPr>
            <w:tcW w:w="871" w:type="dxa"/>
            <w:vAlign w:val="center"/>
            <w:hideMark/>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w:t>
            </w:r>
          </w:p>
        </w:tc>
        <w:tc>
          <w:tcPr>
            <w:tcW w:w="871" w:type="dxa"/>
            <w:vAlign w:val="center"/>
            <w:hideMark/>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w:t>
            </w:r>
          </w:p>
        </w:tc>
      </w:tr>
      <w:tr w:rsidR="006241E4" w:rsidRPr="00A312BB" w:rsidTr="005213B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0" w:type="dxa"/>
            <w:vAlign w:val="center"/>
            <w:hideMark/>
          </w:tcPr>
          <w:p w:rsidR="006241E4" w:rsidRPr="001D20D6" w:rsidRDefault="006241E4" w:rsidP="00AE4319">
            <w:pPr>
              <w:rPr>
                <w:rFonts w:ascii="Times New Roman" w:hAnsi="Times New Roman" w:cs="Times New Roman"/>
                <w:color w:val="000000"/>
                <w:sz w:val="20"/>
                <w:szCs w:val="20"/>
              </w:rPr>
            </w:pPr>
            <w:r w:rsidRPr="001D20D6">
              <w:rPr>
                <w:rFonts w:ascii="Times New Roman" w:hAnsi="Times New Roman" w:cs="Times New Roman"/>
                <w:color w:val="000000"/>
                <w:sz w:val="20"/>
                <w:szCs w:val="20"/>
              </w:rPr>
              <w:t>W</w:t>
            </w:r>
          </w:p>
        </w:tc>
        <w:tc>
          <w:tcPr>
            <w:tcW w:w="871" w:type="dxa"/>
            <w:vAlign w:val="center"/>
            <w:hideMark/>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12%</w:t>
            </w:r>
          </w:p>
        </w:tc>
        <w:tc>
          <w:tcPr>
            <w:tcW w:w="871" w:type="dxa"/>
            <w:vAlign w:val="center"/>
            <w:hideMark/>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10%</w:t>
            </w:r>
          </w:p>
        </w:tc>
        <w:tc>
          <w:tcPr>
            <w:tcW w:w="871" w:type="dxa"/>
            <w:vAlign w:val="center"/>
            <w:hideMark/>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11%</w:t>
            </w:r>
          </w:p>
        </w:tc>
        <w:tc>
          <w:tcPr>
            <w:tcW w:w="871" w:type="dxa"/>
            <w:vAlign w:val="center"/>
            <w:hideMark/>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9%</w:t>
            </w:r>
          </w:p>
        </w:tc>
        <w:tc>
          <w:tcPr>
            <w:tcW w:w="871" w:type="dxa"/>
            <w:vAlign w:val="center"/>
            <w:hideMark/>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10%</w:t>
            </w:r>
          </w:p>
        </w:tc>
        <w:tc>
          <w:tcPr>
            <w:tcW w:w="871" w:type="dxa"/>
            <w:vAlign w:val="center"/>
            <w:hideMark/>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9%</w:t>
            </w:r>
          </w:p>
        </w:tc>
        <w:tc>
          <w:tcPr>
            <w:tcW w:w="871" w:type="dxa"/>
            <w:vAlign w:val="center"/>
            <w:hideMark/>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9%</w:t>
            </w:r>
          </w:p>
        </w:tc>
        <w:tc>
          <w:tcPr>
            <w:tcW w:w="871" w:type="dxa"/>
            <w:vAlign w:val="center"/>
            <w:hideMark/>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9%</w:t>
            </w:r>
          </w:p>
        </w:tc>
        <w:tc>
          <w:tcPr>
            <w:tcW w:w="871" w:type="dxa"/>
            <w:vAlign w:val="center"/>
            <w:hideMark/>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9%</w:t>
            </w:r>
          </w:p>
        </w:tc>
        <w:tc>
          <w:tcPr>
            <w:tcW w:w="871" w:type="dxa"/>
            <w:vAlign w:val="center"/>
            <w:hideMark/>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8%</w:t>
            </w:r>
          </w:p>
        </w:tc>
      </w:tr>
      <w:tr w:rsidR="006241E4" w:rsidRPr="00A312BB" w:rsidTr="005213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0" w:type="dxa"/>
            <w:vAlign w:val="center"/>
            <w:hideMark/>
          </w:tcPr>
          <w:p w:rsidR="006241E4" w:rsidRPr="001D20D6" w:rsidRDefault="006241E4" w:rsidP="00AE4319">
            <w:pPr>
              <w:rPr>
                <w:rFonts w:ascii="Times New Roman" w:hAnsi="Times New Roman" w:cs="Times New Roman"/>
                <w:color w:val="000000"/>
                <w:sz w:val="20"/>
                <w:szCs w:val="20"/>
              </w:rPr>
            </w:pPr>
            <w:r w:rsidRPr="001D20D6">
              <w:rPr>
                <w:rFonts w:ascii="Times New Roman" w:hAnsi="Times New Roman" w:cs="Times New Roman"/>
                <w:color w:val="000000"/>
                <w:sz w:val="20"/>
                <w:szCs w:val="20"/>
              </w:rPr>
              <w:t>X</w:t>
            </w:r>
          </w:p>
        </w:tc>
        <w:tc>
          <w:tcPr>
            <w:tcW w:w="871" w:type="dxa"/>
            <w:vAlign w:val="center"/>
            <w:hideMark/>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w:t>
            </w:r>
          </w:p>
        </w:tc>
        <w:tc>
          <w:tcPr>
            <w:tcW w:w="871" w:type="dxa"/>
            <w:vAlign w:val="center"/>
            <w:hideMark/>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w:t>
            </w:r>
          </w:p>
        </w:tc>
        <w:tc>
          <w:tcPr>
            <w:tcW w:w="871" w:type="dxa"/>
            <w:vAlign w:val="center"/>
            <w:hideMark/>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w:t>
            </w:r>
          </w:p>
        </w:tc>
        <w:tc>
          <w:tcPr>
            <w:tcW w:w="871" w:type="dxa"/>
            <w:vAlign w:val="center"/>
            <w:hideMark/>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w:t>
            </w:r>
          </w:p>
        </w:tc>
        <w:tc>
          <w:tcPr>
            <w:tcW w:w="871" w:type="dxa"/>
            <w:vAlign w:val="center"/>
            <w:hideMark/>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w:t>
            </w:r>
          </w:p>
        </w:tc>
        <w:tc>
          <w:tcPr>
            <w:tcW w:w="871" w:type="dxa"/>
            <w:vAlign w:val="center"/>
            <w:hideMark/>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w:t>
            </w:r>
          </w:p>
        </w:tc>
        <w:tc>
          <w:tcPr>
            <w:tcW w:w="871" w:type="dxa"/>
            <w:vAlign w:val="center"/>
            <w:hideMark/>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w:t>
            </w:r>
          </w:p>
        </w:tc>
        <w:tc>
          <w:tcPr>
            <w:tcW w:w="871" w:type="dxa"/>
            <w:vAlign w:val="center"/>
            <w:hideMark/>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w:t>
            </w:r>
          </w:p>
        </w:tc>
        <w:tc>
          <w:tcPr>
            <w:tcW w:w="871" w:type="dxa"/>
            <w:vAlign w:val="center"/>
            <w:hideMark/>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w:t>
            </w:r>
          </w:p>
        </w:tc>
        <w:tc>
          <w:tcPr>
            <w:tcW w:w="871" w:type="dxa"/>
            <w:vAlign w:val="center"/>
            <w:hideMark/>
          </w:tcPr>
          <w:p w:rsidR="006241E4" w:rsidRPr="001D20D6" w:rsidRDefault="006241E4" w:rsidP="00AE43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7%</w:t>
            </w:r>
          </w:p>
        </w:tc>
      </w:tr>
      <w:tr w:rsidR="006241E4" w:rsidRPr="00A312BB" w:rsidTr="005213B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0" w:type="dxa"/>
            <w:vAlign w:val="center"/>
            <w:hideMark/>
          </w:tcPr>
          <w:p w:rsidR="006241E4" w:rsidRPr="001D20D6" w:rsidRDefault="006241E4" w:rsidP="00AE4319">
            <w:pPr>
              <w:rPr>
                <w:rFonts w:ascii="Times New Roman" w:hAnsi="Times New Roman" w:cs="Times New Roman"/>
                <w:color w:val="000000"/>
                <w:sz w:val="20"/>
                <w:szCs w:val="20"/>
              </w:rPr>
            </w:pPr>
            <w:r w:rsidRPr="001D20D6">
              <w:rPr>
                <w:rFonts w:ascii="Times New Roman" w:hAnsi="Times New Roman" w:cs="Times New Roman"/>
                <w:color w:val="000000"/>
                <w:sz w:val="20"/>
                <w:szCs w:val="20"/>
              </w:rPr>
              <w:t>Totals</w:t>
            </w:r>
          </w:p>
        </w:tc>
        <w:tc>
          <w:tcPr>
            <w:tcW w:w="871" w:type="dxa"/>
            <w:vAlign w:val="center"/>
            <w:hideMark/>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20028</w:t>
            </w:r>
          </w:p>
        </w:tc>
        <w:tc>
          <w:tcPr>
            <w:tcW w:w="871" w:type="dxa"/>
            <w:vAlign w:val="center"/>
            <w:hideMark/>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19838</w:t>
            </w:r>
          </w:p>
        </w:tc>
        <w:tc>
          <w:tcPr>
            <w:tcW w:w="871" w:type="dxa"/>
            <w:vAlign w:val="center"/>
            <w:hideMark/>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21378</w:t>
            </w:r>
          </w:p>
        </w:tc>
        <w:tc>
          <w:tcPr>
            <w:tcW w:w="871" w:type="dxa"/>
            <w:vAlign w:val="center"/>
            <w:hideMark/>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21053</w:t>
            </w:r>
          </w:p>
        </w:tc>
        <w:tc>
          <w:tcPr>
            <w:tcW w:w="871" w:type="dxa"/>
            <w:vAlign w:val="center"/>
            <w:hideMark/>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21338</w:t>
            </w:r>
          </w:p>
        </w:tc>
        <w:tc>
          <w:tcPr>
            <w:tcW w:w="871" w:type="dxa"/>
            <w:vAlign w:val="center"/>
            <w:hideMark/>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30495</w:t>
            </w:r>
          </w:p>
        </w:tc>
        <w:tc>
          <w:tcPr>
            <w:tcW w:w="871" w:type="dxa"/>
            <w:vAlign w:val="center"/>
            <w:hideMark/>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20091</w:t>
            </w:r>
          </w:p>
        </w:tc>
        <w:tc>
          <w:tcPr>
            <w:tcW w:w="871" w:type="dxa"/>
            <w:vAlign w:val="center"/>
            <w:hideMark/>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20026</w:t>
            </w:r>
          </w:p>
        </w:tc>
        <w:tc>
          <w:tcPr>
            <w:tcW w:w="871" w:type="dxa"/>
            <w:vAlign w:val="center"/>
            <w:hideMark/>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19442</w:t>
            </w:r>
          </w:p>
        </w:tc>
        <w:tc>
          <w:tcPr>
            <w:tcW w:w="871" w:type="dxa"/>
            <w:vAlign w:val="center"/>
            <w:hideMark/>
          </w:tcPr>
          <w:p w:rsidR="006241E4" w:rsidRPr="001D20D6" w:rsidRDefault="006241E4" w:rsidP="00AE431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17389</w:t>
            </w:r>
          </w:p>
        </w:tc>
      </w:tr>
    </w:tbl>
    <w:p w:rsidR="00144D62" w:rsidRDefault="005213BB" w:rsidP="005213BB">
      <w:pPr>
        <w:spacing w:after="0" w:line="240" w:lineRule="auto"/>
        <w:ind w:hanging="540"/>
        <w:rPr>
          <w:rFonts w:cs="Times New Roman"/>
          <w:b/>
          <w:sz w:val="20"/>
          <w:szCs w:val="20"/>
        </w:rPr>
      </w:pPr>
      <w:r>
        <w:rPr>
          <w:rFonts w:cs="Times New Roman"/>
          <w:b/>
          <w:sz w:val="20"/>
          <w:szCs w:val="20"/>
        </w:rPr>
        <w:t xml:space="preserve">TABLE </w:t>
      </w:r>
      <w:r w:rsidR="005D10F0">
        <w:rPr>
          <w:rFonts w:cs="Times New Roman"/>
          <w:b/>
          <w:sz w:val="20"/>
          <w:szCs w:val="20"/>
        </w:rPr>
        <w:t>23</w:t>
      </w:r>
      <w:r>
        <w:rPr>
          <w:rFonts w:cs="Times New Roman"/>
          <w:b/>
          <w:sz w:val="20"/>
          <w:szCs w:val="20"/>
        </w:rPr>
        <w:t xml:space="preserve"> - </w:t>
      </w:r>
      <w:r w:rsidRPr="001D20D6">
        <w:rPr>
          <w:rFonts w:cs="Times New Roman"/>
          <w:b/>
          <w:sz w:val="20"/>
          <w:szCs w:val="20"/>
        </w:rPr>
        <w:t>Data Source: Office of Institutional Research</w:t>
      </w:r>
      <w:r>
        <w:rPr>
          <w:rFonts w:cs="Times New Roman"/>
          <w:b/>
          <w:sz w:val="20"/>
          <w:szCs w:val="20"/>
        </w:rPr>
        <w:t xml:space="preserve"> </w:t>
      </w:r>
      <w:r w:rsidR="00144D62">
        <w:rPr>
          <w:rFonts w:cs="Times New Roman"/>
          <w:b/>
          <w:sz w:val="20"/>
          <w:szCs w:val="20"/>
        </w:rPr>
        <w:br w:type="page"/>
      </w:r>
    </w:p>
    <w:tbl>
      <w:tblPr>
        <w:tblW w:w="10560" w:type="dxa"/>
        <w:jc w:val="center"/>
        <w:tblInd w:w="93" w:type="dxa"/>
        <w:tblLook w:val="04A0" w:firstRow="1" w:lastRow="0" w:firstColumn="1" w:lastColumn="0" w:noHBand="0" w:noVBand="1"/>
      </w:tblPr>
      <w:tblGrid>
        <w:gridCol w:w="1026"/>
        <w:gridCol w:w="953"/>
        <w:gridCol w:w="953"/>
        <w:gridCol w:w="954"/>
        <w:gridCol w:w="953"/>
        <w:gridCol w:w="954"/>
        <w:gridCol w:w="953"/>
        <w:gridCol w:w="954"/>
        <w:gridCol w:w="953"/>
        <w:gridCol w:w="954"/>
        <w:gridCol w:w="953"/>
      </w:tblGrid>
      <w:tr w:rsidR="00144D62" w:rsidRPr="00144D62" w:rsidTr="0098351E">
        <w:trPr>
          <w:trHeight w:val="115"/>
          <w:jc w:val="center"/>
        </w:trPr>
        <w:tc>
          <w:tcPr>
            <w:tcW w:w="1026" w:type="dxa"/>
            <w:tcBorders>
              <w:top w:val="single" w:sz="8" w:space="0" w:color="000000"/>
              <w:left w:val="single" w:sz="8" w:space="0" w:color="000000"/>
              <w:bottom w:val="single" w:sz="12" w:space="0" w:color="000000"/>
              <w:right w:val="single" w:sz="8" w:space="0" w:color="000000"/>
            </w:tcBorders>
            <w:shd w:val="clear" w:color="auto" w:fill="auto"/>
            <w:vAlign w:val="center"/>
            <w:hideMark/>
          </w:tcPr>
          <w:p w:rsidR="00144D62" w:rsidRPr="00144D62" w:rsidRDefault="00144D62" w:rsidP="00144D62">
            <w:pPr>
              <w:spacing w:after="0" w:line="240" w:lineRule="auto"/>
              <w:jc w:val="left"/>
              <w:rPr>
                <w:rFonts w:eastAsia="Times New Roman" w:cs="Times New Roman"/>
                <w:b/>
                <w:bCs/>
                <w:color w:val="000000"/>
                <w:sz w:val="18"/>
                <w:szCs w:val="18"/>
              </w:rPr>
            </w:pPr>
            <w:r w:rsidRPr="00144D62">
              <w:rPr>
                <w:rFonts w:eastAsia="Times New Roman" w:cs="Times New Roman"/>
                <w:b/>
                <w:bCs/>
                <w:color w:val="000000"/>
                <w:sz w:val="18"/>
                <w:szCs w:val="18"/>
              </w:rPr>
              <w:lastRenderedPageBreak/>
              <w:t>MADERA CENTER</w:t>
            </w:r>
          </w:p>
        </w:tc>
        <w:tc>
          <w:tcPr>
            <w:tcW w:w="953" w:type="dxa"/>
            <w:tcBorders>
              <w:top w:val="single" w:sz="8" w:space="0" w:color="000000"/>
              <w:left w:val="nil"/>
              <w:bottom w:val="single" w:sz="12"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08FA</w:t>
            </w:r>
          </w:p>
        </w:tc>
        <w:tc>
          <w:tcPr>
            <w:tcW w:w="953" w:type="dxa"/>
            <w:tcBorders>
              <w:top w:val="single" w:sz="8" w:space="0" w:color="000000"/>
              <w:left w:val="nil"/>
              <w:bottom w:val="single" w:sz="12"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09SP</w:t>
            </w:r>
          </w:p>
        </w:tc>
        <w:tc>
          <w:tcPr>
            <w:tcW w:w="954" w:type="dxa"/>
            <w:tcBorders>
              <w:top w:val="single" w:sz="8" w:space="0" w:color="000000"/>
              <w:left w:val="nil"/>
              <w:bottom w:val="single" w:sz="12"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09FA</w:t>
            </w:r>
          </w:p>
        </w:tc>
        <w:tc>
          <w:tcPr>
            <w:tcW w:w="953" w:type="dxa"/>
            <w:tcBorders>
              <w:top w:val="single" w:sz="8" w:space="0" w:color="000000"/>
              <w:left w:val="nil"/>
              <w:bottom w:val="single" w:sz="12"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10SP</w:t>
            </w:r>
          </w:p>
        </w:tc>
        <w:tc>
          <w:tcPr>
            <w:tcW w:w="954" w:type="dxa"/>
            <w:tcBorders>
              <w:top w:val="single" w:sz="8" w:space="0" w:color="000000"/>
              <w:left w:val="nil"/>
              <w:bottom w:val="single" w:sz="12"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10FA</w:t>
            </w:r>
          </w:p>
        </w:tc>
        <w:tc>
          <w:tcPr>
            <w:tcW w:w="953" w:type="dxa"/>
            <w:tcBorders>
              <w:top w:val="single" w:sz="8" w:space="0" w:color="000000"/>
              <w:left w:val="nil"/>
              <w:bottom w:val="single" w:sz="12"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11SP</w:t>
            </w:r>
          </w:p>
        </w:tc>
        <w:tc>
          <w:tcPr>
            <w:tcW w:w="954" w:type="dxa"/>
            <w:tcBorders>
              <w:top w:val="single" w:sz="8" w:space="0" w:color="000000"/>
              <w:left w:val="nil"/>
              <w:bottom w:val="single" w:sz="12"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11FA</w:t>
            </w:r>
          </w:p>
        </w:tc>
        <w:tc>
          <w:tcPr>
            <w:tcW w:w="953" w:type="dxa"/>
            <w:tcBorders>
              <w:top w:val="single" w:sz="8" w:space="0" w:color="000000"/>
              <w:left w:val="nil"/>
              <w:bottom w:val="single" w:sz="12"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12SP</w:t>
            </w:r>
          </w:p>
        </w:tc>
        <w:tc>
          <w:tcPr>
            <w:tcW w:w="954" w:type="dxa"/>
            <w:tcBorders>
              <w:top w:val="single" w:sz="8" w:space="0" w:color="000000"/>
              <w:left w:val="nil"/>
              <w:bottom w:val="single" w:sz="12"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12FA</w:t>
            </w:r>
          </w:p>
        </w:tc>
        <w:tc>
          <w:tcPr>
            <w:tcW w:w="953" w:type="dxa"/>
            <w:tcBorders>
              <w:top w:val="single" w:sz="8" w:space="0" w:color="000000"/>
              <w:left w:val="nil"/>
              <w:bottom w:val="single" w:sz="12"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13SP</w:t>
            </w:r>
          </w:p>
        </w:tc>
      </w:tr>
      <w:tr w:rsidR="00144D62" w:rsidRPr="00144D62" w:rsidTr="0098351E">
        <w:trPr>
          <w:trHeight w:val="330"/>
          <w:jc w:val="center"/>
        </w:trPr>
        <w:tc>
          <w:tcPr>
            <w:tcW w:w="1026" w:type="dxa"/>
            <w:tcBorders>
              <w:top w:val="nil"/>
              <w:left w:val="single" w:sz="8" w:space="0" w:color="000000"/>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left"/>
              <w:rPr>
                <w:rFonts w:eastAsia="Times New Roman" w:cs="Times New Roman"/>
                <w:b/>
                <w:bCs/>
                <w:color w:val="000000"/>
                <w:sz w:val="20"/>
                <w:szCs w:val="20"/>
              </w:rPr>
            </w:pPr>
            <w:r w:rsidRPr="00144D62">
              <w:rPr>
                <w:rFonts w:eastAsia="Times New Roman" w:cs="Times New Roman"/>
                <w:b/>
                <w:bCs/>
                <w:color w:val="000000"/>
                <w:sz w:val="20"/>
                <w:szCs w:val="20"/>
              </w:rPr>
              <w:t>A</w:t>
            </w:r>
          </w:p>
        </w:tc>
        <w:tc>
          <w:tcPr>
            <w:tcW w:w="953"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28%</w:t>
            </w:r>
          </w:p>
        </w:tc>
        <w:tc>
          <w:tcPr>
            <w:tcW w:w="953"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27%</w:t>
            </w:r>
          </w:p>
        </w:tc>
        <w:tc>
          <w:tcPr>
            <w:tcW w:w="954"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27%</w:t>
            </w:r>
          </w:p>
        </w:tc>
        <w:tc>
          <w:tcPr>
            <w:tcW w:w="953"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26%</w:t>
            </w:r>
          </w:p>
        </w:tc>
        <w:tc>
          <w:tcPr>
            <w:tcW w:w="954"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24%</w:t>
            </w:r>
          </w:p>
        </w:tc>
        <w:tc>
          <w:tcPr>
            <w:tcW w:w="953"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25%</w:t>
            </w:r>
          </w:p>
        </w:tc>
        <w:tc>
          <w:tcPr>
            <w:tcW w:w="954"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23%</w:t>
            </w:r>
          </w:p>
        </w:tc>
        <w:tc>
          <w:tcPr>
            <w:tcW w:w="953"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25%</w:t>
            </w:r>
          </w:p>
        </w:tc>
        <w:tc>
          <w:tcPr>
            <w:tcW w:w="954"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24%</w:t>
            </w:r>
          </w:p>
        </w:tc>
        <w:tc>
          <w:tcPr>
            <w:tcW w:w="953"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22%</w:t>
            </w:r>
          </w:p>
        </w:tc>
      </w:tr>
      <w:tr w:rsidR="00144D62" w:rsidRPr="00144D62" w:rsidTr="0098351E">
        <w:trPr>
          <w:trHeight w:val="315"/>
          <w:jc w:val="center"/>
        </w:trPr>
        <w:tc>
          <w:tcPr>
            <w:tcW w:w="1026" w:type="dxa"/>
            <w:tcBorders>
              <w:top w:val="nil"/>
              <w:left w:val="single" w:sz="8" w:space="0" w:color="000000"/>
              <w:bottom w:val="single" w:sz="8" w:space="0" w:color="000000"/>
              <w:right w:val="single" w:sz="8" w:space="0" w:color="000000"/>
            </w:tcBorders>
            <w:shd w:val="clear" w:color="auto" w:fill="auto"/>
            <w:vAlign w:val="center"/>
            <w:hideMark/>
          </w:tcPr>
          <w:p w:rsidR="00144D62" w:rsidRPr="00144D62" w:rsidRDefault="00144D62" w:rsidP="00144D62">
            <w:pPr>
              <w:spacing w:after="0" w:line="240" w:lineRule="auto"/>
              <w:jc w:val="left"/>
              <w:rPr>
                <w:rFonts w:eastAsia="Times New Roman" w:cs="Times New Roman"/>
                <w:b/>
                <w:bCs/>
                <w:color w:val="000000"/>
                <w:sz w:val="20"/>
                <w:szCs w:val="20"/>
              </w:rPr>
            </w:pPr>
            <w:r w:rsidRPr="00144D62">
              <w:rPr>
                <w:rFonts w:eastAsia="Times New Roman" w:cs="Times New Roman"/>
                <w:b/>
                <w:bCs/>
                <w:color w:val="000000"/>
                <w:sz w:val="20"/>
                <w:szCs w:val="20"/>
              </w:rPr>
              <w:t>B</w:t>
            </w:r>
          </w:p>
        </w:tc>
        <w:tc>
          <w:tcPr>
            <w:tcW w:w="953" w:type="dxa"/>
            <w:tcBorders>
              <w:top w:val="nil"/>
              <w:left w:val="nil"/>
              <w:bottom w:val="single" w:sz="8"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18%</w:t>
            </w:r>
          </w:p>
        </w:tc>
        <w:tc>
          <w:tcPr>
            <w:tcW w:w="953" w:type="dxa"/>
            <w:tcBorders>
              <w:top w:val="nil"/>
              <w:left w:val="nil"/>
              <w:bottom w:val="single" w:sz="8"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19%</w:t>
            </w:r>
          </w:p>
        </w:tc>
        <w:tc>
          <w:tcPr>
            <w:tcW w:w="954" w:type="dxa"/>
            <w:tcBorders>
              <w:top w:val="nil"/>
              <w:left w:val="nil"/>
              <w:bottom w:val="single" w:sz="8"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20%</w:t>
            </w:r>
          </w:p>
        </w:tc>
        <w:tc>
          <w:tcPr>
            <w:tcW w:w="953" w:type="dxa"/>
            <w:tcBorders>
              <w:top w:val="nil"/>
              <w:left w:val="nil"/>
              <w:bottom w:val="single" w:sz="8"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18%</w:t>
            </w:r>
          </w:p>
        </w:tc>
        <w:tc>
          <w:tcPr>
            <w:tcW w:w="954" w:type="dxa"/>
            <w:tcBorders>
              <w:top w:val="nil"/>
              <w:left w:val="nil"/>
              <w:bottom w:val="single" w:sz="8"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20%</w:t>
            </w:r>
          </w:p>
        </w:tc>
        <w:tc>
          <w:tcPr>
            <w:tcW w:w="953" w:type="dxa"/>
            <w:tcBorders>
              <w:top w:val="nil"/>
              <w:left w:val="nil"/>
              <w:bottom w:val="single" w:sz="8"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19%</w:t>
            </w:r>
          </w:p>
        </w:tc>
        <w:tc>
          <w:tcPr>
            <w:tcW w:w="954" w:type="dxa"/>
            <w:tcBorders>
              <w:top w:val="nil"/>
              <w:left w:val="nil"/>
              <w:bottom w:val="single" w:sz="8"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21%</w:t>
            </w:r>
          </w:p>
        </w:tc>
        <w:tc>
          <w:tcPr>
            <w:tcW w:w="953" w:type="dxa"/>
            <w:tcBorders>
              <w:top w:val="nil"/>
              <w:left w:val="nil"/>
              <w:bottom w:val="single" w:sz="8"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22%</w:t>
            </w:r>
          </w:p>
        </w:tc>
        <w:tc>
          <w:tcPr>
            <w:tcW w:w="954" w:type="dxa"/>
            <w:tcBorders>
              <w:top w:val="nil"/>
              <w:left w:val="nil"/>
              <w:bottom w:val="single" w:sz="8"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19%</w:t>
            </w:r>
          </w:p>
        </w:tc>
        <w:tc>
          <w:tcPr>
            <w:tcW w:w="953" w:type="dxa"/>
            <w:tcBorders>
              <w:top w:val="nil"/>
              <w:left w:val="nil"/>
              <w:bottom w:val="single" w:sz="8"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21%</w:t>
            </w:r>
          </w:p>
        </w:tc>
      </w:tr>
      <w:tr w:rsidR="00144D62" w:rsidRPr="00144D62" w:rsidTr="0098351E">
        <w:trPr>
          <w:trHeight w:val="315"/>
          <w:jc w:val="center"/>
        </w:trPr>
        <w:tc>
          <w:tcPr>
            <w:tcW w:w="1026" w:type="dxa"/>
            <w:tcBorders>
              <w:top w:val="nil"/>
              <w:left w:val="single" w:sz="8" w:space="0" w:color="000000"/>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left"/>
              <w:rPr>
                <w:rFonts w:eastAsia="Times New Roman" w:cs="Times New Roman"/>
                <w:b/>
                <w:bCs/>
                <w:color w:val="000000"/>
                <w:sz w:val="20"/>
                <w:szCs w:val="20"/>
              </w:rPr>
            </w:pPr>
            <w:r w:rsidRPr="00144D62">
              <w:rPr>
                <w:rFonts w:eastAsia="Times New Roman" w:cs="Times New Roman"/>
                <w:b/>
                <w:bCs/>
                <w:color w:val="000000"/>
                <w:sz w:val="20"/>
                <w:szCs w:val="20"/>
              </w:rPr>
              <w:t>C</w:t>
            </w:r>
          </w:p>
        </w:tc>
        <w:tc>
          <w:tcPr>
            <w:tcW w:w="953"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15%</w:t>
            </w:r>
          </w:p>
        </w:tc>
        <w:tc>
          <w:tcPr>
            <w:tcW w:w="953"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15%</w:t>
            </w:r>
          </w:p>
        </w:tc>
        <w:tc>
          <w:tcPr>
            <w:tcW w:w="954"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16%</w:t>
            </w:r>
          </w:p>
        </w:tc>
        <w:tc>
          <w:tcPr>
            <w:tcW w:w="953"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16%</w:t>
            </w:r>
          </w:p>
        </w:tc>
        <w:tc>
          <w:tcPr>
            <w:tcW w:w="954"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17%</w:t>
            </w:r>
          </w:p>
        </w:tc>
        <w:tc>
          <w:tcPr>
            <w:tcW w:w="953"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16%</w:t>
            </w:r>
          </w:p>
        </w:tc>
        <w:tc>
          <w:tcPr>
            <w:tcW w:w="954"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17%</w:t>
            </w:r>
          </w:p>
        </w:tc>
        <w:tc>
          <w:tcPr>
            <w:tcW w:w="953"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17%</w:t>
            </w:r>
          </w:p>
        </w:tc>
        <w:tc>
          <w:tcPr>
            <w:tcW w:w="954"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16%</w:t>
            </w:r>
          </w:p>
        </w:tc>
        <w:tc>
          <w:tcPr>
            <w:tcW w:w="953"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17%</w:t>
            </w:r>
          </w:p>
        </w:tc>
      </w:tr>
      <w:tr w:rsidR="00144D62" w:rsidRPr="00144D62" w:rsidTr="0098351E">
        <w:trPr>
          <w:trHeight w:val="315"/>
          <w:jc w:val="center"/>
        </w:trPr>
        <w:tc>
          <w:tcPr>
            <w:tcW w:w="1026" w:type="dxa"/>
            <w:tcBorders>
              <w:top w:val="nil"/>
              <w:left w:val="single" w:sz="8" w:space="0" w:color="000000"/>
              <w:bottom w:val="single" w:sz="8" w:space="0" w:color="000000"/>
              <w:right w:val="single" w:sz="8" w:space="0" w:color="000000"/>
            </w:tcBorders>
            <w:shd w:val="clear" w:color="auto" w:fill="auto"/>
            <w:vAlign w:val="center"/>
            <w:hideMark/>
          </w:tcPr>
          <w:p w:rsidR="00144D62" w:rsidRPr="00144D62" w:rsidRDefault="00144D62" w:rsidP="00144D62">
            <w:pPr>
              <w:spacing w:after="0" w:line="240" w:lineRule="auto"/>
              <w:jc w:val="left"/>
              <w:rPr>
                <w:rFonts w:eastAsia="Times New Roman" w:cs="Times New Roman"/>
                <w:b/>
                <w:bCs/>
                <w:color w:val="000000"/>
                <w:sz w:val="20"/>
                <w:szCs w:val="20"/>
              </w:rPr>
            </w:pPr>
            <w:r w:rsidRPr="00144D62">
              <w:rPr>
                <w:rFonts w:eastAsia="Times New Roman" w:cs="Times New Roman"/>
                <w:b/>
                <w:bCs/>
                <w:color w:val="000000"/>
                <w:sz w:val="20"/>
                <w:szCs w:val="20"/>
              </w:rPr>
              <w:t>D</w:t>
            </w:r>
          </w:p>
        </w:tc>
        <w:tc>
          <w:tcPr>
            <w:tcW w:w="953" w:type="dxa"/>
            <w:tcBorders>
              <w:top w:val="nil"/>
              <w:left w:val="nil"/>
              <w:bottom w:val="single" w:sz="8"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6%</w:t>
            </w:r>
          </w:p>
        </w:tc>
        <w:tc>
          <w:tcPr>
            <w:tcW w:w="953" w:type="dxa"/>
            <w:tcBorders>
              <w:top w:val="nil"/>
              <w:left w:val="nil"/>
              <w:bottom w:val="single" w:sz="8"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6%</w:t>
            </w:r>
          </w:p>
        </w:tc>
        <w:tc>
          <w:tcPr>
            <w:tcW w:w="954" w:type="dxa"/>
            <w:tcBorders>
              <w:top w:val="nil"/>
              <w:left w:val="nil"/>
              <w:bottom w:val="single" w:sz="8"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7%</w:t>
            </w:r>
          </w:p>
        </w:tc>
        <w:tc>
          <w:tcPr>
            <w:tcW w:w="953" w:type="dxa"/>
            <w:tcBorders>
              <w:top w:val="nil"/>
              <w:left w:val="nil"/>
              <w:bottom w:val="single" w:sz="8"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7%</w:t>
            </w:r>
          </w:p>
        </w:tc>
        <w:tc>
          <w:tcPr>
            <w:tcW w:w="954" w:type="dxa"/>
            <w:tcBorders>
              <w:top w:val="nil"/>
              <w:left w:val="nil"/>
              <w:bottom w:val="single" w:sz="8"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7%</w:t>
            </w:r>
          </w:p>
        </w:tc>
        <w:tc>
          <w:tcPr>
            <w:tcW w:w="953" w:type="dxa"/>
            <w:tcBorders>
              <w:top w:val="nil"/>
              <w:left w:val="nil"/>
              <w:bottom w:val="single" w:sz="8"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7%</w:t>
            </w:r>
          </w:p>
        </w:tc>
        <w:tc>
          <w:tcPr>
            <w:tcW w:w="954" w:type="dxa"/>
            <w:tcBorders>
              <w:top w:val="nil"/>
              <w:left w:val="nil"/>
              <w:bottom w:val="single" w:sz="8"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7%</w:t>
            </w:r>
          </w:p>
        </w:tc>
        <w:tc>
          <w:tcPr>
            <w:tcW w:w="953" w:type="dxa"/>
            <w:tcBorders>
              <w:top w:val="nil"/>
              <w:left w:val="nil"/>
              <w:bottom w:val="single" w:sz="8"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7%</w:t>
            </w:r>
          </w:p>
        </w:tc>
        <w:tc>
          <w:tcPr>
            <w:tcW w:w="954" w:type="dxa"/>
            <w:tcBorders>
              <w:top w:val="nil"/>
              <w:left w:val="nil"/>
              <w:bottom w:val="single" w:sz="8"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7%</w:t>
            </w:r>
          </w:p>
        </w:tc>
        <w:tc>
          <w:tcPr>
            <w:tcW w:w="953" w:type="dxa"/>
            <w:tcBorders>
              <w:top w:val="nil"/>
              <w:left w:val="nil"/>
              <w:bottom w:val="single" w:sz="8"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7%</w:t>
            </w:r>
          </w:p>
        </w:tc>
      </w:tr>
      <w:tr w:rsidR="00144D62" w:rsidRPr="00144D62" w:rsidTr="0098351E">
        <w:trPr>
          <w:trHeight w:val="315"/>
          <w:jc w:val="center"/>
        </w:trPr>
        <w:tc>
          <w:tcPr>
            <w:tcW w:w="1026" w:type="dxa"/>
            <w:tcBorders>
              <w:top w:val="nil"/>
              <w:left w:val="single" w:sz="8" w:space="0" w:color="000000"/>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left"/>
              <w:rPr>
                <w:rFonts w:eastAsia="Times New Roman" w:cs="Times New Roman"/>
                <w:b/>
                <w:bCs/>
                <w:color w:val="000000"/>
                <w:sz w:val="20"/>
                <w:szCs w:val="20"/>
              </w:rPr>
            </w:pPr>
            <w:r w:rsidRPr="00144D62">
              <w:rPr>
                <w:rFonts w:eastAsia="Times New Roman" w:cs="Times New Roman"/>
                <w:b/>
                <w:bCs/>
                <w:color w:val="000000"/>
                <w:sz w:val="20"/>
                <w:szCs w:val="20"/>
              </w:rPr>
              <w:t>F</w:t>
            </w:r>
          </w:p>
        </w:tc>
        <w:tc>
          <w:tcPr>
            <w:tcW w:w="953"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15%</w:t>
            </w:r>
          </w:p>
        </w:tc>
        <w:tc>
          <w:tcPr>
            <w:tcW w:w="953"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15%</w:t>
            </w:r>
          </w:p>
        </w:tc>
        <w:tc>
          <w:tcPr>
            <w:tcW w:w="954"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15%</w:t>
            </w:r>
          </w:p>
        </w:tc>
        <w:tc>
          <w:tcPr>
            <w:tcW w:w="953"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15%</w:t>
            </w:r>
          </w:p>
        </w:tc>
        <w:tc>
          <w:tcPr>
            <w:tcW w:w="954"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15%</w:t>
            </w:r>
          </w:p>
        </w:tc>
        <w:tc>
          <w:tcPr>
            <w:tcW w:w="953"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14%</w:t>
            </w:r>
          </w:p>
        </w:tc>
        <w:tc>
          <w:tcPr>
            <w:tcW w:w="954"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15%</w:t>
            </w:r>
          </w:p>
        </w:tc>
        <w:tc>
          <w:tcPr>
            <w:tcW w:w="953"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14%</w:t>
            </w:r>
          </w:p>
        </w:tc>
        <w:tc>
          <w:tcPr>
            <w:tcW w:w="954"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14%</w:t>
            </w:r>
          </w:p>
        </w:tc>
        <w:tc>
          <w:tcPr>
            <w:tcW w:w="953"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13%</w:t>
            </w:r>
          </w:p>
        </w:tc>
      </w:tr>
      <w:tr w:rsidR="00144D62" w:rsidRPr="00144D62" w:rsidTr="0098351E">
        <w:trPr>
          <w:trHeight w:val="315"/>
          <w:jc w:val="center"/>
        </w:trPr>
        <w:tc>
          <w:tcPr>
            <w:tcW w:w="1026" w:type="dxa"/>
            <w:tcBorders>
              <w:top w:val="nil"/>
              <w:left w:val="single" w:sz="8" w:space="0" w:color="000000"/>
              <w:bottom w:val="single" w:sz="8" w:space="0" w:color="000000"/>
              <w:right w:val="single" w:sz="8" w:space="0" w:color="000000"/>
            </w:tcBorders>
            <w:shd w:val="clear" w:color="auto" w:fill="auto"/>
            <w:vAlign w:val="center"/>
            <w:hideMark/>
          </w:tcPr>
          <w:p w:rsidR="00144D62" w:rsidRPr="00144D62" w:rsidRDefault="00144D62" w:rsidP="00144D62">
            <w:pPr>
              <w:spacing w:after="0" w:line="240" w:lineRule="auto"/>
              <w:jc w:val="left"/>
              <w:rPr>
                <w:rFonts w:eastAsia="Times New Roman" w:cs="Times New Roman"/>
                <w:b/>
                <w:bCs/>
                <w:color w:val="000000"/>
                <w:sz w:val="20"/>
                <w:szCs w:val="20"/>
              </w:rPr>
            </w:pPr>
            <w:r w:rsidRPr="00144D62">
              <w:rPr>
                <w:rFonts w:eastAsia="Times New Roman" w:cs="Times New Roman"/>
                <w:b/>
                <w:bCs/>
                <w:color w:val="000000"/>
                <w:sz w:val="20"/>
                <w:szCs w:val="20"/>
              </w:rPr>
              <w:t>IP</w:t>
            </w:r>
          </w:p>
        </w:tc>
        <w:tc>
          <w:tcPr>
            <w:tcW w:w="953" w:type="dxa"/>
            <w:tcBorders>
              <w:top w:val="nil"/>
              <w:left w:val="nil"/>
              <w:bottom w:val="single" w:sz="8"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0%</w:t>
            </w:r>
          </w:p>
        </w:tc>
        <w:tc>
          <w:tcPr>
            <w:tcW w:w="953" w:type="dxa"/>
            <w:tcBorders>
              <w:top w:val="nil"/>
              <w:left w:val="nil"/>
              <w:bottom w:val="single" w:sz="8"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0%</w:t>
            </w:r>
          </w:p>
        </w:tc>
        <w:tc>
          <w:tcPr>
            <w:tcW w:w="954" w:type="dxa"/>
            <w:tcBorders>
              <w:top w:val="nil"/>
              <w:left w:val="nil"/>
              <w:bottom w:val="single" w:sz="8"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0%</w:t>
            </w:r>
          </w:p>
        </w:tc>
        <w:tc>
          <w:tcPr>
            <w:tcW w:w="953" w:type="dxa"/>
            <w:tcBorders>
              <w:top w:val="nil"/>
              <w:left w:val="nil"/>
              <w:bottom w:val="single" w:sz="8"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0%</w:t>
            </w:r>
          </w:p>
        </w:tc>
        <w:tc>
          <w:tcPr>
            <w:tcW w:w="954" w:type="dxa"/>
            <w:tcBorders>
              <w:top w:val="nil"/>
              <w:left w:val="nil"/>
              <w:bottom w:val="single" w:sz="8"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0%</w:t>
            </w:r>
          </w:p>
        </w:tc>
        <w:tc>
          <w:tcPr>
            <w:tcW w:w="953" w:type="dxa"/>
            <w:tcBorders>
              <w:top w:val="nil"/>
              <w:left w:val="nil"/>
              <w:bottom w:val="single" w:sz="8"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0%</w:t>
            </w:r>
          </w:p>
        </w:tc>
        <w:tc>
          <w:tcPr>
            <w:tcW w:w="954" w:type="dxa"/>
            <w:tcBorders>
              <w:top w:val="nil"/>
              <w:left w:val="nil"/>
              <w:bottom w:val="single" w:sz="8"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0%</w:t>
            </w:r>
          </w:p>
        </w:tc>
        <w:tc>
          <w:tcPr>
            <w:tcW w:w="953" w:type="dxa"/>
            <w:tcBorders>
              <w:top w:val="nil"/>
              <w:left w:val="nil"/>
              <w:bottom w:val="single" w:sz="8"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0%</w:t>
            </w:r>
          </w:p>
        </w:tc>
        <w:tc>
          <w:tcPr>
            <w:tcW w:w="954" w:type="dxa"/>
            <w:tcBorders>
              <w:top w:val="nil"/>
              <w:left w:val="nil"/>
              <w:bottom w:val="single" w:sz="8"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1%</w:t>
            </w:r>
          </w:p>
        </w:tc>
        <w:tc>
          <w:tcPr>
            <w:tcW w:w="953" w:type="dxa"/>
            <w:tcBorders>
              <w:top w:val="nil"/>
              <w:left w:val="nil"/>
              <w:bottom w:val="single" w:sz="8"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0%</w:t>
            </w:r>
          </w:p>
        </w:tc>
      </w:tr>
      <w:tr w:rsidR="00144D62" w:rsidRPr="00144D62" w:rsidTr="0098351E">
        <w:trPr>
          <w:trHeight w:val="315"/>
          <w:jc w:val="center"/>
        </w:trPr>
        <w:tc>
          <w:tcPr>
            <w:tcW w:w="1026" w:type="dxa"/>
            <w:tcBorders>
              <w:top w:val="nil"/>
              <w:left w:val="single" w:sz="8" w:space="0" w:color="000000"/>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left"/>
              <w:rPr>
                <w:rFonts w:eastAsia="Times New Roman" w:cs="Times New Roman"/>
                <w:b/>
                <w:bCs/>
                <w:color w:val="000000"/>
                <w:sz w:val="20"/>
                <w:szCs w:val="20"/>
              </w:rPr>
            </w:pPr>
            <w:r w:rsidRPr="00144D62">
              <w:rPr>
                <w:rFonts w:eastAsia="Times New Roman" w:cs="Times New Roman"/>
                <w:b/>
                <w:bCs/>
                <w:color w:val="000000"/>
                <w:sz w:val="20"/>
                <w:szCs w:val="20"/>
              </w:rPr>
              <w:t>NP</w:t>
            </w:r>
          </w:p>
        </w:tc>
        <w:tc>
          <w:tcPr>
            <w:tcW w:w="953"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1%</w:t>
            </w:r>
          </w:p>
        </w:tc>
        <w:tc>
          <w:tcPr>
            <w:tcW w:w="953"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1%</w:t>
            </w:r>
          </w:p>
        </w:tc>
        <w:tc>
          <w:tcPr>
            <w:tcW w:w="954"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1%</w:t>
            </w:r>
          </w:p>
        </w:tc>
        <w:tc>
          <w:tcPr>
            <w:tcW w:w="953"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1%</w:t>
            </w:r>
          </w:p>
        </w:tc>
        <w:tc>
          <w:tcPr>
            <w:tcW w:w="954"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1%</w:t>
            </w:r>
          </w:p>
        </w:tc>
        <w:tc>
          <w:tcPr>
            <w:tcW w:w="953"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1%</w:t>
            </w:r>
          </w:p>
        </w:tc>
        <w:tc>
          <w:tcPr>
            <w:tcW w:w="954"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1%</w:t>
            </w:r>
          </w:p>
        </w:tc>
        <w:tc>
          <w:tcPr>
            <w:tcW w:w="953"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0%</w:t>
            </w:r>
          </w:p>
        </w:tc>
        <w:tc>
          <w:tcPr>
            <w:tcW w:w="954"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0%</w:t>
            </w:r>
          </w:p>
        </w:tc>
        <w:tc>
          <w:tcPr>
            <w:tcW w:w="953"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1%</w:t>
            </w:r>
          </w:p>
        </w:tc>
      </w:tr>
      <w:tr w:rsidR="00144D62" w:rsidRPr="00144D62" w:rsidTr="0098351E">
        <w:trPr>
          <w:trHeight w:val="315"/>
          <w:jc w:val="center"/>
        </w:trPr>
        <w:tc>
          <w:tcPr>
            <w:tcW w:w="1026" w:type="dxa"/>
            <w:tcBorders>
              <w:top w:val="nil"/>
              <w:left w:val="single" w:sz="8" w:space="0" w:color="000000"/>
              <w:bottom w:val="single" w:sz="8" w:space="0" w:color="000000"/>
              <w:right w:val="single" w:sz="8" w:space="0" w:color="000000"/>
            </w:tcBorders>
            <w:shd w:val="clear" w:color="auto" w:fill="auto"/>
            <w:vAlign w:val="center"/>
            <w:hideMark/>
          </w:tcPr>
          <w:p w:rsidR="00144D62" w:rsidRPr="00144D62" w:rsidRDefault="00144D62" w:rsidP="00144D62">
            <w:pPr>
              <w:spacing w:after="0" w:line="240" w:lineRule="auto"/>
              <w:jc w:val="left"/>
              <w:rPr>
                <w:rFonts w:eastAsia="Times New Roman" w:cs="Times New Roman"/>
                <w:b/>
                <w:bCs/>
                <w:color w:val="000000"/>
                <w:sz w:val="20"/>
                <w:szCs w:val="20"/>
              </w:rPr>
            </w:pPr>
            <w:r w:rsidRPr="00144D62">
              <w:rPr>
                <w:rFonts w:eastAsia="Times New Roman" w:cs="Times New Roman"/>
                <w:b/>
                <w:bCs/>
                <w:color w:val="000000"/>
                <w:sz w:val="20"/>
                <w:szCs w:val="20"/>
              </w:rPr>
              <w:t>P</w:t>
            </w:r>
          </w:p>
        </w:tc>
        <w:tc>
          <w:tcPr>
            <w:tcW w:w="953" w:type="dxa"/>
            <w:tcBorders>
              <w:top w:val="nil"/>
              <w:left w:val="nil"/>
              <w:bottom w:val="single" w:sz="8"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3%</w:t>
            </w:r>
          </w:p>
        </w:tc>
        <w:tc>
          <w:tcPr>
            <w:tcW w:w="953" w:type="dxa"/>
            <w:tcBorders>
              <w:top w:val="nil"/>
              <w:left w:val="nil"/>
              <w:bottom w:val="single" w:sz="8"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3%</w:t>
            </w:r>
          </w:p>
        </w:tc>
        <w:tc>
          <w:tcPr>
            <w:tcW w:w="954" w:type="dxa"/>
            <w:tcBorders>
              <w:top w:val="nil"/>
              <w:left w:val="nil"/>
              <w:bottom w:val="single" w:sz="8"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2%</w:t>
            </w:r>
          </w:p>
        </w:tc>
        <w:tc>
          <w:tcPr>
            <w:tcW w:w="953" w:type="dxa"/>
            <w:tcBorders>
              <w:top w:val="nil"/>
              <w:left w:val="nil"/>
              <w:bottom w:val="single" w:sz="8"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2%</w:t>
            </w:r>
          </w:p>
        </w:tc>
        <w:tc>
          <w:tcPr>
            <w:tcW w:w="954" w:type="dxa"/>
            <w:tcBorders>
              <w:top w:val="nil"/>
              <w:left w:val="nil"/>
              <w:bottom w:val="single" w:sz="8"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2%</w:t>
            </w:r>
          </w:p>
        </w:tc>
        <w:tc>
          <w:tcPr>
            <w:tcW w:w="953" w:type="dxa"/>
            <w:tcBorders>
              <w:top w:val="nil"/>
              <w:left w:val="nil"/>
              <w:bottom w:val="single" w:sz="8"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4%</w:t>
            </w:r>
          </w:p>
        </w:tc>
        <w:tc>
          <w:tcPr>
            <w:tcW w:w="954" w:type="dxa"/>
            <w:tcBorders>
              <w:top w:val="nil"/>
              <w:left w:val="nil"/>
              <w:bottom w:val="single" w:sz="8"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2%</w:t>
            </w:r>
          </w:p>
        </w:tc>
        <w:tc>
          <w:tcPr>
            <w:tcW w:w="953" w:type="dxa"/>
            <w:tcBorders>
              <w:top w:val="nil"/>
              <w:left w:val="nil"/>
              <w:bottom w:val="single" w:sz="8"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2%</w:t>
            </w:r>
          </w:p>
        </w:tc>
        <w:tc>
          <w:tcPr>
            <w:tcW w:w="954" w:type="dxa"/>
            <w:tcBorders>
              <w:top w:val="nil"/>
              <w:left w:val="nil"/>
              <w:bottom w:val="single" w:sz="8"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2%</w:t>
            </w:r>
          </w:p>
        </w:tc>
        <w:tc>
          <w:tcPr>
            <w:tcW w:w="953" w:type="dxa"/>
            <w:tcBorders>
              <w:top w:val="nil"/>
              <w:left w:val="nil"/>
              <w:bottom w:val="single" w:sz="8"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3%</w:t>
            </w:r>
          </w:p>
        </w:tc>
      </w:tr>
      <w:tr w:rsidR="00144D62" w:rsidRPr="00144D62" w:rsidTr="0098351E">
        <w:trPr>
          <w:trHeight w:val="315"/>
          <w:jc w:val="center"/>
        </w:trPr>
        <w:tc>
          <w:tcPr>
            <w:tcW w:w="1026" w:type="dxa"/>
            <w:tcBorders>
              <w:top w:val="nil"/>
              <w:left w:val="single" w:sz="8" w:space="0" w:color="000000"/>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left"/>
              <w:rPr>
                <w:rFonts w:eastAsia="Times New Roman" w:cs="Times New Roman"/>
                <w:b/>
                <w:bCs/>
                <w:color w:val="000000"/>
                <w:sz w:val="20"/>
                <w:szCs w:val="20"/>
              </w:rPr>
            </w:pPr>
            <w:r w:rsidRPr="00144D62">
              <w:rPr>
                <w:rFonts w:eastAsia="Times New Roman" w:cs="Times New Roman"/>
                <w:b/>
                <w:bCs/>
                <w:color w:val="000000"/>
                <w:sz w:val="20"/>
                <w:szCs w:val="20"/>
              </w:rPr>
              <w:t>W</w:t>
            </w:r>
          </w:p>
        </w:tc>
        <w:tc>
          <w:tcPr>
            <w:tcW w:w="953"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9%</w:t>
            </w:r>
          </w:p>
        </w:tc>
        <w:tc>
          <w:tcPr>
            <w:tcW w:w="953"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8%</w:t>
            </w:r>
          </w:p>
        </w:tc>
        <w:tc>
          <w:tcPr>
            <w:tcW w:w="954"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8%</w:t>
            </w:r>
          </w:p>
        </w:tc>
        <w:tc>
          <w:tcPr>
            <w:tcW w:w="953"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9%</w:t>
            </w:r>
          </w:p>
        </w:tc>
        <w:tc>
          <w:tcPr>
            <w:tcW w:w="954"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9%</w:t>
            </w:r>
          </w:p>
        </w:tc>
        <w:tc>
          <w:tcPr>
            <w:tcW w:w="953"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9%</w:t>
            </w:r>
          </w:p>
        </w:tc>
        <w:tc>
          <w:tcPr>
            <w:tcW w:w="954"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8%</w:t>
            </w:r>
          </w:p>
        </w:tc>
        <w:tc>
          <w:tcPr>
            <w:tcW w:w="953"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8%</w:t>
            </w:r>
          </w:p>
        </w:tc>
        <w:tc>
          <w:tcPr>
            <w:tcW w:w="954"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10%</w:t>
            </w:r>
          </w:p>
        </w:tc>
        <w:tc>
          <w:tcPr>
            <w:tcW w:w="953"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8%</w:t>
            </w:r>
          </w:p>
        </w:tc>
      </w:tr>
      <w:tr w:rsidR="00144D62" w:rsidRPr="00144D62" w:rsidTr="0098351E">
        <w:trPr>
          <w:trHeight w:val="315"/>
          <w:jc w:val="center"/>
        </w:trPr>
        <w:tc>
          <w:tcPr>
            <w:tcW w:w="1026" w:type="dxa"/>
            <w:tcBorders>
              <w:top w:val="nil"/>
              <w:left w:val="single" w:sz="8" w:space="0" w:color="000000"/>
              <w:bottom w:val="single" w:sz="8" w:space="0" w:color="000000"/>
              <w:right w:val="single" w:sz="8" w:space="0" w:color="000000"/>
            </w:tcBorders>
            <w:shd w:val="clear" w:color="auto" w:fill="auto"/>
            <w:vAlign w:val="center"/>
            <w:hideMark/>
          </w:tcPr>
          <w:p w:rsidR="00144D62" w:rsidRPr="00144D62" w:rsidRDefault="00144D62" w:rsidP="00144D62">
            <w:pPr>
              <w:spacing w:after="0" w:line="240" w:lineRule="auto"/>
              <w:jc w:val="left"/>
              <w:rPr>
                <w:rFonts w:eastAsia="Times New Roman" w:cs="Times New Roman"/>
                <w:b/>
                <w:bCs/>
                <w:color w:val="000000"/>
                <w:sz w:val="20"/>
                <w:szCs w:val="20"/>
              </w:rPr>
            </w:pPr>
            <w:r w:rsidRPr="00144D62">
              <w:rPr>
                <w:rFonts w:eastAsia="Times New Roman" w:cs="Times New Roman"/>
                <w:b/>
                <w:bCs/>
                <w:color w:val="000000"/>
                <w:sz w:val="20"/>
                <w:szCs w:val="20"/>
              </w:rPr>
              <w:t>X</w:t>
            </w:r>
          </w:p>
        </w:tc>
        <w:tc>
          <w:tcPr>
            <w:tcW w:w="953" w:type="dxa"/>
            <w:tcBorders>
              <w:top w:val="nil"/>
              <w:left w:val="nil"/>
              <w:bottom w:val="single" w:sz="8"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4%</w:t>
            </w:r>
          </w:p>
        </w:tc>
        <w:tc>
          <w:tcPr>
            <w:tcW w:w="953" w:type="dxa"/>
            <w:tcBorders>
              <w:top w:val="nil"/>
              <w:left w:val="nil"/>
              <w:bottom w:val="single" w:sz="8"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5%</w:t>
            </w:r>
          </w:p>
        </w:tc>
        <w:tc>
          <w:tcPr>
            <w:tcW w:w="954" w:type="dxa"/>
            <w:tcBorders>
              <w:top w:val="nil"/>
              <w:left w:val="nil"/>
              <w:bottom w:val="single" w:sz="8"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4%</w:t>
            </w:r>
          </w:p>
        </w:tc>
        <w:tc>
          <w:tcPr>
            <w:tcW w:w="953" w:type="dxa"/>
            <w:tcBorders>
              <w:top w:val="nil"/>
              <w:left w:val="nil"/>
              <w:bottom w:val="single" w:sz="8"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5%</w:t>
            </w:r>
          </w:p>
        </w:tc>
        <w:tc>
          <w:tcPr>
            <w:tcW w:w="954" w:type="dxa"/>
            <w:tcBorders>
              <w:top w:val="nil"/>
              <w:left w:val="nil"/>
              <w:bottom w:val="single" w:sz="8"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6%</w:t>
            </w:r>
          </w:p>
        </w:tc>
        <w:tc>
          <w:tcPr>
            <w:tcW w:w="953" w:type="dxa"/>
            <w:tcBorders>
              <w:top w:val="nil"/>
              <w:left w:val="nil"/>
              <w:bottom w:val="single" w:sz="8"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6%</w:t>
            </w:r>
          </w:p>
        </w:tc>
        <w:tc>
          <w:tcPr>
            <w:tcW w:w="954" w:type="dxa"/>
            <w:tcBorders>
              <w:top w:val="nil"/>
              <w:left w:val="nil"/>
              <w:bottom w:val="single" w:sz="8"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6%</w:t>
            </w:r>
          </w:p>
        </w:tc>
        <w:tc>
          <w:tcPr>
            <w:tcW w:w="953" w:type="dxa"/>
            <w:tcBorders>
              <w:top w:val="nil"/>
              <w:left w:val="nil"/>
              <w:bottom w:val="single" w:sz="8"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6%</w:t>
            </w:r>
          </w:p>
        </w:tc>
        <w:tc>
          <w:tcPr>
            <w:tcW w:w="954" w:type="dxa"/>
            <w:tcBorders>
              <w:top w:val="nil"/>
              <w:left w:val="nil"/>
              <w:bottom w:val="single" w:sz="8"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7%</w:t>
            </w:r>
          </w:p>
        </w:tc>
        <w:tc>
          <w:tcPr>
            <w:tcW w:w="953" w:type="dxa"/>
            <w:tcBorders>
              <w:top w:val="nil"/>
              <w:left w:val="nil"/>
              <w:bottom w:val="single" w:sz="8" w:space="0" w:color="000000"/>
              <w:right w:val="single" w:sz="8" w:space="0" w:color="000000"/>
            </w:tcBorders>
            <w:shd w:val="clear" w:color="auto" w:fill="auto"/>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7%</w:t>
            </w:r>
          </w:p>
        </w:tc>
      </w:tr>
      <w:tr w:rsidR="00144D62" w:rsidRPr="00144D62" w:rsidTr="0098351E">
        <w:trPr>
          <w:trHeight w:val="315"/>
          <w:jc w:val="center"/>
        </w:trPr>
        <w:tc>
          <w:tcPr>
            <w:tcW w:w="1026" w:type="dxa"/>
            <w:tcBorders>
              <w:top w:val="nil"/>
              <w:left w:val="single" w:sz="8" w:space="0" w:color="000000"/>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left"/>
              <w:rPr>
                <w:rFonts w:eastAsia="Times New Roman" w:cs="Times New Roman"/>
                <w:b/>
                <w:bCs/>
                <w:color w:val="000000"/>
                <w:sz w:val="20"/>
                <w:szCs w:val="20"/>
              </w:rPr>
            </w:pPr>
            <w:r w:rsidRPr="00144D62">
              <w:rPr>
                <w:rFonts w:eastAsia="Times New Roman" w:cs="Times New Roman"/>
                <w:b/>
                <w:bCs/>
                <w:color w:val="000000"/>
                <w:sz w:val="20"/>
                <w:szCs w:val="20"/>
              </w:rPr>
              <w:t>Totals</w:t>
            </w:r>
          </w:p>
        </w:tc>
        <w:tc>
          <w:tcPr>
            <w:tcW w:w="953"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7622</w:t>
            </w:r>
          </w:p>
        </w:tc>
        <w:tc>
          <w:tcPr>
            <w:tcW w:w="953"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7698</w:t>
            </w:r>
          </w:p>
        </w:tc>
        <w:tc>
          <w:tcPr>
            <w:tcW w:w="954"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8250</w:t>
            </w:r>
          </w:p>
        </w:tc>
        <w:tc>
          <w:tcPr>
            <w:tcW w:w="953"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7803</w:t>
            </w:r>
          </w:p>
        </w:tc>
        <w:tc>
          <w:tcPr>
            <w:tcW w:w="954"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7523</w:t>
            </w:r>
          </w:p>
        </w:tc>
        <w:tc>
          <w:tcPr>
            <w:tcW w:w="953"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7523</w:t>
            </w:r>
          </w:p>
        </w:tc>
        <w:tc>
          <w:tcPr>
            <w:tcW w:w="954"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7017</w:t>
            </w:r>
          </w:p>
        </w:tc>
        <w:tc>
          <w:tcPr>
            <w:tcW w:w="953"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7230</w:t>
            </w:r>
          </w:p>
        </w:tc>
        <w:tc>
          <w:tcPr>
            <w:tcW w:w="954"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7334</w:t>
            </w:r>
          </w:p>
        </w:tc>
        <w:tc>
          <w:tcPr>
            <w:tcW w:w="953" w:type="dxa"/>
            <w:tcBorders>
              <w:top w:val="nil"/>
              <w:left w:val="nil"/>
              <w:bottom w:val="single" w:sz="8" w:space="0" w:color="000000"/>
              <w:right w:val="single" w:sz="8" w:space="0" w:color="000000"/>
            </w:tcBorders>
            <w:shd w:val="clear" w:color="000000" w:fill="C0C0C0"/>
            <w:vAlign w:val="center"/>
            <w:hideMark/>
          </w:tcPr>
          <w:p w:rsidR="00144D62" w:rsidRPr="00144D62" w:rsidRDefault="00144D62" w:rsidP="00144D62">
            <w:pPr>
              <w:spacing w:after="0" w:line="240" w:lineRule="auto"/>
              <w:jc w:val="center"/>
              <w:rPr>
                <w:rFonts w:eastAsia="Times New Roman" w:cs="Times New Roman"/>
                <w:b/>
                <w:bCs/>
                <w:color w:val="000000"/>
                <w:sz w:val="20"/>
                <w:szCs w:val="20"/>
              </w:rPr>
            </w:pPr>
            <w:r w:rsidRPr="00144D62">
              <w:rPr>
                <w:rFonts w:eastAsia="Times New Roman" w:cs="Times New Roman"/>
                <w:b/>
                <w:bCs/>
                <w:color w:val="000000"/>
                <w:sz w:val="20"/>
                <w:szCs w:val="20"/>
              </w:rPr>
              <w:t>6306</w:t>
            </w:r>
          </w:p>
        </w:tc>
      </w:tr>
    </w:tbl>
    <w:p w:rsidR="0098351E" w:rsidRPr="0098351E" w:rsidRDefault="00E3535F" w:rsidP="0098351E">
      <w:pPr>
        <w:spacing w:after="0" w:line="240" w:lineRule="auto"/>
        <w:ind w:hanging="630"/>
        <w:rPr>
          <w:rFonts w:eastAsia="Times New Roman" w:cs="Times New Roman"/>
          <w:b/>
          <w:bCs/>
          <w:color w:val="000000"/>
          <w:sz w:val="20"/>
          <w:szCs w:val="20"/>
        </w:rPr>
      </w:pPr>
      <w:r>
        <w:rPr>
          <w:rFonts w:eastAsia="Times New Roman" w:cs="Times New Roman"/>
          <w:b/>
          <w:bCs/>
          <w:color w:val="000000"/>
          <w:sz w:val="20"/>
          <w:szCs w:val="20"/>
        </w:rPr>
        <w:t>TABLE 24</w:t>
      </w:r>
      <w:r w:rsidR="0098351E" w:rsidRPr="0098351E">
        <w:rPr>
          <w:rFonts w:eastAsia="Times New Roman" w:cs="Times New Roman"/>
          <w:b/>
          <w:bCs/>
          <w:color w:val="000000"/>
          <w:sz w:val="20"/>
          <w:szCs w:val="20"/>
        </w:rPr>
        <w:t xml:space="preserve"> - Data Source: Office of Institutional Research </w:t>
      </w:r>
    </w:p>
    <w:p w:rsidR="00473387" w:rsidRDefault="00473387" w:rsidP="0098351E">
      <w:pPr>
        <w:spacing w:after="0"/>
        <w:ind w:hanging="450"/>
        <w:jc w:val="left"/>
        <w:rPr>
          <w:rFonts w:cs="Times New Roman"/>
          <w:b/>
          <w:sz w:val="20"/>
          <w:szCs w:val="20"/>
        </w:rPr>
      </w:pPr>
    </w:p>
    <w:tbl>
      <w:tblPr>
        <w:tblW w:w="10560" w:type="dxa"/>
        <w:jc w:val="center"/>
        <w:tblInd w:w="93" w:type="dxa"/>
        <w:tblLook w:val="04A0" w:firstRow="1" w:lastRow="0" w:firstColumn="1" w:lastColumn="0" w:noHBand="0" w:noVBand="1"/>
      </w:tblPr>
      <w:tblGrid>
        <w:gridCol w:w="1027"/>
        <w:gridCol w:w="954"/>
        <w:gridCol w:w="954"/>
        <w:gridCol w:w="954"/>
        <w:gridCol w:w="953"/>
        <w:gridCol w:w="953"/>
        <w:gridCol w:w="953"/>
        <w:gridCol w:w="953"/>
        <w:gridCol w:w="953"/>
        <w:gridCol w:w="953"/>
        <w:gridCol w:w="953"/>
      </w:tblGrid>
      <w:tr w:rsidR="0098351E" w:rsidRPr="0098351E" w:rsidTr="0098351E">
        <w:trPr>
          <w:trHeight w:val="735"/>
          <w:jc w:val="center"/>
        </w:trPr>
        <w:tc>
          <w:tcPr>
            <w:tcW w:w="1027" w:type="dxa"/>
            <w:tcBorders>
              <w:top w:val="single" w:sz="8" w:space="0" w:color="000000"/>
              <w:left w:val="single" w:sz="8" w:space="0" w:color="000000"/>
              <w:bottom w:val="single" w:sz="12" w:space="0" w:color="000000"/>
              <w:right w:val="single" w:sz="8" w:space="0" w:color="000000"/>
            </w:tcBorders>
            <w:shd w:val="clear" w:color="auto" w:fill="auto"/>
            <w:vAlign w:val="center"/>
            <w:hideMark/>
          </w:tcPr>
          <w:p w:rsidR="0098351E" w:rsidRPr="0098351E" w:rsidRDefault="0098351E" w:rsidP="0098351E">
            <w:pPr>
              <w:spacing w:after="0" w:line="240" w:lineRule="auto"/>
              <w:jc w:val="left"/>
              <w:rPr>
                <w:rFonts w:eastAsia="Times New Roman" w:cs="Times New Roman"/>
                <w:b/>
                <w:bCs/>
                <w:color w:val="000000"/>
                <w:sz w:val="18"/>
                <w:szCs w:val="18"/>
              </w:rPr>
            </w:pPr>
            <w:r w:rsidRPr="0098351E">
              <w:rPr>
                <w:rFonts w:eastAsia="Times New Roman" w:cs="Times New Roman"/>
                <w:b/>
                <w:bCs/>
                <w:color w:val="000000"/>
                <w:sz w:val="18"/>
                <w:szCs w:val="18"/>
              </w:rPr>
              <w:t>MADERA CENTER ELC</w:t>
            </w:r>
          </w:p>
        </w:tc>
        <w:tc>
          <w:tcPr>
            <w:tcW w:w="954" w:type="dxa"/>
            <w:tcBorders>
              <w:top w:val="single" w:sz="8" w:space="0" w:color="000000"/>
              <w:left w:val="nil"/>
              <w:bottom w:val="single" w:sz="12"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08FA</w:t>
            </w:r>
          </w:p>
        </w:tc>
        <w:tc>
          <w:tcPr>
            <w:tcW w:w="954" w:type="dxa"/>
            <w:tcBorders>
              <w:top w:val="single" w:sz="8" w:space="0" w:color="000000"/>
              <w:left w:val="nil"/>
              <w:bottom w:val="single" w:sz="12"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09SP</w:t>
            </w:r>
          </w:p>
        </w:tc>
        <w:tc>
          <w:tcPr>
            <w:tcW w:w="954" w:type="dxa"/>
            <w:tcBorders>
              <w:top w:val="single" w:sz="8" w:space="0" w:color="000000"/>
              <w:left w:val="nil"/>
              <w:bottom w:val="single" w:sz="12"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09FA</w:t>
            </w:r>
          </w:p>
        </w:tc>
        <w:tc>
          <w:tcPr>
            <w:tcW w:w="953" w:type="dxa"/>
            <w:tcBorders>
              <w:top w:val="single" w:sz="8" w:space="0" w:color="000000"/>
              <w:left w:val="nil"/>
              <w:bottom w:val="single" w:sz="12"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10SP</w:t>
            </w:r>
          </w:p>
        </w:tc>
        <w:tc>
          <w:tcPr>
            <w:tcW w:w="953" w:type="dxa"/>
            <w:tcBorders>
              <w:top w:val="single" w:sz="8" w:space="0" w:color="000000"/>
              <w:left w:val="nil"/>
              <w:bottom w:val="single" w:sz="12"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10FA</w:t>
            </w:r>
          </w:p>
        </w:tc>
        <w:tc>
          <w:tcPr>
            <w:tcW w:w="953" w:type="dxa"/>
            <w:tcBorders>
              <w:top w:val="single" w:sz="8" w:space="0" w:color="000000"/>
              <w:left w:val="nil"/>
              <w:bottom w:val="single" w:sz="12"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11SP</w:t>
            </w:r>
          </w:p>
        </w:tc>
        <w:tc>
          <w:tcPr>
            <w:tcW w:w="953" w:type="dxa"/>
            <w:tcBorders>
              <w:top w:val="single" w:sz="8" w:space="0" w:color="000000"/>
              <w:left w:val="nil"/>
              <w:bottom w:val="single" w:sz="12"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11FA</w:t>
            </w:r>
          </w:p>
        </w:tc>
        <w:tc>
          <w:tcPr>
            <w:tcW w:w="953" w:type="dxa"/>
            <w:tcBorders>
              <w:top w:val="single" w:sz="8" w:space="0" w:color="000000"/>
              <w:left w:val="nil"/>
              <w:bottom w:val="single" w:sz="12"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12SP</w:t>
            </w:r>
          </w:p>
        </w:tc>
        <w:tc>
          <w:tcPr>
            <w:tcW w:w="953" w:type="dxa"/>
            <w:tcBorders>
              <w:top w:val="single" w:sz="8" w:space="0" w:color="000000"/>
              <w:left w:val="nil"/>
              <w:bottom w:val="single" w:sz="12"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12FA</w:t>
            </w:r>
          </w:p>
        </w:tc>
        <w:tc>
          <w:tcPr>
            <w:tcW w:w="953" w:type="dxa"/>
            <w:tcBorders>
              <w:top w:val="single" w:sz="8" w:space="0" w:color="000000"/>
              <w:left w:val="nil"/>
              <w:bottom w:val="single" w:sz="12"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13SP</w:t>
            </w:r>
          </w:p>
        </w:tc>
      </w:tr>
      <w:tr w:rsidR="0098351E" w:rsidRPr="0098351E" w:rsidTr="0098351E">
        <w:trPr>
          <w:trHeight w:val="330"/>
          <w:jc w:val="center"/>
        </w:trPr>
        <w:tc>
          <w:tcPr>
            <w:tcW w:w="1027" w:type="dxa"/>
            <w:tcBorders>
              <w:top w:val="nil"/>
              <w:left w:val="single" w:sz="8" w:space="0" w:color="000000"/>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left"/>
              <w:rPr>
                <w:rFonts w:eastAsia="Times New Roman" w:cs="Times New Roman"/>
                <w:b/>
                <w:bCs/>
                <w:color w:val="000000"/>
                <w:sz w:val="20"/>
                <w:szCs w:val="20"/>
              </w:rPr>
            </w:pPr>
            <w:r w:rsidRPr="0098351E">
              <w:rPr>
                <w:rFonts w:eastAsia="Times New Roman" w:cs="Times New Roman"/>
                <w:b/>
                <w:bCs/>
                <w:color w:val="000000"/>
                <w:sz w:val="20"/>
                <w:szCs w:val="20"/>
              </w:rPr>
              <w:t>A</w:t>
            </w:r>
          </w:p>
        </w:tc>
        <w:tc>
          <w:tcPr>
            <w:tcW w:w="954"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18.60%</w:t>
            </w:r>
          </w:p>
        </w:tc>
        <w:tc>
          <w:tcPr>
            <w:tcW w:w="954"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18.85%</w:t>
            </w:r>
          </w:p>
        </w:tc>
        <w:tc>
          <w:tcPr>
            <w:tcW w:w="954"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21.31%</w:t>
            </w:r>
          </w:p>
        </w:tc>
        <w:tc>
          <w:tcPr>
            <w:tcW w:w="953"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22.12%</w:t>
            </w:r>
          </w:p>
        </w:tc>
        <w:tc>
          <w:tcPr>
            <w:tcW w:w="953"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18.18%</w:t>
            </w:r>
          </w:p>
        </w:tc>
        <w:tc>
          <w:tcPr>
            <w:tcW w:w="953"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20.64%</w:t>
            </w:r>
          </w:p>
        </w:tc>
        <w:tc>
          <w:tcPr>
            <w:tcW w:w="953"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19.64%</w:t>
            </w:r>
          </w:p>
        </w:tc>
        <w:tc>
          <w:tcPr>
            <w:tcW w:w="953"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20.64%</w:t>
            </w:r>
          </w:p>
        </w:tc>
        <w:tc>
          <w:tcPr>
            <w:tcW w:w="953"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19.88%</w:t>
            </w:r>
          </w:p>
        </w:tc>
        <w:tc>
          <w:tcPr>
            <w:tcW w:w="953"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18.43%</w:t>
            </w:r>
          </w:p>
        </w:tc>
      </w:tr>
      <w:tr w:rsidR="0098351E" w:rsidRPr="0098351E" w:rsidTr="0098351E">
        <w:trPr>
          <w:trHeight w:val="315"/>
          <w:jc w:val="center"/>
        </w:trPr>
        <w:tc>
          <w:tcPr>
            <w:tcW w:w="1027" w:type="dxa"/>
            <w:tcBorders>
              <w:top w:val="nil"/>
              <w:left w:val="single" w:sz="8" w:space="0" w:color="000000"/>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left"/>
              <w:rPr>
                <w:rFonts w:eastAsia="Times New Roman" w:cs="Times New Roman"/>
                <w:b/>
                <w:bCs/>
                <w:color w:val="000000"/>
                <w:sz w:val="20"/>
                <w:szCs w:val="20"/>
              </w:rPr>
            </w:pPr>
            <w:r w:rsidRPr="0098351E">
              <w:rPr>
                <w:rFonts w:eastAsia="Times New Roman" w:cs="Times New Roman"/>
                <w:b/>
                <w:bCs/>
                <w:color w:val="000000"/>
                <w:sz w:val="20"/>
                <w:szCs w:val="20"/>
              </w:rPr>
              <w:t>B</w:t>
            </w:r>
          </w:p>
        </w:tc>
        <w:tc>
          <w:tcPr>
            <w:tcW w:w="954"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15.54%</w:t>
            </w:r>
          </w:p>
        </w:tc>
        <w:tc>
          <w:tcPr>
            <w:tcW w:w="954"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15.66%</w:t>
            </w:r>
          </w:p>
        </w:tc>
        <w:tc>
          <w:tcPr>
            <w:tcW w:w="954"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16.69%</w:t>
            </w:r>
          </w:p>
        </w:tc>
        <w:tc>
          <w:tcPr>
            <w:tcW w:w="953"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14.94%</w:t>
            </w:r>
          </w:p>
        </w:tc>
        <w:tc>
          <w:tcPr>
            <w:tcW w:w="953"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17.54%</w:t>
            </w:r>
          </w:p>
        </w:tc>
        <w:tc>
          <w:tcPr>
            <w:tcW w:w="953"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15.88%</w:t>
            </w:r>
          </w:p>
        </w:tc>
        <w:tc>
          <w:tcPr>
            <w:tcW w:w="953"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17.37%</w:t>
            </w:r>
          </w:p>
        </w:tc>
        <w:tc>
          <w:tcPr>
            <w:tcW w:w="953"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18.37%</w:t>
            </w:r>
          </w:p>
        </w:tc>
        <w:tc>
          <w:tcPr>
            <w:tcW w:w="953"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16.75%</w:t>
            </w:r>
          </w:p>
        </w:tc>
        <w:tc>
          <w:tcPr>
            <w:tcW w:w="953"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19.02%</w:t>
            </w:r>
          </w:p>
        </w:tc>
      </w:tr>
      <w:tr w:rsidR="0098351E" w:rsidRPr="0098351E" w:rsidTr="0098351E">
        <w:trPr>
          <w:trHeight w:val="315"/>
          <w:jc w:val="center"/>
        </w:trPr>
        <w:tc>
          <w:tcPr>
            <w:tcW w:w="1027" w:type="dxa"/>
            <w:tcBorders>
              <w:top w:val="nil"/>
              <w:left w:val="single" w:sz="8" w:space="0" w:color="000000"/>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left"/>
              <w:rPr>
                <w:rFonts w:eastAsia="Times New Roman" w:cs="Times New Roman"/>
                <w:b/>
                <w:bCs/>
                <w:color w:val="000000"/>
                <w:sz w:val="20"/>
                <w:szCs w:val="20"/>
              </w:rPr>
            </w:pPr>
            <w:r w:rsidRPr="0098351E">
              <w:rPr>
                <w:rFonts w:eastAsia="Times New Roman" w:cs="Times New Roman"/>
                <w:b/>
                <w:bCs/>
                <w:color w:val="000000"/>
                <w:sz w:val="20"/>
                <w:szCs w:val="20"/>
              </w:rPr>
              <w:t>C</w:t>
            </w:r>
          </w:p>
        </w:tc>
        <w:tc>
          <w:tcPr>
            <w:tcW w:w="954"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13.53%</w:t>
            </w:r>
          </w:p>
        </w:tc>
        <w:tc>
          <w:tcPr>
            <w:tcW w:w="954"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13.07%</w:t>
            </w:r>
          </w:p>
        </w:tc>
        <w:tc>
          <w:tcPr>
            <w:tcW w:w="954"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12.00%</w:t>
            </w:r>
          </w:p>
        </w:tc>
        <w:tc>
          <w:tcPr>
            <w:tcW w:w="953"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14.12%</w:t>
            </w:r>
          </w:p>
        </w:tc>
        <w:tc>
          <w:tcPr>
            <w:tcW w:w="953"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15.58%</w:t>
            </w:r>
          </w:p>
        </w:tc>
        <w:tc>
          <w:tcPr>
            <w:tcW w:w="953"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13.80%</w:t>
            </w:r>
          </w:p>
        </w:tc>
        <w:tc>
          <w:tcPr>
            <w:tcW w:w="953"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12.74%</w:t>
            </w:r>
          </w:p>
        </w:tc>
        <w:tc>
          <w:tcPr>
            <w:tcW w:w="953"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13.10%</w:t>
            </w:r>
          </w:p>
        </w:tc>
        <w:tc>
          <w:tcPr>
            <w:tcW w:w="953"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14.46%</w:t>
            </w:r>
          </w:p>
        </w:tc>
        <w:tc>
          <w:tcPr>
            <w:tcW w:w="953"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14.76%</w:t>
            </w:r>
          </w:p>
        </w:tc>
      </w:tr>
      <w:tr w:rsidR="0098351E" w:rsidRPr="0098351E" w:rsidTr="0098351E">
        <w:trPr>
          <w:trHeight w:val="315"/>
          <w:jc w:val="center"/>
        </w:trPr>
        <w:tc>
          <w:tcPr>
            <w:tcW w:w="1027" w:type="dxa"/>
            <w:tcBorders>
              <w:top w:val="nil"/>
              <w:left w:val="single" w:sz="8" w:space="0" w:color="000000"/>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left"/>
              <w:rPr>
                <w:rFonts w:eastAsia="Times New Roman" w:cs="Times New Roman"/>
                <w:b/>
                <w:bCs/>
                <w:color w:val="000000"/>
                <w:sz w:val="20"/>
                <w:szCs w:val="20"/>
              </w:rPr>
            </w:pPr>
            <w:r w:rsidRPr="0098351E">
              <w:rPr>
                <w:rFonts w:eastAsia="Times New Roman" w:cs="Times New Roman"/>
                <w:b/>
                <w:bCs/>
                <w:color w:val="000000"/>
                <w:sz w:val="20"/>
                <w:szCs w:val="20"/>
              </w:rPr>
              <w:t>D</w:t>
            </w:r>
          </w:p>
        </w:tc>
        <w:tc>
          <w:tcPr>
            <w:tcW w:w="954"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5.07%</w:t>
            </w:r>
          </w:p>
        </w:tc>
        <w:tc>
          <w:tcPr>
            <w:tcW w:w="954"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4.69%</w:t>
            </w:r>
          </w:p>
        </w:tc>
        <w:tc>
          <w:tcPr>
            <w:tcW w:w="954"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5.33%</w:t>
            </w:r>
          </w:p>
        </w:tc>
        <w:tc>
          <w:tcPr>
            <w:tcW w:w="953"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4.00%</w:t>
            </w:r>
          </w:p>
        </w:tc>
        <w:tc>
          <w:tcPr>
            <w:tcW w:w="953"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5.09%</w:t>
            </w:r>
          </w:p>
        </w:tc>
        <w:tc>
          <w:tcPr>
            <w:tcW w:w="953"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4.99%</w:t>
            </w:r>
          </w:p>
        </w:tc>
        <w:tc>
          <w:tcPr>
            <w:tcW w:w="953"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5.90%</w:t>
            </w:r>
          </w:p>
        </w:tc>
        <w:tc>
          <w:tcPr>
            <w:tcW w:w="953"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4.78%</w:t>
            </w:r>
          </w:p>
        </w:tc>
        <w:tc>
          <w:tcPr>
            <w:tcW w:w="953"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4.68%</w:t>
            </w:r>
          </w:p>
        </w:tc>
        <w:tc>
          <w:tcPr>
            <w:tcW w:w="953"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5.12%</w:t>
            </w:r>
          </w:p>
        </w:tc>
      </w:tr>
      <w:tr w:rsidR="0098351E" w:rsidRPr="0098351E" w:rsidTr="0098351E">
        <w:trPr>
          <w:trHeight w:val="315"/>
          <w:jc w:val="center"/>
        </w:trPr>
        <w:tc>
          <w:tcPr>
            <w:tcW w:w="1027" w:type="dxa"/>
            <w:tcBorders>
              <w:top w:val="nil"/>
              <w:left w:val="single" w:sz="8" w:space="0" w:color="000000"/>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left"/>
              <w:rPr>
                <w:rFonts w:eastAsia="Times New Roman" w:cs="Times New Roman"/>
                <w:b/>
                <w:bCs/>
                <w:color w:val="000000"/>
                <w:sz w:val="20"/>
                <w:szCs w:val="20"/>
              </w:rPr>
            </w:pPr>
            <w:r w:rsidRPr="0098351E">
              <w:rPr>
                <w:rFonts w:eastAsia="Times New Roman" w:cs="Times New Roman"/>
                <w:b/>
                <w:bCs/>
                <w:color w:val="000000"/>
                <w:sz w:val="20"/>
                <w:szCs w:val="20"/>
              </w:rPr>
              <w:t>F</w:t>
            </w:r>
          </w:p>
        </w:tc>
        <w:tc>
          <w:tcPr>
            <w:tcW w:w="954"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9.34%</w:t>
            </w:r>
          </w:p>
        </w:tc>
        <w:tc>
          <w:tcPr>
            <w:tcW w:w="954"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8.54%</w:t>
            </w:r>
          </w:p>
        </w:tc>
        <w:tc>
          <w:tcPr>
            <w:tcW w:w="954"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9.80%</w:t>
            </w:r>
          </w:p>
        </w:tc>
        <w:tc>
          <w:tcPr>
            <w:tcW w:w="953"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8.33%</w:t>
            </w:r>
          </w:p>
        </w:tc>
        <w:tc>
          <w:tcPr>
            <w:tcW w:w="953"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7.90%</w:t>
            </w:r>
          </w:p>
        </w:tc>
        <w:tc>
          <w:tcPr>
            <w:tcW w:w="953"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6.84%</w:t>
            </w:r>
          </w:p>
        </w:tc>
        <w:tc>
          <w:tcPr>
            <w:tcW w:w="953"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9.71%</w:t>
            </w:r>
          </w:p>
        </w:tc>
        <w:tc>
          <w:tcPr>
            <w:tcW w:w="953"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7.90%</w:t>
            </w:r>
          </w:p>
        </w:tc>
        <w:tc>
          <w:tcPr>
            <w:tcW w:w="953"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7.54%</w:t>
            </w:r>
          </w:p>
        </w:tc>
        <w:tc>
          <w:tcPr>
            <w:tcW w:w="953"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7.97%</w:t>
            </w:r>
          </w:p>
        </w:tc>
      </w:tr>
      <w:tr w:rsidR="0098351E" w:rsidRPr="0098351E" w:rsidTr="0098351E">
        <w:trPr>
          <w:trHeight w:val="315"/>
          <w:jc w:val="center"/>
        </w:trPr>
        <w:tc>
          <w:tcPr>
            <w:tcW w:w="1027" w:type="dxa"/>
            <w:tcBorders>
              <w:top w:val="nil"/>
              <w:left w:val="single" w:sz="8" w:space="0" w:color="000000"/>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left"/>
              <w:rPr>
                <w:rFonts w:eastAsia="Times New Roman" w:cs="Times New Roman"/>
                <w:b/>
                <w:bCs/>
                <w:color w:val="000000"/>
                <w:sz w:val="20"/>
                <w:szCs w:val="20"/>
              </w:rPr>
            </w:pPr>
            <w:r w:rsidRPr="0098351E">
              <w:rPr>
                <w:rFonts w:eastAsia="Times New Roman" w:cs="Times New Roman"/>
                <w:b/>
                <w:bCs/>
                <w:color w:val="000000"/>
                <w:sz w:val="20"/>
                <w:szCs w:val="20"/>
              </w:rPr>
              <w:t>I</w:t>
            </w:r>
          </w:p>
        </w:tc>
        <w:tc>
          <w:tcPr>
            <w:tcW w:w="954"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0.08%</w:t>
            </w:r>
          </w:p>
        </w:tc>
        <w:tc>
          <w:tcPr>
            <w:tcW w:w="954"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0.22%</w:t>
            </w:r>
          </w:p>
        </w:tc>
        <w:tc>
          <w:tcPr>
            <w:tcW w:w="954"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0.07%</w:t>
            </w:r>
          </w:p>
        </w:tc>
        <w:tc>
          <w:tcPr>
            <w:tcW w:w="953"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0.16%</w:t>
            </w:r>
          </w:p>
        </w:tc>
        <w:tc>
          <w:tcPr>
            <w:tcW w:w="953"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0.21%</w:t>
            </w:r>
          </w:p>
        </w:tc>
        <w:tc>
          <w:tcPr>
            <w:tcW w:w="953"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0.00%</w:t>
            </w:r>
          </w:p>
        </w:tc>
        <w:tc>
          <w:tcPr>
            <w:tcW w:w="953"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0.11%</w:t>
            </w:r>
          </w:p>
        </w:tc>
        <w:tc>
          <w:tcPr>
            <w:tcW w:w="953"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0.12%</w:t>
            </w:r>
          </w:p>
        </w:tc>
        <w:tc>
          <w:tcPr>
            <w:tcW w:w="953"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0.52%</w:t>
            </w:r>
          </w:p>
        </w:tc>
        <w:tc>
          <w:tcPr>
            <w:tcW w:w="953"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0.27%</w:t>
            </w:r>
          </w:p>
        </w:tc>
      </w:tr>
      <w:tr w:rsidR="0098351E" w:rsidRPr="0098351E" w:rsidTr="0098351E">
        <w:trPr>
          <w:trHeight w:val="315"/>
          <w:jc w:val="center"/>
        </w:trPr>
        <w:tc>
          <w:tcPr>
            <w:tcW w:w="1027" w:type="dxa"/>
            <w:tcBorders>
              <w:top w:val="nil"/>
              <w:left w:val="single" w:sz="8" w:space="0" w:color="000000"/>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left"/>
              <w:rPr>
                <w:rFonts w:eastAsia="Times New Roman" w:cs="Times New Roman"/>
                <w:b/>
                <w:bCs/>
                <w:color w:val="000000"/>
                <w:sz w:val="20"/>
                <w:szCs w:val="20"/>
              </w:rPr>
            </w:pPr>
            <w:r w:rsidRPr="0098351E">
              <w:rPr>
                <w:rFonts w:eastAsia="Times New Roman" w:cs="Times New Roman"/>
                <w:b/>
                <w:bCs/>
                <w:color w:val="000000"/>
                <w:sz w:val="20"/>
                <w:szCs w:val="20"/>
              </w:rPr>
              <w:t>IP</w:t>
            </w:r>
          </w:p>
        </w:tc>
        <w:tc>
          <w:tcPr>
            <w:tcW w:w="954"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0.00%</w:t>
            </w:r>
          </w:p>
        </w:tc>
        <w:tc>
          <w:tcPr>
            <w:tcW w:w="954"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0.00%</w:t>
            </w:r>
          </w:p>
        </w:tc>
        <w:tc>
          <w:tcPr>
            <w:tcW w:w="954"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0.00%</w:t>
            </w:r>
          </w:p>
        </w:tc>
        <w:tc>
          <w:tcPr>
            <w:tcW w:w="953"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0.24%</w:t>
            </w:r>
          </w:p>
        </w:tc>
        <w:tc>
          <w:tcPr>
            <w:tcW w:w="953"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0.00%</w:t>
            </w:r>
          </w:p>
        </w:tc>
        <w:tc>
          <w:tcPr>
            <w:tcW w:w="953"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0.00%</w:t>
            </w:r>
          </w:p>
        </w:tc>
        <w:tc>
          <w:tcPr>
            <w:tcW w:w="953"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0.00%</w:t>
            </w:r>
          </w:p>
        </w:tc>
        <w:tc>
          <w:tcPr>
            <w:tcW w:w="953"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0.00%</w:t>
            </w:r>
          </w:p>
        </w:tc>
        <w:tc>
          <w:tcPr>
            <w:tcW w:w="953"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0.00%</w:t>
            </w:r>
          </w:p>
        </w:tc>
        <w:tc>
          <w:tcPr>
            <w:tcW w:w="953"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0.00%</w:t>
            </w:r>
          </w:p>
        </w:tc>
      </w:tr>
      <w:tr w:rsidR="0098351E" w:rsidRPr="0098351E" w:rsidTr="0098351E">
        <w:trPr>
          <w:trHeight w:val="315"/>
          <w:jc w:val="center"/>
        </w:trPr>
        <w:tc>
          <w:tcPr>
            <w:tcW w:w="1027" w:type="dxa"/>
            <w:tcBorders>
              <w:top w:val="nil"/>
              <w:left w:val="single" w:sz="8" w:space="0" w:color="000000"/>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left"/>
              <w:rPr>
                <w:rFonts w:eastAsia="Times New Roman" w:cs="Times New Roman"/>
                <w:b/>
                <w:bCs/>
                <w:color w:val="000000"/>
                <w:sz w:val="20"/>
                <w:szCs w:val="20"/>
              </w:rPr>
            </w:pPr>
            <w:r w:rsidRPr="0098351E">
              <w:rPr>
                <w:rFonts w:eastAsia="Times New Roman" w:cs="Times New Roman"/>
                <w:b/>
                <w:bCs/>
                <w:color w:val="000000"/>
                <w:sz w:val="20"/>
                <w:szCs w:val="20"/>
              </w:rPr>
              <w:t>NP</w:t>
            </w:r>
          </w:p>
        </w:tc>
        <w:tc>
          <w:tcPr>
            <w:tcW w:w="954"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5.07%</w:t>
            </w:r>
          </w:p>
        </w:tc>
        <w:tc>
          <w:tcPr>
            <w:tcW w:w="954"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4.19%</w:t>
            </w:r>
          </w:p>
        </w:tc>
        <w:tc>
          <w:tcPr>
            <w:tcW w:w="954"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1.92%</w:t>
            </w:r>
          </w:p>
        </w:tc>
        <w:tc>
          <w:tcPr>
            <w:tcW w:w="953"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2.69%</w:t>
            </w:r>
          </w:p>
        </w:tc>
        <w:tc>
          <w:tcPr>
            <w:tcW w:w="953"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2.65%</w:t>
            </w:r>
          </w:p>
        </w:tc>
        <w:tc>
          <w:tcPr>
            <w:tcW w:w="953"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1.80%</w:t>
            </w:r>
          </w:p>
        </w:tc>
        <w:tc>
          <w:tcPr>
            <w:tcW w:w="953"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1.60%</w:t>
            </w:r>
          </w:p>
        </w:tc>
        <w:tc>
          <w:tcPr>
            <w:tcW w:w="953"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0.98%</w:t>
            </w:r>
          </w:p>
        </w:tc>
        <w:tc>
          <w:tcPr>
            <w:tcW w:w="953"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0.83%</w:t>
            </w:r>
          </w:p>
        </w:tc>
        <w:tc>
          <w:tcPr>
            <w:tcW w:w="953"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1.08%</w:t>
            </w:r>
          </w:p>
        </w:tc>
      </w:tr>
      <w:tr w:rsidR="0098351E" w:rsidRPr="0098351E" w:rsidTr="0098351E">
        <w:trPr>
          <w:trHeight w:val="315"/>
          <w:jc w:val="center"/>
        </w:trPr>
        <w:tc>
          <w:tcPr>
            <w:tcW w:w="1027" w:type="dxa"/>
            <w:tcBorders>
              <w:top w:val="nil"/>
              <w:left w:val="single" w:sz="8" w:space="0" w:color="000000"/>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left"/>
              <w:rPr>
                <w:rFonts w:eastAsia="Times New Roman" w:cs="Times New Roman"/>
                <w:b/>
                <w:bCs/>
                <w:color w:val="000000"/>
                <w:sz w:val="20"/>
                <w:szCs w:val="20"/>
              </w:rPr>
            </w:pPr>
            <w:r w:rsidRPr="0098351E">
              <w:rPr>
                <w:rFonts w:eastAsia="Times New Roman" w:cs="Times New Roman"/>
                <w:b/>
                <w:bCs/>
                <w:color w:val="000000"/>
                <w:sz w:val="20"/>
                <w:szCs w:val="20"/>
              </w:rPr>
              <w:t>P</w:t>
            </w:r>
          </w:p>
        </w:tc>
        <w:tc>
          <w:tcPr>
            <w:tcW w:w="954"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7.25%</w:t>
            </w:r>
          </w:p>
        </w:tc>
        <w:tc>
          <w:tcPr>
            <w:tcW w:w="954"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7.61%</w:t>
            </w:r>
          </w:p>
        </w:tc>
        <w:tc>
          <w:tcPr>
            <w:tcW w:w="954"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6.46%</w:t>
            </w:r>
          </w:p>
        </w:tc>
        <w:tc>
          <w:tcPr>
            <w:tcW w:w="953"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7.27%</w:t>
            </w:r>
          </w:p>
        </w:tc>
        <w:tc>
          <w:tcPr>
            <w:tcW w:w="953"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5.67%</w:t>
            </w:r>
          </w:p>
        </w:tc>
        <w:tc>
          <w:tcPr>
            <w:tcW w:w="953"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7.13%</w:t>
            </w:r>
          </w:p>
        </w:tc>
        <w:tc>
          <w:tcPr>
            <w:tcW w:w="953"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6.45%</w:t>
            </w:r>
          </w:p>
        </w:tc>
        <w:tc>
          <w:tcPr>
            <w:tcW w:w="953"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6.74%</w:t>
            </w:r>
          </w:p>
        </w:tc>
        <w:tc>
          <w:tcPr>
            <w:tcW w:w="953"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5.67%</w:t>
            </w:r>
          </w:p>
        </w:tc>
        <w:tc>
          <w:tcPr>
            <w:tcW w:w="953"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5.93%</w:t>
            </w:r>
          </w:p>
        </w:tc>
      </w:tr>
      <w:tr w:rsidR="0098351E" w:rsidRPr="0098351E" w:rsidTr="0098351E">
        <w:trPr>
          <w:trHeight w:val="315"/>
          <w:jc w:val="center"/>
        </w:trPr>
        <w:tc>
          <w:tcPr>
            <w:tcW w:w="1027" w:type="dxa"/>
            <w:tcBorders>
              <w:top w:val="nil"/>
              <w:left w:val="single" w:sz="8" w:space="0" w:color="000000"/>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left"/>
              <w:rPr>
                <w:rFonts w:eastAsia="Times New Roman" w:cs="Times New Roman"/>
                <w:b/>
                <w:bCs/>
                <w:color w:val="000000"/>
                <w:sz w:val="20"/>
                <w:szCs w:val="20"/>
              </w:rPr>
            </w:pPr>
            <w:r w:rsidRPr="0098351E">
              <w:rPr>
                <w:rFonts w:eastAsia="Times New Roman" w:cs="Times New Roman"/>
                <w:b/>
                <w:bCs/>
                <w:color w:val="000000"/>
                <w:sz w:val="20"/>
                <w:szCs w:val="20"/>
              </w:rPr>
              <w:t>RD</w:t>
            </w:r>
          </w:p>
        </w:tc>
        <w:tc>
          <w:tcPr>
            <w:tcW w:w="954"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0.08%</w:t>
            </w:r>
          </w:p>
        </w:tc>
        <w:tc>
          <w:tcPr>
            <w:tcW w:w="954"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0.00%</w:t>
            </w:r>
          </w:p>
        </w:tc>
        <w:tc>
          <w:tcPr>
            <w:tcW w:w="954"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0.00%</w:t>
            </w:r>
          </w:p>
        </w:tc>
        <w:tc>
          <w:tcPr>
            <w:tcW w:w="953"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0.00%</w:t>
            </w:r>
          </w:p>
        </w:tc>
        <w:tc>
          <w:tcPr>
            <w:tcW w:w="953"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0.05%</w:t>
            </w:r>
          </w:p>
        </w:tc>
        <w:tc>
          <w:tcPr>
            <w:tcW w:w="953"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0.00%</w:t>
            </w:r>
          </w:p>
        </w:tc>
        <w:tc>
          <w:tcPr>
            <w:tcW w:w="953"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0.00%</w:t>
            </w:r>
          </w:p>
        </w:tc>
        <w:tc>
          <w:tcPr>
            <w:tcW w:w="953"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0.00%</w:t>
            </w:r>
          </w:p>
        </w:tc>
        <w:tc>
          <w:tcPr>
            <w:tcW w:w="953"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0.05%</w:t>
            </w:r>
          </w:p>
        </w:tc>
        <w:tc>
          <w:tcPr>
            <w:tcW w:w="953"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0.00%</w:t>
            </w:r>
          </w:p>
        </w:tc>
      </w:tr>
      <w:tr w:rsidR="0098351E" w:rsidRPr="0098351E" w:rsidTr="0098351E">
        <w:trPr>
          <w:trHeight w:val="315"/>
          <w:jc w:val="center"/>
        </w:trPr>
        <w:tc>
          <w:tcPr>
            <w:tcW w:w="1027" w:type="dxa"/>
            <w:tcBorders>
              <w:top w:val="nil"/>
              <w:left w:val="single" w:sz="8" w:space="0" w:color="000000"/>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left"/>
              <w:rPr>
                <w:rFonts w:eastAsia="Times New Roman" w:cs="Times New Roman"/>
                <w:b/>
                <w:bCs/>
                <w:color w:val="000000"/>
                <w:sz w:val="20"/>
                <w:szCs w:val="20"/>
              </w:rPr>
            </w:pPr>
            <w:r w:rsidRPr="0098351E">
              <w:rPr>
                <w:rFonts w:eastAsia="Times New Roman" w:cs="Times New Roman"/>
                <w:b/>
                <w:bCs/>
                <w:color w:val="000000"/>
                <w:sz w:val="20"/>
                <w:szCs w:val="20"/>
              </w:rPr>
              <w:t>W</w:t>
            </w:r>
          </w:p>
        </w:tc>
        <w:tc>
          <w:tcPr>
            <w:tcW w:w="954"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7.97%</w:t>
            </w:r>
          </w:p>
        </w:tc>
        <w:tc>
          <w:tcPr>
            <w:tcW w:w="954"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5.57%</w:t>
            </w:r>
          </w:p>
        </w:tc>
        <w:tc>
          <w:tcPr>
            <w:tcW w:w="954"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3.84%</w:t>
            </w:r>
          </w:p>
        </w:tc>
        <w:tc>
          <w:tcPr>
            <w:tcW w:w="953"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5.80%</w:t>
            </w:r>
          </w:p>
        </w:tc>
        <w:tc>
          <w:tcPr>
            <w:tcW w:w="953"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5.30%</w:t>
            </w:r>
          </w:p>
        </w:tc>
        <w:tc>
          <w:tcPr>
            <w:tcW w:w="953"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5.68%</w:t>
            </w:r>
          </w:p>
        </w:tc>
        <w:tc>
          <w:tcPr>
            <w:tcW w:w="953"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3.59%</w:t>
            </w:r>
          </w:p>
        </w:tc>
        <w:tc>
          <w:tcPr>
            <w:tcW w:w="953"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4.29%</w:t>
            </w:r>
          </w:p>
        </w:tc>
        <w:tc>
          <w:tcPr>
            <w:tcW w:w="953"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5.57%</w:t>
            </w:r>
          </w:p>
        </w:tc>
        <w:tc>
          <w:tcPr>
            <w:tcW w:w="953"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4.04%</w:t>
            </w:r>
          </w:p>
        </w:tc>
      </w:tr>
      <w:tr w:rsidR="0098351E" w:rsidRPr="0098351E" w:rsidTr="0098351E">
        <w:trPr>
          <w:trHeight w:val="315"/>
          <w:jc w:val="center"/>
        </w:trPr>
        <w:tc>
          <w:tcPr>
            <w:tcW w:w="1027" w:type="dxa"/>
            <w:tcBorders>
              <w:top w:val="nil"/>
              <w:left w:val="single" w:sz="8" w:space="0" w:color="000000"/>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left"/>
              <w:rPr>
                <w:rFonts w:ascii="Verdana" w:eastAsia="Times New Roman" w:hAnsi="Verdana" w:cs="Times New Roman"/>
                <w:color w:val="000000"/>
                <w:sz w:val="22"/>
                <w:szCs w:val="22"/>
              </w:rPr>
            </w:pPr>
            <w:r w:rsidRPr="0098351E">
              <w:rPr>
                <w:rFonts w:ascii="Verdana" w:eastAsia="Times New Roman" w:hAnsi="Verdana" w:cs="Times New Roman"/>
                <w:color w:val="000000"/>
                <w:sz w:val="22"/>
                <w:szCs w:val="22"/>
              </w:rPr>
              <w:t> </w:t>
            </w:r>
          </w:p>
        </w:tc>
        <w:tc>
          <w:tcPr>
            <w:tcW w:w="954"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17.47%</w:t>
            </w:r>
          </w:p>
        </w:tc>
        <w:tc>
          <w:tcPr>
            <w:tcW w:w="954"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21.61%</w:t>
            </w:r>
          </w:p>
        </w:tc>
        <w:tc>
          <w:tcPr>
            <w:tcW w:w="954"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22.59%</w:t>
            </w:r>
          </w:p>
        </w:tc>
        <w:tc>
          <w:tcPr>
            <w:tcW w:w="953"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20.33%</w:t>
            </w:r>
          </w:p>
        </w:tc>
        <w:tc>
          <w:tcPr>
            <w:tcW w:w="953"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21.83%</w:t>
            </w:r>
          </w:p>
        </w:tc>
        <w:tc>
          <w:tcPr>
            <w:tcW w:w="953"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23.25%</w:t>
            </w:r>
          </w:p>
        </w:tc>
        <w:tc>
          <w:tcPr>
            <w:tcW w:w="953"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22.89%</w:t>
            </w:r>
          </w:p>
        </w:tc>
        <w:tc>
          <w:tcPr>
            <w:tcW w:w="953"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23.09%</w:t>
            </w:r>
          </w:p>
        </w:tc>
        <w:tc>
          <w:tcPr>
            <w:tcW w:w="953"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24.04%</w:t>
            </w:r>
          </w:p>
        </w:tc>
        <w:tc>
          <w:tcPr>
            <w:tcW w:w="953" w:type="dxa"/>
            <w:tcBorders>
              <w:top w:val="nil"/>
              <w:left w:val="nil"/>
              <w:bottom w:val="single" w:sz="8" w:space="0" w:color="000000"/>
              <w:right w:val="single" w:sz="8" w:space="0" w:color="000000"/>
            </w:tcBorders>
            <w:shd w:val="clear" w:color="auto" w:fill="auto"/>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23.38%</w:t>
            </w:r>
          </w:p>
        </w:tc>
      </w:tr>
      <w:tr w:rsidR="0098351E" w:rsidRPr="0098351E" w:rsidTr="0098351E">
        <w:trPr>
          <w:trHeight w:val="525"/>
          <w:jc w:val="center"/>
        </w:trPr>
        <w:tc>
          <w:tcPr>
            <w:tcW w:w="1027" w:type="dxa"/>
            <w:tcBorders>
              <w:top w:val="nil"/>
              <w:left w:val="single" w:sz="8" w:space="0" w:color="000000"/>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left"/>
              <w:rPr>
                <w:rFonts w:ascii="Verdana" w:eastAsia="Times New Roman" w:hAnsi="Verdana" w:cs="Times New Roman"/>
                <w:b/>
                <w:bCs/>
                <w:color w:val="000000"/>
                <w:sz w:val="20"/>
                <w:szCs w:val="20"/>
              </w:rPr>
            </w:pPr>
            <w:r w:rsidRPr="0098351E">
              <w:rPr>
                <w:rFonts w:ascii="Verdana" w:eastAsia="Times New Roman" w:hAnsi="Verdana" w:cs="Times New Roman"/>
                <w:b/>
                <w:bCs/>
                <w:color w:val="000000"/>
                <w:sz w:val="20"/>
                <w:szCs w:val="20"/>
              </w:rPr>
              <w:t>Total Grades</w:t>
            </w:r>
          </w:p>
        </w:tc>
        <w:tc>
          <w:tcPr>
            <w:tcW w:w="954"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1025</w:t>
            </w:r>
          </w:p>
        </w:tc>
        <w:tc>
          <w:tcPr>
            <w:tcW w:w="954"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1422</w:t>
            </w:r>
          </w:p>
        </w:tc>
        <w:tc>
          <w:tcPr>
            <w:tcW w:w="954"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1090</w:t>
            </w:r>
          </w:p>
        </w:tc>
        <w:tc>
          <w:tcPr>
            <w:tcW w:w="953"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976</w:t>
            </w:r>
          </w:p>
        </w:tc>
        <w:tc>
          <w:tcPr>
            <w:tcW w:w="953"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1475</w:t>
            </w:r>
          </w:p>
        </w:tc>
        <w:tc>
          <w:tcPr>
            <w:tcW w:w="953"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1324</w:t>
            </w:r>
          </w:p>
        </w:tc>
        <w:tc>
          <w:tcPr>
            <w:tcW w:w="953"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1398</w:t>
            </w:r>
          </w:p>
        </w:tc>
        <w:tc>
          <w:tcPr>
            <w:tcW w:w="953"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1256</w:t>
            </w:r>
          </w:p>
        </w:tc>
        <w:tc>
          <w:tcPr>
            <w:tcW w:w="953"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1460</w:t>
            </w:r>
          </w:p>
        </w:tc>
        <w:tc>
          <w:tcPr>
            <w:tcW w:w="953" w:type="dxa"/>
            <w:tcBorders>
              <w:top w:val="nil"/>
              <w:left w:val="nil"/>
              <w:bottom w:val="single" w:sz="8" w:space="0" w:color="000000"/>
              <w:right w:val="single" w:sz="8" w:space="0" w:color="000000"/>
            </w:tcBorders>
            <w:shd w:val="clear" w:color="000000" w:fill="C0C0C0"/>
            <w:vAlign w:val="center"/>
            <w:hideMark/>
          </w:tcPr>
          <w:p w:rsidR="0098351E" w:rsidRPr="0098351E" w:rsidRDefault="0098351E" w:rsidP="0098351E">
            <w:pPr>
              <w:spacing w:after="0" w:line="240" w:lineRule="auto"/>
              <w:jc w:val="center"/>
              <w:rPr>
                <w:rFonts w:eastAsia="Times New Roman" w:cs="Times New Roman"/>
                <w:b/>
                <w:bCs/>
                <w:color w:val="000000"/>
                <w:sz w:val="20"/>
                <w:szCs w:val="20"/>
              </w:rPr>
            </w:pPr>
            <w:r w:rsidRPr="0098351E">
              <w:rPr>
                <w:rFonts w:eastAsia="Times New Roman" w:cs="Times New Roman"/>
                <w:b/>
                <w:bCs/>
                <w:color w:val="000000"/>
                <w:sz w:val="20"/>
                <w:szCs w:val="20"/>
              </w:rPr>
              <w:t>1422</w:t>
            </w:r>
          </w:p>
        </w:tc>
      </w:tr>
    </w:tbl>
    <w:p w:rsidR="0098351E" w:rsidRDefault="00E3535F" w:rsidP="0098351E">
      <w:pPr>
        <w:spacing w:after="0" w:line="240" w:lineRule="auto"/>
        <w:ind w:hanging="450"/>
        <w:rPr>
          <w:rFonts w:eastAsia="Times New Roman" w:cs="Times New Roman"/>
          <w:b/>
          <w:bCs/>
          <w:color w:val="000000"/>
          <w:sz w:val="20"/>
          <w:szCs w:val="20"/>
        </w:rPr>
      </w:pPr>
      <w:r>
        <w:rPr>
          <w:rFonts w:eastAsia="Times New Roman" w:cs="Times New Roman"/>
          <w:b/>
          <w:bCs/>
          <w:color w:val="000000"/>
          <w:sz w:val="20"/>
          <w:szCs w:val="20"/>
        </w:rPr>
        <w:t>TABLE 25</w:t>
      </w:r>
      <w:r w:rsidR="0098351E" w:rsidRPr="0098351E">
        <w:rPr>
          <w:rFonts w:eastAsia="Times New Roman" w:cs="Times New Roman"/>
          <w:b/>
          <w:bCs/>
          <w:color w:val="000000"/>
          <w:sz w:val="20"/>
          <w:szCs w:val="20"/>
        </w:rPr>
        <w:t xml:space="preserve"> - Data Source: Office of Institutional Research </w:t>
      </w:r>
    </w:p>
    <w:p w:rsidR="005954A3" w:rsidRDefault="005954A3" w:rsidP="0098351E">
      <w:pPr>
        <w:spacing w:after="0" w:line="240" w:lineRule="auto"/>
        <w:ind w:hanging="450"/>
        <w:rPr>
          <w:rFonts w:eastAsia="Times New Roman" w:cs="Times New Roman"/>
          <w:b/>
          <w:bCs/>
          <w:color w:val="000000"/>
          <w:sz w:val="20"/>
          <w:szCs w:val="20"/>
        </w:rPr>
      </w:pPr>
      <w:r>
        <w:rPr>
          <w:rFonts w:eastAsia="Times New Roman" w:cs="Times New Roman"/>
          <w:b/>
          <w:bCs/>
          <w:color w:val="000000"/>
          <w:sz w:val="20"/>
          <w:szCs w:val="20"/>
        </w:rPr>
        <w:br w:type="page"/>
      </w:r>
    </w:p>
    <w:p w:rsidR="005954A3" w:rsidRPr="0098351E" w:rsidRDefault="005954A3" w:rsidP="0098351E">
      <w:pPr>
        <w:spacing w:after="0" w:line="240" w:lineRule="auto"/>
        <w:ind w:hanging="450"/>
        <w:rPr>
          <w:rFonts w:eastAsia="Times New Roman" w:cs="Times New Roman"/>
          <w:b/>
          <w:bCs/>
          <w:color w:val="000000"/>
          <w:sz w:val="20"/>
          <w:szCs w:val="20"/>
        </w:rPr>
      </w:pPr>
    </w:p>
    <w:p w:rsidR="0098351E" w:rsidRDefault="005954A3" w:rsidP="005954A3">
      <w:pPr>
        <w:spacing w:after="0"/>
        <w:jc w:val="center"/>
        <w:rPr>
          <w:rFonts w:cs="Times New Roman"/>
          <w:b/>
          <w:sz w:val="20"/>
          <w:szCs w:val="20"/>
        </w:rPr>
      </w:pPr>
      <w:r w:rsidRPr="005954A3">
        <w:rPr>
          <w:noProof/>
        </w:rPr>
        <w:drawing>
          <wp:inline distT="0" distB="0" distL="0" distR="0" wp14:anchorId="4896552F" wp14:editId="4A4EB91A">
            <wp:extent cx="5998210" cy="6651941"/>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8210" cy="6651941"/>
                    </a:xfrm>
                    <a:prstGeom prst="rect">
                      <a:avLst/>
                    </a:prstGeom>
                    <a:noFill/>
                    <a:ln>
                      <a:noFill/>
                    </a:ln>
                  </pic:spPr>
                </pic:pic>
              </a:graphicData>
            </a:graphic>
          </wp:inline>
        </w:drawing>
      </w:r>
    </w:p>
    <w:p w:rsidR="00E3535F" w:rsidRDefault="00E3535F" w:rsidP="005954A3">
      <w:pPr>
        <w:spacing w:after="0" w:line="240" w:lineRule="auto"/>
        <w:rPr>
          <w:rFonts w:eastAsia="Times New Roman" w:cs="Times New Roman"/>
          <w:b/>
          <w:bCs/>
          <w:color w:val="000000"/>
          <w:sz w:val="20"/>
          <w:szCs w:val="20"/>
        </w:rPr>
      </w:pPr>
      <w:r>
        <w:rPr>
          <w:rFonts w:eastAsia="Times New Roman" w:cs="Times New Roman"/>
          <w:b/>
          <w:bCs/>
          <w:color w:val="000000"/>
          <w:sz w:val="20"/>
          <w:szCs w:val="20"/>
        </w:rPr>
        <w:t>TABLE 26</w:t>
      </w:r>
      <w:r w:rsidRPr="0098351E">
        <w:rPr>
          <w:rFonts w:eastAsia="Times New Roman" w:cs="Times New Roman"/>
          <w:b/>
          <w:bCs/>
          <w:color w:val="000000"/>
          <w:sz w:val="20"/>
          <w:szCs w:val="20"/>
        </w:rPr>
        <w:t xml:space="preserve"> - Data Source: Office of Institutional Research </w:t>
      </w:r>
    </w:p>
    <w:p w:rsidR="005954A3" w:rsidRDefault="005954A3" w:rsidP="00E3535F">
      <w:pPr>
        <w:spacing w:after="0" w:line="240" w:lineRule="auto"/>
        <w:ind w:hanging="630"/>
        <w:rPr>
          <w:rFonts w:eastAsia="Times New Roman" w:cs="Times New Roman"/>
          <w:b/>
          <w:bCs/>
          <w:color w:val="000000"/>
          <w:sz w:val="20"/>
          <w:szCs w:val="20"/>
        </w:rPr>
      </w:pPr>
    </w:p>
    <w:p w:rsidR="005954A3" w:rsidRPr="0098351E" w:rsidRDefault="005954A3" w:rsidP="00E3535F">
      <w:pPr>
        <w:spacing w:after="0" w:line="240" w:lineRule="auto"/>
        <w:ind w:hanging="630"/>
        <w:rPr>
          <w:rFonts w:eastAsia="Times New Roman" w:cs="Times New Roman"/>
          <w:b/>
          <w:bCs/>
          <w:color w:val="000000"/>
          <w:sz w:val="20"/>
          <w:szCs w:val="20"/>
        </w:rPr>
      </w:pPr>
    </w:p>
    <w:p w:rsidR="006241E4" w:rsidRDefault="006241E4" w:rsidP="0079149C">
      <w:pPr>
        <w:spacing w:line="240" w:lineRule="auto"/>
        <w:jc w:val="left"/>
        <w:rPr>
          <w:rFonts w:cs="Times New Roman"/>
        </w:rPr>
      </w:pPr>
      <w:r w:rsidRPr="006241E4">
        <w:rPr>
          <w:rFonts w:cs="Times New Roman"/>
        </w:rPr>
        <w:t xml:space="preserve">Overall, students enrolled in ELC tutoring withdraw less from their courses in comparison to Madera Center and Reedley College numbers. This same population in addition earns “P” grades at an almost double rate in comparison </w:t>
      </w:r>
      <w:r w:rsidR="002D45CD">
        <w:rPr>
          <w:rFonts w:cs="Times New Roman"/>
        </w:rPr>
        <w:t xml:space="preserve">to </w:t>
      </w:r>
      <w:r w:rsidRPr="006241E4">
        <w:rPr>
          <w:rFonts w:cs="Times New Roman"/>
        </w:rPr>
        <w:t xml:space="preserve">the Madera Center campus norm. </w:t>
      </w:r>
      <w:r w:rsidR="002D45CD">
        <w:rPr>
          <w:rFonts w:cs="Times New Roman"/>
        </w:rPr>
        <w:t xml:space="preserve">The higher number of "P" grades can be partially explained by the fact that the English 272 tutorial course is included in the "P" grade total, but it doesn't fully explain the almost double rate.  </w:t>
      </w:r>
      <w:r w:rsidRPr="006241E4">
        <w:rPr>
          <w:rFonts w:cs="Times New Roman"/>
        </w:rPr>
        <w:t xml:space="preserve">In addition, students </w:t>
      </w:r>
      <w:r w:rsidR="0025141E">
        <w:rPr>
          <w:rFonts w:cs="Times New Roman"/>
        </w:rPr>
        <w:t>enrolled in the ELC earn fewer D’s and F</w:t>
      </w:r>
      <w:r w:rsidRPr="0025141E">
        <w:rPr>
          <w:rFonts w:cs="Times New Roman"/>
        </w:rPr>
        <w:t>’s than the campus norms for Madera Center and Reedley College.</w:t>
      </w:r>
      <w:r>
        <w:rPr>
          <w:rFonts w:cs="Times New Roman"/>
        </w:rPr>
        <w:t xml:space="preserve">  </w:t>
      </w:r>
    </w:p>
    <w:p w:rsidR="00284342" w:rsidRPr="001D20D6" w:rsidRDefault="0063697C" w:rsidP="0079149C">
      <w:pPr>
        <w:spacing w:after="0" w:line="240" w:lineRule="auto"/>
        <w:rPr>
          <w:rFonts w:cs="Times New Roman"/>
          <w:b/>
          <w:sz w:val="20"/>
          <w:szCs w:val="20"/>
        </w:rPr>
      </w:pPr>
      <w:r w:rsidRPr="001D20D6">
        <w:rPr>
          <w:rFonts w:cs="Times New Roman"/>
          <w:b/>
          <w:sz w:val="20"/>
          <w:szCs w:val="20"/>
        </w:rPr>
        <w:lastRenderedPageBreak/>
        <w:t>STUDENT ACHIEVEMENT INDICATORS</w:t>
      </w:r>
    </w:p>
    <w:tbl>
      <w:tblPr>
        <w:tblW w:w="10560" w:type="dxa"/>
        <w:jc w:val="center"/>
        <w:tblInd w:w="93" w:type="dxa"/>
        <w:tblLook w:val="04A0" w:firstRow="1" w:lastRow="0" w:firstColumn="1" w:lastColumn="0" w:noHBand="0" w:noVBand="1"/>
      </w:tblPr>
      <w:tblGrid>
        <w:gridCol w:w="1418"/>
        <w:gridCol w:w="917"/>
        <w:gridCol w:w="913"/>
        <w:gridCol w:w="916"/>
        <w:gridCol w:w="912"/>
        <w:gridCol w:w="916"/>
        <w:gridCol w:w="912"/>
        <w:gridCol w:w="916"/>
        <w:gridCol w:w="912"/>
        <w:gridCol w:w="916"/>
        <w:gridCol w:w="912"/>
      </w:tblGrid>
      <w:tr w:rsidR="00763D7E" w:rsidRPr="00763D7E" w:rsidTr="00763D7E">
        <w:trPr>
          <w:trHeight w:val="780"/>
          <w:jc w:val="center"/>
        </w:trPr>
        <w:tc>
          <w:tcPr>
            <w:tcW w:w="1418" w:type="dxa"/>
            <w:tcBorders>
              <w:top w:val="single" w:sz="8" w:space="0" w:color="000000"/>
              <w:left w:val="single" w:sz="8" w:space="0" w:color="000000"/>
              <w:bottom w:val="single" w:sz="12" w:space="0" w:color="000000"/>
              <w:right w:val="single" w:sz="8" w:space="0" w:color="000000"/>
            </w:tcBorders>
            <w:shd w:val="clear" w:color="auto" w:fill="auto"/>
            <w:vAlign w:val="center"/>
            <w:hideMark/>
          </w:tcPr>
          <w:p w:rsidR="00763D7E" w:rsidRPr="00763D7E" w:rsidRDefault="00763D7E" w:rsidP="00763D7E">
            <w:pPr>
              <w:spacing w:after="0" w:line="240" w:lineRule="auto"/>
              <w:jc w:val="left"/>
              <w:rPr>
                <w:rFonts w:eastAsia="Times New Roman" w:cs="Times New Roman"/>
                <w:b/>
                <w:bCs/>
                <w:color w:val="000000"/>
                <w:sz w:val="20"/>
                <w:szCs w:val="20"/>
              </w:rPr>
            </w:pPr>
            <w:r w:rsidRPr="00763D7E">
              <w:rPr>
                <w:rFonts w:eastAsia="Times New Roman" w:cs="Times New Roman"/>
                <w:b/>
                <w:bCs/>
                <w:color w:val="000000"/>
                <w:sz w:val="20"/>
                <w:szCs w:val="20"/>
              </w:rPr>
              <w:t>REEDLEY COLLEGE</w:t>
            </w:r>
          </w:p>
        </w:tc>
        <w:tc>
          <w:tcPr>
            <w:tcW w:w="917" w:type="dxa"/>
            <w:tcBorders>
              <w:top w:val="single" w:sz="8" w:space="0" w:color="000000"/>
              <w:left w:val="nil"/>
              <w:bottom w:val="single" w:sz="12"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08FA</w:t>
            </w:r>
          </w:p>
        </w:tc>
        <w:tc>
          <w:tcPr>
            <w:tcW w:w="913" w:type="dxa"/>
            <w:tcBorders>
              <w:top w:val="single" w:sz="8" w:space="0" w:color="000000"/>
              <w:left w:val="nil"/>
              <w:bottom w:val="single" w:sz="12"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09SP</w:t>
            </w:r>
          </w:p>
        </w:tc>
        <w:tc>
          <w:tcPr>
            <w:tcW w:w="916" w:type="dxa"/>
            <w:tcBorders>
              <w:top w:val="single" w:sz="8" w:space="0" w:color="000000"/>
              <w:left w:val="nil"/>
              <w:bottom w:val="single" w:sz="12"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09FA</w:t>
            </w:r>
          </w:p>
        </w:tc>
        <w:tc>
          <w:tcPr>
            <w:tcW w:w="912" w:type="dxa"/>
            <w:tcBorders>
              <w:top w:val="single" w:sz="8" w:space="0" w:color="000000"/>
              <w:left w:val="nil"/>
              <w:bottom w:val="single" w:sz="12"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10SP</w:t>
            </w:r>
          </w:p>
        </w:tc>
        <w:tc>
          <w:tcPr>
            <w:tcW w:w="916" w:type="dxa"/>
            <w:tcBorders>
              <w:top w:val="single" w:sz="8" w:space="0" w:color="000000"/>
              <w:left w:val="nil"/>
              <w:bottom w:val="single" w:sz="12"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10FA</w:t>
            </w:r>
          </w:p>
        </w:tc>
        <w:tc>
          <w:tcPr>
            <w:tcW w:w="912" w:type="dxa"/>
            <w:tcBorders>
              <w:top w:val="single" w:sz="8" w:space="0" w:color="000000"/>
              <w:left w:val="nil"/>
              <w:bottom w:val="single" w:sz="12"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11SP</w:t>
            </w:r>
          </w:p>
        </w:tc>
        <w:tc>
          <w:tcPr>
            <w:tcW w:w="916" w:type="dxa"/>
            <w:tcBorders>
              <w:top w:val="single" w:sz="8" w:space="0" w:color="000000"/>
              <w:left w:val="nil"/>
              <w:bottom w:val="single" w:sz="12"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11FA</w:t>
            </w:r>
          </w:p>
        </w:tc>
        <w:tc>
          <w:tcPr>
            <w:tcW w:w="912" w:type="dxa"/>
            <w:tcBorders>
              <w:top w:val="single" w:sz="8" w:space="0" w:color="000000"/>
              <w:left w:val="nil"/>
              <w:bottom w:val="single" w:sz="12"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12SP</w:t>
            </w:r>
          </w:p>
        </w:tc>
        <w:tc>
          <w:tcPr>
            <w:tcW w:w="916" w:type="dxa"/>
            <w:tcBorders>
              <w:top w:val="single" w:sz="8" w:space="0" w:color="000000"/>
              <w:left w:val="nil"/>
              <w:bottom w:val="single" w:sz="12"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12FA</w:t>
            </w:r>
          </w:p>
        </w:tc>
        <w:tc>
          <w:tcPr>
            <w:tcW w:w="912" w:type="dxa"/>
            <w:tcBorders>
              <w:top w:val="single" w:sz="8" w:space="0" w:color="000000"/>
              <w:left w:val="nil"/>
              <w:bottom w:val="single" w:sz="12"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13SP</w:t>
            </w:r>
          </w:p>
        </w:tc>
      </w:tr>
      <w:tr w:rsidR="00763D7E" w:rsidRPr="00763D7E" w:rsidTr="00763D7E">
        <w:trPr>
          <w:trHeight w:val="315"/>
          <w:jc w:val="center"/>
        </w:trPr>
        <w:tc>
          <w:tcPr>
            <w:tcW w:w="1418" w:type="dxa"/>
            <w:tcBorders>
              <w:top w:val="nil"/>
              <w:left w:val="single" w:sz="8" w:space="0" w:color="000000"/>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left"/>
              <w:rPr>
                <w:rFonts w:eastAsia="Times New Roman" w:cs="Times New Roman"/>
                <w:b/>
                <w:bCs/>
                <w:color w:val="000000"/>
                <w:sz w:val="20"/>
                <w:szCs w:val="20"/>
              </w:rPr>
            </w:pPr>
            <w:r w:rsidRPr="00763D7E">
              <w:rPr>
                <w:rFonts w:eastAsia="Times New Roman" w:cs="Times New Roman"/>
                <w:b/>
                <w:bCs/>
                <w:color w:val="000000"/>
                <w:sz w:val="20"/>
                <w:szCs w:val="20"/>
              </w:rPr>
              <w:t>GPA</w:t>
            </w:r>
          </w:p>
        </w:tc>
        <w:tc>
          <w:tcPr>
            <w:tcW w:w="917"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2.22</w:t>
            </w:r>
          </w:p>
        </w:tc>
        <w:tc>
          <w:tcPr>
            <w:tcW w:w="913"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2.25</w:t>
            </w:r>
          </w:p>
        </w:tc>
        <w:tc>
          <w:tcPr>
            <w:tcW w:w="916"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2.21</w:t>
            </w:r>
          </w:p>
        </w:tc>
        <w:tc>
          <w:tcPr>
            <w:tcW w:w="912"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2.23</w:t>
            </w:r>
          </w:p>
        </w:tc>
        <w:tc>
          <w:tcPr>
            <w:tcW w:w="916"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2.24</w:t>
            </w:r>
          </w:p>
        </w:tc>
        <w:tc>
          <w:tcPr>
            <w:tcW w:w="912"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2.25</w:t>
            </w:r>
          </w:p>
        </w:tc>
        <w:tc>
          <w:tcPr>
            <w:tcW w:w="916"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2.26</w:t>
            </w:r>
          </w:p>
        </w:tc>
        <w:tc>
          <w:tcPr>
            <w:tcW w:w="912"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2.27</w:t>
            </w:r>
          </w:p>
        </w:tc>
        <w:tc>
          <w:tcPr>
            <w:tcW w:w="916"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2.29</w:t>
            </w:r>
          </w:p>
        </w:tc>
        <w:tc>
          <w:tcPr>
            <w:tcW w:w="912"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2.29</w:t>
            </w:r>
          </w:p>
        </w:tc>
      </w:tr>
      <w:tr w:rsidR="00763D7E" w:rsidRPr="00763D7E" w:rsidTr="00763D7E">
        <w:trPr>
          <w:trHeight w:val="315"/>
          <w:jc w:val="center"/>
        </w:trPr>
        <w:tc>
          <w:tcPr>
            <w:tcW w:w="1418" w:type="dxa"/>
            <w:tcBorders>
              <w:top w:val="nil"/>
              <w:left w:val="single" w:sz="8" w:space="0" w:color="000000"/>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left"/>
              <w:rPr>
                <w:rFonts w:eastAsia="Times New Roman" w:cs="Times New Roman"/>
                <w:b/>
                <w:bCs/>
                <w:color w:val="000000"/>
                <w:sz w:val="20"/>
                <w:szCs w:val="20"/>
              </w:rPr>
            </w:pPr>
            <w:r w:rsidRPr="00763D7E">
              <w:rPr>
                <w:rFonts w:eastAsia="Times New Roman" w:cs="Times New Roman"/>
                <w:b/>
                <w:bCs/>
                <w:color w:val="000000"/>
                <w:sz w:val="20"/>
                <w:szCs w:val="20"/>
              </w:rPr>
              <w:t>SUCCESS</w:t>
            </w:r>
          </w:p>
        </w:tc>
        <w:tc>
          <w:tcPr>
            <w:tcW w:w="917"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62.7</w:t>
            </w:r>
          </w:p>
        </w:tc>
        <w:tc>
          <w:tcPr>
            <w:tcW w:w="913"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64.4</w:t>
            </w:r>
          </w:p>
        </w:tc>
        <w:tc>
          <w:tcPr>
            <w:tcW w:w="916"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63</w:t>
            </w:r>
          </w:p>
        </w:tc>
        <w:tc>
          <w:tcPr>
            <w:tcW w:w="912"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64.5</w:t>
            </w:r>
          </w:p>
        </w:tc>
        <w:tc>
          <w:tcPr>
            <w:tcW w:w="916"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65.5</w:t>
            </w:r>
          </w:p>
        </w:tc>
        <w:tc>
          <w:tcPr>
            <w:tcW w:w="912"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66.2</w:t>
            </w:r>
          </w:p>
        </w:tc>
        <w:tc>
          <w:tcPr>
            <w:tcW w:w="916"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67</w:t>
            </w:r>
          </w:p>
        </w:tc>
        <w:tc>
          <w:tcPr>
            <w:tcW w:w="912"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66.8</w:t>
            </w:r>
          </w:p>
        </w:tc>
        <w:tc>
          <w:tcPr>
            <w:tcW w:w="916"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67.2</w:t>
            </w:r>
          </w:p>
        </w:tc>
        <w:tc>
          <w:tcPr>
            <w:tcW w:w="912"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68</w:t>
            </w:r>
          </w:p>
        </w:tc>
      </w:tr>
      <w:tr w:rsidR="00763D7E" w:rsidRPr="00763D7E" w:rsidTr="00763D7E">
        <w:trPr>
          <w:trHeight w:val="525"/>
          <w:jc w:val="center"/>
        </w:trPr>
        <w:tc>
          <w:tcPr>
            <w:tcW w:w="1418" w:type="dxa"/>
            <w:tcBorders>
              <w:top w:val="nil"/>
              <w:left w:val="single" w:sz="8" w:space="0" w:color="000000"/>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left"/>
              <w:rPr>
                <w:rFonts w:eastAsia="Times New Roman" w:cs="Times New Roman"/>
                <w:b/>
                <w:bCs/>
                <w:color w:val="000000"/>
                <w:sz w:val="20"/>
                <w:szCs w:val="20"/>
              </w:rPr>
            </w:pPr>
            <w:r w:rsidRPr="00763D7E">
              <w:rPr>
                <w:rFonts w:eastAsia="Times New Roman" w:cs="Times New Roman"/>
                <w:b/>
                <w:bCs/>
                <w:color w:val="000000"/>
                <w:sz w:val="20"/>
                <w:szCs w:val="20"/>
              </w:rPr>
              <w:t>RETENTION</w:t>
            </w:r>
          </w:p>
        </w:tc>
        <w:tc>
          <w:tcPr>
            <w:tcW w:w="917"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87.5</w:t>
            </w:r>
          </w:p>
        </w:tc>
        <w:tc>
          <w:tcPr>
            <w:tcW w:w="913"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89.4</w:t>
            </w:r>
          </w:p>
        </w:tc>
        <w:tc>
          <w:tcPr>
            <w:tcW w:w="916"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88.5</w:t>
            </w:r>
          </w:p>
        </w:tc>
        <w:tc>
          <w:tcPr>
            <w:tcW w:w="912"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90</w:t>
            </w:r>
          </w:p>
        </w:tc>
        <w:tc>
          <w:tcPr>
            <w:tcW w:w="916"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90</w:t>
            </w:r>
          </w:p>
        </w:tc>
        <w:tc>
          <w:tcPr>
            <w:tcW w:w="912"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89.9</w:t>
            </w:r>
          </w:p>
        </w:tc>
        <w:tc>
          <w:tcPr>
            <w:tcW w:w="916"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90.8</w:t>
            </w:r>
          </w:p>
        </w:tc>
        <w:tc>
          <w:tcPr>
            <w:tcW w:w="912"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90.3</w:t>
            </w:r>
          </w:p>
        </w:tc>
        <w:tc>
          <w:tcPr>
            <w:tcW w:w="916"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90.7</w:t>
            </w:r>
          </w:p>
        </w:tc>
        <w:tc>
          <w:tcPr>
            <w:tcW w:w="912"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90.9</w:t>
            </w:r>
          </w:p>
        </w:tc>
      </w:tr>
      <w:tr w:rsidR="00763D7E" w:rsidRPr="00763D7E" w:rsidTr="00763D7E">
        <w:trPr>
          <w:trHeight w:val="525"/>
          <w:jc w:val="center"/>
        </w:trPr>
        <w:tc>
          <w:tcPr>
            <w:tcW w:w="1418" w:type="dxa"/>
            <w:tcBorders>
              <w:top w:val="nil"/>
              <w:left w:val="single" w:sz="8" w:space="0" w:color="000000"/>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left"/>
              <w:rPr>
                <w:rFonts w:eastAsia="Times New Roman" w:cs="Times New Roman"/>
                <w:b/>
                <w:bCs/>
                <w:color w:val="000000"/>
                <w:sz w:val="20"/>
                <w:szCs w:val="20"/>
              </w:rPr>
            </w:pPr>
            <w:r w:rsidRPr="00763D7E">
              <w:rPr>
                <w:rFonts w:eastAsia="Times New Roman" w:cs="Times New Roman"/>
                <w:b/>
                <w:bCs/>
                <w:color w:val="000000"/>
                <w:sz w:val="20"/>
                <w:szCs w:val="20"/>
              </w:rPr>
              <w:t>ATTRITION</w:t>
            </w:r>
          </w:p>
        </w:tc>
        <w:tc>
          <w:tcPr>
            <w:tcW w:w="917"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12.5</w:t>
            </w:r>
          </w:p>
        </w:tc>
        <w:tc>
          <w:tcPr>
            <w:tcW w:w="913"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10.6</w:t>
            </w:r>
          </w:p>
        </w:tc>
        <w:tc>
          <w:tcPr>
            <w:tcW w:w="916"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11.5</w:t>
            </w:r>
          </w:p>
        </w:tc>
        <w:tc>
          <w:tcPr>
            <w:tcW w:w="912"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10</w:t>
            </w:r>
          </w:p>
        </w:tc>
        <w:tc>
          <w:tcPr>
            <w:tcW w:w="916"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10</w:t>
            </w:r>
          </w:p>
        </w:tc>
        <w:tc>
          <w:tcPr>
            <w:tcW w:w="912"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10.1</w:t>
            </w:r>
          </w:p>
        </w:tc>
        <w:tc>
          <w:tcPr>
            <w:tcW w:w="916"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9.2</w:t>
            </w:r>
          </w:p>
        </w:tc>
        <w:tc>
          <w:tcPr>
            <w:tcW w:w="912"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9.7</w:t>
            </w:r>
          </w:p>
        </w:tc>
        <w:tc>
          <w:tcPr>
            <w:tcW w:w="916"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9.3</w:t>
            </w:r>
          </w:p>
        </w:tc>
        <w:tc>
          <w:tcPr>
            <w:tcW w:w="912"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9.1</w:t>
            </w:r>
          </w:p>
        </w:tc>
      </w:tr>
    </w:tbl>
    <w:p w:rsidR="00763D7E" w:rsidRDefault="00763D7E" w:rsidP="00763D7E">
      <w:pPr>
        <w:spacing w:after="0" w:line="240" w:lineRule="auto"/>
        <w:ind w:hanging="540"/>
        <w:rPr>
          <w:rFonts w:eastAsia="Times New Roman" w:cs="Times New Roman"/>
          <w:b/>
          <w:bCs/>
          <w:color w:val="000000"/>
          <w:sz w:val="20"/>
          <w:szCs w:val="20"/>
        </w:rPr>
      </w:pPr>
      <w:r>
        <w:rPr>
          <w:rFonts w:eastAsia="Times New Roman" w:cs="Times New Roman"/>
          <w:b/>
          <w:bCs/>
          <w:color w:val="000000"/>
          <w:sz w:val="20"/>
          <w:szCs w:val="20"/>
        </w:rPr>
        <w:t>TABLE 27</w:t>
      </w:r>
      <w:r w:rsidRPr="0098351E">
        <w:rPr>
          <w:rFonts w:eastAsia="Times New Roman" w:cs="Times New Roman"/>
          <w:b/>
          <w:bCs/>
          <w:color w:val="000000"/>
          <w:sz w:val="20"/>
          <w:szCs w:val="20"/>
        </w:rPr>
        <w:t xml:space="preserve"> - Data Source: Office of Institutional Research </w:t>
      </w:r>
    </w:p>
    <w:p w:rsidR="00763D7E" w:rsidRPr="0098351E" w:rsidRDefault="00763D7E" w:rsidP="00763D7E">
      <w:pPr>
        <w:spacing w:after="0" w:line="240" w:lineRule="auto"/>
        <w:ind w:hanging="540"/>
        <w:rPr>
          <w:rFonts w:eastAsia="Times New Roman" w:cs="Times New Roman"/>
          <w:b/>
          <w:bCs/>
          <w:color w:val="000000"/>
          <w:sz w:val="20"/>
          <w:szCs w:val="20"/>
        </w:rPr>
      </w:pPr>
    </w:p>
    <w:tbl>
      <w:tblPr>
        <w:tblW w:w="10560" w:type="dxa"/>
        <w:jc w:val="center"/>
        <w:tblInd w:w="93" w:type="dxa"/>
        <w:tblLook w:val="04A0" w:firstRow="1" w:lastRow="0" w:firstColumn="1" w:lastColumn="0" w:noHBand="0" w:noVBand="1"/>
      </w:tblPr>
      <w:tblGrid>
        <w:gridCol w:w="1418"/>
        <w:gridCol w:w="917"/>
        <w:gridCol w:w="913"/>
        <w:gridCol w:w="916"/>
        <w:gridCol w:w="912"/>
        <w:gridCol w:w="916"/>
        <w:gridCol w:w="912"/>
        <w:gridCol w:w="916"/>
        <w:gridCol w:w="912"/>
        <w:gridCol w:w="916"/>
        <w:gridCol w:w="912"/>
      </w:tblGrid>
      <w:tr w:rsidR="00763D7E" w:rsidRPr="00763D7E" w:rsidTr="00763D7E">
        <w:trPr>
          <w:trHeight w:val="780"/>
          <w:jc w:val="center"/>
        </w:trPr>
        <w:tc>
          <w:tcPr>
            <w:tcW w:w="1418" w:type="dxa"/>
            <w:tcBorders>
              <w:top w:val="single" w:sz="8" w:space="0" w:color="000000"/>
              <w:left w:val="single" w:sz="8" w:space="0" w:color="000000"/>
              <w:bottom w:val="single" w:sz="12" w:space="0" w:color="000000"/>
              <w:right w:val="single" w:sz="8" w:space="0" w:color="000000"/>
            </w:tcBorders>
            <w:shd w:val="clear" w:color="auto" w:fill="auto"/>
            <w:vAlign w:val="center"/>
            <w:hideMark/>
          </w:tcPr>
          <w:p w:rsidR="00763D7E" w:rsidRPr="00763D7E" w:rsidRDefault="00763D7E" w:rsidP="00763D7E">
            <w:pPr>
              <w:spacing w:after="0" w:line="240" w:lineRule="auto"/>
              <w:jc w:val="left"/>
              <w:rPr>
                <w:rFonts w:eastAsia="Times New Roman" w:cs="Times New Roman"/>
                <w:b/>
                <w:bCs/>
                <w:color w:val="000000"/>
                <w:sz w:val="20"/>
                <w:szCs w:val="20"/>
              </w:rPr>
            </w:pPr>
            <w:r w:rsidRPr="00763D7E">
              <w:rPr>
                <w:rFonts w:eastAsia="Times New Roman" w:cs="Times New Roman"/>
                <w:b/>
                <w:bCs/>
                <w:color w:val="000000"/>
                <w:sz w:val="20"/>
                <w:szCs w:val="20"/>
              </w:rPr>
              <w:t>MADERA CENTER</w:t>
            </w:r>
          </w:p>
        </w:tc>
        <w:tc>
          <w:tcPr>
            <w:tcW w:w="917" w:type="dxa"/>
            <w:tcBorders>
              <w:top w:val="single" w:sz="8" w:space="0" w:color="000000"/>
              <w:left w:val="nil"/>
              <w:bottom w:val="single" w:sz="12"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08FA</w:t>
            </w:r>
          </w:p>
        </w:tc>
        <w:tc>
          <w:tcPr>
            <w:tcW w:w="913" w:type="dxa"/>
            <w:tcBorders>
              <w:top w:val="single" w:sz="8" w:space="0" w:color="000000"/>
              <w:left w:val="nil"/>
              <w:bottom w:val="single" w:sz="12"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09SP</w:t>
            </w:r>
          </w:p>
        </w:tc>
        <w:tc>
          <w:tcPr>
            <w:tcW w:w="916" w:type="dxa"/>
            <w:tcBorders>
              <w:top w:val="single" w:sz="8" w:space="0" w:color="000000"/>
              <w:left w:val="nil"/>
              <w:bottom w:val="single" w:sz="12"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09FA</w:t>
            </w:r>
          </w:p>
        </w:tc>
        <w:tc>
          <w:tcPr>
            <w:tcW w:w="912" w:type="dxa"/>
            <w:tcBorders>
              <w:top w:val="single" w:sz="8" w:space="0" w:color="000000"/>
              <w:left w:val="nil"/>
              <w:bottom w:val="single" w:sz="12"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10SP</w:t>
            </w:r>
          </w:p>
        </w:tc>
        <w:tc>
          <w:tcPr>
            <w:tcW w:w="916" w:type="dxa"/>
            <w:tcBorders>
              <w:top w:val="single" w:sz="8" w:space="0" w:color="000000"/>
              <w:left w:val="nil"/>
              <w:bottom w:val="single" w:sz="12"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10FA</w:t>
            </w:r>
          </w:p>
        </w:tc>
        <w:tc>
          <w:tcPr>
            <w:tcW w:w="912" w:type="dxa"/>
            <w:tcBorders>
              <w:top w:val="single" w:sz="8" w:space="0" w:color="000000"/>
              <w:left w:val="nil"/>
              <w:bottom w:val="single" w:sz="12"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11SP</w:t>
            </w:r>
          </w:p>
        </w:tc>
        <w:tc>
          <w:tcPr>
            <w:tcW w:w="916" w:type="dxa"/>
            <w:tcBorders>
              <w:top w:val="single" w:sz="8" w:space="0" w:color="000000"/>
              <w:left w:val="nil"/>
              <w:bottom w:val="single" w:sz="12"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11FA</w:t>
            </w:r>
          </w:p>
        </w:tc>
        <w:tc>
          <w:tcPr>
            <w:tcW w:w="912" w:type="dxa"/>
            <w:tcBorders>
              <w:top w:val="single" w:sz="8" w:space="0" w:color="000000"/>
              <w:left w:val="nil"/>
              <w:bottom w:val="single" w:sz="12"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12SP</w:t>
            </w:r>
          </w:p>
        </w:tc>
        <w:tc>
          <w:tcPr>
            <w:tcW w:w="916" w:type="dxa"/>
            <w:tcBorders>
              <w:top w:val="single" w:sz="8" w:space="0" w:color="000000"/>
              <w:left w:val="nil"/>
              <w:bottom w:val="single" w:sz="12"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12FA</w:t>
            </w:r>
          </w:p>
        </w:tc>
        <w:tc>
          <w:tcPr>
            <w:tcW w:w="912" w:type="dxa"/>
            <w:tcBorders>
              <w:top w:val="single" w:sz="8" w:space="0" w:color="000000"/>
              <w:left w:val="nil"/>
              <w:bottom w:val="single" w:sz="12"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13SP</w:t>
            </w:r>
          </w:p>
        </w:tc>
      </w:tr>
      <w:tr w:rsidR="00763D7E" w:rsidRPr="00763D7E" w:rsidTr="00763D7E">
        <w:trPr>
          <w:trHeight w:val="330"/>
          <w:jc w:val="center"/>
        </w:trPr>
        <w:tc>
          <w:tcPr>
            <w:tcW w:w="1418" w:type="dxa"/>
            <w:tcBorders>
              <w:top w:val="nil"/>
              <w:left w:val="single" w:sz="8" w:space="0" w:color="000000"/>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left"/>
              <w:rPr>
                <w:rFonts w:eastAsia="Times New Roman" w:cs="Times New Roman"/>
                <w:b/>
                <w:bCs/>
                <w:color w:val="000000"/>
                <w:sz w:val="20"/>
                <w:szCs w:val="20"/>
              </w:rPr>
            </w:pPr>
            <w:r w:rsidRPr="00763D7E">
              <w:rPr>
                <w:rFonts w:eastAsia="Times New Roman" w:cs="Times New Roman"/>
                <w:b/>
                <w:bCs/>
                <w:color w:val="000000"/>
                <w:sz w:val="20"/>
                <w:szCs w:val="20"/>
              </w:rPr>
              <w:t>GPA</w:t>
            </w:r>
          </w:p>
        </w:tc>
        <w:tc>
          <w:tcPr>
            <w:tcW w:w="917"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2.34</w:t>
            </w:r>
          </w:p>
        </w:tc>
        <w:tc>
          <w:tcPr>
            <w:tcW w:w="913"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2.37</w:t>
            </w:r>
          </w:p>
        </w:tc>
        <w:tc>
          <w:tcPr>
            <w:tcW w:w="916"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2.32</w:t>
            </w:r>
          </w:p>
        </w:tc>
        <w:tc>
          <w:tcPr>
            <w:tcW w:w="912"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2.33</w:t>
            </w:r>
          </w:p>
        </w:tc>
        <w:tc>
          <w:tcPr>
            <w:tcW w:w="916"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2.28</w:t>
            </w:r>
          </w:p>
        </w:tc>
        <w:tc>
          <w:tcPr>
            <w:tcW w:w="912"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2.36</w:t>
            </w:r>
          </w:p>
        </w:tc>
        <w:tc>
          <w:tcPr>
            <w:tcW w:w="916"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2.33</w:t>
            </w:r>
          </w:p>
        </w:tc>
        <w:tc>
          <w:tcPr>
            <w:tcW w:w="912"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2.35</w:t>
            </w:r>
          </w:p>
        </w:tc>
        <w:tc>
          <w:tcPr>
            <w:tcW w:w="916"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2.36</w:t>
            </w:r>
          </w:p>
        </w:tc>
        <w:tc>
          <w:tcPr>
            <w:tcW w:w="912"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2.35</w:t>
            </w:r>
          </w:p>
        </w:tc>
      </w:tr>
      <w:tr w:rsidR="00763D7E" w:rsidRPr="00763D7E" w:rsidTr="00763D7E">
        <w:trPr>
          <w:trHeight w:val="315"/>
          <w:jc w:val="center"/>
        </w:trPr>
        <w:tc>
          <w:tcPr>
            <w:tcW w:w="1418" w:type="dxa"/>
            <w:tcBorders>
              <w:top w:val="nil"/>
              <w:left w:val="single" w:sz="8" w:space="0" w:color="000000"/>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left"/>
              <w:rPr>
                <w:rFonts w:eastAsia="Times New Roman" w:cs="Times New Roman"/>
                <w:b/>
                <w:bCs/>
                <w:color w:val="000000"/>
                <w:sz w:val="20"/>
                <w:szCs w:val="20"/>
              </w:rPr>
            </w:pPr>
            <w:r w:rsidRPr="00763D7E">
              <w:rPr>
                <w:rFonts w:eastAsia="Times New Roman" w:cs="Times New Roman"/>
                <w:b/>
                <w:bCs/>
                <w:color w:val="000000"/>
                <w:sz w:val="20"/>
                <w:szCs w:val="20"/>
              </w:rPr>
              <w:t>SUCCESS</w:t>
            </w:r>
          </w:p>
        </w:tc>
        <w:tc>
          <w:tcPr>
            <w:tcW w:w="917"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66.7</w:t>
            </w:r>
          </w:p>
        </w:tc>
        <w:tc>
          <w:tcPr>
            <w:tcW w:w="913"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67.5</w:t>
            </w:r>
          </w:p>
        </w:tc>
        <w:tc>
          <w:tcPr>
            <w:tcW w:w="916"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68</w:t>
            </w:r>
          </w:p>
        </w:tc>
        <w:tc>
          <w:tcPr>
            <w:tcW w:w="912"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66.5</w:t>
            </w:r>
          </w:p>
        </w:tc>
        <w:tc>
          <w:tcPr>
            <w:tcW w:w="916"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66.5</w:t>
            </w:r>
          </w:p>
        </w:tc>
        <w:tc>
          <w:tcPr>
            <w:tcW w:w="912"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67.9</w:t>
            </w:r>
          </w:p>
        </w:tc>
        <w:tc>
          <w:tcPr>
            <w:tcW w:w="916"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66.7</w:t>
            </w:r>
          </w:p>
        </w:tc>
        <w:tc>
          <w:tcPr>
            <w:tcW w:w="912"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68.7</w:t>
            </w:r>
          </w:p>
        </w:tc>
        <w:tc>
          <w:tcPr>
            <w:tcW w:w="916"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66.2</w:t>
            </w:r>
          </w:p>
        </w:tc>
        <w:tc>
          <w:tcPr>
            <w:tcW w:w="912"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68.5</w:t>
            </w:r>
          </w:p>
        </w:tc>
      </w:tr>
      <w:tr w:rsidR="00763D7E" w:rsidRPr="00763D7E" w:rsidTr="00763D7E">
        <w:trPr>
          <w:trHeight w:val="525"/>
          <w:jc w:val="center"/>
        </w:trPr>
        <w:tc>
          <w:tcPr>
            <w:tcW w:w="1418" w:type="dxa"/>
            <w:tcBorders>
              <w:top w:val="nil"/>
              <w:left w:val="single" w:sz="8" w:space="0" w:color="000000"/>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left"/>
              <w:rPr>
                <w:rFonts w:eastAsia="Times New Roman" w:cs="Times New Roman"/>
                <w:b/>
                <w:bCs/>
                <w:color w:val="000000"/>
                <w:sz w:val="20"/>
                <w:szCs w:val="20"/>
              </w:rPr>
            </w:pPr>
            <w:r w:rsidRPr="00763D7E">
              <w:rPr>
                <w:rFonts w:eastAsia="Times New Roman" w:cs="Times New Roman"/>
                <w:b/>
                <w:bCs/>
                <w:color w:val="000000"/>
                <w:sz w:val="20"/>
                <w:szCs w:val="20"/>
              </w:rPr>
              <w:t>RETENTION</w:t>
            </w:r>
          </w:p>
        </w:tc>
        <w:tc>
          <w:tcPr>
            <w:tcW w:w="917"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90.7</w:t>
            </w:r>
          </w:p>
        </w:tc>
        <w:tc>
          <w:tcPr>
            <w:tcW w:w="913"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91.2</w:t>
            </w:r>
          </w:p>
        </w:tc>
        <w:tc>
          <w:tcPr>
            <w:tcW w:w="916"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91.7</w:t>
            </w:r>
          </w:p>
        </w:tc>
        <w:tc>
          <w:tcPr>
            <w:tcW w:w="912"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90.5</w:t>
            </w:r>
          </w:p>
        </w:tc>
        <w:tc>
          <w:tcPr>
            <w:tcW w:w="916"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90.8</w:t>
            </w:r>
          </w:p>
        </w:tc>
        <w:tc>
          <w:tcPr>
            <w:tcW w:w="912"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90.6</w:t>
            </w:r>
          </w:p>
        </w:tc>
        <w:tc>
          <w:tcPr>
            <w:tcW w:w="916"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91.1</w:t>
            </w:r>
          </w:p>
        </w:tc>
        <w:tc>
          <w:tcPr>
            <w:tcW w:w="912"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91.9</w:t>
            </w:r>
          </w:p>
        </w:tc>
        <w:tc>
          <w:tcPr>
            <w:tcW w:w="916"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89.4</w:t>
            </w:r>
          </w:p>
        </w:tc>
        <w:tc>
          <w:tcPr>
            <w:tcW w:w="912"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91</w:t>
            </w:r>
          </w:p>
        </w:tc>
      </w:tr>
      <w:tr w:rsidR="00763D7E" w:rsidRPr="00763D7E" w:rsidTr="00763D7E">
        <w:trPr>
          <w:trHeight w:val="525"/>
          <w:jc w:val="center"/>
        </w:trPr>
        <w:tc>
          <w:tcPr>
            <w:tcW w:w="1418" w:type="dxa"/>
            <w:tcBorders>
              <w:top w:val="nil"/>
              <w:left w:val="single" w:sz="8" w:space="0" w:color="000000"/>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left"/>
              <w:rPr>
                <w:rFonts w:eastAsia="Times New Roman" w:cs="Times New Roman"/>
                <w:b/>
                <w:bCs/>
                <w:color w:val="000000"/>
                <w:sz w:val="20"/>
                <w:szCs w:val="20"/>
              </w:rPr>
            </w:pPr>
            <w:r w:rsidRPr="00763D7E">
              <w:rPr>
                <w:rFonts w:eastAsia="Times New Roman" w:cs="Times New Roman"/>
                <w:b/>
                <w:bCs/>
                <w:color w:val="000000"/>
                <w:sz w:val="20"/>
                <w:szCs w:val="20"/>
              </w:rPr>
              <w:t>ATTRITION</w:t>
            </w:r>
          </w:p>
        </w:tc>
        <w:tc>
          <w:tcPr>
            <w:tcW w:w="917"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9.3</w:t>
            </w:r>
          </w:p>
        </w:tc>
        <w:tc>
          <w:tcPr>
            <w:tcW w:w="913"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8.8</w:t>
            </w:r>
          </w:p>
        </w:tc>
        <w:tc>
          <w:tcPr>
            <w:tcW w:w="916"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8.3</w:t>
            </w:r>
          </w:p>
        </w:tc>
        <w:tc>
          <w:tcPr>
            <w:tcW w:w="912"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9.5</w:t>
            </w:r>
          </w:p>
        </w:tc>
        <w:tc>
          <w:tcPr>
            <w:tcW w:w="916"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9.2</w:t>
            </w:r>
          </w:p>
        </w:tc>
        <w:tc>
          <w:tcPr>
            <w:tcW w:w="912"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9.4</w:t>
            </w:r>
          </w:p>
        </w:tc>
        <w:tc>
          <w:tcPr>
            <w:tcW w:w="916"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8.9</w:t>
            </w:r>
          </w:p>
        </w:tc>
        <w:tc>
          <w:tcPr>
            <w:tcW w:w="912"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8.1</w:t>
            </w:r>
          </w:p>
        </w:tc>
        <w:tc>
          <w:tcPr>
            <w:tcW w:w="916"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10.6</w:t>
            </w:r>
          </w:p>
        </w:tc>
        <w:tc>
          <w:tcPr>
            <w:tcW w:w="912"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9</w:t>
            </w:r>
          </w:p>
        </w:tc>
      </w:tr>
    </w:tbl>
    <w:p w:rsidR="00763D7E" w:rsidRDefault="00763D7E" w:rsidP="00763D7E">
      <w:pPr>
        <w:spacing w:after="0" w:line="240" w:lineRule="auto"/>
        <w:ind w:hanging="540"/>
        <w:rPr>
          <w:rFonts w:eastAsia="Times New Roman" w:cs="Times New Roman"/>
          <w:b/>
          <w:bCs/>
          <w:color w:val="000000"/>
          <w:sz w:val="20"/>
          <w:szCs w:val="20"/>
        </w:rPr>
      </w:pPr>
      <w:r>
        <w:rPr>
          <w:rFonts w:eastAsia="Times New Roman" w:cs="Times New Roman"/>
          <w:b/>
          <w:bCs/>
          <w:color w:val="000000"/>
          <w:sz w:val="20"/>
          <w:szCs w:val="20"/>
        </w:rPr>
        <w:t>TABLE 28</w:t>
      </w:r>
      <w:r w:rsidRPr="0098351E">
        <w:rPr>
          <w:rFonts w:eastAsia="Times New Roman" w:cs="Times New Roman"/>
          <w:b/>
          <w:bCs/>
          <w:color w:val="000000"/>
          <w:sz w:val="20"/>
          <w:szCs w:val="20"/>
        </w:rPr>
        <w:t xml:space="preserve"> - Data Source: Office of Institutional Research </w:t>
      </w:r>
    </w:p>
    <w:p w:rsidR="00763D7E" w:rsidRDefault="00763D7E" w:rsidP="00763D7E">
      <w:pPr>
        <w:spacing w:after="0" w:line="240" w:lineRule="auto"/>
        <w:ind w:hanging="540"/>
        <w:rPr>
          <w:rFonts w:eastAsia="Times New Roman" w:cs="Times New Roman"/>
          <w:b/>
          <w:bCs/>
          <w:color w:val="000000"/>
          <w:sz w:val="20"/>
          <w:szCs w:val="20"/>
        </w:rPr>
      </w:pPr>
    </w:p>
    <w:tbl>
      <w:tblPr>
        <w:tblW w:w="5428" w:type="dxa"/>
        <w:jc w:val="center"/>
        <w:tblInd w:w="93" w:type="dxa"/>
        <w:tblLook w:val="04A0" w:firstRow="1" w:lastRow="0" w:firstColumn="1" w:lastColumn="0" w:noHBand="0" w:noVBand="1"/>
      </w:tblPr>
      <w:tblGrid>
        <w:gridCol w:w="894"/>
        <w:gridCol w:w="639"/>
        <w:gridCol w:w="1117"/>
        <w:gridCol w:w="1417"/>
        <w:gridCol w:w="1361"/>
      </w:tblGrid>
      <w:tr w:rsidR="00763D7E" w:rsidRPr="00763D7E" w:rsidTr="00763D7E">
        <w:trPr>
          <w:trHeight w:val="780"/>
          <w:jc w:val="center"/>
        </w:trPr>
        <w:tc>
          <w:tcPr>
            <w:tcW w:w="894" w:type="dxa"/>
            <w:tcBorders>
              <w:top w:val="single" w:sz="8" w:space="0" w:color="000000"/>
              <w:left w:val="single" w:sz="8" w:space="0" w:color="000000"/>
              <w:bottom w:val="single" w:sz="12" w:space="0" w:color="000000"/>
              <w:right w:val="single" w:sz="8" w:space="0" w:color="000000"/>
            </w:tcBorders>
            <w:shd w:val="clear" w:color="auto" w:fill="auto"/>
            <w:vAlign w:val="center"/>
            <w:hideMark/>
          </w:tcPr>
          <w:p w:rsidR="00763D7E" w:rsidRPr="00763D7E" w:rsidRDefault="00763D7E" w:rsidP="00763D7E">
            <w:pPr>
              <w:spacing w:after="0" w:line="240" w:lineRule="auto"/>
              <w:jc w:val="left"/>
              <w:rPr>
                <w:rFonts w:eastAsia="Times New Roman" w:cs="Times New Roman"/>
                <w:b/>
                <w:bCs/>
                <w:color w:val="000000"/>
                <w:sz w:val="20"/>
                <w:szCs w:val="20"/>
              </w:rPr>
            </w:pPr>
            <w:r w:rsidRPr="00763D7E">
              <w:rPr>
                <w:rFonts w:eastAsia="Times New Roman" w:cs="Times New Roman"/>
                <w:b/>
                <w:bCs/>
                <w:color w:val="000000"/>
                <w:sz w:val="20"/>
                <w:szCs w:val="20"/>
              </w:rPr>
              <w:t>Madera Center ELC</w:t>
            </w:r>
          </w:p>
        </w:tc>
        <w:tc>
          <w:tcPr>
            <w:tcW w:w="639" w:type="dxa"/>
            <w:tcBorders>
              <w:top w:val="single" w:sz="8" w:space="0" w:color="000000"/>
              <w:left w:val="nil"/>
              <w:bottom w:val="single" w:sz="12"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GPA</w:t>
            </w:r>
          </w:p>
        </w:tc>
        <w:tc>
          <w:tcPr>
            <w:tcW w:w="1117" w:type="dxa"/>
            <w:tcBorders>
              <w:top w:val="single" w:sz="8" w:space="0" w:color="000000"/>
              <w:left w:val="nil"/>
              <w:bottom w:val="single" w:sz="12"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SUCCESS</w:t>
            </w:r>
          </w:p>
        </w:tc>
        <w:tc>
          <w:tcPr>
            <w:tcW w:w="1417" w:type="dxa"/>
            <w:tcBorders>
              <w:top w:val="single" w:sz="8" w:space="0" w:color="000000"/>
              <w:left w:val="nil"/>
              <w:bottom w:val="single" w:sz="12"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RETENTION</w:t>
            </w:r>
          </w:p>
        </w:tc>
        <w:tc>
          <w:tcPr>
            <w:tcW w:w="1361" w:type="dxa"/>
            <w:tcBorders>
              <w:top w:val="single" w:sz="8" w:space="0" w:color="000000"/>
              <w:left w:val="nil"/>
              <w:bottom w:val="single" w:sz="12"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ATTRITION</w:t>
            </w:r>
          </w:p>
        </w:tc>
      </w:tr>
      <w:tr w:rsidR="00763D7E" w:rsidRPr="00763D7E" w:rsidTr="00763D7E">
        <w:trPr>
          <w:trHeight w:val="330"/>
          <w:jc w:val="center"/>
        </w:trPr>
        <w:tc>
          <w:tcPr>
            <w:tcW w:w="894" w:type="dxa"/>
            <w:tcBorders>
              <w:top w:val="nil"/>
              <w:left w:val="single" w:sz="8" w:space="0" w:color="000000"/>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left"/>
              <w:rPr>
                <w:rFonts w:eastAsia="Times New Roman" w:cs="Times New Roman"/>
                <w:b/>
                <w:bCs/>
                <w:color w:val="000000"/>
                <w:sz w:val="20"/>
                <w:szCs w:val="20"/>
              </w:rPr>
            </w:pPr>
            <w:r w:rsidRPr="00763D7E">
              <w:rPr>
                <w:rFonts w:eastAsia="Times New Roman" w:cs="Times New Roman"/>
                <w:b/>
                <w:bCs/>
                <w:color w:val="000000"/>
                <w:sz w:val="20"/>
                <w:szCs w:val="20"/>
              </w:rPr>
              <w:t>08FA</w:t>
            </w:r>
          </w:p>
        </w:tc>
        <w:tc>
          <w:tcPr>
            <w:tcW w:w="639"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2.37</w:t>
            </w:r>
          </w:p>
        </w:tc>
        <w:tc>
          <w:tcPr>
            <w:tcW w:w="1117"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66.60%</w:t>
            </w:r>
          </w:p>
        </w:tc>
        <w:tc>
          <w:tcPr>
            <w:tcW w:w="1417"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90.33%</w:t>
            </w:r>
          </w:p>
        </w:tc>
        <w:tc>
          <w:tcPr>
            <w:tcW w:w="1361"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9.67%</w:t>
            </w:r>
          </w:p>
        </w:tc>
      </w:tr>
      <w:tr w:rsidR="00763D7E" w:rsidRPr="00763D7E" w:rsidTr="00763D7E">
        <w:trPr>
          <w:trHeight w:val="315"/>
          <w:jc w:val="center"/>
        </w:trPr>
        <w:tc>
          <w:tcPr>
            <w:tcW w:w="894" w:type="dxa"/>
            <w:tcBorders>
              <w:top w:val="nil"/>
              <w:left w:val="single" w:sz="8" w:space="0" w:color="000000"/>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left"/>
              <w:rPr>
                <w:rFonts w:eastAsia="Times New Roman" w:cs="Times New Roman"/>
                <w:b/>
                <w:bCs/>
                <w:color w:val="000000"/>
                <w:sz w:val="20"/>
                <w:szCs w:val="20"/>
              </w:rPr>
            </w:pPr>
            <w:r w:rsidRPr="00763D7E">
              <w:rPr>
                <w:rFonts w:eastAsia="Times New Roman" w:cs="Times New Roman"/>
                <w:b/>
                <w:bCs/>
                <w:color w:val="000000"/>
                <w:sz w:val="20"/>
                <w:szCs w:val="20"/>
              </w:rPr>
              <w:t>09SP</w:t>
            </w:r>
          </w:p>
        </w:tc>
        <w:tc>
          <w:tcPr>
            <w:tcW w:w="639"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2.45</w:t>
            </w:r>
          </w:p>
        </w:tc>
        <w:tc>
          <w:tcPr>
            <w:tcW w:w="1117"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70.39%</w:t>
            </w:r>
          </w:p>
        </w:tc>
        <w:tc>
          <w:tcPr>
            <w:tcW w:w="1417"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93.03%</w:t>
            </w:r>
          </w:p>
        </w:tc>
        <w:tc>
          <w:tcPr>
            <w:tcW w:w="1361"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6.97%</w:t>
            </w:r>
          </w:p>
        </w:tc>
      </w:tr>
      <w:tr w:rsidR="00763D7E" w:rsidRPr="00763D7E" w:rsidTr="00763D7E">
        <w:trPr>
          <w:trHeight w:val="525"/>
          <w:jc w:val="center"/>
        </w:trPr>
        <w:tc>
          <w:tcPr>
            <w:tcW w:w="894" w:type="dxa"/>
            <w:tcBorders>
              <w:top w:val="nil"/>
              <w:left w:val="single" w:sz="8" w:space="0" w:color="000000"/>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left"/>
              <w:rPr>
                <w:rFonts w:eastAsia="Times New Roman" w:cs="Times New Roman"/>
                <w:b/>
                <w:bCs/>
                <w:color w:val="000000"/>
                <w:sz w:val="20"/>
                <w:szCs w:val="20"/>
              </w:rPr>
            </w:pPr>
            <w:r w:rsidRPr="00763D7E">
              <w:rPr>
                <w:rFonts w:eastAsia="Times New Roman" w:cs="Times New Roman"/>
                <w:b/>
                <w:bCs/>
                <w:color w:val="000000"/>
                <w:sz w:val="20"/>
                <w:szCs w:val="20"/>
              </w:rPr>
              <w:t>09FA</w:t>
            </w:r>
          </w:p>
        </w:tc>
        <w:tc>
          <w:tcPr>
            <w:tcW w:w="639"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2.41</w:t>
            </w:r>
          </w:p>
        </w:tc>
        <w:tc>
          <w:tcPr>
            <w:tcW w:w="1117"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72.94%</w:t>
            </w:r>
          </w:p>
        </w:tc>
        <w:tc>
          <w:tcPr>
            <w:tcW w:w="1417"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95.05%</w:t>
            </w:r>
          </w:p>
        </w:tc>
        <w:tc>
          <w:tcPr>
            <w:tcW w:w="1361"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4.95%</w:t>
            </w:r>
          </w:p>
        </w:tc>
      </w:tr>
      <w:tr w:rsidR="00763D7E" w:rsidRPr="00763D7E" w:rsidTr="00763D7E">
        <w:trPr>
          <w:trHeight w:val="525"/>
          <w:jc w:val="center"/>
        </w:trPr>
        <w:tc>
          <w:tcPr>
            <w:tcW w:w="894" w:type="dxa"/>
            <w:tcBorders>
              <w:top w:val="nil"/>
              <w:left w:val="single" w:sz="8" w:space="0" w:color="000000"/>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left"/>
              <w:rPr>
                <w:rFonts w:eastAsia="Times New Roman" w:cs="Times New Roman"/>
                <w:b/>
                <w:bCs/>
                <w:color w:val="000000"/>
                <w:sz w:val="20"/>
                <w:szCs w:val="20"/>
              </w:rPr>
            </w:pPr>
            <w:r w:rsidRPr="00763D7E">
              <w:rPr>
                <w:rFonts w:eastAsia="Times New Roman" w:cs="Times New Roman"/>
                <w:b/>
                <w:bCs/>
                <w:color w:val="000000"/>
                <w:sz w:val="20"/>
                <w:szCs w:val="20"/>
              </w:rPr>
              <w:t>10SP</w:t>
            </w:r>
          </w:p>
        </w:tc>
        <w:tc>
          <w:tcPr>
            <w:tcW w:w="639"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2.47</w:t>
            </w:r>
          </w:p>
        </w:tc>
        <w:tc>
          <w:tcPr>
            <w:tcW w:w="1117"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73.59%</w:t>
            </w:r>
          </w:p>
        </w:tc>
        <w:tc>
          <w:tcPr>
            <w:tcW w:w="1417"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92.70%</w:t>
            </w:r>
          </w:p>
        </w:tc>
        <w:tc>
          <w:tcPr>
            <w:tcW w:w="1361"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7.30%</w:t>
            </w:r>
          </w:p>
        </w:tc>
      </w:tr>
      <w:tr w:rsidR="00763D7E" w:rsidRPr="00763D7E" w:rsidTr="00763D7E">
        <w:trPr>
          <w:trHeight w:val="315"/>
          <w:jc w:val="center"/>
        </w:trPr>
        <w:tc>
          <w:tcPr>
            <w:tcW w:w="894" w:type="dxa"/>
            <w:tcBorders>
              <w:top w:val="nil"/>
              <w:left w:val="single" w:sz="8" w:space="0" w:color="000000"/>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left"/>
              <w:rPr>
                <w:rFonts w:eastAsia="Times New Roman" w:cs="Times New Roman"/>
                <w:b/>
                <w:bCs/>
                <w:color w:val="000000"/>
                <w:sz w:val="20"/>
                <w:szCs w:val="20"/>
              </w:rPr>
            </w:pPr>
            <w:r w:rsidRPr="00763D7E">
              <w:rPr>
                <w:rFonts w:eastAsia="Times New Roman" w:cs="Times New Roman"/>
                <w:b/>
                <w:bCs/>
                <w:color w:val="000000"/>
                <w:sz w:val="20"/>
                <w:szCs w:val="20"/>
              </w:rPr>
              <w:t>10FA</w:t>
            </w:r>
          </w:p>
        </w:tc>
        <w:tc>
          <w:tcPr>
            <w:tcW w:w="639"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2.44</w:t>
            </w:r>
          </w:p>
        </w:tc>
        <w:tc>
          <w:tcPr>
            <w:tcW w:w="1117"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72.93%</w:t>
            </w:r>
          </w:p>
        </w:tc>
        <w:tc>
          <w:tcPr>
            <w:tcW w:w="1417"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93.22%</w:t>
            </w:r>
          </w:p>
        </w:tc>
        <w:tc>
          <w:tcPr>
            <w:tcW w:w="1361"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6.78%</w:t>
            </w:r>
          </w:p>
        </w:tc>
      </w:tr>
      <w:tr w:rsidR="00763D7E" w:rsidRPr="00763D7E" w:rsidTr="00763D7E">
        <w:trPr>
          <w:trHeight w:val="315"/>
          <w:jc w:val="center"/>
        </w:trPr>
        <w:tc>
          <w:tcPr>
            <w:tcW w:w="894" w:type="dxa"/>
            <w:tcBorders>
              <w:top w:val="nil"/>
              <w:left w:val="single" w:sz="8" w:space="0" w:color="000000"/>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left"/>
              <w:rPr>
                <w:rFonts w:eastAsia="Times New Roman" w:cs="Times New Roman"/>
                <w:b/>
                <w:bCs/>
                <w:color w:val="000000"/>
                <w:sz w:val="20"/>
                <w:szCs w:val="20"/>
              </w:rPr>
            </w:pPr>
            <w:r w:rsidRPr="00763D7E">
              <w:rPr>
                <w:rFonts w:eastAsia="Times New Roman" w:cs="Times New Roman"/>
                <w:b/>
                <w:bCs/>
                <w:color w:val="000000"/>
                <w:sz w:val="20"/>
                <w:szCs w:val="20"/>
              </w:rPr>
              <w:t>11SP</w:t>
            </w:r>
          </w:p>
        </w:tc>
        <w:tc>
          <w:tcPr>
            <w:tcW w:w="639"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2.55</w:t>
            </w:r>
          </w:p>
        </w:tc>
        <w:tc>
          <w:tcPr>
            <w:tcW w:w="1117"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74.85%</w:t>
            </w:r>
          </w:p>
        </w:tc>
        <w:tc>
          <w:tcPr>
            <w:tcW w:w="1417"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92.60%</w:t>
            </w:r>
          </w:p>
        </w:tc>
        <w:tc>
          <w:tcPr>
            <w:tcW w:w="1361"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7.40%</w:t>
            </w:r>
          </w:p>
        </w:tc>
      </w:tr>
      <w:tr w:rsidR="00763D7E" w:rsidRPr="00763D7E" w:rsidTr="00763D7E">
        <w:trPr>
          <w:trHeight w:val="315"/>
          <w:jc w:val="center"/>
        </w:trPr>
        <w:tc>
          <w:tcPr>
            <w:tcW w:w="894" w:type="dxa"/>
            <w:tcBorders>
              <w:top w:val="nil"/>
              <w:left w:val="single" w:sz="8" w:space="0" w:color="000000"/>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left"/>
              <w:rPr>
                <w:rFonts w:eastAsia="Times New Roman" w:cs="Times New Roman"/>
                <w:b/>
                <w:bCs/>
                <w:color w:val="000000"/>
                <w:sz w:val="20"/>
                <w:szCs w:val="20"/>
              </w:rPr>
            </w:pPr>
            <w:r w:rsidRPr="00763D7E">
              <w:rPr>
                <w:rFonts w:eastAsia="Times New Roman" w:cs="Times New Roman"/>
                <w:b/>
                <w:bCs/>
                <w:color w:val="000000"/>
                <w:sz w:val="20"/>
                <w:szCs w:val="20"/>
              </w:rPr>
              <w:t>11FA</w:t>
            </w:r>
          </w:p>
        </w:tc>
        <w:tc>
          <w:tcPr>
            <w:tcW w:w="639"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2.45</w:t>
            </w:r>
          </w:p>
        </w:tc>
        <w:tc>
          <w:tcPr>
            <w:tcW w:w="1117"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72.89%</w:t>
            </w:r>
          </w:p>
        </w:tc>
        <w:tc>
          <w:tcPr>
            <w:tcW w:w="1417"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95.35%</w:t>
            </w:r>
          </w:p>
        </w:tc>
        <w:tc>
          <w:tcPr>
            <w:tcW w:w="1361"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4.65%</w:t>
            </w:r>
          </w:p>
        </w:tc>
      </w:tr>
      <w:tr w:rsidR="00763D7E" w:rsidRPr="00763D7E" w:rsidTr="00763D7E">
        <w:trPr>
          <w:trHeight w:val="315"/>
          <w:jc w:val="center"/>
        </w:trPr>
        <w:tc>
          <w:tcPr>
            <w:tcW w:w="894" w:type="dxa"/>
            <w:tcBorders>
              <w:top w:val="nil"/>
              <w:left w:val="single" w:sz="8" w:space="0" w:color="000000"/>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left"/>
              <w:rPr>
                <w:rFonts w:eastAsia="Times New Roman" w:cs="Times New Roman"/>
                <w:b/>
                <w:bCs/>
                <w:color w:val="000000"/>
                <w:sz w:val="20"/>
                <w:szCs w:val="20"/>
              </w:rPr>
            </w:pPr>
            <w:r w:rsidRPr="00763D7E">
              <w:rPr>
                <w:rFonts w:eastAsia="Times New Roman" w:cs="Times New Roman"/>
                <w:b/>
                <w:bCs/>
                <w:color w:val="000000"/>
                <w:sz w:val="20"/>
                <w:szCs w:val="20"/>
              </w:rPr>
              <w:t>12SP</w:t>
            </w:r>
          </w:p>
        </w:tc>
        <w:tc>
          <w:tcPr>
            <w:tcW w:w="639"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2.51</w:t>
            </w:r>
          </w:p>
        </w:tc>
        <w:tc>
          <w:tcPr>
            <w:tcW w:w="1117"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76.51%</w:t>
            </w:r>
          </w:p>
        </w:tc>
        <w:tc>
          <w:tcPr>
            <w:tcW w:w="1417"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94.43%</w:t>
            </w:r>
          </w:p>
        </w:tc>
        <w:tc>
          <w:tcPr>
            <w:tcW w:w="1361"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5.57%</w:t>
            </w:r>
          </w:p>
        </w:tc>
      </w:tr>
      <w:tr w:rsidR="00763D7E" w:rsidRPr="00763D7E" w:rsidTr="00763D7E">
        <w:trPr>
          <w:trHeight w:val="780"/>
          <w:jc w:val="center"/>
        </w:trPr>
        <w:tc>
          <w:tcPr>
            <w:tcW w:w="894" w:type="dxa"/>
            <w:tcBorders>
              <w:top w:val="nil"/>
              <w:left w:val="single" w:sz="8" w:space="0" w:color="000000"/>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left"/>
              <w:rPr>
                <w:rFonts w:eastAsia="Times New Roman" w:cs="Times New Roman"/>
                <w:b/>
                <w:bCs/>
                <w:color w:val="000000"/>
                <w:sz w:val="20"/>
                <w:szCs w:val="20"/>
              </w:rPr>
            </w:pPr>
            <w:r w:rsidRPr="00763D7E">
              <w:rPr>
                <w:rFonts w:eastAsia="Times New Roman" w:cs="Times New Roman"/>
                <w:b/>
                <w:bCs/>
                <w:color w:val="000000"/>
                <w:sz w:val="20"/>
                <w:szCs w:val="20"/>
              </w:rPr>
              <w:t>12FA</w:t>
            </w:r>
          </w:p>
        </w:tc>
        <w:tc>
          <w:tcPr>
            <w:tcW w:w="639"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2.53</w:t>
            </w:r>
          </w:p>
        </w:tc>
        <w:tc>
          <w:tcPr>
            <w:tcW w:w="1117"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74.78%</w:t>
            </w:r>
          </w:p>
        </w:tc>
        <w:tc>
          <w:tcPr>
            <w:tcW w:w="1417"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92.67%</w:t>
            </w:r>
          </w:p>
        </w:tc>
        <w:tc>
          <w:tcPr>
            <w:tcW w:w="1361" w:type="dxa"/>
            <w:tcBorders>
              <w:top w:val="nil"/>
              <w:left w:val="nil"/>
              <w:bottom w:val="single" w:sz="8" w:space="0" w:color="000000"/>
              <w:right w:val="single" w:sz="8" w:space="0" w:color="000000"/>
            </w:tcBorders>
            <w:shd w:val="clear" w:color="000000" w:fill="C0C0C0"/>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7.33%</w:t>
            </w:r>
          </w:p>
        </w:tc>
      </w:tr>
      <w:tr w:rsidR="00763D7E" w:rsidRPr="00763D7E" w:rsidTr="00763D7E">
        <w:trPr>
          <w:trHeight w:val="315"/>
          <w:jc w:val="center"/>
        </w:trPr>
        <w:tc>
          <w:tcPr>
            <w:tcW w:w="894" w:type="dxa"/>
            <w:tcBorders>
              <w:top w:val="nil"/>
              <w:left w:val="single" w:sz="8" w:space="0" w:color="000000"/>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left"/>
              <w:rPr>
                <w:rFonts w:eastAsia="Times New Roman" w:cs="Times New Roman"/>
                <w:b/>
                <w:bCs/>
                <w:color w:val="000000"/>
                <w:sz w:val="20"/>
                <w:szCs w:val="20"/>
              </w:rPr>
            </w:pPr>
            <w:r w:rsidRPr="00763D7E">
              <w:rPr>
                <w:rFonts w:eastAsia="Times New Roman" w:cs="Times New Roman"/>
                <w:b/>
                <w:bCs/>
                <w:color w:val="000000"/>
                <w:sz w:val="20"/>
                <w:szCs w:val="20"/>
              </w:rPr>
              <w:t>13SP</w:t>
            </w:r>
          </w:p>
        </w:tc>
        <w:tc>
          <w:tcPr>
            <w:tcW w:w="639"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2.46</w:t>
            </w:r>
          </w:p>
        </w:tc>
        <w:tc>
          <w:tcPr>
            <w:tcW w:w="1117"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75.88%</w:t>
            </w:r>
          </w:p>
        </w:tc>
        <w:tc>
          <w:tcPr>
            <w:tcW w:w="1417"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94.73%</w:t>
            </w:r>
          </w:p>
        </w:tc>
        <w:tc>
          <w:tcPr>
            <w:tcW w:w="1361" w:type="dxa"/>
            <w:tcBorders>
              <w:top w:val="nil"/>
              <w:left w:val="nil"/>
              <w:bottom w:val="single" w:sz="8" w:space="0" w:color="000000"/>
              <w:right w:val="single" w:sz="8" w:space="0" w:color="000000"/>
            </w:tcBorders>
            <w:shd w:val="clear" w:color="auto" w:fill="auto"/>
            <w:vAlign w:val="center"/>
            <w:hideMark/>
          </w:tcPr>
          <w:p w:rsidR="00763D7E" w:rsidRPr="00763D7E" w:rsidRDefault="00763D7E" w:rsidP="00763D7E">
            <w:pPr>
              <w:spacing w:after="0" w:line="240" w:lineRule="auto"/>
              <w:jc w:val="center"/>
              <w:rPr>
                <w:rFonts w:eastAsia="Times New Roman" w:cs="Times New Roman"/>
                <w:b/>
                <w:bCs/>
                <w:color w:val="000000"/>
                <w:sz w:val="20"/>
                <w:szCs w:val="20"/>
              </w:rPr>
            </w:pPr>
            <w:r w:rsidRPr="00763D7E">
              <w:rPr>
                <w:rFonts w:eastAsia="Times New Roman" w:cs="Times New Roman"/>
                <w:b/>
                <w:bCs/>
                <w:color w:val="000000"/>
                <w:sz w:val="20"/>
                <w:szCs w:val="20"/>
              </w:rPr>
              <w:t>5.27%</w:t>
            </w:r>
          </w:p>
        </w:tc>
      </w:tr>
    </w:tbl>
    <w:p w:rsidR="00763D7E" w:rsidRDefault="00763D7E" w:rsidP="00763D7E">
      <w:pPr>
        <w:spacing w:after="0" w:line="240" w:lineRule="auto"/>
        <w:ind w:hanging="540"/>
        <w:jc w:val="center"/>
        <w:rPr>
          <w:rFonts w:eastAsia="Times New Roman" w:cs="Times New Roman"/>
          <w:b/>
          <w:bCs/>
          <w:color w:val="000000"/>
          <w:sz w:val="20"/>
          <w:szCs w:val="20"/>
        </w:rPr>
      </w:pPr>
      <w:r>
        <w:rPr>
          <w:rFonts w:eastAsia="Times New Roman" w:cs="Times New Roman"/>
          <w:b/>
          <w:bCs/>
          <w:color w:val="000000"/>
          <w:sz w:val="20"/>
          <w:szCs w:val="20"/>
        </w:rPr>
        <w:t xml:space="preserve">  TABLE 29</w:t>
      </w:r>
      <w:r w:rsidRPr="0098351E">
        <w:rPr>
          <w:rFonts w:eastAsia="Times New Roman" w:cs="Times New Roman"/>
          <w:b/>
          <w:bCs/>
          <w:color w:val="000000"/>
          <w:sz w:val="20"/>
          <w:szCs w:val="20"/>
        </w:rPr>
        <w:t xml:space="preserve"> - Data Source: Office of Institutional Research</w:t>
      </w:r>
    </w:p>
    <w:p w:rsidR="00284342" w:rsidRDefault="00284342" w:rsidP="00763D7E">
      <w:pPr>
        <w:spacing w:line="240" w:lineRule="auto"/>
        <w:rPr>
          <w:rFonts w:cs="Times New Roman"/>
          <w:b/>
          <w:sz w:val="20"/>
          <w:szCs w:val="20"/>
        </w:rPr>
      </w:pPr>
    </w:p>
    <w:p w:rsidR="0063697C" w:rsidRPr="006241E4" w:rsidRDefault="0063697C" w:rsidP="00EA7123">
      <w:pPr>
        <w:spacing w:line="240" w:lineRule="auto"/>
        <w:jc w:val="left"/>
        <w:rPr>
          <w:rFonts w:cs="Times New Roman"/>
        </w:rPr>
      </w:pPr>
      <w:r w:rsidRPr="00B62F5E">
        <w:rPr>
          <w:rFonts w:cs="Times New Roman"/>
          <w:highlight w:val="green"/>
        </w:rPr>
        <w:t>Analysis of grades specific t</w:t>
      </w:r>
      <w:r w:rsidR="00B62F5E" w:rsidRPr="00B62F5E">
        <w:rPr>
          <w:rFonts w:cs="Times New Roman"/>
          <w:highlight w:val="green"/>
        </w:rPr>
        <w:t>o courses tutored is a future goal</w:t>
      </w:r>
      <w:r w:rsidR="00B62F5E">
        <w:rPr>
          <w:rFonts w:cs="Times New Roman"/>
          <w:highlight w:val="green"/>
        </w:rPr>
        <w:t>, but relies on the campus investing in more Institutional Researcher hours</w:t>
      </w:r>
      <w:r w:rsidRPr="00B62F5E">
        <w:rPr>
          <w:rFonts w:cs="Times New Roman"/>
          <w:highlight w:val="green"/>
        </w:rPr>
        <w:t>.</w:t>
      </w:r>
    </w:p>
    <w:p w:rsidR="006241E4" w:rsidRPr="001D20D6" w:rsidRDefault="00B62F5E" w:rsidP="00EA7123">
      <w:pPr>
        <w:spacing w:after="0" w:line="240" w:lineRule="auto"/>
        <w:jc w:val="left"/>
        <w:rPr>
          <w:rFonts w:cs="Times New Roman"/>
          <w:b/>
          <w:sz w:val="20"/>
          <w:szCs w:val="20"/>
        </w:rPr>
      </w:pPr>
      <w:r w:rsidRPr="00284342">
        <w:rPr>
          <w:rFonts w:cs="Times New Roman"/>
        </w:rPr>
        <w:t>The chart below</w:t>
      </w:r>
      <w:r w:rsidR="00507185" w:rsidRPr="00284342">
        <w:rPr>
          <w:rFonts w:cs="Times New Roman"/>
        </w:rPr>
        <w:t xml:space="preserve"> </w:t>
      </w:r>
      <w:r w:rsidR="00284342">
        <w:rPr>
          <w:rFonts w:cs="Times New Roman"/>
        </w:rPr>
        <w:t xml:space="preserve">again </w:t>
      </w:r>
      <w:r w:rsidR="00507185" w:rsidRPr="00284342">
        <w:rPr>
          <w:rFonts w:cs="Times New Roman"/>
        </w:rPr>
        <w:t>lines up all the columns for GPA, success, retention, and</w:t>
      </w:r>
      <w:r w:rsidR="00284342">
        <w:rPr>
          <w:rFonts w:cs="Times New Roman"/>
        </w:rPr>
        <w:t xml:space="preserve"> </w:t>
      </w:r>
      <w:r w:rsidR="00507185" w:rsidRPr="00284342">
        <w:rPr>
          <w:rFonts w:cs="Times New Roman"/>
        </w:rPr>
        <w:t>attrition in a s</w:t>
      </w:r>
      <w:r w:rsidR="00284342">
        <w:rPr>
          <w:rFonts w:cs="Times New Roman"/>
        </w:rPr>
        <w:t>imilar format for easier comparison</w:t>
      </w:r>
      <w:r w:rsidR="00507185" w:rsidRPr="00284342">
        <w:rPr>
          <w:rFonts w:cs="Times New Roman"/>
        </w:rPr>
        <w:t>.</w:t>
      </w:r>
      <w:r w:rsidR="007E6D43">
        <w:rPr>
          <w:rFonts w:cs="Times New Roman"/>
          <w:b/>
        </w:rPr>
        <w:t xml:space="preserve"> </w:t>
      </w:r>
      <w:r w:rsidR="007E6D43" w:rsidRPr="007E6D43">
        <w:rPr>
          <w:rFonts w:cs="Times New Roman"/>
          <w:b/>
        </w:rPr>
        <w:t xml:space="preserve"> </w:t>
      </w:r>
    </w:p>
    <w:p w:rsidR="006241E4" w:rsidRDefault="006241E4" w:rsidP="0079149C">
      <w:pPr>
        <w:spacing w:after="0" w:line="240" w:lineRule="auto"/>
        <w:rPr>
          <w:rFonts w:cs="Times New Roman"/>
          <w:b/>
          <w:sz w:val="20"/>
          <w:szCs w:val="20"/>
        </w:rPr>
      </w:pPr>
    </w:p>
    <w:tbl>
      <w:tblPr>
        <w:tblW w:w="11301" w:type="dxa"/>
        <w:jc w:val="center"/>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960"/>
        <w:gridCol w:w="890"/>
        <w:gridCol w:w="874"/>
        <w:gridCol w:w="960"/>
        <w:gridCol w:w="1400"/>
        <w:gridCol w:w="960"/>
        <w:gridCol w:w="960"/>
        <w:gridCol w:w="960"/>
        <w:gridCol w:w="960"/>
        <w:gridCol w:w="960"/>
      </w:tblGrid>
      <w:tr w:rsidR="006241E4" w:rsidRPr="00A312BB" w:rsidTr="00EA7123">
        <w:trPr>
          <w:trHeight w:val="315"/>
          <w:jc w:val="center"/>
        </w:trPr>
        <w:tc>
          <w:tcPr>
            <w:tcW w:w="11301" w:type="dxa"/>
            <w:gridSpan w:val="11"/>
            <w:shd w:val="clear" w:color="auto" w:fill="auto"/>
            <w:noWrap/>
            <w:vAlign w:val="center"/>
            <w:hideMark/>
          </w:tcPr>
          <w:p w:rsidR="006241E4" w:rsidRPr="001D20D6" w:rsidRDefault="006241E4" w:rsidP="0079149C">
            <w:pPr>
              <w:spacing w:after="0" w:line="240" w:lineRule="auto"/>
              <w:jc w:val="center"/>
              <w:rPr>
                <w:rFonts w:eastAsia="Times New Roman" w:cs="Times New Roman"/>
                <w:color w:val="000000"/>
                <w:sz w:val="20"/>
                <w:szCs w:val="20"/>
              </w:rPr>
            </w:pPr>
            <w:r w:rsidRPr="001D20D6">
              <w:rPr>
                <w:rFonts w:eastAsia="Times New Roman" w:cs="Times New Roman"/>
                <w:b/>
                <w:bCs/>
                <w:color w:val="000000"/>
                <w:sz w:val="20"/>
                <w:szCs w:val="20"/>
              </w:rPr>
              <w:t>STUDENT ACHIEVEMENT INDICATORS</w:t>
            </w:r>
            <w:r w:rsidR="0063697C" w:rsidRPr="0063697C">
              <w:rPr>
                <w:rFonts w:eastAsia="Times New Roman" w:cs="Times New Roman"/>
                <w:b/>
                <w:bCs/>
                <w:color w:val="000000"/>
                <w:sz w:val="22"/>
                <w:szCs w:val="22"/>
              </w:rPr>
              <w:t xml:space="preserve"> (Merged Data from Reedley College, Madera Center and ELC)</w:t>
            </w:r>
          </w:p>
        </w:tc>
      </w:tr>
      <w:tr w:rsidR="006241E4" w:rsidRPr="00A312BB" w:rsidTr="00EA7123">
        <w:trPr>
          <w:trHeight w:val="615"/>
          <w:jc w:val="center"/>
        </w:trPr>
        <w:tc>
          <w:tcPr>
            <w:tcW w:w="1417" w:type="dxa"/>
            <w:shd w:val="clear" w:color="auto" w:fill="auto"/>
            <w:vAlign w:val="center"/>
            <w:hideMark/>
          </w:tcPr>
          <w:p w:rsidR="006241E4" w:rsidRPr="001D20D6" w:rsidRDefault="006241E4" w:rsidP="0079149C">
            <w:pPr>
              <w:spacing w:after="0" w:line="240" w:lineRule="auto"/>
              <w:jc w:val="left"/>
              <w:rPr>
                <w:rFonts w:eastAsia="Times New Roman" w:cs="Times New Roman"/>
                <w:b/>
                <w:bCs/>
                <w:color w:val="000000"/>
                <w:sz w:val="20"/>
                <w:szCs w:val="20"/>
              </w:rPr>
            </w:pPr>
          </w:p>
        </w:tc>
        <w:tc>
          <w:tcPr>
            <w:tcW w:w="960" w:type="dxa"/>
            <w:shd w:val="clear" w:color="auto" w:fill="auto"/>
            <w:vAlign w:val="center"/>
            <w:hideMark/>
          </w:tcPr>
          <w:p w:rsidR="006241E4" w:rsidRPr="001D20D6" w:rsidRDefault="006241E4" w:rsidP="0079149C">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08FA</w:t>
            </w:r>
          </w:p>
        </w:tc>
        <w:tc>
          <w:tcPr>
            <w:tcW w:w="890" w:type="dxa"/>
            <w:shd w:val="clear" w:color="auto" w:fill="auto"/>
            <w:vAlign w:val="center"/>
            <w:hideMark/>
          </w:tcPr>
          <w:p w:rsidR="006241E4" w:rsidRPr="001D20D6" w:rsidRDefault="006241E4" w:rsidP="0079149C">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09SP</w:t>
            </w:r>
          </w:p>
        </w:tc>
        <w:tc>
          <w:tcPr>
            <w:tcW w:w="874" w:type="dxa"/>
            <w:shd w:val="clear" w:color="auto" w:fill="auto"/>
            <w:vAlign w:val="center"/>
            <w:hideMark/>
          </w:tcPr>
          <w:p w:rsidR="006241E4" w:rsidRPr="001D20D6" w:rsidRDefault="006241E4" w:rsidP="0079149C">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09FA</w:t>
            </w:r>
          </w:p>
        </w:tc>
        <w:tc>
          <w:tcPr>
            <w:tcW w:w="960" w:type="dxa"/>
            <w:shd w:val="clear" w:color="auto" w:fill="auto"/>
            <w:vAlign w:val="center"/>
            <w:hideMark/>
          </w:tcPr>
          <w:p w:rsidR="006241E4" w:rsidRPr="001D20D6" w:rsidRDefault="006241E4" w:rsidP="0079149C">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10SP</w:t>
            </w:r>
          </w:p>
        </w:tc>
        <w:tc>
          <w:tcPr>
            <w:tcW w:w="1400" w:type="dxa"/>
            <w:shd w:val="clear" w:color="auto" w:fill="auto"/>
            <w:vAlign w:val="center"/>
            <w:hideMark/>
          </w:tcPr>
          <w:p w:rsidR="006241E4" w:rsidRPr="001D20D6" w:rsidRDefault="006241E4" w:rsidP="0079149C">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10FA</w:t>
            </w:r>
          </w:p>
        </w:tc>
        <w:tc>
          <w:tcPr>
            <w:tcW w:w="960" w:type="dxa"/>
            <w:shd w:val="clear" w:color="auto" w:fill="auto"/>
            <w:vAlign w:val="center"/>
            <w:hideMark/>
          </w:tcPr>
          <w:p w:rsidR="006241E4" w:rsidRPr="001D20D6" w:rsidRDefault="006241E4" w:rsidP="0079149C">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11SP</w:t>
            </w:r>
          </w:p>
        </w:tc>
        <w:tc>
          <w:tcPr>
            <w:tcW w:w="960" w:type="dxa"/>
            <w:shd w:val="clear" w:color="auto" w:fill="auto"/>
            <w:vAlign w:val="center"/>
            <w:hideMark/>
          </w:tcPr>
          <w:p w:rsidR="006241E4" w:rsidRPr="001D20D6" w:rsidRDefault="006241E4" w:rsidP="0079149C">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11FA</w:t>
            </w:r>
          </w:p>
        </w:tc>
        <w:tc>
          <w:tcPr>
            <w:tcW w:w="960" w:type="dxa"/>
            <w:shd w:val="clear" w:color="auto" w:fill="auto"/>
            <w:vAlign w:val="center"/>
            <w:hideMark/>
          </w:tcPr>
          <w:p w:rsidR="006241E4" w:rsidRPr="001D20D6" w:rsidRDefault="006241E4" w:rsidP="0079149C">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12SP</w:t>
            </w:r>
          </w:p>
        </w:tc>
        <w:tc>
          <w:tcPr>
            <w:tcW w:w="960" w:type="dxa"/>
            <w:shd w:val="clear" w:color="auto" w:fill="auto"/>
            <w:vAlign w:val="center"/>
            <w:hideMark/>
          </w:tcPr>
          <w:p w:rsidR="006241E4" w:rsidRPr="001D20D6" w:rsidRDefault="006241E4" w:rsidP="0079149C">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12FA</w:t>
            </w:r>
          </w:p>
        </w:tc>
        <w:tc>
          <w:tcPr>
            <w:tcW w:w="960" w:type="dxa"/>
            <w:shd w:val="clear" w:color="auto" w:fill="auto"/>
            <w:vAlign w:val="center"/>
            <w:hideMark/>
          </w:tcPr>
          <w:p w:rsidR="006241E4" w:rsidRPr="001D20D6" w:rsidRDefault="006241E4" w:rsidP="0079149C">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13SP</w:t>
            </w:r>
          </w:p>
        </w:tc>
      </w:tr>
      <w:tr w:rsidR="006241E4" w:rsidRPr="00A312BB" w:rsidTr="00EA7123">
        <w:trPr>
          <w:trHeight w:val="330"/>
          <w:jc w:val="center"/>
        </w:trPr>
        <w:tc>
          <w:tcPr>
            <w:tcW w:w="1417" w:type="dxa"/>
            <w:shd w:val="clear" w:color="auto" w:fill="auto"/>
            <w:vAlign w:val="center"/>
            <w:hideMark/>
          </w:tcPr>
          <w:p w:rsidR="006241E4" w:rsidRPr="001D20D6" w:rsidRDefault="006241E4" w:rsidP="0079149C">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GPA</w:t>
            </w:r>
          </w:p>
        </w:tc>
        <w:tc>
          <w:tcPr>
            <w:tcW w:w="960" w:type="dxa"/>
            <w:shd w:val="clear" w:color="auto" w:fill="auto"/>
            <w:vAlign w:val="center"/>
            <w:hideMark/>
          </w:tcPr>
          <w:p w:rsidR="006241E4" w:rsidRPr="001D20D6" w:rsidRDefault="006241E4" w:rsidP="0079149C">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2.22</w:t>
            </w:r>
          </w:p>
        </w:tc>
        <w:tc>
          <w:tcPr>
            <w:tcW w:w="890" w:type="dxa"/>
            <w:shd w:val="clear" w:color="auto" w:fill="auto"/>
            <w:vAlign w:val="center"/>
            <w:hideMark/>
          </w:tcPr>
          <w:p w:rsidR="006241E4" w:rsidRPr="001D20D6" w:rsidRDefault="006241E4" w:rsidP="0079149C">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2.25</w:t>
            </w:r>
          </w:p>
        </w:tc>
        <w:tc>
          <w:tcPr>
            <w:tcW w:w="874" w:type="dxa"/>
            <w:shd w:val="clear" w:color="auto" w:fill="auto"/>
            <w:vAlign w:val="center"/>
            <w:hideMark/>
          </w:tcPr>
          <w:p w:rsidR="006241E4" w:rsidRPr="001D20D6" w:rsidRDefault="006241E4" w:rsidP="0079149C">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2.21</w:t>
            </w:r>
          </w:p>
        </w:tc>
        <w:tc>
          <w:tcPr>
            <w:tcW w:w="960" w:type="dxa"/>
            <w:shd w:val="clear" w:color="auto" w:fill="auto"/>
            <w:vAlign w:val="center"/>
            <w:hideMark/>
          </w:tcPr>
          <w:p w:rsidR="006241E4" w:rsidRPr="001D20D6" w:rsidRDefault="006241E4" w:rsidP="0079149C">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2.23</w:t>
            </w:r>
          </w:p>
        </w:tc>
        <w:tc>
          <w:tcPr>
            <w:tcW w:w="1400" w:type="dxa"/>
            <w:shd w:val="clear" w:color="auto" w:fill="auto"/>
            <w:vAlign w:val="center"/>
            <w:hideMark/>
          </w:tcPr>
          <w:p w:rsidR="006241E4" w:rsidRPr="001D20D6" w:rsidRDefault="006241E4" w:rsidP="0079149C">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2.24</w:t>
            </w:r>
          </w:p>
        </w:tc>
        <w:tc>
          <w:tcPr>
            <w:tcW w:w="960" w:type="dxa"/>
            <w:shd w:val="clear" w:color="auto" w:fill="auto"/>
            <w:vAlign w:val="center"/>
            <w:hideMark/>
          </w:tcPr>
          <w:p w:rsidR="006241E4" w:rsidRPr="001D20D6" w:rsidRDefault="006241E4" w:rsidP="0079149C">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2.25</w:t>
            </w:r>
          </w:p>
        </w:tc>
        <w:tc>
          <w:tcPr>
            <w:tcW w:w="960" w:type="dxa"/>
            <w:shd w:val="clear" w:color="auto" w:fill="auto"/>
            <w:vAlign w:val="center"/>
            <w:hideMark/>
          </w:tcPr>
          <w:p w:rsidR="006241E4" w:rsidRPr="001D20D6" w:rsidRDefault="006241E4" w:rsidP="0079149C">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2.26</w:t>
            </w:r>
          </w:p>
        </w:tc>
        <w:tc>
          <w:tcPr>
            <w:tcW w:w="960" w:type="dxa"/>
            <w:shd w:val="clear" w:color="auto" w:fill="auto"/>
            <w:vAlign w:val="center"/>
            <w:hideMark/>
          </w:tcPr>
          <w:p w:rsidR="006241E4" w:rsidRPr="001D20D6" w:rsidRDefault="006241E4" w:rsidP="0079149C">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2.27</w:t>
            </w:r>
          </w:p>
        </w:tc>
        <w:tc>
          <w:tcPr>
            <w:tcW w:w="960" w:type="dxa"/>
            <w:shd w:val="clear" w:color="auto" w:fill="auto"/>
            <w:vAlign w:val="center"/>
            <w:hideMark/>
          </w:tcPr>
          <w:p w:rsidR="006241E4" w:rsidRPr="001D20D6" w:rsidRDefault="006241E4" w:rsidP="0079149C">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2.29</w:t>
            </w:r>
          </w:p>
        </w:tc>
        <w:tc>
          <w:tcPr>
            <w:tcW w:w="960" w:type="dxa"/>
            <w:shd w:val="clear" w:color="auto" w:fill="auto"/>
            <w:vAlign w:val="center"/>
            <w:hideMark/>
          </w:tcPr>
          <w:p w:rsidR="006241E4" w:rsidRPr="001D20D6" w:rsidRDefault="006241E4" w:rsidP="0079149C">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2.29</w:t>
            </w:r>
          </w:p>
        </w:tc>
      </w:tr>
      <w:tr w:rsidR="006241E4" w:rsidRPr="00A312BB" w:rsidTr="00EA7123">
        <w:trPr>
          <w:trHeight w:val="315"/>
          <w:jc w:val="center"/>
        </w:trPr>
        <w:tc>
          <w:tcPr>
            <w:tcW w:w="1417" w:type="dxa"/>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GPA</w:t>
            </w:r>
          </w:p>
        </w:tc>
        <w:tc>
          <w:tcPr>
            <w:tcW w:w="960" w:type="dxa"/>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2.34</w:t>
            </w:r>
          </w:p>
        </w:tc>
        <w:tc>
          <w:tcPr>
            <w:tcW w:w="890" w:type="dxa"/>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2.37</w:t>
            </w:r>
          </w:p>
        </w:tc>
        <w:tc>
          <w:tcPr>
            <w:tcW w:w="874" w:type="dxa"/>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2.32</w:t>
            </w:r>
          </w:p>
        </w:tc>
        <w:tc>
          <w:tcPr>
            <w:tcW w:w="960" w:type="dxa"/>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2.33</w:t>
            </w:r>
          </w:p>
        </w:tc>
        <w:tc>
          <w:tcPr>
            <w:tcW w:w="1400" w:type="dxa"/>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2.28</w:t>
            </w:r>
          </w:p>
        </w:tc>
        <w:tc>
          <w:tcPr>
            <w:tcW w:w="960" w:type="dxa"/>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2.36</w:t>
            </w:r>
          </w:p>
        </w:tc>
        <w:tc>
          <w:tcPr>
            <w:tcW w:w="960" w:type="dxa"/>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2.33</w:t>
            </w:r>
          </w:p>
        </w:tc>
        <w:tc>
          <w:tcPr>
            <w:tcW w:w="960" w:type="dxa"/>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2.35</w:t>
            </w:r>
          </w:p>
        </w:tc>
        <w:tc>
          <w:tcPr>
            <w:tcW w:w="960" w:type="dxa"/>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2.36</w:t>
            </w:r>
          </w:p>
        </w:tc>
        <w:tc>
          <w:tcPr>
            <w:tcW w:w="960" w:type="dxa"/>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2.35</w:t>
            </w:r>
          </w:p>
        </w:tc>
      </w:tr>
      <w:tr w:rsidR="006241E4" w:rsidRPr="00A312BB" w:rsidTr="00EA7123">
        <w:trPr>
          <w:trHeight w:val="315"/>
          <w:jc w:val="center"/>
        </w:trPr>
        <w:tc>
          <w:tcPr>
            <w:tcW w:w="1417" w:type="dxa"/>
            <w:shd w:val="clear" w:color="000000" w:fill="9BBB59"/>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GPA</w:t>
            </w:r>
          </w:p>
        </w:tc>
        <w:tc>
          <w:tcPr>
            <w:tcW w:w="960" w:type="dxa"/>
            <w:shd w:val="clear" w:color="000000" w:fill="9BBB59"/>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2.37</w:t>
            </w:r>
          </w:p>
        </w:tc>
        <w:tc>
          <w:tcPr>
            <w:tcW w:w="890" w:type="dxa"/>
            <w:shd w:val="clear" w:color="000000" w:fill="9BBB59"/>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2.45</w:t>
            </w:r>
          </w:p>
        </w:tc>
        <w:tc>
          <w:tcPr>
            <w:tcW w:w="874" w:type="dxa"/>
            <w:shd w:val="clear" w:color="000000" w:fill="9BBB59"/>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2.41</w:t>
            </w:r>
          </w:p>
        </w:tc>
        <w:tc>
          <w:tcPr>
            <w:tcW w:w="960" w:type="dxa"/>
            <w:shd w:val="clear" w:color="000000" w:fill="9BBB59"/>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2.47</w:t>
            </w:r>
          </w:p>
        </w:tc>
        <w:tc>
          <w:tcPr>
            <w:tcW w:w="1400" w:type="dxa"/>
            <w:shd w:val="clear" w:color="000000" w:fill="9BBB59"/>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2.44</w:t>
            </w:r>
          </w:p>
        </w:tc>
        <w:tc>
          <w:tcPr>
            <w:tcW w:w="960" w:type="dxa"/>
            <w:shd w:val="clear" w:color="000000" w:fill="9BBB59"/>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2.55</w:t>
            </w:r>
          </w:p>
        </w:tc>
        <w:tc>
          <w:tcPr>
            <w:tcW w:w="960" w:type="dxa"/>
            <w:shd w:val="clear" w:color="000000" w:fill="9BBB59"/>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2.45</w:t>
            </w:r>
          </w:p>
        </w:tc>
        <w:tc>
          <w:tcPr>
            <w:tcW w:w="960" w:type="dxa"/>
            <w:shd w:val="clear" w:color="000000" w:fill="9BBB59"/>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2.51</w:t>
            </w:r>
          </w:p>
        </w:tc>
        <w:tc>
          <w:tcPr>
            <w:tcW w:w="960" w:type="dxa"/>
            <w:shd w:val="clear" w:color="000000" w:fill="9BBB59"/>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2.53</w:t>
            </w:r>
          </w:p>
        </w:tc>
        <w:tc>
          <w:tcPr>
            <w:tcW w:w="960" w:type="dxa"/>
            <w:shd w:val="clear" w:color="000000" w:fill="9BBB59"/>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2.46</w:t>
            </w:r>
          </w:p>
        </w:tc>
      </w:tr>
      <w:tr w:rsidR="006241E4" w:rsidRPr="00A312BB" w:rsidTr="00EA7123">
        <w:trPr>
          <w:trHeight w:val="330"/>
          <w:jc w:val="center"/>
        </w:trPr>
        <w:tc>
          <w:tcPr>
            <w:tcW w:w="1417"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 </w:t>
            </w:r>
          </w:p>
        </w:tc>
        <w:tc>
          <w:tcPr>
            <w:tcW w:w="960"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 </w:t>
            </w:r>
          </w:p>
        </w:tc>
        <w:tc>
          <w:tcPr>
            <w:tcW w:w="890"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 </w:t>
            </w:r>
          </w:p>
        </w:tc>
        <w:tc>
          <w:tcPr>
            <w:tcW w:w="874"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 </w:t>
            </w:r>
          </w:p>
        </w:tc>
        <w:tc>
          <w:tcPr>
            <w:tcW w:w="960"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 </w:t>
            </w:r>
          </w:p>
        </w:tc>
        <w:tc>
          <w:tcPr>
            <w:tcW w:w="1400"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 </w:t>
            </w:r>
          </w:p>
        </w:tc>
        <w:tc>
          <w:tcPr>
            <w:tcW w:w="960"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 </w:t>
            </w:r>
          </w:p>
        </w:tc>
        <w:tc>
          <w:tcPr>
            <w:tcW w:w="960"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 </w:t>
            </w:r>
          </w:p>
        </w:tc>
        <w:tc>
          <w:tcPr>
            <w:tcW w:w="960"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 </w:t>
            </w:r>
          </w:p>
        </w:tc>
        <w:tc>
          <w:tcPr>
            <w:tcW w:w="960"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 </w:t>
            </w:r>
          </w:p>
        </w:tc>
        <w:tc>
          <w:tcPr>
            <w:tcW w:w="960"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 </w:t>
            </w:r>
          </w:p>
        </w:tc>
      </w:tr>
      <w:tr w:rsidR="006241E4" w:rsidRPr="00A312BB" w:rsidTr="00EA7123">
        <w:trPr>
          <w:trHeight w:val="315"/>
          <w:jc w:val="center"/>
        </w:trPr>
        <w:tc>
          <w:tcPr>
            <w:tcW w:w="1417"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SUCCESS</w:t>
            </w:r>
          </w:p>
        </w:tc>
        <w:tc>
          <w:tcPr>
            <w:tcW w:w="960"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62.7</w:t>
            </w:r>
          </w:p>
        </w:tc>
        <w:tc>
          <w:tcPr>
            <w:tcW w:w="890"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64.4</w:t>
            </w:r>
          </w:p>
        </w:tc>
        <w:tc>
          <w:tcPr>
            <w:tcW w:w="874"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63</w:t>
            </w:r>
          </w:p>
        </w:tc>
        <w:tc>
          <w:tcPr>
            <w:tcW w:w="960"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64.5</w:t>
            </w:r>
          </w:p>
        </w:tc>
        <w:tc>
          <w:tcPr>
            <w:tcW w:w="1400"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65.5</w:t>
            </w:r>
          </w:p>
        </w:tc>
        <w:tc>
          <w:tcPr>
            <w:tcW w:w="960"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66.2</w:t>
            </w:r>
          </w:p>
        </w:tc>
        <w:tc>
          <w:tcPr>
            <w:tcW w:w="960"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67</w:t>
            </w:r>
          </w:p>
        </w:tc>
        <w:tc>
          <w:tcPr>
            <w:tcW w:w="960"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66.8</w:t>
            </w:r>
          </w:p>
        </w:tc>
        <w:tc>
          <w:tcPr>
            <w:tcW w:w="960"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67.2</w:t>
            </w:r>
          </w:p>
        </w:tc>
        <w:tc>
          <w:tcPr>
            <w:tcW w:w="960"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68</w:t>
            </w:r>
          </w:p>
        </w:tc>
      </w:tr>
      <w:tr w:rsidR="006241E4" w:rsidRPr="00A312BB" w:rsidTr="00EA7123">
        <w:trPr>
          <w:trHeight w:val="315"/>
          <w:jc w:val="center"/>
        </w:trPr>
        <w:tc>
          <w:tcPr>
            <w:tcW w:w="1417" w:type="dxa"/>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SUCCESS</w:t>
            </w:r>
          </w:p>
        </w:tc>
        <w:tc>
          <w:tcPr>
            <w:tcW w:w="960" w:type="dxa"/>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66.7</w:t>
            </w:r>
          </w:p>
        </w:tc>
        <w:tc>
          <w:tcPr>
            <w:tcW w:w="890" w:type="dxa"/>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67.5</w:t>
            </w:r>
          </w:p>
        </w:tc>
        <w:tc>
          <w:tcPr>
            <w:tcW w:w="874" w:type="dxa"/>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68</w:t>
            </w:r>
          </w:p>
        </w:tc>
        <w:tc>
          <w:tcPr>
            <w:tcW w:w="960" w:type="dxa"/>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66.5</w:t>
            </w:r>
          </w:p>
        </w:tc>
        <w:tc>
          <w:tcPr>
            <w:tcW w:w="1400" w:type="dxa"/>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66.5</w:t>
            </w:r>
          </w:p>
        </w:tc>
        <w:tc>
          <w:tcPr>
            <w:tcW w:w="960" w:type="dxa"/>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67.9</w:t>
            </w:r>
          </w:p>
        </w:tc>
        <w:tc>
          <w:tcPr>
            <w:tcW w:w="960" w:type="dxa"/>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66.7</w:t>
            </w:r>
          </w:p>
        </w:tc>
        <w:tc>
          <w:tcPr>
            <w:tcW w:w="960" w:type="dxa"/>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68.7</w:t>
            </w:r>
          </w:p>
        </w:tc>
        <w:tc>
          <w:tcPr>
            <w:tcW w:w="960" w:type="dxa"/>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66.2</w:t>
            </w:r>
          </w:p>
        </w:tc>
        <w:tc>
          <w:tcPr>
            <w:tcW w:w="960" w:type="dxa"/>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68.5</w:t>
            </w:r>
          </w:p>
        </w:tc>
      </w:tr>
      <w:tr w:rsidR="006241E4" w:rsidRPr="00A312BB" w:rsidTr="00EA7123">
        <w:trPr>
          <w:trHeight w:val="315"/>
          <w:jc w:val="center"/>
        </w:trPr>
        <w:tc>
          <w:tcPr>
            <w:tcW w:w="1417" w:type="dxa"/>
            <w:shd w:val="clear" w:color="000000" w:fill="9BBB59"/>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SUCCESS</w:t>
            </w:r>
          </w:p>
        </w:tc>
        <w:tc>
          <w:tcPr>
            <w:tcW w:w="960" w:type="dxa"/>
            <w:shd w:val="clear" w:color="000000" w:fill="9BBB59"/>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67%</w:t>
            </w:r>
          </w:p>
        </w:tc>
        <w:tc>
          <w:tcPr>
            <w:tcW w:w="890" w:type="dxa"/>
            <w:shd w:val="clear" w:color="000000" w:fill="9BBB59"/>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70%</w:t>
            </w:r>
          </w:p>
        </w:tc>
        <w:tc>
          <w:tcPr>
            <w:tcW w:w="874" w:type="dxa"/>
            <w:shd w:val="clear" w:color="000000" w:fill="9BBB59"/>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73%</w:t>
            </w:r>
          </w:p>
        </w:tc>
        <w:tc>
          <w:tcPr>
            <w:tcW w:w="960" w:type="dxa"/>
            <w:shd w:val="clear" w:color="000000" w:fill="9BBB59"/>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74%</w:t>
            </w:r>
          </w:p>
        </w:tc>
        <w:tc>
          <w:tcPr>
            <w:tcW w:w="1400" w:type="dxa"/>
            <w:shd w:val="clear" w:color="000000" w:fill="9BBB59"/>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73%</w:t>
            </w:r>
          </w:p>
        </w:tc>
        <w:tc>
          <w:tcPr>
            <w:tcW w:w="960" w:type="dxa"/>
            <w:shd w:val="clear" w:color="000000" w:fill="9BBB59"/>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75%</w:t>
            </w:r>
          </w:p>
        </w:tc>
        <w:tc>
          <w:tcPr>
            <w:tcW w:w="960" w:type="dxa"/>
            <w:shd w:val="clear" w:color="000000" w:fill="9BBB59"/>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73%</w:t>
            </w:r>
          </w:p>
        </w:tc>
        <w:tc>
          <w:tcPr>
            <w:tcW w:w="960" w:type="dxa"/>
            <w:shd w:val="clear" w:color="000000" w:fill="9BBB59"/>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77%</w:t>
            </w:r>
          </w:p>
        </w:tc>
        <w:tc>
          <w:tcPr>
            <w:tcW w:w="960" w:type="dxa"/>
            <w:shd w:val="clear" w:color="000000" w:fill="9BBB59"/>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75%</w:t>
            </w:r>
          </w:p>
        </w:tc>
        <w:tc>
          <w:tcPr>
            <w:tcW w:w="960" w:type="dxa"/>
            <w:shd w:val="clear" w:color="000000" w:fill="9BBB59"/>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76%</w:t>
            </w:r>
          </w:p>
        </w:tc>
      </w:tr>
      <w:tr w:rsidR="006241E4" w:rsidRPr="00A312BB" w:rsidTr="00EA7123">
        <w:trPr>
          <w:trHeight w:val="330"/>
          <w:jc w:val="center"/>
        </w:trPr>
        <w:tc>
          <w:tcPr>
            <w:tcW w:w="1417"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 </w:t>
            </w:r>
          </w:p>
        </w:tc>
        <w:tc>
          <w:tcPr>
            <w:tcW w:w="960"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 </w:t>
            </w:r>
          </w:p>
        </w:tc>
        <w:tc>
          <w:tcPr>
            <w:tcW w:w="890"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 </w:t>
            </w:r>
          </w:p>
        </w:tc>
        <w:tc>
          <w:tcPr>
            <w:tcW w:w="874"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 </w:t>
            </w:r>
          </w:p>
        </w:tc>
        <w:tc>
          <w:tcPr>
            <w:tcW w:w="960"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 </w:t>
            </w:r>
          </w:p>
        </w:tc>
        <w:tc>
          <w:tcPr>
            <w:tcW w:w="1400"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 </w:t>
            </w:r>
          </w:p>
        </w:tc>
        <w:tc>
          <w:tcPr>
            <w:tcW w:w="960"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 </w:t>
            </w:r>
          </w:p>
        </w:tc>
        <w:tc>
          <w:tcPr>
            <w:tcW w:w="960"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 </w:t>
            </w:r>
          </w:p>
        </w:tc>
        <w:tc>
          <w:tcPr>
            <w:tcW w:w="960"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 </w:t>
            </w:r>
          </w:p>
        </w:tc>
        <w:tc>
          <w:tcPr>
            <w:tcW w:w="960"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 </w:t>
            </w:r>
          </w:p>
        </w:tc>
        <w:tc>
          <w:tcPr>
            <w:tcW w:w="960"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 </w:t>
            </w:r>
          </w:p>
        </w:tc>
      </w:tr>
      <w:tr w:rsidR="006241E4" w:rsidRPr="00A312BB" w:rsidTr="00EA7123">
        <w:trPr>
          <w:trHeight w:val="315"/>
          <w:jc w:val="center"/>
        </w:trPr>
        <w:tc>
          <w:tcPr>
            <w:tcW w:w="1417"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RETENTION</w:t>
            </w:r>
          </w:p>
        </w:tc>
        <w:tc>
          <w:tcPr>
            <w:tcW w:w="960"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87.5</w:t>
            </w:r>
          </w:p>
        </w:tc>
        <w:tc>
          <w:tcPr>
            <w:tcW w:w="890"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89.4</w:t>
            </w:r>
          </w:p>
        </w:tc>
        <w:tc>
          <w:tcPr>
            <w:tcW w:w="874"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88.5</w:t>
            </w:r>
          </w:p>
        </w:tc>
        <w:tc>
          <w:tcPr>
            <w:tcW w:w="960"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90</w:t>
            </w:r>
          </w:p>
        </w:tc>
        <w:tc>
          <w:tcPr>
            <w:tcW w:w="1400"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90</w:t>
            </w:r>
          </w:p>
        </w:tc>
        <w:tc>
          <w:tcPr>
            <w:tcW w:w="960"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89.9</w:t>
            </w:r>
          </w:p>
        </w:tc>
        <w:tc>
          <w:tcPr>
            <w:tcW w:w="960"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90.8</w:t>
            </w:r>
          </w:p>
        </w:tc>
        <w:tc>
          <w:tcPr>
            <w:tcW w:w="960"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90.3</w:t>
            </w:r>
          </w:p>
        </w:tc>
        <w:tc>
          <w:tcPr>
            <w:tcW w:w="960"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90.7</w:t>
            </w:r>
          </w:p>
        </w:tc>
        <w:tc>
          <w:tcPr>
            <w:tcW w:w="960"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90.9</w:t>
            </w:r>
          </w:p>
        </w:tc>
      </w:tr>
      <w:tr w:rsidR="006241E4" w:rsidRPr="00A312BB" w:rsidTr="00EA7123">
        <w:trPr>
          <w:trHeight w:val="315"/>
          <w:jc w:val="center"/>
        </w:trPr>
        <w:tc>
          <w:tcPr>
            <w:tcW w:w="1417" w:type="dxa"/>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RETENTION</w:t>
            </w:r>
          </w:p>
        </w:tc>
        <w:tc>
          <w:tcPr>
            <w:tcW w:w="960" w:type="dxa"/>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90.7</w:t>
            </w:r>
          </w:p>
        </w:tc>
        <w:tc>
          <w:tcPr>
            <w:tcW w:w="890" w:type="dxa"/>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91.2</w:t>
            </w:r>
          </w:p>
        </w:tc>
        <w:tc>
          <w:tcPr>
            <w:tcW w:w="874" w:type="dxa"/>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91.7</w:t>
            </w:r>
          </w:p>
        </w:tc>
        <w:tc>
          <w:tcPr>
            <w:tcW w:w="960" w:type="dxa"/>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90.5</w:t>
            </w:r>
          </w:p>
        </w:tc>
        <w:tc>
          <w:tcPr>
            <w:tcW w:w="1400" w:type="dxa"/>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90.8</w:t>
            </w:r>
          </w:p>
        </w:tc>
        <w:tc>
          <w:tcPr>
            <w:tcW w:w="960" w:type="dxa"/>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90.6</w:t>
            </w:r>
          </w:p>
        </w:tc>
        <w:tc>
          <w:tcPr>
            <w:tcW w:w="960" w:type="dxa"/>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91.1</w:t>
            </w:r>
          </w:p>
        </w:tc>
        <w:tc>
          <w:tcPr>
            <w:tcW w:w="960" w:type="dxa"/>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91.9</w:t>
            </w:r>
          </w:p>
        </w:tc>
        <w:tc>
          <w:tcPr>
            <w:tcW w:w="960" w:type="dxa"/>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89.4</w:t>
            </w:r>
          </w:p>
        </w:tc>
        <w:tc>
          <w:tcPr>
            <w:tcW w:w="960" w:type="dxa"/>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91</w:t>
            </w:r>
          </w:p>
        </w:tc>
      </w:tr>
      <w:tr w:rsidR="006241E4" w:rsidRPr="00A312BB" w:rsidTr="00EA7123">
        <w:trPr>
          <w:trHeight w:val="315"/>
          <w:jc w:val="center"/>
        </w:trPr>
        <w:tc>
          <w:tcPr>
            <w:tcW w:w="1417" w:type="dxa"/>
            <w:shd w:val="clear" w:color="000000" w:fill="9BBB59"/>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RETENTION</w:t>
            </w:r>
          </w:p>
        </w:tc>
        <w:tc>
          <w:tcPr>
            <w:tcW w:w="960" w:type="dxa"/>
            <w:shd w:val="clear" w:color="000000" w:fill="9BBB59"/>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90%</w:t>
            </w:r>
          </w:p>
        </w:tc>
        <w:tc>
          <w:tcPr>
            <w:tcW w:w="890" w:type="dxa"/>
            <w:shd w:val="clear" w:color="000000" w:fill="9BBB59"/>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93%</w:t>
            </w:r>
          </w:p>
        </w:tc>
        <w:tc>
          <w:tcPr>
            <w:tcW w:w="874" w:type="dxa"/>
            <w:shd w:val="clear" w:color="000000" w:fill="9BBB59"/>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95%</w:t>
            </w:r>
          </w:p>
        </w:tc>
        <w:tc>
          <w:tcPr>
            <w:tcW w:w="960" w:type="dxa"/>
            <w:shd w:val="clear" w:color="000000" w:fill="9BBB59"/>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93%</w:t>
            </w:r>
          </w:p>
        </w:tc>
        <w:tc>
          <w:tcPr>
            <w:tcW w:w="1400" w:type="dxa"/>
            <w:shd w:val="clear" w:color="000000" w:fill="9BBB59"/>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93%</w:t>
            </w:r>
          </w:p>
        </w:tc>
        <w:tc>
          <w:tcPr>
            <w:tcW w:w="960" w:type="dxa"/>
            <w:shd w:val="clear" w:color="000000" w:fill="9BBB59"/>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93%</w:t>
            </w:r>
          </w:p>
        </w:tc>
        <w:tc>
          <w:tcPr>
            <w:tcW w:w="960" w:type="dxa"/>
            <w:shd w:val="clear" w:color="000000" w:fill="9BBB59"/>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95%</w:t>
            </w:r>
          </w:p>
        </w:tc>
        <w:tc>
          <w:tcPr>
            <w:tcW w:w="960" w:type="dxa"/>
            <w:shd w:val="clear" w:color="000000" w:fill="9BBB59"/>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94%</w:t>
            </w:r>
          </w:p>
        </w:tc>
        <w:tc>
          <w:tcPr>
            <w:tcW w:w="960" w:type="dxa"/>
            <w:shd w:val="clear" w:color="000000" w:fill="9BBB59"/>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93%</w:t>
            </w:r>
          </w:p>
        </w:tc>
        <w:tc>
          <w:tcPr>
            <w:tcW w:w="960" w:type="dxa"/>
            <w:shd w:val="clear" w:color="000000" w:fill="9BBB59"/>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95%</w:t>
            </w:r>
          </w:p>
        </w:tc>
      </w:tr>
      <w:tr w:rsidR="006241E4" w:rsidRPr="00A312BB" w:rsidTr="00EA7123">
        <w:trPr>
          <w:trHeight w:val="330"/>
          <w:jc w:val="center"/>
        </w:trPr>
        <w:tc>
          <w:tcPr>
            <w:tcW w:w="1417"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 </w:t>
            </w:r>
          </w:p>
        </w:tc>
        <w:tc>
          <w:tcPr>
            <w:tcW w:w="960"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 </w:t>
            </w:r>
          </w:p>
        </w:tc>
        <w:tc>
          <w:tcPr>
            <w:tcW w:w="890"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 </w:t>
            </w:r>
          </w:p>
        </w:tc>
        <w:tc>
          <w:tcPr>
            <w:tcW w:w="874"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 </w:t>
            </w:r>
          </w:p>
        </w:tc>
        <w:tc>
          <w:tcPr>
            <w:tcW w:w="960"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 </w:t>
            </w:r>
          </w:p>
        </w:tc>
        <w:tc>
          <w:tcPr>
            <w:tcW w:w="1400"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 </w:t>
            </w:r>
          </w:p>
        </w:tc>
        <w:tc>
          <w:tcPr>
            <w:tcW w:w="960"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 </w:t>
            </w:r>
          </w:p>
        </w:tc>
        <w:tc>
          <w:tcPr>
            <w:tcW w:w="960"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 </w:t>
            </w:r>
          </w:p>
        </w:tc>
        <w:tc>
          <w:tcPr>
            <w:tcW w:w="960"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 </w:t>
            </w:r>
          </w:p>
        </w:tc>
        <w:tc>
          <w:tcPr>
            <w:tcW w:w="960"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 </w:t>
            </w:r>
          </w:p>
        </w:tc>
        <w:tc>
          <w:tcPr>
            <w:tcW w:w="960"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 </w:t>
            </w:r>
          </w:p>
        </w:tc>
      </w:tr>
      <w:tr w:rsidR="006241E4" w:rsidRPr="00A312BB" w:rsidTr="00EA7123">
        <w:trPr>
          <w:trHeight w:val="315"/>
          <w:jc w:val="center"/>
        </w:trPr>
        <w:tc>
          <w:tcPr>
            <w:tcW w:w="1417"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ATTRITION</w:t>
            </w:r>
          </w:p>
        </w:tc>
        <w:tc>
          <w:tcPr>
            <w:tcW w:w="960"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12.5</w:t>
            </w:r>
          </w:p>
        </w:tc>
        <w:tc>
          <w:tcPr>
            <w:tcW w:w="890"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10.6</w:t>
            </w:r>
          </w:p>
        </w:tc>
        <w:tc>
          <w:tcPr>
            <w:tcW w:w="874"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11.5</w:t>
            </w:r>
          </w:p>
        </w:tc>
        <w:tc>
          <w:tcPr>
            <w:tcW w:w="960"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10</w:t>
            </w:r>
          </w:p>
        </w:tc>
        <w:tc>
          <w:tcPr>
            <w:tcW w:w="1400"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10</w:t>
            </w:r>
          </w:p>
        </w:tc>
        <w:tc>
          <w:tcPr>
            <w:tcW w:w="960"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10.1</w:t>
            </w:r>
          </w:p>
        </w:tc>
        <w:tc>
          <w:tcPr>
            <w:tcW w:w="960"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9.2</w:t>
            </w:r>
          </w:p>
        </w:tc>
        <w:tc>
          <w:tcPr>
            <w:tcW w:w="960"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9.7</w:t>
            </w:r>
          </w:p>
        </w:tc>
        <w:tc>
          <w:tcPr>
            <w:tcW w:w="960"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9.3</w:t>
            </w:r>
          </w:p>
        </w:tc>
        <w:tc>
          <w:tcPr>
            <w:tcW w:w="960" w:type="dxa"/>
            <w:shd w:val="clear" w:color="auto" w:fill="auto"/>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9.1</w:t>
            </w:r>
          </w:p>
        </w:tc>
      </w:tr>
      <w:tr w:rsidR="006241E4" w:rsidRPr="00A312BB" w:rsidTr="00EA7123">
        <w:trPr>
          <w:trHeight w:val="315"/>
          <w:jc w:val="center"/>
        </w:trPr>
        <w:tc>
          <w:tcPr>
            <w:tcW w:w="1417" w:type="dxa"/>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ATTRITION</w:t>
            </w:r>
          </w:p>
        </w:tc>
        <w:tc>
          <w:tcPr>
            <w:tcW w:w="960" w:type="dxa"/>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9.3</w:t>
            </w:r>
          </w:p>
        </w:tc>
        <w:tc>
          <w:tcPr>
            <w:tcW w:w="890" w:type="dxa"/>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8.8</w:t>
            </w:r>
          </w:p>
        </w:tc>
        <w:tc>
          <w:tcPr>
            <w:tcW w:w="874" w:type="dxa"/>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8.3</w:t>
            </w:r>
          </w:p>
        </w:tc>
        <w:tc>
          <w:tcPr>
            <w:tcW w:w="960" w:type="dxa"/>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9.5</w:t>
            </w:r>
          </w:p>
        </w:tc>
        <w:tc>
          <w:tcPr>
            <w:tcW w:w="1400" w:type="dxa"/>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9.2</w:t>
            </w:r>
          </w:p>
        </w:tc>
        <w:tc>
          <w:tcPr>
            <w:tcW w:w="960" w:type="dxa"/>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9.4</w:t>
            </w:r>
          </w:p>
        </w:tc>
        <w:tc>
          <w:tcPr>
            <w:tcW w:w="960" w:type="dxa"/>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8.9</w:t>
            </w:r>
          </w:p>
        </w:tc>
        <w:tc>
          <w:tcPr>
            <w:tcW w:w="960" w:type="dxa"/>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8.1</w:t>
            </w:r>
          </w:p>
        </w:tc>
        <w:tc>
          <w:tcPr>
            <w:tcW w:w="960" w:type="dxa"/>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10.6</w:t>
            </w:r>
          </w:p>
        </w:tc>
        <w:tc>
          <w:tcPr>
            <w:tcW w:w="960" w:type="dxa"/>
            <w:shd w:val="clear" w:color="000000" w:fill="95B3D7"/>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9</w:t>
            </w:r>
          </w:p>
        </w:tc>
      </w:tr>
      <w:tr w:rsidR="006241E4" w:rsidRPr="00A312BB" w:rsidTr="00EA7123">
        <w:trPr>
          <w:trHeight w:val="315"/>
          <w:jc w:val="center"/>
        </w:trPr>
        <w:tc>
          <w:tcPr>
            <w:tcW w:w="1417" w:type="dxa"/>
            <w:shd w:val="clear" w:color="000000" w:fill="9BBB59"/>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ATTRITION</w:t>
            </w:r>
          </w:p>
        </w:tc>
        <w:tc>
          <w:tcPr>
            <w:tcW w:w="960" w:type="dxa"/>
            <w:shd w:val="clear" w:color="000000" w:fill="9BBB59"/>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10%</w:t>
            </w:r>
          </w:p>
        </w:tc>
        <w:tc>
          <w:tcPr>
            <w:tcW w:w="890" w:type="dxa"/>
            <w:shd w:val="clear" w:color="000000" w:fill="9BBB59"/>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7%</w:t>
            </w:r>
          </w:p>
        </w:tc>
        <w:tc>
          <w:tcPr>
            <w:tcW w:w="874" w:type="dxa"/>
            <w:shd w:val="clear" w:color="000000" w:fill="9BBB59"/>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5%</w:t>
            </w:r>
          </w:p>
        </w:tc>
        <w:tc>
          <w:tcPr>
            <w:tcW w:w="960" w:type="dxa"/>
            <w:shd w:val="clear" w:color="000000" w:fill="9BBB59"/>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7%</w:t>
            </w:r>
          </w:p>
        </w:tc>
        <w:tc>
          <w:tcPr>
            <w:tcW w:w="1400" w:type="dxa"/>
            <w:shd w:val="clear" w:color="000000" w:fill="9BBB59"/>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7%</w:t>
            </w:r>
          </w:p>
        </w:tc>
        <w:tc>
          <w:tcPr>
            <w:tcW w:w="960" w:type="dxa"/>
            <w:shd w:val="clear" w:color="000000" w:fill="9BBB59"/>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7%</w:t>
            </w:r>
          </w:p>
        </w:tc>
        <w:tc>
          <w:tcPr>
            <w:tcW w:w="960" w:type="dxa"/>
            <w:shd w:val="clear" w:color="000000" w:fill="9BBB59"/>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5%</w:t>
            </w:r>
          </w:p>
        </w:tc>
        <w:tc>
          <w:tcPr>
            <w:tcW w:w="960" w:type="dxa"/>
            <w:shd w:val="clear" w:color="000000" w:fill="9BBB59"/>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6%</w:t>
            </w:r>
          </w:p>
        </w:tc>
        <w:tc>
          <w:tcPr>
            <w:tcW w:w="960" w:type="dxa"/>
            <w:shd w:val="clear" w:color="000000" w:fill="9BBB59"/>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7%</w:t>
            </w:r>
          </w:p>
        </w:tc>
        <w:tc>
          <w:tcPr>
            <w:tcW w:w="960" w:type="dxa"/>
            <w:shd w:val="clear" w:color="000000" w:fill="9BBB59"/>
            <w:vAlign w:val="center"/>
            <w:hideMark/>
          </w:tcPr>
          <w:p w:rsidR="006241E4" w:rsidRPr="001D20D6" w:rsidRDefault="006241E4" w:rsidP="00AE4319">
            <w:pPr>
              <w:spacing w:after="0" w:line="240" w:lineRule="auto"/>
              <w:jc w:val="center"/>
              <w:rPr>
                <w:rFonts w:eastAsia="Times New Roman" w:cs="Times New Roman"/>
                <w:b/>
                <w:bCs/>
                <w:color w:val="000000"/>
                <w:sz w:val="20"/>
                <w:szCs w:val="20"/>
              </w:rPr>
            </w:pPr>
            <w:r w:rsidRPr="001D20D6">
              <w:rPr>
                <w:rFonts w:eastAsia="Times New Roman" w:cs="Times New Roman"/>
                <w:b/>
                <w:bCs/>
                <w:color w:val="000000"/>
                <w:sz w:val="20"/>
                <w:szCs w:val="20"/>
              </w:rPr>
              <w:t>5%</w:t>
            </w:r>
          </w:p>
        </w:tc>
      </w:tr>
    </w:tbl>
    <w:p w:rsidR="00EA7123" w:rsidRDefault="00A20941" w:rsidP="00EA7123">
      <w:pPr>
        <w:spacing w:line="240" w:lineRule="auto"/>
        <w:ind w:hanging="990"/>
        <w:jc w:val="left"/>
        <w:rPr>
          <w:rFonts w:eastAsia="Times New Roman" w:cs="Times New Roman"/>
          <w:b/>
          <w:bCs/>
          <w:color w:val="000000"/>
          <w:sz w:val="20"/>
          <w:szCs w:val="20"/>
        </w:rPr>
      </w:pPr>
      <w:r>
        <w:rPr>
          <w:rFonts w:eastAsia="Times New Roman" w:cs="Times New Roman"/>
          <w:b/>
          <w:bCs/>
          <w:color w:val="000000"/>
          <w:sz w:val="20"/>
          <w:szCs w:val="20"/>
        </w:rPr>
        <w:t>TABLE 30</w:t>
      </w:r>
      <w:r w:rsidR="00EA7123" w:rsidRPr="0098351E">
        <w:rPr>
          <w:rFonts w:eastAsia="Times New Roman" w:cs="Times New Roman"/>
          <w:b/>
          <w:bCs/>
          <w:color w:val="000000"/>
          <w:sz w:val="20"/>
          <w:szCs w:val="20"/>
        </w:rPr>
        <w:t xml:space="preserve"> - Data Source: Office of Institutional Research </w:t>
      </w:r>
    </w:p>
    <w:p w:rsidR="006241E4" w:rsidRDefault="006241E4" w:rsidP="00EA7123">
      <w:pPr>
        <w:spacing w:line="240" w:lineRule="auto"/>
        <w:jc w:val="left"/>
        <w:rPr>
          <w:rFonts w:cs="Times New Roman"/>
        </w:rPr>
      </w:pPr>
      <w:r w:rsidRPr="00EE04FD">
        <w:rPr>
          <w:rFonts w:cs="Times New Roman"/>
        </w:rPr>
        <w:t xml:space="preserve">The above chart shows that students receiving tutoring had grade point averages, </w:t>
      </w:r>
      <w:r w:rsidR="00EE04FD" w:rsidRPr="00EE04FD">
        <w:rPr>
          <w:rFonts w:cs="Times New Roman"/>
        </w:rPr>
        <w:t xml:space="preserve">success rates, and </w:t>
      </w:r>
      <w:r w:rsidRPr="00EE04FD">
        <w:rPr>
          <w:rFonts w:cs="Times New Roman"/>
        </w:rPr>
        <w:t>retention rates</w:t>
      </w:r>
      <w:r w:rsidR="00EE04FD" w:rsidRPr="00EE04FD">
        <w:rPr>
          <w:rFonts w:cs="Times New Roman"/>
        </w:rPr>
        <w:t xml:space="preserve"> higher than that of the Madera Center or Reedley College total population.  </w:t>
      </w:r>
      <w:r w:rsidR="00EE04FD">
        <w:rPr>
          <w:rFonts w:cs="Times New Roman"/>
        </w:rPr>
        <w:t xml:space="preserve">Attrition rates for students enrolled in tutorial courses were lower than the Madera Center's attrition rates as a whole, with the exception of the </w:t>
      </w:r>
      <w:proofErr w:type="gramStart"/>
      <w:r w:rsidR="00EE04FD">
        <w:rPr>
          <w:rFonts w:cs="Times New Roman"/>
        </w:rPr>
        <w:t>Fall</w:t>
      </w:r>
      <w:proofErr w:type="gramEnd"/>
      <w:r w:rsidR="00EE04FD">
        <w:rPr>
          <w:rFonts w:cs="Times New Roman"/>
        </w:rPr>
        <w:t xml:space="preserve"> '08 semester, which was only slightly hi</w:t>
      </w:r>
      <w:r w:rsidR="00AE4319">
        <w:rPr>
          <w:rFonts w:cs="Times New Roman"/>
        </w:rPr>
        <w:t xml:space="preserve">gher.  </w:t>
      </w:r>
      <w:r w:rsidR="0055268A">
        <w:rPr>
          <w:rFonts w:cs="Times New Roman"/>
        </w:rPr>
        <w:t>In short, t</w:t>
      </w:r>
      <w:r w:rsidR="00AE4319">
        <w:rPr>
          <w:rFonts w:cs="Times New Roman"/>
        </w:rPr>
        <w:t xml:space="preserve">hese numbers </w:t>
      </w:r>
      <w:r w:rsidR="0055268A">
        <w:rPr>
          <w:rFonts w:cs="Times New Roman"/>
        </w:rPr>
        <w:t xml:space="preserve">clearly </w:t>
      </w:r>
      <w:r w:rsidR="00AE4319">
        <w:rPr>
          <w:rFonts w:cs="Times New Roman"/>
        </w:rPr>
        <w:t xml:space="preserve">indicate </w:t>
      </w:r>
      <w:r w:rsidR="00C61658">
        <w:rPr>
          <w:rFonts w:cs="Times New Roman"/>
        </w:rPr>
        <w:t xml:space="preserve">that tutoring </w:t>
      </w:r>
      <w:r w:rsidR="00EE04FD">
        <w:rPr>
          <w:rFonts w:cs="Times New Roman"/>
        </w:rPr>
        <w:t xml:space="preserve">helps students </w:t>
      </w:r>
      <w:r w:rsidR="00AE4319">
        <w:rPr>
          <w:rFonts w:cs="Times New Roman"/>
        </w:rPr>
        <w:t>be more successful</w:t>
      </w:r>
      <w:r w:rsidR="00EE04FD">
        <w:rPr>
          <w:rFonts w:cs="Times New Roman"/>
        </w:rPr>
        <w:t xml:space="preserve">. </w:t>
      </w:r>
      <w:r w:rsidR="00C61658">
        <w:rPr>
          <w:rFonts w:cs="Times New Roman"/>
        </w:rPr>
        <w:t>Although the ELC see</w:t>
      </w:r>
      <w:r w:rsidR="0055268A">
        <w:rPr>
          <w:rFonts w:cs="Times New Roman"/>
        </w:rPr>
        <w:t>s</w:t>
      </w:r>
      <w:r w:rsidR="00C61658">
        <w:rPr>
          <w:rFonts w:cs="Times New Roman"/>
        </w:rPr>
        <w:t xml:space="preserve"> many types of students, there are two types that stand out: the student who could be successful on his own but lacks confidence and role models and the student who is struggling to master the content and needs the academic support of tutoring.  Based on the numbers above, we can say the ELC enables both types of students to be more successful in their classes.</w:t>
      </w:r>
    </w:p>
    <w:p w:rsidR="00EE04FD" w:rsidRPr="0055268A" w:rsidRDefault="00EE04FD" w:rsidP="002255E2">
      <w:pPr>
        <w:spacing w:line="240" w:lineRule="auto"/>
        <w:ind w:firstLine="720"/>
        <w:jc w:val="left"/>
        <w:rPr>
          <w:rFonts w:cs="Times New Roman"/>
          <w:color w:val="FF0000"/>
        </w:rPr>
      </w:pPr>
      <w:r w:rsidRPr="00B62F5E">
        <w:rPr>
          <w:rFonts w:cs="Times New Roman"/>
        </w:rPr>
        <w:t>To try to better determine the effectiveness of tutorial support more clearly</w:t>
      </w:r>
      <w:r w:rsidR="00507185" w:rsidRPr="00B62F5E">
        <w:rPr>
          <w:rFonts w:cs="Times New Roman"/>
        </w:rPr>
        <w:t xml:space="preserve"> or in more depth than the above information</w:t>
      </w:r>
      <w:r w:rsidRPr="00B62F5E">
        <w:rPr>
          <w:rFonts w:cs="Times New Roman"/>
        </w:rPr>
        <w:t>, analysis of grades specific to courses tutored is in progress</w:t>
      </w:r>
      <w:r w:rsidR="0055268A" w:rsidRPr="00B62F5E">
        <w:rPr>
          <w:rFonts w:cs="Times New Roman"/>
        </w:rPr>
        <w:t xml:space="preserve"> on a sampling of a couple semesters</w:t>
      </w:r>
      <w:r w:rsidRPr="00B62F5E">
        <w:rPr>
          <w:rFonts w:cs="Times New Roman"/>
        </w:rPr>
        <w:t>.</w:t>
      </w:r>
      <w:r w:rsidR="0055268A">
        <w:rPr>
          <w:rFonts w:cs="Times New Roman"/>
        </w:rPr>
        <w:t xml:space="preserve">  </w:t>
      </w:r>
      <w:r w:rsidR="00B62F5E" w:rsidRPr="00B62F5E">
        <w:rPr>
          <w:rFonts w:cs="Times New Roman"/>
          <w:highlight w:val="green"/>
        </w:rPr>
        <w:t>Completion of this analysis is a future goal</w:t>
      </w:r>
      <w:r w:rsidR="00B62F5E">
        <w:rPr>
          <w:rFonts w:cs="Times New Roman"/>
          <w:highlight w:val="green"/>
        </w:rPr>
        <w:t>, but institutional researcher hours are needed</w:t>
      </w:r>
      <w:r w:rsidR="00B62F5E" w:rsidRPr="00B62F5E">
        <w:rPr>
          <w:rFonts w:cs="Times New Roman"/>
          <w:highlight w:val="green"/>
        </w:rPr>
        <w:t>.</w:t>
      </w:r>
      <w:r w:rsidR="00B62F5E">
        <w:rPr>
          <w:rFonts w:cs="Times New Roman"/>
        </w:rPr>
        <w:t xml:space="preserve"> </w:t>
      </w:r>
    </w:p>
    <w:p w:rsidR="00EE5DBC" w:rsidRDefault="00EE5DBC" w:rsidP="006241E4">
      <w:pPr>
        <w:spacing w:after="0"/>
        <w:rPr>
          <w:rFonts w:cs="Times New Roman"/>
          <w:b/>
          <w:sz w:val="20"/>
          <w:szCs w:val="20"/>
        </w:rPr>
      </w:pPr>
      <w:r>
        <w:rPr>
          <w:rFonts w:cs="Times New Roman"/>
          <w:b/>
          <w:sz w:val="20"/>
          <w:szCs w:val="20"/>
        </w:rPr>
        <w:br w:type="page"/>
      </w:r>
    </w:p>
    <w:p w:rsidR="006241E4" w:rsidRPr="001D20D6" w:rsidRDefault="006241E4" w:rsidP="006241E4">
      <w:pPr>
        <w:spacing w:after="0"/>
        <w:rPr>
          <w:rFonts w:cs="Times New Roman"/>
          <w:b/>
          <w:sz w:val="20"/>
          <w:szCs w:val="20"/>
        </w:rPr>
      </w:pPr>
      <w:r w:rsidRPr="001D20D6">
        <w:rPr>
          <w:rFonts w:cs="Times New Roman"/>
          <w:b/>
          <w:sz w:val="20"/>
          <w:szCs w:val="20"/>
        </w:rPr>
        <w:lastRenderedPageBreak/>
        <w:t>FTE/FTES</w:t>
      </w:r>
    </w:p>
    <w:tbl>
      <w:tblPr>
        <w:tblStyle w:val="LightGrid"/>
        <w:tblW w:w="10663" w:type="dxa"/>
        <w:jc w:val="center"/>
        <w:tblLayout w:type="fixed"/>
        <w:tblLook w:val="04A0" w:firstRow="1" w:lastRow="0" w:firstColumn="1" w:lastColumn="0" w:noHBand="0" w:noVBand="1"/>
      </w:tblPr>
      <w:tblGrid>
        <w:gridCol w:w="1917"/>
        <w:gridCol w:w="874"/>
        <w:gridCol w:w="874"/>
        <w:gridCol w:w="874"/>
        <w:gridCol w:w="874"/>
        <w:gridCol w:w="875"/>
        <w:gridCol w:w="875"/>
        <w:gridCol w:w="875"/>
        <w:gridCol w:w="875"/>
        <w:gridCol w:w="875"/>
        <w:gridCol w:w="875"/>
      </w:tblGrid>
      <w:tr w:rsidR="006241E4" w:rsidRPr="00A312BB" w:rsidTr="007431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7" w:type="dxa"/>
          </w:tcPr>
          <w:p w:rsidR="006241E4" w:rsidRPr="001D20D6" w:rsidRDefault="006241E4" w:rsidP="0039481B">
            <w:pPr>
              <w:rPr>
                <w:rFonts w:ascii="Times New Roman" w:hAnsi="Times New Roman" w:cs="Times New Roman"/>
                <w:sz w:val="20"/>
                <w:szCs w:val="20"/>
              </w:rPr>
            </w:pPr>
            <w:r w:rsidRPr="001D20D6">
              <w:rPr>
                <w:rFonts w:ascii="Times New Roman" w:hAnsi="Times New Roman" w:cs="Times New Roman"/>
                <w:sz w:val="20"/>
                <w:szCs w:val="20"/>
              </w:rPr>
              <w:t>REEDLEY COLLEGE</w:t>
            </w:r>
          </w:p>
        </w:tc>
        <w:tc>
          <w:tcPr>
            <w:tcW w:w="874" w:type="dxa"/>
          </w:tcPr>
          <w:p w:rsidR="006241E4" w:rsidRPr="001D20D6" w:rsidRDefault="006241E4" w:rsidP="003948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08FA</w:t>
            </w:r>
          </w:p>
        </w:tc>
        <w:tc>
          <w:tcPr>
            <w:tcW w:w="874" w:type="dxa"/>
          </w:tcPr>
          <w:p w:rsidR="006241E4" w:rsidRPr="001D20D6" w:rsidRDefault="006241E4" w:rsidP="003948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09SP</w:t>
            </w:r>
          </w:p>
        </w:tc>
        <w:tc>
          <w:tcPr>
            <w:tcW w:w="874" w:type="dxa"/>
          </w:tcPr>
          <w:p w:rsidR="006241E4" w:rsidRPr="001D20D6" w:rsidRDefault="006241E4" w:rsidP="003948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09FA</w:t>
            </w:r>
          </w:p>
        </w:tc>
        <w:tc>
          <w:tcPr>
            <w:tcW w:w="874" w:type="dxa"/>
          </w:tcPr>
          <w:p w:rsidR="006241E4" w:rsidRPr="001D20D6" w:rsidRDefault="006241E4" w:rsidP="003948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10SP</w:t>
            </w:r>
          </w:p>
        </w:tc>
        <w:tc>
          <w:tcPr>
            <w:tcW w:w="875" w:type="dxa"/>
          </w:tcPr>
          <w:p w:rsidR="006241E4" w:rsidRPr="001D20D6" w:rsidRDefault="006241E4" w:rsidP="003948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10FA</w:t>
            </w:r>
          </w:p>
        </w:tc>
        <w:tc>
          <w:tcPr>
            <w:tcW w:w="875" w:type="dxa"/>
          </w:tcPr>
          <w:p w:rsidR="006241E4" w:rsidRPr="001D20D6" w:rsidRDefault="006241E4" w:rsidP="003948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11SP</w:t>
            </w:r>
          </w:p>
        </w:tc>
        <w:tc>
          <w:tcPr>
            <w:tcW w:w="875" w:type="dxa"/>
          </w:tcPr>
          <w:p w:rsidR="006241E4" w:rsidRPr="001D20D6" w:rsidRDefault="006241E4" w:rsidP="003948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11FA</w:t>
            </w:r>
          </w:p>
        </w:tc>
        <w:tc>
          <w:tcPr>
            <w:tcW w:w="875" w:type="dxa"/>
          </w:tcPr>
          <w:p w:rsidR="006241E4" w:rsidRPr="001D20D6" w:rsidRDefault="006241E4" w:rsidP="003948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12SP</w:t>
            </w:r>
          </w:p>
        </w:tc>
        <w:tc>
          <w:tcPr>
            <w:tcW w:w="875" w:type="dxa"/>
          </w:tcPr>
          <w:p w:rsidR="006241E4" w:rsidRPr="001D20D6" w:rsidRDefault="006241E4" w:rsidP="003948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12FA</w:t>
            </w:r>
          </w:p>
        </w:tc>
        <w:tc>
          <w:tcPr>
            <w:tcW w:w="875" w:type="dxa"/>
          </w:tcPr>
          <w:p w:rsidR="006241E4" w:rsidRPr="001D20D6" w:rsidRDefault="006241E4" w:rsidP="003948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13SP</w:t>
            </w:r>
          </w:p>
        </w:tc>
      </w:tr>
      <w:tr w:rsidR="006241E4" w:rsidRPr="00A312BB" w:rsidTr="007431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7" w:type="dxa"/>
          </w:tcPr>
          <w:p w:rsidR="006241E4" w:rsidRPr="001D20D6" w:rsidRDefault="006241E4" w:rsidP="0039481B">
            <w:pPr>
              <w:rPr>
                <w:rFonts w:ascii="Times New Roman" w:hAnsi="Times New Roman" w:cs="Times New Roman"/>
                <w:sz w:val="20"/>
                <w:szCs w:val="20"/>
              </w:rPr>
            </w:pPr>
            <w:r w:rsidRPr="001D20D6">
              <w:rPr>
                <w:rFonts w:ascii="Times New Roman" w:hAnsi="Times New Roman" w:cs="Times New Roman"/>
                <w:sz w:val="20"/>
                <w:szCs w:val="20"/>
              </w:rPr>
              <w:t xml:space="preserve">Contract </w:t>
            </w:r>
          </w:p>
          <w:p w:rsidR="006241E4" w:rsidRPr="001D20D6" w:rsidRDefault="006241E4" w:rsidP="0039481B">
            <w:pPr>
              <w:rPr>
                <w:rFonts w:ascii="Times New Roman" w:hAnsi="Times New Roman" w:cs="Times New Roman"/>
                <w:sz w:val="20"/>
                <w:szCs w:val="20"/>
              </w:rPr>
            </w:pPr>
            <w:r w:rsidRPr="001D20D6">
              <w:rPr>
                <w:rFonts w:ascii="Times New Roman" w:hAnsi="Times New Roman" w:cs="Times New Roman"/>
                <w:sz w:val="20"/>
                <w:szCs w:val="20"/>
              </w:rPr>
              <w:t>(Fac. Workload)</w:t>
            </w:r>
          </w:p>
        </w:tc>
        <w:tc>
          <w:tcPr>
            <w:tcW w:w="874"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96.53</w:t>
            </w:r>
          </w:p>
        </w:tc>
        <w:tc>
          <w:tcPr>
            <w:tcW w:w="874"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81.21</w:t>
            </w:r>
          </w:p>
        </w:tc>
        <w:tc>
          <w:tcPr>
            <w:tcW w:w="874"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92.55</w:t>
            </w:r>
          </w:p>
        </w:tc>
        <w:tc>
          <w:tcPr>
            <w:tcW w:w="874"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82.93</w:t>
            </w:r>
          </w:p>
        </w:tc>
        <w:tc>
          <w:tcPr>
            <w:tcW w:w="875"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94.17</w:t>
            </w:r>
          </w:p>
        </w:tc>
        <w:tc>
          <w:tcPr>
            <w:tcW w:w="875"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85.82</w:t>
            </w:r>
          </w:p>
        </w:tc>
        <w:tc>
          <w:tcPr>
            <w:tcW w:w="875"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91.05</w:t>
            </w:r>
          </w:p>
        </w:tc>
        <w:tc>
          <w:tcPr>
            <w:tcW w:w="875"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90.86</w:t>
            </w:r>
          </w:p>
        </w:tc>
        <w:tc>
          <w:tcPr>
            <w:tcW w:w="875"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89.56</w:t>
            </w:r>
          </w:p>
        </w:tc>
        <w:tc>
          <w:tcPr>
            <w:tcW w:w="875"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87.09</w:t>
            </w:r>
          </w:p>
        </w:tc>
      </w:tr>
      <w:tr w:rsidR="006241E4" w:rsidRPr="00A312BB" w:rsidTr="0074316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7" w:type="dxa"/>
          </w:tcPr>
          <w:p w:rsidR="006241E4" w:rsidRPr="001D20D6" w:rsidRDefault="006241E4" w:rsidP="0039481B">
            <w:pPr>
              <w:rPr>
                <w:rFonts w:ascii="Times New Roman" w:hAnsi="Times New Roman" w:cs="Times New Roman"/>
                <w:sz w:val="20"/>
                <w:szCs w:val="20"/>
              </w:rPr>
            </w:pPr>
            <w:r w:rsidRPr="001D20D6">
              <w:rPr>
                <w:rFonts w:ascii="Times New Roman" w:hAnsi="Times New Roman" w:cs="Times New Roman"/>
                <w:sz w:val="20"/>
                <w:szCs w:val="20"/>
              </w:rPr>
              <w:t xml:space="preserve">Part Time </w:t>
            </w:r>
          </w:p>
          <w:p w:rsidR="006241E4" w:rsidRPr="001D20D6" w:rsidRDefault="006241E4" w:rsidP="0039481B">
            <w:pPr>
              <w:rPr>
                <w:rFonts w:ascii="Times New Roman" w:hAnsi="Times New Roman" w:cs="Times New Roman"/>
                <w:sz w:val="20"/>
                <w:szCs w:val="20"/>
              </w:rPr>
            </w:pPr>
            <w:r w:rsidRPr="001D20D6">
              <w:rPr>
                <w:rFonts w:ascii="Times New Roman" w:hAnsi="Times New Roman" w:cs="Times New Roman"/>
                <w:sz w:val="20"/>
                <w:szCs w:val="20"/>
              </w:rPr>
              <w:t>(Fac. Workload)</w:t>
            </w:r>
          </w:p>
        </w:tc>
        <w:tc>
          <w:tcPr>
            <w:tcW w:w="874"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67.84</w:t>
            </w:r>
          </w:p>
        </w:tc>
        <w:tc>
          <w:tcPr>
            <w:tcW w:w="874"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76.98</w:t>
            </w:r>
          </w:p>
        </w:tc>
        <w:tc>
          <w:tcPr>
            <w:tcW w:w="874"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75.64</w:t>
            </w:r>
          </w:p>
        </w:tc>
        <w:tc>
          <w:tcPr>
            <w:tcW w:w="874"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66.46</w:t>
            </w:r>
          </w:p>
        </w:tc>
        <w:tc>
          <w:tcPr>
            <w:tcW w:w="875"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68.05</w:t>
            </w:r>
          </w:p>
        </w:tc>
        <w:tc>
          <w:tcPr>
            <w:tcW w:w="875"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60.5</w:t>
            </w:r>
          </w:p>
        </w:tc>
        <w:tc>
          <w:tcPr>
            <w:tcW w:w="875"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62.83</w:t>
            </w:r>
          </w:p>
        </w:tc>
        <w:tc>
          <w:tcPr>
            <w:tcW w:w="875"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57.27</w:t>
            </w:r>
          </w:p>
        </w:tc>
        <w:tc>
          <w:tcPr>
            <w:tcW w:w="875"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57.75</w:t>
            </w:r>
          </w:p>
        </w:tc>
        <w:tc>
          <w:tcPr>
            <w:tcW w:w="875"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36.38</w:t>
            </w:r>
          </w:p>
        </w:tc>
      </w:tr>
      <w:tr w:rsidR="006241E4" w:rsidRPr="00A312BB" w:rsidTr="007431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7" w:type="dxa"/>
            <w:tcBorders>
              <w:bottom w:val="double" w:sz="4" w:space="0" w:color="auto"/>
            </w:tcBorders>
          </w:tcPr>
          <w:p w:rsidR="006241E4" w:rsidRPr="001D20D6" w:rsidRDefault="006241E4" w:rsidP="0039481B">
            <w:pPr>
              <w:rPr>
                <w:rFonts w:ascii="Times New Roman" w:hAnsi="Times New Roman" w:cs="Times New Roman"/>
                <w:sz w:val="20"/>
                <w:szCs w:val="20"/>
              </w:rPr>
            </w:pPr>
            <w:r w:rsidRPr="001D20D6">
              <w:rPr>
                <w:rFonts w:ascii="Times New Roman" w:hAnsi="Times New Roman" w:cs="Times New Roman"/>
                <w:sz w:val="20"/>
                <w:szCs w:val="20"/>
              </w:rPr>
              <w:t xml:space="preserve">Extra Pay </w:t>
            </w:r>
          </w:p>
          <w:p w:rsidR="006241E4" w:rsidRPr="001D20D6" w:rsidRDefault="006241E4" w:rsidP="0039481B">
            <w:pPr>
              <w:rPr>
                <w:rFonts w:ascii="Times New Roman" w:hAnsi="Times New Roman" w:cs="Times New Roman"/>
                <w:sz w:val="20"/>
                <w:szCs w:val="20"/>
              </w:rPr>
            </w:pPr>
            <w:r w:rsidRPr="001D20D6">
              <w:rPr>
                <w:rFonts w:ascii="Times New Roman" w:hAnsi="Times New Roman" w:cs="Times New Roman"/>
                <w:sz w:val="20"/>
                <w:szCs w:val="20"/>
              </w:rPr>
              <w:t>(FT Fac. Workload)</w:t>
            </w:r>
          </w:p>
        </w:tc>
        <w:tc>
          <w:tcPr>
            <w:tcW w:w="874" w:type="dxa"/>
            <w:tcBorders>
              <w:bottom w:val="double" w:sz="4" w:space="0" w:color="auto"/>
            </w:tcBorders>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15.86</w:t>
            </w:r>
          </w:p>
        </w:tc>
        <w:tc>
          <w:tcPr>
            <w:tcW w:w="874" w:type="dxa"/>
            <w:tcBorders>
              <w:bottom w:val="double" w:sz="4" w:space="0" w:color="auto"/>
            </w:tcBorders>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24.57</w:t>
            </w:r>
          </w:p>
        </w:tc>
        <w:tc>
          <w:tcPr>
            <w:tcW w:w="874" w:type="dxa"/>
            <w:tcBorders>
              <w:bottom w:val="double" w:sz="4" w:space="0" w:color="auto"/>
            </w:tcBorders>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16.26</w:t>
            </w:r>
          </w:p>
        </w:tc>
        <w:tc>
          <w:tcPr>
            <w:tcW w:w="874" w:type="dxa"/>
            <w:tcBorders>
              <w:bottom w:val="double" w:sz="4" w:space="0" w:color="auto"/>
            </w:tcBorders>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23.65</w:t>
            </w:r>
          </w:p>
        </w:tc>
        <w:tc>
          <w:tcPr>
            <w:tcW w:w="875" w:type="dxa"/>
            <w:tcBorders>
              <w:bottom w:val="double" w:sz="4" w:space="0" w:color="auto"/>
            </w:tcBorders>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13.79</w:t>
            </w:r>
          </w:p>
        </w:tc>
        <w:tc>
          <w:tcPr>
            <w:tcW w:w="875" w:type="dxa"/>
            <w:tcBorders>
              <w:bottom w:val="double" w:sz="4" w:space="0" w:color="auto"/>
            </w:tcBorders>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21.11</w:t>
            </w:r>
          </w:p>
        </w:tc>
        <w:tc>
          <w:tcPr>
            <w:tcW w:w="875" w:type="dxa"/>
            <w:tcBorders>
              <w:bottom w:val="double" w:sz="4" w:space="0" w:color="auto"/>
            </w:tcBorders>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16.42</w:t>
            </w:r>
          </w:p>
        </w:tc>
        <w:tc>
          <w:tcPr>
            <w:tcW w:w="875" w:type="dxa"/>
            <w:tcBorders>
              <w:bottom w:val="double" w:sz="4" w:space="0" w:color="auto"/>
            </w:tcBorders>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18.15</w:t>
            </w:r>
          </w:p>
        </w:tc>
        <w:tc>
          <w:tcPr>
            <w:tcW w:w="875" w:type="dxa"/>
            <w:tcBorders>
              <w:bottom w:val="double" w:sz="4" w:space="0" w:color="auto"/>
            </w:tcBorders>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17.3</w:t>
            </w:r>
          </w:p>
        </w:tc>
        <w:tc>
          <w:tcPr>
            <w:tcW w:w="875" w:type="dxa"/>
            <w:tcBorders>
              <w:bottom w:val="double" w:sz="4" w:space="0" w:color="auto"/>
            </w:tcBorders>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17.55</w:t>
            </w:r>
          </w:p>
        </w:tc>
      </w:tr>
      <w:tr w:rsidR="006241E4" w:rsidRPr="00A312BB" w:rsidTr="0074316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7" w:type="dxa"/>
            <w:tcBorders>
              <w:top w:val="double" w:sz="4" w:space="0" w:color="auto"/>
            </w:tcBorders>
          </w:tcPr>
          <w:p w:rsidR="006241E4" w:rsidRPr="001D20D6" w:rsidRDefault="006241E4" w:rsidP="0039481B">
            <w:pPr>
              <w:rPr>
                <w:rFonts w:ascii="Times New Roman" w:hAnsi="Times New Roman" w:cs="Times New Roman"/>
                <w:sz w:val="20"/>
                <w:szCs w:val="20"/>
              </w:rPr>
            </w:pPr>
            <w:r w:rsidRPr="001D20D6">
              <w:rPr>
                <w:rFonts w:ascii="Times New Roman" w:hAnsi="Times New Roman" w:cs="Times New Roman"/>
                <w:sz w:val="20"/>
                <w:szCs w:val="20"/>
              </w:rPr>
              <w:t>FTEF</w:t>
            </w:r>
          </w:p>
        </w:tc>
        <w:tc>
          <w:tcPr>
            <w:tcW w:w="874" w:type="dxa"/>
            <w:tcBorders>
              <w:top w:val="double" w:sz="4" w:space="0" w:color="auto"/>
            </w:tcBorders>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180.23</w:t>
            </w:r>
          </w:p>
        </w:tc>
        <w:tc>
          <w:tcPr>
            <w:tcW w:w="874" w:type="dxa"/>
            <w:tcBorders>
              <w:top w:val="double" w:sz="4" w:space="0" w:color="auto"/>
            </w:tcBorders>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182.76</w:t>
            </w:r>
          </w:p>
        </w:tc>
        <w:tc>
          <w:tcPr>
            <w:tcW w:w="874" w:type="dxa"/>
            <w:tcBorders>
              <w:top w:val="double" w:sz="4" w:space="0" w:color="auto"/>
            </w:tcBorders>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184.45</w:t>
            </w:r>
          </w:p>
        </w:tc>
        <w:tc>
          <w:tcPr>
            <w:tcW w:w="874" w:type="dxa"/>
            <w:tcBorders>
              <w:top w:val="double" w:sz="4" w:space="0" w:color="auto"/>
            </w:tcBorders>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173.04</w:t>
            </w:r>
          </w:p>
        </w:tc>
        <w:tc>
          <w:tcPr>
            <w:tcW w:w="875" w:type="dxa"/>
            <w:tcBorders>
              <w:top w:val="double" w:sz="4" w:space="0" w:color="auto"/>
            </w:tcBorders>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176.01</w:t>
            </w:r>
          </w:p>
        </w:tc>
        <w:tc>
          <w:tcPr>
            <w:tcW w:w="875" w:type="dxa"/>
            <w:tcBorders>
              <w:top w:val="double" w:sz="4" w:space="0" w:color="auto"/>
            </w:tcBorders>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167.43</w:t>
            </w:r>
          </w:p>
        </w:tc>
        <w:tc>
          <w:tcPr>
            <w:tcW w:w="875" w:type="dxa"/>
            <w:tcBorders>
              <w:top w:val="double" w:sz="4" w:space="0" w:color="auto"/>
            </w:tcBorders>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170.30</w:t>
            </w:r>
          </w:p>
        </w:tc>
        <w:tc>
          <w:tcPr>
            <w:tcW w:w="875" w:type="dxa"/>
            <w:tcBorders>
              <w:top w:val="double" w:sz="4" w:space="0" w:color="auto"/>
            </w:tcBorders>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166.28</w:t>
            </w:r>
          </w:p>
        </w:tc>
        <w:tc>
          <w:tcPr>
            <w:tcW w:w="875" w:type="dxa"/>
            <w:tcBorders>
              <w:top w:val="double" w:sz="4" w:space="0" w:color="auto"/>
            </w:tcBorders>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164.61</w:t>
            </w:r>
          </w:p>
        </w:tc>
        <w:tc>
          <w:tcPr>
            <w:tcW w:w="875" w:type="dxa"/>
            <w:tcBorders>
              <w:top w:val="double" w:sz="4" w:space="0" w:color="auto"/>
            </w:tcBorders>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141.02</w:t>
            </w:r>
          </w:p>
        </w:tc>
      </w:tr>
      <w:tr w:rsidR="006241E4" w:rsidRPr="00A312BB" w:rsidTr="007431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7" w:type="dxa"/>
          </w:tcPr>
          <w:p w:rsidR="006241E4" w:rsidRPr="001D20D6" w:rsidRDefault="006241E4" w:rsidP="0039481B">
            <w:pPr>
              <w:rPr>
                <w:rFonts w:ascii="Times New Roman" w:hAnsi="Times New Roman" w:cs="Times New Roman"/>
                <w:sz w:val="20"/>
                <w:szCs w:val="20"/>
              </w:rPr>
            </w:pPr>
            <w:r w:rsidRPr="001D20D6">
              <w:rPr>
                <w:rFonts w:ascii="Times New Roman" w:hAnsi="Times New Roman" w:cs="Times New Roman"/>
                <w:sz w:val="20"/>
                <w:szCs w:val="20"/>
              </w:rPr>
              <w:t>FTES</w:t>
            </w:r>
          </w:p>
        </w:tc>
        <w:tc>
          <w:tcPr>
            <w:tcW w:w="874"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2437.84</w:t>
            </w:r>
          </w:p>
        </w:tc>
        <w:tc>
          <w:tcPr>
            <w:tcW w:w="874"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2332.33</w:t>
            </w:r>
          </w:p>
        </w:tc>
        <w:tc>
          <w:tcPr>
            <w:tcW w:w="874"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2636.23</w:t>
            </w:r>
          </w:p>
        </w:tc>
        <w:tc>
          <w:tcPr>
            <w:tcW w:w="874"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2509.52</w:t>
            </w:r>
          </w:p>
        </w:tc>
        <w:tc>
          <w:tcPr>
            <w:tcW w:w="875"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2651.22</w:t>
            </w:r>
          </w:p>
        </w:tc>
        <w:tc>
          <w:tcPr>
            <w:tcW w:w="875"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2473.74</w:t>
            </w:r>
          </w:p>
        </w:tc>
        <w:tc>
          <w:tcPr>
            <w:tcW w:w="875"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2403.25</w:t>
            </w:r>
          </w:p>
        </w:tc>
        <w:tc>
          <w:tcPr>
            <w:tcW w:w="875"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2344.59</w:t>
            </w:r>
          </w:p>
        </w:tc>
        <w:tc>
          <w:tcPr>
            <w:tcW w:w="875"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2352.36</w:t>
            </w:r>
          </w:p>
        </w:tc>
        <w:tc>
          <w:tcPr>
            <w:tcW w:w="875"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 2063.62</w:t>
            </w:r>
          </w:p>
        </w:tc>
      </w:tr>
      <w:tr w:rsidR="006241E4" w:rsidRPr="00A312BB" w:rsidTr="0074316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7" w:type="dxa"/>
          </w:tcPr>
          <w:p w:rsidR="006241E4" w:rsidRPr="001D20D6" w:rsidRDefault="006241E4" w:rsidP="0039481B">
            <w:pPr>
              <w:rPr>
                <w:rFonts w:ascii="Times New Roman" w:hAnsi="Times New Roman" w:cs="Times New Roman"/>
                <w:sz w:val="20"/>
                <w:szCs w:val="20"/>
              </w:rPr>
            </w:pPr>
            <w:r w:rsidRPr="001D20D6">
              <w:rPr>
                <w:rFonts w:ascii="Times New Roman" w:hAnsi="Times New Roman" w:cs="Times New Roman"/>
                <w:sz w:val="20"/>
                <w:szCs w:val="20"/>
              </w:rPr>
              <w:t>FTES per FTEF</w:t>
            </w:r>
          </w:p>
        </w:tc>
        <w:tc>
          <w:tcPr>
            <w:tcW w:w="874"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13.53</w:t>
            </w:r>
          </w:p>
        </w:tc>
        <w:tc>
          <w:tcPr>
            <w:tcW w:w="874"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12.76</w:t>
            </w:r>
          </w:p>
        </w:tc>
        <w:tc>
          <w:tcPr>
            <w:tcW w:w="874"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14.29</w:t>
            </w:r>
          </w:p>
        </w:tc>
        <w:tc>
          <w:tcPr>
            <w:tcW w:w="874"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14.50</w:t>
            </w:r>
          </w:p>
        </w:tc>
        <w:tc>
          <w:tcPr>
            <w:tcW w:w="875"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15.06</w:t>
            </w:r>
          </w:p>
        </w:tc>
        <w:tc>
          <w:tcPr>
            <w:tcW w:w="875"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14.77</w:t>
            </w:r>
          </w:p>
        </w:tc>
        <w:tc>
          <w:tcPr>
            <w:tcW w:w="875"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14.11</w:t>
            </w:r>
          </w:p>
        </w:tc>
        <w:tc>
          <w:tcPr>
            <w:tcW w:w="875"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14.10</w:t>
            </w:r>
          </w:p>
        </w:tc>
        <w:tc>
          <w:tcPr>
            <w:tcW w:w="875"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14.29</w:t>
            </w:r>
          </w:p>
        </w:tc>
        <w:tc>
          <w:tcPr>
            <w:tcW w:w="875"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 14.63</w:t>
            </w:r>
          </w:p>
        </w:tc>
      </w:tr>
      <w:tr w:rsidR="006241E4" w:rsidRPr="00A312BB" w:rsidTr="007431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7" w:type="dxa"/>
          </w:tcPr>
          <w:p w:rsidR="006241E4" w:rsidRPr="001D20D6" w:rsidRDefault="006241E4" w:rsidP="0039481B">
            <w:pPr>
              <w:rPr>
                <w:rFonts w:ascii="Times New Roman" w:hAnsi="Times New Roman" w:cs="Times New Roman"/>
                <w:sz w:val="20"/>
                <w:szCs w:val="20"/>
              </w:rPr>
            </w:pPr>
            <w:r w:rsidRPr="001D20D6">
              <w:rPr>
                <w:rFonts w:ascii="Times New Roman" w:hAnsi="Times New Roman" w:cs="Times New Roman"/>
                <w:sz w:val="20"/>
                <w:szCs w:val="20"/>
              </w:rPr>
              <w:t>WSCH per FTEF</w:t>
            </w:r>
          </w:p>
        </w:tc>
        <w:tc>
          <w:tcPr>
            <w:tcW w:w="874"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405.79</w:t>
            </w:r>
          </w:p>
        </w:tc>
        <w:tc>
          <w:tcPr>
            <w:tcW w:w="874"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382.85</w:t>
            </w:r>
          </w:p>
        </w:tc>
        <w:tc>
          <w:tcPr>
            <w:tcW w:w="874"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428.77</w:t>
            </w:r>
          </w:p>
        </w:tc>
        <w:tc>
          <w:tcPr>
            <w:tcW w:w="874"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435.08</w:t>
            </w:r>
          </w:p>
        </w:tc>
        <w:tc>
          <w:tcPr>
            <w:tcW w:w="875"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451.89</w:t>
            </w:r>
          </w:p>
        </w:tc>
        <w:tc>
          <w:tcPr>
            <w:tcW w:w="875"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443.24</w:t>
            </w:r>
          </w:p>
        </w:tc>
        <w:tc>
          <w:tcPr>
            <w:tcW w:w="875"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423.36</w:t>
            </w:r>
          </w:p>
        </w:tc>
        <w:tc>
          <w:tcPr>
            <w:tcW w:w="875"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423.01</w:t>
            </w:r>
          </w:p>
        </w:tc>
        <w:tc>
          <w:tcPr>
            <w:tcW w:w="875"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428.72</w:t>
            </w:r>
          </w:p>
        </w:tc>
        <w:tc>
          <w:tcPr>
            <w:tcW w:w="875"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 439.0</w:t>
            </w:r>
          </w:p>
        </w:tc>
      </w:tr>
      <w:tr w:rsidR="006241E4" w:rsidRPr="00A312BB" w:rsidTr="0074316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7" w:type="dxa"/>
          </w:tcPr>
          <w:p w:rsidR="006241E4" w:rsidRPr="001D20D6" w:rsidRDefault="006241E4" w:rsidP="0039481B">
            <w:pPr>
              <w:rPr>
                <w:rFonts w:ascii="Times New Roman" w:hAnsi="Times New Roman" w:cs="Times New Roman"/>
                <w:sz w:val="20"/>
                <w:szCs w:val="20"/>
              </w:rPr>
            </w:pPr>
            <w:r w:rsidRPr="001D20D6">
              <w:rPr>
                <w:rFonts w:ascii="Times New Roman" w:hAnsi="Times New Roman" w:cs="Times New Roman"/>
                <w:sz w:val="20"/>
                <w:szCs w:val="20"/>
              </w:rPr>
              <w:t>FT:PT LHE Ratio</w:t>
            </w:r>
          </w:p>
        </w:tc>
        <w:tc>
          <w:tcPr>
            <w:tcW w:w="874" w:type="dxa"/>
            <w:vAlign w:val="bottom"/>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1.42:1</w:t>
            </w:r>
          </w:p>
        </w:tc>
        <w:tc>
          <w:tcPr>
            <w:tcW w:w="874" w:type="dxa"/>
            <w:vAlign w:val="bottom"/>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1.05:1</w:t>
            </w:r>
          </w:p>
        </w:tc>
        <w:tc>
          <w:tcPr>
            <w:tcW w:w="874" w:type="dxa"/>
            <w:vAlign w:val="bottom"/>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1.22:1</w:t>
            </w:r>
          </w:p>
        </w:tc>
        <w:tc>
          <w:tcPr>
            <w:tcW w:w="874" w:type="dxa"/>
            <w:vAlign w:val="bottom"/>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1.25:1</w:t>
            </w:r>
          </w:p>
        </w:tc>
        <w:tc>
          <w:tcPr>
            <w:tcW w:w="875" w:type="dxa"/>
            <w:vAlign w:val="bottom"/>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1.38:1</w:t>
            </w:r>
          </w:p>
        </w:tc>
        <w:tc>
          <w:tcPr>
            <w:tcW w:w="875" w:type="dxa"/>
            <w:vAlign w:val="bottom"/>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1.42:1</w:t>
            </w:r>
          </w:p>
        </w:tc>
        <w:tc>
          <w:tcPr>
            <w:tcW w:w="875" w:type="dxa"/>
            <w:vAlign w:val="bottom"/>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1.45:1</w:t>
            </w:r>
          </w:p>
        </w:tc>
        <w:tc>
          <w:tcPr>
            <w:tcW w:w="875" w:type="dxa"/>
            <w:vAlign w:val="bottom"/>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1.59:1</w:t>
            </w:r>
          </w:p>
        </w:tc>
        <w:tc>
          <w:tcPr>
            <w:tcW w:w="875" w:type="dxa"/>
            <w:vAlign w:val="bottom"/>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1.55:1</w:t>
            </w:r>
          </w:p>
        </w:tc>
        <w:tc>
          <w:tcPr>
            <w:tcW w:w="875" w:type="dxa"/>
            <w:vAlign w:val="bottom"/>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2.39:1</w:t>
            </w:r>
          </w:p>
        </w:tc>
      </w:tr>
    </w:tbl>
    <w:p w:rsidR="0074316F" w:rsidRDefault="0074316F" w:rsidP="0039481B">
      <w:pPr>
        <w:spacing w:line="240" w:lineRule="auto"/>
        <w:ind w:hanging="630"/>
        <w:jc w:val="left"/>
        <w:rPr>
          <w:rFonts w:eastAsia="Times New Roman" w:cs="Times New Roman"/>
          <w:b/>
          <w:bCs/>
          <w:color w:val="000000"/>
          <w:sz w:val="20"/>
          <w:szCs w:val="20"/>
        </w:rPr>
      </w:pPr>
      <w:r>
        <w:rPr>
          <w:rFonts w:eastAsia="Times New Roman" w:cs="Times New Roman"/>
          <w:b/>
          <w:bCs/>
          <w:color w:val="000000"/>
          <w:sz w:val="20"/>
          <w:szCs w:val="20"/>
        </w:rPr>
        <w:t xml:space="preserve">TABLE </w:t>
      </w:r>
      <w:r w:rsidR="00A20941">
        <w:rPr>
          <w:rFonts w:eastAsia="Times New Roman" w:cs="Times New Roman"/>
          <w:b/>
          <w:bCs/>
          <w:color w:val="000000"/>
          <w:sz w:val="20"/>
          <w:szCs w:val="20"/>
        </w:rPr>
        <w:t>31</w:t>
      </w:r>
      <w:r w:rsidRPr="0098351E">
        <w:rPr>
          <w:rFonts w:eastAsia="Times New Roman" w:cs="Times New Roman"/>
          <w:b/>
          <w:bCs/>
          <w:color w:val="000000"/>
          <w:sz w:val="20"/>
          <w:szCs w:val="20"/>
        </w:rPr>
        <w:t xml:space="preserve"> - Data Source: Office of Institutional Research </w:t>
      </w:r>
    </w:p>
    <w:p w:rsidR="006241E4" w:rsidRPr="001D20D6" w:rsidRDefault="006241E4" w:rsidP="0039481B">
      <w:pPr>
        <w:spacing w:after="0" w:line="240" w:lineRule="auto"/>
        <w:rPr>
          <w:rFonts w:cs="Times New Roman"/>
          <w:b/>
          <w:sz w:val="20"/>
          <w:szCs w:val="20"/>
        </w:rPr>
      </w:pPr>
    </w:p>
    <w:tbl>
      <w:tblPr>
        <w:tblStyle w:val="LightGrid"/>
        <w:tblW w:w="10663" w:type="dxa"/>
        <w:jc w:val="center"/>
        <w:tblLayout w:type="fixed"/>
        <w:tblLook w:val="04A0" w:firstRow="1" w:lastRow="0" w:firstColumn="1" w:lastColumn="0" w:noHBand="0" w:noVBand="1"/>
      </w:tblPr>
      <w:tblGrid>
        <w:gridCol w:w="2094"/>
        <w:gridCol w:w="843"/>
        <w:gridCol w:w="843"/>
        <w:gridCol w:w="843"/>
        <w:gridCol w:w="843"/>
        <w:gridCol w:w="843"/>
        <w:gridCol w:w="843"/>
        <w:gridCol w:w="982"/>
        <w:gridCol w:w="843"/>
        <w:gridCol w:w="843"/>
        <w:gridCol w:w="843"/>
      </w:tblGrid>
      <w:tr w:rsidR="006241E4" w:rsidRPr="00A312BB" w:rsidTr="007431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4" w:type="dxa"/>
          </w:tcPr>
          <w:p w:rsidR="006241E4" w:rsidRPr="001D20D6" w:rsidRDefault="006241E4" w:rsidP="0039481B">
            <w:pPr>
              <w:rPr>
                <w:rFonts w:ascii="Times New Roman" w:hAnsi="Times New Roman" w:cs="Times New Roman"/>
                <w:sz w:val="20"/>
                <w:szCs w:val="20"/>
              </w:rPr>
            </w:pPr>
            <w:r w:rsidRPr="001D20D6">
              <w:rPr>
                <w:rFonts w:ascii="Times New Roman" w:hAnsi="Times New Roman" w:cs="Times New Roman"/>
                <w:sz w:val="20"/>
                <w:szCs w:val="20"/>
              </w:rPr>
              <w:t>MADERA CENTER</w:t>
            </w:r>
          </w:p>
        </w:tc>
        <w:tc>
          <w:tcPr>
            <w:tcW w:w="843" w:type="dxa"/>
          </w:tcPr>
          <w:p w:rsidR="006241E4" w:rsidRPr="001D20D6" w:rsidRDefault="006241E4" w:rsidP="003948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08FA</w:t>
            </w:r>
          </w:p>
        </w:tc>
        <w:tc>
          <w:tcPr>
            <w:tcW w:w="843" w:type="dxa"/>
          </w:tcPr>
          <w:p w:rsidR="006241E4" w:rsidRPr="001D20D6" w:rsidRDefault="006241E4" w:rsidP="003948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09SP</w:t>
            </w:r>
          </w:p>
        </w:tc>
        <w:tc>
          <w:tcPr>
            <w:tcW w:w="843" w:type="dxa"/>
          </w:tcPr>
          <w:p w:rsidR="006241E4" w:rsidRPr="001D20D6" w:rsidRDefault="006241E4" w:rsidP="003948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09FA</w:t>
            </w:r>
          </w:p>
        </w:tc>
        <w:tc>
          <w:tcPr>
            <w:tcW w:w="843" w:type="dxa"/>
          </w:tcPr>
          <w:p w:rsidR="006241E4" w:rsidRPr="001D20D6" w:rsidRDefault="006241E4" w:rsidP="003948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10SP</w:t>
            </w:r>
          </w:p>
        </w:tc>
        <w:tc>
          <w:tcPr>
            <w:tcW w:w="843" w:type="dxa"/>
          </w:tcPr>
          <w:p w:rsidR="006241E4" w:rsidRPr="001D20D6" w:rsidRDefault="006241E4" w:rsidP="003948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10FA</w:t>
            </w:r>
          </w:p>
        </w:tc>
        <w:tc>
          <w:tcPr>
            <w:tcW w:w="843" w:type="dxa"/>
          </w:tcPr>
          <w:p w:rsidR="006241E4" w:rsidRPr="001D20D6" w:rsidRDefault="006241E4" w:rsidP="003948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11SP</w:t>
            </w:r>
          </w:p>
        </w:tc>
        <w:tc>
          <w:tcPr>
            <w:tcW w:w="982" w:type="dxa"/>
          </w:tcPr>
          <w:p w:rsidR="006241E4" w:rsidRPr="001D20D6" w:rsidRDefault="006241E4" w:rsidP="003948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11FA</w:t>
            </w:r>
          </w:p>
        </w:tc>
        <w:tc>
          <w:tcPr>
            <w:tcW w:w="843" w:type="dxa"/>
          </w:tcPr>
          <w:p w:rsidR="006241E4" w:rsidRPr="001D20D6" w:rsidRDefault="006241E4" w:rsidP="003948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12SP</w:t>
            </w:r>
          </w:p>
        </w:tc>
        <w:tc>
          <w:tcPr>
            <w:tcW w:w="843" w:type="dxa"/>
          </w:tcPr>
          <w:p w:rsidR="006241E4" w:rsidRPr="001D20D6" w:rsidRDefault="006241E4" w:rsidP="003948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12FA</w:t>
            </w:r>
          </w:p>
        </w:tc>
        <w:tc>
          <w:tcPr>
            <w:tcW w:w="843" w:type="dxa"/>
          </w:tcPr>
          <w:p w:rsidR="006241E4" w:rsidRPr="001D20D6" w:rsidRDefault="006241E4" w:rsidP="003948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13SP</w:t>
            </w:r>
          </w:p>
        </w:tc>
      </w:tr>
      <w:tr w:rsidR="006241E4" w:rsidRPr="00A312BB" w:rsidTr="007431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4" w:type="dxa"/>
          </w:tcPr>
          <w:p w:rsidR="006241E4" w:rsidRPr="001D20D6" w:rsidRDefault="006241E4" w:rsidP="0039481B">
            <w:pPr>
              <w:rPr>
                <w:rFonts w:ascii="Times New Roman" w:hAnsi="Times New Roman" w:cs="Times New Roman"/>
                <w:sz w:val="20"/>
                <w:szCs w:val="20"/>
              </w:rPr>
            </w:pPr>
            <w:r w:rsidRPr="001D20D6">
              <w:rPr>
                <w:rFonts w:ascii="Times New Roman" w:hAnsi="Times New Roman" w:cs="Times New Roman"/>
                <w:sz w:val="20"/>
                <w:szCs w:val="20"/>
              </w:rPr>
              <w:t xml:space="preserve">Contract </w:t>
            </w:r>
          </w:p>
          <w:p w:rsidR="006241E4" w:rsidRPr="001D20D6" w:rsidRDefault="006241E4" w:rsidP="0039481B">
            <w:pPr>
              <w:rPr>
                <w:rFonts w:ascii="Times New Roman" w:hAnsi="Times New Roman" w:cs="Times New Roman"/>
                <w:sz w:val="20"/>
                <w:szCs w:val="20"/>
              </w:rPr>
            </w:pPr>
            <w:r w:rsidRPr="001D20D6">
              <w:rPr>
                <w:rFonts w:ascii="Times New Roman" w:hAnsi="Times New Roman" w:cs="Times New Roman"/>
                <w:sz w:val="20"/>
                <w:szCs w:val="20"/>
              </w:rPr>
              <w:t>(Fac. Workload)</w:t>
            </w:r>
          </w:p>
        </w:tc>
        <w:tc>
          <w:tcPr>
            <w:tcW w:w="843"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26.77</w:t>
            </w:r>
          </w:p>
        </w:tc>
        <w:tc>
          <w:tcPr>
            <w:tcW w:w="843"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25.21</w:t>
            </w:r>
          </w:p>
        </w:tc>
        <w:tc>
          <w:tcPr>
            <w:tcW w:w="843"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26.15</w:t>
            </w:r>
          </w:p>
        </w:tc>
        <w:tc>
          <w:tcPr>
            <w:tcW w:w="843"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24.77</w:t>
            </w:r>
          </w:p>
        </w:tc>
        <w:tc>
          <w:tcPr>
            <w:tcW w:w="843"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25.55</w:t>
            </w:r>
          </w:p>
        </w:tc>
        <w:tc>
          <w:tcPr>
            <w:tcW w:w="843"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25.44</w:t>
            </w:r>
          </w:p>
        </w:tc>
        <w:tc>
          <w:tcPr>
            <w:tcW w:w="982"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26.27</w:t>
            </w:r>
          </w:p>
        </w:tc>
        <w:tc>
          <w:tcPr>
            <w:tcW w:w="843"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27.38</w:t>
            </w:r>
          </w:p>
        </w:tc>
        <w:tc>
          <w:tcPr>
            <w:tcW w:w="843"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25.51</w:t>
            </w:r>
          </w:p>
        </w:tc>
        <w:tc>
          <w:tcPr>
            <w:tcW w:w="843"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24.03</w:t>
            </w:r>
          </w:p>
        </w:tc>
      </w:tr>
      <w:tr w:rsidR="006241E4" w:rsidRPr="00A312BB" w:rsidTr="0074316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4" w:type="dxa"/>
          </w:tcPr>
          <w:p w:rsidR="006241E4" w:rsidRPr="001D20D6" w:rsidRDefault="006241E4" w:rsidP="0039481B">
            <w:pPr>
              <w:rPr>
                <w:rFonts w:ascii="Times New Roman" w:hAnsi="Times New Roman" w:cs="Times New Roman"/>
                <w:sz w:val="20"/>
                <w:szCs w:val="20"/>
              </w:rPr>
            </w:pPr>
            <w:r w:rsidRPr="001D20D6">
              <w:rPr>
                <w:rFonts w:ascii="Times New Roman" w:hAnsi="Times New Roman" w:cs="Times New Roman"/>
                <w:sz w:val="20"/>
                <w:szCs w:val="20"/>
              </w:rPr>
              <w:t xml:space="preserve">Part Time </w:t>
            </w:r>
          </w:p>
          <w:p w:rsidR="006241E4" w:rsidRPr="001D20D6" w:rsidRDefault="006241E4" w:rsidP="0039481B">
            <w:pPr>
              <w:rPr>
                <w:rFonts w:ascii="Times New Roman" w:hAnsi="Times New Roman" w:cs="Times New Roman"/>
                <w:sz w:val="20"/>
                <w:szCs w:val="20"/>
              </w:rPr>
            </w:pPr>
            <w:r w:rsidRPr="001D20D6">
              <w:rPr>
                <w:rFonts w:ascii="Times New Roman" w:hAnsi="Times New Roman" w:cs="Times New Roman"/>
                <w:sz w:val="20"/>
                <w:szCs w:val="20"/>
              </w:rPr>
              <w:t>(Fac. Workload)</w:t>
            </w:r>
          </w:p>
        </w:tc>
        <w:tc>
          <w:tcPr>
            <w:tcW w:w="843"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26.26</w:t>
            </w:r>
          </w:p>
        </w:tc>
        <w:tc>
          <w:tcPr>
            <w:tcW w:w="843"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26.19</w:t>
            </w:r>
          </w:p>
        </w:tc>
        <w:tc>
          <w:tcPr>
            <w:tcW w:w="843"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26.87</w:t>
            </w:r>
          </w:p>
        </w:tc>
        <w:tc>
          <w:tcPr>
            <w:tcW w:w="843"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21.32</w:t>
            </w:r>
          </w:p>
        </w:tc>
        <w:tc>
          <w:tcPr>
            <w:tcW w:w="843"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17.07</w:t>
            </w:r>
          </w:p>
        </w:tc>
        <w:tc>
          <w:tcPr>
            <w:tcW w:w="843"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22.6</w:t>
            </w:r>
          </w:p>
        </w:tc>
        <w:tc>
          <w:tcPr>
            <w:tcW w:w="982"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20.6</w:t>
            </w:r>
          </w:p>
        </w:tc>
        <w:tc>
          <w:tcPr>
            <w:tcW w:w="843"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21.51</w:t>
            </w:r>
          </w:p>
        </w:tc>
        <w:tc>
          <w:tcPr>
            <w:tcW w:w="843"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24.21</w:t>
            </w:r>
          </w:p>
        </w:tc>
        <w:tc>
          <w:tcPr>
            <w:tcW w:w="843"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16.54</w:t>
            </w:r>
          </w:p>
        </w:tc>
      </w:tr>
      <w:tr w:rsidR="006241E4" w:rsidRPr="00A312BB" w:rsidTr="007431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4" w:type="dxa"/>
            <w:tcBorders>
              <w:bottom w:val="double" w:sz="4" w:space="0" w:color="auto"/>
            </w:tcBorders>
          </w:tcPr>
          <w:p w:rsidR="006241E4" w:rsidRPr="001D20D6" w:rsidRDefault="006241E4" w:rsidP="0039481B">
            <w:pPr>
              <w:rPr>
                <w:rFonts w:ascii="Times New Roman" w:hAnsi="Times New Roman" w:cs="Times New Roman"/>
                <w:sz w:val="20"/>
                <w:szCs w:val="20"/>
              </w:rPr>
            </w:pPr>
            <w:r w:rsidRPr="001D20D6">
              <w:rPr>
                <w:rFonts w:ascii="Times New Roman" w:hAnsi="Times New Roman" w:cs="Times New Roman"/>
                <w:sz w:val="20"/>
                <w:szCs w:val="20"/>
              </w:rPr>
              <w:t xml:space="preserve">Extra Pay </w:t>
            </w:r>
          </w:p>
          <w:p w:rsidR="006241E4" w:rsidRPr="001D20D6" w:rsidRDefault="006241E4" w:rsidP="0039481B">
            <w:pPr>
              <w:rPr>
                <w:rFonts w:ascii="Times New Roman" w:hAnsi="Times New Roman" w:cs="Times New Roman"/>
                <w:sz w:val="20"/>
                <w:szCs w:val="20"/>
              </w:rPr>
            </w:pPr>
            <w:r w:rsidRPr="001D20D6">
              <w:rPr>
                <w:rFonts w:ascii="Times New Roman" w:hAnsi="Times New Roman" w:cs="Times New Roman"/>
                <w:sz w:val="20"/>
                <w:szCs w:val="20"/>
              </w:rPr>
              <w:t>(FT Fac. Workload)</w:t>
            </w:r>
          </w:p>
        </w:tc>
        <w:tc>
          <w:tcPr>
            <w:tcW w:w="843" w:type="dxa"/>
            <w:tcBorders>
              <w:bottom w:val="double" w:sz="4" w:space="0" w:color="auto"/>
            </w:tcBorders>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5.18</w:t>
            </w:r>
          </w:p>
        </w:tc>
        <w:tc>
          <w:tcPr>
            <w:tcW w:w="843" w:type="dxa"/>
            <w:tcBorders>
              <w:bottom w:val="double" w:sz="4" w:space="0" w:color="auto"/>
            </w:tcBorders>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6.24</w:t>
            </w:r>
          </w:p>
        </w:tc>
        <w:tc>
          <w:tcPr>
            <w:tcW w:w="843" w:type="dxa"/>
            <w:tcBorders>
              <w:bottom w:val="double" w:sz="4" w:space="0" w:color="auto"/>
            </w:tcBorders>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5.99</w:t>
            </w:r>
          </w:p>
        </w:tc>
        <w:tc>
          <w:tcPr>
            <w:tcW w:w="843" w:type="dxa"/>
            <w:tcBorders>
              <w:bottom w:val="double" w:sz="4" w:space="0" w:color="auto"/>
            </w:tcBorders>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4.78</w:t>
            </w:r>
          </w:p>
        </w:tc>
        <w:tc>
          <w:tcPr>
            <w:tcW w:w="843" w:type="dxa"/>
            <w:tcBorders>
              <w:bottom w:val="double" w:sz="4" w:space="0" w:color="auto"/>
            </w:tcBorders>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5.71</w:t>
            </w:r>
          </w:p>
        </w:tc>
        <w:tc>
          <w:tcPr>
            <w:tcW w:w="843" w:type="dxa"/>
            <w:tcBorders>
              <w:bottom w:val="double" w:sz="4" w:space="0" w:color="auto"/>
            </w:tcBorders>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4.43</w:t>
            </w:r>
          </w:p>
        </w:tc>
        <w:tc>
          <w:tcPr>
            <w:tcW w:w="982" w:type="dxa"/>
            <w:tcBorders>
              <w:bottom w:val="double" w:sz="4" w:space="0" w:color="auto"/>
            </w:tcBorders>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5.63</w:t>
            </w:r>
          </w:p>
        </w:tc>
        <w:tc>
          <w:tcPr>
            <w:tcW w:w="843" w:type="dxa"/>
            <w:tcBorders>
              <w:bottom w:val="double" w:sz="4" w:space="0" w:color="auto"/>
            </w:tcBorders>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4.87</w:t>
            </w:r>
          </w:p>
        </w:tc>
        <w:tc>
          <w:tcPr>
            <w:tcW w:w="843" w:type="dxa"/>
            <w:tcBorders>
              <w:bottom w:val="double" w:sz="4" w:space="0" w:color="auto"/>
            </w:tcBorders>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5.68</w:t>
            </w:r>
          </w:p>
        </w:tc>
        <w:tc>
          <w:tcPr>
            <w:tcW w:w="843" w:type="dxa"/>
            <w:tcBorders>
              <w:bottom w:val="double" w:sz="4" w:space="0" w:color="auto"/>
            </w:tcBorders>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4.93</w:t>
            </w:r>
          </w:p>
        </w:tc>
      </w:tr>
      <w:tr w:rsidR="006241E4" w:rsidRPr="00A312BB" w:rsidTr="0074316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4" w:type="dxa"/>
            <w:tcBorders>
              <w:top w:val="double" w:sz="4" w:space="0" w:color="auto"/>
            </w:tcBorders>
          </w:tcPr>
          <w:p w:rsidR="006241E4" w:rsidRPr="001D20D6" w:rsidRDefault="006241E4" w:rsidP="0039481B">
            <w:pPr>
              <w:rPr>
                <w:rFonts w:ascii="Times New Roman" w:hAnsi="Times New Roman" w:cs="Times New Roman"/>
                <w:sz w:val="20"/>
                <w:szCs w:val="20"/>
              </w:rPr>
            </w:pPr>
            <w:r w:rsidRPr="001D20D6">
              <w:rPr>
                <w:rFonts w:ascii="Times New Roman" w:hAnsi="Times New Roman" w:cs="Times New Roman"/>
                <w:sz w:val="20"/>
                <w:szCs w:val="20"/>
              </w:rPr>
              <w:t>FTEF</w:t>
            </w:r>
          </w:p>
        </w:tc>
        <w:tc>
          <w:tcPr>
            <w:tcW w:w="843" w:type="dxa"/>
            <w:tcBorders>
              <w:top w:val="double" w:sz="4" w:space="0" w:color="auto"/>
            </w:tcBorders>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58.21</w:t>
            </w:r>
          </w:p>
        </w:tc>
        <w:tc>
          <w:tcPr>
            <w:tcW w:w="843" w:type="dxa"/>
            <w:tcBorders>
              <w:top w:val="double" w:sz="4" w:space="0" w:color="auto"/>
            </w:tcBorders>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57.64</w:t>
            </w:r>
          </w:p>
        </w:tc>
        <w:tc>
          <w:tcPr>
            <w:tcW w:w="843" w:type="dxa"/>
            <w:tcBorders>
              <w:top w:val="double" w:sz="4" w:space="0" w:color="auto"/>
            </w:tcBorders>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59.01</w:t>
            </w:r>
          </w:p>
        </w:tc>
        <w:tc>
          <w:tcPr>
            <w:tcW w:w="843" w:type="dxa"/>
            <w:tcBorders>
              <w:top w:val="double" w:sz="4" w:space="0" w:color="auto"/>
            </w:tcBorders>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50.87</w:t>
            </w:r>
          </w:p>
        </w:tc>
        <w:tc>
          <w:tcPr>
            <w:tcW w:w="843" w:type="dxa"/>
            <w:tcBorders>
              <w:top w:val="double" w:sz="4" w:space="0" w:color="auto"/>
            </w:tcBorders>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48.33</w:t>
            </w:r>
          </w:p>
        </w:tc>
        <w:tc>
          <w:tcPr>
            <w:tcW w:w="843" w:type="dxa"/>
            <w:tcBorders>
              <w:top w:val="double" w:sz="4" w:space="0" w:color="auto"/>
            </w:tcBorders>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52.47</w:t>
            </w:r>
          </w:p>
        </w:tc>
        <w:tc>
          <w:tcPr>
            <w:tcW w:w="982" w:type="dxa"/>
            <w:tcBorders>
              <w:top w:val="double" w:sz="4" w:space="0" w:color="auto"/>
            </w:tcBorders>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52.50</w:t>
            </w:r>
          </w:p>
        </w:tc>
        <w:tc>
          <w:tcPr>
            <w:tcW w:w="843" w:type="dxa"/>
            <w:tcBorders>
              <w:top w:val="double" w:sz="4" w:space="0" w:color="auto"/>
            </w:tcBorders>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53.76</w:t>
            </w:r>
          </w:p>
        </w:tc>
        <w:tc>
          <w:tcPr>
            <w:tcW w:w="843" w:type="dxa"/>
            <w:tcBorders>
              <w:top w:val="double" w:sz="4" w:space="0" w:color="auto"/>
            </w:tcBorders>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55.40</w:t>
            </w:r>
          </w:p>
        </w:tc>
        <w:tc>
          <w:tcPr>
            <w:tcW w:w="843" w:type="dxa"/>
            <w:tcBorders>
              <w:top w:val="double" w:sz="4" w:space="0" w:color="auto"/>
            </w:tcBorders>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45.50</w:t>
            </w:r>
          </w:p>
        </w:tc>
      </w:tr>
      <w:tr w:rsidR="006241E4" w:rsidRPr="00A312BB" w:rsidTr="007431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4" w:type="dxa"/>
          </w:tcPr>
          <w:p w:rsidR="006241E4" w:rsidRPr="001D20D6" w:rsidRDefault="006241E4" w:rsidP="0039481B">
            <w:pPr>
              <w:rPr>
                <w:rFonts w:ascii="Times New Roman" w:hAnsi="Times New Roman" w:cs="Times New Roman"/>
                <w:sz w:val="20"/>
                <w:szCs w:val="20"/>
              </w:rPr>
            </w:pPr>
            <w:r w:rsidRPr="001D20D6">
              <w:rPr>
                <w:rFonts w:ascii="Times New Roman" w:hAnsi="Times New Roman" w:cs="Times New Roman"/>
                <w:sz w:val="20"/>
                <w:szCs w:val="20"/>
              </w:rPr>
              <w:t>FTES</w:t>
            </w:r>
          </w:p>
        </w:tc>
        <w:tc>
          <w:tcPr>
            <w:tcW w:w="843"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834.10</w:t>
            </w:r>
          </w:p>
        </w:tc>
        <w:tc>
          <w:tcPr>
            <w:tcW w:w="843"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856.73</w:t>
            </w:r>
          </w:p>
        </w:tc>
        <w:tc>
          <w:tcPr>
            <w:tcW w:w="843"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918.66</w:t>
            </w:r>
          </w:p>
        </w:tc>
        <w:tc>
          <w:tcPr>
            <w:tcW w:w="843"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863.84</w:t>
            </w:r>
          </w:p>
        </w:tc>
        <w:tc>
          <w:tcPr>
            <w:tcW w:w="843"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815.33</w:t>
            </w:r>
          </w:p>
        </w:tc>
        <w:tc>
          <w:tcPr>
            <w:tcW w:w="843"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828.82</w:t>
            </w:r>
          </w:p>
        </w:tc>
        <w:tc>
          <w:tcPr>
            <w:tcW w:w="982"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810.03</w:t>
            </w:r>
          </w:p>
        </w:tc>
        <w:tc>
          <w:tcPr>
            <w:tcW w:w="843"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840.54</w:t>
            </w:r>
          </w:p>
        </w:tc>
        <w:tc>
          <w:tcPr>
            <w:tcW w:w="843"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855.30</w:t>
            </w:r>
          </w:p>
        </w:tc>
        <w:tc>
          <w:tcPr>
            <w:tcW w:w="843"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686.34</w:t>
            </w:r>
          </w:p>
        </w:tc>
      </w:tr>
      <w:tr w:rsidR="006241E4" w:rsidRPr="00A312BB" w:rsidTr="0074316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4" w:type="dxa"/>
          </w:tcPr>
          <w:p w:rsidR="006241E4" w:rsidRPr="001D20D6" w:rsidRDefault="006241E4" w:rsidP="0039481B">
            <w:pPr>
              <w:rPr>
                <w:rFonts w:ascii="Times New Roman" w:hAnsi="Times New Roman" w:cs="Times New Roman"/>
                <w:sz w:val="20"/>
                <w:szCs w:val="20"/>
              </w:rPr>
            </w:pPr>
            <w:r w:rsidRPr="001D20D6">
              <w:rPr>
                <w:rFonts w:ascii="Times New Roman" w:hAnsi="Times New Roman" w:cs="Times New Roman"/>
                <w:sz w:val="20"/>
                <w:szCs w:val="20"/>
              </w:rPr>
              <w:t>FTES per FTEF</w:t>
            </w:r>
          </w:p>
        </w:tc>
        <w:tc>
          <w:tcPr>
            <w:tcW w:w="843"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14.33</w:t>
            </w:r>
          </w:p>
        </w:tc>
        <w:tc>
          <w:tcPr>
            <w:tcW w:w="843"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14.86</w:t>
            </w:r>
          </w:p>
        </w:tc>
        <w:tc>
          <w:tcPr>
            <w:tcW w:w="843"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15.57</w:t>
            </w:r>
          </w:p>
        </w:tc>
        <w:tc>
          <w:tcPr>
            <w:tcW w:w="843"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16.98</w:t>
            </w:r>
          </w:p>
        </w:tc>
        <w:tc>
          <w:tcPr>
            <w:tcW w:w="843"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16.87</w:t>
            </w:r>
          </w:p>
        </w:tc>
        <w:tc>
          <w:tcPr>
            <w:tcW w:w="843"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15.80</w:t>
            </w:r>
          </w:p>
        </w:tc>
        <w:tc>
          <w:tcPr>
            <w:tcW w:w="982"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15.43</w:t>
            </w:r>
          </w:p>
        </w:tc>
        <w:tc>
          <w:tcPr>
            <w:tcW w:w="843"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15.64</w:t>
            </w:r>
          </w:p>
        </w:tc>
        <w:tc>
          <w:tcPr>
            <w:tcW w:w="843"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15.44</w:t>
            </w:r>
          </w:p>
        </w:tc>
        <w:tc>
          <w:tcPr>
            <w:tcW w:w="843"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 15.08</w:t>
            </w:r>
          </w:p>
        </w:tc>
      </w:tr>
      <w:tr w:rsidR="006241E4" w:rsidRPr="00A312BB" w:rsidTr="007431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4" w:type="dxa"/>
          </w:tcPr>
          <w:p w:rsidR="006241E4" w:rsidRPr="001D20D6" w:rsidRDefault="006241E4" w:rsidP="0039481B">
            <w:pPr>
              <w:rPr>
                <w:rFonts w:ascii="Times New Roman" w:hAnsi="Times New Roman" w:cs="Times New Roman"/>
                <w:sz w:val="20"/>
                <w:szCs w:val="20"/>
              </w:rPr>
            </w:pPr>
            <w:r w:rsidRPr="001D20D6">
              <w:rPr>
                <w:rFonts w:ascii="Times New Roman" w:hAnsi="Times New Roman" w:cs="Times New Roman"/>
                <w:sz w:val="20"/>
                <w:szCs w:val="20"/>
              </w:rPr>
              <w:t>WSCH per FTEF</w:t>
            </w:r>
          </w:p>
        </w:tc>
        <w:tc>
          <w:tcPr>
            <w:tcW w:w="843"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429.87</w:t>
            </w:r>
          </w:p>
        </w:tc>
        <w:tc>
          <w:tcPr>
            <w:tcW w:w="843"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445.90</w:t>
            </w:r>
          </w:p>
        </w:tc>
        <w:tc>
          <w:tcPr>
            <w:tcW w:w="843"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467.04</w:t>
            </w:r>
          </w:p>
        </w:tc>
        <w:tc>
          <w:tcPr>
            <w:tcW w:w="843"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509.44</w:t>
            </w:r>
          </w:p>
        </w:tc>
        <w:tc>
          <w:tcPr>
            <w:tcW w:w="843"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506.10</w:t>
            </w:r>
          </w:p>
        </w:tc>
        <w:tc>
          <w:tcPr>
            <w:tcW w:w="843"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473.88</w:t>
            </w:r>
          </w:p>
        </w:tc>
        <w:tc>
          <w:tcPr>
            <w:tcW w:w="982"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462.87</w:t>
            </w:r>
          </w:p>
        </w:tc>
        <w:tc>
          <w:tcPr>
            <w:tcW w:w="843"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469.05</w:t>
            </w:r>
          </w:p>
        </w:tc>
        <w:tc>
          <w:tcPr>
            <w:tcW w:w="843"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463.16</w:t>
            </w:r>
          </w:p>
        </w:tc>
        <w:tc>
          <w:tcPr>
            <w:tcW w:w="843"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 452.5</w:t>
            </w:r>
          </w:p>
        </w:tc>
      </w:tr>
      <w:tr w:rsidR="006241E4" w:rsidRPr="00A312BB" w:rsidTr="0074316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4" w:type="dxa"/>
          </w:tcPr>
          <w:p w:rsidR="006241E4" w:rsidRPr="001D20D6" w:rsidRDefault="006241E4" w:rsidP="0039481B">
            <w:pPr>
              <w:rPr>
                <w:rFonts w:ascii="Times New Roman" w:hAnsi="Times New Roman" w:cs="Times New Roman"/>
                <w:sz w:val="20"/>
                <w:szCs w:val="20"/>
              </w:rPr>
            </w:pPr>
            <w:r w:rsidRPr="001D20D6">
              <w:rPr>
                <w:rFonts w:ascii="Times New Roman" w:hAnsi="Times New Roman" w:cs="Times New Roman"/>
                <w:sz w:val="20"/>
                <w:szCs w:val="20"/>
              </w:rPr>
              <w:t>FT:PT LHE Ratio</w:t>
            </w:r>
          </w:p>
        </w:tc>
        <w:tc>
          <w:tcPr>
            <w:tcW w:w="843" w:type="dxa"/>
            <w:vAlign w:val="bottom"/>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1.02:1</w:t>
            </w:r>
          </w:p>
        </w:tc>
        <w:tc>
          <w:tcPr>
            <w:tcW w:w="843" w:type="dxa"/>
            <w:vAlign w:val="bottom"/>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0.96:1</w:t>
            </w:r>
          </w:p>
        </w:tc>
        <w:tc>
          <w:tcPr>
            <w:tcW w:w="843" w:type="dxa"/>
            <w:vAlign w:val="bottom"/>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0.97:1</w:t>
            </w:r>
          </w:p>
        </w:tc>
        <w:tc>
          <w:tcPr>
            <w:tcW w:w="843" w:type="dxa"/>
            <w:vAlign w:val="bottom"/>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1.16:1</w:t>
            </w:r>
          </w:p>
        </w:tc>
        <w:tc>
          <w:tcPr>
            <w:tcW w:w="843" w:type="dxa"/>
            <w:vAlign w:val="bottom"/>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1.50:1</w:t>
            </w:r>
          </w:p>
        </w:tc>
        <w:tc>
          <w:tcPr>
            <w:tcW w:w="843" w:type="dxa"/>
            <w:vAlign w:val="bottom"/>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1.13:1</w:t>
            </w:r>
          </w:p>
        </w:tc>
        <w:tc>
          <w:tcPr>
            <w:tcW w:w="982" w:type="dxa"/>
            <w:vAlign w:val="bottom"/>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1.28:1</w:t>
            </w:r>
          </w:p>
        </w:tc>
        <w:tc>
          <w:tcPr>
            <w:tcW w:w="843" w:type="dxa"/>
            <w:vAlign w:val="bottom"/>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1.27:1</w:t>
            </w:r>
          </w:p>
        </w:tc>
        <w:tc>
          <w:tcPr>
            <w:tcW w:w="843" w:type="dxa"/>
            <w:vAlign w:val="bottom"/>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1.05:1</w:t>
            </w:r>
          </w:p>
        </w:tc>
        <w:tc>
          <w:tcPr>
            <w:tcW w:w="843" w:type="dxa"/>
            <w:vAlign w:val="bottom"/>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1.45:1</w:t>
            </w:r>
          </w:p>
        </w:tc>
      </w:tr>
    </w:tbl>
    <w:p w:rsidR="0074316F" w:rsidRDefault="0074316F" w:rsidP="0039481B">
      <w:pPr>
        <w:spacing w:line="240" w:lineRule="auto"/>
        <w:ind w:hanging="630"/>
        <w:jc w:val="left"/>
        <w:rPr>
          <w:rFonts w:eastAsia="Times New Roman" w:cs="Times New Roman"/>
          <w:b/>
          <w:bCs/>
          <w:color w:val="000000"/>
          <w:sz w:val="20"/>
          <w:szCs w:val="20"/>
        </w:rPr>
      </w:pPr>
      <w:r>
        <w:rPr>
          <w:rFonts w:eastAsia="Times New Roman" w:cs="Times New Roman"/>
          <w:b/>
          <w:bCs/>
          <w:color w:val="000000"/>
          <w:sz w:val="20"/>
          <w:szCs w:val="20"/>
        </w:rPr>
        <w:t xml:space="preserve">TABLE </w:t>
      </w:r>
      <w:r w:rsidR="00A20941">
        <w:rPr>
          <w:rFonts w:eastAsia="Times New Roman" w:cs="Times New Roman"/>
          <w:b/>
          <w:bCs/>
          <w:color w:val="000000"/>
          <w:sz w:val="20"/>
          <w:szCs w:val="20"/>
        </w:rPr>
        <w:t>32</w:t>
      </w:r>
      <w:r w:rsidRPr="0098351E">
        <w:rPr>
          <w:rFonts w:eastAsia="Times New Roman" w:cs="Times New Roman"/>
          <w:b/>
          <w:bCs/>
          <w:color w:val="000000"/>
          <w:sz w:val="20"/>
          <w:szCs w:val="20"/>
        </w:rPr>
        <w:t xml:space="preserve"> - Data Source: Office of Institutional Research </w:t>
      </w:r>
    </w:p>
    <w:p w:rsidR="006241E4" w:rsidRPr="001D20D6" w:rsidRDefault="006241E4" w:rsidP="0039481B">
      <w:pPr>
        <w:spacing w:after="0" w:line="240" w:lineRule="auto"/>
        <w:rPr>
          <w:rFonts w:cs="Times New Roman"/>
          <w:b/>
          <w:sz w:val="20"/>
          <w:szCs w:val="20"/>
        </w:rPr>
      </w:pPr>
      <w:r w:rsidRPr="001D20D6">
        <w:rPr>
          <w:rFonts w:cs="Times New Roman"/>
          <w:b/>
          <w:sz w:val="20"/>
          <w:szCs w:val="20"/>
        </w:rPr>
        <w:t xml:space="preserve">The following table reflects the students in Engl-272, 372, INTDS-300, 301 and the faculty load assigned with those sections only. </w:t>
      </w:r>
    </w:p>
    <w:p w:rsidR="006241E4" w:rsidRPr="001D20D6" w:rsidRDefault="006241E4" w:rsidP="0039481B">
      <w:pPr>
        <w:spacing w:after="0" w:line="240" w:lineRule="auto"/>
        <w:rPr>
          <w:rFonts w:cs="Times New Roman"/>
          <w:b/>
          <w:sz w:val="20"/>
          <w:szCs w:val="20"/>
        </w:rPr>
      </w:pPr>
    </w:p>
    <w:tbl>
      <w:tblPr>
        <w:tblStyle w:val="LightGrid"/>
        <w:tblW w:w="10663" w:type="dxa"/>
        <w:jc w:val="center"/>
        <w:tblLayout w:type="fixed"/>
        <w:tblLook w:val="04A0" w:firstRow="1" w:lastRow="0" w:firstColumn="1" w:lastColumn="0" w:noHBand="0" w:noVBand="1"/>
      </w:tblPr>
      <w:tblGrid>
        <w:gridCol w:w="2094"/>
        <w:gridCol w:w="843"/>
        <w:gridCol w:w="843"/>
        <w:gridCol w:w="843"/>
        <w:gridCol w:w="843"/>
        <w:gridCol w:w="843"/>
        <w:gridCol w:w="843"/>
        <w:gridCol w:w="982"/>
        <w:gridCol w:w="843"/>
        <w:gridCol w:w="843"/>
        <w:gridCol w:w="843"/>
      </w:tblGrid>
      <w:tr w:rsidR="006241E4" w:rsidRPr="00A312BB" w:rsidTr="007431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4" w:type="dxa"/>
          </w:tcPr>
          <w:p w:rsidR="006241E4" w:rsidRPr="001D20D6" w:rsidRDefault="006241E4" w:rsidP="0039481B">
            <w:pPr>
              <w:rPr>
                <w:rFonts w:ascii="Times New Roman" w:hAnsi="Times New Roman" w:cs="Times New Roman"/>
                <w:sz w:val="20"/>
                <w:szCs w:val="20"/>
              </w:rPr>
            </w:pPr>
            <w:r w:rsidRPr="001D20D6">
              <w:rPr>
                <w:rFonts w:ascii="Times New Roman" w:hAnsi="Times New Roman" w:cs="Times New Roman"/>
                <w:sz w:val="20"/>
                <w:szCs w:val="20"/>
              </w:rPr>
              <w:t>MADERA CENTER</w:t>
            </w:r>
          </w:p>
          <w:p w:rsidR="006241E4" w:rsidRPr="001D20D6" w:rsidRDefault="006241E4" w:rsidP="0039481B">
            <w:pPr>
              <w:rPr>
                <w:rFonts w:ascii="Times New Roman" w:hAnsi="Times New Roman" w:cs="Times New Roman"/>
                <w:sz w:val="20"/>
                <w:szCs w:val="20"/>
              </w:rPr>
            </w:pPr>
            <w:r w:rsidRPr="001D20D6">
              <w:rPr>
                <w:rFonts w:ascii="Times New Roman" w:hAnsi="Times New Roman" w:cs="Times New Roman"/>
                <w:sz w:val="20"/>
                <w:szCs w:val="20"/>
              </w:rPr>
              <w:t>ELC</w:t>
            </w:r>
          </w:p>
        </w:tc>
        <w:tc>
          <w:tcPr>
            <w:tcW w:w="843" w:type="dxa"/>
          </w:tcPr>
          <w:p w:rsidR="006241E4" w:rsidRPr="001D20D6" w:rsidRDefault="006241E4" w:rsidP="003948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08FA</w:t>
            </w:r>
          </w:p>
        </w:tc>
        <w:tc>
          <w:tcPr>
            <w:tcW w:w="843" w:type="dxa"/>
          </w:tcPr>
          <w:p w:rsidR="006241E4" w:rsidRPr="001D20D6" w:rsidRDefault="006241E4" w:rsidP="003948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09SP</w:t>
            </w:r>
          </w:p>
        </w:tc>
        <w:tc>
          <w:tcPr>
            <w:tcW w:w="843" w:type="dxa"/>
          </w:tcPr>
          <w:p w:rsidR="006241E4" w:rsidRPr="001D20D6" w:rsidRDefault="006241E4" w:rsidP="003948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09FA</w:t>
            </w:r>
          </w:p>
        </w:tc>
        <w:tc>
          <w:tcPr>
            <w:tcW w:w="843" w:type="dxa"/>
          </w:tcPr>
          <w:p w:rsidR="006241E4" w:rsidRPr="001D20D6" w:rsidRDefault="006241E4" w:rsidP="003948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10SP</w:t>
            </w:r>
          </w:p>
        </w:tc>
        <w:tc>
          <w:tcPr>
            <w:tcW w:w="843" w:type="dxa"/>
          </w:tcPr>
          <w:p w:rsidR="006241E4" w:rsidRPr="001D20D6" w:rsidRDefault="006241E4" w:rsidP="003948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10FA</w:t>
            </w:r>
          </w:p>
        </w:tc>
        <w:tc>
          <w:tcPr>
            <w:tcW w:w="843" w:type="dxa"/>
          </w:tcPr>
          <w:p w:rsidR="006241E4" w:rsidRPr="001D20D6" w:rsidRDefault="006241E4" w:rsidP="003948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11SP</w:t>
            </w:r>
          </w:p>
        </w:tc>
        <w:tc>
          <w:tcPr>
            <w:tcW w:w="982" w:type="dxa"/>
          </w:tcPr>
          <w:p w:rsidR="006241E4" w:rsidRPr="001D20D6" w:rsidRDefault="006241E4" w:rsidP="003948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11FA</w:t>
            </w:r>
          </w:p>
        </w:tc>
        <w:tc>
          <w:tcPr>
            <w:tcW w:w="843" w:type="dxa"/>
          </w:tcPr>
          <w:p w:rsidR="006241E4" w:rsidRPr="001D20D6" w:rsidRDefault="006241E4" w:rsidP="003948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12SP</w:t>
            </w:r>
          </w:p>
        </w:tc>
        <w:tc>
          <w:tcPr>
            <w:tcW w:w="843" w:type="dxa"/>
          </w:tcPr>
          <w:p w:rsidR="006241E4" w:rsidRPr="001D20D6" w:rsidRDefault="006241E4" w:rsidP="003948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12FA</w:t>
            </w:r>
          </w:p>
        </w:tc>
        <w:tc>
          <w:tcPr>
            <w:tcW w:w="843" w:type="dxa"/>
          </w:tcPr>
          <w:p w:rsidR="006241E4" w:rsidRPr="001D20D6" w:rsidRDefault="006241E4" w:rsidP="003948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0D6">
              <w:rPr>
                <w:rFonts w:ascii="Times New Roman" w:hAnsi="Times New Roman" w:cs="Times New Roman"/>
                <w:sz w:val="20"/>
                <w:szCs w:val="20"/>
              </w:rPr>
              <w:t>13SP</w:t>
            </w:r>
          </w:p>
        </w:tc>
      </w:tr>
      <w:tr w:rsidR="006241E4" w:rsidRPr="00A312BB" w:rsidTr="007431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4" w:type="dxa"/>
          </w:tcPr>
          <w:p w:rsidR="006241E4" w:rsidRPr="001D20D6" w:rsidRDefault="006241E4" w:rsidP="0039481B">
            <w:pPr>
              <w:rPr>
                <w:rFonts w:ascii="Times New Roman" w:hAnsi="Times New Roman" w:cs="Times New Roman"/>
                <w:sz w:val="20"/>
                <w:szCs w:val="20"/>
              </w:rPr>
            </w:pPr>
            <w:r w:rsidRPr="001D20D6">
              <w:rPr>
                <w:rFonts w:ascii="Times New Roman" w:hAnsi="Times New Roman" w:cs="Times New Roman"/>
                <w:sz w:val="20"/>
                <w:szCs w:val="20"/>
              </w:rPr>
              <w:t xml:space="preserve">Contract </w:t>
            </w:r>
          </w:p>
          <w:p w:rsidR="006241E4" w:rsidRPr="001D20D6" w:rsidRDefault="006241E4" w:rsidP="0039481B">
            <w:pPr>
              <w:rPr>
                <w:rFonts w:ascii="Times New Roman" w:hAnsi="Times New Roman" w:cs="Times New Roman"/>
                <w:sz w:val="20"/>
                <w:szCs w:val="20"/>
              </w:rPr>
            </w:pPr>
            <w:r w:rsidRPr="001D20D6">
              <w:rPr>
                <w:rFonts w:ascii="Times New Roman" w:hAnsi="Times New Roman" w:cs="Times New Roman"/>
                <w:sz w:val="20"/>
                <w:szCs w:val="20"/>
              </w:rPr>
              <w:t>(Fac. Workload)</w:t>
            </w:r>
          </w:p>
        </w:tc>
        <w:tc>
          <w:tcPr>
            <w:tcW w:w="843"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1D20D6">
              <w:rPr>
                <w:rFonts w:ascii="Times New Roman" w:hAnsi="Times New Roman" w:cs="Times New Roman"/>
                <w:b/>
                <w:color w:val="000000"/>
                <w:sz w:val="20"/>
                <w:szCs w:val="20"/>
              </w:rPr>
              <w:t>0.1</w:t>
            </w:r>
          </w:p>
        </w:tc>
        <w:tc>
          <w:tcPr>
            <w:tcW w:w="843"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1D20D6">
              <w:rPr>
                <w:rFonts w:ascii="Times New Roman" w:hAnsi="Times New Roman" w:cs="Times New Roman"/>
                <w:b/>
                <w:color w:val="000000"/>
                <w:sz w:val="20"/>
                <w:szCs w:val="20"/>
              </w:rPr>
              <w:t>0.1</w:t>
            </w:r>
          </w:p>
        </w:tc>
        <w:tc>
          <w:tcPr>
            <w:tcW w:w="843"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p>
        </w:tc>
        <w:tc>
          <w:tcPr>
            <w:tcW w:w="843"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p>
        </w:tc>
        <w:tc>
          <w:tcPr>
            <w:tcW w:w="843"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1D20D6">
              <w:rPr>
                <w:rFonts w:ascii="Times New Roman" w:hAnsi="Times New Roman" w:cs="Times New Roman"/>
                <w:b/>
                <w:color w:val="000000"/>
                <w:sz w:val="20"/>
                <w:szCs w:val="20"/>
              </w:rPr>
              <w:t>0.1</w:t>
            </w:r>
          </w:p>
        </w:tc>
        <w:tc>
          <w:tcPr>
            <w:tcW w:w="843"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p>
        </w:tc>
        <w:tc>
          <w:tcPr>
            <w:tcW w:w="982"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p>
        </w:tc>
        <w:tc>
          <w:tcPr>
            <w:tcW w:w="843"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1D20D6">
              <w:rPr>
                <w:rFonts w:ascii="Times New Roman" w:hAnsi="Times New Roman" w:cs="Times New Roman"/>
                <w:b/>
                <w:color w:val="000000"/>
                <w:sz w:val="20"/>
                <w:szCs w:val="20"/>
              </w:rPr>
              <w:t>0.03</w:t>
            </w:r>
          </w:p>
        </w:tc>
        <w:tc>
          <w:tcPr>
            <w:tcW w:w="843"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p>
        </w:tc>
        <w:tc>
          <w:tcPr>
            <w:tcW w:w="843"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1D20D6">
              <w:rPr>
                <w:rFonts w:ascii="Times New Roman" w:hAnsi="Times New Roman" w:cs="Times New Roman"/>
                <w:b/>
                <w:color w:val="000000"/>
                <w:sz w:val="20"/>
                <w:szCs w:val="20"/>
              </w:rPr>
              <w:t>0.13</w:t>
            </w:r>
          </w:p>
        </w:tc>
      </w:tr>
      <w:tr w:rsidR="006241E4" w:rsidRPr="00A312BB" w:rsidTr="0074316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4" w:type="dxa"/>
          </w:tcPr>
          <w:p w:rsidR="006241E4" w:rsidRPr="001D20D6" w:rsidRDefault="006241E4" w:rsidP="0039481B">
            <w:pPr>
              <w:rPr>
                <w:rFonts w:ascii="Times New Roman" w:hAnsi="Times New Roman" w:cs="Times New Roman"/>
                <w:sz w:val="20"/>
                <w:szCs w:val="20"/>
              </w:rPr>
            </w:pPr>
            <w:r w:rsidRPr="001D20D6">
              <w:rPr>
                <w:rFonts w:ascii="Times New Roman" w:hAnsi="Times New Roman" w:cs="Times New Roman"/>
                <w:sz w:val="20"/>
                <w:szCs w:val="20"/>
              </w:rPr>
              <w:t xml:space="preserve">Part Time </w:t>
            </w:r>
          </w:p>
          <w:p w:rsidR="006241E4" w:rsidRPr="001D20D6" w:rsidRDefault="006241E4" w:rsidP="0039481B">
            <w:pPr>
              <w:rPr>
                <w:rFonts w:ascii="Times New Roman" w:hAnsi="Times New Roman" w:cs="Times New Roman"/>
                <w:sz w:val="20"/>
                <w:szCs w:val="20"/>
              </w:rPr>
            </w:pPr>
            <w:r w:rsidRPr="001D20D6">
              <w:rPr>
                <w:rFonts w:ascii="Times New Roman" w:hAnsi="Times New Roman" w:cs="Times New Roman"/>
                <w:sz w:val="20"/>
                <w:szCs w:val="20"/>
              </w:rPr>
              <w:t>(Fac. Workload)</w:t>
            </w:r>
          </w:p>
        </w:tc>
        <w:tc>
          <w:tcPr>
            <w:tcW w:w="843"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p>
        </w:tc>
        <w:tc>
          <w:tcPr>
            <w:tcW w:w="843"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p>
        </w:tc>
        <w:tc>
          <w:tcPr>
            <w:tcW w:w="843"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p>
        </w:tc>
        <w:tc>
          <w:tcPr>
            <w:tcW w:w="843"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p>
        </w:tc>
        <w:tc>
          <w:tcPr>
            <w:tcW w:w="843"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p>
        </w:tc>
        <w:tc>
          <w:tcPr>
            <w:tcW w:w="843"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p>
        </w:tc>
        <w:tc>
          <w:tcPr>
            <w:tcW w:w="982"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p>
        </w:tc>
        <w:tc>
          <w:tcPr>
            <w:tcW w:w="843"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p>
        </w:tc>
        <w:tc>
          <w:tcPr>
            <w:tcW w:w="843"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p>
        </w:tc>
        <w:tc>
          <w:tcPr>
            <w:tcW w:w="843"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p>
        </w:tc>
      </w:tr>
      <w:tr w:rsidR="006241E4" w:rsidRPr="00A312BB" w:rsidTr="007431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4" w:type="dxa"/>
            <w:tcBorders>
              <w:bottom w:val="double" w:sz="4" w:space="0" w:color="auto"/>
            </w:tcBorders>
          </w:tcPr>
          <w:p w:rsidR="006241E4" w:rsidRPr="001D20D6" w:rsidRDefault="006241E4" w:rsidP="0039481B">
            <w:pPr>
              <w:rPr>
                <w:rFonts w:ascii="Times New Roman" w:hAnsi="Times New Roman" w:cs="Times New Roman"/>
                <w:sz w:val="20"/>
                <w:szCs w:val="20"/>
              </w:rPr>
            </w:pPr>
            <w:r w:rsidRPr="001D20D6">
              <w:rPr>
                <w:rFonts w:ascii="Times New Roman" w:hAnsi="Times New Roman" w:cs="Times New Roman"/>
                <w:sz w:val="20"/>
                <w:szCs w:val="20"/>
              </w:rPr>
              <w:t xml:space="preserve">Extra Pay </w:t>
            </w:r>
          </w:p>
          <w:p w:rsidR="006241E4" w:rsidRPr="001D20D6" w:rsidRDefault="006241E4" w:rsidP="0039481B">
            <w:pPr>
              <w:rPr>
                <w:rFonts w:ascii="Times New Roman" w:hAnsi="Times New Roman" w:cs="Times New Roman"/>
                <w:sz w:val="20"/>
                <w:szCs w:val="20"/>
              </w:rPr>
            </w:pPr>
            <w:r w:rsidRPr="001D20D6">
              <w:rPr>
                <w:rFonts w:ascii="Times New Roman" w:hAnsi="Times New Roman" w:cs="Times New Roman"/>
                <w:sz w:val="20"/>
                <w:szCs w:val="20"/>
              </w:rPr>
              <w:t>(FT Fac. Workload)</w:t>
            </w:r>
          </w:p>
        </w:tc>
        <w:tc>
          <w:tcPr>
            <w:tcW w:w="843" w:type="dxa"/>
            <w:tcBorders>
              <w:bottom w:val="double" w:sz="4" w:space="0" w:color="auto"/>
            </w:tcBorders>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p>
        </w:tc>
        <w:tc>
          <w:tcPr>
            <w:tcW w:w="843" w:type="dxa"/>
            <w:tcBorders>
              <w:bottom w:val="double" w:sz="4" w:space="0" w:color="auto"/>
            </w:tcBorders>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p>
        </w:tc>
        <w:tc>
          <w:tcPr>
            <w:tcW w:w="843" w:type="dxa"/>
            <w:tcBorders>
              <w:bottom w:val="double" w:sz="4" w:space="0" w:color="auto"/>
            </w:tcBorders>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1D20D6">
              <w:rPr>
                <w:rFonts w:ascii="Times New Roman" w:hAnsi="Times New Roman" w:cs="Times New Roman"/>
                <w:b/>
                <w:color w:val="000000"/>
                <w:sz w:val="20"/>
                <w:szCs w:val="20"/>
              </w:rPr>
              <w:t>0.1</w:t>
            </w:r>
          </w:p>
        </w:tc>
        <w:tc>
          <w:tcPr>
            <w:tcW w:w="843" w:type="dxa"/>
            <w:tcBorders>
              <w:bottom w:val="double" w:sz="4" w:space="0" w:color="auto"/>
            </w:tcBorders>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1D20D6">
              <w:rPr>
                <w:rFonts w:ascii="Times New Roman" w:hAnsi="Times New Roman" w:cs="Times New Roman"/>
                <w:b/>
                <w:color w:val="000000"/>
                <w:sz w:val="20"/>
                <w:szCs w:val="20"/>
              </w:rPr>
              <w:t>0.1</w:t>
            </w:r>
          </w:p>
        </w:tc>
        <w:tc>
          <w:tcPr>
            <w:tcW w:w="843" w:type="dxa"/>
            <w:tcBorders>
              <w:bottom w:val="double" w:sz="4" w:space="0" w:color="auto"/>
            </w:tcBorders>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p>
        </w:tc>
        <w:tc>
          <w:tcPr>
            <w:tcW w:w="843" w:type="dxa"/>
            <w:tcBorders>
              <w:bottom w:val="double" w:sz="4" w:space="0" w:color="auto"/>
            </w:tcBorders>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1D20D6">
              <w:rPr>
                <w:rFonts w:ascii="Times New Roman" w:hAnsi="Times New Roman" w:cs="Times New Roman"/>
                <w:b/>
                <w:color w:val="000000"/>
                <w:sz w:val="20"/>
                <w:szCs w:val="20"/>
              </w:rPr>
              <w:t>0.1</w:t>
            </w:r>
          </w:p>
        </w:tc>
        <w:tc>
          <w:tcPr>
            <w:tcW w:w="982" w:type="dxa"/>
            <w:tcBorders>
              <w:bottom w:val="double" w:sz="4" w:space="0" w:color="auto"/>
            </w:tcBorders>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1D20D6">
              <w:rPr>
                <w:rFonts w:ascii="Times New Roman" w:hAnsi="Times New Roman" w:cs="Times New Roman"/>
                <w:b/>
                <w:color w:val="000000"/>
                <w:sz w:val="20"/>
                <w:szCs w:val="20"/>
              </w:rPr>
              <w:t>0.2</w:t>
            </w:r>
          </w:p>
        </w:tc>
        <w:tc>
          <w:tcPr>
            <w:tcW w:w="843" w:type="dxa"/>
            <w:tcBorders>
              <w:bottom w:val="double" w:sz="4" w:space="0" w:color="auto"/>
            </w:tcBorders>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1D20D6">
              <w:rPr>
                <w:rFonts w:ascii="Times New Roman" w:hAnsi="Times New Roman" w:cs="Times New Roman"/>
                <w:b/>
                <w:color w:val="000000"/>
                <w:sz w:val="20"/>
                <w:szCs w:val="20"/>
              </w:rPr>
              <w:t>0.17</w:t>
            </w:r>
          </w:p>
        </w:tc>
        <w:tc>
          <w:tcPr>
            <w:tcW w:w="843" w:type="dxa"/>
            <w:tcBorders>
              <w:bottom w:val="double" w:sz="4" w:space="0" w:color="auto"/>
            </w:tcBorders>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1D20D6">
              <w:rPr>
                <w:rFonts w:ascii="Times New Roman" w:hAnsi="Times New Roman" w:cs="Times New Roman"/>
                <w:b/>
                <w:color w:val="000000"/>
                <w:sz w:val="20"/>
                <w:szCs w:val="20"/>
              </w:rPr>
              <w:t>0.3</w:t>
            </w:r>
          </w:p>
        </w:tc>
        <w:tc>
          <w:tcPr>
            <w:tcW w:w="843" w:type="dxa"/>
            <w:tcBorders>
              <w:bottom w:val="double" w:sz="4" w:space="0" w:color="auto"/>
            </w:tcBorders>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1D20D6">
              <w:rPr>
                <w:rFonts w:ascii="Times New Roman" w:hAnsi="Times New Roman" w:cs="Times New Roman"/>
                <w:b/>
                <w:color w:val="000000"/>
                <w:sz w:val="20"/>
                <w:szCs w:val="20"/>
              </w:rPr>
              <w:t>0.2</w:t>
            </w:r>
          </w:p>
        </w:tc>
      </w:tr>
      <w:tr w:rsidR="006241E4" w:rsidRPr="00A312BB" w:rsidTr="0074316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4" w:type="dxa"/>
            <w:tcBorders>
              <w:top w:val="double" w:sz="4" w:space="0" w:color="auto"/>
            </w:tcBorders>
          </w:tcPr>
          <w:p w:rsidR="006241E4" w:rsidRPr="001D20D6" w:rsidRDefault="006241E4" w:rsidP="0039481B">
            <w:pPr>
              <w:rPr>
                <w:rFonts w:ascii="Times New Roman" w:hAnsi="Times New Roman" w:cs="Times New Roman"/>
                <w:sz w:val="20"/>
                <w:szCs w:val="20"/>
              </w:rPr>
            </w:pPr>
            <w:r w:rsidRPr="001D20D6">
              <w:rPr>
                <w:rFonts w:ascii="Times New Roman" w:hAnsi="Times New Roman" w:cs="Times New Roman"/>
                <w:sz w:val="20"/>
                <w:szCs w:val="20"/>
              </w:rPr>
              <w:t>FTEF</w:t>
            </w:r>
          </w:p>
        </w:tc>
        <w:tc>
          <w:tcPr>
            <w:tcW w:w="843" w:type="dxa"/>
            <w:tcBorders>
              <w:top w:val="double" w:sz="4" w:space="0" w:color="auto"/>
            </w:tcBorders>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0.10</w:t>
            </w:r>
          </w:p>
        </w:tc>
        <w:tc>
          <w:tcPr>
            <w:tcW w:w="843" w:type="dxa"/>
            <w:tcBorders>
              <w:top w:val="double" w:sz="4" w:space="0" w:color="auto"/>
            </w:tcBorders>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0.10</w:t>
            </w:r>
          </w:p>
        </w:tc>
        <w:tc>
          <w:tcPr>
            <w:tcW w:w="843" w:type="dxa"/>
            <w:tcBorders>
              <w:top w:val="double" w:sz="4" w:space="0" w:color="auto"/>
            </w:tcBorders>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0.10</w:t>
            </w:r>
          </w:p>
        </w:tc>
        <w:tc>
          <w:tcPr>
            <w:tcW w:w="843" w:type="dxa"/>
            <w:tcBorders>
              <w:top w:val="double" w:sz="4" w:space="0" w:color="auto"/>
            </w:tcBorders>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0.10</w:t>
            </w:r>
          </w:p>
        </w:tc>
        <w:tc>
          <w:tcPr>
            <w:tcW w:w="843" w:type="dxa"/>
            <w:tcBorders>
              <w:top w:val="double" w:sz="4" w:space="0" w:color="auto"/>
            </w:tcBorders>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0.10</w:t>
            </w:r>
          </w:p>
        </w:tc>
        <w:tc>
          <w:tcPr>
            <w:tcW w:w="843" w:type="dxa"/>
            <w:tcBorders>
              <w:top w:val="double" w:sz="4" w:space="0" w:color="auto"/>
            </w:tcBorders>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0.10</w:t>
            </w:r>
          </w:p>
        </w:tc>
        <w:tc>
          <w:tcPr>
            <w:tcW w:w="982" w:type="dxa"/>
            <w:tcBorders>
              <w:top w:val="double" w:sz="4" w:space="0" w:color="auto"/>
            </w:tcBorders>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0.20</w:t>
            </w:r>
          </w:p>
        </w:tc>
        <w:tc>
          <w:tcPr>
            <w:tcW w:w="843" w:type="dxa"/>
            <w:tcBorders>
              <w:top w:val="double" w:sz="4" w:space="0" w:color="auto"/>
            </w:tcBorders>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0.20</w:t>
            </w:r>
          </w:p>
        </w:tc>
        <w:tc>
          <w:tcPr>
            <w:tcW w:w="843" w:type="dxa"/>
            <w:tcBorders>
              <w:top w:val="double" w:sz="4" w:space="0" w:color="auto"/>
            </w:tcBorders>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0.30</w:t>
            </w:r>
          </w:p>
        </w:tc>
        <w:tc>
          <w:tcPr>
            <w:tcW w:w="843" w:type="dxa"/>
            <w:tcBorders>
              <w:top w:val="double" w:sz="4" w:space="0" w:color="auto"/>
            </w:tcBorders>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0.33</w:t>
            </w:r>
          </w:p>
        </w:tc>
      </w:tr>
      <w:tr w:rsidR="006241E4" w:rsidRPr="00A312BB" w:rsidTr="007431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4" w:type="dxa"/>
          </w:tcPr>
          <w:p w:rsidR="006241E4" w:rsidRPr="001D20D6" w:rsidRDefault="006241E4" w:rsidP="0039481B">
            <w:pPr>
              <w:rPr>
                <w:rFonts w:ascii="Times New Roman" w:hAnsi="Times New Roman" w:cs="Times New Roman"/>
                <w:sz w:val="20"/>
                <w:szCs w:val="20"/>
              </w:rPr>
            </w:pPr>
            <w:r w:rsidRPr="001D20D6">
              <w:rPr>
                <w:rFonts w:ascii="Times New Roman" w:hAnsi="Times New Roman" w:cs="Times New Roman"/>
                <w:sz w:val="20"/>
                <w:szCs w:val="20"/>
              </w:rPr>
              <w:t>FTES</w:t>
            </w:r>
          </w:p>
        </w:tc>
        <w:tc>
          <w:tcPr>
            <w:tcW w:w="843"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8.39</w:t>
            </w:r>
          </w:p>
        </w:tc>
        <w:tc>
          <w:tcPr>
            <w:tcW w:w="843"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10.84</w:t>
            </w:r>
          </w:p>
        </w:tc>
        <w:tc>
          <w:tcPr>
            <w:tcW w:w="843"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8.6</w:t>
            </w:r>
          </w:p>
        </w:tc>
        <w:tc>
          <w:tcPr>
            <w:tcW w:w="843"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8.97</w:t>
            </w:r>
          </w:p>
        </w:tc>
        <w:tc>
          <w:tcPr>
            <w:tcW w:w="843"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8.71</w:t>
            </w:r>
          </w:p>
        </w:tc>
        <w:tc>
          <w:tcPr>
            <w:tcW w:w="843"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11.58</w:t>
            </w:r>
          </w:p>
        </w:tc>
        <w:tc>
          <w:tcPr>
            <w:tcW w:w="982"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11.83</w:t>
            </w:r>
          </w:p>
        </w:tc>
        <w:tc>
          <w:tcPr>
            <w:tcW w:w="843"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11.62</w:t>
            </w:r>
          </w:p>
        </w:tc>
        <w:tc>
          <w:tcPr>
            <w:tcW w:w="843"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11.77</w:t>
            </w:r>
          </w:p>
        </w:tc>
        <w:tc>
          <w:tcPr>
            <w:tcW w:w="843"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D20D6">
              <w:rPr>
                <w:rFonts w:ascii="Times New Roman" w:hAnsi="Times New Roman" w:cs="Times New Roman"/>
                <w:color w:val="000000"/>
                <w:sz w:val="20"/>
                <w:szCs w:val="20"/>
              </w:rPr>
              <w:t>11.7</w:t>
            </w:r>
          </w:p>
        </w:tc>
      </w:tr>
      <w:tr w:rsidR="006241E4" w:rsidRPr="00A312BB" w:rsidTr="0074316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4" w:type="dxa"/>
          </w:tcPr>
          <w:p w:rsidR="006241E4" w:rsidRPr="001D20D6" w:rsidRDefault="006241E4" w:rsidP="0039481B">
            <w:pPr>
              <w:rPr>
                <w:rFonts w:ascii="Times New Roman" w:hAnsi="Times New Roman" w:cs="Times New Roman"/>
                <w:sz w:val="20"/>
                <w:szCs w:val="20"/>
              </w:rPr>
            </w:pPr>
            <w:r w:rsidRPr="001D20D6">
              <w:rPr>
                <w:rFonts w:ascii="Times New Roman" w:hAnsi="Times New Roman" w:cs="Times New Roman"/>
                <w:sz w:val="20"/>
                <w:szCs w:val="20"/>
              </w:rPr>
              <w:t>FTES per FTEF</w:t>
            </w:r>
          </w:p>
        </w:tc>
        <w:tc>
          <w:tcPr>
            <w:tcW w:w="843"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83.90</w:t>
            </w:r>
          </w:p>
        </w:tc>
        <w:tc>
          <w:tcPr>
            <w:tcW w:w="843"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108.40</w:t>
            </w:r>
          </w:p>
        </w:tc>
        <w:tc>
          <w:tcPr>
            <w:tcW w:w="843"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86.00</w:t>
            </w:r>
          </w:p>
        </w:tc>
        <w:tc>
          <w:tcPr>
            <w:tcW w:w="843"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89.70</w:t>
            </w:r>
          </w:p>
        </w:tc>
        <w:tc>
          <w:tcPr>
            <w:tcW w:w="843"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87.10</w:t>
            </w:r>
          </w:p>
        </w:tc>
        <w:tc>
          <w:tcPr>
            <w:tcW w:w="843"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115.80</w:t>
            </w:r>
          </w:p>
        </w:tc>
        <w:tc>
          <w:tcPr>
            <w:tcW w:w="982"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59.15</w:t>
            </w:r>
          </w:p>
        </w:tc>
        <w:tc>
          <w:tcPr>
            <w:tcW w:w="843"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58.10</w:t>
            </w:r>
          </w:p>
        </w:tc>
        <w:tc>
          <w:tcPr>
            <w:tcW w:w="843"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39.23</w:t>
            </w:r>
          </w:p>
        </w:tc>
        <w:tc>
          <w:tcPr>
            <w:tcW w:w="843"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35.45</w:t>
            </w:r>
          </w:p>
        </w:tc>
      </w:tr>
      <w:tr w:rsidR="006241E4" w:rsidRPr="00A312BB" w:rsidTr="007431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4" w:type="dxa"/>
          </w:tcPr>
          <w:p w:rsidR="006241E4" w:rsidRPr="001D20D6" w:rsidRDefault="006241E4" w:rsidP="0039481B">
            <w:pPr>
              <w:rPr>
                <w:rFonts w:ascii="Times New Roman" w:hAnsi="Times New Roman" w:cs="Times New Roman"/>
                <w:sz w:val="20"/>
                <w:szCs w:val="20"/>
              </w:rPr>
            </w:pPr>
            <w:r w:rsidRPr="001D20D6">
              <w:rPr>
                <w:rFonts w:ascii="Times New Roman" w:hAnsi="Times New Roman" w:cs="Times New Roman"/>
                <w:sz w:val="20"/>
                <w:szCs w:val="20"/>
              </w:rPr>
              <w:t>WSCH per FTEF</w:t>
            </w:r>
          </w:p>
        </w:tc>
        <w:tc>
          <w:tcPr>
            <w:tcW w:w="843"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2517.0</w:t>
            </w:r>
          </w:p>
        </w:tc>
        <w:tc>
          <w:tcPr>
            <w:tcW w:w="843"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3252.0</w:t>
            </w:r>
          </w:p>
        </w:tc>
        <w:tc>
          <w:tcPr>
            <w:tcW w:w="843"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2580.0</w:t>
            </w:r>
          </w:p>
        </w:tc>
        <w:tc>
          <w:tcPr>
            <w:tcW w:w="843"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2691.0</w:t>
            </w:r>
          </w:p>
        </w:tc>
        <w:tc>
          <w:tcPr>
            <w:tcW w:w="843"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2613.0</w:t>
            </w:r>
          </w:p>
        </w:tc>
        <w:tc>
          <w:tcPr>
            <w:tcW w:w="843"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3474.0</w:t>
            </w:r>
          </w:p>
        </w:tc>
        <w:tc>
          <w:tcPr>
            <w:tcW w:w="982"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1774.5</w:t>
            </w:r>
          </w:p>
        </w:tc>
        <w:tc>
          <w:tcPr>
            <w:tcW w:w="843"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1743.0</w:t>
            </w:r>
          </w:p>
        </w:tc>
        <w:tc>
          <w:tcPr>
            <w:tcW w:w="843"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1177.0</w:t>
            </w:r>
          </w:p>
        </w:tc>
        <w:tc>
          <w:tcPr>
            <w:tcW w:w="843" w:type="dxa"/>
            <w:vAlign w:val="center"/>
          </w:tcPr>
          <w:p w:rsidR="006241E4" w:rsidRPr="001D20D6" w:rsidRDefault="006241E4" w:rsidP="00394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1063.6</w:t>
            </w:r>
          </w:p>
        </w:tc>
      </w:tr>
      <w:tr w:rsidR="006241E4" w:rsidRPr="00A312BB" w:rsidTr="0074316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4" w:type="dxa"/>
          </w:tcPr>
          <w:p w:rsidR="006241E4" w:rsidRPr="001D20D6" w:rsidRDefault="006241E4" w:rsidP="0039481B">
            <w:pPr>
              <w:rPr>
                <w:rFonts w:ascii="Times New Roman" w:hAnsi="Times New Roman" w:cs="Times New Roman"/>
                <w:sz w:val="20"/>
                <w:szCs w:val="20"/>
              </w:rPr>
            </w:pPr>
            <w:r w:rsidRPr="001D20D6">
              <w:rPr>
                <w:rFonts w:ascii="Times New Roman" w:hAnsi="Times New Roman" w:cs="Times New Roman"/>
                <w:sz w:val="20"/>
                <w:szCs w:val="20"/>
              </w:rPr>
              <w:t>FT:PT LHE Ratio</w:t>
            </w:r>
          </w:p>
        </w:tc>
        <w:tc>
          <w:tcPr>
            <w:tcW w:w="843"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1.5</w:t>
            </w:r>
          </w:p>
        </w:tc>
        <w:tc>
          <w:tcPr>
            <w:tcW w:w="843"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1.5</w:t>
            </w:r>
          </w:p>
        </w:tc>
        <w:tc>
          <w:tcPr>
            <w:tcW w:w="843"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1.5</w:t>
            </w:r>
          </w:p>
        </w:tc>
        <w:tc>
          <w:tcPr>
            <w:tcW w:w="843"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1.5</w:t>
            </w:r>
          </w:p>
        </w:tc>
        <w:tc>
          <w:tcPr>
            <w:tcW w:w="843"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1.5</w:t>
            </w:r>
          </w:p>
        </w:tc>
        <w:tc>
          <w:tcPr>
            <w:tcW w:w="843"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1.5</w:t>
            </w:r>
          </w:p>
        </w:tc>
        <w:tc>
          <w:tcPr>
            <w:tcW w:w="982"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w:t>
            </w:r>
          </w:p>
        </w:tc>
        <w:tc>
          <w:tcPr>
            <w:tcW w:w="843"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3</w:t>
            </w:r>
          </w:p>
        </w:tc>
        <w:tc>
          <w:tcPr>
            <w:tcW w:w="843"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4.5</w:t>
            </w:r>
          </w:p>
        </w:tc>
        <w:tc>
          <w:tcPr>
            <w:tcW w:w="843" w:type="dxa"/>
            <w:vAlign w:val="center"/>
          </w:tcPr>
          <w:p w:rsidR="006241E4" w:rsidRPr="001D20D6" w:rsidRDefault="006241E4" w:rsidP="0039481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1D20D6">
              <w:rPr>
                <w:rFonts w:ascii="Times New Roman" w:hAnsi="Times New Roman" w:cs="Times New Roman"/>
                <w:b/>
                <w:bCs/>
                <w:color w:val="000000"/>
                <w:sz w:val="20"/>
                <w:szCs w:val="20"/>
              </w:rPr>
              <w:t>5</w:t>
            </w:r>
          </w:p>
        </w:tc>
      </w:tr>
    </w:tbl>
    <w:p w:rsidR="0074316F" w:rsidRDefault="0074316F" w:rsidP="0039481B">
      <w:pPr>
        <w:spacing w:line="240" w:lineRule="auto"/>
        <w:ind w:hanging="630"/>
        <w:jc w:val="left"/>
        <w:rPr>
          <w:rFonts w:eastAsia="Times New Roman" w:cs="Times New Roman"/>
          <w:b/>
          <w:bCs/>
          <w:color w:val="000000"/>
          <w:sz w:val="20"/>
          <w:szCs w:val="20"/>
        </w:rPr>
      </w:pPr>
      <w:r>
        <w:rPr>
          <w:rFonts w:eastAsia="Times New Roman" w:cs="Times New Roman"/>
          <w:b/>
          <w:bCs/>
          <w:color w:val="000000"/>
          <w:sz w:val="20"/>
          <w:szCs w:val="20"/>
        </w:rPr>
        <w:t xml:space="preserve">TABLE </w:t>
      </w:r>
      <w:r w:rsidR="00A20941">
        <w:rPr>
          <w:rFonts w:eastAsia="Times New Roman" w:cs="Times New Roman"/>
          <w:b/>
          <w:bCs/>
          <w:color w:val="000000"/>
          <w:sz w:val="20"/>
          <w:szCs w:val="20"/>
        </w:rPr>
        <w:t>33</w:t>
      </w:r>
      <w:r w:rsidRPr="0098351E">
        <w:rPr>
          <w:rFonts w:eastAsia="Times New Roman" w:cs="Times New Roman"/>
          <w:b/>
          <w:bCs/>
          <w:color w:val="000000"/>
          <w:sz w:val="20"/>
          <w:szCs w:val="20"/>
        </w:rPr>
        <w:t xml:space="preserve"> - Data Source: Office of Institutional Research </w:t>
      </w:r>
    </w:p>
    <w:p w:rsidR="00BB7861" w:rsidRPr="00B62F5E" w:rsidRDefault="00784EF8" w:rsidP="0039481B">
      <w:pPr>
        <w:spacing w:after="0" w:line="240" w:lineRule="auto"/>
        <w:ind w:firstLine="720"/>
        <w:jc w:val="left"/>
        <w:rPr>
          <w:rFonts w:cs="Times New Roman"/>
        </w:rPr>
      </w:pPr>
      <w:r w:rsidRPr="00B62F5E">
        <w:rPr>
          <w:rFonts w:cs="Times New Roman"/>
        </w:rPr>
        <w:t>Madera campus has a slightly higher efficiency rating (WSCH per FTEF) than Reedley campus, and the high numbers in the ELC probably contribute to that.  However, Madera also has a slightly h</w:t>
      </w:r>
      <w:r w:rsidR="002E3D53" w:rsidRPr="00B62F5E">
        <w:rPr>
          <w:rFonts w:cs="Times New Roman"/>
        </w:rPr>
        <w:t xml:space="preserve">igher FTES per FTEF than Reedley campus, meaning that more sections are taught by </w:t>
      </w:r>
      <w:r w:rsidR="002E3D53" w:rsidRPr="00B62F5E">
        <w:rPr>
          <w:rFonts w:cs="Times New Roman"/>
        </w:rPr>
        <w:lastRenderedPageBreak/>
        <w:t xml:space="preserve">adjuncts </w:t>
      </w:r>
      <w:proofErr w:type="gramStart"/>
      <w:r w:rsidR="002E3D53" w:rsidRPr="00B62F5E">
        <w:rPr>
          <w:rFonts w:cs="Times New Roman"/>
        </w:rPr>
        <w:t>who</w:t>
      </w:r>
      <w:proofErr w:type="gramEnd"/>
      <w:r w:rsidR="002E3D53" w:rsidRPr="00B62F5E">
        <w:rPr>
          <w:rFonts w:cs="Times New Roman"/>
        </w:rPr>
        <w:t xml:space="preserve"> don't usually have office hours.  This justifies a higher need for support services like tutoring.</w:t>
      </w:r>
      <w:r w:rsidR="00473387">
        <w:rPr>
          <w:rFonts w:cs="Times New Roman"/>
        </w:rPr>
        <w:t xml:space="preserve">  In the ELC chart, there appear s to be some missing data</w:t>
      </w:r>
      <w:r w:rsidR="00BB7861">
        <w:rPr>
          <w:rFonts w:cs="Times New Roman"/>
        </w:rPr>
        <w:t xml:space="preserve">, since part-time faculty have worked some hours in the ELC over the years.  In addition, the current coordinator's load was originally calculated to put all ELC work on overload during the Title V Co-op Grant, and it stayed that way until around </w:t>
      </w:r>
      <w:proofErr w:type="gramStart"/>
      <w:r w:rsidR="00BB7861">
        <w:rPr>
          <w:rFonts w:cs="Times New Roman"/>
        </w:rPr>
        <w:t>Fall</w:t>
      </w:r>
      <w:proofErr w:type="gramEnd"/>
      <w:r w:rsidR="00BB7861">
        <w:rPr>
          <w:rFonts w:cs="Times New Roman"/>
        </w:rPr>
        <w:t xml:space="preserve"> '10 or Fall'11.  During the transition years and the re-alignment of Madera Center closer to Reedley College, the coordinator's load was reconfigured and ELC work was made part of her overall load.  This explains the downward trend of the FTES per FTEF numbers for the ELC.</w:t>
      </w:r>
    </w:p>
    <w:p w:rsidR="00EB6B66" w:rsidRDefault="00EB6B66" w:rsidP="006241E4">
      <w:pPr>
        <w:spacing w:after="0" w:line="240" w:lineRule="auto"/>
        <w:jc w:val="left"/>
        <w:rPr>
          <w:rFonts w:ascii="Calibri" w:hAnsi="Calibri"/>
        </w:rPr>
      </w:pPr>
    </w:p>
    <w:p w:rsidR="006241E4" w:rsidRPr="00A5433C" w:rsidRDefault="006241E4" w:rsidP="006241E4">
      <w:pPr>
        <w:spacing w:after="0" w:line="240" w:lineRule="auto"/>
        <w:jc w:val="left"/>
        <w:rPr>
          <w:rFonts w:ascii="Calibri" w:hAnsi="Calibri"/>
        </w:rPr>
      </w:pPr>
      <w:r w:rsidRPr="00A5433C">
        <w:rPr>
          <w:rFonts w:ascii="Calibri" w:hAnsi="Calibri"/>
        </w:rPr>
        <w:t xml:space="preserve">B.  Identify and describe the processes and procedures that the </w:t>
      </w:r>
      <w:r>
        <w:rPr>
          <w:rFonts w:ascii="Calibri" w:hAnsi="Calibri"/>
        </w:rPr>
        <w:t>program/services area</w:t>
      </w:r>
      <w:r w:rsidRPr="00A5433C">
        <w:rPr>
          <w:rFonts w:ascii="Calibri" w:hAnsi="Calibri"/>
        </w:rPr>
        <w:t xml:space="preserve"> uses to access and measure outcomes.  List the best ways to measure the quality and success of your program. If a student or staff questionnaire has been developed, validated by institutional researcher, and administered, please report results.  Use the following as suggestions:</w:t>
      </w:r>
    </w:p>
    <w:p w:rsidR="006241E4" w:rsidRPr="00A5433C" w:rsidRDefault="006241E4" w:rsidP="006241E4">
      <w:pPr>
        <w:spacing w:after="0" w:line="240" w:lineRule="auto"/>
        <w:jc w:val="left"/>
        <w:rPr>
          <w:rFonts w:ascii="Calibri" w:hAnsi="Calibri"/>
        </w:rPr>
      </w:pPr>
    </w:p>
    <w:p w:rsidR="006241E4" w:rsidRPr="00507185" w:rsidRDefault="006241E4" w:rsidP="00507185">
      <w:pPr>
        <w:pStyle w:val="ListParagraph"/>
        <w:numPr>
          <w:ilvl w:val="0"/>
          <w:numId w:val="28"/>
        </w:numPr>
        <w:spacing w:after="0" w:line="240" w:lineRule="auto"/>
        <w:ind w:left="360" w:firstLine="0"/>
        <w:jc w:val="left"/>
        <w:rPr>
          <w:rFonts w:ascii="Calibri" w:hAnsi="Calibri"/>
        </w:rPr>
      </w:pPr>
      <w:r w:rsidRPr="00507185">
        <w:rPr>
          <w:rFonts w:ascii="Calibri" w:hAnsi="Calibri"/>
        </w:rPr>
        <w:t>Satisfaction (students, staff, and community)</w:t>
      </w:r>
    </w:p>
    <w:p w:rsidR="006241E4" w:rsidRPr="00A5433C" w:rsidRDefault="006241E4" w:rsidP="006241E4">
      <w:pPr>
        <w:numPr>
          <w:ilvl w:val="0"/>
          <w:numId w:val="21"/>
        </w:numPr>
        <w:spacing w:after="0" w:line="240" w:lineRule="auto"/>
        <w:jc w:val="left"/>
        <w:rPr>
          <w:rFonts w:ascii="Calibri" w:hAnsi="Calibri"/>
        </w:rPr>
      </w:pPr>
      <w:r w:rsidRPr="00A5433C">
        <w:rPr>
          <w:rFonts w:ascii="Calibri" w:hAnsi="Calibri"/>
        </w:rPr>
        <w:t>Success</w:t>
      </w:r>
    </w:p>
    <w:p w:rsidR="006241E4" w:rsidRPr="00A5433C" w:rsidRDefault="006241E4" w:rsidP="006241E4">
      <w:pPr>
        <w:numPr>
          <w:ilvl w:val="0"/>
          <w:numId w:val="21"/>
        </w:numPr>
        <w:spacing w:after="0" w:line="240" w:lineRule="auto"/>
        <w:jc w:val="left"/>
        <w:rPr>
          <w:rFonts w:ascii="Calibri" w:hAnsi="Calibri"/>
        </w:rPr>
      </w:pPr>
      <w:r w:rsidRPr="00A5433C">
        <w:rPr>
          <w:rFonts w:ascii="Calibri" w:hAnsi="Calibri"/>
        </w:rPr>
        <w:t>Participation</w:t>
      </w:r>
    </w:p>
    <w:p w:rsidR="006241E4" w:rsidRPr="00A5433C" w:rsidRDefault="006241E4" w:rsidP="006241E4">
      <w:pPr>
        <w:numPr>
          <w:ilvl w:val="0"/>
          <w:numId w:val="21"/>
        </w:numPr>
        <w:spacing w:after="0" w:line="240" w:lineRule="auto"/>
        <w:jc w:val="left"/>
        <w:rPr>
          <w:rFonts w:ascii="Calibri" w:hAnsi="Calibri"/>
        </w:rPr>
      </w:pPr>
      <w:r w:rsidRPr="00A5433C">
        <w:rPr>
          <w:rFonts w:ascii="Calibri" w:hAnsi="Calibri"/>
        </w:rPr>
        <w:t>Retention</w:t>
      </w:r>
    </w:p>
    <w:p w:rsidR="006241E4" w:rsidRPr="00A5433C" w:rsidRDefault="006241E4" w:rsidP="006241E4">
      <w:pPr>
        <w:numPr>
          <w:ilvl w:val="0"/>
          <w:numId w:val="21"/>
        </w:numPr>
        <w:spacing w:after="0" w:line="240" w:lineRule="auto"/>
        <w:jc w:val="left"/>
        <w:rPr>
          <w:rFonts w:ascii="Calibri" w:hAnsi="Calibri"/>
        </w:rPr>
      </w:pPr>
      <w:r w:rsidRPr="00A5433C">
        <w:rPr>
          <w:rFonts w:ascii="Calibri" w:hAnsi="Calibri"/>
        </w:rPr>
        <w:t>Demographics (age, gender, ethnicity)</w:t>
      </w:r>
    </w:p>
    <w:p w:rsidR="006241E4" w:rsidRPr="00A5433C" w:rsidRDefault="006241E4" w:rsidP="006241E4">
      <w:pPr>
        <w:numPr>
          <w:ilvl w:val="0"/>
          <w:numId w:val="21"/>
        </w:numPr>
        <w:spacing w:after="0" w:line="240" w:lineRule="auto"/>
        <w:jc w:val="left"/>
        <w:rPr>
          <w:rFonts w:ascii="Calibri" w:hAnsi="Calibri"/>
        </w:rPr>
      </w:pPr>
      <w:r w:rsidRPr="00A5433C">
        <w:rPr>
          <w:rFonts w:ascii="Calibri" w:hAnsi="Calibri"/>
        </w:rPr>
        <w:t>Additio</w:t>
      </w:r>
      <w:r>
        <w:rPr>
          <w:rFonts w:ascii="Calibri" w:hAnsi="Calibri"/>
        </w:rPr>
        <w:t>nal data (assess program/</w:t>
      </w:r>
      <w:r w:rsidRPr="00A5433C">
        <w:rPr>
          <w:rFonts w:ascii="Calibri" w:hAnsi="Calibri"/>
        </w:rPr>
        <w:t xml:space="preserve">services to </w:t>
      </w:r>
      <w:r>
        <w:rPr>
          <w:rFonts w:ascii="Calibri" w:hAnsi="Calibri"/>
        </w:rPr>
        <w:t>the standards for the area</w:t>
      </w:r>
      <w:r w:rsidRPr="00A5433C">
        <w:rPr>
          <w:rFonts w:ascii="Calibri" w:hAnsi="Calibri"/>
        </w:rPr>
        <w:t>)</w:t>
      </w:r>
    </w:p>
    <w:p w:rsidR="006241E4" w:rsidRPr="00A5433C" w:rsidRDefault="006241E4" w:rsidP="006241E4">
      <w:pPr>
        <w:spacing w:after="0" w:line="240" w:lineRule="auto"/>
        <w:jc w:val="left"/>
        <w:rPr>
          <w:rFonts w:ascii="Calibri" w:hAnsi="Calibri"/>
        </w:rPr>
      </w:pPr>
    </w:p>
    <w:p w:rsidR="00587947" w:rsidRPr="00C35BA8" w:rsidRDefault="00507185" w:rsidP="00C3586E">
      <w:pPr>
        <w:spacing w:after="0" w:line="240" w:lineRule="auto"/>
        <w:ind w:firstLine="360"/>
        <w:jc w:val="left"/>
        <w:rPr>
          <w:rFonts w:cs="Times New Roman"/>
        </w:rPr>
      </w:pPr>
      <w:r w:rsidRPr="00C35BA8">
        <w:rPr>
          <w:rFonts w:cs="Times New Roman"/>
        </w:rPr>
        <w:t>Similar to the Reedley College Writing Center</w:t>
      </w:r>
      <w:r w:rsidR="00BD4F7E">
        <w:rPr>
          <w:rFonts w:cs="Times New Roman"/>
        </w:rPr>
        <w:t xml:space="preserve"> </w:t>
      </w:r>
      <w:r w:rsidR="00FD47D6">
        <w:rPr>
          <w:rFonts w:cs="Times New Roman"/>
        </w:rPr>
        <w:t>and Tutorial Center</w:t>
      </w:r>
      <w:r w:rsidRPr="00FD47D6">
        <w:rPr>
          <w:rFonts w:cs="Times New Roman"/>
        </w:rPr>
        <w:t>,</w:t>
      </w:r>
      <w:r w:rsidRPr="00C35BA8">
        <w:rPr>
          <w:rFonts w:cs="Times New Roman"/>
        </w:rPr>
        <w:t xml:space="preserve"> the ELC </w:t>
      </w:r>
      <w:r w:rsidR="00587947" w:rsidRPr="00C35BA8">
        <w:rPr>
          <w:rFonts w:cs="Times New Roman"/>
        </w:rPr>
        <w:t xml:space="preserve">uses satisfaction, success, participation and retention to assess and measure outcomes.  </w:t>
      </w:r>
    </w:p>
    <w:p w:rsidR="00587947" w:rsidRPr="00C35BA8" w:rsidRDefault="00587947" w:rsidP="00587947">
      <w:pPr>
        <w:spacing w:after="0" w:line="240" w:lineRule="auto"/>
        <w:jc w:val="left"/>
        <w:rPr>
          <w:rFonts w:cs="Times New Roman"/>
        </w:rPr>
      </w:pPr>
    </w:p>
    <w:p w:rsidR="00587947" w:rsidRPr="00C35BA8" w:rsidRDefault="004A6970" w:rsidP="00C3586E">
      <w:pPr>
        <w:spacing w:after="0" w:line="240" w:lineRule="auto"/>
        <w:ind w:firstLine="360"/>
        <w:jc w:val="left"/>
        <w:rPr>
          <w:rFonts w:cs="Times New Roman"/>
        </w:rPr>
      </w:pPr>
      <w:r w:rsidRPr="00C35BA8">
        <w:rPr>
          <w:rFonts w:cs="Times New Roman"/>
        </w:rPr>
        <w:t>The ELC uses a similar End of the Semester Survey as</w:t>
      </w:r>
      <w:r w:rsidR="00587947" w:rsidRPr="00C35BA8">
        <w:rPr>
          <w:rFonts w:cs="Times New Roman"/>
        </w:rPr>
        <w:t xml:space="preserve"> the primary tool for assessment</w:t>
      </w:r>
      <w:r w:rsidR="00C35BA8">
        <w:rPr>
          <w:rFonts w:cs="Times New Roman"/>
        </w:rPr>
        <w:t xml:space="preserve"> for small group tutoring</w:t>
      </w:r>
      <w:r w:rsidR="00587947" w:rsidRPr="00C35BA8">
        <w:rPr>
          <w:rFonts w:cs="Times New Roman"/>
        </w:rPr>
        <w:t>.  The survey was developed with the help of the Institutional Researcher.  The survey checks for student sat</w:t>
      </w:r>
      <w:r w:rsidR="00BC2B78" w:rsidRPr="00C35BA8">
        <w:rPr>
          <w:rFonts w:cs="Times New Roman"/>
        </w:rPr>
        <w:t xml:space="preserve">isfaction with the service </w:t>
      </w:r>
      <w:r w:rsidR="00587947" w:rsidRPr="00C35BA8">
        <w:rPr>
          <w:rFonts w:cs="Times New Roman"/>
        </w:rPr>
        <w:t xml:space="preserve">and </w:t>
      </w:r>
      <w:r w:rsidR="006D404B" w:rsidRPr="00C35BA8">
        <w:rPr>
          <w:rFonts w:cs="Times New Roman"/>
        </w:rPr>
        <w:t xml:space="preserve">what topics tutors are helping students with the most.  </w:t>
      </w:r>
      <w:r w:rsidRPr="00C35BA8">
        <w:rPr>
          <w:rFonts w:cs="Times New Roman"/>
        </w:rPr>
        <w:t>We use similar surveys for both the small group writing students (who may be enrolled in English 272 or they may use INTDS 301 if they are repeating students) and with INTDS 300 students, who are primarily small groups getting tutoring in math or other subjects.  We also have a quick survey question that we ask all walk-in students to complete at the end of their session</w:t>
      </w:r>
      <w:r w:rsidR="00C35BA8">
        <w:rPr>
          <w:rFonts w:cs="Times New Roman"/>
        </w:rPr>
        <w:t>, whether they be INTDS 301 or 300 walk-ins</w:t>
      </w:r>
      <w:r w:rsidRPr="00C35BA8">
        <w:rPr>
          <w:rFonts w:cs="Times New Roman"/>
        </w:rPr>
        <w:t xml:space="preserve">.  Both the student and the tutor rate how well the objectives of the session were met.  This question is intended to help both set a clear objective for the session, but we have found through tutor training discussions that it does not always accomplish this task.  The ratings seem to usually indicate </w:t>
      </w:r>
      <w:r w:rsidR="00FB1B3E" w:rsidRPr="00C35BA8">
        <w:rPr>
          <w:rFonts w:cs="Times New Roman"/>
        </w:rPr>
        <w:t>how satisfied with the session each participant is.</w:t>
      </w:r>
      <w:r w:rsidR="00C35BA8">
        <w:rPr>
          <w:rFonts w:cs="Times New Roman"/>
        </w:rPr>
        <w:t xml:space="preserve"> We should investigate whether a different type of assessment would yield more useful data.</w:t>
      </w:r>
    </w:p>
    <w:p w:rsidR="006D404B" w:rsidRPr="00C35BA8" w:rsidRDefault="006D404B" w:rsidP="00587947">
      <w:pPr>
        <w:spacing w:after="0" w:line="240" w:lineRule="auto"/>
        <w:jc w:val="left"/>
        <w:rPr>
          <w:rFonts w:cs="Times New Roman"/>
        </w:rPr>
      </w:pPr>
    </w:p>
    <w:p w:rsidR="00EF6B8A" w:rsidRPr="00B76E17" w:rsidRDefault="00FB1B3E" w:rsidP="00A20941">
      <w:pPr>
        <w:spacing w:line="240" w:lineRule="auto"/>
        <w:ind w:firstLine="360"/>
        <w:jc w:val="left"/>
      </w:pPr>
      <w:r w:rsidRPr="00C35BA8">
        <w:rPr>
          <w:rFonts w:cs="Times New Roman"/>
        </w:rPr>
        <w:t xml:space="preserve">The English 72/72A courses will examine the past SLO work of the Reedley College Writing Center this semester </w:t>
      </w:r>
      <w:r w:rsidR="00BD4F7E">
        <w:rPr>
          <w:rFonts w:cs="Times New Roman"/>
        </w:rPr>
        <w:t xml:space="preserve">and next </w:t>
      </w:r>
      <w:r w:rsidRPr="00C35BA8">
        <w:rPr>
          <w:rFonts w:cs="Times New Roman"/>
        </w:rPr>
        <w:t xml:space="preserve">to see whether we wish to try to focus more on measuring collaboration or asking open ended questions as a "best practice" used by the tutor. </w:t>
      </w:r>
      <w:r w:rsidR="00EF6B8A">
        <w:rPr>
          <w:rFonts w:cs="Times New Roman"/>
        </w:rPr>
        <w:t xml:space="preserve"> </w:t>
      </w:r>
      <w:r w:rsidR="00BD4F7E" w:rsidRPr="00FD47D6">
        <w:rPr>
          <w:rFonts w:cs="Times New Roman"/>
          <w:highlight w:val="green"/>
        </w:rPr>
        <w:t>Further, we would also like to encourage the tutors or learning assistants to become more involved in determining SLOs and analyzing the results, similar to what RC's Writing Center will be doing.</w:t>
      </w:r>
      <w:r w:rsidR="00BD4F7E" w:rsidRPr="00BD4F7E">
        <w:rPr>
          <w:rFonts w:cs="Times New Roman"/>
          <w:highlight w:val="yellow"/>
        </w:rPr>
        <w:t xml:space="preserve">  </w:t>
      </w:r>
      <w:r w:rsidR="001A1A0B">
        <w:rPr>
          <w:rFonts w:cs="Times New Roman"/>
        </w:rPr>
        <w:tab/>
      </w:r>
      <w:r w:rsidR="00BD4F7E" w:rsidRPr="00FD47D6">
        <w:rPr>
          <w:rFonts w:cs="Times New Roman"/>
        </w:rPr>
        <w:t>We believe the tutors will take the record keeping and diagnostic and post survey work more seriously if they are helping with the end product.</w:t>
      </w:r>
      <w:r w:rsidR="00BD4F7E">
        <w:rPr>
          <w:rFonts w:cs="Times New Roman"/>
        </w:rPr>
        <w:t xml:space="preserve">  </w:t>
      </w:r>
      <w:r w:rsidR="00EF6B8A" w:rsidRPr="003E3B04">
        <w:rPr>
          <w:rFonts w:cs="Times New Roman"/>
          <w:highlight w:val="green"/>
        </w:rPr>
        <w:t>We will also examine the past SLO work of the Reedley College Tutorial Center</w:t>
      </w:r>
      <w:r w:rsidR="00BD4F7E" w:rsidRPr="003E3B04">
        <w:rPr>
          <w:rFonts w:cs="Times New Roman"/>
          <w:highlight w:val="green"/>
        </w:rPr>
        <w:t xml:space="preserve"> and BTC programs</w:t>
      </w:r>
      <w:r w:rsidR="00EF6B8A" w:rsidRPr="003E3B04">
        <w:rPr>
          <w:rFonts w:cs="Times New Roman"/>
          <w:highlight w:val="green"/>
        </w:rPr>
        <w:t xml:space="preserve"> because, like</w:t>
      </w:r>
      <w:r w:rsidR="00EF6B8A" w:rsidRPr="003E3B04">
        <w:rPr>
          <w:highlight w:val="green"/>
        </w:rPr>
        <w:t xml:space="preserve"> the Tutorial Center, the ELC believes that the acquisition of better learning skills is of particular significance because</w:t>
      </w:r>
      <w:r w:rsidR="00BD4F7E" w:rsidRPr="003E3B04">
        <w:rPr>
          <w:highlight w:val="green"/>
        </w:rPr>
        <w:t xml:space="preserve"> of </w:t>
      </w:r>
      <w:r w:rsidR="00BD4F7E" w:rsidRPr="003E3B04">
        <w:rPr>
          <w:highlight w:val="green"/>
        </w:rPr>
        <w:lastRenderedPageBreak/>
        <w:t xml:space="preserve">the influence this usually has </w:t>
      </w:r>
      <w:r w:rsidR="00EF6B8A" w:rsidRPr="003E3B04">
        <w:rPr>
          <w:highlight w:val="green"/>
        </w:rPr>
        <w:t>on student success beyond their experience with tutoring.  The RC Tutorial Center has done some SLO work on measuring how well tutors are able to help students with developing new study strategies.  Analysis of their results should prove beneficial to the ELC tutors as well.</w:t>
      </w:r>
      <w:r w:rsidR="00EF6B8A">
        <w:t xml:space="preserve">  </w:t>
      </w:r>
    </w:p>
    <w:p w:rsidR="00FB1B3E" w:rsidRPr="00530BE4" w:rsidRDefault="00FB1B3E" w:rsidP="00A20941">
      <w:pPr>
        <w:spacing w:after="0" w:line="240" w:lineRule="auto"/>
        <w:jc w:val="left"/>
        <w:rPr>
          <w:rFonts w:cs="Times New Roman"/>
          <w:color w:val="664D26" w:themeColor="accent6" w:themeShade="80"/>
        </w:rPr>
      </w:pPr>
    </w:p>
    <w:p w:rsidR="00F304C3" w:rsidRPr="00512F87" w:rsidRDefault="001A1A0B" w:rsidP="00A20941">
      <w:pPr>
        <w:spacing w:after="0" w:line="240" w:lineRule="auto"/>
        <w:ind w:firstLine="360"/>
        <w:jc w:val="left"/>
        <w:rPr>
          <w:rFonts w:cs="Times New Roman"/>
        </w:rPr>
      </w:pPr>
      <w:r>
        <w:rPr>
          <w:rFonts w:cs="Times New Roman"/>
        </w:rPr>
        <w:tab/>
      </w:r>
      <w:r w:rsidR="00EF6B8A" w:rsidRPr="00512F87">
        <w:rPr>
          <w:rFonts w:cs="Times New Roman"/>
        </w:rPr>
        <w:t>The ELC is</w:t>
      </w:r>
      <w:r w:rsidR="00FB1B3E" w:rsidRPr="00512F87">
        <w:rPr>
          <w:rFonts w:cs="Times New Roman"/>
        </w:rPr>
        <w:t xml:space="preserve"> currently a</w:t>
      </w:r>
      <w:r w:rsidR="00977D3C" w:rsidRPr="00512F87">
        <w:rPr>
          <w:rFonts w:cs="Times New Roman"/>
        </w:rPr>
        <w:t xml:space="preserve">nalyzing the data to see the specific </w:t>
      </w:r>
      <w:r w:rsidR="00FB1B3E" w:rsidRPr="00512F87">
        <w:rPr>
          <w:rFonts w:cs="Times New Roman"/>
        </w:rPr>
        <w:t>percentage difference</w:t>
      </w:r>
      <w:r w:rsidR="00977D3C" w:rsidRPr="00512F87">
        <w:rPr>
          <w:rFonts w:cs="Times New Roman"/>
        </w:rPr>
        <w:t>s</w:t>
      </w:r>
      <w:r w:rsidR="00FB1B3E" w:rsidRPr="00512F87">
        <w:rPr>
          <w:rFonts w:cs="Times New Roman"/>
        </w:rPr>
        <w:t xml:space="preserve"> in student success bas</w:t>
      </w:r>
      <w:r w:rsidR="00FA218D" w:rsidRPr="00512F87">
        <w:rPr>
          <w:rFonts w:cs="Times New Roman"/>
        </w:rPr>
        <w:t>ed on receiving 10 hours</w:t>
      </w:r>
      <w:r w:rsidR="00977D3C" w:rsidRPr="00512F87">
        <w:rPr>
          <w:rFonts w:cs="Times New Roman"/>
        </w:rPr>
        <w:t xml:space="preserve">, in between 10 - 20 hours, </w:t>
      </w:r>
      <w:r w:rsidR="00FB1B3E" w:rsidRPr="00512F87">
        <w:rPr>
          <w:rFonts w:cs="Times New Roman"/>
        </w:rPr>
        <w:t xml:space="preserve">or </w:t>
      </w:r>
      <w:r w:rsidR="00977D3C" w:rsidRPr="00512F87">
        <w:rPr>
          <w:rFonts w:cs="Times New Roman"/>
        </w:rPr>
        <w:t>over 20 hours</w:t>
      </w:r>
      <w:r w:rsidR="00FB1B3E" w:rsidRPr="00512F87">
        <w:rPr>
          <w:rFonts w:cs="Times New Roman"/>
        </w:rPr>
        <w:t xml:space="preserve"> </w:t>
      </w:r>
      <w:r w:rsidR="00977D3C" w:rsidRPr="00512F87">
        <w:rPr>
          <w:rFonts w:cs="Times New Roman"/>
        </w:rPr>
        <w:t xml:space="preserve">of tutoring within small groups. </w:t>
      </w:r>
      <w:r w:rsidR="0031167B" w:rsidRPr="00512F87">
        <w:rPr>
          <w:rFonts w:cs="Times New Roman"/>
        </w:rPr>
        <w:t xml:space="preserve"> </w:t>
      </w:r>
      <w:r w:rsidR="00F304C3" w:rsidRPr="00512F87">
        <w:rPr>
          <w:rFonts w:cs="Times New Roman"/>
        </w:rPr>
        <w:t xml:space="preserve">The chart below is the data for one semester of analysis. </w:t>
      </w:r>
    </w:p>
    <w:p w:rsidR="00587947" w:rsidRDefault="00587947" w:rsidP="00A20941">
      <w:pPr>
        <w:spacing w:after="0" w:line="240" w:lineRule="auto"/>
        <w:jc w:val="left"/>
        <w:rPr>
          <w:rFonts w:cs="Times New Roman"/>
          <w:color w:val="664D26" w:themeColor="accent6" w:themeShade="80"/>
        </w:rPr>
      </w:pPr>
    </w:p>
    <w:tbl>
      <w:tblPr>
        <w:tblW w:w="5210" w:type="dxa"/>
        <w:jc w:val="center"/>
        <w:tblLook w:val="04A0" w:firstRow="1" w:lastRow="0" w:firstColumn="1" w:lastColumn="0" w:noHBand="0" w:noVBand="1"/>
      </w:tblPr>
      <w:tblGrid>
        <w:gridCol w:w="1852"/>
        <w:gridCol w:w="607"/>
        <w:gridCol w:w="1197"/>
        <w:gridCol w:w="1554"/>
      </w:tblGrid>
      <w:tr w:rsidR="00A9430F" w:rsidRPr="00A9430F" w:rsidTr="00A20941">
        <w:trPr>
          <w:trHeight w:val="288"/>
          <w:jc w:val="center"/>
        </w:trPr>
        <w:tc>
          <w:tcPr>
            <w:tcW w:w="521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9430F" w:rsidRPr="00A9430F" w:rsidRDefault="00A9430F" w:rsidP="00A20941">
            <w:pPr>
              <w:spacing w:after="0" w:line="240" w:lineRule="auto"/>
              <w:jc w:val="center"/>
              <w:rPr>
                <w:rFonts w:ascii="Calibri" w:eastAsia="Times New Roman" w:hAnsi="Calibri" w:cs="Times New Roman"/>
                <w:b/>
                <w:bCs/>
                <w:color w:val="000000"/>
                <w:sz w:val="22"/>
                <w:szCs w:val="22"/>
              </w:rPr>
            </w:pPr>
            <w:r w:rsidRPr="00A9430F">
              <w:rPr>
                <w:rFonts w:ascii="Calibri" w:eastAsia="Times New Roman" w:hAnsi="Calibri" w:cs="Times New Roman"/>
                <w:b/>
                <w:bCs/>
                <w:color w:val="000000"/>
                <w:sz w:val="22"/>
                <w:szCs w:val="22"/>
              </w:rPr>
              <w:t>Fall 13</w:t>
            </w:r>
          </w:p>
        </w:tc>
      </w:tr>
      <w:tr w:rsidR="00A9430F" w:rsidRPr="00A9430F" w:rsidTr="00A20941">
        <w:trPr>
          <w:trHeight w:val="288"/>
          <w:jc w:val="center"/>
        </w:trPr>
        <w:tc>
          <w:tcPr>
            <w:tcW w:w="1852" w:type="dxa"/>
            <w:tcBorders>
              <w:top w:val="nil"/>
              <w:left w:val="single" w:sz="4" w:space="0" w:color="auto"/>
              <w:bottom w:val="single" w:sz="4" w:space="0" w:color="auto"/>
              <w:right w:val="single" w:sz="4" w:space="0" w:color="auto"/>
            </w:tcBorders>
            <w:shd w:val="clear" w:color="000000" w:fill="D9D9D9"/>
            <w:noWrap/>
            <w:vAlign w:val="center"/>
            <w:hideMark/>
          </w:tcPr>
          <w:p w:rsidR="00A9430F" w:rsidRPr="00A9430F" w:rsidRDefault="00A9430F" w:rsidP="00A20941">
            <w:pPr>
              <w:spacing w:after="0" w:line="240" w:lineRule="auto"/>
              <w:jc w:val="center"/>
              <w:rPr>
                <w:rFonts w:ascii="Calibri" w:eastAsia="Times New Roman" w:hAnsi="Calibri" w:cs="Times New Roman"/>
                <w:b/>
                <w:bCs/>
                <w:color w:val="000000"/>
                <w:sz w:val="22"/>
                <w:szCs w:val="22"/>
              </w:rPr>
            </w:pPr>
            <w:r w:rsidRPr="00A9430F">
              <w:rPr>
                <w:rFonts w:ascii="Calibri" w:eastAsia="Times New Roman" w:hAnsi="Calibri" w:cs="Times New Roman"/>
                <w:b/>
                <w:bCs/>
                <w:color w:val="000000"/>
                <w:sz w:val="22"/>
                <w:szCs w:val="22"/>
              </w:rPr>
              <w:t xml:space="preserve"> INTDS 300</w:t>
            </w:r>
          </w:p>
        </w:tc>
        <w:tc>
          <w:tcPr>
            <w:tcW w:w="607" w:type="dxa"/>
            <w:tcBorders>
              <w:top w:val="nil"/>
              <w:left w:val="nil"/>
              <w:bottom w:val="single" w:sz="4" w:space="0" w:color="auto"/>
              <w:right w:val="single" w:sz="4" w:space="0" w:color="auto"/>
            </w:tcBorders>
            <w:shd w:val="clear" w:color="000000" w:fill="D9D9D9"/>
            <w:noWrap/>
            <w:vAlign w:val="bottom"/>
            <w:hideMark/>
          </w:tcPr>
          <w:p w:rsidR="00A9430F" w:rsidRPr="00A9430F" w:rsidRDefault="00A9430F" w:rsidP="00A20941">
            <w:pPr>
              <w:spacing w:after="0" w:line="240" w:lineRule="auto"/>
              <w:jc w:val="left"/>
              <w:rPr>
                <w:rFonts w:ascii="Calibri" w:eastAsia="Times New Roman" w:hAnsi="Calibri" w:cs="Times New Roman"/>
                <w:b/>
                <w:bCs/>
                <w:color w:val="000000"/>
                <w:sz w:val="22"/>
                <w:szCs w:val="22"/>
              </w:rPr>
            </w:pPr>
            <w:r w:rsidRPr="00A9430F">
              <w:rPr>
                <w:rFonts w:ascii="Calibri" w:eastAsia="Times New Roman" w:hAnsi="Calibri" w:cs="Times New Roman"/>
                <w:b/>
                <w:bCs/>
                <w:color w:val="000000"/>
                <w:sz w:val="22"/>
                <w:szCs w:val="22"/>
              </w:rPr>
              <w:t> </w:t>
            </w:r>
          </w:p>
        </w:tc>
        <w:tc>
          <w:tcPr>
            <w:tcW w:w="1197" w:type="dxa"/>
            <w:tcBorders>
              <w:top w:val="nil"/>
              <w:left w:val="nil"/>
              <w:bottom w:val="single" w:sz="4" w:space="0" w:color="auto"/>
              <w:right w:val="single" w:sz="4" w:space="0" w:color="auto"/>
            </w:tcBorders>
            <w:shd w:val="clear" w:color="000000" w:fill="D9D9D9"/>
            <w:noWrap/>
            <w:vAlign w:val="bottom"/>
            <w:hideMark/>
          </w:tcPr>
          <w:p w:rsidR="00A9430F" w:rsidRPr="00A9430F" w:rsidRDefault="00A9430F" w:rsidP="00A20941">
            <w:pPr>
              <w:spacing w:after="0" w:line="240" w:lineRule="auto"/>
              <w:jc w:val="left"/>
              <w:rPr>
                <w:rFonts w:ascii="Calibri" w:eastAsia="Times New Roman" w:hAnsi="Calibri" w:cs="Times New Roman"/>
                <w:b/>
                <w:bCs/>
                <w:color w:val="000000"/>
                <w:sz w:val="22"/>
                <w:szCs w:val="22"/>
              </w:rPr>
            </w:pPr>
            <w:r w:rsidRPr="00A9430F">
              <w:rPr>
                <w:rFonts w:ascii="Calibri" w:eastAsia="Times New Roman" w:hAnsi="Calibri" w:cs="Times New Roman"/>
                <w:b/>
                <w:bCs/>
                <w:color w:val="000000"/>
                <w:sz w:val="22"/>
                <w:szCs w:val="22"/>
              </w:rPr>
              <w:t> </w:t>
            </w:r>
          </w:p>
        </w:tc>
        <w:tc>
          <w:tcPr>
            <w:tcW w:w="1554" w:type="dxa"/>
            <w:tcBorders>
              <w:top w:val="nil"/>
              <w:left w:val="nil"/>
              <w:bottom w:val="single" w:sz="4" w:space="0" w:color="auto"/>
              <w:right w:val="single" w:sz="4" w:space="0" w:color="auto"/>
            </w:tcBorders>
            <w:shd w:val="clear" w:color="000000" w:fill="D9D9D9"/>
            <w:noWrap/>
            <w:vAlign w:val="bottom"/>
            <w:hideMark/>
          </w:tcPr>
          <w:p w:rsidR="00A9430F" w:rsidRPr="00A9430F" w:rsidRDefault="00A9430F" w:rsidP="00A20941">
            <w:pPr>
              <w:spacing w:after="0" w:line="240" w:lineRule="auto"/>
              <w:jc w:val="left"/>
              <w:rPr>
                <w:rFonts w:ascii="Calibri" w:eastAsia="Times New Roman" w:hAnsi="Calibri" w:cs="Times New Roman"/>
                <w:b/>
                <w:bCs/>
                <w:color w:val="000000"/>
                <w:sz w:val="22"/>
                <w:szCs w:val="22"/>
              </w:rPr>
            </w:pPr>
            <w:r w:rsidRPr="00A9430F">
              <w:rPr>
                <w:rFonts w:ascii="Calibri" w:eastAsia="Times New Roman" w:hAnsi="Calibri" w:cs="Times New Roman"/>
                <w:b/>
                <w:bCs/>
                <w:color w:val="000000"/>
                <w:sz w:val="22"/>
                <w:szCs w:val="22"/>
              </w:rPr>
              <w:t> </w:t>
            </w:r>
          </w:p>
        </w:tc>
      </w:tr>
      <w:tr w:rsidR="00A9430F" w:rsidRPr="00A9430F" w:rsidTr="00A20941">
        <w:trPr>
          <w:trHeight w:val="576"/>
          <w:jc w:val="center"/>
        </w:trPr>
        <w:tc>
          <w:tcPr>
            <w:tcW w:w="1852" w:type="dxa"/>
            <w:tcBorders>
              <w:top w:val="nil"/>
              <w:left w:val="single" w:sz="4" w:space="0" w:color="auto"/>
              <w:bottom w:val="single" w:sz="4" w:space="0" w:color="auto"/>
              <w:right w:val="single" w:sz="4" w:space="0" w:color="auto"/>
            </w:tcBorders>
            <w:shd w:val="clear" w:color="000000" w:fill="D9D9D9"/>
            <w:noWrap/>
            <w:vAlign w:val="center"/>
            <w:hideMark/>
          </w:tcPr>
          <w:p w:rsidR="00A9430F" w:rsidRPr="00A9430F" w:rsidRDefault="00A9430F" w:rsidP="00A20941">
            <w:pPr>
              <w:spacing w:after="0" w:line="240" w:lineRule="auto"/>
              <w:jc w:val="center"/>
              <w:rPr>
                <w:rFonts w:ascii="Calibri" w:eastAsia="Times New Roman" w:hAnsi="Calibri" w:cs="Times New Roman"/>
                <w:b/>
                <w:bCs/>
                <w:color w:val="000000"/>
                <w:sz w:val="22"/>
                <w:szCs w:val="22"/>
              </w:rPr>
            </w:pPr>
            <w:r w:rsidRPr="00A9430F">
              <w:rPr>
                <w:rFonts w:ascii="Calibri" w:eastAsia="Times New Roman" w:hAnsi="Calibri" w:cs="Times New Roman"/>
                <w:b/>
                <w:bCs/>
                <w:color w:val="000000"/>
                <w:sz w:val="22"/>
                <w:szCs w:val="22"/>
              </w:rPr>
              <w:t>Hours</w:t>
            </w:r>
          </w:p>
        </w:tc>
        <w:tc>
          <w:tcPr>
            <w:tcW w:w="607" w:type="dxa"/>
            <w:tcBorders>
              <w:top w:val="nil"/>
              <w:left w:val="nil"/>
              <w:bottom w:val="single" w:sz="4" w:space="0" w:color="auto"/>
              <w:right w:val="single" w:sz="4" w:space="0" w:color="auto"/>
            </w:tcBorders>
            <w:shd w:val="clear" w:color="000000" w:fill="D9D9D9"/>
            <w:noWrap/>
            <w:vAlign w:val="center"/>
            <w:hideMark/>
          </w:tcPr>
          <w:p w:rsidR="00A9430F" w:rsidRPr="00A9430F" w:rsidRDefault="00A9430F" w:rsidP="00A20941">
            <w:pPr>
              <w:spacing w:after="0" w:line="240" w:lineRule="auto"/>
              <w:jc w:val="center"/>
              <w:rPr>
                <w:rFonts w:ascii="Calibri" w:eastAsia="Times New Roman" w:hAnsi="Calibri" w:cs="Times New Roman"/>
                <w:b/>
                <w:bCs/>
                <w:color w:val="000000"/>
                <w:sz w:val="22"/>
                <w:szCs w:val="22"/>
              </w:rPr>
            </w:pPr>
            <w:r w:rsidRPr="00A9430F">
              <w:rPr>
                <w:rFonts w:ascii="Calibri" w:eastAsia="Times New Roman" w:hAnsi="Calibri" w:cs="Times New Roman"/>
                <w:b/>
                <w:bCs/>
                <w:color w:val="000000"/>
                <w:sz w:val="22"/>
                <w:szCs w:val="22"/>
              </w:rPr>
              <w:t>GPA</w:t>
            </w:r>
          </w:p>
        </w:tc>
        <w:tc>
          <w:tcPr>
            <w:tcW w:w="1197" w:type="dxa"/>
            <w:tcBorders>
              <w:top w:val="nil"/>
              <w:left w:val="nil"/>
              <w:bottom w:val="single" w:sz="4" w:space="0" w:color="auto"/>
              <w:right w:val="single" w:sz="4" w:space="0" w:color="auto"/>
            </w:tcBorders>
            <w:shd w:val="clear" w:color="000000" w:fill="D9D9D9"/>
            <w:noWrap/>
            <w:vAlign w:val="center"/>
            <w:hideMark/>
          </w:tcPr>
          <w:p w:rsidR="00A9430F" w:rsidRPr="00A9430F" w:rsidRDefault="00A9430F" w:rsidP="00A20941">
            <w:pPr>
              <w:spacing w:after="0" w:line="240" w:lineRule="auto"/>
              <w:jc w:val="center"/>
              <w:rPr>
                <w:rFonts w:ascii="Calibri" w:eastAsia="Times New Roman" w:hAnsi="Calibri" w:cs="Times New Roman"/>
                <w:b/>
                <w:bCs/>
                <w:color w:val="000000"/>
                <w:sz w:val="22"/>
                <w:szCs w:val="22"/>
              </w:rPr>
            </w:pPr>
            <w:r w:rsidRPr="00A9430F">
              <w:rPr>
                <w:rFonts w:ascii="Calibri" w:eastAsia="Times New Roman" w:hAnsi="Calibri" w:cs="Times New Roman"/>
                <w:b/>
                <w:bCs/>
                <w:color w:val="000000"/>
                <w:sz w:val="22"/>
                <w:szCs w:val="22"/>
              </w:rPr>
              <w:t>Retention</w:t>
            </w:r>
          </w:p>
        </w:tc>
        <w:tc>
          <w:tcPr>
            <w:tcW w:w="1554" w:type="dxa"/>
            <w:tcBorders>
              <w:top w:val="nil"/>
              <w:left w:val="nil"/>
              <w:bottom w:val="single" w:sz="4" w:space="0" w:color="auto"/>
              <w:right w:val="single" w:sz="4" w:space="0" w:color="auto"/>
            </w:tcBorders>
            <w:shd w:val="clear" w:color="000000" w:fill="D9D9D9"/>
            <w:vAlign w:val="center"/>
            <w:hideMark/>
          </w:tcPr>
          <w:p w:rsidR="00A9430F" w:rsidRPr="00A9430F" w:rsidRDefault="00A9430F" w:rsidP="00A20941">
            <w:pPr>
              <w:spacing w:after="0" w:line="240" w:lineRule="auto"/>
              <w:jc w:val="center"/>
              <w:rPr>
                <w:rFonts w:ascii="Calibri" w:eastAsia="Times New Roman" w:hAnsi="Calibri" w:cs="Times New Roman"/>
                <w:b/>
                <w:bCs/>
                <w:color w:val="000000"/>
                <w:sz w:val="22"/>
                <w:szCs w:val="22"/>
              </w:rPr>
            </w:pPr>
            <w:r w:rsidRPr="00A9430F">
              <w:rPr>
                <w:rFonts w:ascii="Calibri" w:eastAsia="Times New Roman" w:hAnsi="Calibri" w:cs="Times New Roman"/>
                <w:b/>
                <w:bCs/>
                <w:color w:val="000000"/>
                <w:sz w:val="22"/>
                <w:szCs w:val="22"/>
              </w:rPr>
              <w:t>Successful Completion</w:t>
            </w:r>
          </w:p>
        </w:tc>
      </w:tr>
      <w:tr w:rsidR="00A9430F" w:rsidRPr="00A9430F" w:rsidTr="00A20941">
        <w:trPr>
          <w:trHeight w:val="288"/>
          <w:jc w:val="center"/>
        </w:trPr>
        <w:tc>
          <w:tcPr>
            <w:tcW w:w="1852" w:type="dxa"/>
            <w:tcBorders>
              <w:top w:val="nil"/>
              <w:left w:val="single" w:sz="4" w:space="0" w:color="auto"/>
              <w:bottom w:val="single" w:sz="4" w:space="0" w:color="auto"/>
              <w:right w:val="single" w:sz="4" w:space="0" w:color="auto"/>
            </w:tcBorders>
            <w:shd w:val="clear" w:color="000000" w:fill="D9D9D9"/>
            <w:vAlign w:val="center"/>
            <w:hideMark/>
          </w:tcPr>
          <w:p w:rsidR="00A9430F" w:rsidRPr="00A9430F" w:rsidRDefault="00A9430F" w:rsidP="00A20941">
            <w:pPr>
              <w:spacing w:after="0" w:line="240" w:lineRule="auto"/>
              <w:jc w:val="center"/>
              <w:rPr>
                <w:rFonts w:ascii="Calibri" w:eastAsia="Times New Roman" w:hAnsi="Calibri" w:cs="Times New Roman"/>
                <w:color w:val="000000"/>
                <w:sz w:val="22"/>
                <w:szCs w:val="22"/>
              </w:rPr>
            </w:pPr>
            <w:r w:rsidRPr="00A9430F">
              <w:rPr>
                <w:rFonts w:ascii="Calibri" w:eastAsia="Times New Roman" w:hAnsi="Calibri" w:cs="Times New Roman"/>
                <w:color w:val="000000"/>
                <w:sz w:val="22"/>
                <w:szCs w:val="22"/>
              </w:rPr>
              <w:t xml:space="preserve">less than 10.5 </w:t>
            </w:r>
          </w:p>
        </w:tc>
        <w:tc>
          <w:tcPr>
            <w:tcW w:w="607" w:type="dxa"/>
            <w:tcBorders>
              <w:top w:val="nil"/>
              <w:left w:val="nil"/>
              <w:bottom w:val="single" w:sz="4" w:space="0" w:color="auto"/>
              <w:right w:val="single" w:sz="4" w:space="0" w:color="auto"/>
            </w:tcBorders>
            <w:shd w:val="clear" w:color="000000" w:fill="D9D9D9"/>
            <w:noWrap/>
            <w:vAlign w:val="center"/>
            <w:hideMark/>
          </w:tcPr>
          <w:p w:rsidR="00A9430F" w:rsidRPr="00A9430F" w:rsidRDefault="00A9430F" w:rsidP="00A20941">
            <w:pPr>
              <w:spacing w:after="0" w:line="240" w:lineRule="auto"/>
              <w:jc w:val="center"/>
              <w:rPr>
                <w:rFonts w:ascii="Calibri" w:eastAsia="Times New Roman" w:hAnsi="Calibri" w:cs="Times New Roman"/>
                <w:color w:val="000000"/>
                <w:sz w:val="22"/>
                <w:szCs w:val="22"/>
              </w:rPr>
            </w:pPr>
            <w:r w:rsidRPr="00A9430F">
              <w:rPr>
                <w:rFonts w:ascii="Calibri" w:eastAsia="Times New Roman" w:hAnsi="Calibri" w:cs="Times New Roman"/>
                <w:color w:val="000000"/>
                <w:sz w:val="22"/>
                <w:szCs w:val="22"/>
              </w:rPr>
              <w:t>2.22</w:t>
            </w:r>
          </w:p>
        </w:tc>
        <w:tc>
          <w:tcPr>
            <w:tcW w:w="1197" w:type="dxa"/>
            <w:tcBorders>
              <w:top w:val="nil"/>
              <w:left w:val="nil"/>
              <w:bottom w:val="single" w:sz="4" w:space="0" w:color="auto"/>
              <w:right w:val="single" w:sz="4" w:space="0" w:color="auto"/>
            </w:tcBorders>
            <w:shd w:val="clear" w:color="000000" w:fill="D9D9D9"/>
            <w:noWrap/>
            <w:vAlign w:val="center"/>
            <w:hideMark/>
          </w:tcPr>
          <w:p w:rsidR="00A9430F" w:rsidRPr="00A9430F" w:rsidRDefault="00A9430F" w:rsidP="00A20941">
            <w:pPr>
              <w:spacing w:after="0" w:line="240" w:lineRule="auto"/>
              <w:jc w:val="center"/>
              <w:rPr>
                <w:rFonts w:ascii="Calibri" w:eastAsia="Times New Roman" w:hAnsi="Calibri" w:cs="Times New Roman"/>
                <w:color w:val="000000"/>
                <w:sz w:val="22"/>
                <w:szCs w:val="22"/>
              </w:rPr>
            </w:pPr>
            <w:r w:rsidRPr="00A9430F">
              <w:rPr>
                <w:rFonts w:ascii="Calibri" w:eastAsia="Times New Roman" w:hAnsi="Calibri" w:cs="Times New Roman"/>
                <w:color w:val="000000"/>
                <w:sz w:val="22"/>
                <w:szCs w:val="22"/>
              </w:rPr>
              <w:t>91.00%</w:t>
            </w:r>
          </w:p>
        </w:tc>
        <w:tc>
          <w:tcPr>
            <w:tcW w:w="1554" w:type="dxa"/>
            <w:tcBorders>
              <w:top w:val="nil"/>
              <w:left w:val="nil"/>
              <w:bottom w:val="single" w:sz="4" w:space="0" w:color="auto"/>
              <w:right w:val="single" w:sz="4" w:space="0" w:color="auto"/>
            </w:tcBorders>
            <w:shd w:val="clear" w:color="000000" w:fill="D9D9D9"/>
            <w:noWrap/>
            <w:vAlign w:val="center"/>
            <w:hideMark/>
          </w:tcPr>
          <w:p w:rsidR="00A9430F" w:rsidRPr="00A9430F" w:rsidRDefault="00A9430F" w:rsidP="00A20941">
            <w:pPr>
              <w:spacing w:after="0" w:line="240" w:lineRule="auto"/>
              <w:jc w:val="center"/>
              <w:rPr>
                <w:rFonts w:ascii="Calibri" w:eastAsia="Times New Roman" w:hAnsi="Calibri" w:cs="Times New Roman"/>
                <w:color w:val="000000"/>
                <w:sz w:val="22"/>
                <w:szCs w:val="22"/>
              </w:rPr>
            </w:pPr>
            <w:r w:rsidRPr="00A9430F">
              <w:rPr>
                <w:rFonts w:ascii="Calibri" w:eastAsia="Times New Roman" w:hAnsi="Calibri" w:cs="Times New Roman"/>
                <w:color w:val="000000"/>
                <w:sz w:val="22"/>
                <w:szCs w:val="22"/>
              </w:rPr>
              <w:t>66.20%</w:t>
            </w:r>
          </w:p>
        </w:tc>
      </w:tr>
      <w:tr w:rsidR="00A9430F" w:rsidRPr="00A9430F" w:rsidTr="00A20941">
        <w:trPr>
          <w:trHeight w:val="576"/>
          <w:jc w:val="center"/>
        </w:trPr>
        <w:tc>
          <w:tcPr>
            <w:tcW w:w="1852" w:type="dxa"/>
            <w:tcBorders>
              <w:top w:val="nil"/>
              <w:left w:val="single" w:sz="4" w:space="0" w:color="auto"/>
              <w:bottom w:val="single" w:sz="4" w:space="0" w:color="auto"/>
              <w:right w:val="single" w:sz="4" w:space="0" w:color="auto"/>
            </w:tcBorders>
            <w:shd w:val="clear" w:color="000000" w:fill="D9D9D9"/>
            <w:vAlign w:val="center"/>
            <w:hideMark/>
          </w:tcPr>
          <w:p w:rsidR="00A9430F" w:rsidRPr="00A9430F" w:rsidRDefault="00FD47D6" w:rsidP="00A20941">
            <w:pPr>
              <w:spacing w:after="0" w:line="240" w:lineRule="auto"/>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in between                10.5 and</w:t>
            </w:r>
            <w:r w:rsidR="00A9430F" w:rsidRPr="00A9430F">
              <w:rPr>
                <w:rFonts w:ascii="Calibri" w:eastAsia="Times New Roman" w:hAnsi="Calibri" w:cs="Times New Roman"/>
                <w:color w:val="000000"/>
                <w:sz w:val="22"/>
                <w:szCs w:val="22"/>
              </w:rPr>
              <w:t xml:space="preserve"> 20.5</w:t>
            </w:r>
          </w:p>
        </w:tc>
        <w:tc>
          <w:tcPr>
            <w:tcW w:w="607" w:type="dxa"/>
            <w:tcBorders>
              <w:top w:val="nil"/>
              <w:left w:val="nil"/>
              <w:bottom w:val="single" w:sz="4" w:space="0" w:color="auto"/>
              <w:right w:val="single" w:sz="4" w:space="0" w:color="auto"/>
            </w:tcBorders>
            <w:shd w:val="clear" w:color="000000" w:fill="D9D9D9"/>
            <w:noWrap/>
            <w:vAlign w:val="center"/>
            <w:hideMark/>
          </w:tcPr>
          <w:p w:rsidR="00A9430F" w:rsidRPr="00A9430F" w:rsidRDefault="00A9430F" w:rsidP="00A20941">
            <w:pPr>
              <w:spacing w:after="0" w:line="240" w:lineRule="auto"/>
              <w:jc w:val="center"/>
              <w:rPr>
                <w:rFonts w:ascii="Calibri" w:eastAsia="Times New Roman" w:hAnsi="Calibri" w:cs="Times New Roman"/>
                <w:color w:val="000000"/>
                <w:sz w:val="22"/>
                <w:szCs w:val="22"/>
              </w:rPr>
            </w:pPr>
            <w:r w:rsidRPr="00A9430F">
              <w:rPr>
                <w:rFonts w:ascii="Calibri" w:eastAsia="Times New Roman" w:hAnsi="Calibri" w:cs="Times New Roman"/>
                <w:color w:val="000000"/>
                <w:sz w:val="22"/>
                <w:szCs w:val="22"/>
              </w:rPr>
              <w:t>2.46</w:t>
            </w:r>
          </w:p>
        </w:tc>
        <w:tc>
          <w:tcPr>
            <w:tcW w:w="1197" w:type="dxa"/>
            <w:tcBorders>
              <w:top w:val="nil"/>
              <w:left w:val="nil"/>
              <w:bottom w:val="single" w:sz="4" w:space="0" w:color="auto"/>
              <w:right w:val="single" w:sz="4" w:space="0" w:color="auto"/>
            </w:tcBorders>
            <w:shd w:val="clear" w:color="000000" w:fill="D9D9D9"/>
            <w:noWrap/>
            <w:vAlign w:val="center"/>
            <w:hideMark/>
          </w:tcPr>
          <w:p w:rsidR="00A9430F" w:rsidRPr="00A9430F" w:rsidRDefault="00A9430F" w:rsidP="00A20941">
            <w:pPr>
              <w:spacing w:after="0" w:line="240" w:lineRule="auto"/>
              <w:jc w:val="center"/>
              <w:rPr>
                <w:rFonts w:ascii="Calibri" w:eastAsia="Times New Roman" w:hAnsi="Calibri" w:cs="Times New Roman"/>
                <w:color w:val="000000"/>
                <w:sz w:val="22"/>
                <w:szCs w:val="22"/>
              </w:rPr>
            </w:pPr>
            <w:r w:rsidRPr="00A9430F">
              <w:rPr>
                <w:rFonts w:ascii="Calibri" w:eastAsia="Times New Roman" w:hAnsi="Calibri" w:cs="Times New Roman"/>
                <w:color w:val="000000"/>
                <w:sz w:val="22"/>
                <w:szCs w:val="22"/>
              </w:rPr>
              <w:t>95.05%</w:t>
            </w:r>
          </w:p>
        </w:tc>
        <w:tc>
          <w:tcPr>
            <w:tcW w:w="1554" w:type="dxa"/>
            <w:tcBorders>
              <w:top w:val="nil"/>
              <w:left w:val="nil"/>
              <w:bottom w:val="single" w:sz="4" w:space="0" w:color="auto"/>
              <w:right w:val="single" w:sz="4" w:space="0" w:color="auto"/>
            </w:tcBorders>
            <w:shd w:val="clear" w:color="000000" w:fill="D9D9D9"/>
            <w:noWrap/>
            <w:vAlign w:val="center"/>
            <w:hideMark/>
          </w:tcPr>
          <w:p w:rsidR="00A9430F" w:rsidRPr="00A9430F" w:rsidRDefault="00A9430F" w:rsidP="00A20941">
            <w:pPr>
              <w:spacing w:after="0" w:line="240" w:lineRule="auto"/>
              <w:jc w:val="center"/>
              <w:rPr>
                <w:rFonts w:ascii="Calibri" w:eastAsia="Times New Roman" w:hAnsi="Calibri" w:cs="Times New Roman"/>
                <w:color w:val="000000"/>
                <w:sz w:val="22"/>
                <w:szCs w:val="22"/>
              </w:rPr>
            </w:pPr>
            <w:r w:rsidRPr="00A9430F">
              <w:rPr>
                <w:rFonts w:ascii="Calibri" w:eastAsia="Times New Roman" w:hAnsi="Calibri" w:cs="Times New Roman"/>
                <w:color w:val="000000"/>
                <w:sz w:val="22"/>
                <w:szCs w:val="22"/>
              </w:rPr>
              <w:t>81.19%</w:t>
            </w:r>
          </w:p>
        </w:tc>
      </w:tr>
      <w:tr w:rsidR="00A9430F" w:rsidRPr="00A9430F" w:rsidTr="00A20941">
        <w:trPr>
          <w:trHeight w:val="555"/>
          <w:jc w:val="center"/>
        </w:trPr>
        <w:tc>
          <w:tcPr>
            <w:tcW w:w="1852" w:type="dxa"/>
            <w:tcBorders>
              <w:top w:val="nil"/>
              <w:left w:val="single" w:sz="4" w:space="0" w:color="auto"/>
              <w:bottom w:val="single" w:sz="4" w:space="0" w:color="auto"/>
              <w:right w:val="single" w:sz="4" w:space="0" w:color="auto"/>
            </w:tcBorders>
            <w:shd w:val="clear" w:color="auto" w:fill="auto"/>
            <w:vAlign w:val="center"/>
            <w:hideMark/>
          </w:tcPr>
          <w:p w:rsidR="00A9430F" w:rsidRPr="00A9430F" w:rsidRDefault="00A9430F" w:rsidP="00A20941">
            <w:pPr>
              <w:spacing w:after="0" w:line="240" w:lineRule="auto"/>
              <w:jc w:val="center"/>
              <w:rPr>
                <w:rFonts w:ascii="Calibri" w:eastAsia="Times New Roman" w:hAnsi="Calibri" w:cs="Times New Roman"/>
                <w:color w:val="000000"/>
                <w:sz w:val="22"/>
                <w:szCs w:val="22"/>
              </w:rPr>
            </w:pPr>
            <w:r w:rsidRPr="00A9430F">
              <w:rPr>
                <w:rFonts w:ascii="Calibri" w:eastAsia="Times New Roman" w:hAnsi="Calibri" w:cs="Times New Roman"/>
                <w:color w:val="000000"/>
                <w:sz w:val="22"/>
                <w:szCs w:val="22"/>
              </w:rPr>
              <w:t>great</w:t>
            </w:r>
            <w:r w:rsidR="00FD47D6">
              <w:rPr>
                <w:rFonts w:ascii="Calibri" w:eastAsia="Times New Roman" w:hAnsi="Calibri" w:cs="Times New Roman"/>
                <w:color w:val="000000"/>
                <w:sz w:val="22"/>
                <w:szCs w:val="22"/>
              </w:rPr>
              <w:t>er</w:t>
            </w:r>
            <w:r w:rsidRPr="00A9430F">
              <w:rPr>
                <w:rFonts w:ascii="Calibri" w:eastAsia="Times New Roman" w:hAnsi="Calibri" w:cs="Times New Roman"/>
                <w:color w:val="000000"/>
                <w:sz w:val="22"/>
                <w:szCs w:val="22"/>
              </w:rPr>
              <w:t xml:space="preserve"> than 20.5</w:t>
            </w:r>
          </w:p>
        </w:tc>
        <w:tc>
          <w:tcPr>
            <w:tcW w:w="607" w:type="dxa"/>
            <w:tcBorders>
              <w:top w:val="nil"/>
              <w:left w:val="nil"/>
              <w:bottom w:val="single" w:sz="4" w:space="0" w:color="auto"/>
              <w:right w:val="single" w:sz="4" w:space="0" w:color="auto"/>
            </w:tcBorders>
            <w:shd w:val="clear" w:color="000000" w:fill="D9D9D9"/>
            <w:noWrap/>
            <w:vAlign w:val="center"/>
            <w:hideMark/>
          </w:tcPr>
          <w:p w:rsidR="00A9430F" w:rsidRPr="00A9430F" w:rsidRDefault="00A9430F" w:rsidP="00A20941">
            <w:pPr>
              <w:spacing w:after="0" w:line="240" w:lineRule="auto"/>
              <w:jc w:val="center"/>
              <w:rPr>
                <w:rFonts w:ascii="Calibri" w:eastAsia="Times New Roman" w:hAnsi="Calibri" w:cs="Times New Roman"/>
                <w:color w:val="000000"/>
                <w:sz w:val="22"/>
                <w:szCs w:val="22"/>
              </w:rPr>
            </w:pPr>
            <w:r w:rsidRPr="00A9430F">
              <w:rPr>
                <w:rFonts w:ascii="Calibri" w:eastAsia="Times New Roman" w:hAnsi="Calibri" w:cs="Times New Roman"/>
                <w:color w:val="000000"/>
                <w:sz w:val="22"/>
                <w:szCs w:val="22"/>
              </w:rPr>
              <w:t>2.88</w:t>
            </w:r>
          </w:p>
        </w:tc>
        <w:tc>
          <w:tcPr>
            <w:tcW w:w="1197" w:type="dxa"/>
            <w:tcBorders>
              <w:top w:val="nil"/>
              <w:left w:val="nil"/>
              <w:bottom w:val="single" w:sz="4" w:space="0" w:color="auto"/>
              <w:right w:val="single" w:sz="4" w:space="0" w:color="auto"/>
            </w:tcBorders>
            <w:shd w:val="clear" w:color="000000" w:fill="D9D9D9"/>
            <w:noWrap/>
            <w:vAlign w:val="center"/>
            <w:hideMark/>
          </w:tcPr>
          <w:p w:rsidR="00A9430F" w:rsidRPr="00A9430F" w:rsidRDefault="00A9430F" w:rsidP="00A20941">
            <w:pPr>
              <w:spacing w:after="0" w:line="240" w:lineRule="auto"/>
              <w:jc w:val="center"/>
              <w:rPr>
                <w:rFonts w:ascii="Calibri" w:eastAsia="Times New Roman" w:hAnsi="Calibri" w:cs="Times New Roman"/>
                <w:color w:val="000000"/>
                <w:sz w:val="22"/>
                <w:szCs w:val="22"/>
              </w:rPr>
            </w:pPr>
            <w:r w:rsidRPr="00A9430F">
              <w:rPr>
                <w:rFonts w:ascii="Calibri" w:eastAsia="Times New Roman" w:hAnsi="Calibri" w:cs="Times New Roman"/>
                <w:color w:val="000000"/>
                <w:sz w:val="22"/>
                <w:szCs w:val="22"/>
              </w:rPr>
              <w:t>95.87%</w:t>
            </w:r>
          </w:p>
        </w:tc>
        <w:tc>
          <w:tcPr>
            <w:tcW w:w="1554" w:type="dxa"/>
            <w:tcBorders>
              <w:top w:val="nil"/>
              <w:left w:val="nil"/>
              <w:bottom w:val="single" w:sz="4" w:space="0" w:color="auto"/>
              <w:right w:val="single" w:sz="4" w:space="0" w:color="auto"/>
            </w:tcBorders>
            <w:shd w:val="clear" w:color="000000" w:fill="D9D9D9"/>
            <w:noWrap/>
            <w:vAlign w:val="center"/>
            <w:hideMark/>
          </w:tcPr>
          <w:p w:rsidR="00A9430F" w:rsidRPr="00A9430F" w:rsidRDefault="00A9430F" w:rsidP="00A20941">
            <w:pPr>
              <w:spacing w:after="0" w:line="240" w:lineRule="auto"/>
              <w:jc w:val="center"/>
              <w:rPr>
                <w:rFonts w:ascii="Calibri" w:eastAsia="Times New Roman" w:hAnsi="Calibri" w:cs="Times New Roman"/>
                <w:color w:val="000000"/>
                <w:sz w:val="22"/>
                <w:szCs w:val="22"/>
              </w:rPr>
            </w:pPr>
            <w:r w:rsidRPr="00A9430F">
              <w:rPr>
                <w:rFonts w:ascii="Calibri" w:eastAsia="Times New Roman" w:hAnsi="Calibri" w:cs="Times New Roman"/>
                <w:color w:val="000000"/>
                <w:sz w:val="22"/>
                <w:szCs w:val="22"/>
              </w:rPr>
              <w:t>85.95%</w:t>
            </w:r>
          </w:p>
        </w:tc>
      </w:tr>
      <w:tr w:rsidR="00A9430F" w:rsidRPr="00A9430F" w:rsidTr="00A20941">
        <w:trPr>
          <w:trHeight w:val="288"/>
          <w:jc w:val="center"/>
        </w:trPr>
        <w:tc>
          <w:tcPr>
            <w:tcW w:w="1852" w:type="dxa"/>
            <w:tcBorders>
              <w:top w:val="nil"/>
              <w:left w:val="single" w:sz="4" w:space="0" w:color="auto"/>
              <w:bottom w:val="single" w:sz="4" w:space="0" w:color="auto"/>
              <w:right w:val="single" w:sz="4" w:space="0" w:color="auto"/>
            </w:tcBorders>
            <w:shd w:val="clear" w:color="auto" w:fill="auto"/>
            <w:vAlign w:val="center"/>
            <w:hideMark/>
          </w:tcPr>
          <w:p w:rsidR="00A9430F" w:rsidRPr="00A9430F" w:rsidRDefault="00A9430F" w:rsidP="00A20941">
            <w:pPr>
              <w:spacing w:after="0" w:line="240" w:lineRule="auto"/>
              <w:jc w:val="center"/>
              <w:rPr>
                <w:rFonts w:ascii="Calibri" w:eastAsia="Times New Roman" w:hAnsi="Calibri" w:cs="Times New Roman"/>
                <w:b/>
                <w:bCs/>
                <w:color w:val="000000"/>
                <w:sz w:val="22"/>
                <w:szCs w:val="22"/>
              </w:rPr>
            </w:pPr>
            <w:r w:rsidRPr="00A9430F">
              <w:rPr>
                <w:rFonts w:ascii="Calibri" w:eastAsia="Times New Roman" w:hAnsi="Calibri" w:cs="Times New Roman"/>
                <w:b/>
                <w:bCs/>
                <w:color w:val="000000"/>
                <w:sz w:val="22"/>
                <w:szCs w:val="22"/>
              </w:rPr>
              <w:t xml:space="preserve"> INTDS 301</w:t>
            </w:r>
          </w:p>
        </w:tc>
        <w:tc>
          <w:tcPr>
            <w:tcW w:w="607" w:type="dxa"/>
            <w:tcBorders>
              <w:top w:val="nil"/>
              <w:left w:val="nil"/>
              <w:bottom w:val="single" w:sz="4" w:space="0" w:color="auto"/>
              <w:right w:val="single" w:sz="4" w:space="0" w:color="auto"/>
            </w:tcBorders>
            <w:shd w:val="clear" w:color="auto" w:fill="auto"/>
            <w:noWrap/>
            <w:vAlign w:val="bottom"/>
            <w:hideMark/>
          </w:tcPr>
          <w:p w:rsidR="00A9430F" w:rsidRPr="00A9430F" w:rsidRDefault="00A9430F" w:rsidP="00A20941">
            <w:pPr>
              <w:spacing w:after="0" w:line="240" w:lineRule="auto"/>
              <w:jc w:val="left"/>
              <w:rPr>
                <w:rFonts w:ascii="Calibri" w:eastAsia="Times New Roman" w:hAnsi="Calibri" w:cs="Times New Roman"/>
                <w:color w:val="000000"/>
                <w:sz w:val="22"/>
                <w:szCs w:val="22"/>
              </w:rPr>
            </w:pPr>
            <w:r w:rsidRPr="00A9430F">
              <w:rPr>
                <w:rFonts w:ascii="Calibri" w:eastAsia="Times New Roman" w:hAnsi="Calibri" w:cs="Times New Roman"/>
                <w:color w:val="000000"/>
                <w:sz w:val="22"/>
                <w:szCs w:val="22"/>
              </w:rPr>
              <w:t> </w:t>
            </w:r>
          </w:p>
        </w:tc>
        <w:tc>
          <w:tcPr>
            <w:tcW w:w="1197" w:type="dxa"/>
            <w:tcBorders>
              <w:top w:val="nil"/>
              <w:left w:val="nil"/>
              <w:bottom w:val="single" w:sz="4" w:space="0" w:color="auto"/>
              <w:right w:val="single" w:sz="4" w:space="0" w:color="auto"/>
            </w:tcBorders>
            <w:shd w:val="clear" w:color="auto" w:fill="auto"/>
            <w:noWrap/>
            <w:vAlign w:val="bottom"/>
            <w:hideMark/>
          </w:tcPr>
          <w:p w:rsidR="00A9430F" w:rsidRPr="00A9430F" w:rsidRDefault="00A9430F" w:rsidP="00A20941">
            <w:pPr>
              <w:spacing w:after="0" w:line="240" w:lineRule="auto"/>
              <w:jc w:val="left"/>
              <w:rPr>
                <w:rFonts w:ascii="Calibri" w:eastAsia="Times New Roman" w:hAnsi="Calibri" w:cs="Times New Roman"/>
                <w:color w:val="000000"/>
                <w:sz w:val="22"/>
                <w:szCs w:val="22"/>
              </w:rPr>
            </w:pPr>
            <w:r w:rsidRPr="00A9430F">
              <w:rPr>
                <w:rFonts w:ascii="Calibri" w:eastAsia="Times New Roman" w:hAnsi="Calibri" w:cs="Times New Roman"/>
                <w:color w:val="000000"/>
                <w:sz w:val="22"/>
                <w:szCs w:val="22"/>
              </w:rPr>
              <w:t> </w:t>
            </w:r>
          </w:p>
        </w:tc>
        <w:tc>
          <w:tcPr>
            <w:tcW w:w="1554" w:type="dxa"/>
            <w:tcBorders>
              <w:top w:val="nil"/>
              <w:left w:val="nil"/>
              <w:bottom w:val="single" w:sz="4" w:space="0" w:color="auto"/>
              <w:right w:val="single" w:sz="4" w:space="0" w:color="auto"/>
            </w:tcBorders>
            <w:shd w:val="clear" w:color="auto" w:fill="auto"/>
            <w:noWrap/>
            <w:vAlign w:val="bottom"/>
            <w:hideMark/>
          </w:tcPr>
          <w:p w:rsidR="00A9430F" w:rsidRPr="00A9430F" w:rsidRDefault="00A9430F" w:rsidP="00A20941">
            <w:pPr>
              <w:spacing w:after="0" w:line="240" w:lineRule="auto"/>
              <w:jc w:val="left"/>
              <w:rPr>
                <w:rFonts w:ascii="Calibri" w:eastAsia="Times New Roman" w:hAnsi="Calibri" w:cs="Times New Roman"/>
                <w:color w:val="000000"/>
                <w:sz w:val="22"/>
                <w:szCs w:val="22"/>
              </w:rPr>
            </w:pPr>
            <w:r w:rsidRPr="00A9430F">
              <w:rPr>
                <w:rFonts w:ascii="Calibri" w:eastAsia="Times New Roman" w:hAnsi="Calibri" w:cs="Times New Roman"/>
                <w:color w:val="000000"/>
                <w:sz w:val="22"/>
                <w:szCs w:val="22"/>
              </w:rPr>
              <w:t> </w:t>
            </w:r>
          </w:p>
        </w:tc>
      </w:tr>
      <w:tr w:rsidR="00A9430F" w:rsidRPr="00A9430F" w:rsidTr="00A20941">
        <w:trPr>
          <w:trHeight w:val="288"/>
          <w:jc w:val="center"/>
        </w:trPr>
        <w:tc>
          <w:tcPr>
            <w:tcW w:w="1852" w:type="dxa"/>
            <w:tcBorders>
              <w:top w:val="nil"/>
              <w:left w:val="single" w:sz="4" w:space="0" w:color="auto"/>
              <w:bottom w:val="single" w:sz="4" w:space="0" w:color="auto"/>
              <w:right w:val="single" w:sz="4" w:space="0" w:color="auto"/>
            </w:tcBorders>
            <w:shd w:val="clear" w:color="000000" w:fill="D9D9D9"/>
            <w:vAlign w:val="center"/>
            <w:hideMark/>
          </w:tcPr>
          <w:p w:rsidR="00A9430F" w:rsidRPr="00A9430F" w:rsidRDefault="00A9430F" w:rsidP="00A20941">
            <w:pPr>
              <w:spacing w:after="0" w:line="240" w:lineRule="auto"/>
              <w:jc w:val="center"/>
              <w:rPr>
                <w:rFonts w:ascii="Calibri" w:eastAsia="Times New Roman" w:hAnsi="Calibri" w:cs="Times New Roman"/>
                <w:color w:val="000000"/>
                <w:sz w:val="22"/>
                <w:szCs w:val="22"/>
              </w:rPr>
            </w:pPr>
            <w:r w:rsidRPr="00A9430F">
              <w:rPr>
                <w:rFonts w:ascii="Calibri" w:eastAsia="Times New Roman" w:hAnsi="Calibri" w:cs="Times New Roman"/>
                <w:color w:val="000000"/>
                <w:sz w:val="22"/>
                <w:szCs w:val="22"/>
              </w:rPr>
              <w:t xml:space="preserve">less than 10.5 </w:t>
            </w:r>
          </w:p>
        </w:tc>
        <w:tc>
          <w:tcPr>
            <w:tcW w:w="607" w:type="dxa"/>
            <w:tcBorders>
              <w:top w:val="nil"/>
              <w:left w:val="nil"/>
              <w:bottom w:val="single" w:sz="4" w:space="0" w:color="auto"/>
              <w:right w:val="single" w:sz="4" w:space="0" w:color="auto"/>
            </w:tcBorders>
            <w:shd w:val="clear" w:color="auto" w:fill="auto"/>
            <w:noWrap/>
            <w:vAlign w:val="center"/>
            <w:hideMark/>
          </w:tcPr>
          <w:p w:rsidR="00A9430F" w:rsidRPr="00A9430F" w:rsidRDefault="00A9430F" w:rsidP="00A20941">
            <w:pPr>
              <w:spacing w:after="0" w:line="240" w:lineRule="auto"/>
              <w:jc w:val="center"/>
              <w:rPr>
                <w:rFonts w:ascii="Calibri" w:eastAsia="Times New Roman" w:hAnsi="Calibri" w:cs="Times New Roman"/>
                <w:color w:val="000000"/>
                <w:sz w:val="22"/>
                <w:szCs w:val="22"/>
              </w:rPr>
            </w:pPr>
            <w:r w:rsidRPr="00A9430F">
              <w:rPr>
                <w:rFonts w:ascii="Calibri" w:eastAsia="Times New Roman" w:hAnsi="Calibri" w:cs="Times New Roman"/>
                <w:color w:val="000000"/>
                <w:sz w:val="22"/>
                <w:szCs w:val="22"/>
              </w:rPr>
              <w:t>2.53</w:t>
            </w:r>
          </w:p>
        </w:tc>
        <w:tc>
          <w:tcPr>
            <w:tcW w:w="1197" w:type="dxa"/>
            <w:tcBorders>
              <w:top w:val="nil"/>
              <w:left w:val="nil"/>
              <w:bottom w:val="single" w:sz="4" w:space="0" w:color="auto"/>
              <w:right w:val="single" w:sz="4" w:space="0" w:color="auto"/>
            </w:tcBorders>
            <w:shd w:val="clear" w:color="auto" w:fill="auto"/>
            <w:noWrap/>
            <w:vAlign w:val="center"/>
            <w:hideMark/>
          </w:tcPr>
          <w:p w:rsidR="00A9430F" w:rsidRPr="00A9430F" w:rsidRDefault="00A9430F" w:rsidP="00A20941">
            <w:pPr>
              <w:spacing w:after="0" w:line="240" w:lineRule="auto"/>
              <w:jc w:val="center"/>
              <w:rPr>
                <w:rFonts w:ascii="Calibri" w:eastAsia="Times New Roman" w:hAnsi="Calibri" w:cs="Times New Roman"/>
                <w:color w:val="000000"/>
                <w:sz w:val="22"/>
                <w:szCs w:val="22"/>
              </w:rPr>
            </w:pPr>
            <w:r w:rsidRPr="00A9430F">
              <w:rPr>
                <w:rFonts w:ascii="Calibri" w:eastAsia="Times New Roman" w:hAnsi="Calibri" w:cs="Times New Roman"/>
                <w:color w:val="000000"/>
                <w:sz w:val="22"/>
                <w:szCs w:val="22"/>
              </w:rPr>
              <w:t>95.88%</w:t>
            </w:r>
          </w:p>
        </w:tc>
        <w:tc>
          <w:tcPr>
            <w:tcW w:w="1554" w:type="dxa"/>
            <w:tcBorders>
              <w:top w:val="nil"/>
              <w:left w:val="nil"/>
              <w:bottom w:val="single" w:sz="4" w:space="0" w:color="auto"/>
              <w:right w:val="single" w:sz="4" w:space="0" w:color="auto"/>
            </w:tcBorders>
            <w:shd w:val="clear" w:color="auto" w:fill="auto"/>
            <w:noWrap/>
            <w:vAlign w:val="center"/>
            <w:hideMark/>
          </w:tcPr>
          <w:p w:rsidR="00A9430F" w:rsidRPr="00A9430F" w:rsidRDefault="00A9430F" w:rsidP="00A20941">
            <w:pPr>
              <w:spacing w:after="0" w:line="240" w:lineRule="auto"/>
              <w:jc w:val="center"/>
              <w:rPr>
                <w:rFonts w:ascii="Calibri" w:eastAsia="Times New Roman" w:hAnsi="Calibri" w:cs="Times New Roman"/>
                <w:color w:val="000000"/>
                <w:sz w:val="22"/>
                <w:szCs w:val="22"/>
              </w:rPr>
            </w:pPr>
            <w:r w:rsidRPr="00A9430F">
              <w:rPr>
                <w:rFonts w:ascii="Calibri" w:eastAsia="Times New Roman" w:hAnsi="Calibri" w:cs="Times New Roman"/>
                <w:color w:val="000000"/>
                <w:sz w:val="22"/>
                <w:szCs w:val="22"/>
              </w:rPr>
              <w:t>77.06%</w:t>
            </w:r>
          </w:p>
        </w:tc>
      </w:tr>
      <w:tr w:rsidR="00A9430F" w:rsidRPr="00A9430F" w:rsidTr="00A20941">
        <w:trPr>
          <w:trHeight w:val="576"/>
          <w:jc w:val="center"/>
        </w:trPr>
        <w:tc>
          <w:tcPr>
            <w:tcW w:w="1852" w:type="dxa"/>
            <w:tcBorders>
              <w:top w:val="nil"/>
              <w:left w:val="single" w:sz="4" w:space="0" w:color="auto"/>
              <w:bottom w:val="single" w:sz="4" w:space="0" w:color="auto"/>
              <w:right w:val="single" w:sz="4" w:space="0" w:color="auto"/>
            </w:tcBorders>
            <w:shd w:val="clear" w:color="000000" w:fill="D9D9D9"/>
            <w:vAlign w:val="center"/>
            <w:hideMark/>
          </w:tcPr>
          <w:p w:rsidR="00A9430F" w:rsidRPr="00A9430F" w:rsidRDefault="00FD47D6" w:rsidP="00A20941">
            <w:pPr>
              <w:spacing w:after="0" w:line="240" w:lineRule="auto"/>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in between            10.5 and</w:t>
            </w:r>
            <w:r w:rsidR="00A9430F" w:rsidRPr="00A9430F">
              <w:rPr>
                <w:rFonts w:ascii="Calibri" w:eastAsia="Times New Roman" w:hAnsi="Calibri" w:cs="Times New Roman"/>
                <w:color w:val="000000"/>
                <w:sz w:val="22"/>
                <w:szCs w:val="22"/>
              </w:rPr>
              <w:t xml:space="preserve"> 20.5</w:t>
            </w:r>
          </w:p>
        </w:tc>
        <w:tc>
          <w:tcPr>
            <w:tcW w:w="607" w:type="dxa"/>
            <w:tcBorders>
              <w:top w:val="nil"/>
              <w:left w:val="nil"/>
              <w:bottom w:val="single" w:sz="4" w:space="0" w:color="auto"/>
              <w:right w:val="single" w:sz="4" w:space="0" w:color="auto"/>
            </w:tcBorders>
            <w:shd w:val="clear" w:color="auto" w:fill="auto"/>
            <w:noWrap/>
            <w:vAlign w:val="center"/>
            <w:hideMark/>
          </w:tcPr>
          <w:p w:rsidR="00A9430F" w:rsidRPr="00A9430F" w:rsidRDefault="00A9430F" w:rsidP="00A20941">
            <w:pPr>
              <w:spacing w:after="0" w:line="240" w:lineRule="auto"/>
              <w:jc w:val="center"/>
              <w:rPr>
                <w:rFonts w:ascii="Calibri" w:eastAsia="Times New Roman" w:hAnsi="Calibri" w:cs="Times New Roman"/>
                <w:color w:val="000000"/>
                <w:sz w:val="22"/>
                <w:szCs w:val="22"/>
              </w:rPr>
            </w:pPr>
            <w:r w:rsidRPr="00A9430F">
              <w:rPr>
                <w:rFonts w:ascii="Calibri" w:eastAsia="Times New Roman" w:hAnsi="Calibri" w:cs="Times New Roman"/>
                <w:color w:val="000000"/>
                <w:sz w:val="22"/>
                <w:szCs w:val="22"/>
              </w:rPr>
              <w:t>2.71</w:t>
            </w:r>
          </w:p>
        </w:tc>
        <w:tc>
          <w:tcPr>
            <w:tcW w:w="1197" w:type="dxa"/>
            <w:tcBorders>
              <w:top w:val="nil"/>
              <w:left w:val="nil"/>
              <w:bottom w:val="single" w:sz="4" w:space="0" w:color="auto"/>
              <w:right w:val="single" w:sz="4" w:space="0" w:color="auto"/>
            </w:tcBorders>
            <w:shd w:val="clear" w:color="auto" w:fill="auto"/>
            <w:noWrap/>
            <w:vAlign w:val="center"/>
            <w:hideMark/>
          </w:tcPr>
          <w:p w:rsidR="00A9430F" w:rsidRPr="00A9430F" w:rsidRDefault="00A9430F" w:rsidP="00A20941">
            <w:pPr>
              <w:spacing w:after="0" w:line="240" w:lineRule="auto"/>
              <w:jc w:val="center"/>
              <w:rPr>
                <w:rFonts w:ascii="Calibri" w:eastAsia="Times New Roman" w:hAnsi="Calibri" w:cs="Times New Roman"/>
                <w:color w:val="000000"/>
                <w:sz w:val="22"/>
                <w:szCs w:val="22"/>
              </w:rPr>
            </w:pPr>
            <w:r w:rsidRPr="00A9430F">
              <w:rPr>
                <w:rFonts w:ascii="Calibri" w:eastAsia="Times New Roman" w:hAnsi="Calibri" w:cs="Times New Roman"/>
                <w:color w:val="000000"/>
                <w:sz w:val="22"/>
                <w:szCs w:val="22"/>
              </w:rPr>
              <w:t>93.22%</w:t>
            </w:r>
          </w:p>
        </w:tc>
        <w:tc>
          <w:tcPr>
            <w:tcW w:w="1554" w:type="dxa"/>
            <w:tcBorders>
              <w:top w:val="nil"/>
              <w:left w:val="nil"/>
              <w:bottom w:val="single" w:sz="4" w:space="0" w:color="auto"/>
              <w:right w:val="single" w:sz="4" w:space="0" w:color="auto"/>
            </w:tcBorders>
            <w:shd w:val="clear" w:color="auto" w:fill="auto"/>
            <w:noWrap/>
            <w:vAlign w:val="center"/>
            <w:hideMark/>
          </w:tcPr>
          <w:p w:rsidR="00A9430F" w:rsidRPr="00A9430F" w:rsidRDefault="00A9430F" w:rsidP="00A20941">
            <w:pPr>
              <w:spacing w:after="0" w:line="240" w:lineRule="auto"/>
              <w:jc w:val="center"/>
              <w:rPr>
                <w:rFonts w:ascii="Calibri" w:eastAsia="Times New Roman" w:hAnsi="Calibri" w:cs="Times New Roman"/>
                <w:color w:val="000000"/>
                <w:sz w:val="22"/>
                <w:szCs w:val="22"/>
              </w:rPr>
            </w:pPr>
            <w:r w:rsidRPr="00A9430F">
              <w:rPr>
                <w:rFonts w:ascii="Calibri" w:eastAsia="Times New Roman" w:hAnsi="Calibri" w:cs="Times New Roman"/>
                <w:color w:val="000000"/>
                <w:sz w:val="22"/>
                <w:szCs w:val="22"/>
              </w:rPr>
              <w:t>80.51%</w:t>
            </w:r>
          </w:p>
        </w:tc>
      </w:tr>
      <w:tr w:rsidR="00A9430F" w:rsidRPr="00A9430F" w:rsidTr="00A20941">
        <w:trPr>
          <w:trHeight w:val="288"/>
          <w:jc w:val="center"/>
        </w:trPr>
        <w:tc>
          <w:tcPr>
            <w:tcW w:w="1852" w:type="dxa"/>
            <w:tcBorders>
              <w:top w:val="nil"/>
              <w:left w:val="single" w:sz="4" w:space="0" w:color="auto"/>
              <w:bottom w:val="single" w:sz="4" w:space="0" w:color="auto"/>
              <w:right w:val="single" w:sz="4" w:space="0" w:color="auto"/>
            </w:tcBorders>
            <w:shd w:val="clear" w:color="auto" w:fill="auto"/>
            <w:vAlign w:val="center"/>
            <w:hideMark/>
          </w:tcPr>
          <w:p w:rsidR="00A9430F" w:rsidRPr="00A9430F" w:rsidRDefault="00A9430F" w:rsidP="00A20941">
            <w:pPr>
              <w:spacing w:after="0" w:line="240" w:lineRule="auto"/>
              <w:jc w:val="center"/>
              <w:rPr>
                <w:rFonts w:ascii="Calibri" w:eastAsia="Times New Roman" w:hAnsi="Calibri" w:cs="Times New Roman"/>
                <w:color w:val="000000"/>
                <w:sz w:val="22"/>
                <w:szCs w:val="22"/>
              </w:rPr>
            </w:pPr>
            <w:r w:rsidRPr="00A9430F">
              <w:rPr>
                <w:rFonts w:ascii="Calibri" w:eastAsia="Times New Roman" w:hAnsi="Calibri" w:cs="Times New Roman"/>
                <w:color w:val="000000"/>
                <w:sz w:val="22"/>
                <w:szCs w:val="22"/>
              </w:rPr>
              <w:t>great</w:t>
            </w:r>
            <w:r w:rsidR="00FD47D6">
              <w:rPr>
                <w:rFonts w:ascii="Calibri" w:eastAsia="Times New Roman" w:hAnsi="Calibri" w:cs="Times New Roman"/>
                <w:color w:val="000000"/>
                <w:sz w:val="22"/>
                <w:szCs w:val="22"/>
              </w:rPr>
              <w:t>er</w:t>
            </w:r>
            <w:r w:rsidRPr="00A9430F">
              <w:rPr>
                <w:rFonts w:ascii="Calibri" w:eastAsia="Times New Roman" w:hAnsi="Calibri" w:cs="Times New Roman"/>
                <w:color w:val="000000"/>
                <w:sz w:val="22"/>
                <w:szCs w:val="22"/>
              </w:rPr>
              <w:t xml:space="preserve"> than 20.5</w:t>
            </w:r>
          </w:p>
        </w:tc>
        <w:tc>
          <w:tcPr>
            <w:tcW w:w="607" w:type="dxa"/>
            <w:tcBorders>
              <w:top w:val="nil"/>
              <w:left w:val="nil"/>
              <w:bottom w:val="single" w:sz="4" w:space="0" w:color="auto"/>
              <w:right w:val="single" w:sz="4" w:space="0" w:color="auto"/>
            </w:tcBorders>
            <w:shd w:val="clear" w:color="auto" w:fill="auto"/>
            <w:noWrap/>
            <w:vAlign w:val="center"/>
            <w:hideMark/>
          </w:tcPr>
          <w:p w:rsidR="00A9430F" w:rsidRPr="00A9430F" w:rsidRDefault="00A9430F" w:rsidP="00A20941">
            <w:pPr>
              <w:spacing w:after="0" w:line="240" w:lineRule="auto"/>
              <w:jc w:val="center"/>
              <w:rPr>
                <w:rFonts w:ascii="Calibri" w:eastAsia="Times New Roman" w:hAnsi="Calibri" w:cs="Times New Roman"/>
                <w:color w:val="000000"/>
                <w:sz w:val="22"/>
                <w:szCs w:val="22"/>
              </w:rPr>
            </w:pPr>
            <w:r w:rsidRPr="00A9430F">
              <w:rPr>
                <w:rFonts w:ascii="Calibri" w:eastAsia="Times New Roman" w:hAnsi="Calibri" w:cs="Times New Roman"/>
                <w:color w:val="000000"/>
                <w:sz w:val="22"/>
                <w:szCs w:val="22"/>
              </w:rPr>
              <w:t>2.65</w:t>
            </w:r>
          </w:p>
        </w:tc>
        <w:tc>
          <w:tcPr>
            <w:tcW w:w="1197" w:type="dxa"/>
            <w:tcBorders>
              <w:top w:val="nil"/>
              <w:left w:val="nil"/>
              <w:bottom w:val="single" w:sz="4" w:space="0" w:color="auto"/>
              <w:right w:val="single" w:sz="4" w:space="0" w:color="auto"/>
            </w:tcBorders>
            <w:shd w:val="clear" w:color="auto" w:fill="auto"/>
            <w:noWrap/>
            <w:vAlign w:val="center"/>
            <w:hideMark/>
          </w:tcPr>
          <w:p w:rsidR="00A9430F" w:rsidRPr="00A9430F" w:rsidRDefault="00A9430F" w:rsidP="00A20941">
            <w:pPr>
              <w:spacing w:after="0" w:line="240" w:lineRule="auto"/>
              <w:jc w:val="center"/>
              <w:rPr>
                <w:rFonts w:ascii="Calibri" w:eastAsia="Times New Roman" w:hAnsi="Calibri" w:cs="Times New Roman"/>
                <w:color w:val="000000"/>
                <w:sz w:val="22"/>
                <w:szCs w:val="22"/>
              </w:rPr>
            </w:pPr>
            <w:r w:rsidRPr="00A9430F">
              <w:rPr>
                <w:rFonts w:ascii="Calibri" w:eastAsia="Times New Roman" w:hAnsi="Calibri" w:cs="Times New Roman"/>
                <w:color w:val="000000"/>
                <w:sz w:val="22"/>
                <w:szCs w:val="22"/>
              </w:rPr>
              <w:t>96.34%</w:t>
            </w:r>
          </w:p>
        </w:tc>
        <w:tc>
          <w:tcPr>
            <w:tcW w:w="1554" w:type="dxa"/>
            <w:tcBorders>
              <w:top w:val="nil"/>
              <w:left w:val="nil"/>
              <w:bottom w:val="single" w:sz="4" w:space="0" w:color="auto"/>
              <w:right w:val="single" w:sz="4" w:space="0" w:color="auto"/>
            </w:tcBorders>
            <w:shd w:val="clear" w:color="auto" w:fill="auto"/>
            <w:noWrap/>
            <w:vAlign w:val="center"/>
            <w:hideMark/>
          </w:tcPr>
          <w:p w:rsidR="00A9430F" w:rsidRPr="00A9430F" w:rsidRDefault="00A9430F" w:rsidP="00A20941">
            <w:pPr>
              <w:spacing w:after="0" w:line="240" w:lineRule="auto"/>
              <w:jc w:val="center"/>
              <w:rPr>
                <w:rFonts w:ascii="Calibri" w:eastAsia="Times New Roman" w:hAnsi="Calibri" w:cs="Times New Roman"/>
                <w:color w:val="000000"/>
                <w:sz w:val="22"/>
                <w:szCs w:val="22"/>
              </w:rPr>
            </w:pPr>
            <w:r w:rsidRPr="00A9430F">
              <w:rPr>
                <w:rFonts w:ascii="Calibri" w:eastAsia="Times New Roman" w:hAnsi="Calibri" w:cs="Times New Roman"/>
                <w:color w:val="000000"/>
                <w:sz w:val="22"/>
                <w:szCs w:val="22"/>
              </w:rPr>
              <w:t>79.27%</w:t>
            </w:r>
          </w:p>
        </w:tc>
      </w:tr>
      <w:tr w:rsidR="00A9430F" w:rsidRPr="00A9430F" w:rsidTr="00A20941">
        <w:trPr>
          <w:trHeight w:val="288"/>
          <w:jc w:val="center"/>
        </w:trPr>
        <w:tc>
          <w:tcPr>
            <w:tcW w:w="1852" w:type="dxa"/>
            <w:tcBorders>
              <w:top w:val="nil"/>
              <w:left w:val="single" w:sz="4" w:space="0" w:color="auto"/>
              <w:bottom w:val="single" w:sz="4" w:space="0" w:color="auto"/>
              <w:right w:val="single" w:sz="4" w:space="0" w:color="auto"/>
            </w:tcBorders>
            <w:shd w:val="clear" w:color="000000" w:fill="D9D9D9"/>
            <w:noWrap/>
            <w:vAlign w:val="center"/>
            <w:hideMark/>
          </w:tcPr>
          <w:p w:rsidR="00A9430F" w:rsidRPr="00A9430F" w:rsidRDefault="00A9430F" w:rsidP="00A20941">
            <w:pPr>
              <w:spacing w:after="0" w:line="240" w:lineRule="auto"/>
              <w:jc w:val="center"/>
              <w:rPr>
                <w:rFonts w:ascii="Calibri" w:eastAsia="Times New Roman" w:hAnsi="Calibri" w:cs="Times New Roman"/>
                <w:b/>
                <w:bCs/>
                <w:color w:val="000000"/>
                <w:sz w:val="22"/>
                <w:szCs w:val="22"/>
              </w:rPr>
            </w:pPr>
            <w:r w:rsidRPr="00A9430F">
              <w:rPr>
                <w:rFonts w:ascii="Calibri" w:eastAsia="Times New Roman" w:hAnsi="Calibri" w:cs="Times New Roman"/>
                <w:b/>
                <w:bCs/>
                <w:color w:val="000000"/>
                <w:sz w:val="22"/>
                <w:szCs w:val="22"/>
              </w:rPr>
              <w:t>ENGL 272</w:t>
            </w:r>
          </w:p>
        </w:tc>
        <w:tc>
          <w:tcPr>
            <w:tcW w:w="607" w:type="dxa"/>
            <w:tcBorders>
              <w:top w:val="nil"/>
              <w:left w:val="nil"/>
              <w:bottom w:val="single" w:sz="4" w:space="0" w:color="auto"/>
              <w:right w:val="single" w:sz="4" w:space="0" w:color="auto"/>
            </w:tcBorders>
            <w:shd w:val="clear" w:color="000000" w:fill="D9D9D9"/>
            <w:noWrap/>
            <w:vAlign w:val="bottom"/>
            <w:hideMark/>
          </w:tcPr>
          <w:p w:rsidR="00A9430F" w:rsidRPr="00A9430F" w:rsidRDefault="00A9430F" w:rsidP="00A20941">
            <w:pPr>
              <w:spacing w:after="0" w:line="240" w:lineRule="auto"/>
              <w:jc w:val="left"/>
              <w:rPr>
                <w:rFonts w:ascii="Calibri" w:eastAsia="Times New Roman" w:hAnsi="Calibri" w:cs="Times New Roman"/>
                <w:color w:val="000000"/>
                <w:sz w:val="22"/>
                <w:szCs w:val="22"/>
              </w:rPr>
            </w:pPr>
            <w:r w:rsidRPr="00A9430F">
              <w:rPr>
                <w:rFonts w:ascii="Calibri" w:eastAsia="Times New Roman" w:hAnsi="Calibri" w:cs="Times New Roman"/>
                <w:color w:val="000000"/>
                <w:sz w:val="22"/>
                <w:szCs w:val="22"/>
              </w:rPr>
              <w:t> </w:t>
            </w:r>
          </w:p>
        </w:tc>
        <w:tc>
          <w:tcPr>
            <w:tcW w:w="1197" w:type="dxa"/>
            <w:tcBorders>
              <w:top w:val="nil"/>
              <w:left w:val="nil"/>
              <w:bottom w:val="single" w:sz="4" w:space="0" w:color="auto"/>
              <w:right w:val="single" w:sz="4" w:space="0" w:color="auto"/>
            </w:tcBorders>
            <w:shd w:val="clear" w:color="000000" w:fill="D9D9D9"/>
            <w:noWrap/>
            <w:vAlign w:val="bottom"/>
            <w:hideMark/>
          </w:tcPr>
          <w:p w:rsidR="00A9430F" w:rsidRPr="00A9430F" w:rsidRDefault="00A9430F" w:rsidP="00A20941">
            <w:pPr>
              <w:spacing w:after="0" w:line="240" w:lineRule="auto"/>
              <w:jc w:val="left"/>
              <w:rPr>
                <w:rFonts w:ascii="Calibri" w:eastAsia="Times New Roman" w:hAnsi="Calibri" w:cs="Times New Roman"/>
                <w:color w:val="000000"/>
                <w:sz w:val="22"/>
                <w:szCs w:val="22"/>
              </w:rPr>
            </w:pPr>
            <w:r w:rsidRPr="00A9430F">
              <w:rPr>
                <w:rFonts w:ascii="Calibri" w:eastAsia="Times New Roman" w:hAnsi="Calibri" w:cs="Times New Roman"/>
                <w:color w:val="000000"/>
                <w:sz w:val="22"/>
                <w:szCs w:val="22"/>
              </w:rPr>
              <w:t> </w:t>
            </w:r>
          </w:p>
        </w:tc>
        <w:tc>
          <w:tcPr>
            <w:tcW w:w="1554" w:type="dxa"/>
            <w:tcBorders>
              <w:top w:val="nil"/>
              <w:left w:val="nil"/>
              <w:bottom w:val="single" w:sz="4" w:space="0" w:color="auto"/>
              <w:right w:val="single" w:sz="4" w:space="0" w:color="auto"/>
            </w:tcBorders>
            <w:shd w:val="clear" w:color="000000" w:fill="D9D9D9"/>
            <w:noWrap/>
            <w:vAlign w:val="bottom"/>
            <w:hideMark/>
          </w:tcPr>
          <w:p w:rsidR="00A9430F" w:rsidRPr="00A9430F" w:rsidRDefault="00A9430F" w:rsidP="00A20941">
            <w:pPr>
              <w:spacing w:after="0" w:line="240" w:lineRule="auto"/>
              <w:jc w:val="left"/>
              <w:rPr>
                <w:rFonts w:ascii="Calibri" w:eastAsia="Times New Roman" w:hAnsi="Calibri" w:cs="Times New Roman"/>
                <w:color w:val="000000"/>
                <w:sz w:val="22"/>
                <w:szCs w:val="22"/>
              </w:rPr>
            </w:pPr>
            <w:r w:rsidRPr="00A9430F">
              <w:rPr>
                <w:rFonts w:ascii="Calibri" w:eastAsia="Times New Roman" w:hAnsi="Calibri" w:cs="Times New Roman"/>
                <w:color w:val="000000"/>
                <w:sz w:val="22"/>
                <w:szCs w:val="22"/>
              </w:rPr>
              <w:t> </w:t>
            </w:r>
          </w:p>
        </w:tc>
      </w:tr>
      <w:tr w:rsidR="00A9430F" w:rsidRPr="00A9430F" w:rsidTr="00A20941">
        <w:trPr>
          <w:trHeight w:val="288"/>
          <w:jc w:val="center"/>
        </w:trPr>
        <w:tc>
          <w:tcPr>
            <w:tcW w:w="1852" w:type="dxa"/>
            <w:tcBorders>
              <w:top w:val="nil"/>
              <w:left w:val="single" w:sz="4" w:space="0" w:color="auto"/>
              <w:bottom w:val="single" w:sz="4" w:space="0" w:color="auto"/>
              <w:right w:val="single" w:sz="4" w:space="0" w:color="auto"/>
            </w:tcBorders>
            <w:shd w:val="clear" w:color="000000" w:fill="D9D9D9"/>
            <w:vAlign w:val="center"/>
            <w:hideMark/>
          </w:tcPr>
          <w:p w:rsidR="00A9430F" w:rsidRPr="00A9430F" w:rsidRDefault="00A9430F" w:rsidP="00A20941">
            <w:pPr>
              <w:spacing w:after="0" w:line="240" w:lineRule="auto"/>
              <w:jc w:val="center"/>
              <w:rPr>
                <w:rFonts w:ascii="Calibri" w:eastAsia="Times New Roman" w:hAnsi="Calibri" w:cs="Times New Roman"/>
                <w:color w:val="000000"/>
                <w:sz w:val="22"/>
                <w:szCs w:val="22"/>
              </w:rPr>
            </w:pPr>
            <w:r w:rsidRPr="00A9430F">
              <w:rPr>
                <w:rFonts w:ascii="Calibri" w:eastAsia="Times New Roman" w:hAnsi="Calibri" w:cs="Times New Roman"/>
                <w:color w:val="000000"/>
                <w:sz w:val="22"/>
                <w:szCs w:val="22"/>
              </w:rPr>
              <w:t xml:space="preserve">less than 10.5 </w:t>
            </w:r>
          </w:p>
        </w:tc>
        <w:tc>
          <w:tcPr>
            <w:tcW w:w="607" w:type="dxa"/>
            <w:tcBorders>
              <w:top w:val="nil"/>
              <w:left w:val="nil"/>
              <w:bottom w:val="single" w:sz="4" w:space="0" w:color="auto"/>
              <w:right w:val="single" w:sz="4" w:space="0" w:color="auto"/>
            </w:tcBorders>
            <w:shd w:val="clear" w:color="000000" w:fill="D9D9D9"/>
            <w:noWrap/>
            <w:vAlign w:val="center"/>
            <w:hideMark/>
          </w:tcPr>
          <w:p w:rsidR="00A9430F" w:rsidRPr="00A9430F" w:rsidRDefault="00A9430F" w:rsidP="00A20941">
            <w:pPr>
              <w:spacing w:after="0" w:line="240" w:lineRule="auto"/>
              <w:jc w:val="center"/>
              <w:rPr>
                <w:rFonts w:ascii="Calibri" w:eastAsia="Times New Roman" w:hAnsi="Calibri" w:cs="Times New Roman"/>
                <w:color w:val="000000"/>
                <w:sz w:val="22"/>
                <w:szCs w:val="22"/>
              </w:rPr>
            </w:pPr>
            <w:r w:rsidRPr="00A9430F">
              <w:rPr>
                <w:rFonts w:ascii="Calibri" w:eastAsia="Times New Roman" w:hAnsi="Calibri" w:cs="Times New Roman"/>
                <w:color w:val="000000"/>
                <w:sz w:val="22"/>
                <w:szCs w:val="22"/>
              </w:rPr>
              <w:t>2</w:t>
            </w:r>
          </w:p>
        </w:tc>
        <w:tc>
          <w:tcPr>
            <w:tcW w:w="1197" w:type="dxa"/>
            <w:tcBorders>
              <w:top w:val="nil"/>
              <w:left w:val="nil"/>
              <w:bottom w:val="single" w:sz="4" w:space="0" w:color="auto"/>
              <w:right w:val="single" w:sz="4" w:space="0" w:color="auto"/>
            </w:tcBorders>
            <w:shd w:val="clear" w:color="000000" w:fill="D9D9D9"/>
            <w:noWrap/>
            <w:vAlign w:val="center"/>
            <w:hideMark/>
          </w:tcPr>
          <w:p w:rsidR="00A9430F" w:rsidRPr="00A9430F" w:rsidRDefault="00A9430F" w:rsidP="00A20941">
            <w:pPr>
              <w:spacing w:after="0" w:line="240" w:lineRule="auto"/>
              <w:jc w:val="center"/>
              <w:rPr>
                <w:rFonts w:ascii="Calibri" w:eastAsia="Times New Roman" w:hAnsi="Calibri" w:cs="Times New Roman"/>
                <w:color w:val="000000"/>
                <w:sz w:val="22"/>
                <w:szCs w:val="22"/>
              </w:rPr>
            </w:pPr>
            <w:r w:rsidRPr="00A9430F">
              <w:rPr>
                <w:rFonts w:ascii="Calibri" w:eastAsia="Times New Roman" w:hAnsi="Calibri" w:cs="Times New Roman"/>
                <w:color w:val="000000"/>
                <w:sz w:val="22"/>
                <w:szCs w:val="22"/>
              </w:rPr>
              <w:t>89.63%</w:t>
            </w:r>
          </w:p>
        </w:tc>
        <w:tc>
          <w:tcPr>
            <w:tcW w:w="1554" w:type="dxa"/>
            <w:tcBorders>
              <w:top w:val="nil"/>
              <w:left w:val="nil"/>
              <w:bottom w:val="single" w:sz="4" w:space="0" w:color="auto"/>
              <w:right w:val="single" w:sz="4" w:space="0" w:color="auto"/>
            </w:tcBorders>
            <w:shd w:val="clear" w:color="000000" w:fill="D9D9D9"/>
            <w:noWrap/>
            <w:vAlign w:val="center"/>
            <w:hideMark/>
          </w:tcPr>
          <w:p w:rsidR="00A9430F" w:rsidRPr="00A9430F" w:rsidRDefault="00A9430F" w:rsidP="00A20941">
            <w:pPr>
              <w:spacing w:after="0" w:line="240" w:lineRule="auto"/>
              <w:jc w:val="center"/>
              <w:rPr>
                <w:rFonts w:ascii="Calibri" w:eastAsia="Times New Roman" w:hAnsi="Calibri" w:cs="Times New Roman"/>
                <w:color w:val="000000"/>
                <w:sz w:val="22"/>
                <w:szCs w:val="22"/>
              </w:rPr>
            </w:pPr>
            <w:r w:rsidRPr="00A9430F">
              <w:rPr>
                <w:rFonts w:ascii="Calibri" w:eastAsia="Times New Roman" w:hAnsi="Calibri" w:cs="Times New Roman"/>
                <w:color w:val="000000"/>
                <w:sz w:val="22"/>
                <w:szCs w:val="22"/>
              </w:rPr>
              <w:t>56.10%</w:t>
            </w:r>
          </w:p>
        </w:tc>
      </w:tr>
      <w:tr w:rsidR="00A9430F" w:rsidRPr="00A9430F" w:rsidTr="00A20941">
        <w:trPr>
          <w:trHeight w:val="576"/>
          <w:jc w:val="center"/>
        </w:trPr>
        <w:tc>
          <w:tcPr>
            <w:tcW w:w="1852" w:type="dxa"/>
            <w:tcBorders>
              <w:top w:val="nil"/>
              <w:left w:val="single" w:sz="4" w:space="0" w:color="auto"/>
              <w:bottom w:val="single" w:sz="4" w:space="0" w:color="auto"/>
              <w:right w:val="single" w:sz="4" w:space="0" w:color="auto"/>
            </w:tcBorders>
            <w:shd w:val="clear" w:color="000000" w:fill="D9D9D9"/>
            <w:vAlign w:val="center"/>
            <w:hideMark/>
          </w:tcPr>
          <w:p w:rsidR="00A9430F" w:rsidRPr="00A9430F" w:rsidRDefault="00FD47D6" w:rsidP="00A20941">
            <w:pPr>
              <w:spacing w:after="0" w:line="240" w:lineRule="auto"/>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in between                10.5 and</w:t>
            </w:r>
            <w:r w:rsidR="00A9430F" w:rsidRPr="00A9430F">
              <w:rPr>
                <w:rFonts w:ascii="Calibri" w:eastAsia="Times New Roman" w:hAnsi="Calibri" w:cs="Times New Roman"/>
                <w:color w:val="000000"/>
                <w:sz w:val="22"/>
                <w:szCs w:val="22"/>
              </w:rPr>
              <w:t xml:space="preserve"> 20.5</w:t>
            </w:r>
          </w:p>
        </w:tc>
        <w:tc>
          <w:tcPr>
            <w:tcW w:w="607" w:type="dxa"/>
            <w:tcBorders>
              <w:top w:val="nil"/>
              <w:left w:val="nil"/>
              <w:bottom w:val="single" w:sz="4" w:space="0" w:color="auto"/>
              <w:right w:val="single" w:sz="4" w:space="0" w:color="auto"/>
            </w:tcBorders>
            <w:shd w:val="clear" w:color="000000" w:fill="D9D9D9"/>
            <w:noWrap/>
            <w:vAlign w:val="center"/>
            <w:hideMark/>
          </w:tcPr>
          <w:p w:rsidR="00A9430F" w:rsidRPr="00A9430F" w:rsidRDefault="00A9430F" w:rsidP="00A20941">
            <w:pPr>
              <w:spacing w:after="0" w:line="240" w:lineRule="auto"/>
              <w:jc w:val="center"/>
              <w:rPr>
                <w:rFonts w:ascii="Calibri" w:eastAsia="Times New Roman" w:hAnsi="Calibri" w:cs="Times New Roman"/>
                <w:color w:val="000000"/>
                <w:sz w:val="22"/>
                <w:szCs w:val="22"/>
              </w:rPr>
            </w:pPr>
            <w:r w:rsidRPr="00A9430F">
              <w:rPr>
                <w:rFonts w:ascii="Calibri" w:eastAsia="Times New Roman" w:hAnsi="Calibri" w:cs="Times New Roman"/>
                <w:color w:val="000000"/>
                <w:sz w:val="22"/>
                <w:szCs w:val="22"/>
              </w:rPr>
              <w:t>2.5</w:t>
            </w:r>
          </w:p>
        </w:tc>
        <w:tc>
          <w:tcPr>
            <w:tcW w:w="1197" w:type="dxa"/>
            <w:tcBorders>
              <w:top w:val="nil"/>
              <w:left w:val="nil"/>
              <w:bottom w:val="single" w:sz="4" w:space="0" w:color="auto"/>
              <w:right w:val="single" w:sz="4" w:space="0" w:color="auto"/>
            </w:tcBorders>
            <w:shd w:val="clear" w:color="000000" w:fill="D9D9D9"/>
            <w:noWrap/>
            <w:vAlign w:val="center"/>
            <w:hideMark/>
          </w:tcPr>
          <w:p w:rsidR="00A9430F" w:rsidRPr="00A9430F" w:rsidRDefault="00A9430F" w:rsidP="00A20941">
            <w:pPr>
              <w:spacing w:after="0" w:line="240" w:lineRule="auto"/>
              <w:jc w:val="center"/>
              <w:rPr>
                <w:rFonts w:ascii="Calibri" w:eastAsia="Times New Roman" w:hAnsi="Calibri" w:cs="Times New Roman"/>
                <w:color w:val="000000"/>
                <w:sz w:val="22"/>
                <w:szCs w:val="22"/>
              </w:rPr>
            </w:pPr>
            <w:r w:rsidRPr="00A9430F">
              <w:rPr>
                <w:rFonts w:ascii="Calibri" w:eastAsia="Times New Roman" w:hAnsi="Calibri" w:cs="Times New Roman"/>
                <w:color w:val="000000"/>
                <w:sz w:val="22"/>
                <w:szCs w:val="22"/>
              </w:rPr>
              <w:t>92.68%</w:t>
            </w:r>
          </w:p>
        </w:tc>
        <w:tc>
          <w:tcPr>
            <w:tcW w:w="1554" w:type="dxa"/>
            <w:tcBorders>
              <w:top w:val="nil"/>
              <w:left w:val="nil"/>
              <w:bottom w:val="single" w:sz="4" w:space="0" w:color="auto"/>
              <w:right w:val="single" w:sz="4" w:space="0" w:color="auto"/>
            </w:tcBorders>
            <w:shd w:val="clear" w:color="000000" w:fill="D9D9D9"/>
            <w:noWrap/>
            <w:vAlign w:val="center"/>
            <w:hideMark/>
          </w:tcPr>
          <w:p w:rsidR="00A9430F" w:rsidRPr="00A9430F" w:rsidRDefault="00A9430F" w:rsidP="00A20941">
            <w:pPr>
              <w:spacing w:after="0" w:line="240" w:lineRule="auto"/>
              <w:jc w:val="center"/>
              <w:rPr>
                <w:rFonts w:ascii="Calibri" w:eastAsia="Times New Roman" w:hAnsi="Calibri" w:cs="Times New Roman"/>
                <w:color w:val="000000"/>
                <w:sz w:val="22"/>
                <w:szCs w:val="22"/>
              </w:rPr>
            </w:pPr>
            <w:r w:rsidRPr="00A9430F">
              <w:rPr>
                <w:rFonts w:ascii="Calibri" w:eastAsia="Times New Roman" w:hAnsi="Calibri" w:cs="Times New Roman"/>
                <w:color w:val="000000"/>
                <w:sz w:val="22"/>
                <w:szCs w:val="22"/>
              </w:rPr>
              <w:t>75.61%</w:t>
            </w:r>
          </w:p>
        </w:tc>
      </w:tr>
      <w:tr w:rsidR="00A9430F" w:rsidRPr="00A9430F" w:rsidTr="00A20941">
        <w:trPr>
          <w:trHeight w:val="288"/>
          <w:jc w:val="center"/>
        </w:trPr>
        <w:tc>
          <w:tcPr>
            <w:tcW w:w="1852" w:type="dxa"/>
            <w:tcBorders>
              <w:top w:val="nil"/>
              <w:left w:val="single" w:sz="4" w:space="0" w:color="auto"/>
              <w:bottom w:val="single" w:sz="4" w:space="0" w:color="auto"/>
              <w:right w:val="single" w:sz="4" w:space="0" w:color="auto"/>
            </w:tcBorders>
            <w:shd w:val="clear" w:color="auto" w:fill="auto"/>
            <w:vAlign w:val="center"/>
            <w:hideMark/>
          </w:tcPr>
          <w:p w:rsidR="00A9430F" w:rsidRPr="00A9430F" w:rsidRDefault="00A9430F" w:rsidP="00A20941">
            <w:pPr>
              <w:spacing w:after="0" w:line="240" w:lineRule="auto"/>
              <w:jc w:val="center"/>
              <w:rPr>
                <w:rFonts w:ascii="Calibri" w:eastAsia="Times New Roman" w:hAnsi="Calibri" w:cs="Times New Roman"/>
                <w:color w:val="000000"/>
                <w:sz w:val="22"/>
                <w:szCs w:val="22"/>
              </w:rPr>
            </w:pPr>
            <w:r w:rsidRPr="00A9430F">
              <w:rPr>
                <w:rFonts w:ascii="Calibri" w:eastAsia="Times New Roman" w:hAnsi="Calibri" w:cs="Times New Roman"/>
                <w:color w:val="000000"/>
                <w:sz w:val="22"/>
                <w:szCs w:val="22"/>
              </w:rPr>
              <w:t>great</w:t>
            </w:r>
            <w:r w:rsidR="00FD47D6">
              <w:rPr>
                <w:rFonts w:ascii="Calibri" w:eastAsia="Times New Roman" w:hAnsi="Calibri" w:cs="Times New Roman"/>
                <w:color w:val="000000"/>
                <w:sz w:val="22"/>
                <w:szCs w:val="22"/>
              </w:rPr>
              <w:t>er</w:t>
            </w:r>
            <w:r w:rsidRPr="00A9430F">
              <w:rPr>
                <w:rFonts w:ascii="Calibri" w:eastAsia="Times New Roman" w:hAnsi="Calibri" w:cs="Times New Roman"/>
                <w:color w:val="000000"/>
                <w:sz w:val="22"/>
                <w:szCs w:val="22"/>
              </w:rPr>
              <w:t xml:space="preserve"> than 20.5</w:t>
            </w:r>
          </w:p>
        </w:tc>
        <w:tc>
          <w:tcPr>
            <w:tcW w:w="607" w:type="dxa"/>
            <w:tcBorders>
              <w:top w:val="nil"/>
              <w:left w:val="nil"/>
              <w:bottom w:val="single" w:sz="4" w:space="0" w:color="auto"/>
              <w:right w:val="single" w:sz="4" w:space="0" w:color="auto"/>
            </w:tcBorders>
            <w:shd w:val="clear" w:color="000000" w:fill="D9D9D9"/>
            <w:noWrap/>
            <w:vAlign w:val="center"/>
            <w:hideMark/>
          </w:tcPr>
          <w:p w:rsidR="00A9430F" w:rsidRPr="00A9430F" w:rsidRDefault="00A9430F" w:rsidP="00A20941">
            <w:pPr>
              <w:spacing w:after="0" w:line="240" w:lineRule="auto"/>
              <w:jc w:val="center"/>
              <w:rPr>
                <w:rFonts w:ascii="Calibri" w:eastAsia="Times New Roman" w:hAnsi="Calibri" w:cs="Times New Roman"/>
                <w:color w:val="000000"/>
                <w:sz w:val="22"/>
                <w:szCs w:val="22"/>
              </w:rPr>
            </w:pPr>
            <w:r w:rsidRPr="00A9430F">
              <w:rPr>
                <w:rFonts w:ascii="Calibri" w:eastAsia="Times New Roman" w:hAnsi="Calibri" w:cs="Times New Roman"/>
                <w:color w:val="000000"/>
                <w:sz w:val="22"/>
                <w:szCs w:val="22"/>
              </w:rPr>
              <w:t>2.56</w:t>
            </w:r>
          </w:p>
        </w:tc>
        <w:tc>
          <w:tcPr>
            <w:tcW w:w="1197" w:type="dxa"/>
            <w:tcBorders>
              <w:top w:val="nil"/>
              <w:left w:val="nil"/>
              <w:bottom w:val="single" w:sz="4" w:space="0" w:color="auto"/>
              <w:right w:val="single" w:sz="4" w:space="0" w:color="auto"/>
            </w:tcBorders>
            <w:shd w:val="clear" w:color="000000" w:fill="D9D9D9"/>
            <w:noWrap/>
            <w:vAlign w:val="center"/>
            <w:hideMark/>
          </w:tcPr>
          <w:p w:rsidR="00A9430F" w:rsidRPr="00A9430F" w:rsidRDefault="00A9430F" w:rsidP="00A20941">
            <w:pPr>
              <w:spacing w:after="0" w:line="240" w:lineRule="auto"/>
              <w:jc w:val="center"/>
              <w:rPr>
                <w:rFonts w:ascii="Calibri" w:eastAsia="Times New Roman" w:hAnsi="Calibri" w:cs="Times New Roman"/>
                <w:color w:val="000000"/>
                <w:sz w:val="22"/>
                <w:szCs w:val="22"/>
              </w:rPr>
            </w:pPr>
            <w:r w:rsidRPr="00A9430F">
              <w:rPr>
                <w:rFonts w:ascii="Calibri" w:eastAsia="Times New Roman" w:hAnsi="Calibri" w:cs="Times New Roman"/>
                <w:color w:val="000000"/>
                <w:sz w:val="22"/>
                <w:szCs w:val="22"/>
              </w:rPr>
              <w:t>97.35%</w:t>
            </w:r>
          </w:p>
        </w:tc>
        <w:tc>
          <w:tcPr>
            <w:tcW w:w="1554" w:type="dxa"/>
            <w:tcBorders>
              <w:top w:val="nil"/>
              <w:left w:val="nil"/>
              <w:bottom w:val="single" w:sz="4" w:space="0" w:color="auto"/>
              <w:right w:val="single" w:sz="4" w:space="0" w:color="auto"/>
            </w:tcBorders>
            <w:shd w:val="clear" w:color="000000" w:fill="D9D9D9"/>
            <w:noWrap/>
            <w:vAlign w:val="center"/>
            <w:hideMark/>
          </w:tcPr>
          <w:p w:rsidR="00A9430F" w:rsidRPr="00A9430F" w:rsidRDefault="00A9430F" w:rsidP="00A20941">
            <w:pPr>
              <w:spacing w:after="0" w:line="240" w:lineRule="auto"/>
              <w:jc w:val="center"/>
              <w:rPr>
                <w:rFonts w:ascii="Calibri" w:eastAsia="Times New Roman" w:hAnsi="Calibri" w:cs="Times New Roman"/>
                <w:color w:val="000000"/>
                <w:sz w:val="22"/>
                <w:szCs w:val="22"/>
              </w:rPr>
            </w:pPr>
            <w:r w:rsidRPr="00A9430F">
              <w:rPr>
                <w:rFonts w:ascii="Calibri" w:eastAsia="Times New Roman" w:hAnsi="Calibri" w:cs="Times New Roman"/>
                <w:color w:val="000000"/>
                <w:sz w:val="22"/>
                <w:szCs w:val="22"/>
              </w:rPr>
              <w:t>83.63%</w:t>
            </w:r>
          </w:p>
        </w:tc>
      </w:tr>
    </w:tbl>
    <w:p w:rsidR="00587947" w:rsidRPr="00530BE4" w:rsidRDefault="00A20941" w:rsidP="00A20941">
      <w:pPr>
        <w:spacing w:line="240" w:lineRule="auto"/>
        <w:ind w:hanging="990"/>
        <w:jc w:val="center"/>
        <w:rPr>
          <w:rFonts w:cs="Times New Roman"/>
          <w:color w:val="664D26" w:themeColor="accent6" w:themeShade="80"/>
        </w:rPr>
      </w:pPr>
      <w:r>
        <w:rPr>
          <w:rFonts w:eastAsia="Times New Roman" w:cs="Times New Roman"/>
          <w:b/>
          <w:bCs/>
          <w:color w:val="000000"/>
          <w:sz w:val="20"/>
          <w:szCs w:val="20"/>
        </w:rPr>
        <w:t>TABLE 34</w:t>
      </w:r>
    </w:p>
    <w:p w:rsidR="00FA218D" w:rsidRDefault="00FA218D" w:rsidP="00A20941">
      <w:pPr>
        <w:spacing w:after="0" w:line="240" w:lineRule="auto"/>
        <w:ind w:firstLine="720"/>
        <w:jc w:val="left"/>
        <w:rPr>
          <w:rFonts w:cs="Times New Roman"/>
        </w:rPr>
      </w:pPr>
      <w:r w:rsidRPr="00FA218D">
        <w:rPr>
          <w:rFonts w:cs="Times New Roman"/>
        </w:rPr>
        <w:t>The above table is a one-semester compar</w:t>
      </w:r>
      <w:r>
        <w:rPr>
          <w:rFonts w:cs="Times New Roman"/>
        </w:rPr>
        <w:t>i</w:t>
      </w:r>
      <w:r w:rsidRPr="00FA218D">
        <w:rPr>
          <w:rFonts w:cs="Times New Roman"/>
        </w:rPr>
        <w:t>so</w:t>
      </w:r>
      <w:r>
        <w:rPr>
          <w:rFonts w:cs="Times New Roman"/>
        </w:rPr>
        <w:t>n</w:t>
      </w:r>
      <w:r w:rsidR="00FD47D6">
        <w:rPr>
          <w:rFonts w:cs="Times New Roman"/>
        </w:rPr>
        <w:t xml:space="preserve"> </w:t>
      </w:r>
      <w:r>
        <w:rPr>
          <w:rFonts w:cs="Times New Roman"/>
        </w:rPr>
        <w:t xml:space="preserve">of student's tutorial hours, </w:t>
      </w:r>
      <w:proofErr w:type="gramStart"/>
      <w:r>
        <w:rPr>
          <w:rFonts w:cs="Times New Roman"/>
        </w:rPr>
        <w:t>F</w:t>
      </w:r>
      <w:r w:rsidRPr="00FA218D">
        <w:rPr>
          <w:rFonts w:cs="Times New Roman"/>
        </w:rPr>
        <w:t>all</w:t>
      </w:r>
      <w:proofErr w:type="gramEnd"/>
      <w:r w:rsidRPr="00FA218D">
        <w:rPr>
          <w:rFonts w:cs="Times New Roman"/>
        </w:rPr>
        <w:t xml:space="preserve"> 2013, </w:t>
      </w:r>
      <w:r w:rsidR="00FD47D6">
        <w:rPr>
          <w:rFonts w:cs="Times New Roman"/>
        </w:rPr>
        <w:t xml:space="preserve">in relation to their relative </w:t>
      </w:r>
      <w:r w:rsidRPr="00FA218D">
        <w:rPr>
          <w:rFonts w:cs="Times New Roman"/>
        </w:rPr>
        <w:t xml:space="preserve">success rates. </w:t>
      </w:r>
      <w:r w:rsidR="00FD47D6">
        <w:rPr>
          <w:rFonts w:cs="Times New Roman"/>
        </w:rPr>
        <w:t>N</w:t>
      </w:r>
      <w:r>
        <w:rPr>
          <w:rFonts w:cs="Times New Roman"/>
        </w:rPr>
        <w:t xml:space="preserve">o matter which of the three types of tutorial classes the students were enrolled in, </w:t>
      </w:r>
      <w:r w:rsidR="00A9430F">
        <w:rPr>
          <w:rFonts w:cs="Times New Roman"/>
        </w:rPr>
        <w:t xml:space="preserve">GPA, </w:t>
      </w:r>
      <w:r>
        <w:rPr>
          <w:rFonts w:cs="Times New Roman"/>
        </w:rPr>
        <w:t>retention</w:t>
      </w:r>
      <w:r w:rsidR="00A9430F">
        <w:rPr>
          <w:rFonts w:cs="Times New Roman"/>
        </w:rPr>
        <w:t>,</w:t>
      </w:r>
      <w:r>
        <w:rPr>
          <w:rFonts w:cs="Times New Roman"/>
        </w:rPr>
        <w:t xml:space="preserve"> and successful completion increased with higher hours of tutoring</w:t>
      </w:r>
      <w:r w:rsidR="00A9430F">
        <w:rPr>
          <w:rFonts w:cs="Times New Roman"/>
        </w:rPr>
        <w:t>, with one exception: students enrolled in INTDS 301 and receiving over 20 hours of tutoring did not follow this pattern</w:t>
      </w:r>
      <w:r>
        <w:rPr>
          <w:rFonts w:cs="Times New Roman"/>
        </w:rPr>
        <w:t xml:space="preserve">.  </w:t>
      </w:r>
      <w:r w:rsidR="00A9430F">
        <w:rPr>
          <w:rFonts w:cs="Times New Roman"/>
        </w:rPr>
        <w:t xml:space="preserve">However, we don't know if this is a trend or an anomaly without examining other semesters of data.  </w:t>
      </w:r>
      <w:r w:rsidRPr="00FD47D6">
        <w:rPr>
          <w:rFonts w:cs="Times New Roman"/>
          <w:highlight w:val="green"/>
        </w:rPr>
        <w:t>One aim of the ELC to continue this comparis</w:t>
      </w:r>
      <w:r w:rsidR="00A9430F" w:rsidRPr="00FD47D6">
        <w:rPr>
          <w:rFonts w:cs="Times New Roman"/>
          <w:highlight w:val="green"/>
        </w:rPr>
        <w:t>on across several semester</w:t>
      </w:r>
      <w:r w:rsidRPr="00FD47D6">
        <w:rPr>
          <w:rFonts w:cs="Times New Roman"/>
          <w:highlight w:val="green"/>
        </w:rPr>
        <w:t>s as time permits to assist in evaluating the ELC progress.</w:t>
      </w:r>
      <w:r w:rsidRPr="00FA218D">
        <w:rPr>
          <w:rFonts w:cs="Times New Roman"/>
        </w:rPr>
        <w:t xml:space="preserve"> </w:t>
      </w:r>
    </w:p>
    <w:p w:rsidR="00FA218D" w:rsidRDefault="00FA218D" w:rsidP="00A20941">
      <w:pPr>
        <w:spacing w:after="0" w:line="240" w:lineRule="auto"/>
        <w:jc w:val="left"/>
        <w:rPr>
          <w:rFonts w:cs="Times New Roman"/>
        </w:rPr>
      </w:pPr>
    </w:p>
    <w:p w:rsidR="00587947" w:rsidRDefault="0025141E" w:rsidP="00A20941">
      <w:pPr>
        <w:spacing w:after="0" w:line="240" w:lineRule="auto"/>
        <w:ind w:firstLine="720"/>
        <w:jc w:val="left"/>
        <w:rPr>
          <w:rFonts w:cs="Times New Roman"/>
        </w:rPr>
      </w:pPr>
      <w:r>
        <w:rPr>
          <w:rFonts w:cs="Times New Roman"/>
        </w:rPr>
        <w:t xml:space="preserve">Our main assessment tool for the three types of tutoring courses has been student surveys.  </w:t>
      </w:r>
      <w:r w:rsidR="00EF6B8A">
        <w:rPr>
          <w:rFonts w:cs="Times New Roman"/>
        </w:rPr>
        <w:t>While the ELC</w:t>
      </w:r>
      <w:r w:rsidR="00587947" w:rsidRPr="00C35BA8">
        <w:rPr>
          <w:rFonts w:cs="Times New Roman"/>
        </w:rPr>
        <w:t xml:space="preserve"> will continue to monitor the student surveys, we are find</w:t>
      </w:r>
      <w:r w:rsidR="00BC2B78" w:rsidRPr="00C35BA8">
        <w:rPr>
          <w:rFonts w:cs="Times New Roman"/>
        </w:rPr>
        <w:t>i</w:t>
      </w:r>
      <w:r w:rsidR="00587947" w:rsidRPr="00C35BA8">
        <w:rPr>
          <w:rFonts w:cs="Times New Roman"/>
        </w:rPr>
        <w:t>ng</w:t>
      </w:r>
      <w:r w:rsidR="00EF6B8A">
        <w:rPr>
          <w:rFonts w:cs="Times New Roman"/>
        </w:rPr>
        <w:t xml:space="preserve">, just as RC's Writing Center </w:t>
      </w:r>
      <w:r w:rsidR="00890C9F" w:rsidRPr="00FD47D6">
        <w:rPr>
          <w:rFonts w:cs="Times New Roman"/>
        </w:rPr>
        <w:t>and Tutorial Center</w:t>
      </w:r>
      <w:r w:rsidR="00890C9F">
        <w:rPr>
          <w:rFonts w:cs="Times New Roman"/>
        </w:rPr>
        <w:t xml:space="preserve"> </w:t>
      </w:r>
      <w:r w:rsidR="00EF6B8A">
        <w:rPr>
          <w:rFonts w:cs="Times New Roman"/>
        </w:rPr>
        <w:t xml:space="preserve">has </w:t>
      </w:r>
      <w:proofErr w:type="gramStart"/>
      <w:r w:rsidR="00EF6B8A">
        <w:rPr>
          <w:rFonts w:cs="Times New Roman"/>
        </w:rPr>
        <w:t>found,</w:t>
      </w:r>
      <w:proofErr w:type="gramEnd"/>
      <w:r w:rsidR="00587947" w:rsidRPr="00C35BA8">
        <w:rPr>
          <w:rFonts w:cs="Times New Roman"/>
        </w:rPr>
        <w:t xml:space="preserve"> that the students don’t know how to assess or are unwilling to be critical of the program.  The most useful information has come f</w:t>
      </w:r>
      <w:r w:rsidR="00FB1B3E" w:rsidRPr="00C35BA8">
        <w:rPr>
          <w:rFonts w:cs="Times New Roman"/>
        </w:rPr>
        <w:t>rom instructor and tutor comments that occur sporadically or informally</w:t>
      </w:r>
      <w:r w:rsidR="00587947" w:rsidRPr="00C35BA8">
        <w:rPr>
          <w:rFonts w:cs="Times New Roman"/>
        </w:rPr>
        <w:t>.</w:t>
      </w:r>
      <w:r w:rsidR="00FB1B3E" w:rsidRPr="00C35BA8">
        <w:rPr>
          <w:rFonts w:cs="Times New Roman"/>
        </w:rPr>
        <w:t xml:space="preserve">  </w:t>
      </w:r>
      <w:r w:rsidR="00FB1B3E" w:rsidRPr="0025141E">
        <w:rPr>
          <w:rFonts w:cs="Times New Roman"/>
          <w:highlight w:val="green"/>
        </w:rPr>
        <w:t>The ELC will be devising surveys to collect more instructor and tutor data.</w:t>
      </w:r>
      <w:r w:rsidR="00FB1B3E" w:rsidRPr="00C35BA8">
        <w:rPr>
          <w:rFonts w:cs="Times New Roman"/>
        </w:rPr>
        <w:t xml:space="preserve">  That way we will have more specifics on what the concerns are of the instructors </w:t>
      </w:r>
      <w:r w:rsidR="00890C9F">
        <w:rPr>
          <w:rFonts w:cs="Times New Roman"/>
        </w:rPr>
        <w:t xml:space="preserve">(and tutors) and </w:t>
      </w:r>
      <w:r w:rsidR="00A9430F" w:rsidRPr="00F304C3">
        <w:rPr>
          <w:rFonts w:cs="Times New Roman"/>
        </w:rPr>
        <w:t>can use</w:t>
      </w:r>
      <w:r w:rsidR="00FB1B3E" w:rsidRPr="00F304C3">
        <w:rPr>
          <w:rFonts w:cs="Times New Roman"/>
        </w:rPr>
        <w:t xml:space="preserve"> </w:t>
      </w:r>
      <w:r w:rsidR="00A9430F" w:rsidRPr="00F304C3">
        <w:rPr>
          <w:rFonts w:cs="Times New Roman"/>
        </w:rPr>
        <w:t xml:space="preserve">that information </w:t>
      </w:r>
      <w:r w:rsidR="00FB1B3E" w:rsidRPr="00F304C3">
        <w:rPr>
          <w:rFonts w:cs="Times New Roman"/>
        </w:rPr>
        <w:t>to improve the program.</w:t>
      </w:r>
      <w:r w:rsidR="00890C9F">
        <w:rPr>
          <w:rFonts w:cs="Times New Roman"/>
        </w:rPr>
        <w:t xml:space="preserve"> </w:t>
      </w:r>
    </w:p>
    <w:p w:rsidR="006529AC" w:rsidRPr="00C35BA8" w:rsidRDefault="006529AC" w:rsidP="00A20941">
      <w:pPr>
        <w:spacing w:after="0" w:line="240" w:lineRule="auto"/>
        <w:ind w:firstLine="720"/>
        <w:jc w:val="left"/>
        <w:rPr>
          <w:rFonts w:cs="Times New Roman"/>
        </w:rPr>
      </w:pPr>
    </w:p>
    <w:p w:rsidR="006529AC" w:rsidRDefault="006529AC" w:rsidP="00DC044C">
      <w:pPr>
        <w:spacing w:after="0" w:line="240" w:lineRule="auto"/>
        <w:jc w:val="left"/>
        <w:rPr>
          <w:rFonts w:ascii="Calibri" w:hAnsi="Calibri"/>
        </w:rPr>
      </w:pPr>
      <w:r>
        <w:rPr>
          <w:rFonts w:ascii="Calibri" w:hAnsi="Calibri"/>
        </w:rPr>
        <w:lastRenderedPageBreak/>
        <w:t>C.  If your program offers online services, use the collected data to evaluate your online services in comparison to your face-to-face services</w:t>
      </w:r>
      <w:r w:rsidRPr="00A5433C">
        <w:rPr>
          <w:rFonts w:ascii="Calibri" w:hAnsi="Calibri"/>
        </w:rPr>
        <w:t>.</w:t>
      </w:r>
    </w:p>
    <w:p w:rsidR="006529AC" w:rsidRDefault="006529AC" w:rsidP="00DC044C">
      <w:pPr>
        <w:spacing w:after="0" w:line="240" w:lineRule="auto"/>
        <w:jc w:val="left"/>
        <w:rPr>
          <w:rFonts w:ascii="Calibri" w:hAnsi="Calibri"/>
        </w:rPr>
      </w:pPr>
    </w:p>
    <w:p w:rsidR="006529AC" w:rsidRPr="006529AC" w:rsidRDefault="0005441E" w:rsidP="00DC044C">
      <w:pPr>
        <w:spacing w:after="0" w:line="240" w:lineRule="auto"/>
        <w:jc w:val="left"/>
        <w:rPr>
          <w:rFonts w:cs="Times New Roman"/>
        </w:rPr>
      </w:pPr>
      <w:r>
        <w:rPr>
          <w:rFonts w:cs="Times New Roman"/>
        </w:rPr>
        <w:tab/>
      </w:r>
      <w:r w:rsidR="006529AC" w:rsidRPr="006529AC">
        <w:rPr>
          <w:rFonts w:cs="Times New Roman"/>
        </w:rPr>
        <w:t xml:space="preserve">Not Applicable currently.  However, Madera Center is working on updating its website to include information specific to our campus' services, and </w:t>
      </w:r>
      <w:r w:rsidR="006529AC" w:rsidRPr="006529AC">
        <w:rPr>
          <w:rFonts w:cs="Times New Roman"/>
          <w:highlight w:val="green"/>
        </w:rPr>
        <w:t>we have a goal to add some online services to try to reach out to Oakhurst students who have virtually no tutorial support offered.</w:t>
      </w:r>
      <w:r w:rsidR="006529AC" w:rsidRPr="006529AC">
        <w:rPr>
          <w:rFonts w:cs="Times New Roman"/>
        </w:rPr>
        <w:t xml:space="preserve">  Limited online services of trying to respond to essays submitted by part-time working students within a 48-hour timeframe, similar to what RC's Writing Center offers, are also being considered.  To add any online tutorial </w:t>
      </w:r>
      <w:r w:rsidR="006529AC">
        <w:rPr>
          <w:rFonts w:cs="Times New Roman"/>
        </w:rPr>
        <w:t xml:space="preserve">services, however, </w:t>
      </w:r>
      <w:r w:rsidR="006529AC" w:rsidRPr="006529AC">
        <w:rPr>
          <w:rFonts w:cs="Times New Roman"/>
          <w:highlight w:val="green"/>
        </w:rPr>
        <w:t>would require the purchase of additional portable laptops for tutor use, equipped with headsets with microphones</w:t>
      </w:r>
      <w:r w:rsidR="006529AC" w:rsidRPr="006529AC">
        <w:rPr>
          <w:rFonts w:cs="Times New Roman"/>
        </w:rPr>
        <w:t>.</w:t>
      </w:r>
    </w:p>
    <w:p w:rsidR="006241E4" w:rsidRPr="00A5433C" w:rsidRDefault="006241E4" w:rsidP="00DC044C">
      <w:pPr>
        <w:spacing w:after="0" w:line="240" w:lineRule="auto"/>
        <w:jc w:val="left"/>
        <w:rPr>
          <w:rFonts w:ascii="Calibri" w:hAnsi="Calibri"/>
        </w:rPr>
      </w:pPr>
    </w:p>
    <w:p w:rsidR="006241E4" w:rsidRPr="00A5433C" w:rsidRDefault="006241E4" w:rsidP="00DC044C">
      <w:pPr>
        <w:spacing w:after="0" w:line="240" w:lineRule="auto"/>
        <w:jc w:val="left"/>
        <w:rPr>
          <w:rFonts w:ascii="Calibri" w:hAnsi="Calibri"/>
        </w:rPr>
      </w:pPr>
      <w:r w:rsidRPr="00A5433C">
        <w:rPr>
          <w:rFonts w:ascii="Calibri" w:hAnsi="Calibri"/>
        </w:rPr>
        <w:t>D.  Provide a short analysis of the process and procedures identified in B above.</w:t>
      </w:r>
    </w:p>
    <w:p w:rsidR="006241E4" w:rsidRPr="00A5433C" w:rsidRDefault="006241E4" w:rsidP="00DC044C">
      <w:pPr>
        <w:spacing w:after="0" w:line="240" w:lineRule="auto"/>
        <w:jc w:val="left"/>
        <w:rPr>
          <w:rFonts w:ascii="Calibri" w:hAnsi="Calibri"/>
        </w:rPr>
      </w:pPr>
    </w:p>
    <w:sdt>
      <w:sdtPr>
        <w:rPr>
          <w:rFonts w:ascii="Calibri" w:hAnsi="Calibri"/>
        </w:rPr>
        <w:id w:val="-1774476354"/>
      </w:sdtPr>
      <w:sdtEndPr/>
      <w:sdtContent>
        <w:p w:rsidR="00890C9F" w:rsidRDefault="00FD7C7F" w:rsidP="00DC044C">
          <w:pPr>
            <w:spacing w:after="0" w:line="240" w:lineRule="auto"/>
            <w:ind w:firstLine="720"/>
            <w:jc w:val="left"/>
            <w:rPr>
              <w:rFonts w:cs="Times New Roman"/>
            </w:rPr>
          </w:pPr>
          <w:sdt>
            <w:sdtPr>
              <w:rPr>
                <w:rFonts w:ascii="Calibri" w:hAnsi="Calibri"/>
                <w:color w:val="4E8542" w:themeColor="accent4"/>
                <w:sz w:val="22"/>
                <w:szCs w:val="22"/>
              </w:rPr>
              <w:id w:val="1784070867"/>
            </w:sdtPr>
            <w:sdtEndPr>
              <w:rPr>
                <w:rFonts w:ascii="Times New Roman" w:hAnsi="Times New Roman" w:cs="Times New Roman"/>
                <w:color w:val="auto"/>
                <w:sz w:val="24"/>
                <w:szCs w:val="24"/>
              </w:rPr>
            </w:sdtEndPr>
            <w:sdtContent>
              <w:r w:rsidR="0025141E" w:rsidRPr="0025141E">
                <w:rPr>
                  <w:rFonts w:cs="Times New Roman"/>
                </w:rPr>
                <w:t>T</w:t>
              </w:r>
              <w:r w:rsidR="00587947" w:rsidRPr="00C35BA8">
                <w:rPr>
                  <w:rFonts w:cs="Times New Roman"/>
                </w:rPr>
                <w:t>he past process and procedures for all assessments was that the surveys were administered</w:t>
              </w:r>
              <w:r w:rsidR="00FB1B3E" w:rsidRPr="00C35BA8">
                <w:rPr>
                  <w:rFonts w:cs="Times New Roman"/>
                </w:rPr>
                <w:t xml:space="preserve"> by tutors</w:t>
              </w:r>
              <w:r w:rsidR="00587947" w:rsidRPr="00C35BA8">
                <w:rPr>
                  <w:rFonts w:cs="Times New Roman"/>
                </w:rPr>
                <w:t>, compiled</w:t>
              </w:r>
              <w:r w:rsidR="00FB1B3E" w:rsidRPr="00C35BA8">
                <w:rPr>
                  <w:rFonts w:cs="Times New Roman"/>
                </w:rPr>
                <w:t xml:space="preserve"> by the Assistant Coordinator or a trained student aide, and assessed by the ELC coordinator and Assistant Coordinator. </w:t>
              </w:r>
              <w:r w:rsidR="00587947" w:rsidRPr="00C35BA8">
                <w:rPr>
                  <w:rFonts w:cs="Times New Roman"/>
                </w:rPr>
                <w:t xml:space="preserve"> </w:t>
              </w:r>
              <w:r w:rsidR="00E524AE" w:rsidRPr="00C35BA8">
                <w:rPr>
                  <w:rFonts w:cs="Times New Roman"/>
                </w:rPr>
                <w:t xml:space="preserve">However, in working on this program review, several tutors became involved in looking at the data from the institutional researcher's website and past program review drafts of other centers.  The tutors now want to become more involved in establishing the assessments and surveys to be used in the future. </w:t>
              </w:r>
              <w:r w:rsidR="00587947" w:rsidRPr="00C35BA8">
                <w:rPr>
                  <w:rFonts w:cs="Times New Roman"/>
                </w:rPr>
                <w:t xml:space="preserve">New procedures are being </w:t>
              </w:r>
              <w:r w:rsidR="00890C9F">
                <w:rPr>
                  <w:rFonts w:cs="Times New Roman"/>
                </w:rPr>
                <w:t xml:space="preserve">slowly </w:t>
              </w:r>
              <w:r w:rsidR="00587947" w:rsidRPr="00C35BA8">
                <w:rPr>
                  <w:rFonts w:cs="Times New Roman"/>
                </w:rPr>
                <w:t xml:space="preserve">developed in the tutor training class.  </w:t>
              </w:r>
            </w:sdtContent>
          </w:sdt>
          <w:r w:rsidR="00587947" w:rsidRPr="00C35BA8">
            <w:rPr>
              <w:rFonts w:cs="Times New Roman"/>
            </w:rPr>
            <w:t>This practice is in keeping with t</w:t>
          </w:r>
          <w:r w:rsidR="00E524AE" w:rsidRPr="00C35BA8">
            <w:rPr>
              <w:rFonts w:cs="Times New Roman"/>
            </w:rPr>
            <w:t xml:space="preserve">he philosophy that the ELC </w:t>
          </w:r>
          <w:r w:rsidR="00587947" w:rsidRPr="00C35BA8">
            <w:rPr>
              <w:rFonts w:cs="Times New Roman"/>
            </w:rPr>
            <w:t xml:space="preserve">is a </w:t>
          </w:r>
          <w:r w:rsidR="00EF6B8A">
            <w:rPr>
              <w:rFonts w:cs="Times New Roman"/>
            </w:rPr>
            <w:t xml:space="preserve">student-centered environment. </w:t>
          </w:r>
        </w:p>
        <w:p w:rsidR="006241E4" w:rsidRPr="00430BAC" w:rsidRDefault="00EF6B8A" w:rsidP="00DC044C">
          <w:pPr>
            <w:spacing w:after="0" w:line="240" w:lineRule="auto"/>
            <w:jc w:val="left"/>
            <w:rPr>
              <w:rFonts w:cs="Times New Roman"/>
            </w:rPr>
          </w:pPr>
          <w:r>
            <w:rPr>
              <w:rFonts w:cs="Times New Roman"/>
            </w:rPr>
            <w:t xml:space="preserve"> </w:t>
          </w:r>
        </w:p>
      </w:sdtContent>
    </w:sdt>
    <w:p w:rsidR="006241E4" w:rsidRPr="00A5433C" w:rsidRDefault="006241E4" w:rsidP="00DC044C">
      <w:pPr>
        <w:spacing w:after="0" w:line="240" w:lineRule="auto"/>
        <w:jc w:val="left"/>
        <w:rPr>
          <w:rFonts w:ascii="Calibri" w:hAnsi="Calibri"/>
        </w:rPr>
      </w:pPr>
      <w:r w:rsidRPr="00A5433C">
        <w:rPr>
          <w:rFonts w:ascii="Calibri" w:hAnsi="Calibri"/>
        </w:rPr>
        <w:t>E.  Analyze how the program’s historical funding patterns have impacted the program.</w:t>
      </w:r>
    </w:p>
    <w:p w:rsidR="006241E4" w:rsidRPr="00A5433C" w:rsidRDefault="006241E4" w:rsidP="00DC044C">
      <w:pPr>
        <w:spacing w:after="0" w:line="240" w:lineRule="auto"/>
        <w:jc w:val="left"/>
        <w:rPr>
          <w:rFonts w:ascii="Calibri" w:hAnsi="Calibri"/>
        </w:rPr>
      </w:pPr>
    </w:p>
    <w:sdt>
      <w:sdtPr>
        <w:rPr>
          <w:rFonts w:cs="Times New Roman"/>
        </w:rPr>
        <w:id w:val="110485362"/>
      </w:sdtPr>
      <w:sdtEndPr/>
      <w:sdtContent>
        <w:p w:rsidR="00D464EF" w:rsidRPr="00530BE4" w:rsidRDefault="00530BE4" w:rsidP="00DC044C">
          <w:pPr>
            <w:spacing w:after="0" w:line="240" w:lineRule="auto"/>
            <w:ind w:firstLine="720"/>
            <w:jc w:val="left"/>
            <w:rPr>
              <w:rFonts w:cs="Times New Roman"/>
            </w:rPr>
          </w:pPr>
          <w:r w:rsidRPr="00530BE4">
            <w:rPr>
              <w:rFonts w:cs="Times New Roman"/>
            </w:rPr>
            <w:t>All of the college</w:t>
          </w:r>
          <w:r>
            <w:rPr>
              <w:rFonts w:cs="Times New Roman"/>
            </w:rPr>
            <w:t>'</w:t>
          </w:r>
          <w:r w:rsidRPr="00530BE4">
            <w:rPr>
              <w:rFonts w:cs="Times New Roman"/>
            </w:rPr>
            <w:t>s t</w:t>
          </w:r>
          <w:r w:rsidR="00E524AE" w:rsidRPr="00530BE4">
            <w:rPr>
              <w:rFonts w:cs="Times New Roman"/>
            </w:rPr>
            <w:t xml:space="preserve">utorial center </w:t>
          </w:r>
          <w:r w:rsidR="00D464EF" w:rsidRPr="00530BE4">
            <w:rPr>
              <w:rFonts w:cs="Times New Roman"/>
            </w:rPr>
            <w:t>budget numbers were examined and re-code</w:t>
          </w:r>
          <w:r w:rsidR="00E524AE" w:rsidRPr="00530BE4">
            <w:rPr>
              <w:rFonts w:cs="Times New Roman"/>
            </w:rPr>
            <w:t>d over the course of this cycle, including those for the ELC.</w:t>
          </w:r>
          <w:r w:rsidR="00890C9F">
            <w:rPr>
              <w:rFonts w:cs="Times New Roman"/>
            </w:rPr>
            <w:t xml:space="preserve"> At</w:t>
          </w:r>
          <w:r w:rsidR="00DD264D" w:rsidRPr="00530BE4">
            <w:rPr>
              <w:rFonts w:cs="Times New Roman"/>
            </w:rPr>
            <w:t xml:space="preserve"> Madera, it has always been a struggle to learn clear budget numbers at the beginning of each fiscal year.  </w:t>
          </w:r>
          <w:r w:rsidR="004B4783" w:rsidRPr="00530BE4">
            <w:rPr>
              <w:rFonts w:cs="Times New Roman"/>
            </w:rPr>
            <w:t xml:space="preserve">Whether this was due to not having enough accounting staff </w:t>
          </w:r>
          <w:r w:rsidR="00890C9F">
            <w:rPr>
              <w:rFonts w:cs="Times New Roman"/>
            </w:rPr>
            <w:t xml:space="preserve">on site </w:t>
          </w:r>
          <w:r w:rsidR="004B4783" w:rsidRPr="00530BE4">
            <w:rPr>
              <w:rFonts w:cs="Times New Roman"/>
            </w:rPr>
            <w:t xml:space="preserve">is unknown. </w:t>
          </w:r>
          <w:r w:rsidR="00DD264D" w:rsidRPr="00530BE4">
            <w:rPr>
              <w:rFonts w:cs="Times New Roman"/>
            </w:rPr>
            <w:t>The hope is that with the transitional years behind us, there will be clearer communication about specific budget numbers</w:t>
          </w:r>
          <w:r w:rsidR="00890C9F">
            <w:rPr>
              <w:rFonts w:cs="Times New Roman"/>
            </w:rPr>
            <w:t xml:space="preserve"> i</w:t>
          </w:r>
          <w:r w:rsidR="00890C9F" w:rsidRPr="0005531F">
            <w:rPr>
              <w:rFonts w:cs="Times New Roman"/>
            </w:rPr>
            <w:t>n time for clear planning before semesters start</w:t>
          </w:r>
          <w:r w:rsidR="00DD264D" w:rsidRPr="0005531F">
            <w:rPr>
              <w:rFonts w:cs="Times New Roman"/>
            </w:rPr>
            <w:t>.</w:t>
          </w:r>
          <w:r w:rsidR="00E524AE" w:rsidRPr="00530BE4">
            <w:rPr>
              <w:rFonts w:cs="Times New Roman"/>
            </w:rPr>
            <w:t xml:space="preserve"> </w:t>
          </w:r>
          <w:r w:rsidR="00D464EF" w:rsidRPr="00530BE4">
            <w:rPr>
              <w:rFonts w:cs="Times New Roman"/>
            </w:rPr>
            <w:t xml:space="preserve"> </w:t>
          </w:r>
        </w:p>
        <w:p w:rsidR="00D464EF" w:rsidRPr="00530BE4" w:rsidRDefault="00D464EF" w:rsidP="00DC044C">
          <w:pPr>
            <w:spacing w:after="0" w:line="240" w:lineRule="auto"/>
            <w:jc w:val="left"/>
            <w:rPr>
              <w:rFonts w:cs="Times New Roman"/>
            </w:rPr>
          </w:pPr>
        </w:p>
        <w:p w:rsidR="00D464EF" w:rsidRPr="00530BE4" w:rsidRDefault="00D464EF" w:rsidP="00DC044C">
          <w:pPr>
            <w:spacing w:after="0" w:line="240" w:lineRule="auto"/>
            <w:ind w:firstLine="720"/>
            <w:jc w:val="left"/>
            <w:rPr>
              <w:rFonts w:cs="Times New Roman"/>
            </w:rPr>
          </w:pPr>
          <w:r w:rsidRPr="00530BE4">
            <w:rPr>
              <w:rFonts w:cs="Times New Roman"/>
            </w:rPr>
            <w:t>The tabl</w:t>
          </w:r>
          <w:r w:rsidR="00DD264D" w:rsidRPr="00530BE4">
            <w:rPr>
              <w:rFonts w:cs="Times New Roman"/>
            </w:rPr>
            <w:t>e below shows the resulting budget</w:t>
          </w:r>
          <w:r w:rsidRPr="00530BE4">
            <w:rPr>
              <w:rFonts w:cs="Times New Roman"/>
            </w:rPr>
            <w:t xml:space="preserve"> that th</w:t>
          </w:r>
          <w:r w:rsidR="00DD264D" w:rsidRPr="00530BE4">
            <w:rPr>
              <w:rFonts w:cs="Times New Roman"/>
            </w:rPr>
            <w:t>e ELC used</w:t>
          </w:r>
          <w:r w:rsidRPr="00530BE4">
            <w:rPr>
              <w:rFonts w:cs="Times New Roman"/>
            </w:rPr>
            <w:t>. These numbers came from the budget workshee</w:t>
          </w:r>
          <w:r w:rsidR="00DD264D" w:rsidRPr="00530BE4">
            <w:rPr>
              <w:rFonts w:cs="Times New Roman"/>
            </w:rPr>
            <w:t>ts. Some other funds come from categorical sources, but these can vary each semester.</w:t>
          </w:r>
        </w:p>
        <w:p w:rsidR="00D464EF" w:rsidRPr="00530BE4" w:rsidRDefault="00D464EF" w:rsidP="00DC044C">
          <w:pPr>
            <w:spacing w:after="0" w:line="240" w:lineRule="auto"/>
            <w:jc w:val="left"/>
            <w:rPr>
              <w:rFonts w:cs="Times New Roman"/>
            </w:rPr>
          </w:pPr>
        </w:p>
        <w:tbl>
          <w:tblPr>
            <w:tblStyle w:val="TableGrid"/>
            <w:tblW w:w="0" w:type="auto"/>
            <w:tblLook w:val="04A0" w:firstRow="1" w:lastRow="0" w:firstColumn="1" w:lastColumn="0" w:noHBand="0" w:noVBand="1"/>
          </w:tblPr>
          <w:tblGrid>
            <w:gridCol w:w="1719"/>
            <w:gridCol w:w="1449"/>
            <w:gridCol w:w="1440"/>
            <w:gridCol w:w="1440"/>
            <w:gridCol w:w="1296"/>
            <w:gridCol w:w="1159"/>
            <w:gridCol w:w="1159"/>
          </w:tblGrid>
          <w:tr w:rsidR="00E524AE" w:rsidRPr="00D464EF" w:rsidTr="00430BAC">
            <w:tc>
              <w:tcPr>
                <w:tcW w:w="1719" w:type="dxa"/>
              </w:tcPr>
              <w:p w:rsidR="00E524AE" w:rsidRPr="00530BE4" w:rsidRDefault="00E524AE" w:rsidP="00DC044C">
                <w:pPr>
                  <w:jc w:val="left"/>
                  <w:rPr>
                    <w:rFonts w:ascii="Calibri" w:hAnsi="Calibri"/>
                    <w:b/>
                    <w:sz w:val="22"/>
                    <w:szCs w:val="22"/>
                  </w:rPr>
                </w:pPr>
                <w:r w:rsidRPr="00430BAC">
                  <w:rPr>
                    <w:rFonts w:ascii="Calibri" w:hAnsi="Calibri"/>
                    <w:b/>
                    <w:sz w:val="22"/>
                    <w:szCs w:val="22"/>
                  </w:rPr>
                  <w:t>Category</w:t>
                </w:r>
              </w:p>
            </w:tc>
            <w:tc>
              <w:tcPr>
                <w:tcW w:w="1449" w:type="dxa"/>
              </w:tcPr>
              <w:p w:rsidR="00E524AE" w:rsidRPr="00530BE4" w:rsidRDefault="00E524AE" w:rsidP="00DC044C">
                <w:pPr>
                  <w:jc w:val="left"/>
                  <w:rPr>
                    <w:rFonts w:ascii="Calibri" w:hAnsi="Calibri"/>
                    <w:b/>
                    <w:sz w:val="22"/>
                    <w:szCs w:val="22"/>
                  </w:rPr>
                </w:pPr>
                <w:r w:rsidRPr="00530BE4">
                  <w:rPr>
                    <w:rFonts w:ascii="Calibri" w:hAnsi="Calibri"/>
                    <w:b/>
                    <w:sz w:val="22"/>
                    <w:szCs w:val="22"/>
                  </w:rPr>
                  <w:t>2009-2010 Budget</w:t>
                </w:r>
              </w:p>
            </w:tc>
            <w:tc>
              <w:tcPr>
                <w:tcW w:w="1440" w:type="dxa"/>
              </w:tcPr>
              <w:p w:rsidR="00E524AE" w:rsidRPr="00530BE4" w:rsidRDefault="00DD264D" w:rsidP="00DC044C">
                <w:pPr>
                  <w:jc w:val="left"/>
                  <w:rPr>
                    <w:rFonts w:ascii="Calibri" w:hAnsi="Calibri"/>
                    <w:b/>
                    <w:sz w:val="22"/>
                    <w:szCs w:val="22"/>
                  </w:rPr>
                </w:pPr>
                <w:r w:rsidRPr="00530BE4">
                  <w:rPr>
                    <w:rFonts w:ascii="Calibri" w:hAnsi="Calibri"/>
                    <w:b/>
                    <w:sz w:val="22"/>
                    <w:szCs w:val="22"/>
                  </w:rPr>
                  <w:t>2010</w:t>
                </w:r>
                <w:r w:rsidR="00E524AE" w:rsidRPr="00530BE4">
                  <w:rPr>
                    <w:rFonts w:ascii="Calibri" w:hAnsi="Calibri"/>
                    <w:b/>
                    <w:sz w:val="22"/>
                    <w:szCs w:val="22"/>
                  </w:rPr>
                  <w:t>-201</w:t>
                </w:r>
                <w:r w:rsidRPr="00530BE4">
                  <w:rPr>
                    <w:rFonts w:ascii="Calibri" w:hAnsi="Calibri"/>
                    <w:b/>
                    <w:sz w:val="22"/>
                    <w:szCs w:val="22"/>
                  </w:rPr>
                  <w:t>1</w:t>
                </w:r>
                <w:r w:rsidR="00E524AE" w:rsidRPr="00530BE4">
                  <w:rPr>
                    <w:rFonts w:ascii="Calibri" w:hAnsi="Calibri"/>
                    <w:b/>
                    <w:sz w:val="22"/>
                    <w:szCs w:val="22"/>
                  </w:rPr>
                  <w:t xml:space="preserve"> Budget</w:t>
                </w:r>
              </w:p>
            </w:tc>
            <w:tc>
              <w:tcPr>
                <w:tcW w:w="1440" w:type="dxa"/>
              </w:tcPr>
              <w:p w:rsidR="00E524AE" w:rsidRPr="00530BE4" w:rsidRDefault="00E524AE" w:rsidP="00DC044C">
                <w:pPr>
                  <w:jc w:val="left"/>
                  <w:rPr>
                    <w:rFonts w:ascii="Calibri" w:hAnsi="Calibri"/>
                    <w:b/>
                    <w:sz w:val="22"/>
                    <w:szCs w:val="22"/>
                  </w:rPr>
                </w:pPr>
                <w:r w:rsidRPr="00530BE4">
                  <w:rPr>
                    <w:rFonts w:ascii="Calibri" w:hAnsi="Calibri"/>
                    <w:b/>
                    <w:sz w:val="22"/>
                    <w:szCs w:val="22"/>
                  </w:rPr>
                  <w:t>201</w:t>
                </w:r>
                <w:r w:rsidR="00DD264D" w:rsidRPr="00530BE4">
                  <w:rPr>
                    <w:rFonts w:ascii="Calibri" w:hAnsi="Calibri"/>
                    <w:b/>
                    <w:sz w:val="22"/>
                    <w:szCs w:val="22"/>
                  </w:rPr>
                  <w:t>1</w:t>
                </w:r>
                <w:r w:rsidRPr="00530BE4">
                  <w:rPr>
                    <w:rFonts w:ascii="Calibri" w:hAnsi="Calibri"/>
                    <w:b/>
                    <w:sz w:val="22"/>
                    <w:szCs w:val="22"/>
                  </w:rPr>
                  <w:t>-201</w:t>
                </w:r>
                <w:r w:rsidR="00DD264D" w:rsidRPr="00530BE4">
                  <w:rPr>
                    <w:rFonts w:ascii="Calibri" w:hAnsi="Calibri"/>
                    <w:b/>
                    <w:sz w:val="22"/>
                    <w:szCs w:val="22"/>
                  </w:rPr>
                  <w:t>2</w:t>
                </w:r>
                <w:r w:rsidRPr="00530BE4">
                  <w:rPr>
                    <w:rFonts w:ascii="Calibri" w:hAnsi="Calibri"/>
                    <w:b/>
                    <w:sz w:val="22"/>
                    <w:szCs w:val="22"/>
                  </w:rPr>
                  <w:t xml:space="preserve"> Budget</w:t>
                </w:r>
              </w:p>
            </w:tc>
            <w:tc>
              <w:tcPr>
                <w:tcW w:w="1296" w:type="dxa"/>
              </w:tcPr>
              <w:p w:rsidR="00E524AE" w:rsidRPr="00530BE4" w:rsidRDefault="00E524AE" w:rsidP="00DC044C">
                <w:pPr>
                  <w:jc w:val="left"/>
                  <w:rPr>
                    <w:rFonts w:ascii="Calibri" w:hAnsi="Calibri"/>
                    <w:b/>
                    <w:sz w:val="22"/>
                    <w:szCs w:val="22"/>
                  </w:rPr>
                </w:pPr>
                <w:r w:rsidRPr="00530BE4">
                  <w:rPr>
                    <w:rFonts w:ascii="Calibri" w:hAnsi="Calibri"/>
                    <w:b/>
                    <w:sz w:val="22"/>
                    <w:szCs w:val="22"/>
                  </w:rPr>
                  <w:t>201</w:t>
                </w:r>
                <w:r w:rsidR="00DD264D" w:rsidRPr="00530BE4">
                  <w:rPr>
                    <w:rFonts w:ascii="Calibri" w:hAnsi="Calibri"/>
                    <w:b/>
                    <w:sz w:val="22"/>
                    <w:szCs w:val="22"/>
                  </w:rPr>
                  <w:t>2</w:t>
                </w:r>
                <w:r w:rsidRPr="00530BE4">
                  <w:rPr>
                    <w:rFonts w:ascii="Calibri" w:hAnsi="Calibri"/>
                    <w:b/>
                    <w:sz w:val="22"/>
                    <w:szCs w:val="22"/>
                  </w:rPr>
                  <w:t>-201</w:t>
                </w:r>
                <w:r w:rsidR="00DD264D" w:rsidRPr="00530BE4">
                  <w:rPr>
                    <w:rFonts w:ascii="Calibri" w:hAnsi="Calibri"/>
                    <w:b/>
                    <w:sz w:val="22"/>
                    <w:szCs w:val="22"/>
                  </w:rPr>
                  <w:t>3</w:t>
                </w:r>
                <w:r w:rsidRPr="00530BE4">
                  <w:rPr>
                    <w:rFonts w:ascii="Calibri" w:hAnsi="Calibri"/>
                    <w:b/>
                    <w:sz w:val="22"/>
                    <w:szCs w:val="22"/>
                  </w:rPr>
                  <w:t xml:space="preserve"> Budget</w:t>
                </w:r>
              </w:p>
            </w:tc>
            <w:tc>
              <w:tcPr>
                <w:tcW w:w="1159" w:type="dxa"/>
              </w:tcPr>
              <w:p w:rsidR="00E524AE" w:rsidRPr="00530BE4" w:rsidRDefault="00E524AE" w:rsidP="00DC044C">
                <w:pPr>
                  <w:jc w:val="left"/>
                  <w:rPr>
                    <w:rFonts w:ascii="Calibri" w:hAnsi="Calibri"/>
                    <w:b/>
                    <w:sz w:val="22"/>
                    <w:szCs w:val="22"/>
                  </w:rPr>
                </w:pPr>
                <w:r w:rsidRPr="00530BE4">
                  <w:rPr>
                    <w:rFonts w:ascii="Calibri" w:hAnsi="Calibri"/>
                    <w:b/>
                    <w:sz w:val="22"/>
                    <w:szCs w:val="22"/>
                  </w:rPr>
                  <w:t>201</w:t>
                </w:r>
                <w:r w:rsidR="00DD264D" w:rsidRPr="00530BE4">
                  <w:rPr>
                    <w:rFonts w:ascii="Calibri" w:hAnsi="Calibri"/>
                    <w:b/>
                    <w:sz w:val="22"/>
                    <w:szCs w:val="22"/>
                  </w:rPr>
                  <w:t>3</w:t>
                </w:r>
                <w:r w:rsidRPr="00530BE4">
                  <w:rPr>
                    <w:rFonts w:ascii="Calibri" w:hAnsi="Calibri"/>
                    <w:b/>
                    <w:sz w:val="22"/>
                    <w:szCs w:val="22"/>
                  </w:rPr>
                  <w:t>-201</w:t>
                </w:r>
                <w:r w:rsidR="00DD264D" w:rsidRPr="00530BE4">
                  <w:rPr>
                    <w:rFonts w:ascii="Calibri" w:hAnsi="Calibri"/>
                    <w:b/>
                    <w:sz w:val="22"/>
                    <w:szCs w:val="22"/>
                  </w:rPr>
                  <w:t>4</w:t>
                </w:r>
                <w:r w:rsidRPr="00530BE4">
                  <w:rPr>
                    <w:rFonts w:ascii="Calibri" w:hAnsi="Calibri"/>
                    <w:b/>
                    <w:sz w:val="22"/>
                    <w:szCs w:val="22"/>
                  </w:rPr>
                  <w:t xml:space="preserve"> Budget</w:t>
                </w:r>
              </w:p>
            </w:tc>
            <w:tc>
              <w:tcPr>
                <w:tcW w:w="1159" w:type="dxa"/>
              </w:tcPr>
              <w:p w:rsidR="00E524AE" w:rsidRPr="00530BE4" w:rsidRDefault="00DD264D" w:rsidP="00DC044C">
                <w:pPr>
                  <w:jc w:val="left"/>
                  <w:rPr>
                    <w:rFonts w:ascii="Calibri" w:hAnsi="Calibri"/>
                    <w:b/>
                    <w:sz w:val="22"/>
                    <w:szCs w:val="22"/>
                  </w:rPr>
                </w:pPr>
                <w:r w:rsidRPr="00530BE4">
                  <w:rPr>
                    <w:rFonts w:ascii="Calibri" w:hAnsi="Calibri"/>
                    <w:b/>
                    <w:sz w:val="22"/>
                    <w:szCs w:val="22"/>
                  </w:rPr>
                  <w:t>2014-2015 Budget</w:t>
                </w:r>
              </w:p>
            </w:tc>
          </w:tr>
          <w:tr w:rsidR="00E524AE" w:rsidRPr="00D464EF" w:rsidTr="00430BAC">
            <w:tc>
              <w:tcPr>
                <w:tcW w:w="1719" w:type="dxa"/>
              </w:tcPr>
              <w:p w:rsidR="00E524AE" w:rsidRPr="00530BE4" w:rsidRDefault="00E524AE" w:rsidP="00DC044C">
                <w:pPr>
                  <w:jc w:val="left"/>
                  <w:rPr>
                    <w:rFonts w:ascii="Calibri" w:hAnsi="Calibri"/>
                    <w:sz w:val="22"/>
                    <w:szCs w:val="22"/>
                  </w:rPr>
                </w:pPr>
                <w:r w:rsidRPr="00530BE4">
                  <w:rPr>
                    <w:rFonts w:ascii="Calibri" w:hAnsi="Calibri"/>
                    <w:sz w:val="22"/>
                    <w:szCs w:val="22"/>
                  </w:rPr>
                  <w:t>Student Workers</w:t>
                </w:r>
                <w:r w:rsidR="00DD264D" w:rsidRPr="00530BE4">
                  <w:rPr>
                    <w:rFonts w:ascii="Calibri" w:hAnsi="Calibri"/>
                    <w:sz w:val="22"/>
                    <w:szCs w:val="22"/>
                  </w:rPr>
                  <w:t xml:space="preserve"> (Tutors &amp; Desk Aides)</w:t>
                </w:r>
              </w:p>
            </w:tc>
            <w:tc>
              <w:tcPr>
                <w:tcW w:w="1449" w:type="dxa"/>
              </w:tcPr>
              <w:p w:rsidR="00E524AE" w:rsidRPr="00530BE4" w:rsidRDefault="00E524AE" w:rsidP="00DC044C">
                <w:pPr>
                  <w:jc w:val="left"/>
                  <w:rPr>
                    <w:rFonts w:ascii="Calibri" w:hAnsi="Calibri"/>
                    <w:sz w:val="22"/>
                    <w:szCs w:val="22"/>
                  </w:rPr>
                </w:pPr>
                <w:r w:rsidRPr="00530BE4">
                  <w:rPr>
                    <w:rFonts w:ascii="Calibri" w:hAnsi="Calibri"/>
                    <w:sz w:val="22"/>
                    <w:szCs w:val="22"/>
                  </w:rPr>
                  <w:t>$27,882</w:t>
                </w:r>
              </w:p>
            </w:tc>
            <w:tc>
              <w:tcPr>
                <w:tcW w:w="1440" w:type="dxa"/>
              </w:tcPr>
              <w:p w:rsidR="00E524AE" w:rsidRPr="00530BE4" w:rsidRDefault="00430BAC" w:rsidP="00DC044C">
                <w:pPr>
                  <w:jc w:val="left"/>
                  <w:rPr>
                    <w:rFonts w:ascii="Calibri" w:hAnsi="Calibri"/>
                    <w:sz w:val="22"/>
                    <w:szCs w:val="22"/>
                  </w:rPr>
                </w:pPr>
                <w:r>
                  <w:rPr>
                    <w:rFonts w:ascii="Calibri" w:hAnsi="Calibri"/>
                    <w:sz w:val="22"/>
                    <w:szCs w:val="22"/>
                  </w:rPr>
                  <w:t>$</w:t>
                </w:r>
                <w:r w:rsidR="00ED47BB">
                  <w:rPr>
                    <w:rFonts w:ascii="Calibri" w:hAnsi="Calibri"/>
                    <w:sz w:val="22"/>
                    <w:szCs w:val="22"/>
                  </w:rPr>
                  <w:t>4</w:t>
                </w:r>
                <w:r w:rsidR="00DD264D" w:rsidRPr="00530BE4">
                  <w:rPr>
                    <w:rFonts w:ascii="Calibri" w:hAnsi="Calibri"/>
                    <w:sz w:val="22"/>
                    <w:szCs w:val="22"/>
                  </w:rPr>
                  <w:t>1,575</w:t>
                </w:r>
              </w:p>
            </w:tc>
            <w:tc>
              <w:tcPr>
                <w:tcW w:w="1440" w:type="dxa"/>
              </w:tcPr>
              <w:p w:rsidR="00E524AE" w:rsidRPr="00530BE4" w:rsidRDefault="00DD264D" w:rsidP="00DC044C">
                <w:pPr>
                  <w:jc w:val="left"/>
                  <w:rPr>
                    <w:rFonts w:ascii="Calibri" w:hAnsi="Calibri"/>
                    <w:sz w:val="22"/>
                    <w:szCs w:val="22"/>
                  </w:rPr>
                </w:pPr>
                <w:r w:rsidRPr="00530BE4">
                  <w:rPr>
                    <w:rFonts w:ascii="Calibri" w:hAnsi="Calibri"/>
                    <w:sz w:val="22"/>
                    <w:szCs w:val="22"/>
                  </w:rPr>
                  <w:t>$34,060</w:t>
                </w:r>
              </w:p>
            </w:tc>
            <w:tc>
              <w:tcPr>
                <w:tcW w:w="1296" w:type="dxa"/>
              </w:tcPr>
              <w:p w:rsidR="00E524AE" w:rsidRPr="00530BE4" w:rsidRDefault="00DD264D" w:rsidP="00DC044C">
                <w:pPr>
                  <w:jc w:val="left"/>
                  <w:rPr>
                    <w:rFonts w:ascii="Calibri" w:hAnsi="Calibri"/>
                    <w:sz w:val="22"/>
                    <w:szCs w:val="22"/>
                  </w:rPr>
                </w:pPr>
                <w:r w:rsidRPr="00530BE4">
                  <w:rPr>
                    <w:rFonts w:ascii="Calibri" w:hAnsi="Calibri"/>
                    <w:sz w:val="22"/>
                    <w:szCs w:val="22"/>
                  </w:rPr>
                  <w:t>$16,519</w:t>
                </w:r>
              </w:p>
            </w:tc>
            <w:tc>
              <w:tcPr>
                <w:tcW w:w="1159" w:type="dxa"/>
              </w:tcPr>
              <w:p w:rsidR="00E524AE" w:rsidRPr="00530BE4" w:rsidRDefault="00ED47BB" w:rsidP="00DC044C">
                <w:pPr>
                  <w:jc w:val="left"/>
                  <w:rPr>
                    <w:rFonts w:ascii="Calibri" w:hAnsi="Calibri"/>
                    <w:sz w:val="22"/>
                    <w:szCs w:val="22"/>
                  </w:rPr>
                </w:pPr>
                <w:r>
                  <w:rPr>
                    <w:rFonts w:ascii="Calibri" w:hAnsi="Calibri"/>
                    <w:sz w:val="22"/>
                    <w:szCs w:val="22"/>
                  </w:rPr>
                  <w:t>$25,474</w:t>
                </w:r>
              </w:p>
            </w:tc>
            <w:tc>
              <w:tcPr>
                <w:tcW w:w="1159" w:type="dxa"/>
              </w:tcPr>
              <w:p w:rsidR="00E524AE" w:rsidRPr="00530BE4" w:rsidRDefault="00216B61" w:rsidP="00DC044C">
                <w:pPr>
                  <w:jc w:val="left"/>
                  <w:rPr>
                    <w:rFonts w:ascii="Calibri" w:hAnsi="Calibri"/>
                    <w:sz w:val="22"/>
                    <w:szCs w:val="22"/>
                  </w:rPr>
                </w:pPr>
                <w:r w:rsidRPr="00530BE4">
                  <w:rPr>
                    <w:rFonts w:ascii="Calibri" w:hAnsi="Calibri"/>
                    <w:sz w:val="22"/>
                    <w:szCs w:val="22"/>
                  </w:rPr>
                  <w:t xml:space="preserve">$35,000 </w:t>
                </w:r>
              </w:p>
            </w:tc>
          </w:tr>
          <w:tr w:rsidR="00E524AE" w:rsidRPr="00D464EF" w:rsidTr="00430BAC">
            <w:tc>
              <w:tcPr>
                <w:tcW w:w="1719" w:type="dxa"/>
              </w:tcPr>
              <w:p w:rsidR="00E524AE" w:rsidRPr="00530BE4" w:rsidRDefault="00E524AE" w:rsidP="00DC044C">
                <w:pPr>
                  <w:jc w:val="left"/>
                  <w:rPr>
                    <w:rFonts w:ascii="Calibri" w:hAnsi="Calibri"/>
                    <w:sz w:val="22"/>
                    <w:szCs w:val="22"/>
                  </w:rPr>
                </w:pPr>
                <w:r w:rsidRPr="00530BE4">
                  <w:rPr>
                    <w:rFonts w:ascii="Calibri" w:hAnsi="Calibri"/>
                    <w:sz w:val="22"/>
                    <w:szCs w:val="22"/>
                  </w:rPr>
                  <w:t>Supplies (Instr. &amp; Non-Instr.)</w:t>
                </w:r>
              </w:p>
            </w:tc>
            <w:tc>
              <w:tcPr>
                <w:tcW w:w="1449" w:type="dxa"/>
              </w:tcPr>
              <w:p w:rsidR="00E524AE" w:rsidRPr="00530BE4" w:rsidRDefault="00E524AE" w:rsidP="00DC044C">
                <w:pPr>
                  <w:jc w:val="left"/>
                  <w:rPr>
                    <w:rFonts w:ascii="Calibri" w:hAnsi="Calibri"/>
                    <w:sz w:val="22"/>
                    <w:szCs w:val="22"/>
                  </w:rPr>
                </w:pPr>
                <w:r w:rsidRPr="00530BE4">
                  <w:rPr>
                    <w:rFonts w:ascii="Calibri" w:hAnsi="Calibri"/>
                    <w:sz w:val="22"/>
                    <w:szCs w:val="22"/>
                  </w:rPr>
                  <w:t>$1,718</w:t>
                </w:r>
              </w:p>
            </w:tc>
            <w:tc>
              <w:tcPr>
                <w:tcW w:w="1440" w:type="dxa"/>
              </w:tcPr>
              <w:p w:rsidR="00E524AE" w:rsidRPr="00530BE4" w:rsidRDefault="00E524AE" w:rsidP="00DC044C">
                <w:pPr>
                  <w:jc w:val="left"/>
                  <w:rPr>
                    <w:rFonts w:ascii="Calibri" w:hAnsi="Calibri"/>
                    <w:sz w:val="22"/>
                    <w:szCs w:val="22"/>
                  </w:rPr>
                </w:pPr>
                <w:r w:rsidRPr="00530BE4">
                  <w:rPr>
                    <w:rFonts w:ascii="Calibri" w:hAnsi="Calibri"/>
                    <w:sz w:val="22"/>
                    <w:szCs w:val="22"/>
                  </w:rPr>
                  <w:t>$</w:t>
                </w:r>
                <w:r w:rsidR="00DD264D" w:rsidRPr="00530BE4">
                  <w:rPr>
                    <w:rFonts w:ascii="Calibri" w:hAnsi="Calibri"/>
                    <w:sz w:val="22"/>
                    <w:szCs w:val="22"/>
                  </w:rPr>
                  <w:t>1,252</w:t>
                </w:r>
              </w:p>
            </w:tc>
            <w:tc>
              <w:tcPr>
                <w:tcW w:w="1440" w:type="dxa"/>
              </w:tcPr>
              <w:p w:rsidR="00E524AE" w:rsidRPr="00530BE4" w:rsidRDefault="00DD264D" w:rsidP="00DC044C">
                <w:pPr>
                  <w:jc w:val="left"/>
                  <w:rPr>
                    <w:rFonts w:ascii="Calibri" w:hAnsi="Calibri"/>
                    <w:sz w:val="22"/>
                    <w:szCs w:val="22"/>
                  </w:rPr>
                </w:pPr>
                <w:r w:rsidRPr="00530BE4">
                  <w:rPr>
                    <w:rFonts w:ascii="Calibri" w:hAnsi="Calibri"/>
                    <w:sz w:val="22"/>
                    <w:szCs w:val="22"/>
                  </w:rPr>
                  <w:t>0</w:t>
                </w:r>
              </w:p>
            </w:tc>
            <w:tc>
              <w:tcPr>
                <w:tcW w:w="1296" w:type="dxa"/>
              </w:tcPr>
              <w:p w:rsidR="00E524AE" w:rsidRPr="00530BE4" w:rsidRDefault="00DD264D" w:rsidP="00DC044C">
                <w:pPr>
                  <w:jc w:val="left"/>
                  <w:rPr>
                    <w:rFonts w:ascii="Calibri" w:hAnsi="Calibri"/>
                    <w:sz w:val="22"/>
                    <w:szCs w:val="22"/>
                  </w:rPr>
                </w:pPr>
                <w:r w:rsidRPr="00530BE4">
                  <w:rPr>
                    <w:rFonts w:ascii="Calibri" w:hAnsi="Calibri"/>
                    <w:sz w:val="22"/>
                    <w:szCs w:val="22"/>
                  </w:rPr>
                  <w:t>0</w:t>
                </w:r>
              </w:p>
            </w:tc>
            <w:tc>
              <w:tcPr>
                <w:tcW w:w="1159" w:type="dxa"/>
              </w:tcPr>
              <w:p w:rsidR="00E524AE" w:rsidRPr="00530BE4" w:rsidRDefault="00DD264D" w:rsidP="00DC044C">
                <w:pPr>
                  <w:jc w:val="left"/>
                  <w:rPr>
                    <w:rFonts w:ascii="Calibri" w:hAnsi="Calibri"/>
                    <w:sz w:val="22"/>
                    <w:szCs w:val="22"/>
                  </w:rPr>
                </w:pPr>
                <w:r w:rsidRPr="00530BE4">
                  <w:rPr>
                    <w:rFonts w:ascii="Calibri" w:hAnsi="Calibri"/>
                    <w:sz w:val="22"/>
                    <w:szCs w:val="22"/>
                  </w:rPr>
                  <w:t>$1,500</w:t>
                </w:r>
              </w:p>
            </w:tc>
            <w:tc>
              <w:tcPr>
                <w:tcW w:w="1159" w:type="dxa"/>
              </w:tcPr>
              <w:p w:rsidR="00E524AE" w:rsidRPr="00530BE4" w:rsidRDefault="00216B61" w:rsidP="00DC044C">
                <w:pPr>
                  <w:jc w:val="left"/>
                  <w:rPr>
                    <w:rFonts w:ascii="Calibri" w:hAnsi="Calibri"/>
                    <w:sz w:val="22"/>
                    <w:szCs w:val="22"/>
                  </w:rPr>
                </w:pPr>
                <w:r w:rsidRPr="00530BE4">
                  <w:rPr>
                    <w:rFonts w:ascii="Calibri" w:hAnsi="Calibri"/>
                    <w:sz w:val="22"/>
                    <w:szCs w:val="22"/>
                  </w:rPr>
                  <w:t xml:space="preserve">$2,500 </w:t>
                </w:r>
              </w:p>
            </w:tc>
          </w:tr>
        </w:tbl>
        <w:p w:rsidR="002D3FFE" w:rsidRPr="00EF6B8A" w:rsidRDefault="00DC044C" w:rsidP="00DC044C">
          <w:pPr>
            <w:spacing w:line="240" w:lineRule="auto"/>
            <w:ind w:hanging="90"/>
            <w:jc w:val="left"/>
            <w:rPr>
              <w:rFonts w:ascii="Calibri" w:hAnsi="Calibri"/>
              <w:color w:val="4E8542" w:themeColor="accent4"/>
            </w:rPr>
          </w:pPr>
          <w:r>
            <w:rPr>
              <w:rFonts w:eastAsia="Times New Roman" w:cs="Times New Roman"/>
              <w:b/>
              <w:bCs/>
              <w:color w:val="000000"/>
              <w:sz w:val="20"/>
              <w:szCs w:val="20"/>
            </w:rPr>
            <w:t>TABLE 35</w:t>
          </w:r>
        </w:p>
        <w:p w:rsidR="00D464EF" w:rsidRPr="00530BE4" w:rsidRDefault="004B4783" w:rsidP="00DC044C">
          <w:pPr>
            <w:spacing w:after="0" w:line="240" w:lineRule="auto"/>
            <w:ind w:firstLine="720"/>
            <w:jc w:val="left"/>
            <w:rPr>
              <w:rFonts w:cs="Times New Roman"/>
            </w:rPr>
          </w:pPr>
          <w:r w:rsidRPr="00530BE4">
            <w:rPr>
              <w:rFonts w:cs="Times New Roman"/>
            </w:rPr>
            <w:t>As one</w:t>
          </w:r>
          <w:r w:rsidR="00D464EF" w:rsidRPr="00530BE4">
            <w:rPr>
              <w:rFonts w:cs="Times New Roman"/>
            </w:rPr>
            <w:t xml:space="preserve"> can see, there was a significant </w:t>
          </w:r>
          <w:r w:rsidRPr="00530BE4">
            <w:rPr>
              <w:rFonts w:cs="Times New Roman"/>
            </w:rPr>
            <w:t xml:space="preserve">reduction to the ELC </w:t>
          </w:r>
          <w:r w:rsidR="00D464EF" w:rsidRPr="00530BE4">
            <w:rPr>
              <w:rFonts w:cs="Times New Roman"/>
            </w:rPr>
            <w:t>budget</w:t>
          </w:r>
          <w:r w:rsidRPr="00530BE4">
            <w:rPr>
              <w:rFonts w:cs="Times New Roman"/>
            </w:rPr>
            <w:t xml:space="preserve"> in the 2012-2013 year, the first year of the transition from being the North Centers to being more closely aligned with Reedley College.  The ELC</w:t>
          </w:r>
          <w:r w:rsidR="00D464EF" w:rsidRPr="00530BE4">
            <w:rPr>
              <w:rFonts w:cs="Times New Roman"/>
            </w:rPr>
            <w:t xml:space="preserve"> accommodated this by cutting hours</w:t>
          </w:r>
          <w:r w:rsidRPr="00530BE4">
            <w:rPr>
              <w:rFonts w:cs="Times New Roman"/>
            </w:rPr>
            <w:t xml:space="preserve"> after the semester had </w:t>
          </w:r>
          <w:r w:rsidRPr="00530BE4">
            <w:rPr>
              <w:rFonts w:cs="Times New Roman"/>
            </w:rPr>
            <w:lastRenderedPageBreak/>
            <w:t>started</w:t>
          </w:r>
          <w:r w:rsidR="00D464EF" w:rsidRPr="00530BE4">
            <w:rPr>
              <w:rFonts w:cs="Times New Roman"/>
            </w:rPr>
            <w:t xml:space="preserve">, particularly no longer offering tutoring on Fridays and cutting </w:t>
          </w:r>
          <w:r w:rsidRPr="00530BE4">
            <w:rPr>
              <w:rFonts w:cs="Times New Roman"/>
            </w:rPr>
            <w:t xml:space="preserve">down on number of paid tutors.  A larger number of FWS positions and volunteers were used that year, resulting in extensive training being needed. Experienced tutors were lost and morale declined. Supplies were sought from the categorical programs that make high use of ELC services during the two budget years without a clear supply budget. </w:t>
          </w:r>
          <w:r w:rsidR="002255E2" w:rsidRPr="003E3B04">
            <w:rPr>
              <w:rFonts w:cs="Times New Roman"/>
              <w:highlight w:val="green"/>
            </w:rPr>
            <w:t>Having a clear supply budget the last two years has helped immensely, and we thank the Budget Committee and the new budget worksheet process</w:t>
          </w:r>
          <w:r w:rsidR="002255E2">
            <w:rPr>
              <w:rFonts w:cs="Times New Roman"/>
            </w:rPr>
            <w:t xml:space="preserve">.  </w:t>
          </w:r>
          <w:r w:rsidRPr="00530BE4">
            <w:rPr>
              <w:rFonts w:cs="Times New Roman"/>
            </w:rPr>
            <w:t xml:space="preserve">As the budget became a little better the next year, Fridays were added back in and one or two more tutors were hired.  </w:t>
          </w:r>
          <w:r w:rsidRPr="003E3B04">
            <w:rPr>
              <w:rFonts w:cs="Times New Roman"/>
            </w:rPr>
            <w:t>Evening hours still rely on volunteer time on the part of coordinators, but the ELC has always felt a strong desire to provide some access to tutorial services for all students.</w:t>
          </w:r>
          <w:r w:rsidR="00890C9F" w:rsidRPr="003E3B04">
            <w:rPr>
              <w:rFonts w:cs="Times New Roman"/>
            </w:rPr>
            <w:t xml:space="preserve">  It is one way in which we strive to provide equitable service to both full and part time students.</w:t>
          </w:r>
        </w:p>
        <w:p w:rsidR="004B4783" w:rsidRDefault="004B4783" w:rsidP="00DC044C">
          <w:pPr>
            <w:spacing w:after="0" w:line="240" w:lineRule="auto"/>
            <w:rPr>
              <w:rFonts w:ascii="Calibri" w:hAnsi="Calibri"/>
              <w:color w:val="4E8542" w:themeColor="accent4"/>
              <w:sz w:val="22"/>
              <w:szCs w:val="22"/>
            </w:rPr>
          </w:pPr>
        </w:p>
        <w:p w:rsidR="004B4783" w:rsidRDefault="004B4783" w:rsidP="00DC044C">
          <w:pPr>
            <w:spacing w:after="0" w:line="240" w:lineRule="auto"/>
            <w:ind w:firstLine="720"/>
            <w:jc w:val="left"/>
            <w:rPr>
              <w:rFonts w:cs="Times New Roman"/>
            </w:rPr>
          </w:pPr>
          <w:r w:rsidRPr="00530BE4">
            <w:rPr>
              <w:rFonts w:cs="Times New Roman"/>
            </w:rPr>
            <w:t xml:space="preserve">  A couple of semesters basic skills funds were used to pay for some tutorial hours, but more recently, Madera's Basic Skills allocation has gone toward coordinator hours</w:t>
          </w:r>
          <w:r w:rsidR="00875BD9" w:rsidRPr="00530BE4">
            <w:rPr>
              <w:rFonts w:cs="Times New Roman"/>
            </w:rPr>
            <w:t xml:space="preserve">.  </w:t>
          </w:r>
          <w:r w:rsidR="00875BD9" w:rsidRPr="003E3B04">
            <w:rPr>
              <w:rFonts w:cs="Times New Roman"/>
            </w:rPr>
            <w:t>These</w:t>
          </w:r>
          <w:r w:rsidR="00875BD9" w:rsidRPr="003E3B04">
            <w:rPr>
              <w:rFonts w:cs="Times New Roman"/>
              <w:highlight w:val="green"/>
            </w:rPr>
            <w:t xml:space="preserve"> </w:t>
          </w:r>
          <w:r w:rsidR="00875BD9" w:rsidRPr="003E3B04">
            <w:rPr>
              <w:rFonts w:cs="Times New Roman"/>
            </w:rPr>
            <w:t xml:space="preserve">additional coordinator hours are sorely needed to cover times the main coordinator is teaching classes or in committee meetings as well as to cover the range of hours that volunteers and </w:t>
          </w:r>
          <w:proofErr w:type="spellStart"/>
          <w:r w:rsidR="00875BD9" w:rsidRPr="003E3B04">
            <w:rPr>
              <w:rFonts w:cs="Times New Roman"/>
            </w:rPr>
            <w:t>Couns</w:t>
          </w:r>
          <w:proofErr w:type="spellEnd"/>
          <w:r w:rsidR="00875BD9" w:rsidRPr="003E3B04">
            <w:rPr>
              <w:rFonts w:cs="Times New Roman"/>
            </w:rPr>
            <w:t>. 2 tutors can work as well as the range of hours that students request tutoring.</w:t>
          </w:r>
          <w:r w:rsidR="00890C9F">
            <w:rPr>
              <w:rFonts w:cs="Times New Roman"/>
            </w:rPr>
            <w:t xml:space="preserve">  During some peak business hours, two coordinators can be needed to handle the volume of traffic,</w:t>
          </w:r>
          <w:r w:rsidR="002255E2">
            <w:rPr>
              <w:rFonts w:cs="Times New Roman"/>
            </w:rPr>
            <w:t xml:space="preserve"> worker call-ins,</w:t>
          </w:r>
          <w:r w:rsidR="00890C9F">
            <w:rPr>
              <w:rFonts w:cs="Times New Roman"/>
            </w:rPr>
            <w:t xml:space="preserve"> and student and tutor questions.  </w:t>
          </w:r>
          <w:r w:rsidR="00890C9F" w:rsidRPr="0005531F">
            <w:rPr>
              <w:rFonts w:cs="Times New Roman"/>
              <w:highlight w:val="green"/>
            </w:rPr>
            <w:t>A part-time office assistant is sorely needed and would be more cost effective than</w:t>
          </w:r>
          <w:r w:rsidR="002255E2">
            <w:rPr>
              <w:rFonts w:cs="Times New Roman"/>
              <w:highlight w:val="green"/>
            </w:rPr>
            <w:t xml:space="preserve"> adding numerous </w:t>
          </w:r>
          <w:r w:rsidR="00890C9F" w:rsidRPr="0005531F">
            <w:rPr>
              <w:rFonts w:cs="Times New Roman"/>
              <w:highlight w:val="green"/>
            </w:rPr>
            <w:t>coordinator hours.</w:t>
          </w:r>
        </w:p>
        <w:p w:rsidR="00033D27" w:rsidRDefault="00033D27" w:rsidP="00DC044C">
          <w:pPr>
            <w:spacing w:after="0" w:line="240" w:lineRule="auto"/>
            <w:jc w:val="left"/>
            <w:rPr>
              <w:rFonts w:cs="Times New Roman"/>
            </w:rPr>
          </w:pPr>
        </w:p>
        <w:p w:rsidR="00416A34" w:rsidRDefault="00416A34" w:rsidP="00DC044C">
          <w:pPr>
            <w:spacing w:after="0" w:line="240" w:lineRule="auto"/>
            <w:ind w:firstLine="720"/>
            <w:jc w:val="left"/>
            <w:rPr>
              <w:rFonts w:cs="Times New Roman"/>
            </w:rPr>
          </w:pPr>
          <w:r>
            <w:rPr>
              <w:rFonts w:cs="Times New Roman"/>
            </w:rPr>
            <w:t xml:space="preserve">Despite being a smaller campus, the Madera ELC tutors close to the same number of tutees as the larger RC Tutorial Center does, with approximately one-third the </w:t>
          </w:r>
          <w:proofErr w:type="gramStart"/>
          <w:r>
            <w:rPr>
              <w:rFonts w:cs="Times New Roman"/>
            </w:rPr>
            <w:t>number</w:t>
          </w:r>
          <w:proofErr w:type="gramEnd"/>
          <w:r>
            <w:rPr>
              <w:rFonts w:cs="Times New Roman"/>
            </w:rPr>
            <w:t xml:space="preserve"> of paid tutors. One academic year of students tutored totals are </w:t>
          </w:r>
          <w:r w:rsidR="00F63DC4">
            <w:rPr>
              <w:rFonts w:cs="Times New Roman"/>
            </w:rPr>
            <w:t xml:space="preserve">summarized </w:t>
          </w:r>
          <w:r>
            <w:rPr>
              <w:rFonts w:cs="Times New Roman"/>
            </w:rPr>
            <w:t>in the char</w:t>
          </w:r>
          <w:r w:rsidR="00F63DC4">
            <w:rPr>
              <w:rFonts w:cs="Times New Roman"/>
            </w:rPr>
            <w:t>t below</w:t>
          </w:r>
          <w:r w:rsidR="0005531F">
            <w:rPr>
              <w:rFonts w:cs="Times New Roman"/>
            </w:rPr>
            <w:t xml:space="preserve"> as a representative sample</w:t>
          </w:r>
          <w:r w:rsidR="00F63DC4">
            <w:rPr>
              <w:rFonts w:cs="Times New Roman"/>
            </w:rPr>
            <w:t>.</w:t>
          </w:r>
        </w:p>
        <w:p w:rsidR="00016A9C" w:rsidRDefault="00016A9C" w:rsidP="00DC044C">
          <w:pPr>
            <w:spacing w:after="0" w:line="240" w:lineRule="auto"/>
            <w:jc w:val="left"/>
            <w:rPr>
              <w:rFonts w:cs="Times New Roman"/>
            </w:rPr>
          </w:pPr>
          <w:r w:rsidRPr="00016A9C">
            <w:rPr>
              <w:noProof/>
            </w:rPr>
            <w:drawing>
              <wp:anchor distT="0" distB="0" distL="114300" distR="114300" simplePos="0" relativeHeight="251664384" behindDoc="0" locked="0" layoutInCell="1" allowOverlap="1" wp14:anchorId="491FE9CB" wp14:editId="6858F84B">
                <wp:simplePos x="0" y="0"/>
                <wp:positionH relativeFrom="column">
                  <wp:posOffset>804418</wp:posOffset>
                </wp:positionH>
                <wp:positionV relativeFrom="paragraph">
                  <wp:posOffset>23369</wp:posOffset>
                </wp:positionV>
                <wp:extent cx="3895344" cy="2688336"/>
                <wp:effectExtent l="95250" t="76200" r="105410" b="131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
                        <pic:cNvPicPr>
                          <a:picLocks noChangeAspect="1" noChangeArrowheads="1"/>
                        </pic:cNvPicPr>
                      </pic:nvPicPr>
                      <pic:blipFill rotWithShape="1">
                        <a:blip r:embed="rId14">
                          <a:extLst>
                            <a:ext uri="{28A0092B-C50C-407E-A947-70E740481C1C}">
                              <a14:useLocalDpi xmlns:a14="http://schemas.microsoft.com/office/drawing/2010/main" val="0"/>
                            </a:ext>
                          </a:extLst>
                        </a:blip>
                        <a:srcRect r="8584" b="9117"/>
                        <a:stretch/>
                      </pic:blipFill>
                      <pic:spPr bwMode="auto">
                        <a:xfrm>
                          <a:off x="0" y="0"/>
                          <a:ext cx="3895344" cy="2688336"/>
                        </a:xfrm>
                        <a:prstGeom prst="rect">
                          <a:avLst/>
                        </a:prstGeom>
                        <a:solidFill>
                          <a:srgbClr val="FFFFFF">
                            <a:shade val="85000"/>
                          </a:srgbClr>
                        </a:solidFill>
                        <a:ln w="31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16A9C" w:rsidRDefault="00016A9C" w:rsidP="00DC044C">
          <w:pPr>
            <w:spacing w:after="0" w:line="240" w:lineRule="auto"/>
            <w:jc w:val="left"/>
            <w:rPr>
              <w:rFonts w:cs="Times New Roman"/>
            </w:rPr>
          </w:pPr>
        </w:p>
        <w:p w:rsidR="00016A9C" w:rsidRDefault="00016A9C" w:rsidP="00DC044C">
          <w:pPr>
            <w:spacing w:after="0" w:line="240" w:lineRule="auto"/>
            <w:jc w:val="left"/>
            <w:rPr>
              <w:rFonts w:cs="Times New Roman"/>
            </w:rPr>
          </w:pPr>
        </w:p>
        <w:p w:rsidR="00016A9C" w:rsidRDefault="00016A9C" w:rsidP="00DC044C">
          <w:pPr>
            <w:spacing w:after="0" w:line="240" w:lineRule="auto"/>
            <w:jc w:val="left"/>
            <w:rPr>
              <w:rFonts w:cs="Times New Roman"/>
            </w:rPr>
          </w:pPr>
        </w:p>
        <w:p w:rsidR="00016A9C" w:rsidRDefault="00016A9C" w:rsidP="00DC044C">
          <w:pPr>
            <w:spacing w:after="0" w:line="240" w:lineRule="auto"/>
            <w:jc w:val="left"/>
            <w:rPr>
              <w:rFonts w:cs="Times New Roman"/>
            </w:rPr>
          </w:pPr>
        </w:p>
        <w:p w:rsidR="00016A9C" w:rsidRDefault="00016A9C" w:rsidP="00DC044C">
          <w:pPr>
            <w:spacing w:after="0" w:line="240" w:lineRule="auto"/>
            <w:jc w:val="left"/>
            <w:rPr>
              <w:rFonts w:cs="Times New Roman"/>
            </w:rPr>
          </w:pPr>
        </w:p>
        <w:p w:rsidR="00016A9C" w:rsidRDefault="00016A9C" w:rsidP="00DC044C">
          <w:pPr>
            <w:spacing w:after="0" w:line="240" w:lineRule="auto"/>
            <w:jc w:val="left"/>
            <w:rPr>
              <w:rFonts w:cs="Times New Roman"/>
            </w:rPr>
          </w:pPr>
        </w:p>
        <w:p w:rsidR="00016A9C" w:rsidRDefault="00016A9C" w:rsidP="00DC044C">
          <w:pPr>
            <w:spacing w:after="0" w:line="240" w:lineRule="auto"/>
            <w:jc w:val="left"/>
            <w:rPr>
              <w:rFonts w:cs="Times New Roman"/>
            </w:rPr>
          </w:pPr>
        </w:p>
        <w:p w:rsidR="00016A9C" w:rsidRDefault="00016A9C" w:rsidP="00DC044C">
          <w:pPr>
            <w:spacing w:after="0" w:line="240" w:lineRule="auto"/>
            <w:jc w:val="left"/>
            <w:rPr>
              <w:rFonts w:cs="Times New Roman"/>
            </w:rPr>
          </w:pPr>
        </w:p>
        <w:p w:rsidR="00016A9C" w:rsidRDefault="00016A9C" w:rsidP="00DC044C">
          <w:pPr>
            <w:spacing w:after="0" w:line="240" w:lineRule="auto"/>
            <w:jc w:val="left"/>
            <w:rPr>
              <w:rFonts w:cs="Times New Roman"/>
            </w:rPr>
          </w:pPr>
        </w:p>
        <w:p w:rsidR="00016A9C" w:rsidRDefault="00016A9C" w:rsidP="00DC044C">
          <w:pPr>
            <w:spacing w:after="0" w:line="240" w:lineRule="auto"/>
            <w:jc w:val="left"/>
            <w:rPr>
              <w:rFonts w:cs="Times New Roman"/>
            </w:rPr>
          </w:pPr>
        </w:p>
        <w:p w:rsidR="00016A9C" w:rsidRDefault="00016A9C" w:rsidP="00DC044C">
          <w:pPr>
            <w:spacing w:after="0" w:line="240" w:lineRule="auto"/>
            <w:jc w:val="left"/>
            <w:rPr>
              <w:rFonts w:cs="Times New Roman"/>
            </w:rPr>
          </w:pPr>
        </w:p>
        <w:p w:rsidR="00016A9C" w:rsidRDefault="00016A9C" w:rsidP="00DC044C">
          <w:pPr>
            <w:spacing w:after="0" w:line="240" w:lineRule="auto"/>
            <w:jc w:val="left"/>
            <w:rPr>
              <w:rFonts w:cs="Times New Roman"/>
            </w:rPr>
          </w:pPr>
        </w:p>
        <w:p w:rsidR="00016A9C" w:rsidRDefault="00016A9C" w:rsidP="00DC044C">
          <w:pPr>
            <w:spacing w:after="0" w:line="240" w:lineRule="auto"/>
            <w:jc w:val="left"/>
            <w:rPr>
              <w:rFonts w:cs="Times New Roman"/>
            </w:rPr>
          </w:pPr>
        </w:p>
        <w:p w:rsidR="00016A9C" w:rsidRDefault="00016A9C" w:rsidP="00DC044C">
          <w:pPr>
            <w:spacing w:after="0" w:line="240" w:lineRule="auto"/>
            <w:jc w:val="left"/>
            <w:rPr>
              <w:rFonts w:cs="Times New Roman"/>
            </w:rPr>
          </w:pPr>
        </w:p>
        <w:p w:rsidR="00016A9C" w:rsidRDefault="00016A9C" w:rsidP="00DC044C">
          <w:pPr>
            <w:spacing w:after="0" w:line="240" w:lineRule="auto"/>
            <w:jc w:val="left"/>
            <w:rPr>
              <w:rFonts w:cs="Times New Roman"/>
            </w:rPr>
          </w:pPr>
        </w:p>
        <w:p w:rsidR="00192FEB" w:rsidRPr="00530BE4" w:rsidRDefault="00192FEB" w:rsidP="00192FEB">
          <w:pPr>
            <w:spacing w:line="240" w:lineRule="auto"/>
            <w:ind w:hanging="990"/>
            <w:jc w:val="center"/>
            <w:rPr>
              <w:rFonts w:cs="Times New Roman"/>
              <w:color w:val="664D26" w:themeColor="accent6" w:themeShade="80"/>
            </w:rPr>
          </w:pPr>
          <w:r>
            <w:rPr>
              <w:rFonts w:eastAsia="Times New Roman" w:cs="Times New Roman"/>
              <w:b/>
              <w:bCs/>
              <w:color w:val="000000"/>
              <w:sz w:val="20"/>
              <w:szCs w:val="20"/>
            </w:rPr>
            <w:t>TABLE 36</w:t>
          </w:r>
        </w:p>
        <w:p w:rsidR="00016A9C" w:rsidRDefault="00016A9C" w:rsidP="00DC044C">
          <w:pPr>
            <w:spacing w:after="0" w:line="240" w:lineRule="auto"/>
            <w:jc w:val="left"/>
            <w:rPr>
              <w:rFonts w:cs="Times New Roman"/>
            </w:rPr>
          </w:pPr>
        </w:p>
        <w:p w:rsidR="00875BD9" w:rsidRPr="00530BE4" w:rsidRDefault="0005531F" w:rsidP="00DC044C">
          <w:pPr>
            <w:spacing w:after="0" w:line="240" w:lineRule="auto"/>
            <w:ind w:firstLine="720"/>
            <w:jc w:val="left"/>
            <w:rPr>
              <w:rFonts w:cs="Times New Roman"/>
            </w:rPr>
          </w:pPr>
          <w:r>
            <w:rPr>
              <w:rFonts w:cs="Times New Roman"/>
            </w:rPr>
            <w:t xml:space="preserve">To serve this growing number of tutees, </w:t>
          </w:r>
          <w:r w:rsidR="00416A34">
            <w:rPr>
              <w:rFonts w:cs="Times New Roman"/>
            </w:rPr>
            <w:t xml:space="preserve">Reedley College's Tutorial Center has three main budget codes to fund its approx. 60 student workers. </w:t>
          </w:r>
          <w:r w:rsidR="00273589">
            <w:rPr>
              <w:rFonts w:cs="Times New Roman"/>
            </w:rPr>
            <w:t>The ELC has had up to eight budget codes as well as the training, supervising, and tracking of different types of volunteer student workers.</w:t>
          </w:r>
          <w:r w:rsidR="00416A34">
            <w:rPr>
              <w:rFonts w:cs="Times New Roman"/>
            </w:rPr>
            <w:t xml:space="preserve"> </w:t>
          </w:r>
          <w:r w:rsidR="00033D27">
            <w:rPr>
              <w:rFonts w:cs="Times New Roman"/>
            </w:rPr>
            <w:t xml:space="preserve">The following </w:t>
          </w:r>
          <w:r w:rsidR="00416A34">
            <w:rPr>
              <w:rFonts w:cs="Times New Roman"/>
            </w:rPr>
            <w:t xml:space="preserve">ELC </w:t>
          </w:r>
          <w:r w:rsidR="00033D27">
            <w:rPr>
              <w:rFonts w:cs="Times New Roman"/>
            </w:rPr>
            <w:t xml:space="preserve">chart is included so one can see the complexity of trying to use multiple categorical funding sources to fund the increasing demand for tutorial support.  This chart also </w:t>
          </w:r>
          <w:r w:rsidR="00033D27">
            <w:rPr>
              <w:rFonts w:cs="Times New Roman"/>
            </w:rPr>
            <w:lastRenderedPageBreak/>
            <w:t xml:space="preserve">shows how many volunteers or students working for units are needed in order to serve the number of students and provide the number of tutorial hours the ELC has been providing. </w:t>
          </w:r>
          <w:r w:rsidR="007F559C">
            <w:rPr>
              <w:rFonts w:cs="Times New Roman"/>
            </w:rPr>
            <w:t xml:space="preserve">Although the volunteers bring subject-specific expertise and often earn units for their hours, we find that paid tutors are more likely to be more committed to their job.  </w:t>
          </w:r>
          <w:r w:rsidR="002255E2">
            <w:rPr>
              <w:rFonts w:cs="Times New Roman"/>
              <w:highlight w:val="green"/>
            </w:rPr>
            <w:t>A</w:t>
          </w:r>
          <w:r w:rsidRPr="0005531F">
            <w:rPr>
              <w:rFonts w:cs="Times New Roman"/>
              <w:highlight w:val="green"/>
            </w:rPr>
            <w:t xml:space="preserve"> goal is to seek budget increases until the ELC has a majority of paid tutors and not a majority of volunteer tutors or tutors working for units.</w:t>
          </w:r>
        </w:p>
        <w:p w:rsidR="00D464EF" w:rsidRPr="00D464EF" w:rsidRDefault="00D464EF" w:rsidP="00DC044C">
          <w:pPr>
            <w:spacing w:after="0" w:line="240" w:lineRule="auto"/>
            <w:rPr>
              <w:rFonts w:ascii="Calibri" w:hAnsi="Calibri"/>
              <w:color w:val="4E8542" w:themeColor="accent4"/>
              <w:sz w:val="22"/>
              <w:szCs w:val="22"/>
            </w:rPr>
          </w:pPr>
        </w:p>
        <w:tbl>
          <w:tblPr>
            <w:tblStyle w:val="TableGrid3"/>
            <w:tblW w:w="0" w:type="auto"/>
            <w:jc w:val="center"/>
            <w:tblLook w:val="04A0" w:firstRow="1" w:lastRow="0" w:firstColumn="1" w:lastColumn="0" w:noHBand="0" w:noVBand="1"/>
          </w:tblPr>
          <w:tblGrid>
            <w:gridCol w:w="834"/>
            <w:gridCol w:w="514"/>
            <w:gridCol w:w="524"/>
            <w:gridCol w:w="514"/>
            <w:gridCol w:w="524"/>
            <w:gridCol w:w="524"/>
            <w:gridCol w:w="514"/>
            <w:gridCol w:w="524"/>
            <w:gridCol w:w="514"/>
            <w:gridCol w:w="524"/>
            <w:gridCol w:w="514"/>
            <w:gridCol w:w="524"/>
            <w:gridCol w:w="514"/>
            <w:gridCol w:w="524"/>
            <w:gridCol w:w="514"/>
            <w:gridCol w:w="524"/>
            <w:gridCol w:w="514"/>
            <w:gridCol w:w="524"/>
          </w:tblGrid>
          <w:tr w:rsidR="00216B61" w:rsidRPr="00CC3996" w:rsidTr="00192FEB">
            <w:trPr>
              <w:trHeight w:val="300"/>
              <w:jc w:val="center"/>
            </w:trPr>
            <w:tc>
              <w:tcPr>
                <w:tcW w:w="9662" w:type="dxa"/>
                <w:gridSpan w:val="18"/>
                <w:noWrap/>
                <w:hideMark/>
              </w:tcPr>
              <w:p w:rsidR="00216B61" w:rsidRPr="00CC3996" w:rsidRDefault="00216B61" w:rsidP="00192FEB">
                <w:pPr>
                  <w:jc w:val="center"/>
                  <w:rPr>
                    <w:b/>
                    <w:sz w:val="16"/>
                    <w:szCs w:val="16"/>
                  </w:rPr>
                </w:pPr>
                <w:r w:rsidRPr="00CC3996">
                  <w:rPr>
                    <w:b/>
                    <w:bCs/>
                    <w:sz w:val="16"/>
                    <w:szCs w:val="16"/>
                  </w:rPr>
                  <w:t>Tutors and Desk Staff in the ELC from Fall 07 to Present</w:t>
                </w:r>
                <w:r w:rsidRPr="00CC3996">
                  <w:rPr>
                    <w:b/>
                    <w:sz w:val="16"/>
                    <w:szCs w:val="16"/>
                  </w:rPr>
                  <w:t> </w:t>
                </w:r>
              </w:p>
            </w:tc>
          </w:tr>
          <w:tr w:rsidR="00CC3996" w:rsidRPr="00CC3996" w:rsidTr="00CC3996">
            <w:trPr>
              <w:trHeight w:val="300"/>
              <w:jc w:val="center"/>
            </w:trPr>
            <w:tc>
              <w:tcPr>
                <w:tcW w:w="860" w:type="dxa"/>
                <w:noWrap/>
                <w:hideMark/>
              </w:tcPr>
              <w:p w:rsidR="002D3FFE" w:rsidRPr="00CC3996" w:rsidRDefault="002D3FFE" w:rsidP="00DC044C">
                <w:pPr>
                  <w:rPr>
                    <w:b/>
                    <w:sz w:val="16"/>
                    <w:szCs w:val="16"/>
                  </w:rPr>
                </w:pPr>
                <w:r w:rsidRPr="00CC3996">
                  <w:rPr>
                    <w:b/>
                    <w:sz w:val="16"/>
                    <w:szCs w:val="16"/>
                  </w:rPr>
                  <w:t> </w:t>
                </w:r>
              </w:p>
            </w:tc>
            <w:tc>
              <w:tcPr>
                <w:tcW w:w="513" w:type="dxa"/>
                <w:noWrap/>
                <w:hideMark/>
              </w:tcPr>
              <w:p w:rsidR="002D3FFE" w:rsidRPr="00CC3996" w:rsidRDefault="002D3FFE" w:rsidP="00DC044C">
                <w:pPr>
                  <w:rPr>
                    <w:b/>
                    <w:bCs/>
                    <w:sz w:val="16"/>
                    <w:szCs w:val="16"/>
                  </w:rPr>
                </w:pPr>
                <w:r w:rsidRPr="00CC3996">
                  <w:rPr>
                    <w:b/>
                    <w:bCs/>
                    <w:sz w:val="16"/>
                    <w:szCs w:val="16"/>
                  </w:rPr>
                  <w:t>07SP</w:t>
                </w:r>
              </w:p>
            </w:tc>
            <w:tc>
              <w:tcPr>
                <w:tcW w:w="522" w:type="dxa"/>
                <w:noWrap/>
                <w:hideMark/>
              </w:tcPr>
              <w:p w:rsidR="002D3FFE" w:rsidRPr="00CC3996" w:rsidRDefault="002D3FFE" w:rsidP="00DC044C">
                <w:pPr>
                  <w:rPr>
                    <w:b/>
                    <w:bCs/>
                    <w:sz w:val="16"/>
                    <w:szCs w:val="16"/>
                  </w:rPr>
                </w:pPr>
                <w:r w:rsidRPr="00CC3996">
                  <w:rPr>
                    <w:b/>
                    <w:bCs/>
                    <w:sz w:val="16"/>
                    <w:szCs w:val="16"/>
                  </w:rPr>
                  <w:t>07FA</w:t>
                </w:r>
              </w:p>
            </w:tc>
            <w:tc>
              <w:tcPr>
                <w:tcW w:w="513" w:type="dxa"/>
                <w:noWrap/>
                <w:hideMark/>
              </w:tcPr>
              <w:p w:rsidR="002D3FFE" w:rsidRPr="00CC3996" w:rsidRDefault="002D3FFE" w:rsidP="00DC044C">
                <w:pPr>
                  <w:rPr>
                    <w:b/>
                    <w:bCs/>
                    <w:sz w:val="16"/>
                    <w:szCs w:val="16"/>
                  </w:rPr>
                </w:pPr>
                <w:r w:rsidRPr="00CC3996">
                  <w:rPr>
                    <w:b/>
                    <w:bCs/>
                    <w:sz w:val="16"/>
                    <w:szCs w:val="16"/>
                  </w:rPr>
                  <w:t>08SP</w:t>
                </w:r>
              </w:p>
            </w:tc>
            <w:tc>
              <w:tcPr>
                <w:tcW w:w="522" w:type="dxa"/>
                <w:noWrap/>
                <w:hideMark/>
              </w:tcPr>
              <w:p w:rsidR="002D3FFE" w:rsidRPr="00CC3996" w:rsidRDefault="002D3FFE" w:rsidP="00DC044C">
                <w:pPr>
                  <w:rPr>
                    <w:b/>
                    <w:bCs/>
                    <w:sz w:val="16"/>
                    <w:szCs w:val="16"/>
                  </w:rPr>
                </w:pPr>
                <w:r w:rsidRPr="00CC3996">
                  <w:rPr>
                    <w:b/>
                    <w:bCs/>
                    <w:sz w:val="16"/>
                    <w:szCs w:val="16"/>
                  </w:rPr>
                  <w:t>08FA</w:t>
                </w:r>
              </w:p>
            </w:tc>
            <w:tc>
              <w:tcPr>
                <w:tcW w:w="522" w:type="dxa"/>
                <w:noWrap/>
                <w:hideMark/>
              </w:tcPr>
              <w:p w:rsidR="002D3FFE" w:rsidRPr="00CC3996" w:rsidRDefault="002D3FFE" w:rsidP="00DC044C">
                <w:pPr>
                  <w:rPr>
                    <w:b/>
                    <w:bCs/>
                    <w:sz w:val="16"/>
                    <w:szCs w:val="16"/>
                  </w:rPr>
                </w:pPr>
                <w:r w:rsidRPr="00CC3996">
                  <w:rPr>
                    <w:b/>
                    <w:bCs/>
                    <w:sz w:val="16"/>
                    <w:szCs w:val="16"/>
                  </w:rPr>
                  <w:t>08FA end</w:t>
                </w:r>
              </w:p>
            </w:tc>
            <w:tc>
              <w:tcPr>
                <w:tcW w:w="513" w:type="dxa"/>
                <w:noWrap/>
                <w:hideMark/>
              </w:tcPr>
              <w:p w:rsidR="002D3FFE" w:rsidRPr="00CC3996" w:rsidRDefault="002D3FFE" w:rsidP="00DC044C">
                <w:pPr>
                  <w:rPr>
                    <w:b/>
                    <w:bCs/>
                    <w:sz w:val="16"/>
                    <w:szCs w:val="16"/>
                  </w:rPr>
                </w:pPr>
                <w:r w:rsidRPr="00CC3996">
                  <w:rPr>
                    <w:b/>
                    <w:bCs/>
                    <w:sz w:val="16"/>
                    <w:szCs w:val="16"/>
                  </w:rPr>
                  <w:t>09SP</w:t>
                </w:r>
              </w:p>
            </w:tc>
            <w:tc>
              <w:tcPr>
                <w:tcW w:w="522" w:type="dxa"/>
                <w:noWrap/>
                <w:hideMark/>
              </w:tcPr>
              <w:p w:rsidR="002D3FFE" w:rsidRPr="00CC3996" w:rsidRDefault="002D3FFE" w:rsidP="00DC044C">
                <w:pPr>
                  <w:rPr>
                    <w:b/>
                    <w:bCs/>
                    <w:sz w:val="16"/>
                    <w:szCs w:val="16"/>
                  </w:rPr>
                </w:pPr>
                <w:r w:rsidRPr="00CC3996">
                  <w:rPr>
                    <w:b/>
                    <w:bCs/>
                    <w:sz w:val="16"/>
                    <w:szCs w:val="16"/>
                  </w:rPr>
                  <w:t>09FA</w:t>
                </w:r>
              </w:p>
            </w:tc>
            <w:tc>
              <w:tcPr>
                <w:tcW w:w="513" w:type="dxa"/>
                <w:noWrap/>
                <w:hideMark/>
              </w:tcPr>
              <w:p w:rsidR="002D3FFE" w:rsidRPr="00CC3996" w:rsidRDefault="002D3FFE" w:rsidP="00DC044C">
                <w:pPr>
                  <w:rPr>
                    <w:b/>
                    <w:bCs/>
                    <w:sz w:val="16"/>
                    <w:szCs w:val="16"/>
                  </w:rPr>
                </w:pPr>
                <w:r w:rsidRPr="00CC3996">
                  <w:rPr>
                    <w:b/>
                    <w:bCs/>
                    <w:sz w:val="16"/>
                    <w:szCs w:val="16"/>
                  </w:rPr>
                  <w:t>10SP</w:t>
                </w:r>
              </w:p>
            </w:tc>
            <w:tc>
              <w:tcPr>
                <w:tcW w:w="522" w:type="dxa"/>
                <w:noWrap/>
                <w:hideMark/>
              </w:tcPr>
              <w:p w:rsidR="002D3FFE" w:rsidRPr="00CC3996" w:rsidRDefault="002D3FFE" w:rsidP="00DC044C">
                <w:pPr>
                  <w:rPr>
                    <w:b/>
                    <w:bCs/>
                    <w:sz w:val="16"/>
                    <w:szCs w:val="16"/>
                  </w:rPr>
                </w:pPr>
                <w:r w:rsidRPr="00CC3996">
                  <w:rPr>
                    <w:b/>
                    <w:bCs/>
                    <w:sz w:val="16"/>
                    <w:szCs w:val="16"/>
                  </w:rPr>
                  <w:t>10FA</w:t>
                </w:r>
              </w:p>
            </w:tc>
            <w:tc>
              <w:tcPr>
                <w:tcW w:w="513" w:type="dxa"/>
                <w:noWrap/>
                <w:hideMark/>
              </w:tcPr>
              <w:p w:rsidR="002D3FFE" w:rsidRPr="00CC3996" w:rsidRDefault="002D3FFE" w:rsidP="00DC044C">
                <w:pPr>
                  <w:rPr>
                    <w:b/>
                    <w:bCs/>
                    <w:sz w:val="16"/>
                    <w:szCs w:val="16"/>
                  </w:rPr>
                </w:pPr>
                <w:r w:rsidRPr="00CC3996">
                  <w:rPr>
                    <w:b/>
                    <w:bCs/>
                    <w:sz w:val="16"/>
                    <w:szCs w:val="16"/>
                  </w:rPr>
                  <w:t>11SP</w:t>
                </w:r>
              </w:p>
            </w:tc>
            <w:tc>
              <w:tcPr>
                <w:tcW w:w="522" w:type="dxa"/>
                <w:noWrap/>
                <w:hideMark/>
              </w:tcPr>
              <w:p w:rsidR="002D3FFE" w:rsidRPr="00CC3996" w:rsidRDefault="002D3FFE" w:rsidP="00DC044C">
                <w:pPr>
                  <w:rPr>
                    <w:b/>
                    <w:bCs/>
                    <w:sz w:val="16"/>
                    <w:szCs w:val="16"/>
                  </w:rPr>
                </w:pPr>
                <w:r w:rsidRPr="00CC3996">
                  <w:rPr>
                    <w:b/>
                    <w:bCs/>
                    <w:sz w:val="16"/>
                    <w:szCs w:val="16"/>
                  </w:rPr>
                  <w:t>11FA</w:t>
                </w:r>
              </w:p>
            </w:tc>
            <w:tc>
              <w:tcPr>
                <w:tcW w:w="513" w:type="dxa"/>
                <w:noWrap/>
                <w:hideMark/>
              </w:tcPr>
              <w:p w:rsidR="002D3FFE" w:rsidRPr="00CC3996" w:rsidRDefault="002D3FFE" w:rsidP="00DC044C">
                <w:pPr>
                  <w:rPr>
                    <w:b/>
                    <w:bCs/>
                    <w:sz w:val="16"/>
                    <w:szCs w:val="16"/>
                  </w:rPr>
                </w:pPr>
                <w:r w:rsidRPr="00CC3996">
                  <w:rPr>
                    <w:b/>
                    <w:bCs/>
                    <w:sz w:val="16"/>
                    <w:szCs w:val="16"/>
                  </w:rPr>
                  <w:t>12SP</w:t>
                </w:r>
              </w:p>
            </w:tc>
            <w:tc>
              <w:tcPr>
                <w:tcW w:w="522" w:type="dxa"/>
                <w:noWrap/>
                <w:hideMark/>
              </w:tcPr>
              <w:p w:rsidR="002D3FFE" w:rsidRPr="00CC3996" w:rsidRDefault="002D3FFE" w:rsidP="00DC044C">
                <w:pPr>
                  <w:rPr>
                    <w:b/>
                    <w:bCs/>
                    <w:sz w:val="16"/>
                    <w:szCs w:val="16"/>
                  </w:rPr>
                </w:pPr>
                <w:r w:rsidRPr="00CC3996">
                  <w:rPr>
                    <w:b/>
                    <w:bCs/>
                    <w:sz w:val="16"/>
                    <w:szCs w:val="16"/>
                  </w:rPr>
                  <w:t>12FA</w:t>
                </w:r>
              </w:p>
            </w:tc>
            <w:tc>
              <w:tcPr>
                <w:tcW w:w="513" w:type="dxa"/>
                <w:noWrap/>
                <w:hideMark/>
              </w:tcPr>
              <w:p w:rsidR="002D3FFE" w:rsidRPr="00CC3996" w:rsidRDefault="002D3FFE" w:rsidP="00DC044C">
                <w:pPr>
                  <w:rPr>
                    <w:b/>
                    <w:bCs/>
                    <w:sz w:val="16"/>
                    <w:szCs w:val="16"/>
                  </w:rPr>
                </w:pPr>
                <w:r w:rsidRPr="00CC3996">
                  <w:rPr>
                    <w:b/>
                    <w:bCs/>
                    <w:sz w:val="16"/>
                    <w:szCs w:val="16"/>
                  </w:rPr>
                  <w:t>13SP</w:t>
                </w:r>
              </w:p>
            </w:tc>
            <w:tc>
              <w:tcPr>
                <w:tcW w:w="522" w:type="dxa"/>
                <w:noWrap/>
                <w:hideMark/>
              </w:tcPr>
              <w:p w:rsidR="002D3FFE" w:rsidRPr="00CC3996" w:rsidRDefault="002D3FFE" w:rsidP="00DC044C">
                <w:pPr>
                  <w:rPr>
                    <w:b/>
                    <w:bCs/>
                    <w:sz w:val="16"/>
                    <w:szCs w:val="16"/>
                  </w:rPr>
                </w:pPr>
                <w:r w:rsidRPr="00CC3996">
                  <w:rPr>
                    <w:b/>
                    <w:bCs/>
                    <w:sz w:val="16"/>
                    <w:szCs w:val="16"/>
                  </w:rPr>
                  <w:t>13FA</w:t>
                </w:r>
              </w:p>
            </w:tc>
            <w:tc>
              <w:tcPr>
                <w:tcW w:w="513" w:type="dxa"/>
                <w:noWrap/>
                <w:hideMark/>
              </w:tcPr>
              <w:p w:rsidR="002D3FFE" w:rsidRPr="00CC3996" w:rsidRDefault="002D3FFE" w:rsidP="00DC044C">
                <w:pPr>
                  <w:rPr>
                    <w:b/>
                    <w:bCs/>
                    <w:sz w:val="16"/>
                    <w:szCs w:val="16"/>
                  </w:rPr>
                </w:pPr>
                <w:r w:rsidRPr="00CC3996">
                  <w:rPr>
                    <w:b/>
                    <w:bCs/>
                    <w:sz w:val="16"/>
                    <w:szCs w:val="16"/>
                  </w:rPr>
                  <w:t>14SP</w:t>
                </w:r>
              </w:p>
            </w:tc>
            <w:tc>
              <w:tcPr>
                <w:tcW w:w="522" w:type="dxa"/>
                <w:noWrap/>
                <w:hideMark/>
              </w:tcPr>
              <w:p w:rsidR="002D3FFE" w:rsidRPr="00CC3996" w:rsidRDefault="002D3FFE" w:rsidP="00DC044C">
                <w:pPr>
                  <w:rPr>
                    <w:b/>
                    <w:bCs/>
                    <w:sz w:val="16"/>
                    <w:szCs w:val="16"/>
                  </w:rPr>
                </w:pPr>
                <w:r w:rsidRPr="00CC3996">
                  <w:rPr>
                    <w:b/>
                    <w:bCs/>
                    <w:sz w:val="16"/>
                    <w:szCs w:val="16"/>
                  </w:rPr>
                  <w:t>14FA</w:t>
                </w:r>
              </w:p>
            </w:tc>
          </w:tr>
          <w:tr w:rsidR="00CC3996" w:rsidRPr="00CC3996" w:rsidTr="00CC3996">
            <w:trPr>
              <w:trHeight w:val="300"/>
              <w:jc w:val="center"/>
            </w:trPr>
            <w:tc>
              <w:tcPr>
                <w:tcW w:w="860" w:type="dxa"/>
                <w:noWrap/>
                <w:hideMark/>
              </w:tcPr>
              <w:p w:rsidR="002D3FFE" w:rsidRPr="00CC3996" w:rsidRDefault="002D3FFE" w:rsidP="00DC044C">
                <w:pPr>
                  <w:rPr>
                    <w:b/>
                    <w:sz w:val="16"/>
                    <w:szCs w:val="16"/>
                  </w:rPr>
                </w:pPr>
                <w:r w:rsidRPr="00CC3996">
                  <w:rPr>
                    <w:b/>
                    <w:sz w:val="16"/>
                    <w:szCs w:val="16"/>
                  </w:rPr>
                  <w:t>Grant or XX0</w:t>
                </w:r>
              </w:p>
            </w:tc>
            <w:tc>
              <w:tcPr>
                <w:tcW w:w="513" w:type="dxa"/>
                <w:noWrap/>
                <w:hideMark/>
              </w:tcPr>
              <w:p w:rsidR="002D3FFE" w:rsidRPr="00CC3996" w:rsidRDefault="002D3FFE" w:rsidP="00DC044C">
                <w:pPr>
                  <w:rPr>
                    <w:b/>
                    <w:sz w:val="16"/>
                    <w:szCs w:val="16"/>
                  </w:rPr>
                </w:pPr>
                <w:r w:rsidRPr="00CC3996">
                  <w:rPr>
                    <w:b/>
                    <w:sz w:val="16"/>
                    <w:szCs w:val="16"/>
                  </w:rPr>
                  <w:t>6</w:t>
                </w:r>
              </w:p>
            </w:tc>
            <w:tc>
              <w:tcPr>
                <w:tcW w:w="522" w:type="dxa"/>
                <w:noWrap/>
                <w:hideMark/>
              </w:tcPr>
              <w:p w:rsidR="002D3FFE" w:rsidRPr="00CC3996" w:rsidRDefault="002D3FFE" w:rsidP="00DC044C">
                <w:pPr>
                  <w:rPr>
                    <w:b/>
                    <w:sz w:val="16"/>
                    <w:szCs w:val="16"/>
                  </w:rPr>
                </w:pPr>
                <w:r w:rsidRPr="00CC3996">
                  <w:rPr>
                    <w:b/>
                    <w:sz w:val="16"/>
                    <w:szCs w:val="16"/>
                  </w:rPr>
                  <w:t>10</w:t>
                </w:r>
              </w:p>
            </w:tc>
            <w:tc>
              <w:tcPr>
                <w:tcW w:w="513" w:type="dxa"/>
                <w:noWrap/>
                <w:hideMark/>
              </w:tcPr>
              <w:p w:rsidR="002D3FFE" w:rsidRPr="00CC3996" w:rsidRDefault="002D3FFE" w:rsidP="00DC044C">
                <w:pPr>
                  <w:rPr>
                    <w:b/>
                    <w:sz w:val="16"/>
                    <w:szCs w:val="16"/>
                  </w:rPr>
                </w:pPr>
                <w:r w:rsidRPr="00CC3996">
                  <w:rPr>
                    <w:b/>
                    <w:sz w:val="16"/>
                    <w:szCs w:val="16"/>
                  </w:rPr>
                  <w:t>12</w:t>
                </w:r>
              </w:p>
            </w:tc>
            <w:tc>
              <w:tcPr>
                <w:tcW w:w="522" w:type="dxa"/>
                <w:noWrap/>
                <w:hideMark/>
              </w:tcPr>
              <w:p w:rsidR="002D3FFE" w:rsidRPr="00CC3996" w:rsidRDefault="002D3FFE" w:rsidP="00DC044C">
                <w:pPr>
                  <w:rPr>
                    <w:b/>
                    <w:sz w:val="16"/>
                    <w:szCs w:val="16"/>
                  </w:rPr>
                </w:pPr>
                <w:r w:rsidRPr="00CC3996">
                  <w:rPr>
                    <w:b/>
                    <w:sz w:val="16"/>
                    <w:szCs w:val="16"/>
                  </w:rPr>
                  <w:t>12</w:t>
                </w:r>
              </w:p>
            </w:tc>
            <w:tc>
              <w:tcPr>
                <w:tcW w:w="522" w:type="dxa"/>
                <w:noWrap/>
                <w:hideMark/>
              </w:tcPr>
              <w:p w:rsidR="002D3FFE" w:rsidRPr="00CC3996" w:rsidRDefault="002D3FFE" w:rsidP="00DC044C">
                <w:pPr>
                  <w:rPr>
                    <w:b/>
                    <w:sz w:val="16"/>
                    <w:szCs w:val="16"/>
                  </w:rPr>
                </w:pPr>
                <w:r w:rsidRPr="00CC3996">
                  <w:rPr>
                    <w:b/>
                    <w:sz w:val="16"/>
                    <w:szCs w:val="16"/>
                  </w:rPr>
                  <w:t>16</w:t>
                </w:r>
              </w:p>
            </w:tc>
            <w:tc>
              <w:tcPr>
                <w:tcW w:w="513" w:type="dxa"/>
                <w:noWrap/>
                <w:hideMark/>
              </w:tcPr>
              <w:p w:rsidR="002D3FFE" w:rsidRPr="00CC3996" w:rsidRDefault="002D3FFE" w:rsidP="00DC044C">
                <w:pPr>
                  <w:rPr>
                    <w:b/>
                    <w:sz w:val="16"/>
                    <w:szCs w:val="16"/>
                  </w:rPr>
                </w:pPr>
                <w:r w:rsidRPr="00CC3996">
                  <w:rPr>
                    <w:b/>
                    <w:sz w:val="16"/>
                    <w:szCs w:val="16"/>
                  </w:rPr>
                  <w:t>17</w:t>
                </w:r>
              </w:p>
            </w:tc>
            <w:tc>
              <w:tcPr>
                <w:tcW w:w="522" w:type="dxa"/>
                <w:noWrap/>
                <w:hideMark/>
              </w:tcPr>
              <w:p w:rsidR="002D3FFE" w:rsidRPr="00CC3996" w:rsidRDefault="002D3FFE" w:rsidP="00DC044C">
                <w:pPr>
                  <w:rPr>
                    <w:b/>
                    <w:sz w:val="16"/>
                    <w:szCs w:val="16"/>
                  </w:rPr>
                </w:pPr>
                <w:r w:rsidRPr="00CC3996">
                  <w:rPr>
                    <w:b/>
                    <w:sz w:val="16"/>
                    <w:szCs w:val="16"/>
                  </w:rPr>
                  <w:t>8</w:t>
                </w:r>
              </w:p>
            </w:tc>
            <w:tc>
              <w:tcPr>
                <w:tcW w:w="513" w:type="dxa"/>
                <w:noWrap/>
                <w:hideMark/>
              </w:tcPr>
              <w:p w:rsidR="002D3FFE" w:rsidRPr="00CC3996" w:rsidRDefault="002D3FFE" w:rsidP="00DC044C">
                <w:pPr>
                  <w:rPr>
                    <w:b/>
                    <w:sz w:val="16"/>
                    <w:szCs w:val="16"/>
                  </w:rPr>
                </w:pPr>
                <w:r w:rsidRPr="00CC3996">
                  <w:rPr>
                    <w:b/>
                    <w:sz w:val="16"/>
                    <w:szCs w:val="16"/>
                  </w:rPr>
                  <w:t>8</w:t>
                </w:r>
              </w:p>
            </w:tc>
            <w:tc>
              <w:tcPr>
                <w:tcW w:w="522" w:type="dxa"/>
                <w:noWrap/>
                <w:hideMark/>
              </w:tcPr>
              <w:p w:rsidR="002D3FFE" w:rsidRPr="00CC3996" w:rsidRDefault="002D3FFE" w:rsidP="00DC044C">
                <w:pPr>
                  <w:rPr>
                    <w:b/>
                    <w:sz w:val="16"/>
                    <w:szCs w:val="16"/>
                  </w:rPr>
                </w:pPr>
                <w:r w:rsidRPr="00CC3996">
                  <w:rPr>
                    <w:b/>
                    <w:sz w:val="16"/>
                    <w:szCs w:val="16"/>
                  </w:rPr>
                  <w:t>9</w:t>
                </w:r>
              </w:p>
            </w:tc>
            <w:tc>
              <w:tcPr>
                <w:tcW w:w="513" w:type="dxa"/>
                <w:noWrap/>
                <w:hideMark/>
              </w:tcPr>
              <w:p w:rsidR="002D3FFE" w:rsidRPr="00CC3996" w:rsidRDefault="002D3FFE" w:rsidP="00DC044C">
                <w:pPr>
                  <w:rPr>
                    <w:b/>
                    <w:sz w:val="16"/>
                    <w:szCs w:val="16"/>
                  </w:rPr>
                </w:pPr>
                <w:r w:rsidRPr="00CC3996">
                  <w:rPr>
                    <w:b/>
                    <w:sz w:val="16"/>
                    <w:szCs w:val="16"/>
                  </w:rPr>
                  <w:t>8</w:t>
                </w:r>
              </w:p>
            </w:tc>
            <w:tc>
              <w:tcPr>
                <w:tcW w:w="522" w:type="dxa"/>
                <w:noWrap/>
                <w:hideMark/>
              </w:tcPr>
              <w:p w:rsidR="002D3FFE" w:rsidRPr="00CC3996" w:rsidRDefault="002D3FFE" w:rsidP="00DC044C">
                <w:pPr>
                  <w:rPr>
                    <w:b/>
                    <w:sz w:val="16"/>
                    <w:szCs w:val="16"/>
                  </w:rPr>
                </w:pPr>
                <w:r w:rsidRPr="00CC3996">
                  <w:rPr>
                    <w:b/>
                    <w:sz w:val="16"/>
                    <w:szCs w:val="16"/>
                  </w:rPr>
                  <w:t>7</w:t>
                </w:r>
              </w:p>
            </w:tc>
            <w:tc>
              <w:tcPr>
                <w:tcW w:w="513" w:type="dxa"/>
                <w:noWrap/>
                <w:hideMark/>
              </w:tcPr>
              <w:p w:rsidR="002D3FFE" w:rsidRPr="00CC3996" w:rsidRDefault="002D3FFE" w:rsidP="00DC044C">
                <w:pPr>
                  <w:rPr>
                    <w:b/>
                    <w:sz w:val="16"/>
                    <w:szCs w:val="16"/>
                  </w:rPr>
                </w:pPr>
                <w:r w:rsidRPr="00CC3996">
                  <w:rPr>
                    <w:b/>
                    <w:sz w:val="16"/>
                    <w:szCs w:val="16"/>
                  </w:rPr>
                  <w:t>7</w:t>
                </w:r>
              </w:p>
            </w:tc>
            <w:tc>
              <w:tcPr>
                <w:tcW w:w="522" w:type="dxa"/>
                <w:noWrap/>
                <w:hideMark/>
              </w:tcPr>
              <w:p w:rsidR="002D3FFE" w:rsidRPr="00CC3996" w:rsidRDefault="002D3FFE" w:rsidP="00DC044C">
                <w:pPr>
                  <w:rPr>
                    <w:b/>
                    <w:sz w:val="16"/>
                    <w:szCs w:val="16"/>
                  </w:rPr>
                </w:pPr>
                <w:r w:rsidRPr="00CC3996">
                  <w:rPr>
                    <w:b/>
                    <w:sz w:val="16"/>
                    <w:szCs w:val="16"/>
                  </w:rPr>
                  <w:t>7-9</w:t>
                </w:r>
              </w:p>
            </w:tc>
            <w:tc>
              <w:tcPr>
                <w:tcW w:w="513" w:type="dxa"/>
                <w:noWrap/>
                <w:hideMark/>
              </w:tcPr>
              <w:p w:rsidR="002D3FFE" w:rsidRPr="00CC3996" w:rsidRDefault="002D3FFE" w:rsidP="00DC044C">
                <w:pPr>
                  <w:rPr>
                    <w:b/>
                    <w:sz w:val="16"/>
                    <w:szCs w:val="16"/>
                  </w:rPr>
                </w:pPr>
                <w:r w:rsidRPr="00CC3996">
                  <w:rPr>
                    <w:b/>
                    <w:sz w:val="16"/>
                    <w:szCs w:val="16"/>
                  </w:rPr>
                  <w:t>6-7</w:t>
                </w:r>
              </w:p>
            </w:tc>
            <w:tc>
              <w:tcPr>
                <w:tcW w:w="522" w:type="dxa"/>
                <w:noWrap/>
                <w:hideMark/>
              </w:tcPr>
              <w:p w:rsidR="002D3FFE" w:rsidRPr="00CC3996" w:rsidRDefault="002D3FFE" w:rsidP="00DC044C">
                <w:pPr>
                  <w:rPr>
                    <w:b/>
                    <w:sz w:val="16"/>
                    <w:szCs w:val="16"/>
                  </w:rPr>
                </w:pPr>
                <w:r w:rsidRPr="00CC3996">
                  <w:rPr>
                    <w:b/>
                    <w:sz w:val="16"/>
                    <w:szCs w:val="16"/>
                  </w:rPr>
                  <w:t>6-7</w:t>
                </w:r>
              </w:p>
            </w:tc>
            <w:tc>
              <w:tcPr>
                <w:tcW w:w="513" w:type="dxa"/>
                <w:noWrap/>
                <w:hideMark/>
              </w:tcPr>
              <w:p w:rsidR="002D3FFE" w:rsidRPr="00CC3996" w:rsidRDefault="002D3FFE" w:rsidP="00DC044C">
                <w:pPr>
                  <w:rPr>
                    <w:b/>
                    <w:sz w:val="16"/>
                    <w:szCs w:val="16"/>
                  </w:rPr>
                </w:pPr>
                <w:r w:rsidRPr="00CC3996">
                  <w:rPr>
                    <w:b/>
                    <w:sz w:val="16"/>
                    <w:szCs w:val="16"/>
                  </w:rPr>
                  <w:t>7</w:t>
                </w:r>
              </w:p>
            </w:tc>
            <w:tc>
              <w:tcPr>
                <w:tcW w:w="522" w:type="dxa"/>
                <w:noWrap/>
                <w:hideMark/>
              </w:tcPr>
              <w:p w:rsidR="002D3FFE" w:rsidRPr="00CC3996" w:rsidRDefault="002D3FFE" w:rsidP="00DC044C">
                <w:pPr>
                  <w:rPr>
                    <w:b/>
                    <w:sz w:val="16"/>
                    <w:szCs w:val="16"/>
                  </w:rPr>
                </w:pPr>
                <w:r w:rsidRPr="00CC3996">
                  <w:rPr>
                    <w:b/>
                    <w:sz w:val="16"/>
                    <w:szCs w:val="16"/>
                  </w:rPr>
                  <w:t>11</w:t>
                </w:r>
              </w:p>
            </w:tc>
          </w:tr>
          <w:tr w:rsidR="00CC3996" w:rsidRPr="00CC3996" w:rsidTr="00CC3996">
            <w:trPr>
              <w:trHeight w:val="300"/>
              <w:jc w:val="center"/>
            </w:trPr>
            <w:tc>
              <w:tcPr>
                <w:tcW w:w="860" w:type="dxa"/>
                <w:noWrap/>
                <w:hideMark/>
              </w:tcPr>
              <w:p w:rsidR="002D3FFE" w:rsidRPr="00CC3996" w:rsidRDefault="002D3FFE" w:rsidP="00DC044C">
                <w:pPr>
                  <w:rPr>
                    <w:b/>
                    <w:sz w:val="16"/>
                    <w:szCs w:val="16"/>
                  </w:rPr>
                </w:pPr>
                <w:r w:rsidRPr="00CC3996">
                  <w:rPr>
                    <w:b/>
                    <w:sz w:val="16"/>
                    <w:szCs w:val="16"/>
                  </w:rPr>
                  <w:t>Basic Skills</w:t>
                </w:r>
              </w:p>
            </w:tc>
            <w:tc>
              <w:tcPr>
                <w:tcW w:w="513" w:type="dxa"/>
                <w:noWrap/>
                <w:hideMark/>
              </w:tcPr>
              <w:p w:rsidR="002D3FFE" w:rsidRPr="00CC3996" w:rsidRDefault="002D3FFE" w:rsidP="00DC044C">
                <w:pPr>
                  <w:rPr>
                    <w:b/>
                    <w:sz w:val="16"/>
                    <w:szCs w:val="16"/>
                  </w:rPr>
                </w:pPr>
                <w:r w:rsidRPr="00CC3996">
                  <w:rPr>
                    <w:b/>
                    <w:sz w:val="16"/>
                    <w:szCs w:val="16"/>
                  </w:rPr>
                  <w:t>3</w:t>
                </w:r>
              </w:p>
            </w:tc>
            <w:tc>
              <w:tcPr>
                <w:tcW w:w="522" w:type="dxa"/>
                <w:noWrap/>
                <w:hideMark/>
              </w:tcPr>
              <w:p w:rsidR="002D3FFE" w:rsidRPr="00CC3996" w:rsidRDefault="002D3FFE" w:rsidP="00DC044C">
                <w:pPr>
                  <w:rPr>
                    <w:b/>
                    <w:sz w:val="16"/>
                    <w:szCs w:val="16"/>
                    <w:highlight w:val="yellow"/>
                  </w:rPr>
                </w:pPr>
                <w:r w:rsidRPr="00CC3996">
                  <w:rPr>
                    <w:b/>
                    <w:sz w:val="16"/>
                    <w:szCs w:val="16"/>
                    <w:highlight w:val="yellow"/>
                  </w:rPr>
                  <w:t>2</w:t>
                </w:r>
              </w:p>
            </w:tc>
            <w:tc>
              <w:tcPr>
                <w:tcW w:w="513" w:type="dxa"/>
                <w:noWrap/>
                <w:hideMark/>
              </w:tcPr>
              <w:p w:rsidR="002D3FFE" w:rsidRPr="00CC3996" w:rsidRDefault="002D3FFE" w:rsidP="00DC044C">
                <w:pPr>
                  <w:rPr>
                    <w:b/>
                    <w:sz w:val="16"/>
                    <w:szCs w:val="16"/>
                    <w:highlight w:val="yellow"/>
                  </w:rPr>
                </w:pPr>
                <w:r w:rsidRPr="00CC3996">
                  <w:rPr>
                    <w:b/>
                    <w:sz w:val="16"/>
                    <w:szCs w:val="16"/>
                    <w:highlight w:val="yellow"/>
                  </w:rPr>
                  <w:t>2</w:t>
                </w:r>
              </w:p>
            </w:tc>
            <w:tc>
              <w:tcPr>
                <w:tcW w:w="522" w:type="dxa"/>
                <w:noWrap/>
                <w:hideMark/>
              </w:tcPr>
              <w:p w:rsidR="002D3FFE" w:rsidRPr="00CC3996" w:rsidRDefault="002D3FFE" w:rsidP="00DC044C">
                <w:pPr>
                  <w:rPr>
                    <w:b/>
                    <w:sz w:val="16"/>
                    <w:szCs w:val="16"/>
                  </w:rPr>
                </w:pPr>
                <w:r w:rsidRPr="00CC3996">
                  <w:rPr>
                    <w:b/>
                    <w:sz w:val="16"/>
                    <w:szCs w:val="16"/>
                  </w:rPr>
                  <w:t>2</w:t>
                </w:r>
              </w:p>
            </w:tc>
            <w:tc>
              <w:tcPr>
                <w:tcW w:w="522" w:type="dxa"/>
                <w:noWrap/>
                <w:hideMark/>
              </w:tcPr>
              <w:p w:rsidR="002D3FFE" w:rsidRPr="00CC3996" w:rsidRDefault="002D3FFE" w:rsidP="00DC044C">
                <w:pPr>
                  <w:rPr>
                    <w:b/>
                    <w:sz w:val="16"/>
                    <w:szCs w:val="16"/>
                  </w:rPr>
                </w:pPr>
                <w:r w:rsidRPr="00CC3996">
                  <w:rPr>
                    <w:b/>
                    <w:sz w:val="16"/>
                    <w:szCs w:val="16"/>
                  </w:rPr>
                  <w:t> </w:t>
                </w:r>
              </w:p>
            </w:tc>
            <w:tc>
              <w:tcPr>
                <w:tcW w:w="513" w:type="dxa"/>
                <w:noWrap/>
                <w:hideMark/>
              </w:tcPr>
              <w:p w:rsidR="002D3FFE" w:rsidRPr="00CC3996" w:rsidRDefault="002D3FFE" w:rsidP="00DC044C">
                <w:pPr>
                  <w:rPr>
                    <w:b/>
                    <w:sz w:val="16"/>
                    <w:szCs w:val="16"/>
                  </w:rPr>
                </w:pPr>
              </w:p>
            </w:tc>
            <w:tc>
              <w:tcPr>
                <w:tcW w:w="522" w:type="dxa"/>
                <w:noWrap/>
                <w:hideMark/>
              </w:tcPr>
              <w:p w:rsidR="002D3FFE" w:rsidRPr="00CC3996" w:rsidRDefault="002D3FFE" w:rsidP="00DC044C">
                <w:pPr>
                  <w:rPr>
                    <w:b/>
                    <w:sz w:val="16"/>
                    <w:szCs w:val="16"/>
                  </w:rPr>
                </w:pPr>
              </w:p>
            </w:tc>
            <w:tc>
              <w:tcPr>
                <w:tcW w:w="513" w:type="dxa"/>
                <w:noWrap/>
                <w:hideMark/>
              </w:tcPr>
              <w:p w:rsidR="002D3FFE" w:rsidRPr="00CC3996" w:rsidRDefault="002D3FFE" w:rsidP="00DC044C">
                <w:pPr>
                  <w:rPr>
                    <w:b/>
                    <w:sz w:val="16"/>
                    <w:szCs w:val="16"/>
                  </w:rPr>
                </w:pPr>
              </w:p>
            </w:tc>
            <w:tc>
              <w:tcPr>
                <w:tcW w:w="522" w:type="dxa"/>
                <w:noWrap/>
                <w:hideMark/>
              </w:tcPr>
              <w:p w:rsidR="002D3FFE" w:rsidRPr="00CC3996" w:rsidRDefault="002D3FFE" w:rsidP="00DC044C">
                <w:pPr>
                  <w:rPr>
                    <w:b/>
                    <w:sz w:val="16"/>
                    <w:szCs w:val="16"/>
                  </w:rPr>
                </w:pPr>
              </w:p>
            </w:tc>
            <w:tc>
              <w:tcPr>
                <w:tcW w:w="513" w:type="dxa"/>
                <w:noWrap/>
                <w:hideMark/>
              </w:tcPr>
              <w:p w:rsidR="002D3FFE" w:rsidRPr="00CC3996" w:rsidRDefault="002D3FFE" w:rsidP="00DC044C">
                <w:pPr>
                  <w:rPr>
                    <w:b/>
                    <w:sz w:val="16"/>
                    <w:szCs w:val="16"/>
                  </w:rPr>
                </w:pPr>
              </w:p>
            </w:tc>
            <w:tc>
              <w:tcPr>
                <w:tcW w:w="522" w:type="dxa"/>
                <w:noWrap/>
                <w:hideMark/>
              </w:tcPr>
              <w:p w:rsidR="002D3FFE" w:rsidRPr="00CC3996" w:rsidRDefault="002D3FFE" w:rsidP="00DC044C">
                <w:pPr>
                  <w:rPr>
                    <w:b/>
                    <w:sz w:val="16"/>
                    <w:szCs w:val="16"/>
                  </w:rPr>
                </w:pPr>
              </w:p>
            </w:tc>
            <w:tc>
              <w:tcPr>
                <w:tcW w:w="513" w:type="dxa"/>
                <w:noWrap/>
                <w:hideMark/>
              </w:tcPr>
              <w:p w:rsidR="002D3FFE" w:rsidRPr="00CC3996" w:rsidRDefault="002D3FFE" w:rsidP="00DC044C">
                <w:pPr>
                  <w:rPr>
                    <w:b/>
                    <w:sz w:val="16"/>
                    <w:szCs w:val="16"/>
                  </w:rPr>
                </w:pPr>
              </w:p>
            </w:tc>
            <w:tc>
              <w:tcPr>
                <w:tcW w:w="522" w:type="dxa"/>
                <w:noWrap/>
                <w:hideMark/>
              </w:tcPr>
              <w:p w:rsidR="002D3FFE" w:rsidRPr="00CC3996" w:rsidRDefault="002D3FFE" w:rsidP="00DC044C">
                <w:pPr>
                  <w:rPr>
                    <w:b/>
                    <w:sz w:val="16"/>
                    <w:szCs w:val="16"/>
                  </w:rPr>
                </w:pPr>
              </w:p>
            </w:tc>
            <w:tc>
              <w:tcPr>
                <w:tcW w:w="513" w:type="dxa"/>
                <w:noWrap/>
                <w:hideMark/>
              </w:tcPr>
              <w:p w:rsidR="002D3FFE" w:rsidRPr="00CC3996" w:rsidRDefault="002D3FFE" w:rsidP="00DC044C">
                <w:pPr>
                  <w:rPr>
                    <w:b/>
                    <w:sz w:val="16"/>
                    <w:szCs w:val="16"/>
                  </w:rPr>
                </w:pPr>
              </w:p>
            </w:tc>
            <w:tc>
              <w:tcPr>
                <w:tcW w:w="522" w:type="dxa"/>
                <w:noWrap/>
                <w:hideMark/>
              </w:tcPr>
              <w:p w:rsidR="002D3FFE" w:rsidRPr="00CC3996" w:rsidRDefault="002D3FFE" w:rsidP="00DC044C">
                <w:pPr>
                  <w:rPr>
                    <w:b/>
                    <w:sz w:val="16"/>
                    <w:szCs w:val="16"/>
                  </w:rPr>
                </w:pPr>
              </w:p>
            </w:tc>
            <w:tc>
              <w:tcPr>
                <w:tcW w:w="513" w:type="dxa"/>
                <w:noWrap/>
                <w:hideMark/>
              </w:tcPr>
              <w:p w:rsidR="002D3FFE" w:rsidRPr="00CC3996" w:rsidRDefault="002D3FFE" w:rsidP="00DC044C">
                <w:pPr>
                  <w:rPr>
                    <w:b/>
                    <w:sz w:val="16"/>
                    <w:szCs w:val="16"/>
                  </w:rPr>
                </w:pPr>
              </w:p>
            </w:tc>
            <w:tc>
              <w:tcPr>
                <w:tcW w:w="522" w:type="dxa"/>
                <w:noWrap/>
                <w:hideMark/>
              </w:tcPr>
              <w:p w:rsidR="002D3FFE" w:rsidRPr="00CC3996" w:rsidRDefault="002D3FFE" w:rsidP="00DC044C">
                <w:pPr>
                  <w:rPr>
                    <w:b/>
                    <w:sz w:val="16"/>
                    <w:szCs w:val="16"/>
                  </w:rPr>
                </w:pPr>
                <w:r w:rsidRPr="00CC3996">
                  <w:rPr>
                    <w:b/>
                    <w:sz w:val="16"/>
                    <w:szCs w:val="16"/>
                  </w:rPr>
                  <w:t> </w:t>
                </w:r>
              </w:p>
            </w:tc>
          </w:tr>
          <w:tr w:rsidR="00CC3996" w:rsidRPr="00CC3996" w:rsidTr="00CC3996">
            <w:trPr>
              <w:trHeight w:val="300"/>
              <w:jc w:val="center"/>
            </w:trPr>
            <w:tc>
              <w:tcPr>
                <w:tcW w:w="860" w:type="dxa"/>
                <w:noWrap/>
                <w:hideMark/>
              </w:tcPr>
              <w:p w:rsidR="002D3FFE" w:rsidRPr="00CC3996" w:rsidRDefault="002D3FFE" w:rsidP="00DC044C">
                <w:pPr>
                  <w:rPr>
                    <w:b/>
                    <w:sz w:val="16"/>
                    <w:szCs w:val="16"/>
                  </w:rPr>
                </w:pPr>
                <w:r w:rsidRPr="00CC3996">
                  <w:rPr>
                    <w:b/>
                    <w:sz w:val="16"/>
                    <w:szCs w:val="16"/>
                  </w:rPr>
                  <w:t>FWS; FWS/CW</w:t>
                </w:r>
              </w:p>
            </w:tc>
            <w:tc>
              <w:tcPr>
                <w:tcW w:w="513" w:type="dxa"/>
                <w:noWrap/>
                <w:hideMark/>
              </w:tcPr>
              <w:p w:rsidR="002D3FFE" w:rsidRPr="00CC3996" w:rsidRDefault="002D3FFE" w:rsidP="00DC044C">
                <w:pPr>
                  <w:rPr>
                    <w:b/>
                    <w:sz w:val="16"/>
                    <w:szCs w:val="16"/>
                  </w:rPr>
                </w:pPr>
                <w:r w:rsidRPr="00CC3996">
                  <w:rPr>
                    <w:b/>
                    <w:sz w:val="16"/>
                    <w:szCs w:val="16"/>
                  </w:rPr>
                  <w:t>3</w:t>
                </w:r>
              </w:p>
            </w:tc>
            <w:tc>
              <w:tcPr>
                <w:tcW w:w="522" w:type="dxa"/>
                <w:noWrap/>
                <w:hideMark/>
              </w:tcPr>
              <w:p w:rsidR="002D3FFE" w:rsidRPr="00CC3996" w:rsidRDefault="002D3FFE" w:rsidP="00DC044C">
                <w:pPr>
                  <w:rPr>
                    <w:b/>
                    <w:sz w:val="16"/>
                    <w:szCs w:val="16"/>
                  </w:rPr>
                </w:pPr>
                <w:r w:rsidRPr="00CC3996">
                  <w:rPr>
                    <w:b/>
                    <w:sz w:val="16"/>
                    <w:szCs w:val="16"/>
                  </w:rPr>
                  <w:t>8</w:t>
                </w:r>
              </w:p>
            </w:tc>
            <w:tc>
              <w:tcPr>
                <w:tcW w:w="513" w:type="dxa"/>
                <w:noWrap/>
                <w:hideMark/>
              </w:tcPr>
              <w:p w:rsidR="002D3FFE" w:rsidRPr="00CC3996" w:rsidRDefault="002D3FFE" w:rsidP="00DC044C">
                <w:pPr>
                  <w:rPr>
                    <w:b/>
                    <w:sz w:val="16"/>
                    <w:szCs w:val="16"/>
                  </w:rPr>
                </w:pPr>
                <w:r w:rsidRPr="00CC3996">
                  <w:rPr>
                    <w:b/>
                    <w:sz w:val="16"/>
                    <w:szCs w:val="16"/>
                  </w:rPr>
                  <w:t>2</w:t>
                </w:r>
              </w:p>
            </w:tc>
            <w:tc>
              <w:tcPr>
                <w:tcW w:w="522" w:type="dxa"/>
                <w:noWrap/>
                <w:hideMark/>
              </w:tcPr>
              <w:p w:rsidR="002D3FFE" w:rsidRPr="00CC3996" w:rsidRDefault="002D3FFE" w:rsidP="00DC044C">
                <w:pPr>
                  <w:rPr>
                    <w:b/>
                    <w:sz w:val="16"/>
                    <w:szCs w:val="16"/>
                  </w:rPr>
                </w:pPr>
                <w:r w:rsidRPr="00CC3996">
                  <w:rPr>
                    <w:b/>
                    <w:sz w:val="16"/>
                    <w:szCs w:val="16"/>
                  </w:rPr>
                  <w:t>4</w:t>
                </w:r>
              </w:p>
            </w:tc>
            <w:tc>
              <w:tcPr>
                <w:tcW w:w="522" w:type="dxa"/>
                <w:noWrap/>
                <w:hideMark/>
              </w:tcPr>
              <w:p w:rsidR="002D3FFE" w:rsidRPr="00CC3996" w:rsidRDefault="002D3FFE" w:rsidP="00DC044C">
                <w:pPr>
                  <w:rPr>
                    <w:b/>
                    <w:sz w:val="16"/>
                    <w:szCs w:val="16"/>
                  </w:rPr>
                </w:pPr>
                <w:r w:rsidRPr="00CC3996">
                  <w:rPr>
                    <w:b/>
                    <w:sz w:val="16"/>
                    <w:szCs w:val="16"/>
                  </w:rPr>
                  <w:t>2</w:t>
                </w:r>
              </w:p>
            </w:tc>
            <w:tc>
              <w:tcPr>
                <w:tcW w:w="513" w:type="dxa"/>
                <w:noWrap/>
                <w:hideMark/>
              </w:tcPr>
              <w:p w:rsidR="002D3FFE" w:rsidRPr="00CC3996" w:rsidRDefault="002D3FFE" w:rsidP="00DC044C">
                <w:pPr>
                  <w:rPr>
                    <w:b/>
                    <w:sz w:val="16"/>
                    <w:szCs w:val="16"/>
                  </w:rPr>
                </w:pPr>
              </w:p>
            </w:tc>
            <w:tc>
              <w:tcPr>
                <w:tcW w:w="522" w:type="dxa"/>
                <w:noWrap/>
                <w:hideMark/>
              </w:tcPr>
              <w:p w:rsidR="002D3FFE" w:rsidRPr="00CC3996" w:rsidRDefault="002D3FFE" w:rsidP="00DC044C">
                <w:pPr>
                  <w:rPr>
                    <w:b/>
                    <w:sz w:val="16"/>
                    <w:szCs w:val="16"/>
                  </w:rPr>
                </w:pPr>
                <w:r w:rsidRPr="00CC3996">
                  <w:rPr>
                    <w:b/>
                    <w:sz w:val="16"/>
                    <w:szCs w:val="16"/>
                  </w:rPr>
                  <w:t>8</w:t>
                </w:r>
              </w:p>
            </w:tc>
            <w:tc>
              <w:tcPr>
                <w:tcW w:w="513" w:type="dxa"/>
                <w:noWrap/>
                <w:hideMark/>
              </w:tcPr>
              <w:p w:rsidR="002D3FFE" w:rsidRPr="00CC3996" w:rsidRDefault="002D3FFE" w:rsidP="00DC044C">
                <w:pPr>
                  <w:rPr>
                    <w:b/>
                    <w:sz w:val="16"/>
                    <w:szCs w:val="16"/>
                  </w:rPr>
                </w:pPr>
                <w:r w:rsidRPr="00CC3996">
                  <w:rPr>
                    <w:b/>
                    <w:sz w:val="16"/>
                    <w:szCs w:val="16"/>
                  </w:rPr>
                  <w:t>5</w:t>
                </w:r>
              </w:p>
            </w:tc>
            <w:tc>
              <w:tcPr>
                <w:tcW w:w="522" w:type="dxa"/>
                <w:noWrap/>
                <w:hideMark/>
              </w:tcPr>
              <w:p w:rsidR="002D3FFE" w:rsidRPr="00CC3996" w:rsidRDefault="002D3FFE" w:rsidP="00DC044C">
                <w:pPr>
                  <w:rPr>
                    <w:b/>
                    <w:sz w:val="16"/>
                    <w:szCs w:val="16"/>
                  </w:rPr>
                </w:pPr>
                <w:r w:rsidRPr="00CC3996">
                  <w:rPr>
                    <w:b/>
                    <w:sz w:val="16"/>
                    <w:szCs w:val="16"/>
                  </w:rPr>
                  <w:t>2</w:t>
                </w:r>
              </w:p>
            </w:tc>
            <w:tc>
              <w:tcPr>
                <w:tcW w:w="513" w:type="dxa"/>
                <w:noWrap/>
                <w:hideMark/>
              </w:tcPr>
              <w:p w:rsidR="002D3FFE" w:rsidRPr="00CC3996" w:rsidRDefault="002D3FFE" w:rsidP="00DC044C">
                <w:pPr>
                  <w:rPr>
                    <w:b/>
                    <w:sz w:val="16"/>
                    <w:szCs w:val="16"/>
                  </w:rPr>
                </w:pPr>
                <w:r w:rsidRPr="00CC3996">
                  <w:rPr>
                    <w:b/>
                    <w:sz w:val="16"/>
                    <w:szCs w:val="16"/>
                  </w:rPr>
                  <w:t>5</w:t>
                </w:r>
              </w:p>
            </w:tc>
            <w:tc>
              <w:tcPr>
                <w:tcW w:w="522" w:type="dxa"/>
                <w:noWrap/>
                <w:hideMark/>
              </w:tcPr>
              <w:p w:rsidR="002D3FFE" w:rsidRPr="00CC3996" w:rsidRDefault="002D3FFE" w:rsidP="00DC044C">
                <w:pPr>
                  <w:rPr>
                    <w:b/>
                    <w:sz w:val="16"/>
                    <w:szCs w:val="16"/>
                  </w:rPr>
                </w:pPr>
                <w:r w:rsidRPr="00CC3996">
                  <w:rPr>
                    <w:b/>
                    <w:sz w:val="16"/>
                    <w:szCs w:val="16"/>
                  </w:rPr>
                  <w:t>3</w:t>
                </w:r>
              </w:p>
            </w:tc>
            <w:tc>
              <w:tcPr>
                <w:tcW w:w="513" w:type="dxa"/>
                <w:noWrap/>
                <w:hideMark/>
              </w:tcPr>
              <w:p w:rsidR="002D3FFE" w:rsidRPr="00CC3996" w:rsidRDefault="002D3FFE" w:rsidP="00DC044C">
                <w:pPr>
                  <w:rPr>
                    <w:b/>
                    <w:sz w:val="16"/>
                    <w:szCs w:val="16"/>
                  </w:rPr>
                </w:pPr>
                <w:r w:rsidRPr="00CC3996">
                  <w:rPr>
                    <w:b/>
                    <w:sz w:val="16"/>
                    <w:szCs w:val="16"/>
                  </w:rPr>
                  <w:t>5.5</w:t>
                </w:r>
              </w:p>
            </w:tc>
            <w:tc>
              <w:tcPr>
                <w:tcW w:w="522" w:type="dxa"/>
                <w:noWrap/>
                <w:hideMark/>
              </w:tcPr>
              <w:p w:rsidR="002D3FFE" w:rsidRPr="00CC3996" w:rsidRDefault="002D3FFE" w:rsidP="00DC044C">
                <w:pPr>
                  <w:rPr>
                    <w:b/>
                    <w:sz w:val="16"/>
                    <w:szCs w:val="16"/>
                  </w:rPr>
                </w:pPr>
                <w:r w:rsidRPr="00CC3996">
                  <w:rPr>
                    <w:b/>
                    <w:sz w:val="16"/>
                    <w:szCs w:val="16"/>
                  </w:rPr>
                  <w:t>6-7</w:t>
                </w:r>
              </w:p>
            </w:tc>
            <w:tc>
              <w:tcPr>
                <w:tcW w:w="513" w:type="dxa"/>
                <w:noWrap/>
                <w:hideMark/>
              </w:tcPr>
              <w:p w:rsidR="002D3FFE" w:rsidRPr="00CC3996" w:rsidRDefault="002D3FFE" w:rsidP="00DC044C">
                <w:pPr>
                  <w:rPr>
                    <w:b/>
                    <w:sz w:val="16"/>
                    <w:szCs w:val="16"/>
                  </w:rPr>
                </w:pPr>
                <w:r w:rsidRPr="00CC3996">
                  <w:rPr>
                    <w:b/>
                    <w:sz w:val="16"/>
                    <w:szCs w:val="16"/>
                  </w:rPr>
                  <w:t>8</w:t>
                </w:r>
              </w:p>
            </w:tc>
            <w:tc>
              <w:tcPr>
                <w:tcW w:w="522" w:type="dxa"/>
                <w:noWrap/>
                <w:hideMark/>
              </w:tcPr>
              <w:p w:rsidR="002D3FFE" w:rsidRPr="00CC3996" w:rsidRDefault="002D3FFE" w:rsidP="00DC044C">
                <w:pPr>
                  <w:rPr>
                    <w:b/>
                    <w:sz w:val="16"/>
                    <w:szCs w:val="16"/>
                  </w:rPr>
                </w:pPr>
                <w:r w:rsidRPr="00CC3996">
                  <w:rPr>
                    <w:b/>
                    <w:sz w:val="16"/>
                    <w:szCs w:val="16"/>
                  </w:rPr>
                  <w:t>6</w:t>
                </w:r>
              </w:p>
            </w:tc>
            <w:tc>
              <w:tcPr>
                <w:tcW w:w="513" w:type="dxa"/>
                <w:noWrap/>
                <w:hideMark/>
              </w:tcPr>
              <w:p w:rsidR="002D3FFE" w:rsidRPr="00CC3996" w:rsidRDefault="002D3FFE" w:rsidP="00DC044C">
                <w:pPr>
                  <w:rPr>
                    <w:b/>
                    <w:sz w:val="16"/>
                    <w:szCs w:val="16"/>
                  </w:rPr>
                </w:pPr>
                <w:r w:rsidRPr="00CC3996">
                  <w:rPr>
                    <w:b/>
                    <w:sz w:val="16"/>
                    <w:szCs w:val="16"/>
                  </w:rPr>
                  <w:t>6.5</w:t>
                </w:r>
              </w:p>
            </w:tc>
            <w:tc>
              <w:tcPr>
                <w:tcW w:w="522" w:type="dxa"/>
                <w:noWrap/>
                <w:hideMark/>
              </w:tcPr>
              <w:p w:rsidR="002D3FFE" w:rsidRPr="00CC3996" w:rsidRDefault="002D3FFE" w:rsidP="00DC044C">
                <w:pPr>
                  <w:rPr>
                    <w:b/>
                    <w:sz w:val="16"/>
                    <w:szCs w:val="16"/>
                  </w:rPr>
                </w:pPr>
                <w:r w:rsidRPr="00CC3996">
                  <w:rPr>
                    <w:b/>
                    <w:sz w:val="16"/>
                    <w:szCs w:val="16"/>
                  </w:rPr>
                  <w:t>6</w:t>
                </w:r>
              </w:p>
            </w:tc>
          </w:tr>
          <w:tr w:rsidR="00CC3996" w:rsidRPr="00CC3996" w:rsidTr="00CC3996">
            <w:trPr>
              <w:trHeight w:val="300"/>
              <w:jc w:val="center"/>
            </w:trPr>
            <w:tc>
              <w:tcPr>
                <w:tcW w:w="860" w:type="dxa"/>
                <w:noWrap/>
                <w:hideMark/>
              </w:tcPr>
              <w:p w:rsidR="002D3FFE" w:rsidRPr="00CC3996" w:rsidRDefault="002D3FFE" w:rsidP="00DC044C">
                <w:pPr>
                  <w:rPr>
                    <w:b/>
                    <w:sz w:val="16"/>
                    <w:szCs w:val="16"/>
                  </w:rPr>
                </w:pPr>
                <w:r w:rsidRPr="00CC3996">
                  <w:rPr>
                    <w:b/>
                    <w:sz w:val="16"/>
                    <w:szCs w:val="16"/>
                  </w:rPr>
                  <w:t> </w:t>
                </w:r>
              </w:p>
            </w:tc>
            <w:tc>
              <w:tcPr>
                <w:tcW w:w="513" w:type="dxa"/>
                <w:noWrap/>
                <w:hideMark/>
              </w:tcPr>
              <w:p w:rsidR="002D3FFE" w:rsidRPr="00CC3996" w:rsidRDefault="002D3FFE" w:rsidP="00DC044C">
                <w:pPr>
                  <w:rPr>
                    <w:b/>
                    <w:sz w:val="16"/>
                    <w:szCs w:val="16"/>
                  </w:rPr>
                </w:pPr>
                <w:r w:rsidRPr="00CC3996">
                  <w:rPr>
                    <w:b/>
                    <w:sz w:val="16"/>
                    <w:szCs w:val="16"/>
                    <w:highlight w:val="yellow"/>
                  </w:rPr>
                  <w:t>3</w:t>
                </w:r>
              </w:p>
            </w:tc>
            <w:tc>
              <w:tcPr>
                <w:tcW w:w="522" w:type="dxa"/>
                <w:noWrap/>
                <w:hideMark/>
              </w:tcPr>
              <w:p w:rsidR="002D3FFE" w:rsidRPr="00CC3996" w:rsidRDefault="002D3FFE" w:rsidP="00DC044C">
                <w:pPr>
                  <w:rPr>
                    <w:b/>
                    <w:sz w:val="16"/>
                    <w:szCs w:val="16"/>
                  </w:rPr>
                </w:pPr>
              </w:p>
            </w:tc>
            <w:tc>
              <w:tcPr>
                <w:tcW w:w="513" w:type="dxa"/>
                <w:noWrap/>
                <w:hideMark/>
              </w:tcPr>
              <w:p w:rsidR="002D3FFE" w:rsidRPr="00CC3996" w:rsidRDefault="002D3FFE" w:rsidP="00DC044C">
                <w:pPr>
                  <w:rPr>
                    <w:b/>
                    <w:sz w:val="16"/>
                    <w:szCs w:val="16"/>
                    <w:highlight w:val="yellow"/>
                  </w:rPr>
                </w:pPr>
                <w:r w:rsidRPr="00CC3996">
                  <w:rPr>
                    <w:b/>
                    <w:sz w:val="16"/>
                    <w:szCs w:val="16"/>
                    <w:highlight w:val="yellow"/>
                  </w:rPr>
                  <w:t>2</w:t>
                </w:r>
              </w:p>
            </w:tc>
            <w:tc>
              <w:tcPr>
                <w:tcW w:w="522" w:type="dxa"/>
                <w:noWrap/>
                <w:hideMark/>
              </w:tcPr>
              <w:p w:rsidR="002D3FFE" w:rsidRPr="00CC3996" w:rsidRDefault="002D3FFE" w:rsidP="00DC044C">
                <w:pPr>
                  <w:rPr>
                    <w:b/>
                    <w:sz w:val="16"/>
                    <w:szCs w:val="16"/>
                    <w:highlight w:val="yellow"/>
                  </w:rPr>
                </w:pPr>
                <w:r w:rsidRPr="00CC3996">
                  <w:rPr>
                    <w:b/>
                    <w:sz w:val="16"/>
                    <w:szCs w:val="16"/>
                    <w:highlight w:val="yellow"/>
                  </w:rPr>
                  <w:t>2</w:t>
                </w:r>
              </w:p>
            </w:tc>
            <w:tc>
              <w:tcPr>
                <w:tcW w:w="522" w:type="dxa"/>
                <w:noWrap/>
                <w:hideMark/>
              </w:tcPr>
              <w:p w:rsidR="002D3FFE" w:rsidRPr="00CC3996" w:rsidRDefault="002D3FFE" w:rsidP="00DC044C">
                <w:pPr>
                  <w:rPr>
                    <w:b/>
                    <w:sz w:val="16"/>
                    <w:szCs w:val="16"/>
                  </w:rPr>
                </w:pPr>
                <w:r w:rsidRPr="00CC3996">
                  <w:rPr>
                    <w:b/>
                    <w:sz w:val="16"/>
                    <w:szCs w:val="16"/>
                  </w:rPr>
                  <w:t> </w:t>
                </w:r>
              </w:p>
            </w:tc>
            <w:tc>
              <w:tcPr>
                <w:tcW w:w="513" w:type="dxa"/>
                <w:noWrap/>
                <w:hideMark/>
              </w:tcPr>
              <w:p w:rsidR="002D3FFE" w:rsidRPr="00CC3996" w:rsidRDefault="002D3FFE" w:rsidP="00DC044C">
                <w:pPr>
                  <w:rPr>
                    <w:b/>
                    <w:sz w:val="16"/>
                    <w:szCs w:val="16"/>
                  </w:rPr>
                </w:pPr>
                <w:r w:rsidRPr="00CC3996">
                  <w:rPr>
                    <w:b/>
                    <w:sz w:val="16"/>
                    <w:szCs w:val="16"/>
                  </w:rPr>
                  <w:t>3</w:t>
                </w:r>
              </w:p>
            </w:tc>
            <w:tc>
              <w:tcPr>
                <w:tcW w:w="522" w:type="dxa"/>
                <w:noWrap/>
                <w:hideMark/>
              </w:tcPr>
              <w:p w:rsidR="002D3FFE" w:rsidRPr="00CC3996" w:rsidRDefault="002D3FFE" w:rsidP="00DC044C">
                <w:pPr>
                  <w:rPr>
                    <w:b/>
                    <w:sz w:val="16"/>
                    <w:szCs w:val="16"/>
                  </w:rPr>
                </w:pPr>
              </w:p>
            </w:tc>
            <w:tc>
              <w:tcPr>
                <w:tcW w:w="513" w:type="dxa"/>
                <w:noWrap/>
                <w:hideMark/>
              </w:tcPr>
              <w:p w:rsidR="002D3FFE" w:rsidRPr="00CC3996" w:rsidRDefault="002D3FFE" w:rsidP="00DC044C">
                <w:pPr>
                  <w:rPr>
                    <w:b/>
                    <w:sz w:val="16"/>
                    <w:szCs w:val="16"/>
                  </w:rPr>
                </w:pPr>
              </w:p>
            </w:tc>
            <w:tc>
              <w:tcPr>
                <w:tcW w:w="522" w:type="dxa"/>
                <w:noWrap/>
                <w:hideMark/>
              </w:tcPr>
              <w:p w:rsidR="002D3FFE" w:rsidRPr="00CC3996" w:rsidRDefault="002D3FFE" w:rsidP="00DC044C">
                <w:pPr>
                  <w:rPr>
                    <w:b/>
                    <w:sz w:val="16"/>
                    <w:szCs w:val="16"/>
                  </w:rPr>
                </w:pPr>
              </w:p>
            </w:tc>
            <w:tc>
              <w:tcPr>
                <w:tcW w:w="513" w:type="dxa"/>
                <w:noWrap/>
                <w:hideMark/>
              </w:tcPr>
              <w:p w:rsidR="002D3FFE" w:rsidRPr="00CC3996" w:rsidRDefault="002D3FFE" w:rsidP="00DC044C">
                <w:pPr>
                  <w:rPr>
                    <w:b/>
                    <w:sz w:val="16"/>
                    <w:szCs w:val="16"/>
                  </w:rPr>
                </w:pPr>
              </w:p>
            </w:tc>
            <w:tc>
              <w:tcPr>
                <w:tcW w:w="522" w:type="dxa"/>
                <w:noWrap/>
                <w:hideMark/>
              </w:tcPr>
              <w:p w:rsidR="002D3FFE" w:rsidRPr="00CC3996" w:rsidRDefault="002D3FFE" w:rsidP="00DC044C">
                <w:pPr>
                  <w:rPr>
                    <w:b/>
                    <w:sz w:val="16"/>
                    <w:szCs w:val="16"/>
                  </w:rPr>
                </w:pPr>
              </w:p>
            </w:tc>
            <w:tc>
              <w:tcPr>
                <w:tcW w:w="513" w:type="dxa"/>
                <w:noWrap/>
                <w:hideMark/>
              </w:tcPr>
              <w:p w:rsidR="002D3FFE" w:rsidRPr="00CC3996" w:rsidRDefault="002D3FFE" w:rsidP="00DC044C">
                <w:pPr>
                  <w:rPr>
                    <w:b/>
                    <w:sz w:val="16"/>
                    <w:szCs w:val="16"/>
                  </w:rPr>
                </w:pPr>
              </w:p>
            </w:tc>
            <w:tc>
              <w:tcPr>
                <w:tcW w:w="522" w:type="dxa"/>
                <w:noWrap/>
                <w:hideMark/>
              </w:tcPr>
              <w:p w:rsidR="002D3FFE" w:rsidRPr="00CC3996" w:rsidRDefault="002D3FFE" w:rsidP="00DC044C">
                <w:pPr>
                  <w:rPr>
                    <w:b/>
                    <w:sz w:val="16"/>
                    <w:szCs w:val="16"/>
                  </w:rPr>
                </w:pPr>
              </w:p>
            </w:tc>
            <w:tc>
              <w:tcPr>
                <w:tcW w:w="513" w:type="dxa"/>
                <w:noWrap/>
                <w:hideMark/>
              </w:tcPr>
              <w:p w:rsidR="002D3FFE" w:rsidRPr="00CC3996" w:rsidRDefault="002D3FFE" w:rsidP="00DC044C">
                <w:pPr>
                  <w:rPr>
                    <w:b/>
                    <w:sz w:val="16"/>
                    <w:szCs w:val="16"/>
                  </w:rPr>
                </w:pPr>
              </w:p>
            </w:tc>
            <w:tc>
              <w:tcPr>
                <w:tcW w:w="522" w:type="dxa"/>
                <w:noWrap/>
                <w:hideMark/>
              </w:tcPr>
              <w:p w:rsidR="002D3FFE" w:rsidRPr="00CC3996" w:rsidRDefault="002D3FFE" w:rsidP="00DC044C">
                <w:pPr>
                  <w:rPr>
                    <w:b/>
                    <w:sz w:val="16"/>
                    <w:szCs w:val="16"/>
                  </w:rPr>
                </w:pPr>
              </w:p>
            </w:tc>
            <w:tc>
              <w:tcPr>
                <w:tcW w:w="513" w:type="dxa"/>
                <w:noWrap/>
                <w:hideMark/>
              </w:tcPr>
              <w:p w:rsidR="002D3FFE" w:rsidRPr="00CC3996" w:rsidRDefault="002D3FFE" w:rsidP="00DC044C">
                <w:pPr>
                  <w:rPr>
                    <w:b/>
                    <w:sz w:val="16"/>
                    <w:szCs w:val="16"/>
                  </w:rPr>
                </w:pPr>
              </w:p>
            </w:tc>
            <w:tc>
              <w:tcPr>
                <w:tcW w:w="522" w:type="dxa"/>
                <w:noWrap/>
                <w:hideMark/>
              </w:tcPr>
              <w:p w:rsidR="002D3FFE" w:rsidRPr="00CC3996" w:rsidRDefault="002D3FFE" w:rsidP="00DC044C">
                <w:pPr>
                  <w:rPr>
                    <w:b/>
                    <w:sz w:val="16"/>
                    <w:szCs w:val="16"/>
                  </w:rPr>
                </w:pPr>
                <w:r w:rsidRPr="00CC3996">
                  <w:rPr>
                    <w:b/>
                    <w:sz w:val="16"/>
                    <w:szCs w:val="16"/>
                  </w:rPr>
                  <w:t> </w:t>
                </w:r>
              </w:p>
            </w:tc>
          </w:tr>
          <w:tr w:rsidR="00CC3996" w:rsidRPr="00CC3996" w:rsidTr="00CC3996">
            <w:trPr>
              <w:trHeight w:val="300"/>
              <w:jc w:val="center"/>
            </w:trPr>
            <w:tc>
              <w:tcPr>
                <w:tcW w:w="860" w:type="dxa"/>
                <w:noWrap/>
                <w:hideMark/>
              </w:tcPr>
              <w:p w:rsidR="002D3FFE" w:rsidRPr="00CC3996" w:rsidRDefault="002D3FFE" w:rsidP="00DC044C">
                <w:pPr>
                  <w:rPr>
                    <w:b/>
                    <w:sz w:val="16"/>
                    <w:szCs w:val="16"/>
                  </w:rPr>
                </w:pPr>
                <w:r w:rsidRPr="00CC3996">
                  <w:rPr>
                    <w:b/>
                    <w:sz w:val="16"/>
                    <w:szCs w:val="16"/>
                  </w:rPr>
                  <w:t>FHO-TT/DSS</w:t>
                </w:r>
              </w:p>
            </w:tc>
            <w:tc>
              <w:tcPr>
                <w:tcW w:w="513" w:type="dxa"/>
                <w:noWrap/>
                <w:hideMark/>
              </w:tcPr>
              <w:p w:rsidR="002D3FFE" w:rsidRPr="00CC3996" w:rsidRDefault="002D3FFE" w:rsidP="00DC044C">
                <w:pPr>
                  <w:rPr>
                    <w:b/>
                    <w:sz w:val="16"/>
                    <w:szCs w:val="16"/>
                  </w:rPr>
                </w:pPr>
              </w:p>
            </w:tc>
            <w:tc>
              <w:tcPr>
                <w:tcW w:w="522" w:type="dxa"/>
                <w:noWrap/>
                <w:hideMark/>
              </w:tcPr>
              <w:p w:rsidR="002D3FFE" w:rsidRPr="00CC3996" w:rsidRDefault="002D3FFE" w:rsidP="00DC044C">
                <w:pPr>
                  <w:rPr>
                    <w:b/>
                    <w:sz w:val="16"/>
                    <w:szCs w:val="16"/>
                  </w:rPr>
                </w:pPr>
              </w:p>
            </w:tc>
            <w:tc>
              <w:tcPr>
                <w:tcW w:w="513" w:type="dxa"/>
                <w:noWrap/>
                <w:hideMark/>
              </w:tcPr>
              <w:p w:rsidR="002D3FFE" w:rsidRPr="00CC3996" w:rsidRDefault="002D3FFE" w:rsidP="00DC044C">
                <w:pPr>
                  <w:rPr>
                    <w:b/>
                    <w:sz w:val="16"/>
                    <w:szCs w:val="16"/>
                  </w:rPr>
                </w:pPr>
                <w:r w:rsidRPr="00CC3996">
                  <w:rPr>
                    <w:b/>
                    <w:sz w:val="16"/>
                    <w:szCs w:val="16"/>
                  </w:rPr>
                  <w:t>4</w:t>
                </w:r>
              </w:p>
            </w:tc>
            <w:tc>
              <w:tcPr>
                <w:tcW w:w="522" w:type="dxa"/>
                <w:noWrap/>
                <w:hideMark/>
              </w:tcPr>
              <w:p w:rsidR="002D3FFE" w:rsidRPr="00CC3996" w:rsidRDefault="002D3FFE" w:rsidP="00DC044C">
                <w:pPr>
                  <w:rPr>
                    <w:b/>
                    <w:sz w:val="16"/>
                    <w:szCs w:val="16"/>
                  </w:rPr>
                </w:pPr>
              </w:p>
            </w:tc>
            <w:tc>
              <w:tcPr>
                <w:tcW w:w="522" w:type="dxa"/>
                <w:noWrap/>
                <w:hideMark/>
              </w:tcPr>
              <w:p w:rsidR="002D3FFE" w:rsidRPr="00CC3996" w:rsidRDefault="002D3FFE" w:rsidP="00DC044C">
                <w:pPr>
                  <w:rPr>
                    <w:b/>
                    <w:sz w:val="16"/>
                    <w:szCs w:val="16"/>
                  </w:rPr>
                </w:pPr>
                <w:r w:rsidRPr="00CC3996">
                  <w:rPr>
                    <w:b/>
                    <w:sz w:val="16"/>
                    <w:szCs w:val="16"/>
                  </w:rPr>
                  <w:t>2</w:t>
                </w:r>
              </w:p>
            </w:tc>
            <w:tc>
              <w:tcPr>
                <w:tcW w:w="513" w:type="dxa"/>
                <w:noWrap/>
                <w:hideMark/>
              </w:tcPr>
              <w:p w:rsidR="002D3FFE" w:rsidRPr="00CC3996" w:rsidRDefault="002D3FFE" w:rsidP="00DC044C">
                <w:pPr>
                  <w:rPr>
                    <w:b/>
                    <w:sz w:val="16"/>
                    <w:szCs w:val="16"/>
                  </w:rPr>
                </w:pPr>
                <w:r w:rsidRPr="00CC3996">
                  <w:rPr>
                    <w:b/>
                    <w:sz w:val="16"/>
                    <w:szCs w:val="16"/>
                  </w:rPr>
                  <w:t>2</w:t>
                </w:r>
              </w:p>
            </w:tc>
            <w:tc>
              <w:tcPr>
                <w:tcW w:w="522" w:type="dxa"/>
                <w:noWrap/>
                <w:hideMark/>
              </w:tcPr>
              <w:p w:rsidR="002D3FFE" w:rsidRPr="00CC3996" w:rsidRDefault="002D3FFE" w:rsidP="00DC044C">
                <w:pPr>
                  <w:rPr>
                    <w:b/>
                    <w:sz w:val="16"/>
                    <w:szCs w:val="16"/>
                  </w:rPr>
                </w:pPr>
              </w:p>
            </w:tc>
            <w:tc>
              <w:tcPr>
                <w:tcW w:w="513" w:type="dxa"/>
                <w:noWrap/>
                <w:hideMark/>
              </w:tcPr>
              <w:p w:rsidR="002D3FFE" w:rsidRPr="00CC3996" w:rsidRDefault="002D3FFE" w:rsidP="00DC044C">
                <w:pPr>
                  <w:rPr>
                    <w:b/>
                    <w:sz w:val="16"/>
                    <w:szCs w:val="16"/>
                  </w:rPr>
                </w:pPr>
                <w:r w:rsidRPr="00CC3996">
                  <w:rPr>
                    <w:b/>
                    <w:sz w:val="16"/>
                    <w:szCs w:val="16"/>
                  </w:rPr>
                  <w:t>4</w:t>
                </w:r>
              </w:p>
            </w:tc>
            <w:tc>
              <w:tcPr>
                <w:tcW w:w="522" w:type="dxa"/>
                <w:noWrap/>
                <w:hideMark/>
              </w:tcPr>
              <w:p w:rsidR="002D3FFE" w:rsidRPr="00CC3996" w:rsidRDefault="002D3FFE" w:rsidP="00DC044C">
                <w:pPr>
                  <w:rPr>
                    <w:b/>
                    <w:sz w:val="16"/>
                    <w:szCs w:val="16"/>
                  </w:rPr>
                </w:pPr>
                <w:r w:rsidRPr="00CC3996">
                  <w:rPr>
                    <w:b/>
                    <w:sz w:val="16"/>
                    <w:szCs w:val="16"/>
                  </w:rPr>
                  <w:t>2</w:t>
                </w:r>
              </w:p>
            </w:tc>
            <w:tc>
              <w:tcPr>
                <w:tcW w:w="513" w:type="dxa"/>
                <w:noWrap/>
                <w:hideMark/>
              </w:tcPr>
              <w:p w:rsidR="002D3FFE" w:rsidRPr="00CC3996" w:rsidRDefault="002D3FFE" w:rsidP="00DC044C">
                <w:pPr>
                  <w:rPr>
                    <w:b/>
                    <w:sz w:val="16"/>
                    <w:szCs w:val="16"/>
                  </w:rPr>
                </w:pPr>
                <w:r w:rsidRPr="00CC3996">
                  <w:rPr>
                    <w:b/>
                    <w:sz w:val="16"/>
                    <w:szCs w:val="16"/>
                  </w:rPr>
                  <w:t>1</w:t>
                </w:r>
              </w:p>
            </w:tc>
            <w:tc>
              <w:tcPr>
                <w:tcW w:w="522" w:type="dxa"/>
                <w:noWrap/>
                <w:hideMark/>
              </w:tcPr>
              <w:p w:rsidR="002D3FFE" w:rsidRPr="00CC3996" w:rsidRDefault="002D3FFE" w:rsidP="00DC044C">
                <w:pPr>
                  <w:rPr>
                    <w:b/>
                    <w:sz w:val="16"/>
                    <w:szCs w:val="16"/>
                  </w:rPr>
                </w:pPr>
                <w:r w:rsidRPr="00CC3996">
                  <w:rPr>
                    <w:b/>
                    <w:sz w:val="16"/>
                    <w:szCs w:val="16"/>
                  </w:rPr>
                  <w:t>1</w:t>
                </w:r>
              </w:p>
            </w:tc>
            <w:tc>
              <w:tcPr>
                <w:tcW w:w="513" w:type="dxa"/>
                <w:noWrap/>
                <w:hideMark/>
              </w:tcPr>
              <w:p w:rsidR="002D3FFE" w:rsidRPr="00CC3996" w:rsidRDefault="002D3FFE" w:rsidP="00DC044C">
                <w:pPr>
                  <w:rPr>
                    <w:b/>
                    <w:sz w:val="16"/>
                    <w:szCs w:val="16"/>
                  </w:rPr>
                </w:pPr>
                <w:r w:rsidRPr="00CC3996">
                  <w:rPr>
                    <w:b/>
                    <w:sz w:val="16"/>
                    <w:szCs w:val="16"/>
                  </w:rPr>
                  <w:t>1</w:t>
                </w:r>
              </w:p>
            </w:tc>
            <w:tc>
              <w:tcPr>
                <w:tcW w:w="522" w:type="dxa"/>
                <w:noWrap/>
                <w:hideMark/>
              </w:tcPr>
              <w:p w:rsidR="002D3FFE" w:rsidRPr="00CC3996" w:rsidRDefault="002D3FFE" w:rsidP="00DC044C">
                <w:pPr>
                  <w:rPr>
                    <w:b/>
                    <w:sz w:val="16"/>
                    <w:szCs w:val="16"/>
                  </w:rPr>
                </w:pPr>
                <w:r w:rsidRPr="00CC3996">
                  <w:rPr>
                    <w:b/>
                    <w:sz w:val="16"/>
                    <w:szCs w:val="16"/>
                  </w:rPr>
                  <w:t>2-3</w:t>
                </w:r>
              </w:p>
            </w:tc>
            <w:tc>
              <w:tcPr>
                <w:tcW w:w="513" w:type="dxa"/>
                <w:noWrap/>
                <w:hideMark/>
              </w:tcPr>
              <w:p w:rsidR="002D3FFE" w:rsidRPr="00CC3996" w:rsidRDefault="002D3FFE" w:rsidP="00DC044C">
                <w:pPr>
                  <w:rPr>
                    <w:b/>
                    <w:sz w:val="16"/>
                    <w:szCs w:val="16"/>
                  </w:rPr>
                </w:pPr>
                <w:r w:rsidRPr="00CC3996">
                  <w:rPr>
                    <w:b/>
                    <w:sz w:val="16"/>
                    <w:szCs w:val="16"/>
                  </w:rPr>
                  <w:t>4</w:t>
                </w:r>
              </w:p>
            </w:tc>
            <w:tc>
              <w:tcPr>
                <w:tcW w:w="522" w:type="dxa"/>
                <w:noWrap/>
                <w:hideMark/>
              </w:tcPr>
              <w:p w:rsidR="002D3FFE" w:rsidRPr="00CC3996" w:rsidRDefault="002D3FFE" w:rsidP="00DC044C">
                <w:pPr>
                  <w:rPr>
                    <w:b/>
                    <w:sz w:val="16"/>
                    <w:szCs w:val="16"/>
                  </w:rPr>
                </w:pPr>
                <w:r w:rsidRPr="00CC3996">
                  <w:rPr>
                    <w:b/>
                    <w:sz w:val="16"/>
                    <w:szCs w:val="16"/>
                  </w:rPr>
                  <w:t>4</w:t>
                </w:r>
              </w:p>
            </w:tc>
            <w:tc>
              <w:tcPr>
                <w:tcW w:w="513" w:type="dxa"/>
                <w:noWrap/>
                <w:hideMark/>
              </w:tcPr>
              <w:p w:rsidR="002D3FFE" w:rsidRPr="00CC3996" w:rsidRDefault="002D3FFE" w:rsidP="00DC044C">
                <w:pPr>
                  <w:rPr>
                    <w:b/>
                    <w:sz w:val="16"/>
                    <w:szCs w:val="16"/>
                  </w:rPr>
                </w:pPr>
                <w:r w:rsidRPr="00CC3996">
                  <w:rPr>
                    <w:b/>
                    <w:sz w:val="16"/>
                    <w:szCs w:val="16"/>
                  </w:rPr>
                  <w:t>4</w:t>
                </w:r>
              </w:p>
            </w:tc>
            <w:tc>
              <w:tcPr>
                <w:tcW w:w="522" w:type="dxa"/>
                <w:noWrap/>
                <w:hideMark/>
              </w:tcPr>
              <w:p w:rsidR="002D3FFE" w:rsidRPr="00CC3996" w:rsidRDefault="002D3FFE" w:rsidP="00DC044C">
                <w:pPr>
                  <w:rPr>
                    <w:b/>
                    <w:sz w:val="16"/>
                    <w:szCs w:val="16"/>
                  </w:rPr>
                </w:pPr>
                <w:r w:rsidRPr="00CC3996">
                  <w:rPr>
                    <w:b/>
                    <w:sz w:val="16"/>
                    <w:szCs w:val="16"/>
                  </w:rPr>
                  <w:t>4</w:t>
                </w:r>
              </w:p>
            </w:tc>
          </w:tr>
          <w:tr w:rsidR="00CC3996" w:rsidRPr="00CC3996" w:rsidTr="00CC3996">
            <w:trPr>
              <w:trHeight w:val="300"/>
              <w:jc w:val="center"/>
            </w:trPr>
            <w:tc>
              <w:tcPr>
                <w:tcW w:w="860" w:type="dxa"/>
                <w:noWrap/>
                <w:hideMark/>
              </w:tcPr>
              <w:p w:rsidR="002D3FFE" w:rsidRPr="00CC3996" w:rsidRDefault="002D3FFE" w:rsidP="00DC044C">
                <w:pPr>
                  <w:rPr>
                    <w:b/>
                    <w:sz w:val="16"/>
                    <w:szCs w:val="16"/>
                  </w:rPr>
                </w:pPr>
                <w:r w:rsidRPr="00CC3996">
                  <w:rPr>
                    <w:b/>
                    <w:sz w:val="16"/>
                    <w:szCs w:val="16"/>
                  </w:rPr>
                  <w:t>Metro</w:t>
                </w:r>
              </w:p>
            </w:tc>
            <w:tc>
              <w:tcPr>
                <w:tcW w:w="513" w:type="dxa"/>
                <w:noWrap/>
                <w:hideMark/>
              </w:tcPr>
              <w:p w:rsidR="002D3FFE" w:rsidRPr="00CC3996" w:rsidRDefault="002D3FFE" w:rsidP="00DC044C">
                <w:pPr>
                  <w:rPr>
                    <w:b/>
                    <w:sz w:val="16"/>
                    <w:szCs w:val="16"/>
                  </w:rPr>
                </w:pPr>
              </w:p>
            </w:tc>
            <w:tc>
              <w:tcPr>
                <w:tcW w:w="522" w:type="dxa"/>
                <w:noWrap/>
                <w:hideMark/>
              </w:tcPr>
              <w:p w:rsidR="002D3FFE" w:rsidRPr="00CC3996" w:rsidRDefault="002D3FFE" w:rsidP="00DC044C">
                <w:pPr>
                  <w:rPr>
                    <w:b/>
                    <w:sz w:val="16"/>
                    <w:szCs w:val="16"/>
                  </w:rPr>
                </w:pPr>
              </w:p>
            </w:tc>
            <w:tc>
              <w:tcPr>
                <w:tcW w:w="513" w:type="dxa"/>
                <w:noWrap/>
                <w:hideMark/>
              </w:tcPr>
              <w:p w:rsidR="002D3FFE" w:rsidRPr="00CC3996" w:rsidRDefault="002D3FFE" w:rsidP="00DC044C">
                <w:pPr>
                  <w:rPr>
                    <w:b/>
                    <w:sz w:val="16"/>
                    <w:szCs w:val="16"/>
                  </w:rPr>
                </w:pPr>
              </w:p>
            </w:tc>
            <w:tc>
              <w:tcPr>
                <w:tcW w:w="522" w:type="dxa"/>
                <w:noWrap/>
                <w:hideMark/>
              </w:tcPr>
              <w:p w:rsidR="002D3FFE" w:rsidRPr="00CC3996" w:rsidRDefault="002D3FFE" w:rsidP="00DC044C">
                <w:pPr>
                  <w:rPr>
                    <w:b/>
                    <w:sz w:val="16"/>
                    <w:szCs w:val="16"/>
                  </w:rPr>
                </w:pPr>
              </w:p>
            </w:tc>
            <w:tc>
              <w:tcPr>
                <w:tcW w:w="522" w:type="dxa"/>
                <w:noWrap/>
                <w:hideMark/>
              </w:tcPr>
              <w:p w:rsidR="002D3FFE" w:rsidRPr="00CC3996" w:rsidRDefault="002D3FFE" w:rsidP="00DC044C">
                <w:pPr>
                  <w:rPr>
                    <w:b/>
                    <w:sz w:val="16"/>
                    <w:szCs w:val="16"/>
                  </w:rPr>
                </w:pPr>
                <w:r w:rsidRPr="00CC3996">
                  <w:rPr>
                    <w:b/>
                    <w:sz w:val="16"/>
                    <w:szCs w:val="16"/>
                  </w:rPr>
                  <w:t> </w:t>
                </w:r>
              </w:p>
            </w:tc>
            <w:tc>
              <w:tcPr>
                <w:tcW w:w="513" w:type="dxa"/>
                <w:noWrap/>
                <w:hideMark/>
              </w:tcPr>
              <w:p w:rsidR="002D3FFE" w:rsidRPr="00CC3996" w:rsidRDefault="002D3FFE" w:rsidP="00DC044C">
                <w:pPr>
                  <w:rPr>
                    <w:b/>
                    <w:sz w:val="16"/>
                    <w:szCs w:val="16"/>
                  </w:rPr>
                </w:pPr>
              </w:p>
            </w:tc>
            <w:tc>
              <w:tcPr>
                <w:tcW w:w="522" w:type="dxa"/>
                <w:noWrap/>
                <w:hideMark/>
              </w:tcPr>
              <w:p w:rsidR="002D3FFE" w:rsidRPr="00CC3996" w:rsidRDefault="002D3FFE" w:rsidP="00DC044C">
                <w:pPr>
                  <w:rPr>
                    <w:b/>
                    <w:sz w:val="16"/>
                    <w:szCs w:val="16"/>
                  </w:rPr>
                </w:pPr>
              </w:p>
            </w:tc>
            <w:tc>
              <w:tcPr>
                <w:tcW w:w="513" w:type="dxa"/>
                <w:noWrap/>
                <w:hideMark/>
              </w:tcPr>
              <w:p w:rsidR="002D3FFE" w:rsidRPr="00CC3996" w:rsidRDefault="002D3FFE" w:rsidP="00DC044C">
                <w:pPr>
                  <w:rPr>
                    <w:b/>
                    <w:sz w:val="16"/>
                    <w:szCs w:val="16"/>
                  </w:rPr>
                </w:pPr>
              </w:p>
            </w:tc>
            <w:tc>
              <w:tcPr>
                <w:tcW w:w="522" w:type="dxa"/>
                <w:noWrap/>
                <w:hideMark/>
              </w:tcPr>
              <w:p w:rsidR="002D3FFE" w:rsidRPr="00CC3996" w:rsidRDefault="002D3FFE" w:rsidP="00DC044C">
                <w:pPr>
                  <w:rPr>
                    <w:b/>
                    <w:sz w:val="16"/>
                    <w:szCs w:val="16"/>
                  </w:rPr>
                </w:pPr>
              </w:p>
            </w:tc>
            <w:tc>
              <w:tcPr>
                <w:tcW w:w="513" w:type="dxa"/>
                <w:noWrap/>
                <w:hideMark/>
              </w:tcPr>
              <w:p w:rsidR="002D3FFE" w:rsidRPr="00CC3996" w:rsidRDefault="002D3FFE" w:rsidP="00DC044C">
                <w:pPr>
                  <w:rPr>
                    <w:b/>
                    <w:sz w:val="16"/>
                    <w:szCs w:val="16"/>
                  </w:rPr>
                </w:pPr>
              </w:p>
            </w:tc>
            <w:tc>
              <w:tcPr>
                <w:tcW w:w="522" w:type="dxa"/>
                <w:noWrap/>
                <w:hideMark/>
              </w:tcPr>
              <w:p w:rsidR="002D3FFE" w:rsidRPr="00CC3996" w:rsidRDefault="002D3FFE" w:rsidP="00DC044C">
                <w:pPr>
                  <w:rPr>
                    <w:b/>
                    <w:sz w:val="16"/>
                    <w:szCs w:val="16"/>
                  </w:rPr>
                </w:pPr>
              </w:p>
            </w:tc>
            <w:tc>
              <w:tcPr>
                <w:tcW w:w="513" w:type="dxa"/>
                <w:noWrap/>
                <w:hideMark/>
              </w:tcPr>
              <w:p w:rsidR="002D3FFE" w:rsidRPr="00CC3996" w:rsidRDefault="002D3FFE" w:rsidP="00DC044C">
                <w:pPr>
                  <w:rPr>
                    <w:b/>
                    <w:sz w:val="16"/>
                    <w:szCs w:val="16"/>
                  </w:rPr>
                </w:pPr>
              </w:p>
            </w:tc>
            <w:tc>
              <w:tcPr>
                <w:tcW w:w="522" w:type="dxa"/>
                <w:noWrap/>
                <w:hideMark/>
              </w:tcPr>
              <w:p w:rsidR="002D3FFE" w:rsidRPr="00CC3996" w:rsidRDefault="002D3FFE" w:rsidP="00DC044C">
                <w:pPr>
                  <w:rPr>
                    <w:b/>
                    <w:sz w:val="16"/>
                    <w:szCs w:val="16"/>
                  </w:rPr>
                </w:pPr>
              </w:p>
            </w:tc>
            <w:tc>
              <w:tcPr>
                <w:tcW w:w="513" w:type="dxa"/>
                <w:noWrap/>
                <w:hideMark/>
              </w:tcPr>
              <w:p w:rsidR="002D3FFE" w:rsidRPr="00CC3996" w:rsidRDefault="002D3FFE" w:rsidP="00DC044C">
                <w:pPr>
                  <w:rPr>
                    <w:b/>
                    <w:sz w:val="16"/>
                    <w:szCs w:val="16"/>
                  </w:rPr>
                </w:pPr>
                <w:r w:rsidRPr="00CC3996">
                  <w:rPr>
                    <w:b/>
                    <w:sz w:val="16"/>
                    <w:szCs w:val="16"/>
                  </w:rPr>
                  <w:t>1</w:t>
                </w:r>
              </w:p>
            </w:tc>
            <w:tc>
              <w:tcPr>
                <w:tcW w:w="522" w:type="dxa"/>
                <w:noWrap/>
                <w:hideMark/>
              </w:tcPr>
              <w:p w:rsidR="002D3FFE" w:rsidRPr="00CC3996" w:rsidRDefault="002D3FFE" w:rsidP="00DC044C">
                <w:pPr>
                  <w:rPr>
                    <w:b/>
                    <w:sz w:val="16"/>
                    <w:szCs w:val="16"/>
                  </w:rPr>
                </w:pPr>
              </w:p>
            </w:tc>
            <w:tc>
              <w:tcPr>
                <w:tcW w:w="513" w:type="dxa"/>
                <w:noWrap/>
                <w:hideMark/>
              </w:tcPr>
              <w:p w:rsidR="002D3FFE" w:rsidRPr="00CC3996" w:rsidRDefault="002D3FFE" w:rsidP="00DC044C">
                <w:pPr>
                  <w:rPr>
                    <w:b/>
                    <w:sz w:val="16"/>
                    <w:szCs w:val="16"/>
                  </w:rPr>
                </w:pPr>
              </w:p>
            </w:tc>
            <w:tc>
              <w:tcPr>
                <w:tcW w:w="522" w:type="dxa"/>
                <w:noWrap/>
                <w:hideMark/>
              </w:tcPr>
              <w:p w:rsidR="002D3FFE" w:rsidRPr="00CC3996" w:rsidRDefault="002D3FFE" w:rsidP="00DC044C">
                <w:pPr>
                  <w:rPr>
                    <w:b/>
                    <w:sz w:val="16"/>
                    <w:szCs w:val="16"/>
                  </w:rPr>
                </w:pPr>
                <w:r w:rsidRPr="00CC3996">
                  <w:rPr>
                    <w:b/>
                    <w:sz w:val="16"/>
                    <w:szCs w:val="16"/>
                  </w:rPr>
                  <w:t> </w:t>
                </w:r>
              </w:p>
            </w:tc>
          </w:tr>
          <w:tr w:rsidR="00CC3996" w:rsidRPr="00CC3996" w:rsidTr="00CC3996">
            <w:trPr>
              <w:trHeight w:val="300"/>
              <w:jc w:val="center"/>
            </w:trPr>
            <w:tc>
              <w:tcPr>
                <w:tcW w:w="860" w:type="dxa"/>
                <w:noWrap/>
                <w:hideMark/>
              </w:tcPr>
              <w:p w:rsidR="002D3FFE" w:rsidRPr="00CC3996" w:rsidRDefault="002D3FFE" w:rsidP="00DC044C">
                <w:pPr>
                  <w:rPr>
                    <w:b/>
                    <w:sz w:val="16"/>
                    <w:szCs w:val="16"/>
                  </w:rPr>
                </w:pPr>
                <w:r w:rsidRPr="00CC3996">
                  <w:rPr>
                    <w:b/>
                    <w:sz w:val="16"/>
                    <w:szCs w:val="16"/>
                  </w:rPr>
                  <w:t>C6</w:t>
                </w:r>
              </w:p>
            </w:tc>
            <w:tc>
              <w:tcPr>
                <w:tcW w:w="513" w:type="dxa"/>
                <w:noWrap/>
                <w:hideMark/>
              </w:tcPr>
              <w:p w:rsidR="002D3FFE" w:rsidRPr="00CC3996" w:rsidRDefault="002D3FFE" w:rsidP="00DC044C">
                <w:pPr>
                  <w:rPr>
                    <w:b/>
                    <w:sz w:val="16"/>
                    <w:szCs w:val="16"/>
                  </w:rPr>
                </w:pPr>
              </w:p>
            </w:tc>
            <w:tc>
              <w:tcPr>
                <w:tcW w:w="522" w:type="dxa"/>
                <w:noWrap/>
                <w:hideMark/>
              </w:tcPr>
              <w:p w:rsidR="002D3FFE" w:rsidRPr="00CC3996" w:rsidRDefault="002D3FFE" w:rsidP="00DC044C">
                <w:pPr>
                  <w:rPr>
                    <w:b/>
                    <w:sz w:val="16"/>
                    <w:szCs w:val="16"/>
                  </w:rPr>
                </w:pPr>
              </w:p>
            </w:tc>
            <w:tc>
              <w:tcPr>
                <w:tcW w:w="513" w:type="dxa"/>
                <w:noWrap/>
                <w:hideMark/>
              </w:tcPr>
              <w:p w:rsidR="002D3FFE" w:rsidRPr="00CC3996" w:rsidRDefault="002D3FFE" w:rsidP="00DC044C">
                <w:pPr>
                  <w:rPr>
                    <w:b/>
                    <w:sz w:val="16"/>
                    <w:szCs w:val="16"/>
                  </w:rPr>
                </w:pPr>
              </w:p>
            </w:tc>
            <w:tc>
              <w:tcPr>
                <w:tcW w:w="522" w:type="dxa"/>
                <w:noWrap/>
                <w:hideMark/>
              </w:tcPr>
              <w:p w:rsidR="002D3FFE" w:rsidRPr="00CC3996" w:rsidRDefault="002D3FFE" w:rsidP="00DC044C">
                <w:pPr>
                  <w:rPr>
                    <w:b/>
                    <w:sz w:val="16"/>
                    <w:szCs w:val="16"/>
                  </w:rPr>
                </w:pPr>
              </w:p>
            </w:tc>
            <w:tc>
              <w:tcPr>
                <w:tcW w:w="522" w:type="dxa"/>
                <w:noWrap/>
                <w:hideMark/>
              </w:tcPr>
              <w:p w:rsidR="002D3FFE" w:rsidRPr="00CC3996" w:rsidRDefault="002D3FFE" w:rsidP="00DC044C">
                <w:pPr>
                  <w:rPr>
                    <w:b/>
                    <w:sz w:val="16"/>
                    <w:szCs w:val="16"/>
                  </w:rPr>
                </w:pPr>
                <w:r w:rsidRPr="00CC3996">
                  <w:rPr>
                    <w:b/>
                    <w:sz w:val="16"/>
                    <w:szCs w:val="16"/>
                  </w:rPr>
                  <w:t> </w:t>
                </w:r>
              </w:p>
            </w:tc>
            <w:tc>
              <w:tcPr>
                <w:tcW w:w="513" w:type="dxa"/>
                <w:noWrap/>
                <w:hideMark/>
              </w:tcPr>
              <w:p w:rsidR="002D3FFE" w:rsidRPr="00CC3996" w:rsidRDefault="002D3FFE" w:rsidP="00DC044C">
                <w:pPr>
                  <w:rPr>
                    <w:b/>
                    <w:sz w:val="16"/>
                    <w:szCs w:val="16"/>
                  </w:rPr>
                </w:pPr>
              </w:p>
            </w:tc>
            <w:tc>
              <w:tcPr>
                <w:tcW w:w="522" w:type="dxa"/>
                <w:noWrap/>
                <w:hideMark/>
              </w:tcPr>
              <w:p w:rsidR="002D3FFE" w:rsidRPr="00CC3996" w:rsidRDefault="002D3FFE" w:rsidP="00DC044C">
                <w:pPr>
                  <w:rPr>
                    <w:b/>
                    <w:sz w:val="16"/>
                    <w:szCs w:val="16"/>
                  </w:rPr>
                </w:pPr>
              </w:p>
            </w:tc>
            <w:tc>
              <w:tcPr>
                <w:tcW w:w="513" w:type="dxa"/>
                <w:noWrap/>
                <w:hideMark/>
              </w:tcPr>
              <w:p w:rsidR="002D3FFE" w:rsidRPr="00CC3996" w:rsidRDefault="002D3FFE" w:rsidP="00DC044C">
                <w:pPr>
                  <w:rPr>
                    <w:b/>
                    <w:sz w:val="16"/>
                    <w:szCs w:val="16"/>
                  </w:rPr>
                </w:pPr>
              </w:p>
            </w:tc>
            <w:tc>
              <w:tcPr>
                <w:tcW w:w="522" w:type="dxa"/>
                <w:noWrap/>
                <w:hideMark/>
              </w:tcPr>
              <w:p w:rsidR="002D3FFE" w:rsidRPr="00CC3996" w:rsidRDefault="002D3FFE" w:rsidP="00DC044C">
                <w:pPr>
                  <w:rPr>
                    <w:b/>
                    <w:sz w:val="16"/>
                    <w:szCs w:val="16"/>
                  </w:rPr>
                </w:pPr>
              </w:p>
            </w:tc>
            <w:tc>
              <w:tcPr>
                <w:tcW w:w="513" w:type="dxa"/>
                <w:noWrap/>
                <w:hideMark/>
              </w:tcPr>
              <w:p w:rsidR="002D3FFE" w:rsidRPr="00CC3996" w:rsidRDefault="002D3FFE" w:rsidP="00DC044C">
                <w:pPr>
                  <w:rPr>
                    <w:b/>
                    <w:sz w:val="16"/>
                    <w:szCs w:val="16"/>
                  </w:rPr>
                </w:pPr>
              </w:p>
            </w:tc>
            <w:tc>
              <w:tcPr>
                <w:tcW w:w="522" w:type="dxa"/>
                <w:noWrap/>
                <w:hideMark/>
              </w:tcPr>
              <w:p w:rsidR="002D3FFE" w:rsidRPr="00CC3996" w:rsidRDefault="002D3FFE" w:rsidP="00DC044C">
                <w:pPr>
                  <w:rPr>
                    <w:b/>
                    <w:sz w:val="16"/>
                    <w:szCs w:val="16"/>
                  </w:rPr>
                </w:pPr>
              </w:p>
            </w:tc>
            <w:tc>
              <w:tcPr>
                <w:tcW w:w="513" w:type="dxa"/>
                <w:noWrap/>
                <w:hideMark/>
              </w:tcPr>
              <w:p w:rsidR="002D3FFE" w:rsidRPr="00CC3996" w:rsidRDefault="002D3FFE" w:rsidP="00DC044C">
                <w:pPr>
                  <w:rPr>
                    <w:b/>
                    <w:sz w:val="16"/>
                    <w:szCs w:val="16"/>
                  </w:rPr>
                </w:pPr>
              </w:p>
            </w:tc>
            <w:tc>
              <w:tcPr>
                <w:tcW w:w="522" w:type="dxa"/>
                <w:noWrap/>
                <w:hideMark/>
              </w:tcPr>
              <w:p w:rsidR="002D3FFE" w:rsidRPr="00CC3996" w:rsidRDefault="002D3FFE" w:rsidP="00DC044C">
                <w:pPr>
                  <w:rPr>
                    <w:b/>
                    <w:sz w:val="16"/>
                    <w:szCs w:val="16"/>
                  </w:rPr>
                </w:pPr>
                <w:r w:rsidRPr="00CC3996">
                  <w:rPr>
                    <w:b/>
                    <w:sz w:val="16"/>
                    <w:szCs w:val="16"/>
                  </w:rPr>
                  <w:t>1</w:t>
                </w:r>
              </w:p>
            </w:tc>
            <w:tc>
              <w:tcPr>
                <w:tcW w:w="513" w:type="dxa"/>
                <w:noWrap/>
                <w:hideMark/>
              </w:tcPr>
              <w:p w:rsidR="002D3FFE" w:rsidRPr="00CC3996" w:rsidRDefault="002D3FFE" w:rsidP="00DC044C">
                <w:pPr>
                  <w:rPr>
                    <w:b/>
                    <w:sz w:val="16"/>
                    <w:szCs w:val="16"/>
                  </w:rPr>
                </w:pPr>
                <w:r w:rsidRPr="00CC3996">
                  <w:rPr>
                    <w:b/>
                    <w:sz w:val="16"/>
                    <w:szCs w:val="16"/>
                  </w:rPr>
                  <w:t>1</w:t>
                </w:r>
              </w:p>
            </w:tc>
            <w:tc>
              <w:tcPr>
                <w:tcW w:w="522" w:type="dxa"/>
                <w:noWrap/>
                <w:hideMark/>
              </w:tcPr>
              <w:p w:rsidR="002D3FFE" w:rsidRPr="00CC3996" w:rsidRDefault="002D3FFE" w:rsidP="00DC044C">
                <w:pPr>
                  <w:rPr>
                    <w:b/>
                    <w:sz w:val="16"/>
                    <w:szCs w:val="16"/>
                  </w:rPr>
                </w:pPr>
                <w:r w:rsidRPr="00CC3996">
                  <w:rPr>
                    <w:b/>
                    <w:sz w:val="16"/>
                    <w:szCs w:val="16"/>
                  </w:rPr>
                  <w:t>1</w:t>
                </w:r>
              </w:p>
            </w:tc>
            <w:tc>
              <w:tcPr>
                <w:tcW w:w="513" w:type="dxa"/>
                <w:noWrap/>
                <w:hideMark/>
              </w:tcPr>
              <w:p w:rsidR="002D3FFE" w:rsidRPr="00CC3996" w:rsidRDefault="002D3FFE" w:rsidP="00DC044C">
                <w:pPr>
                  <w:rPr>
                    <w:b/>
                    <w:sz w:val="16"/>
                    <w:szCs w:val="16"/>
                  </w:rPr>
                </w:pPr>
                <w:r w:rsidRPr="00CC3996">
                  <w:rPr>
                    <w:b/>
                    <w:sz w:val="16"/>
                    <w:szCs w:val="16"/>
                  </w:rPr>
                  <w:t>1</w:t>
                </w:r>
              </w:p>
            </w:tc>
            <w:tc>
              <w:tcPr>
                <w:tcW w:w="522" w:type="dxa"/>
                <w:noWrap/>
                <w:hideMark/>
              </w:tcPr>
              <w:p w:rsidR="002D3FFE" w:rsidRPr="00CC3996" w:rsidRDefault="002D3FFE" w:rsidP="00DC044C">
                <w:pPr>
                  <w:rPr>
                    <w:b/>
                    <w:sz w:val="16"/>
                    <w:szCs w:val="16"/>
                  </w:rPr>
                </w:pPr>
                <w:r w:rsidRPr="00CC3996">
                  <w:rPr>
                    <w:b/>
                    <w:sz w:val="16"/>
                    <w:szCs w:val="16"/>
                  </w:rPr>
                  <w:t>1</w:t>
                </w:r>
              </w:p>
            </w:tc>
          </w:tr>
          <w:tr w:rsidR="00CC3996" w:rsidRPr="00CC3996" w:rsidTr="00CC3996">
            <w:trPr>
              <w:trHeight w:val="300"/>
              <w:jc w:val="center"/>
            </w:trPr>
            <w:tc>
              <w:tcPr>
                <w:tcW w:w="860" w:type="dxa"/>
                <w:noWrap/>
                <w:hideMark/>
              </w:tcPr>
              <w:p w:rsidR="002D3FFE" w:rsidRPr="00CC3996" w:rsidRDefault="002D3FFE" w:rsidP="00DC044C">
                <w:pPr>
                  <w:rPr>
                    <w:b/>
                    <w:sz w:val="16"/>
                    <w:szCs w:val="16"/>
                  </w:rPr>
                </w:pPr>
                <w:r w:rsidRPr="00CC3996">
                  <w:rPr>
                    <w:b/>
                    <w:sz w:val="16"/>
                    <w:szCs w:val="16"/>
                  </w:rPr>
                  <w:t>SSS/STEM</w:t>
                </w:r>
              </w:p>
            </w:tc>
            <w:tc>
              <w:tcPr>
                <w:tcW w:w="513" w:type="dxa"/>
                <w:noWrap/>
                <w:hideMark/>
              </w:tcPr>
              <w:p w:rsidR="002D3FFE" w:rsidRPr="00CC3996" w:rsidRDefault="002D3FFE" w:rsidP="00DC044C">
                <w:pPr>
                  <w:rPr>
                    <w:b/>
                    <w:sz w:val="16"/>
                    <w:szCs w:val="16"/>
                  </w:rPr>
                </w:pPr>
              </w:p>
            </w:tc>
            <w:tc>
              <w:tcPr>
                <w:tcW w:w="522" w:type="dxa"/>
                <w:noWrap/>
                <w:hideMark/>
              </w:tcPr>
              <w:p w:rsidR="002D3FFE" w:rsidRPr="00CC3996" w:rsidRDefault="002D3FFE" w:rsidP="00DC044C">
                <w:pPr>
                  <w:rPr>
                    <w:b/>
                    <w:sz w:val="16"/>
                    <w:szCs w:val="16"/>
                  </w:rPr>
                </w:pPr>
              </w:p>
            </w:tc>
            <w:tc>
              <w:tcPr>
                <w:tcW w:w="513" w:type="dxa"/>
                <w:noWrap/>
                <w:hideMark/>
              </w:tcPr>
              <w:p w:rsidR="002D3FFE" w:rsidRPr="00CC3996" w:rsidRDefault="002D3FFE" w:rsidP="00DC044C">
                <w:pPr>
                  <w:rPr>
                    <w:b/>
                    <w:sz w:val="16"/>
                    <w:szCs w:val="16"/>
                  </w:rPr>
                </w:pPr>
              </w:p>
            </w:tc>
            <w:tc>
              <w:tcPr>
                <w:tcW w:w="522" w:type="dxa"/>
                <w:noWrap/>
                <w:hideMark/>
              </w:tcPr>
              <w:p w:rsidR="002D3FFE" w:rsidRPr="00CC3996" w:rsidRDefault="002D3FFE" w:rsidP="00DC044C">
                <w:pPr>
                  <w:rPr>
                    <w:b/>
                    <w:sz w:val="16"/>
                    <w:szCs w:val="16"/>
                  </w:rPr>
                </w:pPr>
              </w:p>
            </w:tc>
            <w:tc>
              <w:tcPr>
                <w:tcW w:w="522" w:type="dxa"/>
                <w:noWrap/>
                <w:hideMark/>
              </w:tcPr>
              <w:p w:rsidR="002D3FFE" w:rsidRPr="00CC3996" w:rsidRDefault="002D3FFE" w:rsidP="00DC044C">
                <w:pPr>
                  <w:rPr>
                    <w:b/>
                    <w:sz w:val="16"/>
                    <w:szCs w:val="16"/>
                  </w:rPr>
                </w:pPr>
                <w:r w:rsidRPr="00CC3996">
                  <w:rPr>
                    <w:b/>
                    <w:sz w:val="16"/>
                    <w:szCs w:val="16"/>
                  </w:rPr>
                  <w:t> </w:t>
                </w:r>
              </w:p>
            </w:tc>
            <w:tc>
              <w:tcPr>
                <w:tcW w:w="513" w:type="dxa"/>
                <w:noWrap/>
                <w:hideMark/>
              </w:tcPr>
              <w:p w:rsidR="002D3FFE" w:rsidRPr="00CC3996" w:rsidRDefault="002D3FFE" w:rsidP="00DC044C">
                <w:pPr>
                  <w:rPr>
                    <w:b/>
                    <w:sz w:val="16"/>
                    <w:szCs w:val="16"/>
                  </w:rPr>
                </w:pPr>
              </w:p>
            </w:tc>
            <w:tc>
              <w:tcPr>
                <w:tcW w:w="522" w:type="dxa"/>
                <w:noWrap/>
                <w:hideMark/>
              </w:tcPr>
              <w:p w:rsidR="002D3FFE" w:rsidRPr="00CC3996" w:rsidRDefault="002D3FFE" w:rsidP="00DC044C">
                <w:pPr>
                  <w:rPr>
                    <w:b/>
                    <w:sz w:val="16"/>
                    <w:szCs w:val="16"/>
                  </w:rPr>
                </w:pPr>
              </w:p>
            </w:tc>
            <w:tc>
              <w:tcPr>
                <w:tcW w:w="513" w:type="dxa"/>
                <w:noWrap/>
                <w:hideMark/>
              </w:tcPr>
              <w:p w:rsidR="002D3FFE" w:rsidRPr="00CC3996" w:rsidRDefault="002D3FFE" w:rsidP="00DC044C">
                <w:pPr>
                  <w:rPr>
                    <w:b/>
                    <w:sz w:val="16"/>
                    <w:szCs w:val="16"/>
                  </w:rPr>
                </w:pPr>
                <w:r w:rsidRPr="00CC3996">
                  <w:rPr>
                    <w:b/>
                    <w:sz w:val="16"/>
                    <w:szCs w:val="16"/>
                  </w:rPr>
                  <w:t>1</w:t>
                </w:r>
              </w:p>
            </w:tc>
            <w:tc>
              <w:tcPr>
                <w:tcW w:w="522" w:type="dxa"/>
                <w:noWrap/>
                <w:hideMark/>
              </w:tcPr>
              <w:p w:rsidR="002D3FFE" w:rsidRPr="00CC3996" w:rsidRDefault="002D3FFE" w:rsidP="00DC044C">
                <w:pPr>
                  <w:rPr>
                    <w:b/>
                    <w:sz w:val="16"/>
                    <w:szCs w:val="16"/>
                  </w:rPr>
                </w:pPr>
                <w:r w:rsidRPr="00CC3996">
                  <w:rPr>
                    <w:b/>
                    <w:sz w:val="16"/>
                    <w:szCs w:val="16"/>
                  </w:rPr>
                  <w:t>1</w:t>
                </w:r>
              </w:p>
            </w:tc>
            <w:tc>
              <w:tcPr>
                <w:tcW w:w="513" w:type="dxa"/>
                <w:noWrap/>
                <w:hideMark/>
              </w:tcPr>
              <w:p w:rsidR="002D3FFE" w:rsidRPr="00CC3996" w:rsidRDefault="002D3FFE" w:rsidP="00DC044C">
                <w:pPr>
                  <w:rPr>
                    <w:b/>
                    <w:sz w:val="16"/>
                    <w:szCs w:val="16"/>
                  </w:rPr>
                </w:pPr>
                <w:r w:rsidRPr="00CC3996">
                  <w:rPr>
                    <w:b/>
                    <w:sz w:val="16"/>
                    <w:szCs w:val="16"/>
                  </w:rPr>
                  <w:t>4</w:t>
                </w:r>
              </w:p>
            </w:tc>
            <w:tc>
              <w:tcPr>
                <w:tcW w:w="522" w:type="dxa"/>
                <w:noWrap/>
                <w:hideMark/>
              </w:tcPr>
              <w:p w:rsidR="002D3FFE" w:rsidRPr="00CC3996" w:rsidRDefault="002D3FFE" w:rsidP="00DC044C">
                <w:pPr>
                  <w:rPr>
                    <w:b/>
                    <w:sz w:val="16"/>
                    <w:szCs w:val="16"/>
                  </w:rPr>
                </w:pPr>
                <w:r w:rsidRPr="00CC3996">
                  <w:rPr>
                    <w:b/>
                    <w:sz w:val="16"/>
                    <w:szCs w:val="16"/>
                  </w:rPr>
                  <w:t>3</w:t>
                </w:r>
              </w:p>
            </w:tc>
            <w:tc>
              <w:tcPr>
                <w:tcW w:w="513" w:type="dxa"/>
                <w:noWrap/>
                <w:hideMark/>
              </w:tcPr>
              <w:p w:rsidR="002D3FFE" w:rsidRPr="00CC3996" w:rsidRDefault="002D3FFE" w:rsidP="00DC044C">
                <w:pPr>
                  <w:rPr>
                    <w:b/>
                    <w:sz w:val="16"/>
                    <w:szCs w:val="16"/>
                  </w:rPr>
                </w:pPr>
                <w:r w:rsidRPr="00CC3996">
                  <w:rPr>
                    <w:b/>
                    <w:sz w:val="16"/>
                    <w:szCs w:val="16"/>
                  </w:rPr>
                  <w:t>3</w:t>
                </w:r>
              </w:p>
            </w:tc>
            <w:tc>
              <w:tcPr>
                <w:tcW w:w="522" w:type="dxa"/>
                <w:noWrap/>
                <w:hideMark/>
              </w:tcPr>
              <w:p w:rsidR="002D3FFE" w:rsidRPr="00CC3996" w:rsidRDefault="002D3FFE" w:rsidP="00DC044C">
                <w:pPr>
                  <w:rPr>
                    <w:b/>
                    <w:sz w:val="16"/>
                    <w:szCs w:val="16"/>
                  </w:rPr>
                </w:pPr>
                <w:r w:rsidRPr="00CC3996">
                  <w:rPr>
                    <w:b/>
                    <w:sz w:val="16"/>
                    <w:szCs w:val="16"/>
                  </w:rPr>
                  <w:t>1-2</w:t>
                </w:r>
              </w:p>
            </w:tc>
            <w:tc>
              <w:tcPr>
                <w:tcW w:w="513" w:type="dxa"/>
                <w:noWrap/>
                <w:hideMark/>
              </w:tcPr>
              <w:p w:rsidR="002D3FFE" w:rsidRPr="00CC3996" w:rsidRDefault="002D3FFE" w:rsidP="00DC044C">
                <w:pPr>
                  <w:rPr>
                    <w:b/>
                    <w:sz w:val="16"/>
                    <w:szCs w:val="16"/>
                  </w:rPr>
                </w:pPr>
              </w:p>
            </w:tc>
            <w:tc>
              <w:tcPr>
                <w:tcW w:w="522" w:type="dxa"/>
                <w:noWrap/>
                <w:hideMark/>
              </w:tcPr>
              <w:p w:rsidR="002D3FFE" w:rsidRPr="00CC3996" w:rsidRDefault="002D3FFE" w:rsidP="00DC044C">
                <w:pPr>
                  <w:rPr>
                    <w:b/>
                    <w:sz w:val="16"/>
                    <w:szCs w:val="16"/>
                  </w:rPr>
                </w:pPr>
              </w:p>
            </w:tc>
            <w:tc>
              <w:tcPr>
                <w:tcW w:w="513" w:type="dxa"/>
                <w:noWrap/>
                <w:hideMark/>
              </w:tcPr>
              <w:p w:rsidR="002D3FFE" w:rsidRPr="00CC3996" w:rsidRDefault="002D3FFE" w:rsidP="00DC044C">
                <w:pPr>
                  <w:rPr>
                    <w:b/>
                    <w:sz w:val="16"/>
                    <w:szCs w:val="16"/>
                  </w:rPr>
                </w:pPr>
              </w:p>
            </w:tc>
            <w:tc>
              <w:tcPr>
                <w:tcW w:w="522" w:type="dxa"/>
                <w:noWrap/>
                <w:hideMark/>
              </w:tcPr>
              <w:p w:rsidR="002D3FFE" w:rsidRPr="00CC3996" w:rsidRDefault="002D3FFE" w:rsidP="00DC044C">
                <w:pPr>
                  <w:rPr>
                    <w:b/>
                    <w:sz w:val="16"/>
                    <w:szCs w:val="16"/>
                  </w:rPr>
                </w:pPr>
                <w:r w:rsidRPr="00CC3996">
                  <w:rPr>
                    <w:b/>
                    <w:sz w:val="16"/>
                    <w:szCs w:val="16"/>
                  </w:rPr>
                  <w:t> </w:t>
                </w:r>
              </w:p>
            </w:tc>
          </w:tr>
          <w:tr w:rsidR="00CC3996" w:rsidRPr="00CC3996" w:rsidTr="00CC3996">
            <w:trPr>
              <w:trHeight w:val="300"/>
              <w:jc w:val="center"/>
            </w:trPr>
            <w:tc>
              <w:tcPr>
                <w:tcW w:w="860" w:type="dxa"/>
                <w:noWrap/>
                <w:hideMark/>
              </w:tcPr>
              <w:p w:rsidR="002D3FFE" w:rsidRPr="00CC3996" w:rsidRDefault="002D3FFE" w:rsidP="00DC044C">
                <w:pPr>
                  <w:rPr>
                    <w:b/>
                    <w:sz w:val="16"/>
                    <w:szCs w:val="16"/>
                  </w:rPr>
                </w:pPr>
                <w:r w:rsidRPr="00CC3996">
                  <w:rPr>
                    <w:b/>
                    <w:sz w:val="16"/>
                    <w:szCs w:val="16"/>
                  </w:rPr>
                  <w:t>Perkins</w:t>
                </w:r>
              </w:p>
            </w:tc>
            <w:tc>
              <w:tcPr>
                <w:tcW w:w="513" w:type="dxa"/>
                <w:noWrap/>
                <w:hideMark/>
              </w:tcPr>
              <w:p w:rsidR="002D3FFE" w:rsidRPr="00CC3996" w:rsidRDefault="002D3FFE" w:rsidP="00DC044C">
                <w:pPr>
                  <w:rPr>
                    <w:b/>
                    <w:sz w:val="16"/>
                    <w:szCs w:val="16"/>
                  </w:rPr>
                </w:pPr>
              </w:p>
            </w:tc>
            <w:tc>
              <w:tcPr>
                <w:tcW w:w="522" w:type="dxa"/>
                <w:noWrap/>
                <w:hideMark/>
              </w:tcPr>
              <w:p w:rsidR="002D3FFE" w:rsidRPr="00CC3996" w:rsidRDefault="002D3FFE" w:rsidP="00DC044C">
                <w:pPr>
                  <w:rPr>
                    <w:b/>
                    <w:sz w:val="16"/>
                    <w:szCs w:val="16"/>
                  </w:rPr>
                </w:pPr>
              </w:p>
            </w:tc>
            <w:tc>
              <w:tcPr>
                <w:tcW w:w="513" w:type="dxa"/>
                <w:noWrap/>
                <w:hideMark/>
              </w:tcPr>
              <w:p w:rsidR="002D3FFE" w:rsidRPr="00CC3996" w:rsidRDefault="002D3FFE" w:rsidP="00DC044C">
                <w:pPr>
                  <w:rPr>
                    <w:b/>
                    <w:sz w:val="16"/>
                    <w:szCs w:val="16"/>
                  </w:rPr>
                </w:pPr>
              </w:p>
            </w:tc>
            <w:tc>
              <w:tcPr>
                <w:tcW w:w="522" w:type="dxa"/>
                <w:noWrap/>
                <w:hideMark/>
              </w:tcPr>
              <w:p w:rsidR="002D3FFE" w:rsidRPr="00CC3996" w:rsidRDefault="002D3FFE" w:rsidP="00DC044C">
                <w:pPr>
                  <w:rPr>
                    <w:b/>
                    <w:sz w:val="16"/>
                    <w:szCs w:val="16"/>
                  </w:rPr>
                </w:pPr>
              </w:p>
            </w:tc>
            <w:tc>
              <w:tcPr>
                <w:tcW w:w="522" w:type="dxa"/>
                <w:noWrap/>
                <w:hideMark/>
              </w:tcPr>
              <w:p w:rsidR="002D3FFE" w:rsidRPr="00CC3996" w:rsidRDefault="002D3FFE" w:rsidP="00DC044C">
                <w:pPr>
                  <w:rPr>
                    <w:b/>
                    <w:sz w:val="16"/>
                    <w:szCs w:val="16"/>
                  </w:rPr>
                </w:pPr>
                <w:r w:rsidRPr="00CC3996">
                  <w:rPr>
                    <w:b/>
                    <w:sz w:val="16"/>
                    <w:szCs w:val="16"/>
                  </w:rPr>
                  <w:t> </w:t>
                </w:r>
              </w:p>
            </w:tc>
            <w:tc>
              <w:tcPr>
                <w:tcW w:w="513" w:type="dxa"/>
                <w:noWrap/>
                <w:hideMark/>
              </w:tcPr>
              <w:p w:rsidR="002D3FFE" w:rsidRPr="00CC3996" w:rsidRDefault="002D3FFE" w:rsidP="00DC044C">
                <w:pPr>
                  <w:rPr>
                    <w:b/>
                    <w:sz w:val="16"/>
                    <w:szCs w:val="16"/>
                  </w:rPr>
                </w:pPr>
              </w:p>
            </w:tc>
            <w:tc>
              <w:tcPr>
                <w:tcW w:w="522" w:type="dxa"/>
                <w:noWrap/>
                <w:hideMark/>
              </w:tcPr>
              <w:p w:rsidR="002D3FFE" w:rsidRPr="00CC3996" w:rsidRDefault="002D3FFE" w:rsidP="00DC044C">
                <w:pPr>
                  <w:rPr>
                    <w:b/>
                    <w:sz w:val="16"/>
                    <w:szCs w:val="16"/>
                  </w:rPr>
                </w:pPr>
              </w:p>
            </w:tc>
            <w:tc>
              <w:tcPr>
                <w:tcW w:w="513" w:type="dxa"/>
                <w:noWrap/>
                <w:hideMark/>
              </w:tcPr>
              <w:p w:rsidR="002D3FFE" w:rsidRPr="00CC3996" w:rsidRDefault="002D3FFE" w:rsidP="00DC044C">
                <w:pPr>
                  <w:rPr>
                    <w:b/>
                    <w:sz w:val="16"/>
                    <w:szCs w:val="16"/>
                  </w:rPr>
                </w:pPr>
              </w:p>
            </w:tc>
            <w:tc>
              <w:tcPr>
                <w:tcW w:w="522" w:type="dxa"/>
                <w:noWrap/>
                <w:hideMark/>
              </w:tcPr>
              <w:p w:rsidR="002D3FFE" w:rsidRPr="00CC3996" w:rsidRDefault="002D3FFE" w:rsidP="00DC044C">
                <w:pPr>
                  <w:rPr>
                    <w:b/>
                    <w:sz w:val="16"/>
                    <w:szCs w:val="16"/>
                  </w:rPr>
                </w:pPr>
              </w:p>
            </w:tc>
            <w:tc>
              <w:tcPr>
                <w:tcW w:w="513" w:type="dxa"/>
                <w:noWrap/>
                <w:hideMark/>
              </w:tcPr>
              <w:p w:rsidR="002D3FFE" w:rsidRPr="00CC3996" w:rsidRDefault="002D3FFE" w:rsidP="00DC044C">
                <w:pPr>
                  <w:rPr>
                    <w:b/>
                    <w:sz w:val="16"/>
                    <w:szCs w:val="16"/>
                  </w:rPr>
                </w:pPr>
              </w:p>
            </w:tc>
            <w:tc>
              <w:tcPr>
                <w:tcW w:w="522" w:type="dxa"/>
                <w:noWrap/>
                <w:hideMark/>
              </w:tcPr>
              <w:p w:rsidR="002D3FFE" w:rsidRPr="00CC3996" w:rsidRDefault="002D3FFE" w:rsidP="00DC044C">
                <w:pPr>
                  <w:rPr>
                    <w:b/>
                    <w:sz w:val="16"/>
                    <w:szCs w:val="16"/>
                  </w:rPr>
                </w:pPr>
              </w:p>
            </w:tc>
            <w:tc>
              <w:tcPr>
                <w:tcW w:w="513" w:type="dxa"/>
                <w:noWrap/>
                <w:hideMark/>
              </w:tcPr>
              <w:p w:rsidR="002D3FFE" w:rsidRPr="00CC3996" w:rsidRDefault="002D3FFE" w:rsidP="00DC044C">
                <w:pPr>
                  <w:rPr>
                    <w:b/>
                    <w:sz w:val="16"/>
                    <w:szCs w:val="16"/>
                  </w:rPr>
                </w:pPr>
              </w:p>
            </w:tc>
            <w:tc>
              <w:tcPr>
                <w:tcW w:w="522" w:type="dxa"/>
                <w:noWrap/>
                <w:hideMark/>
              </w:tcPr>
              <w:p w:rsidR="002D3FFE" w:rsidRPr="00CC3996" w:rsidRDefault="002D3FFE" w:rsidP="00DC044C">
                <w:pPr>
                  <w:rPr>
                    <w:b/>
                    <w:sz w:val="16"/>
                    <w:szCs w:val="16"/>
                  </w:rPr>
                </w:pPr>
              </w:p>
            </w:tc>
            <w:tc>
              <w:tcPr>
                <w:tcW w:w="513" w:type="dxa"/>
                <w:noWrap/>
                <w:hideMark/>
              </w:tcPr>
              <w:p w:rsidR="002D3FFE" w:rsidRPr="00CC3996" w:rsidRDefault="002D3FFE" w:rsidP="00DC044C">
                <w:pPr>
                  <w:rPr>
                    <w:b/>
                    <w:sz w:val="16"/>
                    <w:szCs w:val="16"/>
                  </w:rPr>
                </w:pPr>
              </w:p>
            </w:tc>
            <w:tc>
              <w:tcPr>
                <w:tcW w:w="522" w:type="dxa"/>
                <w:noWrap/>
                <w:hideMark/>
              </w:tcPr>
              <w:p w:rsidR="002D3FFE" w:rsidRPr="00CC3996" w:rsidRDefault="002D3FFE" w:rsidP="00DC044C">
                <w:pPr>
                  <w:rPr>
                    <w:b/>
                    <w:sz w:val="16"/>
                    <w:szCs w:val="16"/>
                  </w:rPr>
                </w:pPr>
              </w:p>
            </w:tc>
            <w:tc>
              <w:tcPr>
                <w:tcW w:w="513" w:type="dxa"/>
                <w:noWrap/>
                <w:hideMark/>
              </w:tcPr>
              <w:p w:rsidR="002D3FFE" w:rsidRPr="00CC3996" w:rsidRDefault="002D3FFE" w:rsidP="00DC044C">
                <w:pPr>
                  <w:rPr>
                    <w:b/>
                    <w:sz w:val="16"/>
                    <w:szCs w:val="16"/>
                  </w:rPr>
                </w:pPr>
              </w:p>
            </w:tc>
            <w:tc>
              <w:tcPr>
                <w:tcW w:w="522" w:type="dxa"/>
                <w:noWrap/>
                <w:hideMark/>
              </w:tcPr>
              <w:p w:rsidR="002D3FFE" w:rsidRPr="00CC3996" w:rsidRDefault="002D3FFE" w:rsidP="00DC044C">
                <w:pPr>
                  <w:rPr>
                    <w:b/>
                    <w:sz w:val="16"/>
                    <w:szCs w:val="16"/>
                  </w:rPr>
                </w:pPr>
                <w:r w:rsidRPr="00CC3996">
                  <w:rPr>
                    <w:b/>
                    <w:sz w:val="16"/>
                    <w:szCs w:val="16"/>
                  </w:rPr>
                  <w:t> </w:t>
                </w:r>
              </w:p>
            </w:tc>
          </w:tr>
          <w:tr w:rsidR="00CC3996" w:rsidRPr="00CC3996" w:rsidTr="00CC3996">
            <w:trPr>
              <w:trHeight w:val="300"/>
              <w:jc w:val="center"/>
            </w:trPr>
            <w:tc>
              <w:tcPr>
                <w:tcW w:w="860" w:type="dxa"/>
                <w:noWrap/>
                <w:hideMark/>
              </w:tcPr>
              <w:p w:rsidR="002D3FFE" w:rsidRPr="00CC3996" w:rsidRDefault="002D3FFE" w:rsidP="00DC044C">
                <w:pPr>
                  <w:rPr>
                    <w:b/>
                    <w:sz w:val="16"/>
                    <w:szCs w:val="16"/>
                  </w:rPr>
                </w:pPr>
                <w:r w:rsidRPr="00CC3996">
                  <w:rPr>
                    <w:b/>
                    <w:sz w:val="16"/>
                    <w:szCs w:val="16"/>
                  </w:rPr>
                  <w:t>Total paid workers</w:t>
                </w:r>
              </w:p>
            </w:tc>
            <w:tc>
              <w:tcPr>
                <w:tcW w:w="513" w:type="dxa"/>
                <w:noWrap/>
                <w:hideMark/>
              </w:tcPr>
              <w:p w:rsidR="002D3FFE" w:rsidRPr="00CC3996" w:rsidRDefault="002D3FFE" w:rsidP="00DC044C">
                <w:pPr>
                  <w:rPr>
                    <w:b/>
                    <w:sz w:val="16"/>
                    <w:szCs w:val="16"/>
                  </w:rPr>
                </w:pPr>
                <w:r w:rsidRPr="00CC3996">
                  <w:rPr>
                    <w:b/>
                    <w:sz w:val="16"/>
                    <w:szCs w:val="16"/>
                  </w:rPr>
                  <w:t>12-13</w:t>
                </w:r>
              </w:p>
            </w:tc>
            <w:tc>
              <w:tcPr>
                <w:tcW w:w="522" w:type="dxa"/>
                <w:noWrap/>
                <w:hideMark/>
              </w:tcPr>
              <w:p w:rsidR="002D3FFE" w:rsidRPr="00CC3996" w:rsidRDefault="002D3FFE" w:rsidP="00DC044C">
                <w:pPr>
                  <w:rPr>
                    <w:b/>
                    <w:sz w:val="16"/>
                    <w:szCs w:val="16"/>
                  </w:rPr>
                </w:pPr>
                <w:r w:rsidRPr="00CC3996">
                  <w:rPr>
                    <w:b/>
                    <w:sz w:val="16"/>
                    <w:szCs w:val="16"/>
                  </w:rPr>
                  <w:t>18</w:t>
                </w:r>
              </w:p>
            </w:tc>
            <w:tc>
              <w:tcPr>
                <w:tcW w:w="513" w:type="dxa"/>
                <w:noWrap/>
                <w:hideMark/>
              </w:tcPr>
              <w:p w:rsidR="002D3FFE" w:rsidRPr="00CC3996" w:rsidRDefault="002D3FFE" w:rsidP="00DC044C">
                <w:pPr>
                  <w:rPr>
                    <w:b/>
                    <w:sz w:val="16"/>
                    <w:szCs w:val="16"/>
                  </w:rPr>
                </w:pPr>
                <w:r w:rsidRPr="00CC3996">
                  <w:rPr>
                    <w:b/>
                    <w:sz w:val="16"/>
                    <w:szCs w:val="16"/>
                  </w:rPr>
                  <w:t>18</w:t>
                </w:r>
              </w:p>
            </w:tc>
            <w:tc>
              <w:tcPr>
                <w:tcW w:w="522" w:type="dxa"/>
                <w:noWrap/>
                <w:hideMark/>
              </w:tcPr>
              <w:p w:rsidR="002D3FFE" w:rsidRPr="00CC3996" w:rsidRDefault="002D3FFE" w:rsidP="00DC044C">
                <w:pPr>
                  <w:rPr>
                    <w:b/>
                    <w:sz w:val="16"/>
                    <w:szCs w:val="16"/>
                  </w:rPr>
                </w:pPr>
                <w:r w:rsidRPr="00CC3996">
                  <w:rPr>
                    <w:b/>
                    <w:sz w:val="16"/>
                    <w:szCs w:val="16"/>
                  </w:rPr>
                  <w:t>18</w:t>
                </w:r>
              </w:p>
            </w:tc>
            <w:tc>
              <w:tcPr>
                <w:tcW w:w="522" w:type="dxa"/>
                <w:noWrap/>
                <w:hideMark/>
              </w:tcPr>
              <w:p w:rsidR="002D3FFE" w:rsidRPr="00CC3996" w:rsidRDefault="002D3FFE" w:rsidP="00DC044C">
                <w:pPr>
                  <w:rPr>
                    <w:b/>
                    <w:sz w:val="16"/>
                    <w:szCs w:val="16"/>
                  </w:rPr>
                </w:pPr>
                <w:r w:rsidRPr="00CC3996">
                  <w:rPr>
                    <w:b/>
                    <w:sz w:val="16"/>
                    <w:szCs w:val="16"/>
                  </w:rPr>
                  <w:t>20</w:t>
                </w:r>
              </w:p>
            </w:tc>
            <w:tc>
              <w:tcPr>
                <w:tcW w:w="513" w:type="dxa"/>
                <w:noWrap/>
                <w:hideMark/>
              </w:tcPr>
              <w:p w:rsidR="002D3FFE" w:rsidRPr="00CC3996" w:rsidRDefault="002D3FFE" w:rsidP="00DC044C">
                <w:pPr>
                  <w:rPr>
                    <w:b/>
                    <w:sz w:val="16"/>
                    <w:szCs w:val="16"/>
                  </w:rPr>
                </w:pPr>
                <w:r w:rsidRPr="00CC3996">
                  <w:rPr>
                    <w:b/>
                    <w:sz w:val="16"/>
                    <w:szCs w:val="16"/>
                  </w:rPr>
                  <w:t>22</w:t>
                </w:r>
              </w:p>
            </w:tc>
            <w:tc>
              <w:tcPr>
                <w:tcW w:w="522" w:type="dxa"/>
                <w:noWrap/>
                <w:hideMark/>
              </w:tcPr>
              <w:p w:rsidR="002D3FFE" w:rsidRPr="00CC3996" w:rsidRDefault="002D3FFE" w:rsidP="00DC044C">
                <w:pPr>
                  <w:rPr>
                    <w:b/>
                    <w:sz w:val="16"/>
                    <w:szCs w:val="16"/>
                  </w:rPr>
                </w:pPr>
                <w:r w:rsidRPr="00CC3996">
                  <w:rPr>
                    <w:b/>
                    <w:sz w:val="16"/>
                    <w:szCs w:val="16"/>
                  </w:rPr>
                  <w:t>16</w:t>
                </w:r>
              </w:p>
            </w:tc>
            <w:tc>
              <w:tcPr>
                <w:tcW w:w="513" w:type="dxa"/>
                <w:noWrap/>
                <w:hideMark/>
              </w:tcPr>
              <w:p w:rsidR="002D3FFE" w:rsidRPr="00CC3996" w:rsidRDefault="002D3FFE" w:rsidP="00DC044C">
                <w:pPr>
                  <w:rPr>
                    <w:b/>
                    <w:sz w:val="16"/>
                    <w:szCs w:val="16"/>
                  </w:rPr>
                </w:pPr>
                <w:r w:rsidRPr="00CC3996">
                  <w:rPr>
                    <w:b/>
                    <w:sz w:val="16"/>
                    <w:szCs w:val="16"/>
                  </w:rPr>
                  <w:t>18</w:t>
                </w:r>
              </w:p>
            </w:tc>
            <w:tc>
              <w:tcPr>
                <w:tcW w:w="522" w:type="dxa"/>
                <w:noWrap/>
                <w:hideMark/>
              </w:tcPr>
              <w:p w:rsidR="002D3FFE" w:rsidRPr="00CC3996" w:rsidRDefault="002D3FFE" w:rsidP="00DC044C">
                <w:pPr>
                  <w:rPr>
                    <w:b/>
                    <w:sz w:val="16"/>
                    <w:szCs w:val="16"/>
                  </w:rPr>
                </w:pPr>
                <w:r w:rsidRPr="00CC3996">
                  <w:rPr>
                    <w:b/>
                    <w:sz w:val="16"/>
                    <w:szCs w:val="16"/>
                  </w:rPr>
                  <w:t>14</w:t>
                </w:r>
              </w:p>
            </w:tc>
            <w:tc>
              <w:tcPr>
                <w:tcW w:w="513" w:type="dxa"/>
                <w:noWrap/>
                <w:hideMark/>
              </w:tcPr>
              <w:p w:rsidR="002D3FFE" w:rsidRPr="00CC3996" w:rsidRDefault="002D3FFE" w:rsidP="00DC044C">
                <w:pPr>
                  <w:rPr>
                    <w:b/>
                    <w:sz w:val="16"/>
                    <w:szCs w:val="16"/>
                  </w:rPr>
                </w:pPr>
                <w:r w:rsidRPr="00CC3996">
                  <w:rPr>
                    <w:b/>
                    <w:sz w:val="16"/>
                    <w:szCs w:val="16"/>
                  </w:rPr>
                  <w:t>18</w:t>
                </w:r>
              </w:p>
            </w:tc>
            <w:tc>
              <w:tcPr>
                <w:tcW w:w="522" w:type="dxa"/>
                <w:noWrap/>
                <w:hideMark/>
              </w:tcPr>
              <w:p w:rsidR="002D3FFE" w:rsidRPr="00CC3996" w:rsidRDefault="002D3FFE" w:rsidP="00DC044C">
                <w:pPr>
                  <w:rPr>
                    <w:b/>
                    <w:sz w:val="16"/>
                    <w:szCs w:val="16"/>
                  </w:rPr>
                </w:pPr>
                <w:r w:rsidRPr="00CC3996">
                  <w:rPr>
                    <w:b/>
                    <w:sz w:val="16"/>
                    <w:szCs w:val="16"/>
                  </w:rPr>
                  <w:t>14</w:t>
                </w:r>
              </w:p>
            </w:tc>
            <w:tc>
              <w:tcPr>
                <w:tcW w:w="513" w:type="dxa"/>
                <w:noWrap/>
                <w:hideMark/>
              </w:tcPr>
              <w:p w:rsidR="002D3FFE" w:rsidRPr="00CC3996" w:rsidRDefault="002D3FFE" w:rsidP="00DC044C">
                <w:pPr>
                  <w:rPr>
                    <w:b/>
                    <w:sz w:val="16"/>
                    <w:szCs w:val="16"/>
                  </w:rPr>
                </w:pPr>
                <w:r w:rsidRPr="00CC3996">
                  <w:rPr>
                    <w:b/>
                    <w:sz w:val="16"/>
                    <w:szCs w:val="16"/>
                  </w:rPr>
                  <w:t>16.5</w:t>
                </w:r>
              </w:p>
            </w:tc>
            <w:tc>
              <w:tcPr>
                <w:tcW w:w="522" w:type="dxa"/>
                <w:noWrap/>
                <w:hideMark/>
              </w:tcPr>
              <w:p w:rsidR="002D3FFE" w:rsidRPr="00CC3996" w:rsidRDefault="002D3FFE" w:rsidP="00DC044C">
                <w:pPr>
                  <w:rPr>
                    <w:b/>
                    <w:sz w:val="16"/>
                    <w:szCs w:val="16"/>
                  </w:rPr>
                </w:pPr>
                <w:r w:rsidRPr="00CC3996">
                  <w:rPr>
                    <w:b/>
                    <w:sz w:val="16"/>
                    <w:szCs w:val="16"/>
                  </w:rPr>
                  <w:t>19-22</w:t>
                </w:r>
              </w:p>
            </w:tc>
            <w:tc>
              <w:tcPr>
                <w:tcW w:w="513" w:type="dxa"/>
                <w:noWrap/>
                <w:hideMark/>
              </w:tcPr>
              <w:p w:rsidR="002D3FFE" w:rsidRPr="00CC3996" w:rsidRDefault="002D3FFE" w:rsidP="00DC044C">
                <w:pPr>
                  <w:rPr>
                    <w:b/>
                    <w:sz w:val="16"/>
                    <w:szCs w:val="16"/>
                  </w:rPr>
                </w:pPr>
                <w:r w:rsidRPr="00CC3996">
                  <w:rPr>
                    <w:b/>
                    <w:sz w:val="16"/>
                    <w:szCs w:val="16"/>
                  </w:rPr>
                  <w:t>20-21</w:t>
                </w:r>
              </w:p>
            </w:tc>
            <w:tc>
              <w:tcPr>
                <w:tcW w:w="522" w:type="dxa"/>
                <w:noWrap/>
                <w:hideMark/>
              </w:tcPr>
              <w:p w:rsidR="002D3FFE" w:rsidRPr="00CC3996" w:rsidRDefault="002D3FFE" w:rsidP="00DC044C">
                <w:pPr>
                  <w:rPr>
                    <w:b/>
                    <w:sz w:val="16"/>
                    <w:szCs w:val="16"/>
                  </w:rPr>
                </w:pPr>
                <w:r w:rsidRPr="00CC3996">
                  <w:rPr>
                    <w:b/>
                    <w:sz w:val="16"/>
                    <w:szCs w:val="16"/>
                  </w:rPr>
                  <w:t>17-18</w:t>
                </w:r>
              </w:p>
            </w:tc>
            <w:tc>
              <w:tcPr>
                <w:tcW w:w="513" w:type="dxa"/>
                <w:noWrap/>
                <w:hideMark/>
              </w:tcPr>
              <w:p w:rsidR="002D3FFE" w:rsidRPr="00CC3996" w:rsidRDefault="002D3FFE" w:rsidP="00DC044C">
                <w:pPr>
                  <w:rPr>
                    <w:b/>
                    <w:sz w:val="16"/>
                    <w:szCs w:val="16"/>
                  </w:rPr>
                </w:pPr>
                <w:r w:rsidRPr="00CC3996">
                  <w:rPr>
                    <w:b/>
                    <w:sz w:val="16"/>
                    <w:szCs w:val="16"/>
                  </w:rPr>
                  <w:t>18.5</w:t>
                </w:r>
              </w:p>
            </w:tc>
            <w:tc>
              <w:tcPr>
                <w:tcW w:w="522" w:type="dxa"/>
                <w:noWrap/>
                <w:hideMark/>
              </w:tcPr>
              <w:p w:rsidR="002D3FFE" w:rsidRPr="00CC3996" w:rsidRDefault="002D3FFE" w:rsidP="00DC044C">
                <w:pPr>
                  <w:rPr>
                    <w:b/>
                    <w:sz w:val="16"/>
                    <w:szCs w:val="16"/>
                  </w:rPr>
                </w:pPr>
                <w:r w:rsidRPr="00CC3996">
                  <w:rPr>
                    <w:b/>
                    <w:sz w:val="16"/>
                    <w:szCs w:val="16"/>
                  </w:rPr>
                  <w:t>22</w:t>
                </w:r>
              </w:p>
            </w:tc>
          </w:tr>
          <w:tr w:rsidR="00CC3996" w:rsidRPr="00CC3996" w:rsidTr="00CC3996">
            <w:trPr>
              <w:trHeight w:val="960"/>
              <w:jc w:val="center"/>
            </w:trPr>
            <w:tc>
              <w:tcPr>
                <w:tcW w:w="860" w:type="dxa"/>
                <w:hideMark/>
              </w:tcPr>
              <w:p w:rsidR="002D3FFE" w:rsidRPr="00CC3996" w:rsidRDefault="00216B61" w:rsidP="00DC044C">
                <w:pPr>
                  <w:rPr>
                    <w:b/>
                    <w:sz w:val="16"/>
                    <w:szCs w:val="16"/>
                  </w:rPr>
                </w:pPr>
                <w:r w:rsidRPr="00CC3996">
                  <w:rPr>
                    <w:b/>
                    <w:sz w:val="16"/>
                    <w:szCs w:val="16"/>
                  </w:rPr>
                  <w:t>Number of</w:t>
                </w:r>
                <w:r w:rsidR="00EF6B8A" w:rsidRPr="00CC3996">
                  <w:rPr>
                    <w:b/>
                    <w:sz w:val="16"/>
                    <w:szCs w:val="16"/>
                  </w:rPr>
                  <w:t xml:space="preserve"> all</w:t>
                </w:r>
                <w:r w:rsidRPr="00CC3996">
                  <w:rPr>
                    <w:b/>
                    <w:sz w:val="16"/>
                    <w:szCs w:val="16"/>
                  </w:rPr>
                  <w:t xml:space="preserve"> Workers  w/</w:t>
                </w:r>
                <w:r w:rsidR="002D3FFE" w:rsidRPr="00CC3996">
                  <w:rPr>
                    <w:b/>
                    <w:sz w:val="16"/>
                    <w:szCs w:val="16"/>
                  </w:rPr>
                  <w:t xml:space="preserve">Vol. &amp; </w:t>
                </w:r>
                <w:proofErr w:type="spellStart"/>
                <w:r w:rsidR="002D3FFE" w:rsidRPr="00CC3996">
                  <w:rPr>
                    <w:b/>
                    <w:sz w:val="16"/>
                    <w:szCs w:val="16"/>
                  </w:rPr>
                  <w:t>Couns</w:t>
                </w:r>
                <w:proofErr w:type="spellEnd"/>
                <w:r w:rsidR="002D3FFE" w:rsidRPr="00CC3996">
                  <w:rPr>
                    <w:b/>
                    <w:sz w:val="16"/>
                    <w:szCs w:val="16"/>
                  </w:rPr>
                  <w:t xml:space="preserve"> 2/</w:t>
                </w:r>
                <w:proofErr w:type="spellStart"/>
                <w:r w:rsidR="002D3FFE" w:rsidRPr="00CC3996">
                  <w:rPr>
                    <w:b/>
                    <w:sz w:val="16"/>
                    <w:szCs w:val="16"/>
                  </w:rPr>
                  <w:t>Cotr</w:t>
                </w:r>
                <w:proofErr w:type="spellEnd"/>
                <w:r w:rsidRPr="00CC3996">
                  <w:rPr>
                    <w:b/>
                    <w:sz w:val="16"/>
                    <w:szCs w:val="16"/>
                  </w:rPr>
                  <w:t xml:space="preserve"> </w:t>
                </w:r>
                <w:r w:rsidR="002D3FFE" w:rsidRPr="00CC3996">
                  <w:rPr>
                    <w:b/>
                    <w:sz w:val="16"/>
                    <w:szCs w:val="16"/>
                  </w:rPr>
                  <w:t>19G</w:t>
                </w:r>
              </w:p>
            </w:tc>
            <w:tc>
              <w:tcPr>
                <w:tcW w:w="513" w:type="dxa"/>
                <w:noWrap/>
                <w:hideMark/>
              </w:tcPr>
              <w:p w:rsidR="002D3FFE" w:rsidRPr="00CC3996" w:rsidRDefault="002D3FFE" w:rsidP="00DC044C">
                <w:pPr>
                  <w:rPr>
                    <w:b/>
                    <w:sz w:val="16"/>
                    <w:szCs w:val="16"/>
                  </w:rPr>
                </w:pPr>
                <w:r w:rsidRPr="00CC3996">
                  <w:rPr>
                    <w:b/>
                    <w:sz w:val="16"/>
                    <w:szCs w:val="16"/>
                  </w:rPr>
                  <w:t>25</w:t>
                </w:r>
              </w:p>
            </w:tc>
            <w:tc>
              <w:tcPr>
                <w:tcW w:w="522" w:type="dxa"/>
                <w:noWrap/>
                <w:hideMark/>
              </w:tcPr>
              <w:p w:rsidR="002D3FFE" w:rsidRPr="00CC3996" w:rsidRDefault="002D3FFE" w:rsidP="00DC044C">
                <w:pPr>
                  <w:rPr>
                    <w:b/>
                    <w:sz w:val="16"/>
                    <w:szCs w:val="16"/>
                  </w:rPr>
                </w:pPr>
                <w:r w:rsidRPr="00CC3996">
                  <w:rPr>
                    <w:b/>
                    <w:sz w:val="16"/>
                    <w:szCs w:val="16"/>
                  </w:rPr>
                  <w:t>29</w:t>
                </w:r>
              </w:p>
            </w:tc>
            <w:tc>
              <w:tcPr>
                <w:tcW w:w="513" w:type="dxa"/>
                <w:noWrap/>
                <w:hideMark/>
              </w:tcPr>
              <w:p w:rsidR="002D3FFE" w:rsidRPr="00CC3996" w:rsidRDefault="002D3FFE" w:rsidP="00DC044C">
                <w:pPr>
                  <w:rPr>
                    <w:b/>
                    <w:sz w:val="16"/>
                    <w:szCs w:val="16"/>
                  </w:rPr>
                </w:pPr>
                <w:r w:rsidRPr="00CC3996">
                  <w:rPr>
                    <w:b/>
                    <w:sz w:val="16"/>
                    <w:szCs w:val="16"/>
                  </w:rPr>
                  <w:t>30</w:t>
                </w:r>
              </w:p>
            </w:tc>
            <w:tc>
              <w:tcPr>
                <w:tcW w:w="522" w:type="dxa"/>
                <w:noWrap/>
                <w:hideMark/>
              </w:tcPr>
              <w:p w:rsidR="002D3FFE" w:rsidRPr="00CC3996" w:rsidRDefault="002D3FFE" w:rsidP="00DC044C">
                <w:pPr>
                  <w:rPr>
                    <w:b/>
                    <w:sz w:val="16"/>
                    <w:szCs w:val="16"/>
                  </w:rPr>
                </w:pPr>
                <w:r w:rsidRPr="00CC3996">
                  <w:rPr>
                    <w:b/>
                    <w:sz w:val="16"/>
                    <w:szCs w:val="16"/>
                  </w:rPr>
                  <w:t>39</w:t>
                </w:r>
              </w:p>
            </w:tc>
            <w:tc>
              <w:tcPr>
                <w:tcW w:w="522" w:type="dxa"/>
                <w:noWrap/>
                <w:hideMark/>
              </w:tcPr>
              <w:p w:rsidR="002D3FFE" w:rsidRPr="00CC3996" w:rsidRDefault="002D3FFE" w:rsidP="00DC044C">
                <w:pPr>
                  <w:rPr>
                    <w:b/>
                    <w:sz w:val="16"/>
                    <w:szCs w:val="16"/>
                  </w:rPr>
                </w:pPr>
                <w:r w:rsidRPr="00CC3996">
                  <w:rPr>
                    <w:b/>
                    <w:sz w:val="16"/>
                    <w:szCs w:val="16"/>
                  </w:rPr>
                  <w:t>39</w:t>
                </w:r>
              </w:p>
            </w:tc>
            <w:tc>
              <w:tcPr>
                <w:tcW w:w="513" w:type="dxa"/>
                <w:noWrap/>
                <w:hideMark/>
              </w:tcPr>
              <w:p w:rsidR="002D3FFE" w:rsidRPr="00CC3996" w:rsidRDefault="002D3FFE" w:rsidP="00DC044C">
                <w:pPr>
                  <w:rPr>
                    <w:b/>
                    <w:sz w:val="16"/>
                    <w:szCs w:val="16"/>
                  </w:rPr>
                </w:pPr>
                <w:r w:rsidRPr="00CC3996">
                  <w:rPr>
                    <w:b/>
                    <w:sz w:val="16"/>
                    <w:szCs w:val="16"/>
                  </w:rPr>
                  <w:t>37</w:t>
                </w:r>
              </w:p>
            </w:tc>
            <w:tc>
              <w:tcPr>
                <w:tcW w:w="522" w:type="dxa"/>
                <w:noWrap/>
                <w:hideMark/>
              </w:tcPr>
              <w:p w:rsidR="002D3FFE" w:rsidRPr="00CC3996" w:rsidRDefault="002D3FFE" w:rsidP="00DC044C">
                <w:pPr>
                  <w:rPr>
                    <w:b/>
                    <w:sz w:val="16"/>
                    <w:szCs w:val="16"/>
                  </w:rPr>
                </w:pPr>
                <w:r w:rsidRPr="00CC3996">
                  <w:rPr>
                    <w:b/>
                    <w:sz w:val="16"/>
                    <w:szCs w:val="16"/>
                  </w:rPr>
                  <w:t>28</w:t>
                </w:r>
              </w:p>
            </w:tc>
            <w:tc>
              <w:tcPr>
                <w:tcW w:w="513" w:type="dxa"/>
                <w:noWrap/>
                <w:hideMark/>
              </w:tcPr>
              <w:p w:rsidR="002D3FFE" w:rsidRPr="00CC3996" w:rsidRDefault="002D3FFE" w:rsidP="00DC044C">
                <w:pPr>
                  <w:rPr>
                    <w:b/>
                    <w:sz w:val="16"/>
                    <w:szCs w:val="16"/>
                  </w:rPr>
                </w:pPr>
                <w:r w:rsidRPr="00CC3996">
                  <w:rPr>
                    <w:b/>
                    <w:sz w:val="16"/>
                    <w:szCs w:val="16"/>
                  </w:rPr>
                  <w:t>48</w:t>
                </w:r>
              </w:p>
            </w:tc>
            <w:tc>
              <w:tcPr>
                <w:tcW w:w="522" w:type="dxa"/>
                <w:noWrap/>
                <w:hideMark/>
              </w:tcPr>
              <w:p w:rsidR="002D3FFE" w:rsidRPr="00CC3996" w:rsidRDefault="002D3FFE" w:rsidP="00DC044C">
                <w:pPr>
                  <w:rPr>
                    <w:b/>
                    <w:sz w:val="16"/>
                    <w:szCs w:val="16"/>
                  </w:rPr>
                </w:pPr>
                <w:r w:rsidRPr="00CC3996">
                  <w:rPr>
                    <w:b/>
                    <w:sz w:val="16"/>
                    <w:szCs w:val="16"/>
                  </w:rPr>
                  <w:t>41</w:t>
                </w:r>
              </w:p>
            </w:tc>
            <w:tc>
              <w:tcPr>
                <w:tcW w:w="513" w:type="dxa"/>
                <w:noWrap/>
                <w:hideMark/>
              </w:tcPr>
              <w:p w:rsidR="002D3FFE" w:rsidRPr="00CC3996" w:rsidRDefault="002D3FFE" w:rsidP="00DC044C">
                <w:pPr>
                  <w:rPr>
                    <w:b/>
                    <w:sz w:val="16"/>
                    <w:szCs w:val="16"/>
                  </w:rPr>
                </w:pPr>
                <w:r w:rsidRPr="00CC3996">
                  <w:rPr>
                    <w:b/>
                    <w:sz w:val="16"/>
                    <w:szCs w:val="16"/>
                  </w:rPr>
                  <w:t>33</w:t>
                </w:r>
              </w:p>
            </w:tc>
            <w:tc>
              <w:tcPr>
                <w:tcW w:w="522" w:type="dxa"/>
                <w:noWrap/>
                <w:hideMark/>
              </w:tcPr>
              <w:p w:rsidR="002D3FFE" w:rsidRPr="00CC3996" w:rsidRDefault="002D3FFE" w:rsidP="00DC044C">
                <w:pPr>
                  <w:rPr>
                    <w:b/>
                    <w:sz w:val="16"/>
                    <w:szCs w:val="16"/>
                  </w:rPr>
                </w:pPr>
                <w:r w:rsidRPr="00CC3996">
                  <w:rPr>
                    <w:b/>
                    <w:sz w:val="16"/>
                    <w:szCs w:val="16"/>
                  </w:rPr>
                  <w:t>49</w:t>
                </w:r>
              </w:p>
            </w:tc>
            <w:tc>
              <w:tcPr>
                <w:tcW w:w="513" w:type="dxa"/>
                <w:noWrap/>
                <w:hideMark/>
              </w:tcPr>
              <w:p w:rsidR="002D3FFE" w:rsidRPr="00CC3996" w:rsidRDefault="002D3FFE" w:rsidP="00DC044C">
                <w:pPr>
                  <w:rPr>
                    <w:b/>
                    <w:sz w:val="16"/>
                    <w:szCs w:val="16"/>
                  </w:rPr>
                </w:pPr>
                <w:r w:rsidRPr="00CC3996">
                  <w:rPr>
                    <w:b/>
                    <w:sz w:val="16"/>
                    <w:szCs w:val="16"/>
                  </w:rPr>
                  <w:t>49</w:t>
                </w:r>
              </w:p>
            </w:tc>
            <w:tc>
              <w:tcPr>
                <w:tcW w:w="522" w:type="dxa"/>
                <w:noWrap/>
                <w:hideMark/>
              </w:tcPr>
              <w:p w:rsidR="002D3FFE" w:rsidRPr="00CC3996" w:rsidRDefault="002D3FFE" w:rsidP="00DC044C">
                <w:pPr>
                  <w:rPr>
                    <w:b/>
                    <w:sz w:val="16"/>
                    <w:szCs w:val="16"/>
                  </w:rPr>
                </w:pPr>
                <w:r w:rsidRPr="00CC3996">
                  <w:rPr>
                    <w:b/>
                    <w:sz w:val="16"/>
                    <w:szCs w:val="16"/>
                  </w:rPr>
                  <w:t>36</w:t>
                </w:r>
              </w:p>
            </w:tc>
            <w:tc>
              <w:tcPr>
                <w:tcW w:w="513" w:type="dxa"/>
                <w:noWrap/>
                <w:hideMark/>
              </w:tcPr>
              <w:p w:rsidR="002D3FFE" w:rsidRPr="00CC3996" w:rsidRDefault="002D3FFE" w:rsidP="00DC044C">
                <w:pPr>
                  <w:rPr>
                    <w:b/>
                    <w:sz w:val="16"/>
                    <w:szCs w:val="16"/>
                  </w:rPr>
                </w:pPr>
                <w:r w:rsidRPr="00CC3996">
                  <w:rPr>
                    <w:b/>
                    <w:sz w:val="16"/>
                    <w:szCs w:val="16"/>
                  </w:rPr>
                  <w:t>45</w:t>
                </w:r>
              </w:p>
            </w:tc>
            <w:tc>
              <w:tcPr>
                <w:tcW w:w="522" w:type="dxa"/>
                <w:noWrap/>
                <w:hideMark/>
              </w:tcPr>
              <w:p w:rsidR="002D3FFE" w:rsidRPr="00CC3996" w:rsidRDefault="002D3FFE" w:rsidP="00DC044C">
                <w:pPr>
                  <w:rPr>
                    <w:b/>
                    <w:sz w:val="16"/>
                    <w:szCs w:val="16"/>
                  </w:rPr>
                </w:pPr>
                <w:r w:rsidRPr="00CC3996">
                  <w:rPr>
                    <w:b/>
                    <w:sz w:val="16"/>
                    <w:szCs w:val="16"/>
                  </w:rPr>
                  <w:t>48</w:t>
                </w:r>
              </w:p>
            </w:tc>
            <w:tc>
              <w:tcPr>
                <w:tcW w:w="513" w:type="dxa"/>
                <w:noWrap/>
                <w:hideMark/>
              </w:tcPr>
              <w:p w:rsidR="002D3FFE" w:rsidRPr="00CC3996" w:rsidRDefault="002D3FFE" w:rsidP="00DC044C">
                <w:pPr>
                  <w:rPr>
                    <w:b/>
                    <w:sz w:val="16"/>
                    <w:szCs w:val="16"/>
                  </w:rPr>
                </w:pPr>
                <w:r w:rsidRPr="00CC3996">
                  <w:rPr>
                    <w:b/>
                    <w:sz w:val="16"/>
                    <w:szCs w:val="16"/>
                  </w:rPr>
                  <w:t>46</w:t>
                </w:r>
              </w:p>
            </w:tc>
            <w:tc>
              <w:tcPr>
                <w:tcW w:w="522" w:type="dxa"/>
                <w:noWrap/>
                <w:hideMark/>
              </w:tcPr>
              <w:p w:rsidR="002D3FFE" w:rsidRPr="00CC3996" w:rsidRDefault="002D3FFE" w:rsidP="00DC044C">
                <w:pPr>
                  <w:rPr>
                    <w:b/>
                    <w:sz w:val="16"/>
                    <w:szCs w:val="16"/>
                  </w:rPr>
                </w:pPr>
                <w:r w:rsidRPr="00CC3996">
                  <w:rPr>
                    <w:b/>
                    <w:sz w:val="16"/>
                    <w:szCs w:val="16"/>
                  </w:rPr>
                  <w:t>40</w:t>
                </w:r>
              </w:p>
            </w:tc>
          </w:tr>
          <w:tr w:rsidR="002D3FFE" w:rsidRPr="00CC3996" w:rsidTr="00192FEB">
            <w:trPr>
              <w:trHeight w:val="300"/>
              <w:jc w:val="center"/>
            </w:trPr>
            <w:tc>
              <w:tcPr>
                <w:tcW w:w="9662" w:type="dxa"/>
                <w:gridSpan w:val="18"/>
                <w:hideMark/>
              </w:tcPr>
              <w:p w:rsidR="002D3FFE" w:rsidRPr="00CC3996" w:rsidRDefault="002D3FFE" w:rsidP="00DC044C">
                <w:pPr>
                  <w:rPr>
                    <w:b/>
                    <w:sz w:val="16"/>
                    <w:szCs w:val="16"/>
                  </w:rPr>
                </w:pPr>
                <w:r w:rsidRPr="00CC3996">
                  <w:rPr>
                    <w:b/>
                    <w:sz w:val="16"/>
                    <w:szCs w:val="16"/>
                  </w:rPr>
                  <w:t xml:space="preserve">Basic Skills funds were switched to fund </w:t>
                </w:r>
                <w:r w:rsidR="00151DEE" w:rsidRPr="00CC3996">
                  <w:rPr>
                    <w:b/>
                    <w:sz w:val="16"/>
                    <w:szCs w:val="16"/>
                  </w:rPr>
                  <w:t xml:space="preserve">some </w:t>
                </w:r>
                <w:r w:rsidRPr="00CC3996">
                  <w:rPr>
                    <w:b/>
                    <w:sz w:val="16"/>
                    <w:szCs w:val="16"/>
                  </w:rPr>
                  <w:t>coordinator hours</w:t>
                </w:r>
                <w:r w:rsidR="00151DEE" w:rsidRPr="00CC3996">
                  <w:rPr>
                    <w:b/>
                    <w:sz w:val="16"/>
                    <w:szCs w:val="16"/>
                  </w:rPr>
                  <w:t xml:space="preserve"> after Fall '08</w:t>
                </w:r>
                <w:r w:rsidRPr="00CC3996">
                  <w:rPr>
                    <w:b/>
                    <w:sz w:val="16"/>
                    <w:szCs w:val="16"/>
                  </w:rPr>
                  <w:t>; some Perkins funds were used to supplement the budget in 2013-14 budget year</w:t>
                </w:r>
                <w:r w:rsidR="00151DEE" w:rsidRPr="00CC3996">
                  <w:rPr>
                    <w:b/>
                    <w:sz w:val="16"/>
                    <w:szCs w:val="16"/>
                  </w:rPr>
                  <w:t xml:space="preserve"> but no specific workers were assigned to the Perkins budget number</w:t>
                </w:r>
              </w:p>
            </w:tc>
          </w:tr>
          <w:tr w:rsidR="00192FEB" w:rsidRPr="00CC3996" w:rsidTr="00192FEB">
            <w:trPr>
              <w:trHeight w:val="269"/>
              <w:jc w:val="center"/>
            </w:trPr>
            <w:tc>
              <w:tcPr>
                <w:tcW w:w="9662" w:type="dxa"/>
                <w:gridSpan w:val="18"/>
                <w:noWrap/>
                <w:hideMark/>
              </w:tcPr>
              <w:p w:rsidR="00192FEB" w:rsidRPr="00CC3996" w:rsidRDefault="00192FEB" w:rsidP="00192FEB">
                <w:pPr>
                  <w:rPr>
                    <w:b/>
                    <w:sz w:val="16"/>
                    <w:szCs w:val="16"/>
                  </w:rPr>
                </w:pPr>
                <w:r w:rsidRPr="00CC3996">
                  <w:rPr>
                    <w:b/>
                    <w:sz w:val="16"/>
                    <w:szCs w:val="16"/>
                  </w:rPr>
                  <w:t> </w:t>
                </w:r>
                <w:r w:rsidRPr="00CC3996">
                  <w:rPr>
                    <w:b/>
                    <w:sz w:val="16"/>
                    <w:szCs w:val="16"/>
                    <w:highlight w:val="yellow"/>
                  </w:rPr>
                  <w:t>highlight means workers on a split budget, so not additional student workers, but purchased additional tutor hours</w:t>
                </w:r>
              </w:p>
            </w:tc>
          </w:tr>
          <w:tr w:rsidR="002D3FFE" w:rsidRPr="00CC3996" w:rsidTr="00192FEB">
            <w:trPr>
              <w:trHeight w:val="300"/>
              <w:jc w:val="center"/>
            </w:trPr>
            <w:tc>
              <w:tcPr>
                <w:tcW w:w="9662" w:type="dxa"/>
                <w:gridSpan w:val="18"/>
                <w:hideMark/>
              </w:tcPr>
              <w:p w:rsidR="002D3FFE" w:rsidRPr="00CC3996" w:rsidRDefault="002D3FFE" w:rsidP="00DC044C">
                <w:pPr>
                  <w:rPr>
                    <w:b/>
                    <w:sz w:val="16"/>
                    <w:szCs w:val="16"/>
                  </w:rPr>
                </w:pPr>
                <w:r w:rsidRPr="00CC3996">
                  <w:rPr>
                    <w:b/>
                    <w:sz w:val="16"/>
                    <w:szCs w:val="16"/>
                  </w:rPr>
                  <w:t>a. note: Title 5 Co-op Grant ended Sept 09</w:t>
                </w:r>
                <w:r w:rsidR="00151DEE" w:rsidRPr="00CC3996">
                  <w:rPr>
                    <w:b/>
                    <w:sz w:val="16"/>
                    <w:szCs w:val="16"/>
                  </w:rPr>
                  <w:t xml:space="preserve">; more tutors paid via other funding sources and/or recruited more </w:t>
                </w:r>
                <w:proofErr w:type="spellStart"/>
                <w:r w:rsidR="00151DEE" w:rsidRPr="00CC3996">
                  <w:rPr>
                    <w:b/>
                    <w:sz w:val="16"/>
                    <w:szCs w:val="16"/>
                  </w:rPr>
                  <w:t>Couns</w:t>
                </w:r>
                <w:proofErr w:type="spellEnd"/>
                <w:r w:rsidR="00151DEE" w:rsidRPr="00CC3996">
                  <w:rPr>
                    <w:b/>
                    <w:sz w:val="16"/>
                    <w:szCs w:val="16"/>
                  </w:rPr>
                  <w:t xml:space="preserve"> 2/COTR19G tutors</w:t>
                </w:r>
              </w:p>
            </w:tc>
          </w:tr>
          <w:tr w:rsidR="002D3FFE" w:rsidRPr="00CC3996" w:rsidTr="00192FEB">
            <w:trPr>
              <w:trHeight w:val="345"/>
              <w:jc w:val="center"/>
            </w:trPr>
            <w:tc>
              <w:tcPr>
                <w:tcW w:w="9662" w:type="dxa"/>
                <w:gridSpan w:val="18"/>
                <w:hideMark/>
              </w:tcPr>
              <w:p w:rsidR="002D3FFE" w:rsidRPr="00CC3996" w:rsidRDefault="002D3FFE" w:rsidP="00DC044C">
                <w:pPr>
                  <w:rPr>
                    <w:b/>
                    <w:sz w:val="16"/>
                    <w:szCs w:val="16"/>
                  </w:rPr>
                </w:pPr>
                <w:r w:rsidRPr="00CC3996">
                  <w:rPr>
                    <w:b/>
                    <w:sz w:val="16"/>
                    <w:szCs w:val="16"/>
                  </w:rPr>
                  <w:t xml:space="preserve">b. </w:t>
                </w:r>
                <w:r w:rsidR="00416A34" w:rsidRPr="00CC3996">
                  <w:rPr>
                    <w:b/>
                    <w:sz w:val="16"/>
                    <w:szCs w:val="16"/>
                  </w:rPr>
                  <w:t>first "transition" year;</w:t>
                </w:r>
                <w:r w:rsidR="00151DEE" w:rsidRPr="00CC3996">
                  <w:rPr>
                    <w:b/>
                    <w:sz w:val="16"/>
                    <w:szCs w:val="16"/>
                  </w:rPr>
                  <w:t xml:space="preserve"> budget greatly reduced and number of vol. tutors more actively recruited, and at least one more grant/categorical funding added for limited time (Metro grant); </w:t>
                </w:r>
                <w:r w:rsidRPr="00CC3996">
                  <w:rPr>
                    <w:b/>
                    <w:sz w:val="16"/>
                    <w:szCs w:val="16"/>
                  </w:rPr>
                  <w:t xml:space="preserve">2 </w:t>
                </w:r>
                <w:r w:rsidR="00151DEE" w:rsidRPr="00CC3996">
                  <w:rPr>
                    <w:b/>
                    <w:sz w:val="16"/>
                    <w:szCs w:val="16"/>
                  </w:rPr>
                  <w:t xml:space="preserve">workers </w:t>
                </w:r>
                <w:r w:rsidR="00416A34" w:rsidRPr="00CC3996">
                  <w:rPr>
                    <w:b/>
                    <w:sz w:val="16"/>
                    <w:szCs w:val="16"/>
                  </w:rPr>
                  <w:t>moved to FWS and</w:t>
                </w:r>
                <w:r w:rsidRPr="00CC3996">
                  <w:rPr>
                    <w:b/>
                    <w:sz w:val="16"/>
                    <w:szCs w:val="16"/>
                  </w:rPr>
                  <w:t xml:space="preserve"> 2 </w:t>
                </w:r>
                <w:r w:rsidR="00416A34" w:rsidRPr="00CC3996">
                  <w:rPr>
                    <w:b/>
                    <w:sz w:val="16"/>
                    <w:szCs w:val="16"/>
                  </w:rPr>
                  <w:t xml:space="preserve">workers </w:t>
                </w:r>
                <w:r w:rsidRPr="00CC3996">
                  <w:rPr>
                    <w:b/>
                    <w:sz w:val="16"/>
                    <w:szCs w:val="16"/>
                  </w:rPr>
                  <w:t>quit</w:t>
                </w:r>
              </w:p>
            </w:tc>
          </w:tr>
          <w:tr w:rsidR="00151DEE" w:rsidRPr="00CC3996" w:rsidTr="00192FEB">
            <w:trPr>
              <w:trHeight w:val="345"/>
              <w:jc w:val="center"/>
            </w:trPr>
            <w:tc>
              <w:tcPr>
                <w:tcW w:w="9662" w:type="dxa"/>
                <w:gridSpan w:val="18"/>
                <w:hideMark/>
              </w:tcPr>
              <w:p w:rsidR="00151DEE" w:rsidRPr="00CC3996" w:rsidRDefault="00151DEE" w:rsidP="00DC044C">
                <w:pPr>
                  <w:rPr>
                    <w:b/>
                    <w:sz w:val="16"/>
                    <w:szCs w:val="16"/>
                  </w:rPr>
                </w:pPr>
                <w:r w:rsidRPr="00CC3996">
                  <w:rPr>
                    <w:b/>
                    <w:sz w:val="16"/>
                    <w:szCs w:val="16"/>
                  </w:rPr>
                  <w:t>c. second year after the transition and a decline in morale; led to lowest number of student workers;</w:t>
                </w:r>
              </w:p>
            </w:tc>
          </w:tr>
        </w:tbl>
        <w:p w:rsidR="00CC3996" w:rsidRPr="00530BE4" w:rsidRDefault="00CC3996" w:rsidP="00CC3996">
          <w:pPr>
            <w:spacing w:line="240" w:lineRule="auto"/>
            <w:ind w:hanging="90"/>
            <w:jc w:val="left"/>
            <w:rPr>
              <w:rFonts w:cs="Times New Roman"/>
              <w:color w:val="664D26" w:themeColor="accent6" w:themeShade="80"/>
            </w:rPr>
          </w:pPr>
          <w:r>
            <w:rPr>
              <w:rFonts w:eastAsia="Times New Roman" w:cs="Times New Roman"/>
              <w:b/>
              <w:bCs/>
              <w:color w:val="000000"/>
              <w:sz w:val="20"/>
              <w:szCs w:val="20"/>
            </w:rPr>
            <w:t>TABLE 37</w:t>
          </w:r>
        </w:p>
        <w:p w:rsidR="00530BE4" w:rsidRPr="00530BE4" w:rsidRDefault="00FD7C7F" w:rsidP="00DC044C">
          <w:pPr>
            <w:spacing w:after="0" w:line="240" w:lineRule="auto"/>
            <w:jc w:val="left"/>
            <w:rPr>
              <w:rFonts w:cs="Times New Roman"/>
            </w:rPr>
          </w:pPr>
        </w:p>
      </w:sdtContent>
    </w:sdt>
    <w:p w:rsidR="00CC3996" w:rsidRDefault="00CC3996" w:rsidP="006241E4">
      <w:pPr>
        <w:spacing w:after="0" w:line="240" w:lineRule="auto"/>
        <w:jc w:val="center"/>
        <w:rPr>
          <w:rFonts w:ascii="Calibri" w:hAnsi="Calibri"/>
          <w:b/>
        </w:rPr>
      </w:pPr>
      <w:r>
        <w:rPr>
          <w:rFonts w:ascii="Calibri" w:hAnsi="Calibri"/>
          <w:b/>
        </w:rPr>
        <w:br w:type="page"/>
      </w:r>
    </w:p>
    <w:p w:rsidR="002E3D53" w:rsidRDefault="002E3D53" w:rsidP="006241E4">
      <w:pPr>
        <w:spacing w:after="0" w:line="240" w:lineRule="auto"/>
        <w:jc w:val="center"/>
        <w:rPr>
          <w:rFonts w:ascii="Calibri" w:hAnsi="Calibri"/>
          <w:b/>
        </w:rPr>
      </w:pPr>
    </w:p>
    <w:p w:rsidR="002E3D53" w:rsidRPr="001A1A0B" w:rsidRDefault="002E3D53" w:rsidP="001A1A0B">
      <w:pPr>
        <w:spacing w:after="0" w:line="240" w:lineRule="auto"/>
        <w:jc w:val="left"/>
        <w:rPr>
          <w:rFonts w:ascii="Calibri" w:hAnsi="Calibri"/>
          <w:color w:val="FF0000"/>
        </w:rPr>
      </w:pPr>
    </w:p>
    <w:p w:rsidR="006241E4" w:rsidRPr="000E12D3" w:rsidRDefault="006241E4" w:rsidP="006241E4">
      <w:pPr>
        <w:spacing w:after="0" w:line="240" w:lineRule="auto"/>
        <w:jc w:val="center"/>
        <w:rPr>
          <w:rFonts w:ascii="Calibri" w:hAnsi="Calibri"/>
          <w:b/>
        </w:rPr>
      </w:pPr>
      <w:r w:rsidRPr="000E12D3">
        <w:rPr>
          <w:rFonts w:ascii="Calibri" w:hAnsi="Calibri"/>
          <w:b/>
        </w:rPr>
        <w:t>Budget Summary</w:t>
      </w:r>
    </w:p>
    <w:p w:rsidR="006241E4" w:rsidRPr="000E12D3" w:rsidRDefault="006241E4" w:rsidP="006241E4">
      <w:pPr>
        <w:spacing w:after="0" w:line="240" w:lineRule="auto"/>
        <w:jc w:val="center"/>
        <w:rPr>
          <w:rFonts w:ascii="Calibri" w:hAnsi="Calibri"/>
          <w:b/>
        </w:rPr>
      </w:pPr>
      <w:r w:rsidRPr="000E12D3">
        <w:rPr>
          <w:rFonts w:ascii="Calibri" w:hAnsi="Calibri"/>
          <w:b/>
        </w:rPr>
        <w:t>(</w:t>
      </w:r>
      <w:proofErr w:type="gramStart"/>
      <w:r w:rsidRPr="000E12D3">
        <w:rPr>
          <w:rFonts w:ascii="Calibri" w:hAnsi="Calibri"/>
          <w:b/>
        </w:rPr>
        <w:t>to</w:t>
      </w:r>
      <w:proofErr w:type="gramEnd"/>
      <w:r w:rsidRPr="000E12D3">
        <w:rPr>
          <w:rFonts w:ascii="Calibri" w:hAnsi="Calibri"/>
          <w:b/>
        </w:rPr>
        <w:t xml:space="preserve"> be completed by Dean</w:t>
      </w:r>
      <w:r>
        <w:rPr>
          <w:rFonts w:ascii="Calibri" w:hAnsi="Calibri"/>
          <w:b/>
        </w:rPr>
        <w:t>/Manager</w:t>
      </w:r>
      <w:r w:rsidRPr="000E12D3">
        <w:rPr>
          <w:rFonts w:ascii="Calibri" w:hAnsi="Calibri"/>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9"/>
        <w:gridCol w:w="925"/>
        <w:gridCol w:w="924"/>
        <w:gridCol w:w="924"/>
        <w:gridCol w:w="924"/>
        <w:gridCol w:w="924"/>
        <w:gridCol w:w="1509"/>
        <w:gridCol w:w="1363"/>
      </w:tblGrid>
      <w:tr w:rsidR="003B4FC3" w:rsidRPr="000E12D3" w:rsidTr="003B4FC3">
        <w:trPr>
          <w:trHeight w:val="20"/>
        </w:trPr>
        <w:tc>
          <w:tcPr>
            <w:tcW w:w="2169"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color w:val="C0C0C0"/>
              </w:rPr>
            </w:pPr>
            <w:r w:rsidRPr="000E12D3">
              <w:rPr>
                <w:rFonts w:ascii="Calibri" w:eastAsia="Times New Roman" w:hAnsi="Calibri"/>
                <w:color w:val="C0C0C0"/>
              </w:rPr>
              <w:t> </w:t>
            </w:r>
          </w:p>
        </w:tc>
        <w:tc>
          <w:tcPr>
            <w:tcW w:w="925"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b/>
              </w:rPr>
            </w:pPr>
            <w:r w:rsidRPr="000E12D3">
              <w:rPr>
                <w:rFonts w:ascii="Calibri" w:eastAsia="Times New Roman" w:hAnsi="Calibri"/>
                <w:b/>
              </w:rPr>
              <w:t>20</w:t>
            </w:r>
            <w:r>
              <w:rPr>
                <w:rFonts w:ascii="Calibri" w:eastAsia="Times New Roman" w:hAnsi="Calibri"/>
                <w:b/>
                <w:shd w:val="clear" w:color="auto" w:fill="D9D9D9"/>
              </w:rPr>
              <w:t>08</w:t>
            </w:r>
            <w:r w:rsidRPr="000E12D3">
              <w:rPr>
                <w:rFonts w:ascii="Calibri" w:eastAsia="Times New Roman" w:hAnsi="Calibri"/>
                <w:b/>
              </w:rPr>
              <w:t>-20</w:t>
            </w:r>
            <w:r>
              <w:rPr>
                <w:rFonts w:ascii="Calibri" w:eastAsia="Times New Roman" w:hAnsi="Calibri"/>
                <w:b/>
                <w:shd w:val="clear" w:color="auto" w:fill="D9D9D9"/>
              </w:rPr>
              <w:t>09</w:t>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b/>
              </w:rPr>
            </w:pPr>
            <w:r w:rsidRPr="000E12D3">
              <w:rPr>
                <w:rFonts w:ascii="Calibri" w:eastAsia="Times New Roman" w:hAnsi="Calibri"/>
                <w:b/>
              </w:rPr>
              <w:t>20</w:t>
            </w:r>
            <w:r>
              <w:rPr>
                <w:rFonts w:ascii="Calibri" w:eastAsia="Times New Roman" w:hAnsi="Calibri"/>
                <w:b/>
                <w:shd w:val="clear" w:color="auto" w:fill="D9D9D9"/>
              </w:rPr>
              <w:t>09</w:t>
            </w:r>
            <w:r w:rsidRPr="000E12D3">
              <w:rPr>
                <w:rFonts w:ascii="Calibri" w:eastAsia="Times New Roman" w:hAnsi="Calibri"/>
                <w:b/>
              </w:rPr>
              <w:t>-20</w:t>
            </w:r>
            <w:r>
              <w:rPr>
                <w:rFonts w:ascii="Calibri" w:eastAsia="Times New Roman" w:hAnsi="Calibri"/>
                <w:b/>
                <w:shd w:val="clear" w:color="auto" w:fill="D9D9D9"/>
              </w:rPr>
              <w:t>10</w:t>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b/>
              </w:rPr>
            </w:pPr>
            <w:r w:rsidRPr="000E12D3">
              <w:rPr>
                <w:rFonts w:ascii="Calibri" w:eastAsia="Times New Roman" w:hAnsi="Calibri"/>
                <w:b/>
              </w:rPr>
              <w:t>20</w:t>
            </w:r>
            <w:r>
              <w:rPr>
                <w:rFonts w:ascii="Calibri" w:eastAsia="Times New Roman" w:hAnsi="Calibri"/>
                <w:b/>
                <w:shd w:val="clear" w:color="auto" w:fill="D9D9D9"/>
              </w:rPr>
              <w:t>10</w:t>
            </w:r>
            <w:r w:rsidRPr="000E12D3">
              <w:rPr>
                <w:rFonts w:ascii="Calibri" w:eastAsia="Times New Roman" w:hAnsi="Calibri"/>
                <w:b/>
              </w:rPr>
              <w:t>-20</w:t>
            </w:r>
            <w:r>
              <w:rPr>
                <w:rFonts w:ascii="Calibri" w:eastAsia="Times New Roman" w:hAnsi="Calibri"/>
                <w:b/>
                <w:shd w:val="clear" w:color="auto" w:fill="D9D9D9"/>
              </w:rPr>
              <w:t>11</w:t>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b/>
              </w:rPr>
            </w:pPr>
            <w:r w:rsidRPr="000E12D3">
              <w:rPr>
                <w:rFonts w:ascii="Calibri" w:eastAsia="Times New Roman" w:hAnsi="Calibri"/>
                <w:b/>
              </w:rPr>
              <w:t>20</w:t>
            </w:r>
            <w:r>
              <w:rPr>
                <w:rFonts w:ascii="Calibri" w:eastAsia="Times New Roman" w:hAnsi="Calibri"/>
                <w:b/>
                <w:shd w:val="clear" w:color="auto" w:fill="D9D9D9"/>
              </w:rPr>
              <w:t>11</w:t>
            </w:r>
            <w:r w:rsidRPr="000E12D3">
              <w:rPr>
                <w:rFonts w:ascii="Calibri" w:eastAsia="Times New Roman" w:hAnsi="Calibri"/>
                <w:b/>
              </w:rPr>
              <w:t>-20</w:t>
            </w:r>
            <w:r>
              <w:rPr>
                <w:rFonts w:ascii="Calibri" w:eastAsia="Times New Roman" w:hAnsi="Calibri"/>
                <w:b/>
              </w:rPr>
              <w:t>12</w:t>
            </w:r>
            <w:r w:rsidRPr="000E12D3">
              <w:rPr>
                <w:rFonts w:ascii="Calibri" w:eastAsia="Times New Roman" w:hAnsi="Calibri"/>
                <w:b/>
                <w:shd w:val="clear" w:color="auto" w:fill="D9D9D9"/>
              </w:rPr>
              <w:fldChar w:fldCharType="begin">
                <w:ffData>
                  <w:name w:val="Text377"/>
                  <w:enabled/>
                  <w:calcOnExit w:val="0"/>
                  <w:textInput/>
                </w:ffData>
              </w:fldChar>
            </w:r>
            <w:r w:rsidRPr="000E12D3">
              <w:rPr>
                <w:rFonts w:ascii="Calibri" w:eastAsia="Times New Roman" w:hAnsi="Calibri"/>
                <w:b/>
                <w:shd w:val="clear" w:color="auto" w:fill="D9D9D9"/>
              </w:rPr>
              <w:instrText xml:space="preserve"> FORMTEXT </w:instrText>
            </w:r>
            <w:r w:rsidRPr="000E12D3">
              <w:rPr>
                <w:rFonts w:ascii="Calibri" w:eastAsia="Times New Roman" w:hAnsi="Calibri"/>
                <w:b/>
                <w:shd w:val="clear" w:color="auto" w:fill="D9D9D9"/>
              </w:rPr>
            </w:r>
            <w:r w:rsidRPr="000E12D3">
              <w:rPr>
                <w:rFonts w:ascii="Calibri" w:eastAsia="Times New Roman" w:hAnsi="Calibri"/>
                <w:b/>
                <w:shd w:val="clear" w:color="auto" w:fill="D9D9D9"/>
              </w:rPr>
              <w:fldChar w:fldCharType="separate"/>
            </w:r>
            <w:r w:rsidRPr="000E12D3">
              <w:rPr>
                <w:rFonts w:ascii="Calibri" w:eastAsia="Times New Roman" w:hAnsi="Calibri"/>
                <w:b/>
                <w:noProof/>
                <w:shd w:val="clear" w:color="auto" w:fill="D9D9D9"/>
              </w:rPr>
              <w:t> </w:t>
            </w:r>
            <w:r w:rsidRPr="000E12D3">
              <w:rPr>
                <w:rFonts w:ascii="Calibri" w:eastAsia="Times New Roman" w:hAnsi="Calibri"/>
                <w:b/>
                <w:noProof/>
                <w:shd w:val="clear" w:color="auto" w:fill="D9D9D9"/>
              </w:rPr>
              <w:t> </w:t>
            </w:r>
            <w:r w:rsidRPr="000E12D3">
              <w:rPr>
                <w:rFonts w:ascii="Calibri" w:eastAsia="Times New Roman" w:hAnsi="Calibri"/>
                <w:b/>
                <w:noProof/>
                <w:shd w:val="clear" w:color="auto" w:fill="D9D9D9"/>
              </w:rPr>
              <w:t> </w:t>
            </w:r>
            <w:r w:rsidRPr="000E12D3">
              <w:rPr>
                <w:rFonts w:ascii="Calibri" w:eastAsia="Times New Roman" w:hAnsi="Calibri"/>
                <w:b/>
                <w:noProof/>
                <w:shd w:val="clear" w:color="auto" w:fill="D9D9D9"/>
              </w:rPr>
              <w:t> </w:t>
            </w:r>
            <w:r w:rsidRPr="000E12D3">
              <w:rPr>
                <w:rFonts w:ascii="Calibri" w:eastAsia="Times New Roman" w:hAnsi="Calibri"/>
                <w:b/>
                <w:noProof/>
                <w:shd w:val="clear" w:color="auto" w:fill="D9D9D9"/>
              </w:rPr>
              <w:t> </w:t>
            </w:r>
            <w:r w:rsidRPr="000E12D3">
              <w:rPr>
                <w:rFonts w:ascii="Calibri" w:eastAsia="Times New Roman" w:hAnsi="Calibri"/>
                <w:b/>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b/>
              </w:rPr>
            </w:pPr>
            <w:r w:rsidRPr="000E12D3">
              <w:rPr>
                <w:rFonts w:ascii="Calibri" w:eastAsia="Times New Roman" w:hAnsi="Calibri"/>
                <w:b/>
              </w:rPr>
              <w:t>20</w:t>
            </w:r>
            <w:r>
              <w:rPr>
                <w:rFonts w:ascii="Calibri" w:eastAsia="Times New Roman" w:hAnsi="Calibri"/>
                <w:b/>
                <w:shd w:val="clear" w:color="auto" w:fill="D9D9D9"/>
              </w:rPr>
              <w:t>12</w:t>
            </w:r>
            <w:r w:rsidRPr="000E12D3">
              <w:rPr>
                <w:rFonts w:ascii="Calibri" w:eastAsia="Times New Roman" w:hAnsi="Calibri"/>
                <w:b/>
              </w:rPr>
              <w:t>-20</w:t>
            </w:r>
            <w:r>
              <w:rPr>
                <w:rFonts w:ascii="Calibri" w:eastAsia="Times New Roman" w:hAnsi="Calibri"/>
                <w:b/>
                <w:shd w:val="clear" w:color="auto" w:fill="D9D9D9"/>
              </w:rPr>
              <w:t>13</w:t>
            </w:r>
          </w:p>
        </w:tc>
        <w:tc>
          <w:tcPr>
            <w:tcW w:w="1509"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b/>
              </w:rPr>
            </w:pPr>
            <w:r w:rsidRPr="000E12D3">
              <w:rPr>
                <w:rFonts w:ascii="Calibri" w:eastAsia="Times New Roman" w:hAnsi="Calibri"/>
                <w:b/>
              </w:rPr>
              <w:t>Total Division              Budget</w:t>
            </w:r>
          </w:p>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rPr>
              <w:t>For the 5</w:t>
            </w:r>
            <w:r w:rsidRPr="000E12D3">
              <w:rPr>
                <w:rFonts w:ascii="Calibri" w:eastAsia="Times New Roman" w:hAnsi="Calibri"/>
                <w:vertAlign w:val="superscript"/>
              </w:rPr>
              <w:t>th</w:t>
            </w:r>
            <w:r w:rsidRPr="000E12D3">
              <w:rPr>
                <w:rFonts w:ascii="Calibri" w:eastAsia="Times New Roman" w:hAnsi="Calibri"/>
              </w:rPr>
              <w:t xml:space="preserve"> year </w:t>
            </w:r>
          </w:p>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b/>
              </w:rPr>
            </w:pPr>
            <w:r w:rsidRPr="000E12D3">
              <w:rPr>
                <w:rFonts w:ascii="Calibri" w:eastAsia="Times New Roman" w:hAnsi="Calibri"/>
                <w:b/>
              </w:rPr>
              <w:t xml:space="preserve"> 20</w:t>
            </w:r>
            <w:r>
              <w:rPr>
                <w:rFonts w:ascii="Calibri" w:eastAsia="Times New Roman" w:hAnsi="Calibri"/>
                <w:b/>
                <w:shd w:val="clear" w:color="auto" w:fill="D9D9D9"/>
              </w:rPr>
              <w:t>12</w:t>
            </w:r>
            <w:r w:rsidRPr="000E12D3">
              <w:rPr>
                <w:rFonts w:ascii="Calibri" w:eastAsia="Times New Roman" w:hAnsi="Calibri"/>
                <w:b/>
              </w:rPr>
              <w:t>-20</w:t>
            </w:r>
            <w:r>
              <w:rPr>
                <w:rFonts w:ascii="Calibri" w:eastAsia="Times New Roman" w:hAnsi="Calibri"/>
                <w:b/>
                <w:shd w:val="clear" w:color="auto" w:fill="D9D9D9"/>
              </w:rPr>
              <w:t>13</w:t>
            </w:r>
          </w:p>
        </w:tc>
        <w:tc>
          <w:tcPr>
            <w:tcW w:w="1363"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b/>
              </w:rPr>
            </w:pPr>
            <w:r w:rsidRPr="000E12D3">
              <w:rPr>
                <w:rFonts w:ascii="Calibri" w:eastAsia="Times New Roman" w:hAnsi="Calibri"/>
                <w:b/>
              </w:rPr>
              <w:t>Percent of Division       20</w:t>
            </w:r>
            <w:r>
              <w:rPr>
                <w:rFonts w:ascii="Calibri" w:eastAsia="Times New Roman" w:hAnsi="Calibri"/>
                <w:b/>
                <w:shd w:val="clear" w:color="auto" w:fill="D9D9D9"/>
              </w:rPr>
              <w:t>12</w:t>
            </w:r>
            <w:r w:rsidRPr="000E12D3">
              <w:rPr>
                <w:rFonts w:ascii="Calibri" w:eastAsia="Times New Roman" w:hAnsi="Calibri"/>
                <w:b/>
              </w:rPr>
              <w:t>-20</w:t>
            </w:r>
            <w:r>
              <w:rPr>
                <w:rFonts w:ascii="Calibri" w:eastAsia="Times New Roman" w:hAnsi="Calibri"/>
                <w:b/>
              </w:rPr>
              <w:t>13</w:t>
            </w:r>
          </w:p>
        </w:tc>
      </w:tr>
      <w:tr w:rsidR="003B4FC3" w:rsidRPr="000E12D3" w:rsidTr="003B4FC3">
        <w:trPr>
          <w:trHeight w:val="20"/>
        </w:trPr>
        <w:tc>
          <w:tcPr>
            <w:tcW w:w="2169" w:type="dxa"/>
          </w:tcPr>
          <w:p w:rsidR="003B4FC3" w:rsidRPr="000E12D3" w:rsidRDefault="003B4FC3" w:rsidP="00AE4319">
            <w:pPr>
              <w:widowControl w:val="0"/>
              <w:autoSpaceDE w:val="0"/>
              <w:autoSpaceDN w:val="0"/>
              <w:adjustRightInd w:val="0"/>
              <w:spacing w:after="0" w:line="240" w:lineRule="auto"/>
              <w:ind w:firstLineChars="100" w:firstLine="241"/>
              <w:jc w:val="right"/>
              <w:rPr>
                <w:rFonts w:ascii="Calibri" w:eastAsia="Times New Roman" w:hAnsi="Calibri"/>
                <w:b/>
              </w:rPr>
            </w:pPr>
            <w:r w:rsidRPr="000E12D3">
              <w:rPr>
                <w:rFonts w:ascii="Calibri" w:eastAsia="Times New Roman" w:hAnsi="Calibri"/>
                <w:b/>
              </w:rPr>
              <w:t>Salaries</w:t>
            </w:r>
          </w:p>
        </w:tc>
        <w:tc>
          <w:tcPr>
            <w:tcW w:w="925" w:type="dxa"/>
          </w:tcPr>
          <w:p w:rsidR="003B4FC3" w:rsidRPr="009C1C33" w:rsidRDefault="003B4FC3" w:rsidP="003B4FC3">
            <w:pPr>
              <w:widowControl w:val="0"/>
              <w:autoSpaceDE w:val="0"/>
              <w:autoSpaceDN w:val="0"/>
              <w:adjustRightInd w:val="0"/>
              <w:spacing w:after="0" w:line="240" w:lineRule="auto"/>
              <w:jc w:val="center"/>
              <w:rPr>
                <w:rFonts w:ascii="Calibri" w:eastAsia="Times New Roman" w:hAnsi="Calibri"/>
                <w:sz w:val="14"/>
                <w:szCs w:val="14"/>
              </w:rPr>
            </w:pPr>
            <w:r w:rsidRPr="009C1C33">
              <w:rPr>
                <w:rFonts w:ascii="Calibri" w:eastAsia="Times New Roman" w:hAnsi="Calibri"/>
                <w:sz w:val="14"/>
                <w:szCs w:val="14"/>
                <w:shd w:val="clear" w:color="auto" w:fill="D9D9D9"/>
              </w:rPr>
              <w:t>252,267.00</w:t>
            </w:r>
          </w:p>
        </w:tc>
        <w:tc>
          <w:tcPr>
            <w:tcW w:w="924" w:type="dxa"/>
          </w:tcPr>
          <w:p w:rsidR="003B4FC3" w:rsidRPr="009C1C33" w:rsidRDefault="003B4FC3" w:rsidP="003B4FC3">
            <w:pPr>
              <w:widowControl w:val="0"/>
              <w:autoSpaceDE w:val="0"/>
              <w:autoSpaceDN w:val="0"/>
              <w:adjustRightInd w:val="0"/>
              <w:spacing w:after="0" w:line="240" w:lineRule="auto"/>
              <w:jc w:val="center"/>
              <w:rPr>
                <w:rFonts w:ascii="Calibri" w:eastAsia="Times New Roman" w:hAnsi="Calibri"/>
                <w:sz w:val="14"/>
                <w:szCs w:val="14"/>
              </w:rPr>
            </w:pPr>
            <w:r>
              <w:rPr>
                <w:rFonts w:ascii="Calibri" w:eastAsia="Times New Roman" w:hAnsi="Calibri"/>
                <w:sz w:val="14"/>
                <w:szCs w:val="14"/>
                <w:shd w:val="clear" w:color="auto" w:fill="D9D9D9"/>
              </w:rPr>
              <w:t>270,138.63</w:t>
            </w:r>
            <w:r w:rsidRPr="009C1C33">
              <w:rPr>
                <w:rFonts w:ascii="Calibri" w:eastAsia="Times New Roman" w:hAnsi="Calibri"/>
                <w:sz w:val="14"/>
                <w:szCs w:val="14"/>
                <w:shd w:val="clear" w:color="auto" w:fill="D9D9D9"/>
              </w:rPr>
              <w:fldChar w:fldCharType="begin">
                <w:ffData>
                  <w:name w:val=""/>
                  <w:enabled/>
                  <w:calcOnExit w:val="0"/>
                  <w:textInput>
                    <w:type w:val="number"/>
                    <w:format w:val="$#,##0.00;($#,##0.00)"/>
                  </w:textInput>
                </w:ffData>
              </w:fldChar>
            </w:r>
            <w:r w:rsidRPr="009C1C33">
              <w:rPr>
                <w:rFonts w:ascii="Calibri" w:eastAsia="Times New Roman" w:hAnsi="Calibri"/>
                <w:sz w:val="14"/>
                <w:szCs w:val="14"/>
                <w:shd w:val="clear" w:color="auto" w:fill="D9D9D9"/>
              </w:rPr>
              <w:instrText xml:space="preserve"> FORMTEXT </w:instrText>
            </w:r>
            <w:r w:rsidRPr="009C1C33">
              <w:rPr>
                <w:rFonts w:ascii="Calibri" w:eastAsia="Times New Roman" w:hAnsi="Calibri"/>
                <w:sz w:val="14"/>
                <w:szCs w:val="14"/>
                <w:shd w:val="clear" w:color="auto" w:fill="D9D9D9"/>
              </w:rPr>
            </w:r>
            <w:r w:rsidRPr="009C1C33">
              <w:rPr>
                <w:rFonts w:ascii="Calibri" w:eastAsia="Times New Roman" w:hAnsi="Calibri"/>
                <w:sz w:val="14"/>
                <w:szCs w:val="14"/>
                <w:shd w:val="clear" w:color="auto" w:fill="D9D9D9"/>
              </w:rPr>
              <w:fldChar w:fldCharType="separate"/>
            </w:r>
            <w:r w:rsidRPr="009C1C33">
              <w:rPr>
                <w:rFonts w:ascii="Calibri" w:eastAsia="Times New Roman" w:hAnsi="Calibri"/>
                <w:noProof/>
                <w:sz w:val="14"/>
                <w:szCs w:val="14"/>
                <w:shd w:val="clear" w:color="auto" w:fill="D9D9D9"/>
              </w:rPr>
              <w:t> </w:t>
            </w:r>
            <w:r w:rsidRPr="009C1C33">
              <w:rPr>
                <w:rFonts w:ascii="Calibri" w:eastAsia="Times New Roman" w:hAnsi="Calibri"/>
                <w:noProof/>
                <w:sz w:val="14"/>
                <w:szCs w:val="14"/>
                <w:shd w:val="clear" w:color="auto" w:fill="D9D9D9"/>
              </w:rPr>
              <w:t> </w:t>
            </w:r>
            <w:r w:rsidRPr="009C1C33">
              <w:rPr>
                <w:rFonts w:ascii="Calibri" w:eastAsia="Times New Roman" w:hAnsi="Calibri"/>
                <w:noProof/>
                <w:sz w:val="14"/>
                <w:szCs w:val="14"/>
                <w:shd w:val="clear" w:color="auto" w:fill="D9D9D9"/>
              </w:rPr>
              <w:t> </w:t>
            </w:r>
            <w:r w:rsidRPr="009C1C33">
              <w:rPr>
                <w:rFonts w:ascii="Calibri" w:eastAsia="Times New Roman" w:hAnsi="Calibri"/>
                <w:noProof/>
                <w:sz w:val="14"/>
                <w:szCs w:val="14"/>
                <w:shd w:val="clear" w:color="auto" w:fill="D9D9D9"/>
              </w:rPr>
              <w:t> </w:t>
            </w:r>
            <w:r w:rsidRPr="009C1C33">
              <w:rPr>
                <w:rFonts w:ascii="Calibri" w:eastAsia="Times New Roman" w:hAnsi="Calibri"/>
                <w:noProof/>
                <w:sz w:val="14"/>
                <w:szCs w:val="14"/>
                <w:shd w:val="clear" w:color="auto" w:fill="D9D9D9"/>
              </w:rPr>
              <w:t> </w:t>
            </w:r>
            <w:r w:rsidRPr="009C1C33">
              <w:rPr>
                <w:rFonts w:ascii="Calibri" w:eastAsia="Times New Roman" w:hAnsi="Calibri"/>
                <w:sz w:val="14"/>
                <w:szCs w:val="14"/>
                <w:shd w:val="clear" w:color="auto" w:fill="D9D9D9"/>
              </w:rPr>
              <w:fldChar w:fldCharType="end"/>
            </w:r>
          </w:p>
        </w:tc>
        <w:tc>
          <w:tcPr>
            <w:tcW w:w="924" w:type="dxa"/>
          </w:tcPr>
          <w:p w:rsidR="003B4FC3" w:rsidRPr="009C1C33" w:rsidRDefault="003B4FC3" w:rsidP="003B4FC3">
            <w:pPr>
              <w:widowControl w:val="0"/>
              <w:autoSpaceDE w:val="0"/>
              <w:autoSpaceDN w:val="0"/>
              <w:adjustRightInd w:val="0"/>
              <w:spacing w:after="0" w:line="240" w:lineRule="auto"/>
              <w:jc w:val="center"/>
              <w:rPr>
                <w:rFonts w:ascii="Calibri" w:eastAsia="Times New Roman" w:hAnsi="Calibri"/>
                <w:sz w:val="14"/>
                <w:szCs w:val="14"/>
              </w:rPr>
            </w:pPr>
            <w:r>
              <w:rPr>
                <w:rFonts w:ascii="Calibri" w:eastAsia="Times New Roman" w:hAnsi="Calibri"/>
                <w:sz w:val="14"/>
                <w:szCs w:val="14"/>
                <w:shd w:val="clear" w:color="auto" w:fill="D9D9D9"/>
              </w:rPr>
              <w:t>278,975.50</w:t>
            </w:r>
          </w:p>
        </w:tc>
        <w:tc>
          <w:tcPr>
            <w:tcW w:w="924" w:type="dxa"/>
          </w:tcPr>
          <w:p w:rsidR="003B4FC3" w:rsidRPr="009C1C33" w:rsidRDefault="003B4FC3" w:rsidP="003B4FC3">
            <w:pPr>
              <w:widowControl w:val="0"/>
              <w:autoSpaceDE w:val="0"/>
              <w:autoSpaceDN w:val="0"/>
              <w:adjustRightInd w:val="0"/>
              <w:spacing w:after="0" w:line="240" w:lineRule="auto"/>
              <w:jc w:val="center"/>
              <w:rPr>
                <w:rFonts w:ascii="Calibri" w:eastAsia="Times New Roman" w:hAnsi="Calibri"/>
                <w:sz w:val="14"/>
                <w:szCs w:val="14"/>
              </w:rPr>
            </w:pPr>
            <w:r>
              <w:rPr>
                <w:rFonts w:ascii="Calibri" w:eastAsia="Times New Roman" w:hAnsi="Calibri"/>
                <w:sz w:val="14"/>
                <w:szCs w:val="14"/>
                <w:shd w:val="clear" w:color="auto" w:fill="D9D9D9"/>
              </w:rPr>
              <w:t>224,208.60</w:t>
            </w:r>
          </w:p>
        </w:tc>
        <w:tc>
          <w:tcPr>
            <w:tcW w:w="924" w:type="dxa"/>
          </w:tcPr>
          <w:p w:rsidR="003B4FC3" w:rsidRPr="009C1C33" w:rsidRDefault="003B4FC3" w:rsidP="003B4FC3">
            <w:pPr>
              <w:widowControl w:val="0"/>
              <w:autoSpaceDE w:val="0"/>
              <w:autoSpaceDN w:val="0"/>
              <w:adjustRightInd w:val="0"/>
              <w:spacing w:after="0" w:line="240" w:lineRule="auto"/>
              <w:jc w:val="center"/>
              <w:rPr>
                <w:rFonts w:ascii="Calibri" w:eastAsia="Times New Roman" w:hAnsi="Calibri"/>
                <w:sz w:val="14"/>
                <w:szCs w:val="14"/>
              </w:rPr>
            </w:pPr>
            <w:r>
              <w:rPr>
                <w:rFonts w:ascii="Calibri" w:eastAsia="Times New Roman" w:hAnsi="Calibri"/>
                <w:sz w:val="14"/>
                <w:szCs w:val="14"/>
                <w:shd w:val="clear" w:color="auto" w:fill="D9D9D9"/>
              </w:rPr>
              <w:t>224,208.60</w:t>
            </w:r>
          </w:p>
        </w:tc>
        <w:tc>
          <w:tcPr>
            <w:tcW w:w="1509" w:type="dxa"/>
          </w:tcPr>
          <w:p w:rsidR="003B4FC3" w:rsidRPr="009C1C33" w:rsidRDefault="003B4FC3" w:rsidP="003B4FC3">
            <w:pPr>
              <w:widowControl w:val="0"/>
              <w:autoSpaceDE w:val="0"/>
              <w:autoSpaceDN w:val="0"/>
              <w:adjustRightInd w:val="0"/>
              <w:spacing w:after="0" w:line="240" w:lineRule="auto"/>
              <w:jc w:val="center"/>
              <w:rPr>
                <w:rFonts w:ascii="Calibri" w:eastAsia="Times New Roman" w:hAnsi="Calibri"/>
                <w:sz w:val="14"/>
                <w:szCs w:val="14"/>
              </w:rPr>
            </w:pPr>
            <w:r>
              <w:rPr>
                <w:rFonts w:ascii="Calibri" w:eastAsia="Times New Roman" w:hAnsi="Calibri"/>
                <w:sz w:val="14"/>
                <w:szCs w:val="14"/>
                <w:shd w:val="clear" w:color="auto" w:fill="D9D9D9"/>
              </w:rPr>
              <w:t>224,208.60</w:t>
            </w:r>
          </w:p>
        </w:tc>
        <w:tc>
          <w:tcPr>
            <w:tcW w:w="1363" w:type="dxa"/>
          </w:tcPr>
          <w:p w:rsidR="003B4FC3" w:rsidRPr="009C1C33" w:rsidRDefault="003B4FC3" w:rsidP="003B4FC3">
            <w:pPr>
              <w:widowControl w:val="0"/>
              <w:autoSpaceDE w:val="0"/>
              <w:autoSpaceDN w:val="0"/>
              <w:adjustRightInd w:val="0"/>
              <w:spacing w:after="0" w:line="240" w:lineRule="auto"/>
              <w:jc w:val="center"/>
              <w:rPr>
                <w:rFonts w:ascii="Calibri" w:eastAsia="Times New Roman" w:hAnsi="Calibri"/>
                <w:sz w:val="14"/>
                <w:szCs w:val="14"/>
              </w:rPr>
            </w:pPr>
            <w:r w:rsidRPr="009C1C33">
              <w:rPr>
                <w:rFonts w:ascii="Calibri" w:eastAsia="Times New Roman" w:hAnsi="Calibri"/>
                <w:sz w:val="14"/>
                <w:szCs w:val="14"/>
                <w:shd w:val="clear" w:color="auto" w:fill="D9D9D9"/>
              </w:rPr>
              <w:fldChar w:fldCharType="begin">
                <w:ffData>
                  <w:name w:val=""/>
                  <w:enabled/>
                  <w:calcOnExit w:val="0"/>
                  <w:textInput>
                    <w:type w:val="number"/>
                    <w:format w:val="0%"/>
                  </w:textInput>
                </w:ffData>
              </w:fldChar>
            </w:r>
            <w:r w:rsidRPr="009C1C33">
              <w:rPr>
                <w:rFonts w:ascii="Calibri" w:eastAsia="Times New Roman" w:hAnsi="Calibri"/>
                <w:sz w:val="14"/>
                <w:szCs w:val="14"/>
                <w:shd w:val="clear" w:color="auto" w:fill="D9D9D9"/>
              </w:rPr>
              <w:instrText xml:space="preserve"> FORMTEXT </w:instrText>
            </w:r>
            <w:r w:rsidRPr="009C1C33">
              <w:rPr>
                <w:rFonts w:ascii="Calibri" w:eastAsia="Times New Roman" w:hAnsi="Calibri"/>
                <w:sz w:val="14"/>
                <w:szCs w:val="14"/>
                <w:shd w:val="clear" w:color="auto" w:fill="D9D9D9"/>
              </w:rPr>
            </w:r>
            <w:r w:rsidRPr="009C1C33">
              <w:rPr>
                <w:rFonts w:ascii="Calibri" w:eastAsia="Times New Roman" w:hAnsi="Calibri"/>
                <w:sz w:val="14"/>
                <w:szCs w:val="14"/>
                <w:shd w:val="clear" w:color="auto" w:fill="D9D9D9"/>
              </w:rPr>
              <w:fldChar w:fldCharType="separate"/>
            </w:r>
            <w:r w:rsidRPr="009C1C33">
              <w:rPr>
                <w:rFonts w:ascii="Calibri" w:eastAsia="Times New Roman" w:hAnsi="Calibri"/>
                <w:noProof/>
                <w:sz w:val="14"/>
                <w:szCs w:val="14"/>
                <w:shd w:val="clear" w:color="auto" w:fill="D9D9D9"/>
              </w:rPr>
              <w:t> </w:t>
            </w:r>
            <w:r w:rsidRPr="009C1C33">
              <w:rPr>
                <w:rFonts w:ascii="Calibri" w:eastAsia="Times New Roman" w:hAnsi="Calibri"/>
                <w:noProof/>
                <w:sz w:val="14"/>
                <w:szCs w:val="14"/>
                <w:shd w:val="clear" w:color="auto" w:fill="D9D9D9"/>
              </w:rPr>
              <w:t> </w:t>
            </w:r>
            <w:r w:rsidRPr="009C1C33">
              <w:rPr>
                <w:rFonts w:ascii="Calibri" w:eastAsia="Times New Roman" w:hAnsi="Calibri"/>
                <w:noProof/>
                <w:sz w:val="14"/>
                <w:szCs w:val="14"/>
                <w:shd w:val="clear" w:color="auto" w:fill="D9D9D9"/>
              </w:rPr>
              <w:t> </w:t>
            </w:r>
            <w:r w:rsidRPr="009C1C33">
              <w:rPr>
                <w:rFonts w:ascii="Calibri" w:eastAsia="Times New Roman" w:hAnsi="Calibri"/>
                <w:noProof/>
                <w:sz w:val="14"/>
                <w:szCs w:val="14"/>
                <w:shd w:val="clear" w:color="auto" w:fill="D9D9D9"/>
              </w:rPr>
              <w:t> </w:t>
            </w:r>
            <w:r w:rsidRPr="009C1C33">
              <w:rPr>
                <w:rFonts w:ascii="Calibri" w:eastAsia="Times New Roman" w:hAnsi="Calibri"/>
                <w:noProof/>
                <w:sz w:val="14"/>
                <w:szCs w:val="14"/>
                <w:shd w:val="clear" w:color="auto" w:fill="D9D9D9"/>
              </w:rPr>
              <w:t> </w:t>
            </w:r>
            <w:r w:rsidRPr="009C1C33">
              <w:rPr>
                <w:rFonts w:ascii="Calibri" w:eastAsia="Times New Roman" w:hAnsi="Calibri"/>
                <w:sz w:val="14"/>
                <w:szCs w:val="14"/>
                <w:shd w:val="clear" w:color="auto" w:fill="D9D9D9"/>
              </w:rPr>
              <w:fldChar w:fldCharType="end"/>
            </w:r>
          </w:p>
        </w:tc>
      </w:tr>
      <w:tr w:rsidR="003B4FC3" w:rsidRPr="000E12D3" w:rsidTr="003B4FC3">
        <w:trPr>
          <w:trHeight w:val="20"/>
        </w:trPr>
        <w:tc>
          <w:tcPr>
            <w:tcW w:w="2169" w:type="dxa"/>
          </w:tcPr>
          <w:p w:rsidR="003B4FC3" w:rsidRPr="000E12D3" w:rsidRDefault="003B4FC3" w:rsidP="00AE4319">
            <w:pPr>
              <w:widowControl w:val="0"/>
              <w:autoSpaceDE w:val="0"/>
              <w:autoSpaceDN w:val="0"/>
              <w:adjustRightInd w:val="0"/>
              <w:spacing w:after="0" w:line="240" w:lineRule="auto"/>
              <w:ind w:firstLineChars="100" w:firstLine="241"/>
              <w:jc w:val="right"/>
              <w:rPr>
                <w:rFonts w:ascii="Calibri" w:eastAsia="Times New Roman" w:hAnsi="Calibri"/>
                <w:b/>
              </w:rPr>
            </w:pPr>
            <w:r w:rsidRPr="000E12D3">
              <w:rPr>
                <w:rFonts w:ascii="Calibri" w:eastAsia="Times New Roman" w:hAnsi="Calibri"/>
                <w:b/>
              </w:rPr>
              <w:t>Benefits</w:t>
            </w:r>
          </w:p>
        </w:tc>
        <w:tc>
          <w:tcPr>
            <w:tcW w:w="925" w:type="dxa"/>
          </w:tcPr>
          <w:p w:rsidR="003B4FC3" w:rsidRPr="009C1C33" w:rsidRDefault="003B4FC3" w:rsidP="003B4FC3">
            <w:pPr>
              <w:widowControl w:val="0"/>
              <w:autoSpaceDE w:val="0"/>
              <w:autoSpaceDN w:val="0"/>
              <w:adjustRightInd w:val="0"/>
              <w:spacing w:after="0" w:line="240" w:lineRule="auto"/>
              <w:jc w:val="center"/>
              <w:rPr>
                <w:rFonts w:ascii="Calibri" w:eastAsia="Times New Roman" w:hAnsi="Calibri"/>
                <w:sz w:val="14"/>
                <w:szCs w:val="14"/>
              </w:rPr>
            </w:pPr>
            <w:r w:rsidRPr="009C1C33">
              <w:rPr>
                <w:rFonts w:ascii="Calibri" w:eastAsia="Times New Roman" w:hAnsi="Calibri"/>
                <w:sz w:val="14"/>
                <w:szCs w:val="14"/>
                <w:shd w:val="clear" w:color="auto" w:fill="D9D9D9"/>
              </w:rPr>
              <w:t>55,627.34</w:t>
            </w:r>
          </w:p>
        </w:tc>
        <w:tc>
          <w:tcPr>
            <w:tcW w:w="924" w:type="dxa"/>
          </w:tcPr>
          <w:p w:rsidR="003B4FC3" w:rsidRPr="009C1C33" w:rsidRDefault="003B4FC3" w:rsidP="003B4FC3">
            <w:pPr>
              <w:widowControl w:val="0"/>
              <w:autoSpaceDE w:val="0"/>
              <w:autoSpaceDN w:val="0"/>
              <w:adjustRightInd w:val="0"/>
              <w:spacing w:after="0" w:line="240" w:lineRule="auto"/>
              <w:jc w:val="center"/>
              <w:rPr>
                <w:rFonts w:ascii="Calibri" w:eastAsia="Times New Roman" w:hAnsi="Calibri"/>
                <w:sz w:val="14"/>
                <w:szCs w:val="14"/>
              </w:rPr>
            </w:pPr>
            <w:r>
              <w:rPr>
                <w:rFonts w:ascii="Calibri" w:eastAsia="Times New Roman" w:hAnsi="Calibri"/>
                <w:sz w:val="14"/>
                <w:szCs w:val="14"/>
                <w:shd w:val="clear" w:color="auto" w:fill="D9D9D9"/>
              </w:rPr>
              <w:t>55,542.02</w:t>
            </w:r>
            <w:r w:rsidRPr="009C1C33">
              <w:rPr>
                <w:rFonts w:ascii="Calibri" w:eastAsia="Times New Roman" w:hAnsi="Calibri"/>
                <w:sz w:val="14"/>
                <w:szCs w:val="14"/>
                <w:shd w:val="clear" w:color="auto" w:fill="D9D9D9"/>
              </w:rPr>
              <w:fldChar w:fldCharType="begin">
                <w:ffData>
                  <w:name w:val=""/>
                  <w:enabled/>
                  <w:calcOnExit w:val="0"/>
                  <w:textInput>
                    <w:type w:val="number"/>
                    <w:format w:val="$#,##0.00;($#,##0.00)"/>
                  </w:textInput>
                </w:ffData>
              </w:fldChar>
            </w:r>
            <w:r w:rsidRPr="009C1C33">
              <w:rPr>
                <w:rFonts w:ascii="Calibri" w:eastAsia="Times New Roman" w:hAnsi="Calibri"/>
                <w:sz w:val="14"/>
                <w:szCs w:val="14"/>
                <w:shd w:val="clear" w:color="auto" w:fill="D9D9D9"/>
              </w:rPr>
              <w:instrText xml:space="preserve"> FORMTEXT </w:instrText>
            </w:r>
            <w:r w:rsidRPr="009C1C33">
              <w:rPr>
                <w:rFonts w:ascii="Calibri" w:eastAsia="Times New Roman" w:hAnsi="Calibri"/>
                <w:sz w:val="14"/>
                <w:szCs w:val="14"/>
                <w:shd w:val="clear" w:color="auto" w:fill="D9D9D9"/>
              </w:rPr>
            </w:r>
            <w:r w:rsidRPr="009C1C33">
              <w:rPr>
                <w:rFonts w:ascii="Calibri" w:eastAsia="Times New Roman" w:hAnsi="Calibri"/>
                <w:sz w:val="14"/>
                <w:szCs w:val="14"/>
                <w:shd w:val="clear" w:color="auto" w:fill="D9D9D9"/>
              </w:rPr>
              <w:fldChar w:fldCharType="separate"/>
            </w:r>
            <w:r w:rsidRPr="009C1C33">
              <w:rPr>
                <w:rFonts w:ascii="Calibri" w:eastAsia="Times New Roman" w:hAnsi="Calibri"/>
                <w:noProof/>
                <w:sz w:val="14"/>
                <w:szCs w:val="14"/>
                <w:shd w:val="clear" w:color="auto" w:fill="D9D9D9"/>
              </w:rPr>
              <w:t> </w:t>
            </w:r>
            <w:r w:rsidRPr="009C1C33">
              <w:rPr>
                <w:rFonts w:ascii="Calibri" w:eastAsia="Times New Roman" w:hAnsi="Calibri"/>
                <w:noProof/>
                <w:sz w:val="14"/>
                <w:szCs w:val="14"/>
                <w:shd w:val="clear" w:color="auto" w:fill="D9D9D9"/>
              </w:rPr>
              <w:t> </w:t>
            </w:r>
            <w:r w:rsidRPr="009C1C33">
              <w:rPr>
                <w:rFonts w:ascii="Calibri" w:eastAsia="Times New Roman" w:hAnsi="Calibri"/>
                <w:noProof/>
                <w:sz w:val="14"/>
                <w:szCs w:val="14"/>
                <w:shd w:val="clear" w:color="auto" w:fill="D9D9D9"/>
              </w:rPr>
              <w:t> </w:t>
            </w:r>
            <w:r w:rsidRPr="009C1C33">
              <w:rPr>
                <w:rFonts w:ascii="Calibri" w:eastAsia="Times New Roman" w:hAnsi="Calibri"/>
                <w:noProof/>
                <w:sz w:val="14"/>
                <w:szCs w:val="14"/>
                <w:shd w:val="clear" w:color="auto" w:fill="D9D9D9"/>
              </w:rPr>
              <w:t> </w:t>
            </w:r>
            <w:r w:rsidRPr="009C1C33">
              <w:rPr>
                <w:rFonts w:ascii="Calibri" w:eastAsia="Times New Roman" w:hAnsi="Calibri"/>
                <w:noProof/>
                <w:sz w:val="14"/>
                <w:szCs w:val="14"/>
                <w:shd w:val="clear" w:color="auto" w:fill="D9D9D9"/>
              </w:rPr>
              <w:t> </w:t>
            </w:r>
            <w:r w:rsidRPr="009C1C33">
              <w:rPr>
                <w:rFonts w:ascii="Calibri" w:eastAsia="Times New Roman" w:hAnsi="Calibri"/>
                <w:sz w:val="14"/>
                <w:szCs w:val="14"/>
                <w:shd w:val="clear" w:color="auto" w:fill="D9D9D9"/>
              </w:rPr>
              <w:fldChar w:fldCharType="end"/>
            </w:r>
          </w:p>
        </w:tc>
        <w:tc>
          <w:tcPr>
            <w:tcW w:w="924" w:type="dxa"/>
          </w:tcPr>
          <w:p w:rsidR="003B4FC3" w:rsidRPr="009C1C33" w:rsidRDefault="003B4FC3" w:rsidP="003B4FC3">
            <w:pPr>
              <w:widowControl w:val="0"/>
              <w:autoSpaceDE w:val="0"/>
              <w:autoSpaceDN w:val="0"/>
              <w:adjustRightInd w:val="0"/>
              <w:spacing w:after="0" w:line="240" w:lineRule="auto"/>
              <w:jc w:val="center"/>
              <w:rPr>
                <w:rFonts w:ascii="Calibri" w:eastAsia="Times New Roman" w:hAnsi="Calibri"/>
                <w:sz w:val="14"/>
                <w:szCs w:val="14"/>
              </w:rPr>
            </w:pPr>
            <w:r>
              <w:rPr>
                <w:rFonts w:ascii="Calibri" w:eastAsia="Times New Roman" w:hAnsi="Calibri"/>
                <w:sz w:val="14"/>
                <w:szCs w:val="14"/>
                <w:shd w:val="clear" w:color="auto" w:fill="D9D9D9"/>
              </w:rPr>
              <w:t>55,718.75</w:t>
            </w:r>
          </w:p>
        </w:tc>
        <w:tc>
          <w:tcPr>
            <w:tcW w:w="924" w:type="dxa"/>
          </w:tcPr>
          <w:p w:rsidR="003B4FC3" w:rsidRPr="009C1C33" w:rsidRDefault="003B4FC3" w:rsidP="003B4FC3">
            <w:pPr>
              <w:widowControl w:val="0"/>
              <w:autoSpaceDE w:val="0"/>
              <w:autoSpaceDN w:val="0"/>
              <w:adjustRightInd w:val="0"/>
              <w:spacing w:after="0" w:line="240" w:lineRule="auto"/>
              <w:jc w:val="center"/>
              <w:rPr>
                <w:rFonts w:ascii="Calibri" w:eastAsia="Times New Roman" w:hAnsi="Calibri"/>
                <w:sz w:val="14"/>
                <w:szCs w:val="14"/>
              </w:rPr>
            </w:pPr>
            <w:r>
              <w:rPr>
                <w:rFonts w:ascii="Calibri" w:eastAsia="Times New Roman" w:hAnsi="Calibri"/>
                <w:sz w:val="14"/>
                <w:szCs w:val="14"/>
                <w:shd w:val="clear" w:color="auto" w:fill="D9D9D9"/>
              </w:rPr>
              <w:t>35,907.12</w:t>
            </w:r>
          </w:p>
        </w:tc>
        <w:tc>
          <w:tcPr>
            <w:tcW w:w="924" w:type="dxa"/>
          </w:tcPr>
          <w:p w:rsidR="003B4FC3" w:rsidRPr="009C1C33" w:rsidRDefault="003B4FC3" w:rsidP="003B4FC3">
            <w:pPr>
              <w:widowControl w:val="0"/>
              <w:autoSpaceDE w:val="0"/>
              <w:autoSpaceDN w:val="0"/>
              <w:adjustRightInd w:val="0"/>
              <w:spacing w:after="0" w:line="240" w:lineRule="auto"/>
              <w:jc w:val="center"/>
              <w:rPr>
                <w:rFonts w:ascii="Calibri" w:eastAsia="Times New Roman" w:hAnsi="Calibri"/>
                <w:sz w:val="14"/>
                <w:szCs w:val="14"/>
              </w:rPr>
            </w:pPr>
            <w:r>
              <w:rPr>
                <w:rFonts w:ascii="Calibri" w:eastAsia="Times New Roman" w:hAnsi="Calibri"/>
                <w:sz w:val="14"/>
                <w:szCs w:val="14"/>
                <w:shd w:val="clear" w:color="auto" w:fill="D9D9D9"/>
              </w:rPr>
              <w:t>35,907.12</w:t>
            </w:r>
          </w:p>
        </w:tc>
        <w:tc>
          <w:tcPr>
            <w:tcW w:w="1509" w:type="dxa"/>
          </w:tcPr>
          <w:p w:rsidR="003B4FC3" w:rsidRDefault="003B4FC3" w:rsidP="003B4FC3">
            <w:pPr>
              <w:widowControl w:val="0"/>
              <w:autoSpaceDE w:val="0"/>
              <w:autoSpaceDN w:val="0"/>
              <w:adjustRightInd w:val="0"/>
              <w:spacing w:after="0" w:line="240" w:lineRule="auto"/>
              <w:rPr>
                <w:rFonts w:ascii="Calibri" w:eastAsia="Times New Roman" w:hAnsi="Calibri"/>
                <w:sz w:val="14"/>
                <w:szCs w:val="14"/>
                <w:shd w:val="clear" w:color="auto" w:fill="D9D9D9"/>
              </w:rPr>
            </w:pPr>
            <w:r w:rsidRPr="009C1C33">
              <w:rPr>
                <w:rFonts w:ascii="Calibri" w:eastAsia="Times New Roman" w:hAnsi="Calibri"/>
                <w:sz w:val="14"/>
                <w:szCs w:val="14"/>
                <w:shd w:val="clear" w:color="auto" w:fill="D9D9D9"/>
              </w:rPr>
              <w:fldChar w:fldCharType="begin">
                <w:ffData>
                  <w:name w:val=""/>
                  <w:enabled/>
                  <w:calcOnExit w:val="0"/>
                  <w:textInput>
                    <w:type w:val="number"/>
                    <w:format w:val="$#,##0.00;($#,##0.00)"/>
                  </w:textInput>
                </w:ffData>
              </w:fldChar>
            </w:r>
            <w:r w:rsidRPr="009C1C33">
              <w:rPr>
                <w:rFonts w:ascii="Calibri" w:eastAsia="Times New Roman" w:hAnsi="Calibri"/>
                <w:sz w:val="14"/>
                <w:szCs w:val="14"/>
                <w:shd w:val="clear" w:color="auto" w:fill="D9D9D9"/>
              </w:rPr>
              <w:instrText xml:space="preserve"> FORMTEXT </w:instrText>
            </w:r>
            <w:r w:rsidRPr="009C1C33">
              <w:rPr>
                <w:rFonts w:ascii="Calibri" w:eastAsia="Times New Roman" w:hAnsi="Calibri"/>
                <w:sz w:val="14"/>
                <w:szCs w:val="14"/>
                <w:shd w:val="clear" w:color="auto" w:fill="D9D9D9"/>
              </w:rPr>
            </w:r>
            <w:r w:rsidRPr="009C1C33">
              <w:rPr>
                <w:rFonts w:ascii="Calibri" w:eastAsia="Times New Roman" w:hAnsi="Calibri"/>
                <w:sz w:val="14"/>
                <w:szCs w:val="14"/>
                <w:shd w:val="clear" w:color="auto" w:fill="D9D9D9"/>
              </w:rPr>
              <w:fldChar w:fldCharType="separate"/>
            </w:r>
            <w:r w:rsidRPr="009C1C33">
              <w:rPr>
                <w:rFonts w:ascii="Calibri" w:eastAsia="Times New Roman" w:hAnsi="Calibri"/>
                <w:noProof/>
                <w:sz w:val="14"/>
                <w:szCs w:val="14"/>
                <w:shd w:val="clear" w:color="auto" w:fill="D9D9D9"/>
              </w:rPr>
              <w:t> </w:t>
            </w:r>
            <w:r w:rsidRPr="009C1C33">
              <w:rPr>
                <w:rFonts w:ascii="Calibri" w:eastAsia="Times New Roman" w:hAnsi="Calibri"/>
                <w:noProof/>
                <w:sz w:val="14"/>
                <w:szCs w:val="14"/>
                <w:shd w:val="clear" w:color="auto" w:fill="D9D9D9"/>
              </w:rPr>
              <w:t> </w:t>
            </w:r>
            <w:r w:rsidRPr="009C1C33">
              <w:rPr>
                <w:rFonts w:ascii="Calibri" w:eastAsia="Times New Roman" w:hAnsi="Calibri"/>
                <w:noProof/>
                <w:sz w:val="14"/>
                <w:szCs w:val="14"/>
                <w:shd w:val="clear" w:color="auto" w:fill="D9D9D9"/>
              </w:rPr>
              <w:t> </w:t>
            </w:r>
            <w:r w:rsidRPr="009C1C33">
              <w:rPr>
                <w:rFonts w:ascii="Calibri" w:eastAsia="Times New Roman" w:hAnsi="Calibri"/>
                <w:noProof/>
                <w:sz w:val="14"/>
                <w:szCs w:val="14"/>
                <w:shd w:val="clear" w:color="auto" w:fill="D9D9D9"/>
              </w:rPr>
              <w:t> </w:t>
            </w:r>
            <w:r w:rsidRPr="009C1C33">
              <w:rPr>
                <w:rFonts w:ascii="Calibri" w:eastAsia="Times New Roman" w:hAnsi="Calibri"/>
                <w:noProof/>
                <w:sz w:val="14"/>
                <w:szCs w:val="14"/>
                <w:shd w:val="clear" w:color="auto" w:fill="D9D9D9"/>
              </w:rPr>
              <w:t> </w:t>
            </w:r>
            <w:r w:rsidRPr="009C1C33">
              <w:rPr>
                <w:rFonts w:ascii="Calibri" w:eastAsia="Times New Roman" w:hAnsi="Calibri"/>
                <w:sz w:val="14"/>
                <w:szCs w:val="14"/>
                <w:shd w:val="clear" w:color="auto" w:fill="D9D9D9"/>
              </w:rPr>
              <w:fldChar w:fldCharType="end"/>
            </w:r>
            <w:r>
              <w:rPr>
                <w:rFonts w:ascii="Calibri" w:eastAsia="Times New Roman" w:hAnsi="Calibri"/>
                <w:sz w:val="14"/>
                <w:szCs w:val="14"/>
                <w:shd w:val="clear" w:color="auto" w:fill="D9D9D9"/>
              </w:rPr>
              <w:t>35,907.12</w:t>
            </w:r>
          </w:p>
          <w:p w:rsidR="003B4FC3" w:rsidRPr="009C1C33" w:rsidRDefault="003B4FC3" w:rsidP="003B4FC3">
            <w:pPr>
              <w:widowControl w:val="0"/>
              <w:autoSpaceDE w:val="0"/>
              <w:autoSpaceDN w:val="0"/>
              <w:adjustRightInd w:val="0"/>
              <w:spacing w:after="0" w:line="240" w:lineRule="auto"/>
              <w:jc w:val="center"/>
              <w:rPr>
                <w:rFonts w:ascii="Calibri" w:eastAsia="Times New Roman" w:hAnsi="Calibri"/>
                <w:sz w:val="14"/>
                <w:szCs w:val="14"/>
              </w:rPr>
            </w:pPr>
          </w:p>
        </w:tc>
        <w:tc>
          <w:tcPr>
            <w:tcW w:w="1363" w:type="dxa"/>
          </w:tcPr>
          <w:p w:rsidR="003B4FC3" w:rsidRPr="009C1C33" w:rsidRDefault="003B4FC3" w:rsidP="003B4FC3">
            <w:pPr>
              <w:widowControl w:val="0"/>
              <w:autoSpaceDE w:val="0"/>
              <w:autoSpaceDN w:val="0"/>
              <w:adjustRightInd w:val="0"/>
              <w:spacing w:after="0" w:line="240" w:lineRule="auto"/>
              <w:jc w:val="center"/>
              <w:rPr>
                <w:rFonts w:ascii="Calibri" w:eastAsia="Times New Roman" w:hAnsi="Calibri"/>
                <w:sz w:val="14"/>
                <w:szCs w:val="14"/>
              </w:rPr>
            </w:pPr>
            <w:r w:rsidRPr="009C1C33">
              <w:rPr>
                <w:rFonts w:ascii="Calibri" w:eastAsia="Times New Roman" w:hAnsi="Calibri"/>
                <w:sz w:val="14"/>
                <w:szCs w:val="14"/>
                <w:shd w:val="clear" w:color="auto" w:fill="D9D9D9"/>
              </w:rPr>
              <w:fldChar w:fldCharType="begin">
                <w:ffData>
                  <w:name w:val=""/>
                  <w:enabled/>
                  <w:calcOnExit w:val="0"/>
                  <w:textInput>
                    <w:type w:val="number"/>
                    <w:format w:val="0%"/>
                  </w:textInput>
                </w:ffData>
              </w:fldChar>
            </w:r>
            <w:r w:rsidRPr="009C1C33">
              <w:rPr>
                <w:rFonts w:ascii="Calibri" w:eastAsia="Times New Roman" w:hAnsi="Calibri"/>
                <w:sz w:val="14"/>
                <w:szCs w:val="14"/>
                <w:shd w:val="clear" w:color="auto" w:fill="D9D9D9"/>
              </w:rPr>
              <w:instrText xml:space="preserve"> FORMTEXT </w:instrText>
            </w:r>
            <w:r w:rsidRPr="009C1C33">
              <w:rPr>
                <w:rFonts w:ascii="Calibri" w:eastAsia="Times New Roman" w:hAnsi="Calibri"/>
                <w:sz w:val="14"/>
                <w:szCs w:val="14"/>
                <w:shd w:val="clear" w:color="auto" w:fill="D9D9D9"/>
              </w:rPr>
            </w:r>
            <w:r w:rsidRPr="009C1C33">
              <w:rPr>
                <w:rFonts w:ascii="Calibri" w:eastAsia="Times New Roman" w:hAnsi="Calibri"/>
                <w:sz w:val="14"/>
                <w:szCs w:val="14"/>
                <w:shd w:val="clear" w:color="auto" w:fill="D9D9D9"/>
              </w:rPr>
              <w:fldChar w:fldCharType="separate"/>
            </w:r>
            <w:r w:rsidRPr="009C1C33">
              <w:rPr>
                <w:rFonts w:ascii="Calibri" w:eastAsia="Times New Roman" w:hAnsi="Calibri"/>
                <w:noProof/>
                <w:sz w:val="14"/>
                <w:szCs w:val="14"/>
                <w:shd w:val="clear" w:color="auto" w:fill="D9D9D9"/>
              </w:rPr>
              <w:t> </w:t>
            </w:r>
            <w:r w:rsidRPr="009C1C33">
              <w:rPr>
                <w:rFonts w:ascii="Calibri" w:eastAsia="Times New Roman" w:hAnsi="Calibri"/>
                <w:noProof/>
                <w:sz w:val="14"/>
                <w:szCs w:val="14"/>
                <w:shd w:val="clear" w:color="auto" w:fill="D9D9D9"/>
              </w:rPr>
              <w:t> </w:t>
            </w:r>
            <w:r w:rsidRPr="009C1C33">
              <w:rPr>
                <w:rFonts w:ascii="Calibri" w:eastAsia="Times New Roman" w:hAnsi="Calibri"/>
                <w:noProof/>
                <w:sz w:val="14"/>
                <w:szCs w:val="14"/>
                <w:shd w:val="clear" w:color="auto" w:fill="D9D9D9"/>
              </w:rPr>
              <w:t> </w:t>
            </w:r>
            <w:r w:rsidRPr="009C1C33">
              <w:rPr>
                <w:rFonts w:ascii="Calibri" w:eastAsia="Times New Roman" w:hAnsi="Calibri"/>
                <w:noProof/>
                <w:sz w:val="14"/>
                <w:szCs w:val="14"/>
                <w:shd w:val="clear" w:color="auto" w:fill="D9D9D9"/>
              </w:rPr>
              <w:t> </w:t>
            </w:r>
            <w:r w:rsidRPr="009C1C33">
              <w:rPr>
                <w:rFonts w:ascii="Calibri" w:eastAsia="Times New Roman" w:hAnsi="Calibri"/>
                <w:noProof/>
                <w:sz w:val="14"/>
                <w:szCs w:val="14"/>
                <w:shd w:val="clear" w:color="auto" w:fill="D9D9D9"/>
              </w:rPr>
              <w:t> </w:t>
            </w:r>
            <w:r w:rsidRPr="009C1C33">
              <w:rPr>
                <w:rFonts w:ascii="Calibri" w:eastAsia="Times New Roman" w:hAnsi="Calibri"/>
                <w:sz w:val="14"/>
                <w:szCs w:val="14"/>
                <w:shd w:val="clear" w:color="auto" w:fill="D9D9D9"/>
              </w:rPr>
              <w:fldChar w:fldCharType="end"/>
            </w:r>
          </w:p>
        </w:tc>
      </w:tr>
      <w:tr w:rsidR="003B4FC3" w:rsidRPr="000E12D3" w:rsidTr="003B4FC3">
        <w:trPr>
          <w:trHeight w:val="20"/>
        </w:trPr>
        <w:tc>
          <w:tcPr>
            <w:tcW w:w="2169" w:type="dxa"/>
          </w:tcPr>
          <w:p w:rsidR="003B4FC3" w:rsidRPr="000E12D3" w:rsidRDefault="003B4FC3" w:rsidP="00AE4319">
            <w:pPr>
              <w:widowControl w:val="0"/>
              <w:autoSpaceDE w:val="0"/>
              <w:autoSpaceDN w:val="0"/>
              <w:adjustRightInd w:val="0"/>
              <w:spacing w:after="0" w:line="240" w:lineRule="auto"/>
              <w:ind w:firstLineChars="100" w:firstLine="241"/>
              <w:jc w:val="right"/>
              <w:rPr>
                <w:rFonts w:ascii="Calibri" w:eastAsia="Times New Roman" w:hAnsi="Calibri"/>
                <w:b/>
              </w:rPr>
            </w:pPr>
            <w:r w:rsidRPr="000E12D3">
              <w:rPr>
                <w:rFonts w:ascii="Calibri" w:eastAsia="Times New Roman" w:hAnsi="Calibri"/>
                <w:b/>
              </w:rPr>
              <w:t>Instructional Supplies</w:t>
            </w:r>
          </w:p>
        </w:tc>
        <w:tc>
          <w:tcPr>
            <w:tcW w:w="925"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1509"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1363"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r>
      <w:tr w:rsidR="003B4FC3" w:rsidRPr="000E12D3" w:rsidTr="003B4FC3">
        <w:trPr>
          <w:trHeight w:val="20"/>
        </w:trPr>
        <w:tc>
          <w:tcPr>
            <w:tcW w:w="2169" w:type="dxa"/>
          </w:tcPr>
          <w:p w:rsidR="003B4FC3" w:rsidRPr="000E12D3" w:rsidRDefault="003B4FC3" w:rsidP="00AE4319">
            <w:pPr>
              <w:widowControl w:val="0"/>
              <w:autoSpaceDE w:val="0"/>
              <w:autoSpaceDN w:val="0"/>
              <w:adjustRightInd w:val="0"/>
              <w:spacing w:after="0" w:line="240" w:lineRule="auto"/>
              <w:ind w:firstLineChars="100" w:firstLine="240"/>
              <w:jc w:val="right"/>
              <w:rPr>
                <w:rFonts w:ascii="Calibri" w:eastAsia="Times New Roman" w:hAnsi="Calibri"/>
              </w:rPr>
            </w:pPr>
            <w:r w:rsidRPr="000E12D3">
              <w:rPr>
                <w:rFonts w:ascii="Calibri" w:eastAsia="Times New Roman" w:hAnsi="Calibri"/>
              </w:rPr>
              <w:t>XX0</w:t>
            </w:r>
          </w:p>
        </w:tc>
        <w:tc>
          <w:tcPr>
            <w:tcW w:w="925"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1509"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1363"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r>
      <w:tr w:rsidR="003B4FC3" w:rsidRPr="000E12D3" w:rsidTr="003B4FC3">
        <w:trPr>
          <w:trHeight w:val="20"/>
        </w:trPr>
        <w:tc>
          <w:tcPr>
            <w:tcW w:w="2169" w:type="dxa"/>
          </w:tcPr>
          <w:p w:rsidR="003B4FC3" w:rsidRPr="000E12D3" w:rsidRDefault="003B4FC3" w:rsidP="00AE4319">
            <w:pPr>
              <w:widowControl w:val="0"/>
              <w:autoSpaceDE w:val="0"/>
              <w:autoSpaceDN w:val="0"/>
              <w:adjustRightInd w:val="0"/>
              <w:spacing w:after="0" w:line="240" w:lineRule="auto"/>
              <w:ind w:firstLineChars="100" w:firstLine="240"/>
              <w:jc w:val="right"/>
              <w:rPr>
                <w:rFonts w:ascii="Calibri" w:eastAsia="Times New Roman" w:hAnsi="Calibri"/>
              </w:rPr>
            </w:pPr>
            <w:r w:rsidRPr="000E12D3">
              <w:rPr>
                <w:rFonts w:ascii="Calibri" w:eastAsia="Times New Roman" w:hAnsi="Calibri"/>
              </w:rPr>
              <w:t>LT0</w:t>
            </w:r>
          </w:p>
        </w:tc>
        <w:tc>
          <w:tcPr>
            <w:tcW w:w="925"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1509"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1363"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r>
      <w:tr w:rsidR="003B4FC3" w:rsidRPr="000E12D3" w:rsidTr="003B4FC3">
        <w:trPr>
          <w:trHeight w:val="20"/>
        </w:trPr>
        <w:tc>
          <w:tcPr>
            <w:tcW w:w="2169" w:type="dxa"/>
          </w:tcPr>
          <w:p w:rsidR="003B4FC3" w:rsidRPr="000E12D3" w:rsidRDefault="003B4FC3" w:rsidP="00AE4319">
            <w:pPr>
              <w:widowControl w:val="0"/>
              <w:autoSpaceDE w:val="0"/>
              <w:autoSpaceDN w:val="0"/>
              <w:adjustRightInd w:val="0"/>
              <w:spacing w:after="0" w:line="240" w:lineRule="auto"/>
              <w:ind w:firstLineChars="100" w:firstLine="240"/>
              <w:jc w:val="right"/>
              <w:rPr>
                <w:rFonts w:ascii="Calibri" w:eastAsia="Times New Roman" w:hAnsi="Calibri"/>
              </w:rPr>
            </w:pPr>
            <w:r w:rsidRPr="000E12D3">
              <w:rPr>
                <w:rFonts w:ascii="Calibri" w:eastAsia="Times New Roman" w:hAnsi="Calibri"/>
              </w:rPr>
              <w:t>Perkins</w:t>
            </w:r>
          </w:p>
        </w:tc>
        <w:tc>
          <w:tcPr>
            <w:tcW w:w="925"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1509"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1363"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r>
      <w:tr w:rsidR="003B4FC3" w:rsidRPr="000E12D3" w:rsidTr="003B4FC3">
        <w:trPr>
          <w:trHeight w:val="20"/>
        </w:trPr>
        <w:tc>
          <w:tcPr>
            <w:tcW w:w="2169" w:type="dxa"/>
          </w:tcPr>
          <w:p w:rsidR="003B4FC3" w:rsidRPr="000E12D3" w:rsidRDefault="003B4FC3" w:rsidP="00AE4319">
            <w:pPr>
              <w:widowControl w:val="0"/>
              <w:autoSpaceDE w:val="0"/>
              <w:autoSpaceDN w:val="0"/>
              <w:adjustRightInd w:val="0"/>
              <w:spacing w:after="0" w:line="240" w:lineRule="auto"/>
              <w:ind w:firstLineChars="100" w:firstLine="240"/>
              <w:jc w:val="right"/>
              <w:rPr>
                <w:rFonts w:ascii="Calibri" w:eastAsia="Times New Roman" w:hAnsi="Calibri"/>
              </w:rPr>
            </w:pPr>
            <w:r w:rsidRPr="000E12D3">
              <w:rPr>
                <w:rFonts w:ascii="Calibri" w:eastAsia="Times New Roman" w:hAnsi="Calibri"/>
              </w:rPr>
              <w:t>Grant Funded</w:t>
            </w:r>
          </w:p>
        </w:tc>
        <w:tc>
          <w:tcPr>
            <w:tcW w:w="925"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z w:val="16"/>
                <w:szCs w:val="16"/>
                <w:shd w:val="clear" w:color="auto" w:fill="D9D9D9"/>
              </w:rPr>
              <w:t>35,285.27</w:t>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283581">
              <w:rPr>
                <w:rFonts w:ascii="Calibri" w:eastAsia="Times New Roman" w:hAnsi="Calibri"/>
                <w:sz w:val="16"/>
                <w:szCs w:val="16"/>
                <w:shd w:val="clear" w:color="auto" w:fill="D9D9D9"/>
              </w:rPr>
              <w:t>30,635.76</w:t>
            </w:r>
          </w:p>
        </w:tc>
        <w:tc>
          <w:tcPr>
            <w:tcW w:w="924" w:type="dxa"/>
          </w:tcPr>
          <w:p w:rsidR="003B4FC3" w:rsidRPr="00283581" w:rsidRDefault="003B4FC3" w:rsidP="003B4FC3">
            <w:pPr>
              <w:widowControl w:val="0"/>
              <w:autoSpaceDE w:val="0"/>
              <w:autoSpaceDN w:val="0"/>
              <w:adjustRightInd w:val="0"/>
              <w:spacing w:after="0" w:line="240" w:lineRule="auto"/>
              <w:jc w:val="center"/>
              <w:rPr>
                <w:rFonts w:ascii="Calibri" w:eastAsia="Times New Roman" w:hAnsi="Calibri"/>
                <w:sz w:val="16"/>
                <w:szCs w:val="16"/>
              </w:rPr>
            </w:pPr>
            <w:r w:rsidRPr="00283581">
              <w:rPr>
                <w:rFonts w:ascii="Calibri" w:eastAsia="Times New Roman" w:hAnsi="Calibri"/>
                <w:sz w:val="16"/>
                <w:szCs w:val="16"/>
                <w:shd w:val="clear" w:color="auto" w:fill="D9D9D9"/>
              </w:rPr>
              <w:t>30,635.76</w:t>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283581">
              <w:rPr>
                <w:rFonts w:ascii="Calibri" w:eastAsia="Times New Roman" w:hAnsi="Calibri"/>
                <w:sz w:val="16"/>
                <w:szCs w:val="16"/>
                <w:shd w:val="clear" w:color="auto" w:fill="D9D9D9"/>
              </w:rPr>
              <w:t>41,921.03</w:t>
            </w:r>
          </w:p>
        </w:tc>
        <w:tc>
          <w:tcPr>
            <w:tcW w:w="924" w:type="dxa"/>
          </w:tcPr>
          <w:p w:rsidR="003B4FC3" w:rsidRPr="00283581" w:rsidRDefault="003B4FC3" w:rsidP="003B4FC3">
            <w:pPr>
              <w:widowControl w:val="0"/>
              <w:autoSpaceDE w:val="0"/>
              <w:autoSpaceDN w:val="0"/>
              <w:adjustRightInd w:val="0"/>
              <w:spacing w:after="0" w:line="240" w:lineRule="auto"/>
              <w:jc w:val="center"/>
              <w:rPr>
                <w:rFonts w:ascii="Calibri" w:eastAsia="Times New Roman" w:hAnsi="Calibri"/>
                <w:sz w:val="16"/>
                <w:szCs w:val="16"/>
              </w:rPr>
            </w:pPr>
            <w:r w:rsidRPr="00283581">
              <w:rPr>
                <w:rFonts w:ascii="Calibri" w:eastAsia="Times New Roman" w:hAnsi="Calibri"/>
                <w:sz w:val="16"/>
                <w:szCs w:val="16"/>
                <w:shd w:val="clear" w:color="auto" w:fill="D9D9D9"/>
              </w:rPr>
              <w:t>41,921.03</w:t>
            </w:r>
          </w:p>
        </w:tc>
        <w:tc>
          <w:tcPr>
            <w:tcW w:w="1509" w:type="dxa"/>
          </w:tcPr>
          <w:p w:rsidR="003B4FC3" w:rsidRPr="00283581" w:rsidRDefault="003B4FC3" w:rsidP="003B4FC3">
            <w:pPr>
              <w:widowControl w:val="0"/>
              <w:autoSpaceDE w:val="0"/>
              <w:autoSpaceDN w:val="0"/>
              <w:adjustRightInd w:val="0"/>
              <w:spacing w:after="0" w:line="240" w:lineRule="auto"/>
              <w:jc w:val="center"/>
              <w:rPr>
                <w:rFonts w:ascii="Calibri" w:eastAsia="Times New Roman" w:hAnsi="Calibri"/>
                <w:sz w:val="16"/>
                <w:szCs w:val="16"/>
              </w:rPr>
            </w:pPr>
            <w:r w:rsidRPr="00283581">
              <w:rPr>
                <w:rFonts w:ascii="Calibri" w:eastAsia="Times New Roman" w:hAnsi="Calibri"/>
                <w:sz w:val="16"/>
                <w:szCs w:val="16"/>
                <w:shd w:val="clear" w:color="auto" w:fill="D9D9D9"/>
              </w:rPr>
              <w:t>41,921.03</w:t>
            </w:r>
          </w:p>
        </w:tc>
        <w:tc>
          <w:tcPr>
            <w:tcW w:w="1363"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r>
      <w:tr w:rsidR="003B4FC3" w:rsidRPr="000E12D3" w:rsidTr="003B4FC3">
        <w:trPr>
          <w:trHeight w:val="20"/>
        </w:trPr>
        <w:tc>
          <w:tcPr>
            <w:tcW w:w="2169" w:type="dxa"/>
          </w:tcPr>
          <w:p w:rsidR="003B4FC3" w:rsidRPr="000E12D3" w:rsidRDefault="003B4FC3" w:rsidP="00AE4319">
            <w:pPr>
              <w:widowControl w:val="0"/>
              <w:autoSpaceDE w:val="0"/>
              <w:autoSpaceDN w:val="0"/>
              <w:adjustRightInd w:val="0"/>
              <w:spacing w:after="0" w:line="240" w:lineRule="auto"/>
              <w:jc w:val="right"/>
              <w:rPr>
                <w:rFonts w:ascii="Calibri" w:eastAsia="Times New Roman" w:hAnsi="Calibri"/>
                <w:b/>
              </w:rPr>
            </w:pPr>
            <w:r w:rsidRPr="000E12D3">
              <w:rPr>
                <w:rFonts w:ascii="Calibri" w:eastAsia="Times New Roman" w:hAnsi="Calibri"/>
                <w:b/>
              </w:rPr>
              <w:t>Non-Instructional Supplies</w:t>
            </w:r>
          </w:p>
        </w:tc>
        <w:tc>
          <w:tcPr>
            <w:tcW w:w="925"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1509"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1363"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r>
      <w:tr w:rsidR="003B4FC3" w:rsidRPr="000E12D3" w:rsidTr="003B4FC3">
        <w:trPr>
          <w:trHeight w:val="20"/>
        </w:trPr>
        <w:tc>
          <w:tcPr>
            <w:tcW w:w="2169" w:type="dxa"/>
          </w:tcPr>
          <w:p w:rsidR="003B4FC3" w:rsidRPr="000E12D3" w:rsidRDefault="003B4FC3" w:rsidP="00AE4319">
            <w:pPr>
              <w:widowControl w:val="0"/>
              <w:autoSpaceDE w:val="0"/>
              <w:autoSpaceDN w:val="0"/>
              <w:adjustRightInd w:val="0"/>
              <w:spacing w:after="0" w:line="240" w:lineRule="auto"/>
              <w:ind w:firstLineChars="100" w:firstLine="240"/>
              <w:jc w:val="right"/>
              <w:rPr>
                <w:rFonts w:ascii="Calibri" w:eastAsia="Times New Roman" w:hAnsi="Calibri"/>
              </w:rPr>
            </w:pPr>
            <w:r w:rsidRPr="000E12D3">
              <w:rPr>
                <w:rFonts w:ascii="Calibri" w:eastAsia="Times New Roman" w:hAnsi="Calibri"/>
              </w:rPr>
              <w:t>XX0</w:t>
            </w:r>
          </w:p>
        </w:tc>
        <w:tc>
          <w:tcPr>
            <w:tcW w:w="925"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1509"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1363"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r>
      <w:tr w:rsidR="003B4FC3" w:rsidRPr="000E12D3" w:rsidTr="003B4FC3">
        <w:trPr>
          <w:trHeight w:val="20"/>
        </w:trPr>
        <w:tc>
          <w:tcPr>
            <w:tcW w:w="2169" w:type="dxa"/>
          </w:tcPr>
          <w:p w:rsidR="003B4FC3" w:rsidRPr="000E12D3" w:rsidRDefault="003B4FC3" w:rsidP="00AE4319">
            <w:pPr>
              <w:widowControl w:val="0"/>
              <w:autoSpaceDE w:val="0"/>
              <w:autoSpaceDN w:val="0"/>
              <w:adjustRightInd w:val="0"/>
              <w:spacing w:after="0" w:line="240" w:lineRule="auto"/>
              <w:ind w:firstLineChars="100" w:firstLine="240"/>
              <w:jc w:val="right"/>
              <w:rPr>
                <w:rFonts w:ascii="Calibri" w:eastAsia="Times New Roman" w:hAnsi="Calibri"/>
              </w:rPr>
            </w:pPr>
            <w:r w:rsidRPr="000E12D3">
              <w:rPr>
                <w:rFonts w:ascii="Calibri" w:eastAsia="Times New Roman" w:hAnsi="Calibri"/>
              </w:rPr>
              <w:t>LT0</w:t>
            </w:r>
          </w:p>
        </w:tc>
        <w:tc>
          <w:tcPr>
            <w:tcW w:w="925"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1509"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1363"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r>
      <w:tr w:rsidR="003B4FC3" w:rsidRPr="000E12D3" w:rsidTr="003B4FC3">
        <w:trPr>
          <w:trHeight w:val="20"/>
        </w:trPr>
        <w:tc>
          <w:tcPr>
            <w:tcW w:w="2169" w:type="dxa"/>
          </w:tcPr>
          <w:p w:rsidR="003B4FC3" w:rsidRPr="000E12D3" w:rsidRDefault="003B4FC3" w:rsidP="00AE4319">
            <w:pPr>
              <w:widowControl w:val="0"/>
              <w:autoSpaceDE w:val="0"/>
              <w:autoSpaceDN w:val="0"/>
              <w:adjustRightInd w:val="0"/>
              <w:spacing w:after="0" w:line="240" w:lineRule="auto"/>
              <w:ind w:firstLineChars="100" w:firstLine="240"/>
              <w:jc w:val="right"/>
              <w:rPr>
                <w:rFonts w:ascii="Calibri" w:eastAsia="Times New Roman" w:hAnsi="Calibri"/>
              </w:rPr>
            </w:pPr>
            <w:r w:rsidRPr="000E12D3">
              <w:rPr>
                <w:rFonts w:ascii="Calibri" w:eastAsia="Times New Roman" w:hAnsi="Calibri"/>
              </w:rPr>
              <w:t>Perkins</w:t>
            </w:r>
          </w:p>
        </w:tc>
        <w:tc>
          <w:tcPr>
            <w:tcW w:w="925"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1509"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1363"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r>
      <w:tr w:rsidR="003B4FC3" w:rsidRPr="000E12D3" w:rsidTr="003B4FC3">
        <w:trPr>
          <w:trHeight w:val="20"/>
        </w:trPr>
        <w:tc>
          <w:tcPr>
            <w:tcW w:w="2169" w:type="dxa"/>
          </w:tcPr>
          <w:p w:rsidR="003B4FC3" w:rsidRPr="000E12D3" w:rsidRDefault="003B4FC3" w:rsidP="00AE4319">
            <w:pPr>
              <w:widowControl w:val="0"/>
              <w:autoSpaceDE w:val="0"/>
              <w:autoSpaceDN w:val="0"/>
              <w:adjustRightInd w:val="0"/>
              <w:spacing w:after="0" w:line="240" w:lineRule="auto"/>
              <w:ind w:firstLineChars="100" w:firstLine="240"/>
              <w:jc w:val="right"/>
              <w:rPr>
                <w:rFonts w:ascii="Calibri" w:eastAsia="Times New Roman" w:hAnsi="Calibri"/>
              </w:rPr>
            </w:pPr>
            <w:r w:rsidRPr="000E12D3">
              <w:rPr>
                <w:rFonts w:ascii="Calibri" w:eastAsia="Times New Roman" w:hAnsi="Calibri"/>
              </w:rPr>
              <w:t>Grant Funded</w:t>
            </w:r>
          </w:p>
        </w:tc>
        <w:tc>
          <w:tcPr>
            <w:tcW w:w="925"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1509"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1363"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r>
      <w:tr w:rsidR="003B4FC3" w:rsidRPr="000E12D3" w:rsidTr="003B4FC3">
        <w:trPr>
          <w:trHeight w:val="20"/>
        </w:trPr>
        <w:tc>
          <w:tcPr>
            <w:tcW w:w="2169" w:type="dxa"/>
          </w:tcPr>
          <w:p w:rsidR="003B4FC3" w:rsidRPr="000E12D3" w:rsidRDefault="003B4FC3" w:rsidP="00AE4319">
            <w:pPr>
              <w:widowControl w:val="0"/>
              <w:autoSpaceDE w:val="0"/>
              <w:autoSpaceDN w:val="0"/>
              <w:adjustRightInd w:val="0"/>
              <w:spacing w:after="0" w:line="240" w:lineRule="auto"/>
              <w:ind w:firstLineChars="100" w:firstLine="241"/>
              <w:jc w:val="right"/>
              <w:rPr>
                <w:rFonts w:ascii="Calibri" w:eastAsia="Times New Roman" w:hAnsi="Calibri"/>
                <w:b/>
              </w:rPr>
            </w:pPr>
            <w:r w:rsidRPr="000E12D3">
              <w:rPr>
                <w:rFonts w:ascii="Calibri" w:eastAsia="Times New Roman" w:hAnsi="Calibri"/>
                <w:b/>
              </w:rPr>
              <w:t>Operating Expenses</w:t>
            </w:r>
          </w:p>
        </w:tc>
        <w:tc>
          <w:tcPr>
            <w:tcW w:w="925"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1509"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1363"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r>
      <w:tr w:rsidR="003B4FC3" w:rsidRPr="000E12D3" w:rsidTr="003B4FC3">
        <w:trPr>
          <w:trHeight w:val="20"/>
        </w:trPr>
        <w:tc>
          <w:tcPr>
            <w:tcW w:w="2169" w:type="dxa"/>
          </w:tcPr>
          <w:p w:rsidR="003B4FC3" w:rsidRPr="000E12D3" w:rsidRDefault="003B4FC3" w:rsidP="00AE4319">
            <w:pPr>
              <w:widowControl w:val="0"/>
              <w:autoSpaceDE w:val="0"/>
              <w:autoSpaceDN w:val="0"/>
              <w:adjustRightInd w:val="0"/>
              <w:spacing w:after="0" w:line="240" w:lineRule="auto"/>
              <w:ind w:firstLineChars="100" w:firstLine="240"/>
              <w:jc w:val="right"/>
              <w:rPr>
                <w:rFonts w:ascii="Calibri" w:eastAsia="Times New Roman" w:hAnsi="Calibri"/>
              </w:rPr>
            </w:pPr>
            <w:r w:rsidRPr="000E12D3">
              <w:rPr>
                <w:rFonts w:ascii="Calibri" w:eastAsia="Times New Roman" w:hAnsi="Calibri"/>
              </w:rPr>
              <w:t>XX0</w:t>
            </w:r>
          </w:p>
        </w:tc>
        <w:tc>
          <w:tcPr>
            <w:tcW w:w="925"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1509"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1363"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r>
      <w:tr w:rsidR="003B4FC3" w:rsidRPr="000E12D3" w:rsidTr="003B4FC3">
        <w:trPr>
          <w:trHeight w:val="20"/>
        </w:trPr>
        <w:tc>
          <w:tcPr>
            <w:tcW w:w="2169" w:type="dxa"/>
          </w:tcPr>
          <w:p w:rsidR="003B4FC3" w:rsidRPr="000E12D3" w:rsidRDefault="003B4FC3" w:rsidP="00AE4319">
            <w:pPr>
              <w:widowControl w:val="0"/>
              <w:autoSpaceDE w:val="0"/>
              <w:autoSpaceDN w:val="0"/>
              <w:adjustRightInd w:val="0"/>
              <w:spacing w:after="0" w:line="240" w:lineRule="auto"/>
              <w:ind w:firstLineChars="100" w:firstLine="240"/>
              <w:jc w:val="right"/>
              <w:rPr>
                <w:rFonts w:ascii="Calibri" w:eastAsia="Times New Roman" w:hAnsi="Calibri"/>
              </w:rPr>
            </w:pPr>
            <w:r w:rsidRPr="000E12D3">
              <w:rPr>
                <w:rFonts w:ascii="Calibri" w:eastAsia="Times New Roman" w:hAnsi="Calibri"/>
              </w:rPr>
              <w:t>LT0</w:t>
            </w:r>
          </w:p>
        </w:tc>
        <w:tc>
          <w:tcPr>
            <w:tcW w:w="925"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1509"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1363"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r>
      <w:tr w:rsidR="003B4FC3" w:rsidRPr="000E12D3" w:rsidTr="003B4FC3">
        <w:trPr>
          <w:trHeight w:val="20"/>
        </w:trPr>
        <w:tc>
          <w:tcPr>
            <w:tcW w:w="2169" w:type="dxa"/>
          </w:tcPr>
          <w:p w:rsidR="003B4FC3" w:rsidRPr="000E12D3" w:rsidRDefault="003B4FC3" w:rsidP="00AE4319">
            <w:pPr>
              <w:widowControl w:val="0"/>
              <w:autoSpaceDE w:val="0"/>
              <w:autoSpaceDN w:val="0"/>
              <w:adjustRightInd w:val="0"/>
              <w:spacing w:after="0" w:line="240" w:lineRule="auto"/>
              <w:ind w:firstLineChars="100" w:firstLine="240"/>
              <w:jc w:val="right"/>
              <w:rPr>
                <w:rFonts w:ascii="Calibri" w:eastAsia="Times New Roman" w:hAnsi="Calibri"/>
              </w:rPr>
            </w:pPr>
            <w:r w:rsidRPr="000E12D3">
              <w:rPr>
                <w:rFonts w:ascii="Calibri" w:eastAsia="Times New Roman" w:hAnsi="Calibri"/>
              </w:rPr>
              <w:t>Perkins</w:t>
            </w:r>
          </w:p>
        </w:tc>
        <w:tc>
          <w:tcPr>
            <w:tcW w:w="925"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1509"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1363"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r>
      <w:tr w:rsidR="003B4FC3" w:rsidRPr="000E12D3" w:rsidTr="003B4FC3">
        <w:trPr>
          <w:trHeight w:val="20"/>
        </w:trPr>
        <w:tc>
          <w:tcPr>
            <w:tcW w:w="2169" w:type="dxa"/>
          </w:tcPr>
          <w:p w:rsidR="003B4FC3" w:rsidRPr="000E12D3" w:rsidRDefault="003B4FC3" w:rsidP="00AE4319">
            <w:pPr>
              <w:widowControl w:val="0"/>
              <w:autoSpaceDE w:val="0"/>
              <w:autoSpaceDN w:val="0"/>
              <w:adjustRightInd w:val="0"/>
              <w:spacing w:after="0" w:line="240" w:lineRule="auto"/>
              <w:ind w:firstLineChars="100" w:firstLine="240"/>
              <w:jc w:val="right"/>
              <w:rPr>
                <w:rFonts w:ascii="Calibri" w:eastAsia="Times New Roman" w:hAnsi="Calibri"/>
              </w:rPr>
            </w:pPr>
            <w:r w:rsidRPr="000E12D3">
              <w:rPr>
                <w:rFonts w:ascii="Calibri" w:eastAsia="Times New Roman" w:hAnsi="Calibri"/>
              </w:rPr>
              <w:t>Grant Funded</w:t>
            </w:r>
          </w:p>
        </w:tc>
        <w:tc>
          <w:tcPr>
            <w:tcW w:w="925"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1509"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1363"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r>
      <w:tr w:rsidR="003B4FC3" w:rsidRPr="000E12D3" w:rsidTr="003B4FC3">
        <w:trPr>
          <w:trHeight w:val="20"/>
        </w:trPr>
        <w:tc>
          <w:tcPr>
            <w:tcW w:w="2169" w:type="dxa"/>
          </w:tcPr>
          <w:p w:rsidR="003B4FC3" w:rsidRPr="000E12D3" w:rsidRDefault="003B4FC3" w:rsidP="00AE4319">
            <w:pPr>
              <w:widowControl w:val="0"/>
              <w:autoSpaceDE w:val="0"/>
              <w:autoSpaceDN w:val="0"/>
              <w:adjustRightInd w:val="0"/>
              <w:spacing w:after="0" w:line="240" w:lineRule="auto"/>
              <w:ind w:firstLineChars="100" w:firstLine="241"/>
              <w:jc w:val="right"/>
              <w:rPr>
                <w:rFonts w:ascii="Calibri" w:eastAsia="Times New Roman" w:hAnsi="Calibri"/>
                <w:b/>
              </w:rPr>
            </w:pPr>
            <w:r w:rsidRPr="000E12D3">
              <w:rPr>
                <w:rFonts w:ascii="Calibri" w:eastAsia="Times New Roman" w:hAnsi="Calibri"/>
                <w:b/>
              </w:rPr>
              <w:t>Equipment</w:t>
            </w:r>
          </w:p>
        </w:tc>
        <w:tc>
          <w:tcPr>
            <w:tcW w:w="925"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1509"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1363"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r>
      <w:tr w:rsidR="003B4FC3" w:rsidRPr="000E12D3" w:rsidTr="003B4FC3">
        <w:trPr>
          <w:trHeight w:val="20"/>
        </w:trPr>
        <w:tc>
          <w:tcPr>
            <w:tcW w:w="2169" w:type="dxa"/>
          </w:tcPr>
          <w:p w:rsidR="003B4FC3" w:rsidRPr="000E12D3" w:rsidRDefault="003B4FC3" w:rsidP="00AE4319">
            <w:pPr>
              <w:widowControl w:val="0"/>
              <w:autoSpaceDE w:val="0"/>
              <w:autoSpaceDN w:val="0"/>
              <w:adjustRightInd w:val="0"/>
              <w:spacing w:after="0" w:line="240" w:lineRule="auto"/>
              <w:ind w:firstLineChars="100" w:firstLine="240"/>
              <w:jc w:val="right"/>
              <w:rPr>
                <w:rFonts w:ascii="Calibri" w:eastAsia="Times New Roman" w:hAnsi="Calibri"/>
              </w:rPr>
            </w:pPr>
            <w:r w:rsidRPr="000E12D3">
              <w:rPr>
                <w:rFonts w:ascii="Calibri" w:eastAsia="Times New Roman" w:hAnsi="Calibri"/>
              </w:rPr>
              <w:t>XX0</w:t>
            </w:r>
          </w:p>
        </w:tc>
        <w:tc>
          <w:tcPr>
            <w:tcW w:w="925"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1509"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1363"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r>
      <w:tr w:rsidR="003B4FC3" w:rsidRPr="000E12D3" w:rsidTr="003B4FC3">
        <w:trPr>
          <w:trHeight w:val="20"/>
        </w:trPr>
        <w:tc>
          <w:tcPr>
            <w:tcW w:w="2169" w:type="dxa"/>
          </w:tcPr>
          <w:p w:rsidR="003B4FC3" w:rsidRPr="000E12D3" w:rsidRDefault="003B4FC3" w:rsidP="00AE4319">
            <w:pPr>
              <w:widowControl w:val="0"/>
              <w:autoSpaceDE w:val="0"/>
              <w:autoSpaceDN w:val="0"/>
              <w:adjustRightInd w:val="0"/>
              <w:spacing w:after="0" w:line="240" w:lineRule="auto"/>
              <w:ind w:firstLineChars="100" w:firstLine="240"/>
              <w:jc w:val="right"/>
              <w:rPr>
                <w:rFonts w:ascii="Calibri" w:eastAsia="Times New Roman" w:hAnsi="Calibri"/>
              </w:rPr>
            </w:pPr>
            <w:r w:rsidRPr="000E12D3">
              <w:rPr>
                <w:rFonts w:ascii="Calibri" w:eastAsia="Times New Roman" w:hAnsi="Calibri"/>
              </w:rPr>
              <w:t>LT0</w:t>
            </w:r>
          </w:p>
        </w:tc>
        <w:tc>
          <w:tcPr>
            <w:tcW w:w="925"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1509"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1363"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r>
      <w:tr w:rsidR="003B4FC3" w:rsidRPr="000E12D3" w:rsidTr="003B4FC3">
        <w:trPr>
          <w:trHeight w:val="20"/>
        </w:trPr>
        <w:tc>
          <w:tcPr>
            <w:tcW w:w="2169" w:type="dxa"/>
          </w:tcPr>
          <w:p w:rsidR="003B4FC3" w:rsidRPr="000E12D3" w:rsidRDefault="003B4FC3" w:rsidP="00AE4319">
            <w:pPr>
              <w:widowControl w:val="0"/>
              <w:autoSpaceDE w:val="0"/>
              <w:autoSpaceDN w:val="0"/>
              <w:adjustRightInd w:val="0"/>
              <w:spacing w:after="0" w:line="240" w:lineRule="auto"/>
              <w:ind w:firstLineChars="100" w:firstLine="240"/>
              <w:jc w:val="right"/>
              <w:rPr>
                <w:rFonts w:ascii="Calibri" w:eastAsia="Times New Roman" w:hAnsi="Calibri"/>
              </w:rPr>
            </w:pPr>
            <w:r w:rsidRPr="000E12D3">
              <w:rPr>
                <w:rFonts w:ascii="Calibri" w:eastAsia="Times New Roman" w:hAnsi="Calibri"/>
              </w:rPr>
              <w:t>Perkins</w:t>
            </w:r>
          </w:p>
        </w:tc>
        <w:tc>
          <w:tcPr>
            <w:tcW w:w="925"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1509"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1363"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r>
      <w:tr w:rsidR="003B4FC3" w:rsidRPr="000E12D3" w:rsidTr="003B4FC3">
        <w:trPr>
          <w:trHeight w:val="20"/>
        </w:trPr>
        <w:tc>
          <w:tcPr>
            <w:tcW w:w="2169" w:type="dxa"/>
          </w:tcPr>
          <w:p w:rsidR="003B4FC3" w:rsidRPr="000E12D3" w:rsidRDefault="003B4FC3" w:rsidP="00AE4319">
            <w:pPr>
              <w:widowControl w:val="0"/>
              <w:autoSpaceDE w:val="0"/>
              <w:autoSpaceDN w:val="0"/>
              <w:adjustRightInd w:val="0"/>
              <w:spacing w:after="0" w:line="240" w:lineRule="auto"/>
              <w:ind w:firstLineChars="100" w:firstLine="240"/>
              <w:jc w:val="right"/>
              <w:rPr>
                <w:rFonts w:ascii="Calibri" w:eastAsia="Times New Roman" w:hAnsi="Calibri"/>
              </w:rPr>
            </w:pPr>
            <w:r w:rsidRPr="000E12D3">
              <w:rPr>
                <w:rFonts w:ascii="Calibri" w:eastAsia="Times New Roman" w:hAnsi="Calibri"/>
              </w:rPr>
              <w:t>Grant Funded</w:t>
            </w:r>
          </w:p>
        </w:tc>
        <w:tc>
          <w:tcPr>
            <w:tcW w:w="925"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924"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1509"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00;($#,##0.0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c>
          <w:tcPr>
            <w:tcW w:w="1363" w:type="dxa"/>
          </w:tcPr>
          <w:p w:rsidR="003B4FC3" w:rsidRPr="000E12D3" w:rsidRDefault="003B4FC3" w:rsidP="003B4FC3">
            <w:pPr>
              <w:widowControl w:val="0"/>
              <w:autoSpaceDE w:val="0"/>
              <w:autoSpaceDN w:val="0"/>
              <w:adjustRightInd w:val="0"/>
              <w:spacing w:after="0" w:line="240" w:lineRule="auto"/>
              <w:jc w:val="center"/>
              <w:rPr>
                <w:rFonts w:ascii="Calibri" w:eastAsia="Times New Roman" w:hAnsi="Calibri"/>
              </w:rPr>
            </w:pPr>
            <w:r w:rsidRPr="000E12D3">
              <w:rPr>
                <w:rFonts w:ascii="Calibri" w:eastAsia="Times New Roman" w:hAnsi="Calibri"/>
                <w:shd w:val="clear" w:color="auto" w:fill="D9D9D9"/>
              </w:rPr>
              <w:fldChar w:fldCharType="begin">
                <w:ffData>
                  <w:name w:val=""/>
                  <w:enabled/>
                  <w:calcOnExit w:val="0"/>
                  <w:textInput>
                    <w:type w:val="number"/>
                    <w:format w:val="0%"/>
                  </w:textInput>
                </w:ffData>
              </w:fldChar>
            </w:r>
            <w:r w:rsidRPr="000E12D3">
              <w:rPr>
                <w:rFonts w:ascii="Calibri" w:eastAsia="Times New Roman" w:hAnsi="Calibri"/>
                <w:shd w:val="clear" w:color="auto" w:fill="D9D9D9"/>
              </w:rPr>
              <w:instrText xml:space="preserve"> FORMTEXT </w:instrText>
            </w:r>
            <w:r w:rsidRPr="000E12D3">
              <w:rPr>
                <w:rFonts w:ascii="Calibri" w:eastAsia="Times New Roman" w:hAnsi="Calibri"/>
                <w:shd w:val="clear" w:color="auto" w:fill="D9D9D9"/>
              </w:rPr>
            </w:r>
            <w:r w:rsidRPr="000E12D3">
              <w:rPr>
                <w:rFonts w:ascii="Calibri" w:eastAsia="Times New Roman" w:hAnsi="Calibri"/>
                <w:shd w:val="clear" w:color="auto" w:fill="D9D9D9"/>
              </w:rPr>
              <w:fldChar w:fldCharType="separate"/>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noProof/>
                <w:shd w:val="clear" w:color="auto" w:fill="D9D9D9"/>
              </w:rPr>
              <w:t> </w:t>
            </w:r>
            <w:r w:rsidRPr="000E12D3">
              <w:rPr>
                <w:rFonts w:ascii="Calibri" w:eastAsia="Times New Roman" w:hAnsi="Calibri"/>
                <w:shd w:val="clear" w:color="auto" w:fill="D9D9D9"/>
              </w:rPr>
              <w:fldChar w:fldCharType="end"/>
            </w:r>
          </w:p>
        </w:tc>
      </w:tr>
      <w:tr w:rsidR="003B4FC3" w:rsidRPr="000E12D3" w:rsidTr="003B4FC3">
        <w:trPr>
          <w:trHeight w:val="20"/>
        </w:trPr>
        <w:tc>
          <w:tcPr>
            <w:tcW w:w="2169" w:type="dxa"/>
            <w:noWrap/>
          </w:tcPr>
          <w:p w:rsidR="003B4FC3" w:rsidRPr="000E12D3" w:rsidRDefault="003B4FC3" w:rsidP="00AE4319">
            <w:pPr>
              <w:widowControl w:val="0"/>
              <w:autoSpaceDE w:val="0"/>
              <w:autoSpaceDN w:val="0"/>
              <w:adjustRightInd w:val="0"/>
              <w:spacing w:after="0" w:line="240" w:lineRule="auto"/>
              <w:ind w:firstLineChars="100" w:firstLine="240"/>
              <w:jc w:val="right"/>
              <w:rPr>
                <w:rFonts w:ascii="Calibri" w:eastAsia="Times New Roman" w:hAnsi="Calibri"/>
              </w:rPr>
            </w:pPr>
            <w:r w:rsidRPr="000E12D3">
              <w:rPr>
                <w:rFonts w:ascii="Calibri" w:eastAsia="Times New Roman" w:hAnsi="Calibri"/>
              </w:rPr>
              <w:t>Total</w:t>
            </w:r>
          </w:p>
        </w:tc>
        <w:tc>
          <w:tcPr>
            <w:tcW w:w="925" w:type="dxa"/>
            <w:noWrap/>
          </w:tcPr>
          <w:p w:rsidR="003B4FC3" w:rsidRPr="00764DB4" w:rsidRDefault="003B4FC3" w:rsidP="003B4FC3">
            <w:pPr>
              <w:widowControl w:val="0"/>
              <w:autoSpaceDE w:val="0"/>
              <w:autoSpaceDN w:val="0"/>
              <w:adjustRightInd w:val="0"/>
              <w:spacing w:after="0" w:line="240" w:lineRule="auto"/>
              <w:jc w:val="center"/>
              <w:rPr>
                <w:rFonts w:ascii="Calibri" w:eastAsia="Times New Roman" w:hAnsi="Calibri"/>
                <w:sz w:val="14"/>
                <w:szCs w:val="14"/>
              </w:rPr>
            </w:pPr>
            <w:r w:rsidRPr="00764DB4">
              <w:rPr>
                <w:rFonts w:ascii="Calibri" w:eastAsia="Times New Roman" w:hAnsi="Calibri"/>
                <w:sz w:val="14"/>
                <w:szCs w:val="14"/>
                <w:shd w:val="clear" w:color="auto" w:fill="D9D9D9"/>
              </w:rPr>
              <w:t>307,894.35</w:t>
            </w:r>
          </w:p>
        </w:tc>
        <w:tc>
          <w:tcPr>
            <w:tcW w:w="924" w:type="dxa"/>
            <w:noWrap/>
          </w:tcPr>
          <w:p w:rsidR="003B4FC3" w:rsidRPr="00764DB4" w:rsidRDefault="003B4FC3" w:rsidP="003B4FC3">
            <w:pPr>
              <w:widowControl w:val="0"/>
              <w:autoSpaceDE w:val="0"/>
              <w:autoSpaceDN w:val="0"/>
              <w:adjustRightInd w:val="0"/>
              <w:spacing w:after="0" w:line="240" w:lineRule="auto"/>
              <w:jc w:val="center"/>
              <w:rPr>
                <w:rFonts w:ascii="Calibri" w:eastAsia="Times New Roman" w:hAnsi="Calibri"/>
                <w:sz w:val="14"/>
                <w:szCs w:val="14"/>
              </w:rPr>
            </w:pPr>
            <w:r>
              <w:rPr>
                <w:rFonts w:ascii="Calibri" w:eastAsia="Times New Roman" w:hAnsi="Calibri"/>
                <w:sz w:val="14"/>
                <w:szCs w:val="14"/>
                <w:shd w:val="clear" w:color="auto" w:fill="D9D9D9"/>
              </w:rPr>
              <w:t>325,680.65</w:t>
            </w:r>
          </w:p>
        </w:tc>
        <w:tc>
          <w:tcPr>
            <w:tcW w:w="924" w:type="dxa"/>
            <w:noWrap/>
          </w:tcPr>
          <w:p w:rsidR="003B4FC3" w:rsidRPr="00764DB4" w:rsidRDefault="003B4FC3" w:rsidP="003B4FC3">
            <w:pPr>
              <w:widowControl w:val="0"/>
              <w:autoSpaceDE w:val="0"/>
              <w:autoSpaceDN w:val="0"/>
              <w:adjustRightInd w:val="0"/>
              <w:spacing w:after="0" w:line="240" w:lineRule="auto"/>
              <w:jc w:val="center"/>
              <w:rPr>
                <w:rFonts w:ascii="Calibri" w:eastAsia="Times New Roman" w:hAnsi="Calibri"/>
                <w:sz w:val="14"/>
                <w:szCs w:val="14"/>
              </w:rPr>
            </w:pPr>
            <w:r>
              <w:rPr>
                <w:rFonts w:ascii="Calibri" w:eastAsia="Times New Roman" w:hAnsi="Calibri"/>
                <w:sz w:val="14"/>
                <w:szCs w:val="14"/>
                <w:shd w:val="clear" w:color="auto" w:fill="D9D9D9"/>
              </w:rPr>
              <w:t>334,694.25</w:t>
            </w:r>
          </w:p>
        </w:tc>
        <w:tc>
          <w:tcPr>
            <w:tcW w:w="924" w:type="dxa"/>
          </w:tcPr>
          <w:p w:rsidR="003B4FC3" w:rsidRPr="00764DB4" w:rsidRDefault="003B4FC3" w:rsidP="003B4FC3">
            <w:pPr>
              <w:widowControl w:val="0"/>
              <w:autoSpaceDE w:val="0"/>
              <w:autoSpaceDN w:val="0"/>
              <w:adjustRightInd w:val="0"/>
              <w:spacing w:after="0" w:line="240" w:lineRule="auto"/>
              <w:jc w:val="center"/>
              <w:rPr>
                <w:rFonts w:ascii="Calibri" w:eastAsia="Times New Roman" w:hAnsi="Calibri"/>
                <w:sz w:val="14"/>
                <w:szCs w:val="14"/>
              </w:rPr>
            </w:pPr>
            <w:r>
              <w:rPr>
                <w:rFonts w:ascii="Calibri" w:eastAsia="Times New Roman" w:hAnsi="Calibri"/>
                <w:sz w:val="14"/>
                <w:szCs w:val="14"/>
                <w:shd w:val="clear" w:color="auto" w:fill="D9D9D9"/>
              </w:rPr>
              <w:t>260,115.72</w:t>
            </w:r>
          </w:p>
        </w:tc>
        <w:tc>
          <w:tcPr>
            <w:tcW w:w="924" w:type="dxa"/>
          </w:tcPr>
          <w:p w:rsidR="003B4FC3" w:rsidRPr="00764DB4" w:rsidRDefault="003B4FC3" w:rsidP="003B4FC3">
            <w:pPr>
              <w:widowControl w:val="0"/>
              <w:autoSpaceDE w:val="0"/>
              <w:autoSpaceDN w:val="0"/>
              <w:adjustRightInd w:val="0"/>
              <w:spacing w:after="0" w:line="240" w:lineRule="auto"/>
              <w:jc w:val="center"/>
              <w:rPr>
                <w:rFonts w:ascii="Calibri" w:eastAsia="Times New Roman" w:hAnsi="Calibri"/>
                <w:sz w:val="14"/>
                <w:szCs w:val="14"/>
              </w:rPr>
            </w:pPr>
            <w:r>
              <w:rPr>
                <w:rFonts w:ascii="Calibri" w:eastAsia="Times New Roman" w:hAnsi="Calibri"/>
                <w:sz w:val="14"/>
                <w:szCs w:val="14"/>
                <w:shd w:val="clear" w:color="auto" w:fill="D9D9D9"/>
              </w:rPr>
              <w:t>260,115.72</w:t>
            </w:r>
          </w:p>
        </w:tc>
        <w:tc>
          <w:tcPr>
            <w:tcW w:w="1509" w:type="dxa"/>
            <w:noWrap/>
          </w:tcPr>
          <w:p w:rsidR="003B4FC3" w:rsidRPr="00764DB4" w:rsidRDefault="003B4FC3" w:rsidP="003B4FC3">
            <w:pPr>
              <w:widowControl w:val="0"/>
              <w:autoSpaceDE w:val="0"/>
              <w:autoSpaceDN w:val="0"/>
              <w:adjustRightInd w:val="0"/>
              <w:spacing w:after="0" w:line="240" w:lineRule="auto"/>
              <w:jc w:val="center"/>
              <w:rPr>
                <w:rFonts w:ascii="Calibri" w:eastAsia="Times New Roman" w:hAnsi="Calibri"/>
                <w:sz w:val="14"/>
                <w:szCs w:val="14"/>
              </w:rPr>
            </w:pPr>
            <w:r>
              <w:rPr>
                <w:rFonts w:ascii="Calibri" w:eastAsia="Times New Roman" w:hAnsi="Calibri"/>
                <w:sz w:val="14"/>
                <w:szCs w:val="14"/>
                <w:shd w:val="clear" w:color="auto" w:fill="D9D9D9"/>
              </w:rPr>
              <w:t>260,115.72</w:t>
            </w:r>
          </w:p>
        </w:tc>
        <w:tc>
          <w:tcPr>
            <w:tcW w:w="1363" w:type="dxa"/>
            <w:noWrap/>
          </w:tcPr>
          <w:p w:rsidR="003B4FC3" w:rsidRPr="00764DB4" w:rsidRDefault="003B4FC3" w:rsidP="003B4FC3">
            <w:pPr>
              <w:widowControl w:val="0"/>
              <w:autoSpaceDE w:val="0"/>
              <w:autoSpaceDN w:val="0"/>
              <w:adjustRightInd w:val="0"/>
              <w:spacing w:after="0" w:line="240" w:lineRule="auto"/>
              <w:jc w:val="center"/>
              <w:rPr>
                <w:rFonts w:ascii="Calibri" w:eastAsia="Times New Roman" w:hAnsi="Calibri"/>
                <w:sz w:val="14"/>
                <w:szCs w:val="14"/>
              </w:rPr>
            </w:pPr>
            <w:r w:rsidRPr="00764DB4">
              <w:rPr>
                <w:rFonts w:ascii="Calibri" w:eastAsia="Times New Roman" w:hAnsi="Calibri"/>
                <w:sz w:val="14"/>
                <w:szCs w:val="14"/>
                <w:shd w:val="clear" w:color="auto" w:fill="D9D9D9"/>
              </w:rPr>
              <w:fldChar w:fldCharType="begin">
                <w:ffData>
                  <w:name w:val=""/>
                  <w:enabled/>
                  <w:calcOnExit w:val="0"/>
                  <w:textInput>
                    <w:type w:val="number"/>
                    <w:format w:val="0%"/>
                  </w:textInput>
                </w:ffData>
              </w:fldChar>
            </w:r>
            <w:r w:rsidRPr="00764DB4">
              <w:rPr>
                <w:rFonts w:ascii="Calibri" w:eastAsia="Times New Roman" w:hAnsi="Calibri"/>
                <w:sz w:val="14"/>
                <w:szCs w:val="14"/>
                <w:shd w:val="clear" w:color="auto" w:fill="D9D9D9"/>
              </w:rPr>
              <w:instrText xml:space="preserve"> FORMTEXT </w:instrText>
            </w:r>
            <w:r w:rsidRPr="00764DB4">
              <w:rPr>
                <w:rFonts w:ascii="Calibri" w:eastAsia="Times New Roman" w:hAnsi="Calibri"/>
                <w:sz w:val="14"/>
                <w:szCs w:val="14"/>
                <w:shd w:val="clear" w:color="auto" w:fill="D9D9D9"/>
              </w:rPr>
            </w:r>
            <w:r w:rsidRPr="00764DB4">
              <w:rPr>
                <w:rFonts w:ascii="Calibri" w:eastAsia="Times New Roman" w:hAnsi="Calibri"/>
                <w:sz w:val="14"/>
                <w:szCs w:val="14"/>
                <w:shd w:val="clear" w:color="auto" w:fill="D9D9D9"/>
              </w:rPr>
              <w:fldChar w:fldCharType="separate"/>
            </w:r>
            <w:r w:rsidRPr="00764DB4">
              <w:rPr>
                <w:rFonts w:ascii="Calibri" w:eastAsia="Times New Roman" w:hAnsi="Calibri"/>
                <w:noProof/>
                <w:sz w:val="14"/>
                <w:szCs w:val="14"/>
                <w:shd w:val="clear" w:color="auto" w:fill="D9D9D9"/>
              </w:rPr>
              <w:t> </w:t>
            </w:r>
            <w:r w:rsidRPr="00764DB4">
              <w:rPr>
                <w:rFonts w:ascii="Calibri" w:eastAsia="Times New Roman" w:hAnsi="Calibri"/>
                <w:noProof/>
                <w:sz w:val="14"/>
                <w:szCs w:val="14"/>
                <w:shd w:val="clear" w:color="auto" w:fill="D9D9D9"/>
              </w:rPr>
              <w:t> </w:t>
            </w:r>
            <w:r w:rsidRPr="00764DB4">
              <w:rPr>
                <w:rFonts w:ascii="Calibri" w:eastAsia="Times New Roman" w:hAnsi="Calibri"/>
                <w:noProof/>
                <w:sz w:val="14"/>
                <w:szCs w:val="14"/>
                <w:shd w:val="clear" w:color="auto" w:fill="D9D9D9"/>
              </w:rPr>
              <w:t> </w:t>
            </w:r>
            <w:r w:rsidRPr="00764DB4">
              <w:rPr>
                <w:rFonts w:ascii="Calibri" w:eastAsia="Times New Roman" w:hAnsi="Calibri"/>
                <w:noProof/>
                <w:sz w:val="14"/>
                <w:szCs w:val="14"/>
                <w:shd w:val="clear" w:color="auto" w:fill="D9D9D9"/>
              </w:rPr>
              <w:t> </w:t>
            </w:r>
            <w:r w:rsidRPr="00764DB4">
              <w:rPr>
                <w:rFonts w:ascii="Calibri" w:eastAsia="Times New Roman" w:hAnsi="Calibri"/>
                <w:noProof/>
                <w:sz w:val="14"/>
                <w:szCs w:val="14"/>
                <w:shd w:val="clear" w:color="auto" w:fill="D9D9D9"/>
              </w:rPr>
              <w:t> </w:t>
            </w:r>
            <w:r w:rsidRPr="00764DB4">
              <w:rPr>
                <w:rFonts w:ascii="Calibri" w:eastAsia="Times New Roman" w:hAnsi="Calibri"/>
                <w:sz w:val="14"/>
                <w:szCs w:val="14"/>
                <w:shd w:val="clear" w:color="auto" w:fill="D9D9D9"/>
              </w:rPr>
              <w:fldChar w:fldCharType="end"/>
            </w:r>
          </w:p>
        </w:tc>
      </w:tr>
    </w:tbl>
    <w:p w:rsidR="00CC3996" w:rsidRDefault="00CC3996" w:rsidP="006241E4">
      <w:pPr>
        <w:spacing w:after="0" w:line="240" w:lineRule="auto"/>
        <w:rPr>
          <w:rFonts w:ascii="Calibri" w:hAnsi="Calibri"/>
        </w:rPr>
      </w:pPr>
      <w:r>
        <w:rPr>
          <w:rFonts w:ascii="Calibri" w:hAnsi="Calibri"/>
        </w:rPr>
        <w:br w:type="page"/>
      </w:r>
    </w:p>
    <w:p w:rsidR="006241E4" w:rsidRPr="000E12D3" w:rsidRDefault="006241E4" w:rsidP="00011C76">
      <w:pPr>
        <w:pStyle w:val="Heading1"/>
        <w:jc w:val="center"/>
        <w:rPr>
          <w:rFonts w:ascii="Calibri" w:hAnsi="Calibri"/>
          <w:b/>
          <w:u w:val="single"/>
        </w:rPr>
      </w:pPr>
      <w:bookmarkStart w:id="11" w:name="_Toc405985592"/>
      <w:r w:rsidRPr="000E12D3">
        <w:rPr>
          <w:rFonts w:ascii="Calibri" w:hAnsi="Calibri"/>
          <w:b/>
          <w:u w:val="single"/>
        </w:rPr>
        <w:lastRenderedPageBreak/>
        <w:t>III. Student Learning Outcomes</w:t>
      </w:r>
      <w:bookmarkEnd w:id="11"/>
    </w:p>
    <w:p w:rsidR="006241E4" w:rsidRPr="000E12D3" w:rsidRDefault="006241E4" w:rsidP="006241E4">
      <w:pPr>
        <w:spacing w:after="0" w:line="240" w:lineRule="auto"/>
        <w:rPr>
          <w:rFonts w:ascii="Calibri" w:hAnsi="Calibri"/>
        </w:rPr>
      </w:pPr>
    </w:p>
    <w:p w:rsidR="006241E4" w:rsidRPr="000E12D3" w:rsidRDefault="006241E4" w:rsidP="006241E4">
      <w:pPr>
        <w:spacing w:after="0" w:line="240" w:lineRule="auto"/>
        <w:jc w:val="left"/>
        <w:rPr>
          <w:rFonts w:ascii="Calibri" w:hAnsi="Calibri"/>
        </w:rPr>
      </w:pPr>
      <w:r w:rsidRPr="000E12D3">
        <w:rPr>
          <w:rFonts w:ascii="Calibri" w:hAnsi="Calibri"/>
        </w:rPr>
        <w:t>A. An accreditation standard requires that the institution makes public expected learning outcomes.  In what ways are the courses/program/degree/certificate outcomes made public?</w:t>
      </w:r>
    </w:p>
    <w:p w:rsidR="006241E4" w:rsidRPr="000E12D3" w:rsidRDefault="006241E4" w:rsidP="006241E4">
      <w:pPr>
        <w:spacing w:after="0" w:line="240" w:lineRule="auto"/>
        <w:jc w:val="left"/>
        <w:rPr>
          <w:rFonts w:ascii="Calibri" w:hAnsi="Calibri"/>
        </w:rPr>
      </w:pPr>
    </w:p>
    <w:p w:rsidR="006241E4" w:rsidRPr="000E12D3" w:rsidRDefault="006241E4" w:rsidP="006241E4">
      <w:pPr>
        <w:spacing w:after="0" w:line="240" w:lineRule="auto"/>
        <w:jc w:val="left"/>
        <w:rPr>
          <w:rFonts w:ascii="Calibri" w:hAnsi="Calibri"/>
        </w:rPr>
      </w:pPr>
      <w:r w:rsidRPr="000E12D3">
        <w:rPr>
          <w:rFonts w:ascii="Calibri" w:hAnsi="Calibri"/>
        </w:rPr>
        <w:tab/>
      </w:r>
      <w:sdt>
        <w:sdtPr>
          <w:rPr>
            <w:rFonts w:ascii="Calibri" w:hAnsi="Calibri"/>
          </w:rPr>
          <w:id w:val="-1905367035"/>
        </w:sdtPr>
        <w:sdtEndPr/>
        <w:sdtContent>
          <w:r w:rsidRPr="000E12D3">
            <w:rPr>
              <w:rFonts w:ascii="MS Gothic" w:eastAsia="MS Gothic" w:hAnsi="MS Gothic" w:cs="MS Gothic" w:hint="eastAsia"/>
            </w:rPr>
            <w:t>☐</w:t>
          </w:r>
        </w:sdtContent>
      </w:sdt>
      <w:r w:rsidRPr="000E12D3">
        <w:rPr>
          <w:rFonts w:ascii="Calibri" w:hAnsi="Calibri"/>
        </w:rPr>
        <w:t>Catalog</w:t>
      </w:r>
      <w:r w:rsidRPr="000E12D3">
        <w:rPr>
          <w:rFonts w:ascii="Calibri" w:hAnsi="Calibri"/>
        </w:rPr>
        <w:tab/>
      </w:r>
      <w:r w:rsidRPr="000E12D3">
        <w:rPr>
          <w:rFonts w:ascii="Calibri" w:hAnsi="Calibri"/>
        </w:rPr>
        <w:tab/>
      </w:r>
      <w:sdt>
        <w:sdtPr>
          <w:rPr>
            <w:rFonts w:ascii="Calibri" w:hAnsi="Calibri"/>
          </w:rPr>
          <w:id w:val="-315651735"/>
        </w:sdtPr>
        <w:sdtEndPr/>
        <w:sdtContent>
          <w:r w:rsidRPr="000E12D3">
            <w:rPr>
              <w:rFonts w:ascii="MS Gothic" w:eastAsia="MS Gothic" w:hAnsi="MS Gothic" w:cs="MS Gothic" w:hint="eastAsia"/>
            </w:rPr>
            <w:t>☐</w:t>
          </w:r>
        </w:sdtContent>
      </w:sdt>
      <w:r w:rsidRPr="000E12D3">
        <w:rPr>
          <w:rFonts w:ascii="Calibri" w:hAnsi="Calibri"/>
        </w:rPr>
        <w:t>Brochure</w:t>
      </w:r>
      <w:r w:rsidRPr="000E12D3">
        <w:rPr>
          <w:rFonts w:ascii="Calibri" w:hAnsi="Calibri"/>
        </w:rPr>
        <w:tab/>
      </w:r>
      <w:r w:rsidRPr="000E12D3">
        <w:rPr>
          <w:rFonts w:ascii="Calibri" w:hAnsi="Calibri"/>
        </w:rPr>
        <w:tab/>
      </w:r>
      <w:sdt>
        <w:sdtPr>
          <w:rPr>
            <w:rFonts w:ascii="Calibri" w:hAnsi="Calibri"/>
            <w:b/>
          </w:rPr>
          <w:id w:val="-379330448"/>
        </w:sdtPr>
        <w:sdtEndPr/>
        <w:sdtContent>
          <w:sdt>
            <w:sdtPr>
              <w:rPr>
                <w:rFonts w:ascii="Calibri" w:hAnsi="Calibri"/>
              </w:rPr>
              <w:id w:val="443510636"/>
            </w:sdtPr>
            <w:sdtEndPr/>
            <w:sdtContent>
              <w:r w:rsidR="007B2288" w:rsidRPr="000E12D3">
                <w:rPr>
                  <w:rFonts w:ascii="MS Gothic" w:eastAsia="MS Gothic" w:hAnsi="MS Gothic" w:cs="MS Gothic" w:hint="eastAsia"/>
                </w:rPr>
                <w:t>☐</w:t>
              </w:r>
            </w:sdtContent>
          </w:sdt>
          <w:r w:rsidR="007B2288">
            <w:rPr>
              <w:rFonts w:ascii="MS Gothic" w:eastAsia="MS Gothic" w:hAnsi="MS Gothic" w:cs="MS Gothic"/>
              <w:b/>
            </w:rPr>
            <w:t xml:space="preserve"> </w:t>
          </w:r>
        </w:sdtContent>
      </w:sdt>
      <w:r w:rsidRPr="000E12D3">
        <w:rPr>
          <w:rFonts w:ascii="Calibri" w:hAnsi="Calibri"/>
        </w:rPr>
        <w:t>Website</w:t>
      </w:r>
      <w:r w:rsidRPr="000E12D3">
        <w:rPr>
          <w:rFonts w:ascii="Calibri" w:hAnsi="Calibri"/>
        </w:rPr>
        <w:tab/>
      </w:r>
      <w:r w:rsidRPr="000E12D3">
        <w:rPr>
          <w:rFonts w:ascii="Calibri" w:hAnsi="Calibri"/>
        </w:rPr>
        <w:tab/>
      </w:r>
      <w:r w:rsidRPr="000E12D3">
        <w:rPr>
          <w:rFonts w:ascii="Calibri" w:hAnsi="Calibri"/>
        </w:rPr>
        <w:tab/>
      </w:r>
      <w:r w:rsidRPr="000E12D3">
        <w:rPr>
          <w:rFonts w:ascii="Calibri" w:hAnsi="Calibri"/>
        </w:rPr>
        <w:tab/>
      </w:r>
      <w:r w:rsidRPr="000E12D3">
        <w:rPr>
          <w:rFonts w:ascii="Calibri" w:hAnsi="Calibri"/>
        </w:rPr>
        <w:tab/>
      </w:r>
    </w:p>
    <w:p w:rsidR="006241E4" w:rsidRPr="000E12D3" w:rsidRDefault="006241E4" w:rsidP="006241E4">
      <w:pPr>
        <w:spacing w:after="0" w:line="240" w:lineRule="auto"/>
        <w:jc w:val="left"/>
        <w:rPr>
          <w:rFonts w:ascii="Calibri" w:hAnsi="Calibri"/>
        </w:rPr>
      </w:pPr>
      <w:r w:rsidRPr="000E12D3">
        <w:rPr>
          <w:rFonts w:ascii="Calibri" w:hAnsi="Calibri"/>
        </w:rPr>
        <w:tab/>
      </w:r>
      <w:sdt>
        <w:sdtPr>
          <w:rPr>
            <w:rFonts w:ascii="Calibri" w:hAnsi="Calibri"/>
          </w:rPr>
          <w:id w:val="-1920476868"/>
        </w:sdtPr>
        <w:sdtEndPr/>
        <w:sdtContent>
          <w:r w:rsidRPr="000E12D3">
            <w:rPr>
              <w:rFonts w:ascii="MS Gothic" w:eastAsia="MS Gothic" w:hAnsi="MS Gothic" w:cs="MS Gothic" w:hint="eastAsia"/>
            </w:rPr>
            <w:t>☐</w:t>
          </w:r>
        </w:sdtContent>
      </w:sdt>
      <w:r w:rsidRPr="000E12D3">
        <w:rPr>
          <w:rFonts w:ascii="Calibri" w:hAnsi="Calibri"/>
        </w:rPr>
        <w:t>Articulation/Transfer Agreements</w:t>
      </w:r>
      <w:r w:rsidRPr="000E12D3">
        <w:rPr>
          <w:rFonts w:ascii="Calibri" w:hAnsi="Calibri"/>
        </w:rPr>
        <w:tab/>
      </w:r>
      <w:r w:rsidRPr="000E12D3">
        <w:rPr>
          <w:rFonts w:ascii="Calibri" w:hAnsi="Calibri"/>
        </w:rPr>
        <w:tab/>
      </w:r>
      <w:sdt>
        <w:sdtPr>
          <w:rPr>
            <w:rFonts w:ascii="Calibri" w:hAnsi="Calibri"/>
          </w:rPr>
          <w:id w:val="840281103"/>
        </w:sdtPr>
        <w:sdtEndPr/>
        <w:sdtContent>
          <w:r w:rsidR="007B2288">
            <w:rPr>
              <w:rFonts w:ascii="MS Gothic" w:eastAsia="MS Gothic" w:hAnsi="MS Gothic" w:cs="MS Gothic" w:hint="eastAsia"/>
            </w:rPr>
            <w:t>☓</w:t>
          </w:r>
        </w:sdtContent>
      </w:sdt>
      <w:r w:rsidRPr="000E12D3">
        <w:rPr>
          <w:rFonts w:ascii="Calibri" w:hAnsi="Calibri"/>
        </w:rPr>
        <w:t>Other:</w:t>
      </w:r>
    </w:p>
    <w:p w:rsidR="006241E4" w:rsidRPr="000E12D3" w:rsidRDefault="006241E4" w:rsidP="006241E4">
      <w:pPr>
        <w:spacing w:after="0" w:line="240" w:lineRule="auto"/>
        <w:jc w:val="left"/>
        <w:rPr>
          <w:rFonts w:ascii="Calibri" w:hAnsi="Calibri"/>
        </w:rPr>
      </w:pPr>
    </w:p>
    <w:p w:rsidR="006241E4" w:rsidRPr="000E12D3" w:rsidRDefault="006241E4" w:rsidP="006241E4">
      <w:pPr>
        <w:spacing w:after="0" w:line="240" w:lineRule="auto"/>
        <w:jc w:val="left"/>
        <w:rPr>
          <w:rFonts w:ascii="Calibri" w:hAnsi="Calibri"/>
        </w:rPr>
      </w:pPr>
      <w:r w:rsidRPr="000E12D3">
        <w:rPr>
          <w:rFonts w:ascii="Calibri" w:hAnsi="Calibri"/>
        </w:rPr>
        <w:t>B.  Include the hyperlink</w:t>
      </w:r>
      <w:r>
        <w:rPr>
          <w:rFonts w:ascii="Calibri" w:hAnsi="Calibri"/>
        </w:rPr>
        <w:t>(s)</w:t>
      </w:r>
      <w:r w:rsidRPr="000E12D3">
        <w:rPr>
          <w:rFonts w:ascii="Calibri" w:hAnsi="Calibri"/>
        </w:rPr>
        <w:t xml:space="preserve"> for the course and program/degree/certificate to GELO mapping grid as it is stored in your Blackboard SLO Assessment folder here.</w:t>
      </w:r>
    </w:p>
    <w:p w:rsidR="006241E4" w:rsidRPr="000E12D3" w:rsidRDefault="006241E4" w:rsidP="006241E4">
      <w:pPr>
        <w:spacing w:after="0" w:line="240" w:lineRule="auto"/>
        <w:jc w:val="left"/>
        <w:rPr>
          <w:rFonts w:ascii="Calibri" w:hAnsi="Calibri"/>
        </w:rPr>
      </w:pPr>
    </w:p>
    <w:sdt>
      <w:sdtPr>
        <w:rPr>
          <w:rFonts w:cs="Times New Roman"/>
        </w:rPr>
        <w:id w:val="454305422"/>
      </w:sdtPr>
      <w:sdtEndPr/>
      <w:sdtContent>
        <w:p w:rsidR="006241E4" w:rsidRDefault="00FD7C7F" w:rsidP="006241E4">
          <w:pPr>
            <w:spacing w:after="0" w:line="240" w:lineRule="auto"/>
            <w:jc w:val="left"/>
            <w:rPr>
              <w:rFonts w:ascii="Calibri" w:hAnsi="Calibri"/>
            </w:rPr>
          </w:pPr>
          <w:hyperlink r:id="rId15" w:history="1">
            <w:r w:rsidR="006241E4" w:rsidRPr="00BF3C2D">
              <w:rPr>
                <w:rStyle w:val="Hyperlink"/>
                <w:rFonts w:ascii="Calibri" w:hAnsi="Calibri"/>
              </w:rPr>
              <w:t>http://scccd.blackboard.com/webapps/blackboard/content/listContent.jsp?course_id=_23199_1&amp;content_id=_1029230_</w:t>
            </w:r>
          </w:hyperlink>
        </w:p>
        <w:p w:rsidR="006241E4" w:rsidRPr="004A2C37" w:rsidRDefault="00FD7C7F" w:rsidP="006241E4">
          <w:pPr>
            <w:spacing w:after="0" w:line="240" w:lineRule="auto"/>
            <w:jc w:val="left"/>
            <w:rPr>
              <w:rFonts w:cs="Times New Roman"/>
            </w:rPr>
          </w:pPr>
        </w:p>
      </w:sdtContent>
    </w:sdt>
    <w:p w:rsidR="006241E4" w:rsidRPr="000E12D3" w:rsidRDefault="006241E4" w:rsidP="006241E4">
      <w:pPr>
        <w:spacing w:after="0" w:line="240" w:lineRule="auto"/>
        <w:jc w:val="left"/>
        <w:rPr>
          <w:rFonts w:ascii="Calibri" w:hAnsi="Calibri"/>
        </w:rPr>
      </w:pPr>
    </w:p>
    <w:p w:rsidR="006241E4" w:rsidRPr="000E12D3" w:rsidRDefault="006241E4" w:rsidP="006241E4">
      <w:pPr>
        <w:spacing w:after="0" w:line="240" w:lineRule="auto"/>
        <w:jc w:val="left"/>
        <w:rPr>
          <w:rFonts w:ascii="Calibri" w:hAnsi="Calibri"/>
        </w:rPr>
      </w:pPr>
      <w:r w:rsidRPr="000E12D3">
        <w:rPr>
          <w:rFonts w:ascii="Calibri" w:hAnsi="Calibri"/>
        </w:rPr>
        <w:t xml:space="preserve">C.  Give a brief overview of the course assessments completed during the last five years, highlighting any results and action plans that have been particularly helpful in improving student learning and your program.  </w:t>
      </w:r>
      <w:r w:rsidRPr="00C3586E">
        <w:rPr>
          <w:rFonts w:ascii="Calibri" w:hAnsi="Calibri"/>
        </w:rPr>
        <w:t>Provide all Course SLO Assessment Report Forms</w:t>
      </w:r>
      <w:r w:rsidRPr="000E12D3">
        <w:rPr>
          <w:rFonts w:ascii="Calibri" w:hAnsi="Calibri"/>
        </w:rPr>
        <w:t xml:space="preserve"> for your program in appendix A.</w:t>
      </w:r>
    </w:p>
    <w:p w:rsidR="006241E4" w:rsidRPr="000E12D3" w:rsidRDefault="006241E4" w:rsidP="006241E4">
      <w:pPr>
        <w:spacing w:after="0" w:line="240" w:lineRule="auto"/>
        <w:jc w:val="left"/>
        <w:rPr>
          <w:rFonts w:ascii="Calibri" w:hAnsi="Calibri"/>
        </w:rPr>
      </w:pPr>
    </w:p>
    <w:sdt>
      <w:sdtPr>
        <w:rPr>
          <w:rFonts w:cs="Times New Roman"/>
        </w:rPr>
        <w:id w:val="1837032064"/>
      </w:sdtPr>
      <w:sdtEndPr/>
      <w:sdtContent>
        <w:p w:rsidR="00530BE4" w:rsidRDefault="006241E4" w:rsidP="00C3586E">
          <w:pPr>
            <w:spacing w:line="240" w:lineRule="auto"/>
            <w:ind w:firstLine="720"/>
            <w:jc w:val="left"/>
            <w:rPr>
              <w:rFonts w:cs="Times New Roman"/>
            </w:rPr>
          </w:pPr>
          <w:r w:rsidRPr="003E3B04">
            <w:rPr>
              <w:rFonts w:cs="Times New Roman"/>
              <w:highlight w:val="green"/>
            </w:rPr>
            <w:t xml:space="preserve">Counseling 1 – </w:t>
          </w:r>
          <w:r w:rsidR="00530BE4" w:rsidRPr="003E3B04">
            <w:rPr>
              <w:rFonts w:cs="Times New Roman"/>
              <w:highlight w:val="green"/>
            </w:rPr>
            <w:t>Not offered at Madera, but a goal so the other subject tutors besides writing tutors have an actual training course, not just 3 - 5 training sessions.</w:t>
          </w:r>
          <w:r w:rsidR="00530BE4">
            <w:rPr>
              <w:rFonts w:cs="Times New Roman"/>
            </w:rPr>
            <w:t xml:space="preserve"> </w:t>
          </w:r>
        </w:p>
        <w:p w:rsidR="006241E4" w:rsidRPr="006B53A8" w:rsidRDefault="00530BE4" w:rsidP="00C3586E">
          <w:pPr>
            <w:spacing w:line="240" w:lineRule="auto"/>
            <w:ind w:firstLine="720"/>
            <w:jc w:val="left"/>
            <w:rPr>
              <w:rFonts w:cs="Times New Roman"/>
            </w:rPr>
          </w:pPr>
          <w:r>
            <w:rPr>
              <w:rFonts w:cs="Times New Roman"/>
            </w:rPr>
            <w:t>English 72/72A</w:t>
          </w:r>
          <w:r w:rsidRPr="006B53A8">
            <w:rPr>
              <w:rFonts w:cs="Times New Roman"/>
            </w:rPr>
            <w:t xml:space="preserve"> – </w:t>
          </w:r>
          <w:r w:rsidR="006241E4" w:rsidRPr="006B53A8">
            <w:rPr>
              <w:rFonts w:cs="Times New Roman"/>
            </w:rPr>
            <w:t xml:space="preserve">The assessments have shown students demonstrating a high-level of proficiency.  This was expected.  This is a tutor training class, so the typical enrollee is highly-motivated, capable, and determined to excel.  </w:t>
          </w:r>
          <w:r w:rsidR="00C35BA8">
            <w:rPr>
              <w:rFonts w:cs="Times New Roman"/>
            </w:rPr>
            <w:t>Few students enroll in this class, so drawing any significant conclusions from the data is difficult.  Currently, w</w:t>
          </w:r>
          <w:r>
            <w:rPr>
              <w:rFonts w:cs="Times New Roman"/>
            </w:rPr>
            <w:t xml:space="preserve">e are interested in the SLO assessment done by the Tutorial Center at Reedley College, which tries to determine how well tutors integrate the tutoring of study skills into their sessions.  We believe our tutors could also improve in instructing their students in this area.  </w:t>
          </w:r>
          <w:r w:rsidR="00391970" w:rsidRPr="003E3B04">
            <w:rPr>
              <w:rFonts w:cs="Times New Roman"/>
              <w:highlight w:val="green"/>
            </w:rPr>
            <w:t>One of our assessment tools was an evaluation of each tutor during a session to be completed by the coordinators; this method prov</w:t>
          </w:r>
          <w:r w:rsidR="003E3B04">
            <w:rPr>
              <w:rFonts w:cs="Times New Roman"/>
              <w:highlight w:val="green"/>
            </w:rPr>
            <w:t xml:space="preserve">ed cumbersome and subjective, so </w:t>
          </w:r>
          <w:r w:rsidR="00C35BA8" w:rsidRPr="0025141E">
            <w:rPr>
              <w:rFonts w:cs="Times New Roman"/>
              <w:highlight w:val="green"/>
            </w:rPr>
            <w:t>we will be exploring alternatives to this method.</w:t>
          </w:r>
          <w:r w:rsidR="00391970">
            <w:rPr>
              <w:rFonts w:cs="Times New Roman"/>
            </w:rPr>
            <w:t xml:space="preserve">  </w:t>
          </w:r>
        </w:p>
        <w:p w:rsidR="006241E4" w:rsidRPr="006B53A8" w:rsidRDefault="006241E4" w:rsidP="00C3586E">
          <w:pPr>
            <w:spacing w:line="240" w:lineRule="auto"/>
            <w:ind w:firstLine="720"/>
            <w:jc w:val="left"/>
            <w:rPr>
              <w:rFonts w:cs="Times New Roman"/>
            </w:rPr>
          </w:pPr>
          <w:r w:rsidRPr="006B53A8">
            <w:rPr>
              <w:rFonts w:cs="Times New Roman"/>
            </w:rPr>
            <w:t>Counseling 2 – The assessments</w:t>
          </w:r>
          <w:r w:rsidR="007B2288">
            <w:rPr>
              <w:rFonts w:cs="Times New Roman"/>
            </w:rPr>
            <w:t xml:space="preserve"> have been informally collected, and they</w:t>
          </w:r>
          <w:r w:rsidRPr="006B53A8">
            <w:rPr>
              <w:rFonts w:cs="Times New Roman"/>
            </w:rPr>
            <w:t xml:space="preserve"> have shown students demonstrating a high-level of proficiency.  This was </w:t>
          </w:r>
          <w:r w:rsidR="0025141E">
            <w:rPr>
              <w:rFonts w:cs="Times New Roman"/>
            </w:rPr>
            <w:t xml:space="preserve">also </w:t>
          </w:r>
          <w:r w:rsidRPr="006B53A8">
            <w:rPr>
              <w:rFonts w:cs="Times New Roman"/>
            </w:rPr>
            <w:t>expected.  This is a practicum for tutors, so the typical enrollee is highly-motivated, capable, and determined to excel.  Few students enroll in this class.  Given the small pool of enrollees, one cannot draw any statistically significant conclusions from the data.</w:t>
          </w:r>
        </w:p>
        <w:p w:rsidR="00391970" w:rsidRPr="008A1CFF" w:rsidRDefault="00E32099" w:rsidP="00C3586E">
          <w:pPr>
            <w:spacing w:line="240" w:lineRule="auto"/>
            <w:jc w:val="left"/>
            <w:rPr>
              <w:rFonts w:ascii="Calibri" w:hAnsi="Calibri" w:cs="Times New Roman"/>
              <w:sz w:val="20"/>
              <w:szCs w:val="20"/>
            </w:rPr>
          </w:pPr>
          <w:r>
            <w:rPr>
              <w:rFonts w:cs="Times New Roman"/>
            </w:rPr>
            <w:tab/>
          </w:r>
          <w:r w:rsidR="006241E4" w:rsidRPr="006B53A8">
            <w:rPr>
              <w:rFonts w:cs="Times New Roman"/>
            </w:rPr>
            <w:t>Interdisciplinary Studies 300 – This is a non-credit class for students receiving tutoring</w:t>
          </w:r>
          <w:r w:rsidR="00C35BA8">
            <w:rPr>
              <w:rFonts w:cs="Times New Roman"/>
            </w:rPr>
            <w:t>, used in the ELC for tutoring received for math and other subjects besides writing</w:t>
          </w:r>
          <w:r w:rsidR="006241E4" w:rsidRPr="006B53A8">
            <w:rPr>
              <w:rFonts w:cs="Times New Roman"/>
            </w:rPr>
            <w:t>.</w:t>
          </w:r>
          <w:r w:rsidR="00C35BA8" w:rsidRPr="00C35BA8">
            <w:rPr>
              <w:rFonts w:cs="Times New Roman"/>
            </w:rPr>
            <w:t xml:space="preserve"> We</w:t>
          </w:r>
          <w:r w:rsidR="00C35BA8">
            <w:rPr>
              <w:rFonts w:cs="Times New Roman"/>
            </w:rPr>
            <w:t xml:space="preserve"> use a </w:t>
          </w:r>
          <w:r w:rsidR="00C35BA8" w:rsidRPr="00C35BA8">
            <w:rPr>
              <w:rFonts w:cs="Times New Roman"/>
            </w:rPr>
            <w:t xml:space="preserve">quick survey </w:t>
          </w:r>
          <w:r w:rsidR="00C35BA8">
            <w:rPr>
              <w:rFonts w:cs="Times New Roman"/>
            </w:rPr>
            <w:t xml:space="preserve">assessment </w:t>
          </w:r>
          <w:r w:rsidR="00C35BA8" w:rsidRPr="00C35BA8">
            <w:rPr>
              <w:rFonts w:cs="Times New Roman"/>
            </w:rPr>
            <w:t>question that we ask all walk-in students to complete at the end of their session</w:t>
          </w:r>
          <w:r w:rsidR="00C35BA8">
            <w:rPr>
              <w:rFonts w:cs="Times New Roman"/>
            </w:rPr>
            <w:t>, whether they be INTDS 301 or 300 walk-ins</w:t>
          </w:r>
          <w:r w:rsidR="00C35BA8" w:rsidRPr="00C35BA8">
            <w:rPr>
              <w:rFonts w:cs="Times New Roman"/>
            </w:rPr>
            <w:t>.  Both the student and the tutor rate how well the objectives of the session were met.  This question is intended to help both set a clear objective for the session, but we have found through tutor training discussions that it does not always accomplish this task</w:t>
          </w:r>
          <w:r w:rsidR="005C745E">
            <w:rPr>
              <w:rFonts w:cs="Times New Roman"/>
            </w:rPr>
            <w:t>, nor are all tutors even approaching the question the same way</w:t>
          </w:r>
          <w:r w:rsidR="00C35BA8" w:rsidRPr="00C35BA8">
            <w:rPr>
              <w:rFonts w:cs="Times New Roman"/>
            </w:rPr>
            <w:t xml:space="preserve">.  </w:t>
          </w:r>
          <w:r w:rsidR="005C745E">
            <w:rPr>
              <w:rFonts w:cs="Times New Roman"/>
            </w:rPr>
            <w:t>As a result, t</w:t>
          </w:r>
          <w:r w:rsidR="00C35BA8" w:rsidRPr="00C35BA8">
            <w:rPr>
              <w:rFonts w:cs="Times New Roman"/>
            </w:rPr>
            <w:t>he ratings seem to usually indicate how satisfied with the session each participant is.</w:t>
          </w:r>
          <w:r w:rsidR="00C35BA8">
            <w:rPr>
              <w:rFonts w:cs="Times New Roman"/>
            </w:rPr>
            <w:t xml:space="preserve"> Also, </w:t>
          </w:r>
          <w:r w:rsidR="00C35BA8">
            <w:rPr>
              <w:rFonts w:cs="Times New Roman"/>
            </w:rPr>
            <w:lastRenderedPageBreak/>
            <w:t xml:space="preserve">tutors feel the assessment is skewed by having to answer the question in front of the tutor, even if tutors assure the student that he or she can be completely honest.  We have not separated it from the specific tutorial session because we were hoping to pinpoint when several students were having trouble meeting their objective with the same tutor.  </w:t>
          </w:r>
          <w:r w:rsidR="00C35BA8" w:rsidRPr="005C745E">
            <w:rPr>
              <w:rFonts w:cs="Times New Roman"/>
              <w:highlight w:val="green"/>
            </w:rPr>
            <w:t>Since the current assessment question isn't working the way we had hoped, we should investigate whether a different type of assessment would yield more useful data</w:t>
          </w:r>
          <w:r w:rsidR="00C35BA8">
            <w:rPr>
              <w:rFonts w:cs="Times New Roman"/>
            </w:rPr>
            <w:t>.</w:t>
          </w:r>
          <w:r w:rsidR="005C745E">
            <w:rPr>
              <w:rFonts w:cs="Times New Roman"/>
            </w:rPr>
            <w:t xml:space="preserve">  We also ask regularly attending INTDS 300 students to complete the End of the Semester survey.  </w:t>
          </w:r>
          <w:r w:rsidR="00802F83">
            <w:rPr>
              <w:rFonts w:cs="Times New Roman"/>
            </w:rPr>
            <w:t>Th</w:t>
          </w:r>
          <w:r w:rsidR="005C745E">
            <w:rPr>
              <w:rFonts w:cs="Times New Roman"/>
            </w:rPr>
            <w:t>e results are overall positive</w:t>
          </w:r>
          <w:r w:rsidR="00802F83">
            <w:rPr>
              <w:rFonts w:cs="Times New Roman"/>
            </w:rPr>
            <w:t>, indicating students feel more confident about their skills and future success,</w:t>
          </w:r>
          <w:r w:rsidR="005C745E">
            <w:rPr>
              <w:rFonts w:cs="Times New Roman"/>
            </w:rPr>
            <w:t xml:space="preserve"> but seem overly optimistic</w:t>
          </w:r>
          <w:r w:rsidR="00802F83">
            <w:rPr>
              <w:rFonts w:cs="Times New Roman"/>
            </w:rPr>
            <w:t xml:space="preserve"> and uncritical</w:t>
          </w:r>
          <w:r w:rsidR="005C745E">
            <w:rPr>
              <w:rFonts w:cs="Times New Roman"/>
            </w:rPr>
            <w:t xml:space="preserve">.  We are trying to address this in our tutor training sessions. </w:t>
          </w:r>
        </w:p>
        <w:p w:rsidR="00391970" w:rsidRDefault="00391970" w:rsidP="00C3586E">
          <w:pPr>
            <w:spacing w:after="0" w:line="240" w:lineRule="auto"/>
            <w:jc w:val="left"/>
            <w:rPr>
              <w:rFonts w:cs="Times New Roman"/>
            </w:rPr>
          </w:pPr>
        </w:p>
        <w:p w:rsidR="00E30C6C" w:rsidRDefault="00E32099" w:rsidP="00C3586E">
          <w:pPr>
            <w:spacing w:after="0" w:line="240" w:lineRule="auto"/>
            <w:jc w:val="left"/>
            <w:rPr>
              <w:rFonts w:cs="Times New Roman"/>
            </w:rPr>
          </w:pPr>
          <w:r>
            <w:rPr>
              <w:rFonts w:cs="Times New Roman"/>
            </w:rPr>
            <w:tab/>
          </w:r>
          <w:r w:rsidR="00C35BA8">
            <w:rPr>
              <w:rFonts w:cs="Times New Roman"/>
            </w:rPr>
            <w:t xml:space="preserve">Interdisciplinary Studies 301 - This is a non-credit </w:t>
          </w:r>
          <w:r w:rsidR="006148C2">
            <w:rPr>
              <w:rFonts w:cs="Times New Roman"/>
            </w:rPr>
            <w:t>class used in the ELC for writing drop-ins or students who cannot take Engl. 272 again for working in small groups.  The SLO assessment used generally</w:t>
          </w:r>
          <w:r w:rsidR="00CF2F70">
            <w:rPr>
              <w:rFonts w:cs="Times New Roman"/>
            </w:rPr>
            <w:t>--the quick survey per session--is</w:t>
          </w:r>
          <w:r w:rsidR="006148C2">
            <w:rPr>
              <w:rFonts w:cs="Times New Roman"/>
            </w:rPr>
            <w:t xml:space="preserve"> de</w:t>
          </w:r>
          <w:r w:rsidR="001E3550">
            <w:rPr>
              <w:rFonts w:cs="Times New Roman"/>
            </w:rPr>
            <w:t xml:space="preserve">scribed above under INTDS 300. </w:t>
          </w:r>
          <w:r w:rsidR="005C745E">
            <w:rPr>
              <w:rFonts w:cs="Times New Roman"/>
            </w:rPr>
            <w:t xml:space="preserve"> </w:t>
          </w:r>
          <w:r w:rsidR="006148C2">
            <w:rPr>
              <w:rFonts w:cs="Times New Roman"/>
            </w:rPr>
            <w:t xml:space="preserve">However, a special assessment was done one semester for INTDS 301 </w:t>
          </w:r>
          <w:proofErr w:type="gramStart"/>
          <w:r w:rsidR="006148C2">
            <w:rPr>
              <w:rFonts w:cs="Times New Roman"/>
            </w:rPr>
            <w:t>students, whi</w:t>
          </w:r>
          <w:r w:rsidR="00E30C6C">
            <w:rPr>
              <w:rFonts w:cs="Times New Roman"/>
            </w:rPr>
            <w:t>ch is</w:t>
          </w:r>
          <w:proofErr w:type="gramEnd"/>
          <w:r w:rsidR="00E30C6C">
            <w:rPr>
              <w:rFonts w:cs="Times New Roman"/>
            </w:rPr>
            <w:t xml:space="preserve"> discussed below.</w:t>
          </w:r>
        </w:p>
        <w:p w:rsidR="00E30C6C" w:rsidRDefault="00E30C6C" w:rsidP="00C3586E">
          <w:pPr>
            <w:spacing w:after="0" w:line="240" w:lineRule="auto"/>
            <w:jc w:val="left"/>
            <w:rPr>
              <w:rFonts w:cs="Times New Roman"/>
            </w:rPr>
          </w:pPr>
        </w:p>
        <w:p w:rsidR="00685A8C" w:rsidRDefault="00E30C6C" w:rsidP="00C3586E">
          <w:pPr>
            <w:autoSpaceDE w:val="0"/>
            <w:autoSpaceDN w:val="0"/>
            <w:adjustRightInd w:val="0"/>
            <w:spacing w:line="240" w:lineRule="auto"/>
            <w:jc w:val="left"/>
            <w:rPr>
              <w:rFonts w:cs="Arial"/>
              <w:bCs/>
            </w:rPr>
          </w:pPr>
          <w:r>
            <w:rPr>
              <w:rFonts w:cs="Times New Roman"/>
            </w:rPr>
            <w:t xml:space="preserve"> </w:t>
          </w:r>
          <w:r w:rsidR="00E32099">
            <w:rPr>
              <w:rFonts w:cs="Times New Roman"/>
            </w:rPr>
            <w:tab/>
          </w:r>
          <w:r w:rsidR="00685A8C" w:rsidRPr="00ED5555">
            <w:rPr>
              <w:rFonts w:cs="Arial"/>
              <w:bCs/>
            </w:rPr>
            <w:t>Our Writing Center is also a full tutorial center, the ELC.  Therefore, we have drop-in tutoring of all types, and we try to track writing/reading/study skills drop-ins under INTDS 301 and math/science/other subject drop-ins and regular group tutoring under INTDS 300.  We assess all drop-ins with the same quick survey of a response to achieving the objective for the session.  We want to keep this general but quick survey the</w:t>
          </w:r>
          <w:r w:rsidR="00685A8C">
            <w:rPr>
              <w:rFonts w:cs="Arial"/>
              <w:bCs/>
            </w:rPr>
            <w:t xml:space="preserve"> same for all drop-in sessions, </w:t>
          </w:r>
          <w:r w:rsidR="00685A8C" w:rsidRPr="00ED5555">
            <w:rPr>
              <w:rFonts w:cs="Arial"/>
              <w:bCs/>
            </w:rPr>
            <w:t>but we needed a separate tool to assess more specifically the INTDS 301 SLOs.  Therefore, we developed a short mini-survey of three questions to give to a random</w:t>
          </w:r>
          <w:r w:rsidR="00685A8C">
            <w:rPr>
              <w:rFonts w:cs="Arial"/>
              <w:bCs/>
            </w:rPr>
            <w:t xml:space="preserve"> sample of INTDS 301 drop-ins. First, we discuss the results of the quick survey done with all drop-in sessions, and then we discuss the mini-survey of three questions. </w:t>
          </w:r>
        </w:p>
        <w:p w:rsidR="00685A8C" w:rsidRPr="00ED5555" w:rsidRDefault="00685A8C" w:rsidP="00C3586E">
          <w:pPr>
            <w:autoSpaceDE w:val="0"/>
            <w:autoSpaceDN w:val="0"/>
            <w:adjustRightInd w:val="0"/>
            <w:spacing w:line="240" w:lineRule="auto"/>
            <w:ind w:firstLine="720"/>
            <w:jc w:val="left"/>
            <w:rPr>
              <w:rFonts w:cs="Arial"/>
              <w:bCs/>
            </w:rPr>
          </w:pPr>
          <w:r w:rsidRPr="00ED5555">
            <w:rPr>
              <w:rFonts w:cs="Arial"/>
              <w:bCs/>
            </w:rPr>
            <w:t>Our analysis of the data</w:t>
          </w:r>
          <w:r>
            <w:rPr>
              <w:rFonts w:cs="Arial"/>
              <w:bCs/>
            </w:rPr>
            <w:t xml:space="preserve"> of the quick survey done per drop-in session</w:t>
          </w:r>
          <w:r w:rsidRPr="00ED5555">
            <w:rPr>
              <w:rFonts w:cs="Arial"/>
              <w:bCs/>
            </w:rPr>
            <w:t xml:space="preserve"> concluded that the ELC/Writing Center INTDS 301 course is proving to be successful with 77% of students reporting that they felt the tutorial session had been “very helpful/successful” in achieving their objective for the session. Tutors also reported on how successful they felt the session was in meeting their objective (because the tutor could set a more realistic or different objective than the student or because the tutor, having some training, could be better equipped to evaluate how successful the session was). Their reports are also positive (77% reporting either “very helpful/successful or helpful/successful).</w:t>
          </w:r>
          <w:r>
            <w:rPr>
              <w:rFonts w:cs="Arial"/>
              <w:bCs/>
            </w:rPr>
            <w:t xml:space="preserve">  In discussing this quick survey per session during training meetings, it became clear that tutors were interpreting the question differently and so were their tutees.  One goal of asking the survey question is to remind tutors to set a learning objective for the session with their tutee; we will keep the quick survey question on our forms and try to improve training so there is a more uniform understanding of what the survey is asking.  We also developed a mini-survey of three questions to give to a random sampling of INTDS 301 students and had them respond anonymously.</w:t>
          </w:r>
        </w:p>
        <w:p w:rsidR="00E30C6C" w:rsidRPr="00ED5555" w:rsidRDefault="00685A8C" w:rsidP="00C3586E">
          <w:pPr>
            <w:pStyle w:val="ListParagraph"/>
            <w:spacing w:line="240" w:lineRule="auto"/>
            <w:ind w:left="0" w:firstLine="720"/>
            <w:jc w:val="left"/>
            <w:rPr>
              <w:rFonts w:cs="Arial"/>
              <w:bCs/>
            </w:rPr>
          </w:pPr>
          <w:r w:rsidRPr="00ED5555">
            <w:rPr>
              <w:rFonts w:cs="Arial"/>
              <w:bCs/>
            </w:rPr>
            <w:t xml:space="preserve">We did a mini-survey of three questions with a random sampling of students who received walk-in or semi-regular writing, reading, or study skills tutorial help, and as an assessment of several parts of the SLOs, this was a satisfactory assessment tool. </w:t>
          </w:r>
          <w:r>
            <w:rPr>
              <w:rFonts w:cs="Arial"/>
              <w:bCs/>
            </w:rPr>
            <w:t>This</w:t>
          </w:r>
          <w:r w:rsidR="00E30C6C" w:rsidRPr="00ED5555">
            <w:rPr>
              <w:rFonts w:cs="Arial"/>
              <w:bCs/>
            </w:rPr>
            <w:t xml:space="preserve"> extra assessment was done of the INTDS 301 course one semester.  For INTDS 301, essentially, the student learning objectives are </w:t>
          </w:r>
        </w:p>
        <w:p w:rsidR="00E30C6C" w:rsidRPr="00ED5555" w:rsidRDefault="00E30C6C" w:rsidP="00C3586E">
          <w:pPr>
            <w:pStyle w:val="ListParagraph"/>
            <w:spacing w:line="240" w:lineRule="auto"/>
            <w:ind w:left="0"/>
            <w:jc w:val="left"/>
            <w:rPr>
              <w:rFonts w:cs="Arial"/>
              <w:bCs/>
            </w:rPr>
          </w:pPr>
          <w:proofErr w:type="gramStart"/>
          <w:r w:rsidRPr="00ED5555">
            <w:rPr>
              <w:rFonts w:cs="Arial"/>
              <w:bCs/>
            </w:rPr>
            <w:t>students</w:t>
          </w:r>
          <w:proofErr w:type="gramEnd"/>
          <w:r w:rsidRPr="00ED5555">
            <w:rPr>
              <w:rFonts w:cs="Arial"/>
              <w:bCs/>
            </w:rPr>
            <w:t xml:space="preserve"> will be able to</w:t>
          </w:r>
        </w:p>
        <w:p w:rsidR="00E30C6C" w:rsidRPr="00ED5555" w:rsidRDefault="00E30C6C" w:rsidP="00E30C6C">
          <w:pPr>
            <w:pStyle w:val="ListParagraph"/>
            <w:ind w:left="360"/>
            <w:rPr>
              <w:rFonts w:cs="Arial"/>
              <w:bCs/>
            </w:rPr>
          </w:pPr>
          <w:r w:rsidRPr="00ED5555">
            <w:rPr>
              <w:rFonts w:cs="Arial"/>
              <w:b/>
              <w:bCs/>
            </w:rPr>
            <w:t>Use alternative learning strategies to successfully complete course objectives,</w:t>
          </w:r>
          <w:r w:rsidRPr="00ED5555">
            <w:rPr>
              <w:rFonts w:cs="Arial"/>
              <w:bCs/>
            </w:rPr>
            <w:t xml:space="preserve"> such as</w:t>
          </w:r>
        </w:p>
        <w:p w:rsidR="00E30C6C" w:rsidRPr="00ED5555" w:rsidRDefault="00E30C6C" w:rsidP="00E30C6C">
          <w:pPr>
            <w:pStyle w:val="ListParagraph"/>
            <w:numPr>
              <w:ilvl w:val="0"/>
              <w:numId w:val="29"/>
            </w:numPr>
            <w:spacing w:after="0" w:line="240" w:lineRule="auto"/>
            <w:contextualSpacing w:val="0"/>
            <w:jc w:val="left"/>
            <w:rPr>
              <w:rFonts w:cs="Arial"/>
              <w:bCs/>
            </w:rPr>
          </w:pPr>
          <w:r w:rsidRPr="00ED5555">
            <w:rPr>
              <w:rFonts w:cs="Arial"/>
              <w:bCs/>
            </w:rPr>
            <w:lastRenderedPageBreak/>
            <w:t xml:space="preserve">use effective time management strategies, </w:t>
          </w:r>
        </w:p>
        <w:p w:rsidR="00E30C6C" w:rsidRPr="00ED5555" w:rsidRDefault="00E30C6C" w:rsidP="00E30C6C">
          <w:pPr>
            <w:pStyle w:val="ListParagraph"/>
            <w:numPr>
              <w:ilvl w:val="0"/>
              <w:numId w:val="29"/>
            </w:numPr>
            <w:spacing w:after="0" w:line="240" w:lineRule="auto"/>
            <w:contextualSpacing w:val="0"/>
            <w:jc w:val="left"/>
            <w:rPr>
              <w:rFonts w:cs="Arial"/>
              <w:bCs/>
            </w:rPr>
          </w:pPr>
          <w:proofErr w:type="gramStart"/>
          <w:r w:rsidRPr="00ED5555">
            <w:rPr>
              <w:rFonts w:cs="Arial"/>
              <w:bCs/>
            </w:rPr>
            <w:t>improve</w:t>
          </w:r>
          <w:proofErr w:type="gramEnd"/>
          <w:r w:rsidRPr="00ED5555">
            <w:rPr>
              <w:rFonts w:cs="Arial"/>
              <w:bCs/>
            </w:rPr>
            <w:t xml:space="preserve"> on application of various learning strategies to their subject by using constructive feedback from peer support, and  OR later revise this to say something like improve their own editing skills by receiving constructive feedback?</w:t>
          </w:r>
        </w:p>
        <w:p w:rsidR="00E30C6C" w:rsidRDefault="00E30C6C" w:rsidP="00C3586E">
          <w:pPr>
            <w:pStyle w:val="ListParagraph"/>
            <w:numPr>
              <w:ilvl w:val="0"/>
              <w:numId w:val="29"/>
            </w:numPr>
            <w:spacing w:after="0" w:line="240" w:lineRule="auto"/>
            <w:contextualSpacing w:val="0"/>
            <w:jc w:val="left"/>
            <w:rPr>
              <w:rFonts w:cs="Arial"/>
              <w:bCs/>
            </w:rPr>
          </w:pPr>
          <w:proofErr w:type="gramStart"/>
          <w:r w:rsidRPr="00ED5555">
            <w:rPr>
              <w:rFonts w:cs="Arial"/>
              <w:bCs/>
            </w:rPr>
            <w:t>develop</w:t>
          </w:r>
          <w:proofErr w:type="gramEnd"/>
          <w:r w:rsidRPr="00ED5555">
            <w:rPr>
              <w:rFonts w:cs="Arial"/>
              <w:bCs/>
            </w:rPr>
            <w:t xml:space="preserve"> improved fluency of handling basic reading, writing, mathematics, and study stills through supervised practice and modeling.</w:t>
          </w:r>
        </w:p>
        <w:p w:rsidR="00C3586E" w:rsidRPr="00C3586E" w:rsidRDefault="00C3586E" w:rsidP="00C3586E">
          <w:pPr>
            <w:pStyle w:val="ListParagraph"/>
            <w:spacing w:after="0" w:line="240" w:lineRule="auto"/>
            <w:contextualSpacing w:val="0"/>
            <w:jc w:val="left"/>
            <w:rPr>
              <w:rFonts w:cs="Arial"/>
              <w:bCs/>
            </w:rPr>
          </w:pPr>
        </w:p>
        <w:p w:rsidR="00E30C6C" w:rsidRPr="00ED5555" w:rsidRDefault="00E30C6C" w:rsidP="00C3586E">
          <w:pPr>
            <w:autoSpaceDE w:val="0"/>
            <w:autoSpaceDN w:val="0"/>
            <w:adjustRightInd w:val="0"/>
            <w:spacing w:line="240" w:lineRule="auto"/>
            <w:ind w:left="360" w:firstLine="360"/>
            <w:jc w:val="left"/>
            <w:rPr>
              <w:rFonts w:cs="Arial"/>
              <w:bCs/>
            </w:rPr>
          </w:pPr>
          <w:r w:rsidRPr="00ED5555">
            <w:rPr>
              <w:rFonts w:cs="Arial"/>
              <w:bCs/>
            </w:rPr>
            <w:t>For this extra SLO assessment, we measured success of how well writing consultants and tutors of other subjects are meeting the needs of students by doing a random sampling mini survey looking at three parts of the SLOs: (1) student felt tutoring improved his/her basic writing, reading or study skills; (2) during tutoring, the student felt he/she received constructive feedback on assignment(s); and (3) the student felt more successful in coursework after tutoring.  We predicted that at least 70% of students surveyed will report they “somewhat agree” or “strongly agree” with achieving one or all of these</w:t>
          </w:r>
          <w:r w:rsidR="00CF2F70">
            <w:rPr>
              <w:rFonts w:cs="Arial"/>
              <w:bCs/>
            </w:rPr>
            <w:t xml:space="preserve"> SLOs.</w:t>
          </w:r>
        </w:p>
        <w:p w:rsidR="00E30C6C" w:rsidRPr="00ED5555" w:rsidRDefault="00BD7957" w:rsidP="00C3586E">
          <w:pPr>
            <w:autoSpaceDE w:val="0"/>
            <w:autoSpaceDN w:val="0"/>
            <w:adjustRightInd w:val="0"/>
            <w:spacing w:line="240" w:lineRule="auto"/>
            <w:ind w:left="360" w:firstLine="360"/>
            <w:jc w:val="left"/>
            <w:rPr>
              <w:rFonts w:cs="Arial"/>
              <w:bCs/>
            </w:rPr>
          </w:pPr>
          <w:r>
            <w:rPr>
              <w:rFonts w:cs="Arial"/>
              <w:bCs/>
            </w:rPr>
            <w:t xml:space="preserve">After doing this </w:t>
          </w:r>
          <w:r w:rsidR="00E30C6C" w:rsidRPr="00ED5555">
            <w:rPr>
              <w:rFonts w:cs="Arial"/>
              <w:bCs/>
            </w:rPr>
            <w:t xml:space="preserve">mini-survey of three questions with a random sampling of students who received walk-in or semi-regular writing, reading, or study skills tutorial help, </w:t>
          </w:r>
          <w:r w:rsidR="00940CFE">
            <w:rPr>
              <w:rFonts w:cs="Arial"/>
              <w:bCs/>
            </w:rPr>
            <w:t>we determined that,</w:t>
          </w:r>
          <w:r w:rsidR="00E30C6C" w:rsidRPr="00ED5555">
            <w:rPr>
              <w:rFonts w:cs="Arial"/>
              <w:bCs/>
            </w:rPr>
            <w:t xml:space="preserve"> as an assessment of several parts of the SLOs, this was a satisfactory assessment tool.  The results indicate that we met or exceeded our predicted level of success on each SLO measured: 73% responded with a 4 or 5 that their writing, reading, study skills improved as a result of tutoring; 80% responded with a 4 or 5 that they received constructive feedback during their tutorial sessions; and 80% responded that they felt more successful in their coursework after tutoring.  Charts detailing the results follow on the next page. </w:t>
          </w:r>
          <w:r w:rsidR="00E30C6C" w:rsidRPr="00CF2F70">
            <w:rPr>
              <w:rFonts w:cs="Arial"/>
              <w:bCs/>
              <w:highlight w:val="green"/>
            </w:rPr>
            <w:t>We would like to expand the number of t</w:t>
          </w:r>
          <w:r w:rsidR="00CF2F70" w:rsidRPr="00CF2F70">
            <w:rPr>
              <w:rFonts w:cs="Arial"/>
              <w:bCs/>
              <w:highlight w:val="green"/>
            </w:rPr>
            <w:t>hose taking this mini-</w:t>
          </w:r>
          <w:r w:rsidR="00E30C6C" w:rsidRPr="00CF2F70">
            <w:rPr>
              <w:rFonts w:cs="Arial"/>
              <w:bCs/>
              <w:highlight w:val="green"/>
            </w:rPr>
            <w:t>survey in our next assessment</w:t>
          </w:r>
          <w:r w:rsidR="00E30C6C" w:rsidRPr="00ED5555">
            <w:rPr>
              <w:rFonts w:cs="Arial"/>
              <w:bCs/>
            </w:rPr>
            <w:t xml:space="preserve"> </w:t>
          </w:r>
          <w:r w:rsidR="00E30C6C" w:rsidRPr="003E3B04">
            <w:rPr>
              <w:rFonts w:cs="Arial"/>
              <w:bCs/>
              <w:highlight w:val="green"/>
            </w:rPr>
            <w:t>cycle to see if that yields more substantial or varied data for analysis.</w:t>
          </w:r>
        </w:p>
        <w:p w:rsidR="00E30C6C" w:rsidRPr="00C3586E" w:rsidRDefault="00E30C6C" w:rsidP="00C3586E">
          <w:pPr>
            <w:autoSpaceDE w:val="0"/>
            <w:autoSpaceDN w:val="0"/>
            <w:adjustRightInd w:val="0"/>
            <w:spacing w:line="240" w:lineRule="auto"/>
            <w:ind w:left="360" w:firstLine="360"/>
            <w:jc w:val="left"/>
            <w:rPr>
              <w:rFonts w:cs="Arial"/>
              <w:bCs/>
            </w:rPr>
          </w:pPr>
          <w:r w:rsidRPr="00802F83">
            <w:rPr>
              <w:rFonts w:cs="Arial"/>
              <w:bCs/>
              <w:highlight w:val="green"/>
            </w:rPr>
            <w:t>This cycle of assessments revealed the need to revise the SLOs for the INTDS 301 course to be clearer and more accurate in wording</w:t>
          </w:r>
          <w:r w:rsidRPr="001E3550">
            <w:rPr>
              <w:rFonts w:cs="Arial"/>
              <w:bCs/>
              <w:highlight w:val="green"/>
            </w:rPr>
            <w:t>.  This will be accomplished through th</w:t>
          </w:r>
          <w:r w:rsidR="001E3550" w:rsidRPr="001E3550">
            <w:rPr>
              <w:rFonts w:cs="Arial"/>
              <w:bCs/>
              <w:highlight w:val="green"/>
            </w:rPr>
            <w:t xml:space="preserve">e Curriculum process during </w:t>
          </w:r>
          <w:r w:rsidRPr="001E3550">
            <w:rPr>
              <w:rFonts w:cs="Arial"/>
              <w:bCs/>
              <w:highlight w:val="green"/>
            </w:rPr>
            <w:t>a future semester.</w:t>
          </w:r>
          <w:r w:rsidRPr="00ED5555">
            <w:rPr>
              <w:rFonts w:cs="Arial"/>
              <w:bCs/>
            </w:rPr>
            <w:t xml:space="preserve">  The ELC is still wrestling with finding a way to articulate some more specific objectives to measure, yet still provide a form useful to all types of tu</w:t>
          </w:r>
          <w:r w:rsidR="00C3586E">
            <w:rPr>
              <w:rFonts w:cs="Arial"/>
              <w:bCs/>
            </w:rPr>
            <w:t>toring performed in our center.</w:t>
          </w:r>
        </w:p>
        <w:p w:rsidR="00E30C6C" w:rsidRPr="00ED5555" w:rsidRDefault="00E30C6C" w:rsidP="00C3586E">
          <w:pPr>
            <w:autoSpaceDE w:val="0"/>
            <w:autoSpaceDN w:val="0"/>
            <w:adjustRightInd w:val="0"/>
            <w:spacing w:line="240" w:lineRule="auto"/>
            <w:ind w:left="360" w:firstLine="360"/>
            <w:jc w:val="left"/>
            <w:rPr>
              <w:rFonts w:cs="Arial"/>
              <w:bCs/>
            </w:rPr>
          </w:pPr>
          <w:r w:rsidRPr="00ED5555">
            <w:rPr>
              <w:rFonts w:cs="Arial"/>
              <w:bCs/>
            </w:rPr>
            <w:t xml:space="preserve">Our ELC does tutoring of both writing and math and other subjects within the same center, unlike the </w:t>
          </w:r>
          <w:r w:rsidR="00C1043A">
            <w:rPr>
              <w:rFonts w:cs="Arial"/>
              <w:bCs/>
            </w:rPr>
            <w:t xml:space="preserve">separate </w:t>
          </w:r>
          <w:r w:rsidRPr="00ED5555">
            <w:rPr>
              <w:rFonts w:cs="Arial"/>
              <w:bCs/>
            </w:rPr>
            <w:t xml:space="preserve">Writing, Math, and Tutorial Centers at the main college campus.  We have a high number of volunteer tutors who change each semester and </w:t>
          </w:r>
          <w:r w:rsidR="00C1043A">
            <w:rPr>
              <w:rFonts w:cs="Arial"/>
              <w:bCs/>
            </w:rPr>
            <w:t xml:space="preserve">who have had to </w:t>
          </w:r>
          <w:r w:rsidRPr="00ED5555">
            <w:rPr>
              <w:rFonts w:cs="Arial"/>
              <w:bCs/>
            </w:rPr>
            <w:t xml:space="preserve">work with minimal training on processes.  </w:t>
          </w:r>
          <w:r w:rsidR="00C1043A" w:rsidRPr="002255E2">
            <w:rPr>
              <w:rFonts w:cs="Arial"/>
              <w:bCs/>
              <w:highlight w:val="green"/>
            </w:rPr>
            <w:t xml:space="preserve">We need to begin offering </w:t>
          </w:r>
          <w:proofErr w:type="spellStart"/>
          <w:r w:rsidR="00C1043A" w:rsidRPr="002255E2">
            <w:rPr>
              <w:rFonts w:cs="Arial"/>
              <w:bCs/>
              <w:highlight w:val="green"/>
            </w:rPr>
            <w:t>Couns</w:t>
          </w:r>
          <w:proofErr w:type="spellEnd"/>
          <w:r w:rsidR="00C1043A" w:rsidRPr="002255E2">
            <w:rPr>
              <w:rFonts w:cs="Arial"/>
              <w:bCs/>
              <w:highlight w:val="green"/>
            </w:rPr>
            <w:t xml:space="preserve">. </w:t>
          </w:r>
          <w:proofErr w:type="gramStart"/>
          <w:r w:rsidR="00C1043A" w:rsidRPr="002255E2">
            <w:rPr>
              <w:rFonts w:cs="Arial"/>
              <w:bCs/>
              <w:highlight w:val="green"/>
            </w:rPr>
            <w:t>1 to improve the training of math and non-writing tutors.</w:t>
          </w:r>
          <w:proofErr w:type="gramEnd"/>
          <w:r w:rsidR="00C1043A">
            <w:rPr>
              <w:rFonts w:cs="Arial"/>
              <w:bCs/>
            </w:rPr>
            <w:t xml:space="preserve">  </w:t>
          </w:r>
          <w:r w:rsidRPr="00ED5555">
            <w:rPr>
              <w:rFonts w:cs="Arial"/>
              <w:bCs/>
            </w:rPr>
            <w:t>During peak hours, we hav</w:t>
          </w:r>
          <w:r w:rsidR="00C1043A">
            <w:rPr>
              <w:rFonts w:cs="Arial"/>
              <w:bCs/>
            </w:rPr>
            <w:t>e two different rooms we</w:t>
          </w:r>
          <w:r w:rsidRPr="00ED5555">
            <w:rPr>
              <w:rFonts w:cs="Arial"/>
              <w:bCs/>
            </w:rPr>
            <w:t xml:space="preserve"> use for tutoring, and computer access for tracking data is very limited in one of those rooms.  Therefore our forms for tracking sessions have to be broadly worded to be multi-purpose, user-friendly, and not necessarily only electronic.  In addition, we deal with a high volume of students and visits, with approximately 200 students on each roster each semester for our two main kinds of drop-in tutoring, another 100 approximately in our half-unit group tutoring class. In one semester sampling, there were over 440 responses to the quick one question assessment for just writing drop-in sessions.  As a result, the volume may not enable us to assess much more than what we are currently able to do with our </w:t>
          </w:r>
          <w:r w:rsidR="00CF2F70">
            <w:rPr>
              <w:rFonts w:cs="Arial"/>
              <w:bCs/>
            </w:rPr>
            <w:t>quick one-question survey.</w:t>
          </w:r>
        </w:p>
        <w:p w:rsidR="00E30C6C" w:rsidRPr="005C745E" w:rsidRDefault="00C1043A" w:rsidP="00C3586E">
          <w:pPr>
            <w:autoSpaceDE w:val="0"/>
            <w:autoSpaceDN w:val="0"/>
            <w:adjustRightInd w:val="0"/>
            <w:spacing w:line="240" w:lineRule="auto"/>
            <w:ind w:left="360" w:firstLine="360"/>
            <w:jc w:val="left"/>
            <w:rPr>
              <w:rFonts w:cs="Arial"/>
              <w:bCs/>
            </w:rPr>
          </w:pPr>
          <w:r>
            <w:rPr>
              <w:rFonts w:cs="Arial"/>
              <w:bCs/>
              <w:highlight w:val="green"/>
            </w:rPr>
            <w:t>To summarize, w</w:t>
          </w:r>
          <w:r w:rsidR="00E30C6C" w:rsidRPr="005C745E">
            <w:rPr>
              <w:rFonts w:cs="Arial"/>
              <w:bCs/>
              <w:highlight w:val="green"/>
            </w:rPr>
            <w:t>e would like to find a way to develop more specific objectives or track more detailed data connected to the student learning outcomes for INTDS 301, but we continue to wrestle with this area.</w:t>
          </w:r>
          <w:r w:rsidR="005C745E">
            <w:rPr>
              <w:rFonts w:cs="Arial"/>
              <w:bCs/>
            </w:rPr>
            <w:t xml:space="preserve">  </w:t>
          </w:r>
        </w:p>
        <w:p w:rsidR="00E30C6C" w:rsidRDefault="00E30C6C" w:rsidP="00E30C6C">
          <w:pPr>
            <w:spacing w:after="0" w:line="240" w:lineRule="auto"/>
            <w:jc w:val="center"/>
            <w:rPr>
              <w:rFonts w:ascii="Calibri" w:hAnsi="Calibri"/>
            </w:rPr>
          </w:pPr>
          <w:r>
            <w:rPr>
              <w:noProof/>
            </w:rPr>
            <w:lastRenderedPageBreak/>
            <w:drawing>
              <wp:inline distT="0" distB="0" distL="0" distR="0" wp14:anchorId="383A5680" wp14:editId="31152CA4">
                <wp:extent cx="4536141" cy="2169459"/>
                <wp:effectExtent l="0" t="0" r="17145" b="2159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C3996" w:rsidRPr="00530BE4" w:rsidRDefault="00CC3996" w:rsidP="00CC3996">
          <w:pPr>
            <w:spacing w:line="240" w:lineRule="auto"/>
            <w:ind w:hanging="990"/>
            <w:jc w:val="center"/>
            <w:rPr>
              <w:rFonts w:cs="Times New Roman"/>
              <w:color w:val="664D26" w:themeColor="accent6" w:themeShade="80"/>
            </w:rPr>
          </w:pPr>
          <w:r>
            <w:rPr>
              <w:rFonts w:eastAsia="Times New Roman" w:cs="Times New Roman"/>
              <w:b/>
              <w:bCs/>
              <w:color w:val="000000"/>
              <w:sz w:val="20"/>
              <w:szCs w:val="20"/>
            </w:rPr>
            <w:t>TABLE 38</w:t>
          </w:r>
        </w:p>
        <w:p w:rsidR="00E30C6C" w:rsidRDefault="00E30C6C" w:rsidP="00E30C6C">
          <w:pPr>
            <w:spacing w:after="0" w:line="240" w:lineRule="auto"/>
            <w:jc w:val="center"/>
            <w:rPr>
              <w:rFonts w:ascii="Calibri" w:hAnsi="Calibri"/>
            </w:rPr>
          </w:pPr>
        </w:p>
        <w:p w:rsidR="00E30C6C" w:rsidRDefault="00E30C6C" w:rsidP="00E30C6C">
          <w:pPr>
            <w:spacing w:after="0" w:line="240" w:lineRule="auto"/>
            <w:jc w:val="center"/>
            <w:rPr>
              <w:rFonts w:ascii="Calibri" w:hAnsi="Calibri"/>
            </w:rPr>
          </w:pPr>
          <w:r>
            <w:rPr>
              <w:noProof/>
            </w:rPr>
            <w:drawing>
              <wp:inline distT="0" distB="0" distL="0" distR="0" wp14:anchorId="145E55A4" wp14:editId="020821B0">
                <wp:extent cx="4500282" cy="2187388"/>
                <wp:effectExtent l="0" t="0" r="14605" b="2286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C3996" w:rsidRPr="00530BE4" w:rsidRDefault="00CC3996" w:rsidP="00CC3996">
          <w:pPr>
            <w:spacing w:line="240" w:lineRule="auto"/>
            <w:ind w:hanging="990"/>
            <w:jc w:val="center"/>
            <w:rPr>
              <w:rFonts w:cs="Times New Roman"/>
              <w:color w:val="664D26" w:themeColor="accent6" w:themeShade="80"/>
            </w:rPr>
          </w:pPr>
          <w:r>
            <w:rPr>
              <w:rFonts w:eastAsia="Times New Roman" w:cs="Times New Roman"/>
              <w:b/>
              <w:bCs/>
              <w:color w:val="000000"/>
              <w:sz w:val="20"/>
              <w:szCs w:val="20"/>
            </w:rPr>
            <w:t>TABLE 39</w:t>
          </w:r>
        </w:p>
        <w:p w:rsidR="00E30C6C" w:rsidRDefault="00E30C6C" w:rsidP="00E30C6C">
          <w:pPr>
            <w:spacing w:after="0" w:line="240" w:lineRule="auto"/>
            <w:jc w:val="center"/>
            <w:rPr>
              <w:rFonts w:ascii="Calibri" w:hAnsi="Calibri"/>
            </w:rPr>
          </w:pPr>
        </w:p>
        <w:p w:rsidR="00E30C6C" w:rsidRDefault="00E30C6C" w:rsidP="00E30C6C">
          <w:pPr>
            <w:spacing w:after="0" w:line="240" w:lineRule="auto"/>
            <w:jc w:val="center"/>
            <w:rPr>
              <w:rFonts w:ascii="Calibri" w:hAnsi="Calibri"/>
            </w:rPr>
          </w:pPr>
          <w:r>
            <w:rPr>
              <w:noProof/>
            </w:rPr>
            <w:drawing>
              <wp:inline distT="0" distB="0" distL="0" distR="0" wp14:anchorId="0D011DC1" wp14:editId="7EDF2D29">
                <wp:extent cx="4482353" cy="2223247"/>
                <wp:effectExtent l="0" t="0" r="13970" b="2476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C3996" w:rsidRPr="00530BE4" w:rsidRDefault="00CC3996" w:rsidP="00CC3996">
          <w:pPr>
            <w:spacing w:line="240" w:lineRule="auto"/>
            <w:ind w:hanging="990"/>
            <w:jc w:val="center"/>
            <w:rPr>
              <w:rFonts w:cs="Times New Roman"/>
              <w:color w:val="664D26" w:themeColor="accent6" w:themeShade="80"/>
            </w:rPr>
          </w:pPr>
          <w:r>
            <w:rPr>
              <w:rFonts w:eastAsia="Times New Roman" w:cs="Times New Roman"/>
              <w:b/>
              <w:bCs/>
              <w:color w:val="000000"/>
              <w:sz w:val="20"/>
              <w:szCs w:val="20"/>
            </w:rPr>
            <w:t>TABLE 40</w:t>
          </w:r>
        </w:p>
        <w:p w:rsidR="00E30C6C" w:rsidRDefault="00E30C6C" w:rsidP="00E30C6C">
          <w:pPr>
            <w:spacing w:after="0" w:line="240" w:lineRule="auto"/>
            <w:jc w:val="center"/>
            <w:rPr>
              <w:rFonts w:ascii="Calibri" w:hAnsi="Calibri"/>
            </w:rPr>
          </w:pPr>
        </w:p>
        <w:p w:rsidR="006148C2" w:rsidRPr="00C35BA8" w:rsidRDefault="006148C2" w:rsidP="00C35BA8">
          <w:pPr>
            <w:spacing w:after="0" w:line="240" w:lineRule="auto"/>
            <w:jc w:val="left"/>
            <w:rPr>
              <w:rFonts w:cs="Times New Roman"/>
            </w:rPr>
          </w:pPr>
        </w:p>
        <w:p w:rsidR="00C35BA8" w:rsidRPr="006B53A8" w:rsidRDefault="00C35BA8" w:rsidP="006241E4">
          <w:pPr>
            <w:spacing w:line="240" w:lineRule="auto"/>
            <w:ind w:firstLine="720"/>
            <w:jc w:val="left"/>
            <w:rPr>
              <w:rFonts w:cs="Times New Roman"/>
            </w:rPr>
          </w:pPr>
          <w:r>
            <w:rPr>
              <w:rFonts w:cs="Times New Roman"/>
            </w:rPr>
            <w:lastRenderedPageBreak/>
            <w:t xml:space="preserve">English 272 - </w:t>
          </w:r>
          <w:r w:rsidR="0005531F">
            <w:rPr>
              <w:rFonts w:cs="Times New Roman"/>
            </w:rPr>
            <w:t>This</w:t>
          </w:r>
          <w:r w:rsidR="006148C2">
            <w:rPr>
              <w:rFonts w:cs="Times New Roman"/>
            </w:rPr>
            <w:t xml:space="preserve"> is the half-unit (or full unit) course used for small group writing/reading tutoring.</w:t>
          </w:r>
          <w:r w:rsidR="0005531F">
            <w:rPr>
              <w:rFonts w:cs="Times New Roman"/>
            </w:rPr>
            <w:t xml:space="preserve">  It currently is also assessed with the End of the Semester survey</w:t>
          </w:r>
          <w:r w:rsidR="001E3550">
            <w:rPr>
              <w:rFonts w:cs="Times New Roman"/>
            </w:rPr>
            <w:t>.</w:t>
          </w:r>
        </w:p>
        <w:p w:rsidR="006241E4" w:rsidRPr="004A2C37" w:rsidRDefault="005C745E" w:rsidP="006241E4">
          <w:pPr>
            <w:spacing w:after="0" w:line="240" w:lineRule="auto"/>
            <w:jc w:val="left"/>
            <w:rPr>
              <w:rFonts w:cs="Times New Roman"/>
            </w:rPr>
          </w:pPr>
          <w:r w:rsidRPr="005C745E">
            <w:rPr>
              <w:rFonts w:cs="Times New Roman"/>
            </w:rPr>
            <w:t>Overall, the subjective survey results were positive, but may not be the best assessment tool for a full picture, so t</w:t>
          </w:r>
          <w:r w:rsidRPr="001E3550">
            <w:rPr>
              <w:rFonts w:cs="Times New Roman"/>
              <w:highlight w:val="green"/>
            </w:rPr>
            <w:t>he ELC will explore using a different assessment tool in addition to the surveys.</w:t>
          </w:r>
          <w:r w:rsidRPr="005C745E">
            <w:rPr>
              <w:rFonts w:cs="Times New Roman"/>
            </w:rPr>
            <w:t xml:space="preserve">  </w:t>
          </w:r>
        </w:p>
      </w:sdtContent>
    </w:sdt>
    <w:p w:rsidR="006241E4" w:rsidRPr="000E12D3" w:rsidRDefault="006241E4" w:rsidP="006241E4">
      <w:pPr>
        <w:spacing w:after="0" w:line="240" w:lineRule="auto"/>
        <w:jc w:val="left"/>
        <w:rPr>
          <w:rFonts w:ascii="Calibri" w:hAnsi="Calibri"/>
        </w:rPr>
      </w:pPr>
    </w:p>
    <w:p w:rsidR="006241E4" w:rsidRPr="000E12D3" w:rsidRDefault="006241E4" w:rsidP="006241E4">
      <w:pPr>
        <w:spacing w:after="0" w:line="240" w:lineRule="auto"/>
        <w:jc w:val="left"/>
        <w:rPr>
          <w:rFonts w:ascii="Calibri" w:hAnsi="Calibri"/>
        </w:rPr>
      </w:pPr>
      <w:r w:rsidRPr="000E12D3">
        <w:rPr>
          <w:rFonts w:ascii="Calibri" w:hAnsi="Calibri"/>
        </w:rPr>
        <w:t xml:space="preserve">D.  Give an overview of the program/degree/certificate assessments completed during the last five years, highlighting any results and action plans that have been particularly helpful in improving student learning and your program.  Provide all </w:t>
      </w:r>
      <w:r>
        <w:rPr>
          <w:rFonts w:ascii="Calibri" w:hAnsi="Calibri"/>
        </w:rPr>
        <w:t xml:space="preserve">Instructional </w:t>
      </w:r>
      <w:r w:rsidRPr="000E12D3">
        <w:rPr>
          <w:rFonts w:ascii="Calibri" w:hAnsi="Calibri"/>
        </w:rPr>
        <w:t xml:space="preserve">Program/Degree/Certificate </w:t>
      </w:r>
      <w:r>
        <w:rPr>
          <w:rFonts w:ascii="Calibri" w:hAnsi="Calibri"/>
        </w:rPr>
        <w:t>SLO Assessment Report</w:t>
      </w:r>
      <w:r w:rsidRPr="000E12D3">
        <w:rPr>
          <w:rFonts w:ascii="Calibri" w:hAnsi="Calibri"/>
        </w:rPr>
        <w:t xml:space="preserve"> Forms for your program in appendix B.</w:t>
      </w:r>
    </w:p>
    <w:p w:rsidR="006241E4" w:rsidRPr="000E12D3" w:rsidRDefault="006241E4" w:rsidP="006241E4">
      <w:pPr>
        <w:spacing w:after="0" w:line="240" w:lineRule="auto"/>
        <w:jc w:val="left"/>
        <w:rPr>
          <w:rFonts w:ascii="Calibri" w:hAnsi="Calibri"/>
        </w:rPr>
      </w:pPr>
    </w:p>
    <w:p w:rsidR="00223A78" w:rsidRPr="00ED5555" w:rsidRDefault="00FD7C7F" w:rsidP="00AE5E3D">
      <w:pPr>
        <w:autoSpaceDE w:val="0"/>
        <w:autoSpaceDN w:val="0"/>
        <w:adjustRightInd w:val="0"/>
        <w:spacing w:line="240" w:lineRule="auto"/>
        <w:ind w:left="360" w:firstLine="360"/>
        <w:jc w:val="left"/>
        <w:rPr>
          <w:rFonts w:cs="Arial"/>
          <w:bCs/>
        </w:rPr>
      </w:pPr>
      <w:sdt>
        <w:sdtPr>
          <w:rPr>
            <w:rFonts w:cs="Times New Roman"/>
          </w:rPr>
          <w:id w:val="-1540580539"/>
        </w:sdtPr>
        <w:sdtEndPr/>
        <w:sdtContent>
          <w:r w:rsidR="00223A78" w:rsidRPr="00956D5D">
            <w:rPr>
              <w:rFonts w:cs="Times New Roman"/>
            </w:rPr>
            <w:t xml:space="preserve">The various assessments the ELC currently uses are primarily subjective surveys that ask broad questions focused more on student satisfaction.  Wording has changed over the semesters to try to help students and tutors understand more clearly what learning objectives we are trying to measure. </w:t>
          </w:r>
          <w:r w:rsidR="00956D5D" w:rsidRPr="00956D5D">
            <w:rPr>
              <w:rFonts w:cs="Times New Roman"/>
            </w:rPr>
            <w:t xml:space="preserve"> </w:t>
          </w:r>
          <w:r w:rsidR="00956D5D" w:rsidRPr="00956D5D">
            <w:rPr>
              <w:rFonts w:cs="Times New Roman"/>
              <w:highlight w:val="green"/>
            </w:rPr>
            <w:t>We should explore alternative assessment tools that might yield more accurate data.</w:t>
          </w:r>
        </w:sdtContent>
      </w:sdt>
      <w:r w:rsidR="00223A78" w:rsidRPr="00223A78">
        <w:rPr>
          <w:rFonts w:cs="Arial"/>
          <w:bCs/>
        </w:rPr>
        <w:t xml:space="preserve"> </w:t>
      </w:r>
      <w:r w:rsidR="00223A78">
        <w:rPr>
          <w:rFonts w:cs="Arial"/>
          <w:bCs/>
        </w:rPr>
        <w:t xml:space="preserve">In addition, because we tried to measure an objective for each walk-in visit from both the tutor and tutee perspective, we have a large volume of data to analyze.  We still feel it is important for clear learning objectives to be set per session, and the asking of the question is hoped to help accomplish this.  </w:t>
      </w:r>
      <w:r w:rsidR="00223A78" w:rsidRPr="00ED5555">
        <w:rPr>
          <w:rFonts w:cs="Arial"/>
          <w:bCs/>
        </w:rPr>
        <w:t>As a result, the volume may not enable us to assess much more than what we are current</w:t>
      </w:r>
      <w:r w:rsidR="00956D5D">
        <w:rPr>
          <w:rFonts w:cs="Arial"/>
          <w:bCs/>
        </w:rPr>
        <w:t>ly able to do with our surveys.</w:t>
      </w:r>
    </w:p>
    <w:p w:rsidR="001A1A0B" w:rsidRDefault="00223A78" w:rsidP="00AE5E3D">
      <w:pPr>
        <w:autoSpaceDE w:val="0"/>
        <w:autoSpaceDN w:val="0"/>
        <w:adjustRightInd w:val="0"/>
        <w:spacing w:line="240" w:lineRule="auto"/>
        <w:ind w:left="360" w:firstLine="360"/>
        <w:rPr>
          <w:rFonts w:cs="Arial"/>
          <w:bCs/>
        </w:rPr>
      </w:pPr>
      <w:r w:rsidRPr="005C745E">
        <w:rPr>
          <w:rFonts w:cs="Arial"/>
          <w:bCs/>
          <w:highlight w:val="green"/>
        </w:rPr>
        <w:t>We would like to find a way to develop more specific objectives or track more detailed data connected to the student</w:t>
      </w:r>
      <w:r>
        <w:rPr>
          <w:rFonts w:cs="Arial"/>
          <w:bCs/>
          <w:highlight w:val="green"/>
        </w:rPr>
        <w:t xml:space="preserve"> learning outcomes for all three of our tutorial courses</w:t>
      </w:r>
      <w:r w:rsidRPr="005C745E">
        <w:rPr>
          <w:rFonts w:cs="Arial"/>
          <w:bCs/>
          <w:highlight w:val="green"/>
        </w:rPr>
        <w:t>, but we continue to wrestle with this area.</w:t>
      </w:r>
      <w:r>
        <w:rPr>
          <w:rFonts w:cs="Arial"/>
          <w:bCs/>
        </w:rPr>
        <w:t xml:space="preserve">  </w:t>
      </w:r>
    </w:p>
    <w:p w:rsidR="006148C2" w:rsidRPr="005C745E" w:rsidRDefault="00223A78" w:rsidP="00AE5E3D">
      <w:pPr>
        <w:autoSpaceDE w:val="0"/>
        <w:autoSpaceDN w:val="0"/>
        <w:adjustRightInd w:val="0"/>
        <w:spacing w:line="240" w:lineRule="auto"/>
        <w:ind w:left="360" w:firstLine="360"/>
        <w:rPr>
          <w:rFonts w:ascii="Calibri" w:hAnsi="Calibri" w:cs="Times New Roman"/>
          <w:sz w:val="20"/>
          <w:szCs w:val="20"/>
        </w:rPr>
      </w:pPr>
      <w:r>
        <w:rPr>
          <w:rFonts w:cs="Arial"/>
          <w:bCs/>
        </w:rPr>
        <w:t xml:space="preserve">The relatively new assessment survey for our </w:t>
      </w:r>
      <w:proofErr w:type="spellStart"/>
      <w:r>
        <w:rPr>
          <w:rFonts w:cs="Arial"/>
          <w:bCs/>
        </w:rPr>
        <w:t>Engl</w:t>
      </w:r>
      <w:proofErr w:type="spellEnd"/>
      <w:r>
        <w:rPr>
          <w:rFonts w:cs="Arial"/>
          <w:bCs/>
        </w:rPr>
        <w:t xml:space="preserve"> 72 and 72A courses revealed that it is difficult for the returning tutors who also attend the training to not include what they have learned several semesters after the course is completed.  </w:t>
      </w:r>
      <w:r w:rsidR="00F11CE2">
        <w:rPr>
          <w:rFonts w:cs="Arial"/>
          <w:bCs/>
        </w:rPr>
        <w:t xml:space="preserve">It is also difficult to separate </w:t>
      </w:r>
      <w:r w:rsidR="007A43FA">
        <w:rPr>
          <w:rFonts w:cs="Arial"/>
          <w:bCs/>
        </w:rPr>
        <w:t xml:space="preserve">out </w:t>
      </w:r>
      <w:proofErr w:type="spellStart"/>
      <w:r w:rsidR="007A43FA">
        <w:rPr>
          <w:rFonts w:cs="Arial"/>
          <w:bCs/>
        </w:rPr>
        <w:t>Couns</w:t>
      </w:r>
      <w:proofErr w:type="spellEnd"/>
      <w:r w:rsidR="007A43FA">
        <w:rPr>
          <w:rFonts w:cs="Arial"/>
          <w:bCs/>
        </w:rPr>
        <w:t xml:space="preserve"> 2 tutor trainee</w:t>
      </w:r>
      <w:r w:rsidR="00F11CE2">
        <w:rPr>
          <w:rFonts w:cs="Arial"/>
          <w:bCs/>
        </w:rPr>
        <w:t xml:space="preserve"> results from the global tutor evaluation and assessment </w:t>
      </w:r>
      <w:r w:rsidR="007A43FA">
        <w:rPr>
          <w:rFonts w:cs="Arial"/>
          <w:bCs/>
        </w:rPr>
        <w:t xml:space="preserve">methods we use.  </w:t>
      </w:r>
      <w:r>
        <w:rPr>
          <w:rFonts w:cs="Arial"/>
          <w:bCs/>
        </w:rPr>
        <w:t xml:space="preserve">Because it is important to have the experienced tutors sharing what they've learned with the newer trainees, </w:t>
      </w:r>
      <w:r w:rsidR="00956D5D">
        <w:rPr>
          <w:rFonts w:cs="Arial"/>
          <w:bCs/>
        </w:rPr>
        <w:t xml:space="preserve">we gave the assessment to all attending the training, not just currently enrolled students.  </w:t>
      </w:r>
      <w:r w:rsidR="00956D5D" w:rsidRPr="00940CFE">
        <w:rPr>
          <w:rFonts w:cs="Arial"/>
          <w:bCs/>
        </w:rPr>
        <w:t>We will have to address this in the future,</w:t>
      </w:r>
      <w:r w:rsidR="00956D5D">
        <w:rPr>
          <w:rFonts w:cs="Arial"/>
          <w:bCs/>
        </w:rPr>
        <w:t xml:space="preserve"> even though it will make the resulting data pool even smaller.  In addition, this survey showed tha</w:t>
      </w:r>
      <w:r w:rsidR="00131962">
        <w:rPr>
          <w:rFonts w:cs="Arial"/>
          <w:bCs/>
        </w:rPr>
        <w:t>t one of the SLOs in English 72</w:t>
      </w:r>
      <w:r w:rsidR="00956D5D">
        <w:rPr>
          <w:rFonts w:cs="Arial"/>
          <w:bCs/>
        </w:rPr>
        <w:t xml:space="preserve"> should be reworded to be clearer.  </w:t>
      </w:r>
      <w:r w:rsidR="00956D5D" w:rsidRPr="00956D5D">
        <w:rPr>
          <w:rFonts w:cs="Arial"/>
          <w:bCs/>
          <w:highlight w:val="green"/>
        </w:rPr>
        <w:t>This will be accomplished through the curriculum process.</w:t>
      </w:r>
    </w:p>
    <w:p w:rsidR="006241E4" w:rsidRPr="000E12D3" w:rsidRDefault="006241E4" w:rsidP="00AE5E3D">
      <w:pPr>
        <w:spacing w:after="0" w:line="240" w:lineRule="auto"/>
        <w:rPr>
          <w:rFonts w:ascii="Calibri" w:hAnsi="Calibri"/>
        </w:rPr>
      </w:pPr>
      <w:r w:rsidRPr="000E12D3">
        <w:rPr>
          <w:rFonts w:ascii="Calibri" w:hAnsi="Calibri"/>
        </w:rPr>
        <w:t>E.  Based on your assessments, have you identified additional resources needed to support the improvement of student learning or remedy any gaps you have found within your program (</w:t>
      </w:r>
      <w:proofErr w:type="spellStart"/>
      <w:r w:rsidRPr="000E12D3">
        <w:rPr>
          <w:rFonts w:ascii="Calibri" w:hAnsi="Calibri"/>
        </w:rPr>
        <w:t>ie</w:t>
      </w:r>
      <w:proofErr w:type="spellEnd"/>
      <w:r w:rsidRPr="000E12D3">
        <w:rPr>
          <w:rFonts w:ascii="Calibri" w:hAnsi="Calibri"/>
        </w:rPr>
        <w:t>. staff development/training, equipment, technology, guest speaker, etc.)?  Be sure to include these in your goals with appropriate page number references.</w:t>
      </w:r>
    </w:p>
    <w:p w:rsidR="006241E4" w:rsidRPr="001D20D6" w:rsidRDefault="006241E4" w:rsidP="006241E4">
      <w:pPr>
        <w:spacing w:after="0" w:line="240" w:lineRule="auto"/>
        <w:jc w:val="left"/>
        <w:rPr>
          <w:rFonts w:ascii="Calibri" w:hAnsi="Calibri"/>
          <w:color w:val="0070C0"/>
        </w:rPr>
      </w:pPr>
    </w:p>
    <w:sdt>
      <w:sdtPr>
        <w:rPr>
          <w:rFonts w:cs="Times New Roman"/>
          <w:color w:val="0070C0"/>
        </w:rPr>
        <w:id w:val="222574990"/>
      </w:sdtPr>
      <w:sdtEndPr/>
      <w:sdtContent>
        <w:p w:rsidR="006241E4" w:rsidRPr="004A2C37" w:rsidRDefault="006241E4" w:rsidP="008531E2">
          <w:pPr>
            <w:spacing w:line="240" w:lineRule="auto"/>
            <w:ind w:firstLine="720"/>
            <w:jc w:val="left"/>
            <w:rPr>
              <w:rFonts w:cs="Times New Roman"/>
            </w:rPr>
          </w:pPr>
          <w:r w:rsidRPr="00ED5555">
            <w:rPr>
              <w:rFonts w:cs="Times New Roman"/>
            </w:rPr>
            <w:t xml:space="preserve">A common thread through the assessments is the critical </w:t>
          </w:r>
          <w:proofErr w:type="gramStart"/>
          <w:r w:rsidRPr="00ED5555">
            <w:rPr>
              <w:rFonts w:cs="Times New Roman"/>
            </w:rPr>
            <w:t>role that tutor</w:t>
          </w:r>
          <w:proofErr w:type="gramEnd"/>
          <w:r w:rsidRPr="00ED5555">
            <w:rPr>
              <w:rFonts w:cs="Times New Roman"/>
            </w:rPr>
            <w:t xml:space="preserve"> training plays in the ultimate success of the center’s services.  The core training required of all new tutors is believed to be achieving its purpose, but this initial training needs to be supported by ongoing in-service training for all tutor staff.  This has been a focus of recent developments in the training plan.  </w:t>
          </w:r>
          <w:r w:rsidRPr="00956D5D">
            <w:rPr>
              <w:rFonts w:cs="Times New Roman"/>
              <w:highlight w:val="green"/>
            </w:rPr>
            <w:t>Work will need to continue in this direction.</w:t>
          </w:r>
          <w:r w:rsidRPr="00ED5555">
            <w:rPr>
              <w:rFonts w:cs="Times New Roman"/>
            </w:rPr>
            <w:t xml:space="preserve">  The challenge is largely one of time.  The task of training is the responsibility of the tutorial instructor.  With the rise in the number of students served and of hours of tutoring provided, finding more time to devote to training activities is diffi</w:t>
          </w:r>
          <w:r w:rsidR="00ED5555" w:rsidRPr="00ED5555">
            <w:rPr>
              <w:rFonts w:cs="Times New Roman"/>
            </w:rPr>
            <w:t xml:space="preserve">cult.  </w:t>
          </w:r>
          <w:proofErr w:type="gramStart"/>
          <w:r w:rsidR="00ED5555" w:rsidRPr="003E3B04">
            <w:rPr>
              <w:rFonts w:cs="Times New Roman"/>
              <w:highlight w:val="green"/>
            </w:rPr>
            <w:t xml:space="preserve">Being able to offer a section of </w:t>
          </w:r>
          <w:proofErr w:type="spellStart"/>
          <w:r w:rsidR="00ED5555" w:rsidRPr="003E3B04">
            <w:rPr>
              <w:rFonts w:cs="Times New Roman"/>
              <w:highlight w:val="green"/>
            </w:rPr>
            <w:t>Couns</w:t>
          </w:r>
          <w:proofErr w:type="spellEnd"/>
          <w:r w:rsidR="00ED5555" w:rsidRPr="003E3B04">
            <w:rPr>
              <w:rFonts w:cs="Times New Roman"/>
              <w:highlight w:val="green"/>
            </w:rPr>
            <w:t>.</w:t>
          </w:r>
          <w:proofErr w:type="gramEnd"/>
          <w:r w:rsidR="00ED5555" w:rsidRPr="003E3B04">
            <w:rPr>
              <w:rFonts w:cs="Times New Roman"/>
              <w:highlight w:val="green"/>
            </w:rPr>
            <w:t xml:space="preserve"> 1 could help address more training needs, but </w:t>
          </w:r>
          <w:r w:rsidR="00ED5555" w:rsidRPr="003E3B04">
            <w:rPr>
              <w:rFonts w:cs="Times New Roman"/>
              <w:highlight w:val="green"/>
            </w:rPr>
            <w:lastRenderedPageBreak/>
            <w:t>may not be the complete solution to the problem</w:t>
          </w:r>
          <w:r w:rsidRPr="00ED5555">
            <w:rPr>
              <w:rFonts w:cs="Times New Roman"/>
            </w:rPr>
            <w:t>.</w:t>
          </w:r>
          <w:r w:rsidR="00ED5555" w:rsidRPr="00ED5555">
            <w:rPr>
              <w:rFonts w:cs="Times New Roman"/>
            </w:rPr>
            <w:t xml:space="preserve">  A common request of the tutors is to have more guest speakers of instructors and other service providers to help train them in more specifics.  For example, current plans are to request that a DSPS counselor come once again to train tutors on how they could better serve DSPS students.  In addition, we have several new English adjunct </w:t>
          </w:r>
          <w:proofErr w:type="gramStart"/>
          <w:r w:rsidR="00ED5555" w:rsidRPr="00ED5555">
            <w:rPr>
              <w:rFonts w:cs="Times New Roman"/>
            </w:rPr>
            <w:t>faculty</w:t>
          </w:r>
          <w:proofErr w:type="gramEnd"/>
          <w:r w:rsidR="00ED5555" w:rsidRPr="00ED5555">
            <w:rPr>
              <w:rFonts w:cs="Times New Roman"/>
            </w:rPr>
            <w:t xml:space="preserve"> this semester, and tutors in the Engl. 72/72A courses are requesting that those new adjuncts be approached to speak to the tutors.</w:t>
          </w:r>
          <w:r w:rsidR="00956D5D">
            <w:rPr>
              <w:rFonts w:cs="Times New Roman"/>
            </w:rPr>
            <w:t xml:space="preserve"> </w:t>
          </w:r>
        </w:p>
      </w:sdtContent>
    </w:sdt>
    <w:p w:rsidR="006241E4" w:rsidRPr="000E12D3" w:rsidRDefault="006241E4" w:rsidP="00F02638">
      <w:pPr>
        <w:pStyle w:val="Heading1"/>
        <w:jc w:val="center"/>
        <w:rPr>
          <w:rFonts w:ascii="Calibri" w:hAnsi="Calibri"/>
          <w:b/>
          <w:u w:val="single"/>
        </w:rPr>
      </w:pPr>
      <w:bookmarkStart w:id="12" w:name="_Toc405985593"/>
      <w:r w:rsidRPr="000E12D3">
        <w:rPr>
          <w:rFonts w:ascii="Calibri" w:hAnsi="Calibri"/>
          <w:b/>
          <w:u w:val="single"/>
        </w:rPr>
        <w:t>IV. Qualitative Analysis</w:t>
      </w:r>
      <w:bookmarkEnd w:id="12"/>
    </w:p>
    <w:p w:rsidR="006241E4" w:rsidRPr="000E12D3" w:rsidRDefault="006241E4" w:rsidP="008531E2">
      <w:pPr>
        <w:spacing w:after="0" w:line="240" w:lineRule="auto"/>
        <w:jc w:val="left"/>
        <w:rPr>
          <w:rFonts w:ascii="Calibri" w:hAnsi="Calibri"/>
        </w:rPr>
      </w:pPr>
    </w:p>
    <w:p w:rsidR="006241E4" w:rsidRPr="000E12D3" w:rsidRDefault="006241E4" w:rsidP="008531E2">
      <w:pPr>
        <w:spacing w:after="0" w:line="240" w:lineRule="auto"/>
        <w:jc w:val="left"/>
        <w:rPr>
          <w:rFonts w:ascii="Calibri" w:hAnsi="Calibri"/>
        </w:rPr>
      </w:pPr>
      <w:r w:rsidRPr="000E12D3">
        <w:rPr>
          <w:rFonts w:ascii="Calibri" w:hAnsi="Calibri"/>
        </w:rPr>
        <w:t xml:space="preserve">Please note that these data should be integrated with the qualitative analysis, and SLO assessment to help support your Summary Statements and Goals  </w:t>
      </w:r>
    </w:p>
    <w:p w:rsidR="006241E4" w:rsidRPr="000E12D3" w:rsidRDefault="006241E4" w:rsidP="008531E2">
      <w:pPr>
        <w:spacing w:after="0" w:line="240" w:lineRule="auto"/>
        <w:jc w:val="left"/>
        <w:rPr>
          <w:rFonts w:ascii="Calibri" w:hAnsi="Calibri"/>
        </w:rPr>
      </w:pPr>
      <w:r w:rsidRPr="000E12D3">
        <w:rPr>
          <w:rFonts w:ascii="Calibri" w:hAnsi="Calibri"/>
        </w:rPr>
        <w:tab/>
      </w:r>
    </w:p>
    <w:p w:rsidR="006241E4" w:rsidRPr="000E12D3" w:rsidRDefault="006241E4" w:rsidP="008531E2">
      <w:pPr>
        <w:spacing w:after="0" w:line="240" w:lineRule="auto"/>
        <w:jc w:val="left"/>
        <w:rPr>
          <w:rFonts w:ascii="Calibri" w:hAnsi="Calibri"/>
        </w:rPr>
      </w:pPr>
    </w:p>
    <w:p w:rsidR="006241E4" w:rsidRPr="000E12D3" w:rsidRDefault="006241E4" w:rsidP="008531E2">
      <w:pPr>
        <w:spacing w:after="0" w:line="240" w:lineRule="auto"/>
        <w:jc w:val="left"/>
        <w:rPr>
          <w:rFonts w:ascii="Calibri" w:hAnsi="Calibri"/>
        </w:rPr>
      </w:pPr>
      <w:r w:rsidRPr="000E12D3">
        <w:rPr>
          <w:rFonts w:ascii="Calibri" w:hAnsi="Calibri"/>
        </w:rPr>
        <w:t xml:space="preserve">A.  Describe future trends unique to your area </w:t>
      </w:r>
      <w:proofErr w:type="gramStart"/>
      <w:r w:rsidRPr="000E12D3">
        <w:rPr>
          <w:rFonts w:ascii="Calibri" w:hAnsi="Calibri"/>
        </w:rPr>
        <w:t>that are</w:t>
      </w:r>
      <w:proofErr w:type="gramEnd"/>
      <w:r w:rsidRPr="000E12D3">
        <w:rPr>
          <w:rFonts w:ascii="Calibri" w:hAnsi="Calibri"/>
        </w:rPr>
        <w:t xml:space="preserve"> likely to influence your </w:t>
      </w:r>
      <w:r>
        <w:rPr>
          <w:rFonts w:ascii="Calibri" w:hAnsi="Calibri"/>
        </w:rPr>
        <w:t>program</w:t>
      </w:r>
      <w:r w:rsidRPr="000E12D3">
        <w:rPr>
          <w:rFonts w:ascii="Calibri" w:hAnsi="Calibri"/>
        </w:rPr>
        <w:t xml:space="preserve">.  How will students be affected by these trends? </w:t>
      </w:r>
    </w:p>
    <w:p w:rsidR="006241E4" w:rsidRPr="000E12D3" w:rsidRDefault="006241E4" w:rsidP="008531E2">
      <w:pPr>
        <w:pStyle w:val="ListParagraph"/>
        <w:numPr>
          <w:ilvl w:val="0"/>
          <w:numId w:val="19"/>
        </w:numPr>
        <w:spacing w:after="0" w:line="240" w:lineRule="auto"/>
        <w:jc w:val="left"/>
        <w:rPr>
          <w:rFonts w:ascii="Calibri" w:hAnsi="Calibri"/>
        </w:rPr>
      </w:pPr>
      <w:r w:rsidRPr="000E12D3">
        <w:rPr>
          <w:rFonts w:ascii="Calibri" w:hAnsi="Calibri"/>
        </w:rPr>
        <w:t>Political (local ordinances, state or federal legislation, Title 5, Ed Code)</w:t>
      </w:r>
    </w:p>
    <w:p w:rsidR="006241E4" w:rsidRPr="000E12D3" w:rsidRDefault="006241E4" w:rsidP="008531E2">
      <w:pPr>
        <w:pStyle w:val="ListParagraph"/>
        <w:numPr>
          <w:ilvl w:val="0"/>
          <w:numId w:val="19"/>
        </w:numPr>
        <w:spacing w:after="0" w:line="240" w:lineRule="auto"/>
        <w:jc w:val="left"/>
        <w:rPr>
          <w:rFonts w:ascii="Calibri" w:hAnsi="Calibri"/>
        </w:rPr>
      </w:pPr>
      <w:r w:rsidRPr="000E12D3">
        <w:rPr>
          <w:rFonts w:ascii="Calibri" w:hAnsi="Calibri"/>
        </w:rPr>
        <w:t>Economic (Labor Market Data, District Fact Book, Advisory Committees)</w:t>
      </w:r>
    </w:p>
    <w:p w:rsidR="006241E4" w:rsidRPr="000E12D3" w:rsidRDefault="006241E4" w:rsidP="008531E2">
      <w:pPr>
        <w:pStyle w:val="ListParagraph"/>
        <w:numPr>
          <w:ilvl w:val="0"/>
          <w:numId w:val="19"/>
        </w:numPr>
        <w:spacing w:after="0" w:line="240" w:lineRule="auto"/>
        <w:jc w:val="left"/>
        <w:rPr>
          <w:rFonts w:ascii="Calibri" w:hAnsi="Calibri"/>
        </w:rPr>
      </w:pPr>
      <w:r w:rsidRPr="000E12D3">
        <w:rPr>
          <w:rFonts w:ascii="Calibri" w:hAnsi="Calibri"/>
        </w:rPr>
        <w:t>Sociological (migrant population, single parents, aging population trends)</w:t>
      </w:r>
    </w:p>
    <w:p w:rsidR="006241E4" w:rsidRPr="000E12D3" w:rsidRDefault="006241E4" w:rsidP="008531E2">
      <w:pPr>
        <w:pStyle w:val="ListParagraph"/>
        <w:numPr>
          <w:ilvl w:val="0"/>
          <w:numId w:val="19"/>
        </w:numPr>
        <w:spacing w:after="0" w:line="240" w:lineRule="auto"/>
        <w:jc w:val="left"/>
        <w:rPr>
          <w:rFonts w:ascii="Calibri" w:hAnsi="Calibri"/>
        </w:rPr>
      </w:pPr>
      <w:r w:rsidRPr="000E12D3">
        <w:rPr>
          <w:rFonts w:ascii="Calibri" w:hAnsi="Calibri"/>
        </w:rPr>
        <w:t>Technological (access, security, ethics)</w:t>
      </w:r>
    </w:p>
    <w:p w:rsidR="006241E4" w:rsidRPr="000E12D3" w:rsidRDefault="006241E4" w:rsidP="008531E2">
      <w:pPr>
        <w:pStyle w:val="ListParagraph"/>
        <w:numPr>
          <w:ilvl w:val="0"/>
          <w:numId w:val="19"/>
        </w:numPr>
        <w:spacing w:after="0" w:line="240" w:lineRule="auto"/>
        <w:jc w:val="left"/>
        <w:rPr>
          <w:rFonts w:ascii="Calibri" w:hAnsi="Calibri"/>
        </w:rPr>
      </w:pPr>
      <w:r w:rsidRPr="000E12D3">
        <w:rPr>
          <w:rFonts w:ascii="Calibri" w:hAnsi="Calibri"/>
        </w:rPr>
        <w:t xml:space="preserve">Educational (High School Graduation Rates, competition from other public and private postsecondary institutions, online education) </w:t>
      </w:r>
    </w:p>
    <w:p w:rsidR="006241E4" w:rsidRPr="000E12D3" w:rsidRDefault="006241E4" w:rsidP="008531E2">
      <w:pPr>
        <w:spacing w:after="0" w:line="240" w:lineRule="auto"/>
        <w:jc w:val="left"/>
        <w:rPr>
          <w:rFonts w:ascii="Calibri" w:hAnsi="Calibri"/>
        </w:rPr>
      </w:pPr>
    </w:p>
    <w:sdt>
      <w:sdtPr>
        <w:rPr>
          <w:rFonts w:cs="Times New Roman"/>
        </w:rPr>
        <w:id w:val="1353689713"/>
      </w:sdtPr>
      <w:sdtEndPr/>
      <w:sdtContent>
        <w:p w:rsidR="00562981" w:rsidRDefault="00562981" w:rsidP="008531E2">
          <w:pPr>
            <w:spacing w:after="0" w:line="240" w:lineRule="auto"/>
            <w:ind w:firstLine="360"/>
            <w:jc w:val="left"/>
            <w:rPr>
              <w:rFonts w:cs="Times New Roman"/>
            </w:rPr>
          </w:pPr>
          <w:r>
            <w:rPr>
              <w:rFonts w:cs="Times New Roman"/>
            </w:rPr>
            <w:t xml:space="preserve">Political: Student Success Task Force and its resulting changes and focus on student equity, the loss of repeatability to improve skills in process-based courses, the changing restrictions to financial aid, and the current AB86 and adult education vs. community colleges debate--these are all trends affecting offerings at the community colleges and influence the need for support services such as tutoring. </w:t>
          </w:r>
          <w:r w:rsidR="00AA19F2">
            <w:rPr>
              <w:rFonts w:cs="Times New Roman"/>
            </w:rPr>
            <w:t xml:space="preserve"> Related to these political changes is the information on student engagement and how it affects student success.</w:t>
          </w:r>
          <w:r>
            <w:rPr>
              <w:rFonts w:cs="Times New Roman"/>
            </w:rPr>
            <w:t xml:space="preserve"> </w:t>
          </w:r>
        </w:p>
        <w:p w:rsidR="00562981" w:rsidRDefault="00562981" w:rsidP="008531E2">
          <w:pPr>
            <w:spacing w:after="0" w:line="240" w:lineRule="auto"/>
            <w:jc w:val="left"/>
            <w:rPr>
              <w:rFonts w:cs="Times New Roman"/>
            </w:rPr>
          </w:pPr>
        </w:p>
        <w:p w:rsidR="00972605" w:rsidRDefault="00562981" w:rsidP="008531E2">
          <w:pPr>
            <w:spacing w:after="0" w:line="240" w:lineRule="auto"/>
            <w:ind w:firstLine="720"/>
            <w:jc w:val="left"/>
            <w:rPr>
              <w:bCs/>
            </w:rPr>
          </w:pPr>
          <w:r>
            <w:rPr>
              <w:rFonts w:cs="Times New Roman"/>
            </w:rPr>
            <w:t xml:space="preserve">Economic: </w:t>
          </w:r>
          <w:r w:rsidR="00477242">
            <w:rPr>
              <w:bCs/>
            </w:rPr>
            <w:t>It should be noted that Madera, with its depressed economic status, means that more students need access to technology on campus; they don't have either the computers at home or the Internet access needed at home.</w:t>
          </w:r>
          <w:r>
            <w:rPr>
              <w:bCs/>
            </w:rPr>
            <w:t xml:space="preserve"> Further, they often don't have the reliable transportation to attend our sister campuses for needed courses.  Sometimes this means they try online versions of courses when they don't have the skills or desire to take courses in that format.</w:t>
          </w:r>
        </w:p>
        <w:p w:rsidR="00972605" w:rsidRDefault="00972605" w:rsidP="008531E2">
          <w:pPr>
            <w:spacing w:after="0" w:line="240" w:lineRule="auto"/>
            <w:jc w:val="left"/>
            <w:rPr>
              <w:bCs/>
            </w:rPr>
          </w:pPr>
        </w:p>
        <w:p w:rsidR="00B83D63" w:rsidRDefault="00972605" w:rsidP="008531E2">
          <w:pPr>
            <w:spacing w:after="0" w:line="240" w:lineRule="auto"/>
            <w:ind w:firstLine="720"/>
            <w:jc w:val="left"/>
            <w:rPr>
              <w:bCs/>
            </w:rPr>
          </w:pPr>
          <w:r>
            <w:rPr>
              <w:bCs/>
            </w:rPr>
            <w:t>Technology: T</w:t>
          </w:r>
          <w:r w:rsidR="00B83D63">
            <w:rPr>
              <w:bCs/>
            </w:rPr>
            <w:t xml:space="preserve">he development of more and more distance education courses has drawn attention to the need these students have for academic support services when they are at </w:t>
          </w:r>
          <w:r w:rsidR="00391970">
            <w:rPr>
              <w:bCs/>
            </w:rPr>
            <w:t xml:space="preserve">a </w:t>
          </w:r>
          <w:r w:rsidR="00B83D63">
            <w:rPr>
              <w:bCs/>
            </w:rPr>
            <w:t xml:space="preserve">distance from the campus.  There is evidence that students enrolled in these courses experience the same problems with course work as do students enrolled in courses taught in a traditional format. As the Noel-Levitz report specifically recommended, the college and centers have invested in a trial of an online tutoring service. </w:t>
          </w:r>
          <w:proofErr w:type="spellStart"/>
          <w:r w:rsidR="00B83D63">
            <w:rPr>
              <w:bCs/>
            </w:rPr>
            <w:t>SmartThinking</w:t>
          </w:r>
          <w:proofErr w:type="spellEnd"/>
          <w:r w:rsidR="00B83D63">
            <w:rPr>
              <w:bCs/>
            </w:rPr>
            <w:t xml:space="preserve"> was purchased and a trial started just this past summer; however, it is too soon to draw any conclusions about its effectiveness.  T</w:t>
          </w:r>
          <w:r w:rsidR="00B83D63" w:rsidRPr="00B57723">
            <w:rPr>
              <w:bCs/>
              <w:highlight w:val="green"/>
            </w:rPr>
            <w:t>he ELC has considered trying to offer online tutoring of writing through students submitting drafts and getting feedback on them within a 24</w:t>
          </w:r>
          <w:r w:rsidR="00477242" w:rsidRPr="00B57723">
            <w:rPr>
              <w:bCs/>
              <w:highlight w:val="green"/>
            </w:rPr>
            <w:t>- or 48</w:t>
          </w:r>
          <w:r w:rsidR="00B83D63" w:rsidRPr="00B57723">
            <w:rPr>
              <w:bCs/>
              <w:highlight w:val="green"/>
            </w:rPr>
            <w:t>-hour period.  This would be similar to the service the RC Writing Center provides.  However, our tutors are currently maximized through small group tutoring, so adding online writing tutoring would need to wait until the budget situation improves.</w:t>
          </w:r>
          <w:r w:rsidR="00B83D63">
            <w:rPr>
              <w:bCs/>
            </w:rPr>
            <w:t xml:space="preserve">  </w:t>
          </w:r>
        </w:p>
        <w:p w:rsidR="00B83D63" w:rsidRDefault="00B83D63" w:rsidP="008531E2">
          <w:pPr>
            <w:spacing w:after="0" w:line="240" w:lineRule="auto"/>
            <w:jc w:val="left"/>
            <w:rPr>
              <w:bCs/>
            </w:rPr>
          </w:pPr>
        </w:p>
        <w:p w:rsidR="00763B73" w:rsidRDefault="00B83D63" w:rsidP="008531E2">
          <w:pPr>
            <w:spacing w:after="0" w:line="240" w:lineRule="auto"/>
            <w:ind w:firstLine="720"/>
            <w:jc w:val="left"/>
            <w:rPr>
              <w:bCs/>
            </w:rPr>
          </w:pPr>
          <w:r>
            <w:rPr>
              <w:bCs/>
            </w:rPr>
            <w:t xml:space="preserve">Through the Tutoring and Learning Centers group meetings, the ELC is investigating adding to the website services connected to tutoring, similar to the </w:t>
          </w:r>
          <w:proofErr w:type="spellStart"/>
          <w:r>
            <w:rPr>
              <w:bCs/>
            </w:rPr>
            <w:t>FCCWise</w:t>
          </w:r>
          <w:proofErr w:type="spellEnd"/>
          <w:r>
            <w:rPr>
              <w:bCs/>
            </w:rPr>
            <w:t xml:space="preserve"> site.  Having a way for students to access more of the college's and Madera Center's tutorial resources online </w:t>
          </w:r>
          <w:r w:rsidR="00763B73">
            <w:rPr>
              <w:bCs/>
            </w:rPr>
            <w:t>would be another tool to aid the distance education (online) student.</w:t>
          </w:r>
          <w:r w:rsidR="00477242">
            <w:rPr>
              <w:bCs/>
            </w:rPr>
            <w:t xml:space="preserve">  </w:t>
          </w:r>
        </w:p>
        <w:p w:rsidR="00763B73" w:rsidRDefault="00763B73" w:rsidP="008531E2">
          <w:pPr>
            <w:spacing w:after="0" w:line="240" w:lineRule="auto"/>
            <w:jc w:val="left"/>
            <w:rPr>
              <w:bCs/>
            </w:rPr>
          </w:pPr>
        </w:p>
        <w:p w:rsidR="00B57723" w:rsidRDefault="00C3586E" w:rsidP="008531E2">
          <w:pPr>
            <w:tabs>
              <w:tab w:val="left" w:pos="-1080"/>
              <w:tab w:val="left" w:pos="-720"/>
            </w:tabs>
            <w:autoSpaceDE w:val="0"/>
            <w:autoSpaceDN w:val="0"/>
            <w:adjustRightInd w:val="0"/>
            <w:spacing w:line="240" w:lineRule="auto"/>
            <w:jc w:val="left"/>
            <w:rPr>
              <w:bCs/>
            </w:rPr>
          </w:pPr>
          <w:r>
            <w:rPr>
              <w:bCs/>
            </w:rPr>
            <w:tab/>
          </w:r>
          <w:r w:rsidR="00763B73">
            <w:rPr>
              <w:bCs/>
            </w:rPr>
            <w:t xml:space="preserve">Another development is the continuing interest by instructional departments in assuming more responsibility for addressing their students’ out-of-class learning assistance needs within the department itself. </w:t>
          </w:r>
          <w:r w:rsidR="001E3550">
            <w:rPr>
              <w:bCs/>
            </w:rPr>
            <w:t xml:space="preserve"> </w:t>
          </w:r>
          <w:r w:rsidR="00972605">
            <w:rPr>
              <w:bCs/>
            </w:rPr>
            <w:t>In August 2014, Madera Center wa</w:t>
          </w:r>
          <w:r w:rsidR="00763B73">
            <w:rPr>
              <w:bCs/>
            </w:rPr>
            <w:t xml:space="preserve">s awaiting word on a new Title V Co-op Grant designed to lead to funding to create a Math Center.  </w:t>
          </w:r>
          <w:r w:rsidR="00972605">
            <w:rPr>
              <w:bCs/>
            </w:rPr>
            <w:t>Although we did not get awarded this grant, t</w:t>
          </w:r>
          <w:r w:rsidR="00763B73">
            <w:rPr>
              <w:bCs/>
            </w:rPr>
            <w:t xml:space="preserve">he </w:t>
          </w:r>
          <w:r w:rsidR="00972605">
            <w:rPr>
              <w:bCs/>
            </w:rPr>
            <w:t>specific characteristics of any future math</w:t>
          </w:r>
          <w:r w:rsidR="00763B73">
            <w:rPr>
              <w:bCs/>
            </w:rPr>
            <w:t xml:space="preserve"> center are yet to be fully determined</w:t>
          </w:r>
          <w:r w:rsidR="00972605">
            <w:rPr>
              <w:bCs/>
            </w:rPr>
            <w:t>, and we are currently seeking alternative funding to expand services to math students</w:t>
          </w:r>
          <w:r w:rsidR="0056722C">
            <w:rPr>
              <w:bCs/>
            </w:rPr>
            <w:t xml:space="preserve">. </w:t>
          </w:r>
          <w:r w:rsidR="00763B73">
            <w:rPr>
              <w:bCs/>
            </w:rPr>
            <w:t xml:space="preserve"> The math t</w:t>
          </w:r>
          <w:r w:rsidR="0056722C">
            <w:rPr>
              <w:bCs/>
            </w:rPr>
            <w:t>utors that would work within a future</w:t>
          </w:r>
          <w:r w:rsidR="00763B73">
            <w:rPr>
              <w:bCs/>
            </w:rPr>
            <w:t xml:space="preserve"> Math Center would have the benefits of a discipline-specific supervisor and training, so a Math Center should improve the effectiveness of the math tutoring provided. The mathematics </w:t>
          </w:r>
          <w:proofErr w:type="gramStart"/>
          <w:r w:rsidR="00763B73">
            <w:rPr>
              <w:bCs/>
            </w:rPr>
            <w:t>faculty have</w:t>
          </w:r>
          <w:proofErr w:type="gramEnd"/>
          <w:r w:rsidR="00763B73">
            <w:rPr>
              <w:bCs/>
            </w:rPr>
            <w:t xml:space="preserve"> indicated that they do not anticipate developing a complete, full-service, math tutoring program.  Rather, they hope for a center that will serve as an additional resource for math students, and </w:t>
          </w:r>
          <w:r w:rsidR="00763B73" w:rsidRPr="00C3586E">
            <w:rPr>
              <w:bCs/>
              <w:highlight w:val="green"/>
            </w:rPr>
            <w:t>one that will work cooperatively with the existing services provided by the ELC so that the information for all tutorial services will continue to be centralized.</w:t>
          </w:r>
          <w:r w:rsidR="00763B73">
            <w:rPr>
              <w:bCs/>
            </w:rPr>
            <w:t xml:space="preserve">  Since Madera Center is still relatively small in comparison to Reedley Campus, it is not as cost-effective or efficient to have multiple locations for students to discover where and when the tutors will be located. </w:t>
          </w:r>
          <w:r w:rsidR="00711272">
            <w:rPr>
              <w:bCs/>
            </w:rPr>
            <w:t>While we support the benefits of a discipline-specific supervis</w:t>
          </w:r>
          <w:r w:rsidR="00C45235">
            <w:rPr>
              <w:bCs/>
            </w:rPr>
            <w:t>or and training, we believe that</w:t>
          </w:r>
          <w:r w:rsidR="00711272">
            <w:rPr>
              <w:bCs/>
            </w:rPr>
            <w:t xml:space="preserve"> the information about various tutors and their schedules should be centralized so that students can check one location to find out who is tutoring where.  </w:t>
          </w:r>
          <w:r w:rsidR="00711272" w:rsidRPr="003E3B04">
            <w:rPr>
              <w:bCs/>
              <w:highlight w:val="green"/>
            </w:rPr>
            <w:t>We ha</w:t>
          </w:r>
          <w:r w:rsidR="00A8497F" w:rsidRPr="003E3B04">
            <w:rPr>
              <w:bCs/>
              <w:highlight w:val="green"/>
            </w:rPr>
            <w:t>ve already seen benefits to centralized services</w:t>
          </w:r>
          <w:r w:rsidR="00E93A64" w:rsidRPr="003E3B04">
            <w:rPr>
              <w:bCs/>
              <w:highlight w:val="green"/>
            </w:rPr>
            <w:t xml:space="preserve"> with the </w:t>
          </w:r>
          <w:proofErr w:type="spellStart"/>
          <w:r w:rsidR="00E93A64" w:rsidRPr="003E3B04">
            <w:rPr>
              <w:bCs/>
              <w:highlight w:val="green"/>
            </w:rPr>
            <w:t>TRiO</w:t>
          </w:r>
          <w:proofErr w:type="spellEnd"/>
          <w:r w:rsidR="00711272" w:rsidRPr="003E3B04">
            <w:rPr>
              <w:bCs/>
              <w:highlight w:val="green"/>
            </w:rPr>
            <w:t xml:space="preserve"> program's separate tutors and with </w:t>
          </w:r>
          <w:r w:rsidR="00A8497F" w:rsidRPr="003E3B04">
            <w:rPr>
              <w:bCs/>
              <w:highlight w:val="green"/>
            </w:rPr>
            <w:t>the beginning of the BTC program here, which is operating as an extension of the ELC</w:t>
          </w:r>
          <w:r w:rsidR="00A8497F">
            <w:rPr>
              <w:bCs/>
            </w:rPr>
            <w:t xml:space="preserve">.  </w:t>
          </w:r>
          <w:r w:rsidR="00763B73">
            <w:rPr>
              <w:bCs/>
            </w:rPr>
            <w:t xml:space="preserve">In addition, since all tutoring is currently taking place in the ELC, there are already </w:t>
          </w:r>
          <w:r w:rsidR="00763B73" w:rsidRPr="00C3586E">
            <w:rPr>
              <w:bCs/>
              <w:highlight w:val="green"/>
            </w:rPr>
            <w:t>tutors who have multiple specialties who could be sh</w:t>
          </w:r>
          <w:r w:rsidR="0056722C" w:rsidRPr="00C3586E">
            <w:rPr>
              <w:bCs/>
              <w:highlight w:val="green"/>
            </w:rPr>
            <w:t xml:space="preserve">ared </w:t>
          </w:r>
          <w:r>
            <w:rPr>
              <w:bCs/>
              <w:highlight w:val="green"/>
            </w:rPr>
            <w:t xml:space="preserve">more easily </w:t>
          </w:r>
          <w:r w:rsidR="0056722C" w:rsidRPr="00C3586E">
            <w:rPr>
              <w:bCs/>
              <w:highlight w:val="green"/>
            </w:rPr>
            <w:t>if</w:t>
          </w:r>
          <w:r w:rsidR="00763B73" w:rsidRPr="00C3586E">
            <w:rPr>
              <w:bCs/>
              <w:highlight w:val="green"/>
            </w:rPr>
            <w:t xml:space="preserve"> a Math Center is develope</w:t>
          </w:r>
          <w:r w:rsidR="00763B73" w:rsidRPr="00A8497F">
            <w:rPr>
              <w:bCs/>
              <w:highlight w:val="green"/>
            </w:rPr>
            <w:t>d</w:t>
          </w:r>
          <w:r w:rsidR="00A8497F" w:rsidRPr="00A8497F">
            <w:rPr>
              <w:bCs/>
              <w:highlight w:val="green"/>
            </w:rPr>
            <w:t xml:space="preserve"> </w:t>
          </w:r>
          <w:r w:rsidRPr="00A8497F">
            <w:rPr>
              <w:bCs/>
              <w:highlight w:val="green"/>
            </w:rPr>
            <w:t>as</w:t>
          </w:r>
          <w:r w:rsidRPr="00C3586E">
            <w:rPr>
              <w:bCs/>
              <w:highlight w:val="green"/>
            </w:rPr>
            <w:t xml:space="preserve"> an extension of the ELC</w:t>
          </w:r>
          <w:r w:rsidR="00763B73" w:rsidRPr="00C3586E">
            <w:rPr>
              <w:bCs/>
              <w:highlight w:val="green"/>
            </w:rPr>
            <w:t>.</w:t>
          </w:r>
          <w:r w:rsidR="00763B73">
            <w:rPr>
              <w:bCs/>
            </w:rPr>
            <w:t xml:space="preserve">  Finally, because the ELC has the tracking contract with CalWORKs for its students</w:t>
          </w:r>
          <w:r w:rsidR="00CF06DD">
            <w:rPr>
              <w:bCs/>
            </w:rPr>
            <w:t xml:space="preserve">, if a future Math Center was located nearby, </w:t>
          </w:r>
          <w:r w:rsidR="00C45235">
            <w:rPr>
              <w:bCs/>
            </w:rPr>
            <w:t xml:space="preserve">the </w:t>
          </w:r>
          <w:r w:rsidR="00CF06DD" w:rsidRPr="00C3586E">
            <w:rPr>
              <w:bCs/>
              <w:highlight w:val="green"/>
            </w:rPr>
            <w:t>trackin</w:t>
          </w:r>
          <w:r w:rsidR="0056722C" w:rsidRPr="00C3586E">
            <w:rPr>
              <w:bCs/>
              <w:highlight w:val="green"/>
            </w:rPr>
            <w:t xml:space="preserve">g </w:t>
          </w:r>
          <w:r w:rsidR="003E3B04">
            <w:rPr>
              <w:bCs/>
              <w:highlight w:val="green"/>
            </w:rPr>
            <w:t xml:space="preserve">process </w:t>
          </w:r>
          <w:r w:rsidR="0056722C" w:rsidRPr="00C3586E">
            <w:rPr>
              <w:bCs/>
              <w:highlight w:val="green"/>
            </w:rPr>
            <w:t>could still be centralized</w:t>
          </w:r>
          <w:r w:rsidR="00B57723">
            <w:rPr>
              <w:bCs/>
            </w:rPr>
            <w:t>.</w:t>
          </w:r>
        </w:p>
        <w:p w:rsidR="006241E4" w:rsidRPr="004A2C37" w:rsidRDefault="00983EA2" w:rsidP="008531E2">
          <w:pPr>
            <w:tabs>
              <w:tab w:val="left" w:pos="-1080"/>
              <w:tab w:val="left" w:pos="-720"/>
            </w:tabs>
            <w:autoSpaceDE w:val="0"/>
            <w:autoSpaceDN w:val="0"/>
            <w:adjustRightInd w:val="0"/>
            <w:spacing w:line="240" w:lineRule="auto"/>
            <w:jc w:val="left"/>
            <w:rPr>
              <w:rFonts w:cs="Times New Roman"/>
            </w:rPr>
          </w:pPr>
          <w:r>
            <w:rPr>
              <w:bCs/>
            </w:rPr>
            <w:tab/>
          </w:r>
          <w:r w:rsidR="00B57723">
            <w:rPr>
              <w:bCs/>
            </w:rPr>
            <w:t xml:space="preserve">Through the meetings of the TWM coordinators, we have seen how separate centers can sometimes build, grow, and try new services that the other centers on the same campus aren't aware of.  </w:t>
          </w:r>
          <w:r w:rsidR="00E93A64">
            <w:rPr>
              <w:bCs/>
            </w:rPr>
            <w:t xml:space="preserve">It takes time and effort to keep separated centers collectively informed.  </w:t>
          </w:r>
          <w:r w:rsidR="00B57723">
            <w:rPr>
              <w:bCs/>
            </w:rPr>
            <w:t>There are many benefits of specialized tutoring centers, but while Madera is still a small campus with a strong sense of community,</w:t>
          </w:r>
          <w:r>
            <w:rPr>
              <w:bCs/>
            </w:rPr>
            <w:t xml:space="preserve"> we'd like to see as much centralization and cohesiveness of tutorial services as possible</w:t>
          </w:r>
          <w:r w:rsidR="0056722C">
            <w:rPr>
              <w:bCs/>
            </w:rPr>
            <w:t xml:space="preserve">. </w:t>
          </w:r>
        </w:p>
      </w:sdtContent>
    </w:sdt>
    <w:p w:rsidR="006241E4" w:rsidRPr="000E12D3" w:rsidRDefault="006241E4" w:rsidP="006241E4">
      <w:pPr>
        <w:spacing w:after="0" w:line="240" w:lineRule="auto"/>
        <w:jc w:val="left"/>
        <w:rPr>
          <w:rFonts w:ascii="Calibri" w:hAnsi="Calibri"/>
        </w:rPr>
      </w:pPr>
    </w:p>
    <w:p w:rsidR="006241E4" w:rsidRPr="000E12D3" w:rsidRDefault="006241E4" w:rsidP="006241E4">
      <w:pPr>
        <w:spacing w:after="0" w:line="240" w:lineRule="auto"/>
        <w:jc w:val="left"/>
        <w:rPr>
          <w:rFonts w:ascii="Calibri" w:hAnsi="Calibri"/>
        </w:rPr>
      </w:pPr>
      <w:r w:rsidRPr="000E12D3">
        <w:rPr>
          <w:rFonts w:ascii="Calibri" w:hAnsi="Calibri"/>
        </w:rPr>
        <w:t>B.  Describe and include rationale for any curriculum changes anticipated in the next 5 years. (If not applicable leave blank)</w:t>
      </w:r>
    </w:p>
    <w:p w:rsidR="006241E4" w:rsidRPr="000E12D3" w:rsidRDefault="006241E4" w:rsidP="006241E4">
      <w:pPr>
        <w:pStyle w:val="ListParagraph"/>
        <w:numPr>
          <w:ilvl w:val="0"/>
          <w:numId w:val="20"/>
        </w:numPr>
        <w:spacing w:after="0" w:line="240" w:lineRule="auto"/>
        <w:jc w:val="left"/>
        <w:rPr>
          <w:rFonts w:ascii="Calibri" w:hAnsi="Calibri"/>
        </w:rPr>
      </w:pPr>
      <w:r w:rsidRPr="000E12D3">
        <w:rPr>
          <w:rFonts w:ascii="Calibri" w:hAnsi="Calibri"/>
        </w:rPr>
        <w:t>Major course revisions</w:t>
      </w:r>
    </w:p>
    <w:p w:rsidR="006241E4" w:rsidRPr="000E12D3" w:rsidRDefault="006241E4" w:rsidP="006241E4">
      <w:pPr>
        <w:pStyle w:val="ListParagraph"/>
        <w:numPr>
          <w:ilvl w:val="0"/>
          <w:numId w:val="20"/>
        </w:numPr>
        <w:spacing w:after="0" w:line="240" w:lineRule="auto"/>
        <w:jc w:val="left"/>
        <w:rPr>
          <w:rFonts w:ascii="Calibri" w:hAnsi="Calibri"/>
        </w:rPr>
      </w:pPr>
      <w:r w:rsidRPr="000E12D3">
        <w:rPr>
          <w:rFonts w:ascii="Calibri" w:hAnsi="Calibri"/>
        </w:rPr>
        <w:t>Course deletions</w:t>
      </w:r>
    </w:p>
    <w:p w:rsidR="006241E4" w:rsidRPr="000E12D3" w:rsidRDefault="006241E4" w:rsidP="006241E4">
      <w:pPr>
        <w:pStyle w:val="ListParagraph"/>
        <w:numPr>
          <w:ilvl w:val="0"/>
          <w:numId w:val="20"/>
        </w:numPr>
        <w:spacing w:after="0" w:line="240" w:lineRule="auto"/>
        <w:jc w:val="left"/>
        <w:rPr>
          <w:rFonts w:ascii="Calibri" w:hAnsi="Calibri"/>
        </w:rPr>
      </w:pPr>
      <w:r w:rsidRPr="000E12D3">
        <w:rPr>
          <w:rFonts w:ascii="Calibri" w:hAnsi="Calibri"/>
        </w:rPr>
        <w:t>New courses</w:t>
      </w:r>
    </w:p>
    <w:p w:rsidR="006241E4" w:rsidRPr="000E12D3" w:rsidRDefault="006241E4" w:rsidP="006241E4">
      <w:pPr>
        <w:pStyle w:val="ListParagraph"/>
        <w:numPr>
          <w:ilvl w:val="0"/>
          <w:numId w:val="20"/>
        </w:numPr>
        <w:spacing w:after="0" w:line="240" w:lineRule="auto"/>
        <w:jc w:val="left"/>
        <w:rPr>
          <w:rFonts w:ascii="Calibri" w:hAnsi="Calibri"/>
        </w:rPr>
      </w:pPr>
      <w:r w:rsidRPr="000E12D3">
        <w:rPr>
          <w:rFonts w:ascii="Calibri" w:hAnsi="Calibri"/>
        </w:rPr>
        <w:t>Revised or new options within a program</w:t>
      </w:r>
    </w:p>
    <w:p w:rsidR="006241E4" w:rsidRPr="000E12D3" w:rsidRDefault="006241E4" w:rsidP="006241E4">
      <w:pPr>
        <w:pStyle w:val="ListParagraph"/>
        <w:numPr>
          <w:ilvl w:val="0"/>
          <w:numId w:val="20"/>
        </w:numPr>
        <w:spacing w:after="0" w:line="240" w:lineRule="auto"/>
        <w:jc w:val="left"/>
        <w:rPr>
          <w:rFonts w:ascii="Calibri" w:hAnsi="Calibri"/>
        </w:rPr>
      </w:pPr>
      <w:r w:rsidRPr="000E12D3">
        <w:rPr>
          <w:rFonts w:ascii="Calibri" w:hAnsi="Calibri"/>
        </w:rPr>
        <w:t>Proposed new programs</w:t>
      </w:r>
    </w:p>
    <w:p w:rsidR="006241E4" w:rsidRPr="000E12D3" w:rsidRDefault="006241E4" w:rsidP="006241E4">
      <w:pPr>
        <w:pStyle w:val="ListParagraph"/>
        <w:numPr>
          <w:ilvl w:val="0"/>
          <w:numId w:val="20"/>
        </w:numPr>
        <w:spacing w:after="0" w:line="240" w:lineRule="auto"/>
        <w:jc w:val="left"/>
        <w:rPr>
          <w:rFonts w:ascii="Calibri" w:hAnsi="Calibri"/>
        </w:rPr>
      </w:pPr>
      <w:r w:rsidRPr="000E12D3">
        <w:rPr>
          <w:rFonts w:ascii="Calibri" w:hAnsi="Calibri"/>
        </w:rPr>
        <w:t xml:space="preserve">Distance education/hybrid courses </w:t>
      </w:r>
    </w:p>
    <w:p w:rsidR="006241E4" w:rsidRPr="000E12D3" w:rsidRDefault="006241E4" w:rsidP="006241E4">
      <w:pPr>
        <w:pStyle w:val="ListParagraph"/>
        <w:numPr>
          <w:ilvl w:val="0"/>
          <w:numId w:val="20"/>
        </w:numPr>
        <w:spacing w:after="0" w:line="240" w:lineRule="auto"/>
        <w:jc w:val="left"/>
        <w:rPr>
          <w:rFonts w:ascii="Calibri" w:hAnsi="Calibri"/>
        </w:rPr>
      </w:pPr>
      <w:r w:rsidRPr="000E12D3">
        <w:rPr>
          <w:rFonts w:ascii="Calibri" w:hAnsi="Calibri"/>
        </w:rPr>
        <w:t>Enrollment trends</w:t>
      </w:r>
    </w:p>
    <w:p w:rsidR="006241E4" w:rsidRPr="000E12D3" w:rsidRDefault="006241E4" w:rsidP="006241E4">
      <w:pPr>
        <w:pStyle w:val="ListParagraph"/>
        <w:numPr>
          <w:ilvl w:val="0"/>
          <w:numId w:val="20"/>
        </w:numPr>
        <w:spacing w:after="0" w:line="240" w:lineRule="auto"/>
        <w:jc w:val="left"/>
        <w:rPr>
          <w:rFonts w:ascii="Calibri" w:hAnsi="Calibri"/>
        </w:rPr>
      </w:pPr>
      <w:r w:rsidRPr="000E12D3">
        <w:rPr>
          <w:rFonts w:ascii="Calibri" w:hAnsi="Calibri"/>
        </w:rPr>
        <w:t xml:space="preserve">Articulation changes </w:t>
      </w:r>
    </w:p>
    <w:p w:rsidR="006241E4" w:rsidRPr="000E12D3" w:rsidRDefault="006241E4" w:rsidP="006241E4">
      <w:pPr>
        <w:pStyle w:val="ListParagraph"/>
        <w:numPr>
          <w:ilvl w:val="0"/>
          <w:numId w:val="20"/>
        </w:numPr>
        <w:spacing w:after="0" w:line="240" w:lineRule="auto"/>
        <w:jc w:val="left"/>
        <w:rPr>
          <w:rFonts w:ascii="Calibri" w:hAnsi="Calibri"/>
        </w:rPr>
      </w:pPr>
      <w:r w:rsidRPr="000E12D3">
        <w:rPr>
          <w:rFonts w:ascii="Calibri" w:hAnsi="Calibri"/>
        </w:rPr>
        <w:lastRenderedPageBreak/>
        <w:t>Provide justification for programs consisting of 30 units or more in the major. (Reference quantitative data relative to degrees and certificates awarded)</w:t>
      </w:r>
    </w:p>
    <w:p w:rsidR="006241E4" w:rsidRPr="000E12D3" w:rsidRDefault="006241E4" w:rsidP="006241E4">
      <w:pPr>
        <w:spacing w:after="0" w:line="240" w:lineRule="auto"/>
        <w:jc w:val="left"/>
        <w:rPr>
          <w:rFonts w:ascii="Calibri" w:hAnsi="Calibri"/>
        </w:rPr>
      </w:pPr>
    </w:p>
    <w:sdt>
      <w:sdtPr>
        <w:rPr>
          <w:rFonts w:cs="Times New Roman"/>
        </w:rPr>
        <w:id w:val="634449380"/>
      </w:sdtPr>
      <w:sdtEndPr/>
      <w:sdtContent>
        <w:p w:rsidR="0056722C" w:rsidRDefault="00EF6B8A" w:rsidP="00C3586E">
          <w:pPr>
            <w:spacing w:after="0" w:line="240" w:lineRule="auto"/>
            <w:ind w:firstLine="360"/>
            <w:jc w:val="left"/>
            <w:rPr>
              <w:rFonts w:cs="Times New Roman"/>
            </w:rPr>
          </w:pPr>
          <w:r w:rsidRPr="001E3550">
            <w:rPr>
              <w:rFonts w:cs="Times New Roman"/>
              <w:highlight w:val="green"/>
            </w:rPr>
            <w:t>We need to revise and update the INTDS 301 Course Outline since its student learning outcomes are worded incorrectly.  However, we must find a way to code the class so as to keep it in the course bank or find a different method to track the different kinds of tutoring that occurs in the ELC should the course be discontinued</w:t>
          </w:r>
          <w:r>
            <w:rPr>
              <w:rFonts w:cs="Times New Roman"/>
            </w:rPr>
            <w:t xml:space="preserve">.  The difficulty seems to be in having the same TOPS code for more than one non-credit tutoring course, </w:t>
          </w:r>
          <w:r w:rsidR="0056722C">
            <w:rPr>
              <w:rFonts w:cs="Times New Roman"/>
            </w:rPr>
            <w:t>yet we have had the course for multiple semesters with no word from the state about changing the course.  There seem to be</w:t>
          </w:r>
          <w:r>
            <w:rPr>
              <w:rFonts w:cs="Times New Roman"/>
            </w:rPr>
            <w:t xml:space="preserve"> other TOPS codes in the same area that </w:t>
          </w:r>
          <w:r w:rsidR="00575ABA">
            <w:rPr>
              <w:rFonts w:cs="Times New Roman"/>
            </w:rPr>
            <w:t>we might be able to use.  We will explore this with the Curriculum Committee at the local and state level.</w:t>
          </w:r>
        </w:p>
        <w:p w:rsidR="0056722C" w:rsidRDefault="0056722C" w:rsidP="006241E4">
          <w:pPr>
            <w:spacing w:after="0" w:line="240" w:lineRule="auto"/>
            <w:jc w:val="left"/>
            <w:rPr>
              <w:rFonts w:cs="Times New Roman"/>
            </w:rPr>
          </w:pPr>
        </w:p>
        <w:p w:rsidR="0056722C" w:rsidRDefault="0056722C" w:rsidP="00C3586E">
          <w:pPr>
            <w:spacing w:after="0" w:line="240" w:lineRule="auto"/>
            <w:ind w:firstLine="360"/>
            <w:jc w:val="left"/>
            <w:rPr>
              <w:rFonts w:cs="Times New Roman"/>
            </w:rPr>
          </w:pPr>
          <w:r>
            <w:rPr>
              <w:rFonts w:cs="Times New Roman"/>
            </w:rPr>
            <w:t xml:space="preserve">We also discovered a need to </w:t>
          </w:r>
          <w:r w:rsidRPr="001E3550">
            <w:rPr>
              <w:rFonts w:cs="Times New Roman"/>
              <w:highlight w:val="green"/>
            </w:rPr>
            <w:t>clarify the wordi</w:t>
          </w:r>
          <w:r w:rsidR="007A43FA">
            <w:rPr>
              <w:rFonts w:cs="Times New Roman"/>
              <w:highlight w:val="green"/>
            </w:rPr>
            <w:t>ng of one SLO in the English 72</w:t>
          </w:r>
          <w:r w:rsidRPr="001E3550">
            <w:rPr>
              <w:rFonts w:cs="Times New Roman"/>
              <w:highlight w:val="green"/>
            </w:rPr>
            <w:t xml:space="preserve"> course outline</w:t>
          </w:r>
          <w:r>
            <w:rPr>
              <w:rFonts w:cs="Times New Roman"/>
            </w:rPr>
            <w:t xml:space="preserve">.  The majority of the other course outlines used by the ELC were recently revised or updated by Rebecca Snyder, with input from the other writing coordinators.  </w:t>
          </w:r>
        </w:p>
        <w:p w:rsidR="0056722C" w:rsidRDefault="0056722C" w:rsidP="006241E4">
          <w:pPr>
            <w:spacing w:after="0" w:line="240" w:lineRule="auto"/>
            <w:jc w:val="left"/>
            <w:rPr>
              <w:rFonts w:cs="Times New Roman"/>
            </w:rPr>
          </w:pPr>
        </w:p>
        <w:p w:rsidR="006241E4" w:rsidRPr="004A2C37" w:rsidRDefault="0056722C" w:rsidP="00C3586E">
          <w:pPr>
            <w:spacing w:after="0" w:line="240" w:lineRule="auto"/>
            <w:ind w:firstLine="360"/>
            <w:jc w:val="left"/>
            <w:rPr>
              <w:rFonts w:cs="Times New Roman"/>
            </w:rPr>
          </w:pPr>
          <w:r>
            <w:rPr>
              <w:rFonts w:cs="Times New Roman"/>
            </w:rPr>
            <w:t xml:space="preserve">It is difficult to say when the COUNS 2, COUNS 1, or COTR19G outlines will be updated since they are housed within other disciplines but used by both the RC Tutorial Center and the ELC.  </w:t>
          </w:r>
          <w:r w:rsidRPr="00C45235">
            <w:rPr>
              <w:rFonts w:cs="Times New Roman"/>
            </w:rPr>
            <w:t xml:space="preserve">We will work with the Curriculum Committee and the Counseling department to determine when these </w:t>
          </w:r>
          <w:r w:rsidR="00A1066A" w:rsidRPr="00C45235">
            <w:rPr>
              <w:rFonts w:cs="Times New Roman"/>
            </w:rPr>
            <w:t>outlines might be updated.</w:t>
          </w:r>
          <w:r>
            <w:rPr>
              <w:rFonts w:cs="Times New Roman"/>
            </w:rPr>
            <w:t xml:space="preserve">  </w:t>
          </w:r>
        </w:p>
      </w:sdtContent>
    </w:sdt>
    <w:p w:rsidR="006241E4" w:rsidRPr="000E12D3" w:rsidRDefault="006241E4" w:rsidP="006241E4">
      <w:pPr>
        <w:spacing w:after="0" w:line="240" w:lineRule="auto"/>
        <w:jc w:val="left"/>
        <w:rPr>
          <w:rFonts w:ascii="Calibri" w:hAnsi="Calibri"/>
        </w:rPr>
      </w:pPr>
    </w:p>
    <w:p w:rsidR="006241E4" w:rsidRPr="000E12D3" w:rsidRDefault="006241E4" w:rsidP="006241E4">
      <w:pPr>
        <w:spacing w:after="0" w:line="240" w:lineRule="auto"/>
        <w:jc w:val="left"/>
        <w:rPr>
          <w:rFonts w:ascii="Calibri" w:hAnsi="Calibri"/>
        </w:rPr>
      </w:pPr>
      <w:r w:rsidRPr="000E12D3">
        <w:rPr>
          <w:rFonts w:ascii="Calibri" w:hAnsi="Calibri"/>
        </w:rPr>
        <w:t>C.  Discuss how your program meets the needs of the College’s diverse student, including</w:t>
      </w:r>
      <w:r>
        <w:rPr>
          <w:rFonts w:ascii="Calibri" w:hAnsi="Calibri"/>
        </w:rPr>
        <w:t>:</w:t>
      </w:r>
    </w:p>
    <w:p w:rsidR="006241E4" w:rsidRPr="000E12D3" w:rsidRDefault="006241E4" w:rsidP="006241E4">
      <w:pPr>
        <w:spacing w:after="0" w:line="240" w:lineRule="auto"/>
        <w:jc w:val="left"/>
        <w:rPr>
          <w:rFonts w:ascii="Calibri" w:hAnsi="Calibri"/>
        </w:rPr>
      </w:pPr>
      <w:r w:rsidRPr="000E12D3">
        <w:rPr>
          <w:rFonts w:ascii="Calibri" w:hAnsi="Calibri"/>
        </w:rPr>
        <w:t xml:space="preserve">C1.  </w:t>
      </w:r>
      <w:proofErr w:type="gramStart"/>
      <w:r w:rsidRPr="000E12D3">
        <w:rPr>
          <w:rFonts w:ascii="Calibri" w:hAnsi="Calibri"/>
        </w:rPr>
        <w:t>High-quality instruction of varying delivery modes and teaching methodologies</w:t>
      </w:r>
      <w:r>
        <w:rPr>
          <w:rFonts w:ascii="Calibri" w:hAnsi="Calibri"/>
        </w:rPr>
        <w:t>.</w:t>
      </w:r>
      <w:proofErr w:type="gramEnd"/>
    </w:p>
    <w:p w:rsidR="006241E4" w:rsidRPr="000E12D3" w:rsidRDefault="006241E4" w:rsidP="006241E4">
      <w:pPr>
        <w:spacing w:after="0" w:line="240" w:lineRule="auto"/>
        <w:jc w:val="left"/>
        <w:rPr>
          <w:rFonts w:ascii="Calibri" w:hAnsi="Calibri"/>
        </w:rPr>
      </w:pPr>
    </w:p>
    <w:sdt>
      <w:sdtPr>
        <w:rPr>
          <w:rFonts w:cs="Times New Roman"/>
        </w:rPr>
        <w:id w:val="-1567255906"/>
      </w:sdtPr>
      <w:sdtEndPr/>
      <w:sdtContent>
        <w:p w:rsidR="00A1066A" w:rsidRDefault="00E32099" w:rsidP="00C3586E">
          <w:pPr>
            <w:tabs>
              <w:tab w:val="left" w:pos="-1080"/>
              <w:tab w:val="left" w:pos="-720"/>
            </w:tabs>
            <w:autoSpaceDE w:val="0"/>
            <w:autoSpaceDN w:val="0"/>
            <w:adjustRightInd w:val="0"/>
            <w:spacing w:line="240" w:lineRule="auto"/>
            <w:jc w:val="left"/>
            <w:rPr>
              <w:rFonts w:cs="Times New Roman"/>
            </w:rPr>
          </w:pPr>
          <w:r>
            <w:rPr>
              <w:rFonts w:cs="Times New Roman"/>
            </w:rPr>
            <w:tab/>
          </w:r>
          <w:r w:rsidR="00A1066A">
            <w:rPr>
              <w:rFonts w:cs="Times New Roman"/>
            </w:rPr>
            <w:t xml:space="preserve">Within the training courses and mandatory meetings, we provide all tutors with training on </w:t>
          </w:r>
          <w:r w:rsidR="001E3550">
            <w:rPr>
              <w:rFonts w:cs="Times New Roman"/>
            </w:rPr>
            <w:t xml:space="preserve">professional tutor ethics, </w:t>
          </w:r>
          <w:r w:rsidR="00A1066A">
            <w:rPr>
              <w:rFonts w:cs="Times New Roman"/>
            </w:rPr>
            <w:t>learning styles, improving collaborative learning in the groups, and strateg</w:t>
          </w:r>
          <w:r w:rsidR="00A8497F">
            <w:rPr>
              <w:rFonts w:cs="Times New Roman"/>
            </w:rPr>
            <w:t>ies for</w:t>
          </w:r>
          <w:r w:rsidR="00A1066A">
            <w:rPr>
              <w:rFonts w:cs="Times New Roman"/>
            </w:rPr>
            <w:t xml:space="preserve"> tutoring o</w:t>
          </w:r>
          <w:r>
            <w:rPr>
              <w:rFonts w:cs="Times New Roman"/>
            </w:rPr>
            <w:t xml:space="preserve">ne-on-one vs. group tutoring. </w:t>
          </w:r>
          <w:r w:rsidR="00F12D2A">
            <w:rPr>
              <w:rFonts w:cs="Times New Roman"/>
            </w:rPr>
            <w:t>Only writing tutors attend the English 72/72A course</w:t>
          </w:r>
          <w:r w:rsidR="008135EC">
            <w:rPr>
              <w:rFonts w:cs="Times New Roman"/>
            </w:rPr>
            <w:t xml:space="preserve"> where most of the training takes place</w:t>
          </w:r>
          <w:r w:rsidR="00F12D2A">
            <w:rPr>
              <w:rFonts w:cs="Times New Roman"/>
            </w:rPr>
            <w:t xml:space="preserve">.  Most of the tutors for other subjects receive training at only the three mandatory meetings, which provides essential but minimal survival training. </w:t>
          </w:r>
          <w:r w:rsidR="00F12D2A">
            <w:rPr>
              <w:rFonts w:cs="Times New Roman"/>
              <w:highlight w:val="green"/>
            </w:rPr>
            <w:t>However, it is almost impossible to find a time when all tutors can</w:t>
          </w:r>
          <w:r w:rsidRPr="00E32099">
            <w:rPr>
              <w:rFonts w:cs="Times New Roman"/>
              <w:highlight w:val="green"/>
            </w:rPr>
            <w:t xml:space="preserve"> atte</w:t>
          </w:r>
          <w:r w:rsidR="00F12D2A">
            <w:rPr>
              <w:rFonts w:cs="Times New Roman"/>
              <w:highlight w:val="green"/>
            </w:rPr>
            <w:t>nd the three mandatory meetings.</w:t>
          </w:r>
          <w:r w:rsidRPr="00E32099">
            <w:rPr>
              <w:rFonts w:cs="Times New Roman"/>
              <w:highlight w:val="green"/>
            </w:rPr>
            <w:t xml:space="preserve"> </w:t>
          </w:r>
          <w:r w:rsidR="00F12D2A">
            <w:rPr>
              <w:rFonts w:cs="Times New Roman"/>
            </w:rPr>
            <w:t xml:space="preserve">The training of a large number of our tutors could be improved with systematic training in a course format. </w:t>
          </w:r>
          <w:r w:rsidRPr="00E32099">
            <w:rPr>
              <w:rFonts w:cs="Times New Roman"/>
              <w:highlight w:val="green"/>
            </w:rPr>
            <w:t>Therefore, one goal to improve training for all tutors and make it more equitable is to offer COUNS 1</w:t>
          </w:r>
          <w:r w:rsidR="00B57723">
            <w:rPr>
              <w:rFonts w:cs="Times New Roman"/>
              <w:highlight w:val="green"/>
            </w:rPr>
            <w:t xml:space="preserve">. </w:t>
          </w:r>
          <w:r w:rsidR="00F76E07">
            <w:rPr>
              <w:rFonts w:cs="Times New Roman"/>
              <w:highlight w:val="green"/>
            </w:rPr>
            <w:t xml:space="preserve">Systematic training of the other discipline tutors needs to take place as we pursue the International Tutor Training </w:t>
          </w:r>
          <w:r w:rsidR="00940CFE">
            <w:rPr>
              <w:rFonts w:cs="Times New Roman"/>
              <w:highlight w:val="green"/>
            </w:rPr>
            <w:t xml:space="preserve">Program </w:t>
          </w:r>
          <w:r w:rsidR="00F76E07">
            <w:rPr>
              <w:rFonts w:cs="Times New Roman"/>
              <w:highlight w:val="green"/>
            </w:rPr>
            <w:t xml:space="preserve">Certification, which is also a goal of the other centers at Reedley campus.  </w:t>
          </w:r>
          <w:r w:rsidR="00B57723">
            <w:rPr>
              <w:rFonts w:cs="Times New Roman"/>
              <w:highlight w:val="green"/>
            </w:rPr>
            <w:t xml:space="preserve">We </w:t>
          </w:r>
          <w:r w:rsidR="008135EC" w:rsidRPr="008135EC">
            <w:rPr>
              <w:rFonts w:cs="Times New Roman"/>
              <w:highlight w:val="green"/>
            </w:rPr>
            <w:t>hope to supplement tra</w:t>
          </w:r>
          <w:r w:rsidR="00F76E07">
            <w:rPr>
              <w:rFonts w:cs="Times New Roman"/>
              <w:highlight w:val="green"/>
            </w:rPr>
            <w:t xml:space="preserve">ining in these both </w:t>
          </w:r>
          <w:proofErr w:type="spellStart"/>
          <w:r w:rsidR="00F76E07">
            <w:rPr>
              <w:rFonts w:cs="Times New Roman"/>
              <w:highlight w:val="green"/>
            </w:rPr>
            <w:t>Engl</w:t>
          </w:r>
          <w:proofErr w:type="spellEnd"/>
          <w:r w:rsidR="00F76E07">
            <w:rPr>
              <w:rFonts w:cs="Times New Roman"/>
              <w:highlight w:val="green"/>
            </w:rPr>
            <w:t xml:space="preserve"> 72 and COUNS 1 with </w:t>
          </w:r>
          <w:r w:rsidR="008135EC" w:rsidRPr="008135EC">
            <w:rPr>
              <w:rFonts w:cs="Times New Roman"/>
              <w:highlight w:val="green"/>
            </w:rPr>
            <w:t xml:space="preserve">materials like </w:t>
          </w:r>
          <w:proofErr w:type="spellStart"/>
          <w:r w:rsidR="008135EC" w:rsidRPr="008135EC">
            <w:rPr>
              <w:rFonts w:cs="Times New Roman"/>
              <w:highlight w:val="green"/>
            </w:rPr>
            <w:t>Tutorlingo</w:t>
          </w:r>
          <w:proofErr w:type="spellEnd"/>
          <w:r w:rsidR="008135EC" w:rsidRPr="008135EC">
            <w:rPr>
              <w:rFonts w:cs="Times New Roman"/>
              <w:highlight w:val="green"/>
            </w:rPr>
            <w:t xml:space="preserve"> or developing independent study units.</w:t>
          </w:r>
          <w:r>
            <w:rPr>
              <w:rFonts w:cs="Times New Roman"/>
            </w:rPr>
            <w:t xml:space="preserve"> </w:t>
          </w:r>
        </w:p>
        <w:p w:rsidR="002C2BF6" w:rsidRDefault="00E32099" w:rsidP="00C3586E">
          <w:pPr>
            <w:spacing w:line="240" w:lineRule="auto"/>
            <w:jc w:val="left"/>
          </w:pPr>
          <w:r>
            <w:tab/>
          </w:r>
          <w:r w:rsidR="002C2BF6">
            <w:t>Along with the many other training programs the Learning Center uses to train its tutors for high quality instruction and to meet the needs of diverse students, it also utilizes outside sources and workshops</w:t>
          </w:r>
          <w:r w:rsidR="00F12D2A">
            <w:t>. These allow</w:t>
          </w:r>
          <w:r w:rsidR="002C2BF6">
            <w:t xml:space="preserve"> the trainees another aspect/viewpoint to the education.  For example, in the past guest speakers like Dr. Claude May (retired school psychologist) </w:t>
          </w:r>
          <w:proofErr w:type="gramStart"/>
          <w:r w:rsidR="002C2BF6">
            <w:t>were</w:t>
          </w:r>
          <w:proofErr w:type="gramEnd"/>
          <w:r w:rsidR="002C2BF6">
            <w:t xml:space="preserve"> brought on to campus to discuss the different types of learning disab</w:t>
          </w:r>
          <w:r w:rsidR="00F12D2A">
            <w:t>ilities and give some insight with</w:t>
          </w:r>
          <w:r w:rsidR="002C2BF6">
            <w:t xml:space="preserve"> how</w:t>
          </w:r>
          <w:r w:rsidR="00F12D2A">
            <w:t xml:space="preserve"> to work with</w:t>
          </w:r>
          <w:r w:rsidR="002C2BF6">
            <w:t xml:space="preserve"> th</w:t>
          </w:r>
          <w:r w:rsidR="00F12D2A">
            <w:t>is population of students</w:t>
          </w:r>
          <w:r w:rsidR="002C2BF6">
            <w:t>.  The ESL, Reading, Math, and other discipline-specific instructors have spoken to trainees and shared expertise</w:t>
          </w:r>
          <w:r w:rsidR="00F12D2A">
            <w:t>, not only about their courses but also about serving diverse student needs</w:t>
          </w:r>
          <w:r w:rsidR="002C2BF6">
            <w:t xml:space="preserve">.  Other workshops </w:t>
          </w:r>
          <w:r w:rsidR="00F12D2A">
            <w:t>like the "dis-ABILITY Awareness</w:t>
          </w:r>
          <w:r w:rsidR="002C2BF6">
            <w:t xml:space="preserve"> Workshop</w:t>
          </w:r>
          <w:r w:rsidR="00F12D2A">
            <w:t>"</w:t>
          </w:r>
          <w:r w:rsidR="002C2BF6">
            <w:t xml:space="preserve"> increased the awareness of the tutors and staff to the different types of disabilities that might be encountered and </w:t>
          </w:r>
          <w:r w:rsidR="00F12D2A">
            <w:t xml:space="preserve">introduced them to some </w:t>
          </w:r>
          <w:r w:rsidR="002C2BF6">
            <w:t xml:space="preserve">resources to help.  This style </w:t>
          </w:r>
          <w:r w:rsidR="002C2BF6">
            <w:lastRenderedPageBreak/>
            <w:t>of training is a crucial part of the training practicum for the tutors of the center. However, because of time and budgetary restraints, events are harder to plan and/or schedule.</w:t>
          </w:r>
        </w:p>
        <w:p w:rsidR="00CF06DD" w:rsidRDefault="00F12D2A" w:rsidP="00C3586E">
          <w:pPr>
            <w:tabs>
              <w:tab w:val="left" w:pos="-1080"/>
              <w:tab w:val="left" w:pos="-720"/>
            </w:tabs>
            <w:autoSpaceDE w:val="0"/>
            <w:autoSpaceDN w:val="0"/>
            <w:adjustRightInd w:val="0"/>
            <w:spacing w:line="240" w:lineRule="auto"/>
            <w:jc w:val="left"/>
          </w:pPr>
          <w:r>
            <w:tab/>
          </w:r>
          <w:r w:rsidR="00CF06DD">
            <w:t>As described earlier, online tutoring is now available to students on a limited basis</w:t>
          </w:r>
          <w:r w:rsidR="001E3550">
            <w:t xml:space="preserve"> through </w:t>
          </w:r>
          <w:proofErr w:type="spellStart"/>
          <w:r w:rsidR="001E3550" w:rsidRPr="00E32099">
            <w:rPr>
              <w:i/>
            </w:rPr>
            <w:t>Smarthinking</w:t>
          </w:r>
          <w:proofErr w:type="spellEnd"/>
          <w:r w:rsidR="00CF06DD">
            <w:t>, and work is underway to determine how best to cont</w:t>
          </w:r>
          <w:r w:rsidR="00E32099">
            <w:t>inue and to expand this effort.</w:t>
          </w:r>
        </w:p>
        <w:p w:rsidR="00CF06DD" w:rsidRDefault="00CF06DD" w:rsidP="00C3586E">
          <w:pPr>
            <w:tabs>
              <w:tab w:val="left" w:pos="-1080"/>
              <w:tab w:val="left" w:pos="-720"/>
            </w:tabs>
            <w:autoSpaceDE w:val="0"/>
            <w:autoSpaceDN w:val="0"/>
            <w:adjustRightInd w:val="0"/>
            <w:spacing w:line="240" w:lineRule="auto"/>
            <w:jc w:val="left"/>
          </w:pPr>
          <w:r>
            <w:tab/>
            <w:t xml:space="preserve">Computer technology is also impacting conventional tutoring.  </w:t>
          </w:r>
          <w:r w:rsidR="00F12D2A">
            <w:t xml:space="preserve">Tutor training, which has been described earlier, also makes use of digital lessons—audio </w:t>
          </w:r>
          <w:r w:rsidR="00D13676">
            <w:t xml:space="preserve">recordings </w:t>
          </w:r>
          <w:r w:rsidR="00F12D2A">
            <w:t xml:space="preserve">and DVD programs.  </w:t>
          </w:r>
          <w:r>
            <w:t xml:space="preserve">Tutors are increasingly making use of computers during the course of their tutoring sessions.  This development seems to be driven by the steady increase in the number of instructors making use of </w:t>
          </w:r>
          <w:r w:rsidRPr="00EF6E84">
            <w:rPr>
              <w:i/>
            </w:rPr>
            <w:t>Blackboard</w:t>
          </w:r>
          <w:r>
            <w:t xml:space="preserve"> and other web-based resources</w:t>
          </w:r>
          <w:r w:rsidR="00E32099">
            <w:t xml:space="preserve"> (such as </w:t>
          </w:r>
          <w:proofErr w:type="spellStart"/>
          <w:r w:rsidR="00E32099" w:rsidRPr="00E32099">
            <w:rPr>
              <w:i/>
            </w:rPr>
            <w:t>MyMathLab</w:t>
          </w:r>
          <w:proofErr w:type="spellEnd"/>
          <w:r w:rsidR="00E32099">
            <w:t>)</w:t>
          </w:r>
          <w:r>
            <w:t>, and the increased use of computers by students in managing their coursework.  Students have wireless access in the ELC, which has led to an increased use of laptops and notepads by both students and tutors.  The ELC is not set up for students to charge their laptops easily</w:t>
          </w:r>
          <w:r w:rsidR="00E32099">
            <w:t xml:space="preserve">.  </w:t>
          </w:r>
          <w:r w:rsidR="00E32099" w:rsidRPr="00E32099">
            <w:rPr>
              <w:highlight w:val="green"/>
            </w:rPr>
            <w:t>This is a safety issue that sh</w:t>
          </w:r>
          <w:r w:rsidRPr="00E32099">
            <w:rPr>
              <w:highlight w:val="green"/>
            </w:rPr>
            <w:t>ould be addressed.</w:t>
          </w:r>
          <w:r>
            <w:t xml:space="preserve">  </w:t>
          </w:r>
        </w:p>
        <w:p w:rsidR="006241E4" w:rsidRPr="00575ABA" w:rsidRDefault="00CF06DD" w:rsidP="001B392B">
          <w:pPr>
            <w:tabs>
              <w:tab w:val="left" w:pos="-1080"/>
              <w:tab w:val="left" w:pos="-720"/>
            </w:tabs>
            <w:autoSpaceDE w:val="0"/>
            <w:autoSpaceDN w:val="0"/>
            <w:adjustRightInd w:val="0"/>
            <w:spacing w:line="240" w:lineRule="auto"/>
            <w:jc w:val="left"/>
            <w:rPr>
              <w:rFonts w:cs="Times New Roman"/>
            </w:rPr>
          </w:pPr>
          <w:r>
            <w:tab/>
          </w:r>
          <w:r w:rsidR="007A3902">
            <w:t>Back in 2007 - 2008</w:t>
          </w:r>
          <w:r w:rsidR="00E32099" w:rsidRPr="00F12312">
            <w:t>,</w:t>
          </w:r>
          <w:r w:rsidR="00E32099" w:rsidRPr="007A3902">
            <w:t xml:space="preserve"> t</w:t>
          </w:r>
          <w:r w:rsidR="007A3902" w:rsidRPr="007A3902">
            <w:t>he Extended Learning Center</w:t>
          </w:r>
          <w:r w:rsidR="003844B4" w:rsidRPr="007A3902">
            <w:t xml:space="preserve"> started the Learning </w:t>
          </w:r>
          <w:proofErr w:type="gramStart"/>
          <w:r w:rsidR="003844B4" w:rsidRPr="007A3902">
            <w:t>Across</w:t>
          </w:r>
          <w:proofErr w:type="gramEnd"/>
          <w:r w:rsidR="003844B4" w:rsidRPr="007A3902">
            <w:t xml:space="preserve"> the Disciplines (LAD) program of embedded tutors and supplemental instruction services. </w:t>
          </w:r>
          <w:r w:rsidR="003844B4">
            <w:t>This program is similar to the Beyond the Classroom (BTC) program at Reedley College that is funded by the college’s Title V grant program.  However, since Madera Center’s embedded tutor program started under its last Title V Cooperative grant, funding has been cut, and the ELC is able to offer very little in terms of embedded tutors currently.  We still have an embedded tutor in the Maintenance Mechanic program, paid through the C6 grant.  We occasionally have an embedded tutor in an English course or two, and we continue to have requests for embedded tutors in several English, ESL, and Math courses, but rarely can we meet the need.</w:t>
          </w:r>
          <w:r w:rsidR="007A3902">
            <w:t xml:space="preserve">  </w:t>
          </w:r>
          <w:r w:rsidR="007A3902" w:rsidRPr="007A3902">
            <w:rPr>
              <w:highlight w:val="green"/>
            </w:rPr>
            <w:t xml:space="preserve">Because of the success data in many reports, a goal of the ELC is to expand embedded tutors in the English and ESL classes along with bringing the BTC supplemental instruction program to Madera as soon as the budget allows.  </w:t>
          </w:r>
          <w:r w:rsidR="00F12312" w:rsidRPr="001B5CFA">
            <w:t>With the recent transfer of an instructor used to the benefits of the BTC program, momentum picked up to try to grow that program here with large group, lecture based courses at Madera.  We have</w:t>
          </w:r>
          <w:r w:rsidR="007A3902" w:rsidRPr="001B5CFA">
            <w:t xml:space="preserve"> start</w:t>
          </w:r>
          <w:r w:rsidR="00F12312" w:rsidRPr="001B5CFA">
            <w:t>ed</w:t>
          </w:r>
          <w:r w:rsidR="007A3902" w:rsidRPr="001B5CFA">
            <w:t xml:space="preserve"> </w:t>
          </w:r>
          <w:r w:rsidR="001B5CFA" w:rsidRPr="001B5CFA">
            <w:t xml:space="preserve">a small trial of </w:t>
          </w:r>
          <w:r w:rsidR="007A3902" w:rsidRPr="001B5CFA">
            <w:t>the BTC program with funding supplied by Reedley for the current year; the trial start is being done with the Political Science classes</w:t>
          </w:r>
          <w:r w:rsidR="001B5CFA" w:rsidRPr="001B5CFA">
            <w:t xml:space="preserve"> currently</w:t>
          </w:r>
          <w:r w:rsidR="001B5CFA">
            <w:t>.</w:t>
          </w:r>
          <w:r w:rsidR="00F12312">
            <w:t xml:space="preserve">  </w:t>
          </w:r>
          <w:r w:rsidR="00F12312" w:rsidRPr="001B5CFA">
            <w:t xml:space="preserve">Even with the trial program starting halfway through the </w:t>
          </w:r>
          <w:proofErr w:type="gramStart"/>
          <w:r w:rsidR="00F12312" w:rsidRPr="001B5CFA">
            <w:t>Fall</w:t>
          </w:r>
          <w:proofErr w:type="gramEnd"/>
          <w:r w:rsidR="00F12312" w:rsidRPr="001B5CFA">
            <w:t xml:space="preserve"> '14 semester, students participating in BTC sessions have already shown some improvement in their scores for the class. </w:t>
          </w:r>
          <w:r w:rsidR="001B5CFA" w:rsidRPr="001B5CFA">
            <w:rPr>
              <w:highlight w:val="green"/>
            </w:rPr>
            <w:t>The ELC hopes to expand the trial to at least one other course in the next semester and other courses in the future.</w:t>
          </w:r>
        </w:p>
      </w:sdtContent>
    </w:sdt>
    <w:p w:rsidR="006241E4" w:rsidRPr="000E12D3" w:rsidRDefault="006241E4" w:rsidP="006241E4">
      <w:pPr>
        <w:spacing w:after="0" w:line="240" w:lineRule="auto"/>
        <w:jc w:val="left"/>
        <w:rPr>
          <w:rFonts w:ascii="Calibri" w:hAnsi="Calibri"/>
        </w:rPr>
      </w:pPr>
      <w:r w:rsidRPr="000E12D3">
        <w:rPr>
          <w:rFonts w:ascii="Calibri" w:hAnsi="Calibri"/>
        </w:rPr>
        <w:t xml:space="preserve">C2.  </w:t>
      </w:r>
      <w:proofErr w:type="gramStart"/>
      <w:r w:rsidRPr="000E12D3">
        <w:rPr>
          <w:rFonts w:ascii="Calibri" w:hAnsi="Calibri"/>
        </w:rPr>
        <w:t>Appropriate breadth, rigor, sequencing, and completion time.</w:t>
      </w:r>
      <w:proofErr w:type="gramEnd"/>
      <w:r w:rsidRPr="000E12D3">
        <w:rPr>
          <w:rFonts w:ascii="Calibri" w:hAnsi="Calibri"/>
        </w:rPr>
        <w:t xml:space="preserve"> </w:t>
      </w:r>
    </w:p>
    <w:p w:rsidR="006241E4" w:rsidRPr="000E12D3" w:rsidRDefault="006241E4" w:rsidP="006241E4">
      <w:pPr>
        <w:spacing w:after="0" w:line="240" w:lineRule="auto"/>
        <w:jc w:val="left"/>
        <w:rPr>
          <w:rFonts w:ascii="Calibri" w:hAnsi="Calibri"/>
        </w:rPr>
      </w:pPr>
    </w:p>
    <w:sdt>
      <w:sdtPr>
        <w:rPr>
          <w:rFonts w:cs="Times New Roman"/>
        </w:rPr>
        <w:id w:val="304518081"/>
      </w:sdtPr>
      <w:sdtEndPr/>
      <w:sdtContent>
        <w:p w:rsidR="006241E4" w:rsidRPr="004A2C37" w:rsidRDefault="00575ABA" w:rsidP="006241E4">
          <w:pPr>
            <w:spacing w:after="0" w:line="240" w:lineRule="auto"/>
            <w:jc w:val="left"/>
            <w:rPr>
              <w:rFonts w:cs="Times New Roman"/>
            </w:rPr>
          </w:pPr>
          <w:r>
            <w:rPr>
              <w:rFonts w:cs="Times New Roman"/>
            </w:rPr>
            <w:t>Not applicable</w:t>
          </w:r>
        </w:p>
      </w:sdtContent>
    </w:sdt>
    <w:p w:rsidR="006241E4" w:rsidRPr="000E12D3" w:rsidRDefault="006241E4" w:rsidP="006241E4">
      <w:pPr>
        <w:spacing w:after="0" w:line="240" w:lineRule="auto"/>
        <w:jc w:val="left"/>
        <w:rPr>
          <w:rFonts w:ascii="Calibri" w:hAnsi="Calibri"/>
        </w:rPr>
      </w:pPr>
    </w:p>
    <w:p w:rsidR="006241E4" w:rsidRPr="000E12D3" w:rsidRDefault="006241E4" w:rsidP="006241E4">
      <w:pPr>
        <w:spacing w:after="0" w:line="240" w:lineRule="auto"/>
        <w:jc w:val="left"/>
        <w:rPr>
          <w:rFonts w:ascii="Calibri" w:hAnsi="Calibri"/>
        </w:rPr>
      </w:pPr>
      <w:r w:rsidRPr="000E12D3">
        <w:rPr>
          <w:rFonts w:ascii="Calibri" w:hAnsi="Calibri"/>
        </w:rPr>
        <w:t>D.  For students completing vocational and occupational certificates and degrees, describe how students will meet employment and other applicable standards and are prepared for external licensure and certifications</w:t>
      </w:r>
      <w:r>
        <w:rPr>
          <w:rFonts w:ascii="Calibri" w:hAnsi="Calibri"/>
        </w:rPr>
        <w:t>.</w:t>
      </w:r>
    </w:p>
    <w:p w:rsidR="006241E4" w:rsidRPr="000E12D3" w:rsidRDefault="006241E4" w:rsidP="006241E4">
      <w:pPr>
        <w:spacing w:after="0" w:line="240" w:lineRule="auto"/>
        <w:jc w:val="left"/>
        <w:rPr>
          <w:rFonts w:ascii="Calibri" w:hAnsi="Calibri"/>
        </w:rPr>
      </w:pPr>
    </w:p>
    <w:sdt>
      <w:sdtPr>
        <w:rPr>
          <w:rFonts w:cs="Times New Roman"/>
        </w:rPr>
        <w:id w:val="-1243325908"/>
      </w:sdtPr>
      <w:sdtEndPr/>
      <w:sdtContent>
        <w:p w:rsidR="006241E4" w:rsidRPr="004A2C37" w:rsidRDefault="00575ABA" w:rsidP="00D13676">
          <w:pPr>
            <w:spacing w:after="0" w:line="240" w:lineRule="auto"/>
            <w:ind w:firstLine="720"/>
            <w:jc w:val="left"/>
            <w:rPr>
              <w:rFonts w:cs="Times New Roman"/>
            </w:rPr>
          </w:pPr>
          <w:r>
            <w:rPr>
              <w:rFonts w:cs="Times New Roman"/>
            </w:rPr>
            <w:t xml:space="preserve">Although this area is for vocational and occupational programs primarily, the ELC does have tutoring in writing resumes and job application letters.  Tutors also aid students in completing online applications.  Finally, tutors are available for students in the vocational and occupational areas, for example OT </w:t>
          </w:r>
          <w:r w:rsidR="007A3902">
            <w:rPr>
              <w:rFonts w:cs="Times New Roman"/>
            </w:rPr>
            <w:t xml:space="preserve">and IS </w:t>
          </w:r>
          <w:r>
            <w:rPr>
              <w:rFonts w:cs="Times New Roman"/>
            </w:rPr>
            <w:t>tutors, biology</w:t>
          </w:r>
          <w:r w:rsidR="001B5CFA">
            <w:rPr>
              <w:rFonts w:cs="Times New Roman"/>
            </w:rPr>
            <w:t xml:space="preserve"> and chemistry</w:t>
          </w:r>
          <w:r>
            <w:rPr>
              <w:rFonts w:cs="Times New Roman"/>
            </w:rPr>
            <w:t xml:space="preserve"> tutors for pre-nursing </w:t>
          </w:r>
          <w:r>
            <w:rPr>
              <w:rFonts w:cs="Times New Roman"/>
            </w:rPr>
            <w:lastRenderedPageBreak/>
            <w:t>students,</w:t>
          </w:r>
          <w:r w:rsidR="001B5CFA">
            <w:rPr>
              <w:rFonts w:cs="Times New Roman"/>
            </w:rPr>
            <w:t xml:space="preserve"> child development tutors, criminology tutors,</w:t>
          </w:r>
          <w:r>
            <w:rPr>
              <w:rFonts w:cs="Times New Roman"/>
            </w:rPr>
            <w:t xml:space="preserve"> and an embedded tutor in the Maintenance Mechanic/Welding program.</w:t>
          </w:r>
        </w:p>
      </w:sdtContent>
    </w:sdt>
    <w:p w:rsidR="006241E4" w:rsidRPr="000E12D3" w:rsidRDefault="006241E4" w:rsidP="006241E4">
      <w:pPr>
        <w:spacing w:after="0" w:line="240" w:lineRule="auto"/>
        <w:jc w:val="left"/>
        <w:rPr>
          <w:rFonts w:ascii="Calibri" w:hAnsi="Calibri"/>
        </w:rPr>
      </w:pPr>
    </w:p>
    <w:p w:rsidR="006241E4" w:rsidRPr="000E12D3" w:rsidRDefault="006241E4" w:rsidP="006241E4">
      <w:pPr>
        <w:spacing w:after="0" w:line="240" w:lineRule="auto"/>
        <w:jc w:val="left"/>
        <w:rPr>
          <w:rFonts w:ascii="Calibri" w:hAnsi="Calibri"/>
        </w:rPr>
      </w:pPr>
      <w:r w:rsidRPr="000E12D3">
        <w:rPr>
          <w:rFonts w:ascii="Calibri" w:hAnsi="Calibri"/>
        </w:rPr>
        <w:t>E.  Describe what your program has done to create links with support services or other instructional programs, if any.</w:t>
      </w:r>
    </w:p>
    <w:p w:rsidR="006241E4" w:rsidRPr="000E12D3" w:rsidRDefault="006241E4" w:rsidP="006241E4">
      <w:pPr>
        <w:spacing w:after="0" w:line="240" w:lineRule="auto"/>
        <w:jc w:val="left"/>
        <w:rPr>
          <w:rFonts w:ascii="Calibri" w:hAnsi="Calibri"/>
        </w:rPr>
      </w:pPr>
    </w:p>
    <w:sdt>
      <w:sdtPr>
        <w:rPr>
          <w:rFonts w:cs="Times New Roman"/>
        </w:rPr>
        <w:id w:val="-1671858997"/>
      </w:sdtPr>
      <w:sdtEndPr/>
      <w:sdtContent>
        <w:sdt>
          <w:sdtPr>
            <w:rPr>
              <w:rFonts w:cs="Times New Roman"/>
            </w:rPr>
            <w:id w:val="1945412162"/>
          </w:sdtPr>
          <w:sdtEndPr>
            <w:rPr>
              <w:sz w:val="16"/>
              <w:szCs w:val="16"/>
            </w:rPr>
          </w:sdtEndPr>
          <w:sdtContent>
            <w:p w:rsidR="00E437E1" w:rsidRPr="007A3902" w:rsidRDefault="00E437E1" w:rsidP="00E437E1">
              <w:pPr>
                <w:spacing w:line="240" w:lineRule="auto"/>
                <w:jc w:val="left"/>
              </w:pPr>
              <w:r w:rsidRPr="007A3902">
                <w:t>Collaboration with Other Departments</w:t>
              </w:r>
            </w:p>
            <w:p w:rsidR="00E437E1" w:rsidRPr="007A3902" w:rsidRDefault="001B5CFA" w:rsidP="00E437E1">
              <w:pPr>
                <w:spacing w:line="240" w:lineRule="auto"/>
                <w:ind w:firstLine="720"/>
                <w:jc w:val="left"/>
              </w:pPr>
              <w:r>
                <w:t>The Extended Learning</w:t>
              </w:r>
              <w:r w:rsidR="00E437E1" w:rsidRPr="007A3902">
                <w:t xml:space="preserve"> Center has attempted to develop strong working relationships with instructional and student service departments.  </w:t>
              </w:r>
              <w:r w:rsidR="00881F44" w:rsidRPr="007A3902">
                <w:t xml:space="preserve">For example, the ELC works with EOPS to track specified probationary students who have been told to put in extra study hours on campus. </w:t>
              </w:r>
              <w:r w:rsidR="00150657" w:rsidRPr="007A3902">
                <w:t>In addition, t</w:t>
              </w:r>
              <w:r w:rsidR="00E437E1" w:rsidRPr="007A3902">
                <w:t xml:space="preserve">he tutorial instructor serves as a member of the Student Success Committee, the Curriculum Committee, and other committees.  </w:t>
              </w:r>
            </w:p>
            <w:p w:rsidR="00B32A08" w:rsidRDefault="00B32A08" w:rsidP="00B32A08">
              <w:pPr>
                <w:spacing w:line="240" w:lineRule="auto"/>
                <w:ind w:firstLine="720"/>
                <w:jc w:val="left"/>
                <w:rPr>
                  <w:szCs w:val="22"/>
                </w:rPr>
              </w:pPr>
              <w:r>
                <w:t xml:space="preserve">A major program connection occurs between the ELC and the CalWORKs program. The Extended Learning Center serves as the resource center for meeting a contracted tracking requirement for all CalWORKs student hours of participation on campus.  Tracking is needed daily, with monthly reports required, year-round.  The ELC uses the </w:t>
              </w:r>
              <w:proofErr w:type="spellStart"/>
              <w:r>
                <w:t>TutorTrac</w:t>
              </w:r>
              <w:proofErr w:type="spellEnd"/>
              <w:r>
                <w:t xml:space="preserve"> system to track the CalWORKs student hours of </w:t>
              </w:r>
              <w:r w:rsidR="00150657">
                <w:t>attendance</w:t>
              </w:r>
              <w:r>
                <w:t>, tutorial hours, study time</w:t>
              </w:r>
              <w:r w:rsidR="00150657">
                <w:t>, participation in campus events,</w:t>
              </w:r>
              <w:r>
                <w:t xml:space="preserve"> and campus employment hours, indicating if the employment is voluntary, FWS, or paid via another bu</w:t>
              </w:r>
              <w:r w:rsidR="00150657">
                <w:t>dget.  Enrolling CalWORKs</w:t>
              </w:r>
              <w:r>
                <w:t xml:space="preserve"> students into the </w:t>
              </w:r>
              <w:proofErr w:type="spellStart"/>
              <w:r>
                <w:t>TutorTrac</w:t>
              </w:r>
              <w:proofErr w:type="spellEnd"/>
              <w:r>
                <w:t xml:space="preserve"> system is a coordinated effort between the CalWORKs Counselor and the Extended Learning Center.  In addition, midterm pr</w:t>
              </w:r>
              <w:r w:rsidR="00150657">
                <w:t>ogress reports that the CalWORKs</w:t>
              </w:r>
              <w:r>
                <w:t xml:space="preserve"> Counselor does often conclude with tutorial referrals.</w:t>
              </w:r>
              <w:r w:rsidRPr="0031167B">
                <w:rPr>
                  <w:color w:val="FF0000"/>
                </w:rPr>
                <w:t xml:space="preserve">  </w:t>
              </w:r>
              <w:r>
                <w:t xml:space="preserve">For all this tracking work, the </w:t>
              </w:r>
              <w:r w:rsidR="001B5CFA">
                <w:t xml:space="preserve">ELC has a contract with </w:t>
              </w:r>
              <w:r>
                <w:t>Madera County Department of Social Services</w:t>
              </w:r>
              <w:r w:rsidR="001B5CFA">
                <w:t>. They provide some funding to pay</w:t>
              </w:r>
              <w:r>
                <w:t xml:space="preserve"> for 3 – 4 student aide desk workers</w:t>
              </w:r>
              <w:r w:rsidR="001B5CFA">
                <w:t xml:space="preserve"> or extra tutors for CalWORKs students</w:t>
              </w:r>
              <w:r>
                <w:t xml:space="preserve">, some supplies, and sometimes some coordinator hours. The library and the </w:t>
              </w:r>
              <w:r w:rsidR="001B5CFA">
                <w:t xml:space="preserve">campus </w:t>
              </w:r>
              <w:r>
                <w:t xml:space="preserve">CalWORKs office also help with tracking students’ campus hours through </w:t>
              </w:r>
              <w:proofErr w:type="spellStart"/>
              <w:r>
                <w:t>TutorTrac</w:t>
              </w:r>
              <w:proofErr w:type="spellEnd"/>
              <w:r>
                <w:t xml:space="preserve">, but the primary resource for tracking is the ELC, so it is the location for any corrections to a tracking report.  Although the contracted tracking agreement runs through the full year, there is a continual challenge in providing the services through the summer because the ELC Coordinator is not contracted to work year-round.  This challenge has been met each summer by maximizing budgets as well as with </w:t>
              </w:r>
              <w:r w:rsidR="001B5CFA">
                <w:t xml:space="preserve">some </w:t>
              </w:r>
              <w:r>
                <w:t xml:space="preserve">volunteer hours by the Coordinators and some student workers.  </w:t>
              </w:r>
              <w:r w:rsidRPr="001B5CFA">
                <w:rPr>
                  <w:highlight w:val="green"/>
                </w:rPr>
                <w:t>A better solution to this challenge would be to specify the need for paid coverage in the summers in the future contracts with the Madera County Department of Social Services</w:t>
              </w:r>
              <w:r>
                <w:t>.</w:t>
              </w:r>
              <w:r>
                <w:tab/>
              </w:r>
              <w:r w:rsidRPr="00384908">
                <w:rPr>
                  <w:szCs w:val="22"/>
                </w:rPr>
                <w:t xml:space="preserve"> </w:t>
              </w:r>
            </w:p>
            <w:p w:rsidR="00150657" w:rsidRDefault="00150657" w:rsidP="00B32A08">
              <w:pPr>
                <w:spacing w:line="240" w:lineRule="auto"/>
                <w:ind w:firstLine="720"/>
                <w:jc w:val="left"/>
                <w:rPr>
                  <w:szCs w:val="22"/>
                </w:rPr>
              </w:pPr>
              <w:r>
                <w:rPr>
                  <w:szCs w:val="22"/>
                </w:rPr>
                <w:t xml:space="preserve">It is important to note that, although the ELC </w:t>
              </w:r>
              <w:r w:rsidR="00926BA7">
                <w:rPr>
                  <w:szCs w:val="22"/>
                </w:rPr>
                <w:t xml:space="preserve">has grown to where it </w:t>
              </w:r>
              <w:r>
                <w:rPr>
                  <w:szCs w:val="22"/>
                </w:rPr>
                <w:t xml:space="preserve">tracks approximately the same number of </w:t>
              </w:r>
              <w:r w:rsidR="007A3902">
                <w:rPr>
                  <w:szCs w:val="22"/>
                </w:rPr>
                <w:t xml:space="preserve">tutees </w:t>
              </w:r>
              <w:r>
                <w:rPr>
                  <w:szCs w:val="22"/>
                </w:rPr>
                <w:t xml:space="preserve">as the larger Reedley College Tutorial Center does each semester, </w:t>
              </w:r>
              <w:r w:rsidR="00926BA7">
                <w:rPr>
                  <w:szCs w:val="22"/>
                </w:rPr>
                <w:t>w</w:t>
              </w:r>
              <w:r w:rsidR="001B5CFA">
                <w:rPr>
                  <w:szCs w:val="22"/>
                </w:rPr>
                <w:t xml:space="preserve">e have, since </w:t>
              </w:r>
              <w:proofErr w:type="gramStart"/>
              <w:r w:rsidR="001B5CFA">
                <w:rPr>
                  <w:szCs w:val="22"/>
                </w:rPr>
                <w:t>Spring</w:t>
              </w:r>
              <w:proofErr w:type="gramEnd"/>
              <w:r w:rsidR="001B5CFA">
                <w:rPr>
                  <w:szCs w:val="22"/>
                </w:rPr>
                <w:t xml:space="preserve"> 2007, had this</w:t>
              </w:r>
              <w:r w:rsidR="00926BA7">
                <w:rPr>
                  <w:szCs w:val="22"/>
                </w:rPr>
                <w:t xml:space="preserve"> second major tracking task that, for several semesters, eclipsed the tracking of tutorial data.  </w:t>
              </w:r>
              <w:r w:rsidR="00926BA7" w:rsidRPr="00D13676">
                <w:rPr>
                  <w:szCs w:val="22"/>
                </w:rPr>
                <w:t>As the chart below summarizes,</w:t>
              </w:r>
              <w:r w:rsidR="00926BA7">
                <w:rPr>
                  <w:szCs w:val="22"/>
                </w:rPr>
                <w:t xml:space="preserve"> </w:t>
              </w:r>
              <w:r>
                <w:rPr>
                  <w:szCs w:val="22"/>
                </w:rPr>
                <w:t>the number of hours tracked for the CalWORKs students</w:t>
              </w:r>
              <w:r w:rsidR="00926BA7">
                <w:rPr>
                  <w:szCs w:val="22"/>
                </w:rPr>
                <w:t xml:space="preserve"> has been up to twice the number of non-CalWORKs tracked hours, leveled off to be relatively similar, and has recently (since Spring 2013) become a little less.  The recent trend is due in part to fairly steady growth of overall usage combined with a decline in the numbers of students served in the CalWORKs program because of the economic decline coupled with tighter restrictions for financial aid and categorical programs.</w:t>
              </w:r>
            </w:p>
            <w:p w:rsidR="001B5CFA" w:rsidRDefault="00E93A64" w:rsidP="00B32A08">
              <w:pPr>
                <w:spacing w:line="240" w:lineRule="auto"/>
                <w:ind w:firstLine="720"/>
                <w:jc w:val="left"/>
                <w:rPr>
                  <w:szCs w:val="22"/>
                </w:rPr>
              </w:pPr>
              <w:r w:rsidRPr="00C45235">
                <w:rPr>
                  <w:noProof/>
                  <w:highlight w:val="green"/>
                </w:rPr>
                <w:lastRenderedPageBreak/>
                <w:drawing>
                  <wp:anchor distT="0" distB="0" distL="114300" distR="114300" simplePos="0" relativeHeight="251665408" behindDoc="0" locked="0" layoutInCell="1" allowOverlap="1" wp14:anchorId="0817AD31" wp14:editId="0F5BD96A">
                    <wp:simplePos x="0" y="0"/>
                    <wp:positionH relativeFrom="column">
                      <wp:posOffset>77470</wp:posOffset>
                    </wp:positionH>
                    <wp:positionV relativeFrom="paragraph">
                      <wp:posOffset>1706880</wp:posOffset>
                    </wp:positionV>
                    <wp:extent cx="5998210" cy="4352290"/>
                    <wp:effectExtent l="0" t="0" r="254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8210" cy="4352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5CFA" w:rsidRPr="00C45235">
                <w:rPr>
                  <w:szCs w:val="22"/>
                  <w:highlight w:val="green"/>
                </w:rPr>
                <w:t xml:space="preserve">We must also note that the </w:t>
              </w:r>
              <w:proofErr w:type="spellStart"/>
              <w:r w:rsidR="001B5CFA" w:rsidRPr="00C45235">
                <w:rPr>
                  <w:szCs w:val="22"/>
                  <w:highlight w:val="green"/>
                </w:rPr>
                <w:t>TutorTrac</w:t>
              </w:r>
              <w:proofErr w:type="spellEnd"/>
              <w:r w:rsidR="001B5CFA" w:rsidRPr="00C45235">
                <w:rPr>
                  <w:szCs w:val="22"/>
                  <w:highlight w:val="green"/>
                </w:rPr>
                <w:t xml:space="preserve"> software needs updating.  We are using an old version that no longer has support, and it is starting to go down more frequently and experience glitches more frequently, thus causing it to need to be reset by the computer technician.</w:t>
              </w:r>
              <w:r w:rsidR="00960BE4" w:rsidRPr="00C45235">
                <w:rPr>
                  <w:szCs w:val="22"/>
                  <w:highlight w:val="green"/>
                </w:rPr>
                <w:t xml:space="preserve">  We have explored other tracking software</w:t>
              </w:r>
              <w:r w:rsidR="00D13676" w:rsidRPr="00C45235">
                <w:rPr>
                  <w:szCs w:val="22"/>
                  <w:highlight w:val="green"/>
                </w:rPr>
                <w:t xml:space="preserve"> such as </w:t>
              </w:r>
              <w:proofErr w:type="spellStart"/>
              <w:r w:rsidR="00D13676" w:rsidRPr="00C45235">
                <w:rPr>
                  <w:szCs w:val="22"/>
                  <w:highlight w:val="green"/>
                </w:rPr>
                <w:t>eSARS</w:t>
              </w:r>
              <w:proofErr w:type="spellEnd"/>
              <w:r w:rsidR="00960BE4" w:rsidRPr="00C45235">
                <w:rPr>
                  <w:szCs w:val="22"/>
                  <w:highlight w:val="green"/>
                </w:rPr>
                <w:t xml:space="preserve">, but several of them either weren't designed for tracking repeated group appointments or would take extra, expensive programming to track all the variables and configure the reports we need that are already set up in </w:t>
              </w:r>
              <w:proofErr w:type="spellStart"/>
              <w:r w:rsidR="00960BE4" w:rsidRPr="00C45235">
                <w:rPr>
                  <w:szCs w:val="22"/>
                  <w:highlight w:val="green"/>
                </w:rPr>
                <w:t>TutorTrac</w:t>
              </w:r>
              <w:proofErr w:type="spellEnd"/>
              <w:r w:rsidR="00960BE4" w:rsidRPr="00C45235">
                <w:rPr>
                  <w:szCs w:val="22"/>
                  <w:highlight w:val="green"/>
                </w:rPr>
                <w:t xml:space="preserve">.  In order to continue to provide the services we are contracted to, as well as to track </w:t>
              </w:r>
              <w:r w:rsidR="007339B5" w:rsidRPr="00C45235">
                <w:rPr>
                  <w:szCs w:val="22"/>
                  <w:highlight w:val="green"/>
                </w:rPr>
                <w:t xml:space="preserve">all </w:t>
              </w:r>
              <w:r w:rsidR="00960BE4" w:rsidRPr="00C45235">
                <w:rPr>
                  <w:szCs w:val="22"/>
                  <w:highlight w:val="green"/>
                </w:rPr>
                <w:t>the tutorial data we need for our reports and grant writing</w:t>
              </w:r>
              <w:r w:rsidR="00D13676" w:rsidRPr="00C45235">
                <w:rPr>
                  <w:szCs w:val="22"/>
                  <w:highlight w:val="green"/>
                </w:rPr>
                <w:t xml:space="preserve"> </w:t>
              </w:r>
              <w:r w:rsidR="00D13676" w:rsidRPr="00C45235">
                <w:rPr>
                  <w:color w:val="FF0000"/>
                  <w:szCs w:val="22"/>
                  <w:highlight w:val="green"/>
                </w:rPr>
                <w:t>(see chart below)</w:t>
              </w:r>
              <w:r w:rsidR="00C45235">
                <w:rPr>
                  <w:szCs w:val="22"/>
                  <w:highlight w:val="green"/>
                </w:rPr>
                <w:t xml:space="preserve">, </w:t>
              </w:r>
              <w:r w:rsidR="00960BE4">
                <w:rPr>
                  <w:szCs w:val="22"/>
                  <w:highlight w:val="green"/>
                </w:rPr>
                <w:t>a</w:t>
              </w:r>
              <w:r w:rsidR="00960BE4" w:rsidRPr="00960BE4">
                <w:rPr>
                  <w:szCs w:val="22"/>
                  <w:highlight w:val="green"/>
                </w:rPr>
                <w:t xml:space="preserve"> goal is to locate the </w:t>
              </w:r>
              <w:r w:rsidR="00D13676">
                <w:rPr>
                  <w:szCs w:val="22"/>
                  <w:highlight w:val="green"/>
                </w:rPr>
                <w:t xml:space="preserve">one-time </w:t>
              </w:r>
              <w:r w:rsidR="00960BE4" w:rsidRPr="00960BE4">
                <w:rPr>
                  <w:szCs w:val="22"/>
                  <w:highlight w:val="green"/>
                </w:rPr>
                <w:t>funding of approximately $3,600 to purchase the upgraded software and training to use the upgrade.</w:t>
              </w:r>
            </w:p>
            <w:p w:rsidR="00881F44" w:rsidRDefault="001B392B" w:rsidP="001B392B">
              <w:pPr>
                <w:spacing w:line="240" w:lineRule="auto"/>
                <w:ind w:firstLine="90"/>
                <w:jc w:val="left"/>
              </w:pPr>
              <w:r>
                <w:rPr>
                  <w:rFonts w:eastAsia="Times New Roman" w:cs="Times New Roman"/>
                  <w:b/>
                  <w:bCs/>
                  <w:color w:val="000000"/>
                  <w:sz w:val="20"/>
                  <w:szCs w:val="20"/>
                </w:rPr>
                <w:t>TABLE 41</w:t>
              </w:r>
            </w:p>
            <w:p w:rsidR="00881F44" w:rsidRPr="007A3902" w:rsidRDefault="00881F44" w:rsidP="00881F44">
              <w:pPr>
                <w:spacing w:line="240" w:lineRule="auto"/>
                <w:jc w:val="left"/>
              </w:pPr>
              <w:r w:rsidRPr="007A3902">
                <w:t xml:space="preserve">Collaboration with Other Departments - Continued </w:t>
              </w:r>
            </w:p>
            <w:p w:rsidR="00E437E1" w:rsidRPr="007A3902" w:rsidRDefault="00E437E1" w:rsidP="00E437E1">
              <w:pPr>
                <w:spacing w:line="240" w:lineRule="auto"/>
                <w:ind w:firstLine="720"/>
                <w:jc w:val="left"/>
              </w:pPr>
              <w:r w:rsidRPr="007A3902">
                <w:t>The DSPS counselors and learning disabilities specialist routinely make themselves available for consultation about the providing of services to DSPS students.  The learning disabilities specialist created a 14-page booklet to acquaint tutors with the referral process, the nature of learning disabilities, and practical tutoring strategies that can be applied in their sessions.  Upon recommendation by DSPS staff, students in their program are eligible for additional hours of tutoring service or to request one-on-one tutoring.</w:t>
              </w:r>
            </w:p>
            <w:p w:rsidR="00E437E1" w:rsidRPr="007A3902" w:rsidRDefault="00E437E1" w:rsidP="00E437E1">
              <w:pPr>
                <w:spacing w:line="240" w:lineRule="auto"/>
                <w:ind w:firstLine="720"/>
                <w:jc w:val="left"/>
              </w:pPr>
              <w:r w:rsidRPr="008135EC">
                <w:rPr>
                  <w:highlight w:val="green"/>
                </w:rPr>
                <w:t xml:space="preserve">The </w:t>
              </w:r>
              <w:proofErr w:type="spellStart"/>
              <w:r w:rsidRPr="008135EC">
                <w:rPr>
                  <w:highlight w:val="green"/>
                </w:rPr>
                <w:t>TRiO</w:t>
              </w:r>
              <w:proofErr w:type="spellEnd"/>
              <w:r w:rsidRPr="008135EC">
                <w:rPr>
                  <w:highlight w:val="green"/>
                </w:rPr>
                <w:t xml:space="preserve"> grant program has provided funding for tutoring hours and sometimes designated specific </w:t>
              </w:r>
              <w:proofErr w:type="spellStart"/>
              <w:r w:rsidRPr="008135EC">
                <w:rPr>
                  <w:highlight w:val="green"/>
                </w:rPr>
                <w:t>TRiO</w:t>
              </w:r>
              <w:proofErr w:type="spellEnd"/>
              <w:r w:rsidRPr="008135EC">
                <w:rPr>
                  <w:highlight w:val="green"/>
                </w:rPr>
                <w:t xml:space="preserve"> tutors t</w:t>
              </w:r>
              <w:r w:rsidR="00755017">
                <w:rPr>
                  <w:highlight w:val="green"/>
                </w:rPr>
                <w:t>o serve their students, but to maintain cohesion and cost-effectiveness of coordinator coverage, these tutors work in</w:t>
              </w:r>
              <w:r w:rsidRPr="008135EC">
                <w:rPr>
                  <w:highlight w:val="green"/>
                </w:rPr>
                <w:t xml:space="preserve"> the ELC so students can still check in </w:t>
              </w:r>
              <w:r w:rsidRPr="008135EC">
                <w:rPr>
                  <w:highlight w:val="green"/>
                </w:rPr>
                <w:lastRenderedPageBreak/>
                <w:t>one location for all tutorial services.</w:t>
              </w:r>
              <w:r w:rsidRPr="007A3902">
                <w:t xml:space="preserve">  The CalWORKs program has also provided substantial funding for desk worker coverage as well as tutoring hours and some supplies.  The ELC also works closely with Art dept.</w:t>
              </w:r>
              <w:r w:rsidR="008135EC">
                <w:t xml:space="preserve"> faculty in the development of </w:t>
              </w:r>
              <w:r w:rsidR="008135EC" w:rsidRPr="008135EC">
                <w:rPr>
                  <w:i/>
                </w:rPr>
                <w:t>T</w:t>
              </w:r>
              <w:r w:rsidRPr="008135EC">
                <w:rPr>
                  <w:i/>
                </w:rPr>
                <w:t xml:space="preserve">he NC </w:t>
              </w:r>
              <w:r w:rsidR="008135EC" w:rsidRPr="008135EC">
                <w:rPr>
                  <w:i/>
                </w:rPr>
                <w:t>(</w:t>
              </w:r>
              <w:r w:rsidRPr="008135EC">
                <w:rPr>
                  <w:i/>
                </w:rPr>
                <w:t>and now MC</w:t>
              </w:r>
              <w:r w:rsidR="008135EC" w:rsidRPr="008135EC">
                <w:rPr>
                  <w:i/>
                </w:rPr>
                <w:t>)</w:t>
              </w:r>
              <w:r w:rsidRPr="008135EC">
                <w:rPr>
                  <w:i/>
                </w:rPr>
                <w:t xml:space="preserve"> Review,</w:t>
              </w:r>
              <w:r w:rsidRPr="007A3902">
                <w:t xml:space="preserve"> a magazine of student art and prose.  The tutors judge the prose entries and help with proofr</w:t>
              </w:r>
              <w:r w:rsidR="00960BE4">
                <w:t>eading the final copy for print or for online publication.</w:t>
              </w:r>
            </w:p>
            <w:p w:rsidR="00E437E1" w:rsidRPr="007A3902" w:rsidRDefault="00E437E1" w:rsidP="00E437E1">
              <w:pPr>
                <w:spacing w:line="240" w:lineRule="auto"/>
                <w:ind w:firstLine="720"/>
                <w:jc w:val="left"/>
              </w:pPr>
              <w:r w:rsidRPr="007A3902">
                <w:t>Students participating in tutoring will sometimes reveal needs that might be better addressed by another service on campus.  Students are routinely referred to counseling, DSPS, health services, psychological services, and other departments as appropriate.</w:t>
              </w:r>
            </w:p>
            <w:p w:rsidR="00E437E1" w:rsidRPr="007A3902" w:rsidRDefault="00E437E1" w:rsidP="00E437E1">
              <w:pPr>
                <w:spacing w:line="240" w:lineRule="auto"/>
                <w:jc w:val="left"/>
              </w:pPr>
              <w:r w:rsidRPr="00E437E1">
                <w:rPr>
                  <w:color w:val="FF0000"/>
                </w:rPr>
                <w:tab/>
              </w:r>
              <w:r w:rsidRPr="007A3902">
                <w:t>In 2012 the instructor-coordinator and assistant coordinator were invited to join Reedley’s Tutorial and Learning Centers Committee (formerly the Tutorial, Writing, and Math Centers Group).  This group meets each semester to share information, work on joint activities (e.g., service promotion), and otherwise look for opportunities to collaborate.  The committee has representatives from the tutorial center, writing center, math study center, communications lab, and Madera’s ELC program.  Administrators for the various areas are frequently in attendance for meetings.</w:t>
              </w:r>
            </w:p>
            <w:p w:rsidR="00E437E1" w:rsidRPr="007A3902" w:rsidRDefault="00E437E1" w:rsidP="00E437E1">
              <w:pPr>
                <w:spacing w:line="240" w:lineRule="auto"/>
                <w:jc w:val="left"/>
              </w:pPr>
              <w:r w:rsidRPr="007A3902">
                <w:tab/>
                <w:t xml:space="preserve">The instructor-coordinator worked with reading faculty to develop the Learning </w:t>
              </w:r>
              <w:proofErr w:type="gramStart"/>
              <w:r w:rsidRPr="007A3902">
                <w:t>Across</w:t>
              </w:r>
              <w:proofErr w:type="gramEnd"/>
              <w:r w:rsidRPr="007A3902">
                <w:t xml:space="preserve"> the Disciplines program, which was a supplemental instruction program that worked closely with some discipline faculty, such as Psychology and Child Development.  This program has shifted to become more of an embedded tutor model of supplemental instruction, and currently works closely with the Maintenance Mechanic program.  The LAD program started back in 2007-2008, when the ELC was still funded un</w:t>
              </w:r>
              <w:r w:rsidR="008135EC">
                <w:t>der a Title V Co-op Grant.</w:t>
              </w:r>
            </w:p>
            <w:p w:rsidR="00E437E1" w:rsidRPr="007A3902" w:rsidRDefault="00E437E1" w:rsidP="00E437E1">
              <w:pPr>
                <w:spacing w:line="240" w:lineRule="auto"/>
                <w:ind w:firstLine="720"/>
                <w:jc w:val="left"/>
              </w:pPr>
              <w:r w:rsidRPr="007A3902">
                <w:t>The tutorial instructor regularly consults with individual classroom instructors and departments on matters relating to the providing of tutoring services to their students.</w:t>
              </w:r>
              <w:r w:rsidR="00960BE4">
                <w:t xml:space="preserve"> We also work closely with the counselor instructor of Counseling 2 in order to locate specific subject tutors willing to tutor for a unit or two.</w:t>
              </w:r>
              <w:r w:rsidRPr="007A3902">
                <w:t xml:space="preserve">  </w:t>
              </w:r>
            </w:p>
            <w:p w:rsidR="00E437E1" w:rsidRPr="007A3902" w:rsidRDefault="00E437E1" w:rsidP="00E437E1">
              <w:pPr>
                <w:tabs>
                  <w:tab w:val="left" w:pos="-1080"/>
                  <w:tab w:val="left" w:pos="-720"/>
                </w:tabs>
                <w:autoSpaceDE w:val="0"/>
                <w:autoSpaceDN w:val="0"/>
                <w:adjustRightInd w:val="0"/>
                <w:spacing w:line="240" w:lineRule="auto"/>
                <w:jc w:val="left"/>
                <w:rPr>
                  <w:bCs/>
                </w:rPr>
              </w:pPr>
              <w:r w:rsidRPr="007A3902">
                <w:rPr>
                  <w:bCs/>
                </w:rPr>
                <w:tab/>
                <w:t>For many years the ELC has assisted the teaching faculty by serving as an unofficial test administration center.  The center has been called upon by faculty to administer make-up exams at times when the instructor is unavailable to administer these tests themselves, to aid with DSPS exam proctoring, since our center is next door to their lab, and to administer on-campus exams for some online classes.</w:t>
              </w:r>
            </w:p>
            <w:p w:rsidR="00E437E1" w:rsidRPr="00E93A64" w:rsidRDefault="00FD7C7F" w:rsidP="00E437E1">
              <w:pPr>
                <w:spacing w:after="0" w:line="240" w:lineRule="auto"/>
                <w:jc w:val="left"/>
                <w:rPr>
                  <w:rFonts w:cs="Times New Roman"/>
                  <w:sz w:val="16"/>
                  <w:szCs w:val="16"/>
                </w:rPr>
              </w:pPr>
            </w:p>
          </w:sdtContent>
        </w:sdt>
        <w:p w:rsidR="006241E4" w:rsidRPr="004A2C37" w:rsidRDefault="007A3902" w:rsidP="00467009">
          <w:pPr>
            <w:spacing w:line="240" w:lineRule="auto"/>
            <w:jc w:val="left"/>
            <w:rPr>
              <w:rFonts w:cs="Times New Roman"/>
            </w:rPr>
          </w:pPr>
          <w:r>
            <w:tab/>
          </w:r>
          <w:r w:rsidR="00372BE7" w:rsidRPr="00C71822">
            <w:t>At the Madera Center, our Extended Learning Center and library are the two primary</w:t>
          </w:r>
          <w:r w:rsidR="00372BE7">
            <w:t xml:space="preserve"> support systems for all</w:t>
          </w:r>
          <w:r w:rsidR="00372BE7" w:rsidRPr="00C71822">
            <w:t xml:space="preserve"> courses</w:t>
          </w:r>
          <w:r w:rsidR="00372BE7">
            <w:t>, but especially the "bread and butter" courses of English and Math</w:t>
          </w:r>
          <w:r w:rsidR="00372BE7" w:rsidRPr="00C71822">
            <w:t xml:space="preserve">.  Our ELC has a library of its own of English readers, textbooks, handbooks, and novels.  Most required texts for English </w:t>
          </w:r>
          <w:r w:rsidR="00372BE7">
            <w:t xml:space="preserve">and several other </w:t>
          </w:r>
          <w:r w:rsidR="00372BE7" w:rsidRPr="00C71822">
            <w:t xml:space="preserve">courses are on reserve in the ELC, so students and tutors have access to the material.  The computers in the ELC also are equipped with research and editing assistance. The ELC also works closely with the TRIO program (STEM &amp; SSS) and the </w:t>
          </w:r>
          <w:proofErr w:type="spellStart"/>
          <w:r w:rsidR="00372BE7" w:rsidRPr="00C71822">
            <w:t>CalWORKS</w:t>
          </w:r>
          <w:proofErr w:type="spellEnd"/>
          <w:r w:rsidR="00372BE7" w:rsidRPr="00C71822">
            <w:t xml:space="preserve"> program.  In additi</w:t>
          </w:r>
          <w:r w:rsidR="00372BE7">
            <w:t>on, because</w:t>
          </w:r>
          <w:r w:rsidR="00372BE7" w:rsidRPr="00C71822">
            <w:t xml:space="preserve"> the ELC incorporates the Writing Center, Tutorial Center and Math Center into one yet is coordinated by an English faculty instructor, there are continually growing links between English and Math faculty, English and </w:t>
          </w:r>
          <w:r w:rsidR="00372BE7">
            <w:t xml:space="preserve">Biology faculty, English and </w:t>
          </w:r>
          <w:r w:rsidR="00372BE7" w:rsidRPr="00C71822">
            <w:t>Chemistry faculty, etc.  Any discipline for which subject tutors are requested gets contacted to determine the best way to support student success in learning.</w:t>
          </w:r>
          <w:r w:rsidR="00372BE7">
            <w:t xml:space="preserve"> </w:t>
          </w:r>
          <w:r w:rsidR="00B83D63">
            <w:t xml:space="preserve">DSPS, </w:t>
          </w:r>
          <w:proofErr w:type="spellStart"/>
          <w:r w:rsidR="00B83D63">
            <w:t>TRiO</w:t>
          </w:r>
          <w:proofErr w:type="spellEnd"/>
          <w:r w:rsidR="00B83D63">
            <w:t xml:space="preserve">, and Library Services have all spoken to the tutors in the past to educate them about their services so they are better informed when they work with students.  </w:t>
          </w:r>
          <w:r w:rsidR="00372BE7">
            <w:t xml:space="preserve">The library has even provided training to </w:t>
          </w:r>
          <w:r w:rsidR="00372BE7">
            <w:lastRenderedPageBreak/>
            <w:t xml:space="preserve">the tutors on how best to utilize the databases, so tutors can help in disseminating that information on to other students. </w:t>
          </w:r>
          <w:r w:rsidR="00B83D63">
            <w:t>DSPS and other Counselors regularly bring students in to the ELC to help them set up tutorial appointments, since the offices for those services are within the same main building.  Faculty from several disciplines have come and spoken at the tutor training sessions to help guide tutors on the ways they can best aid their students</w:t>
          </w:r>
          <w:r w:rsidR="00372BE7">
            <w:t xml:space="preserve"> and many have provided example model papers for the ELC tutors to use</w:t>
          </w:r>
          <w:r w:rsidR="00B83D63">
            <w:t xml:space="preserve">. </w:t>
          </w:r>
          <w:r w:rsidR="00575ABA">
            <w:t xml:space="preserve"> Other links to various programs have been discussed earlier in this report.</w:t>
          </w:r>
        </w:p>
      </w:sdtContent>
    </w:sdt>
    <w:p w:rsidR="006241E4" w:rsidRPr="000E12D3" w:rsidRDefault="006241E4" w:rsidP="006241E4">
      <w:pPr>
        <w:spacing w:after="0" w:line="240" w:lineRule="auto"/>
        <w:jc w:val="left"/>
        <w:rPr>
          <w:rFonts w:ascii="Calibri" w:hAnsi="Calibri"/>
        </w:rPr>
      </w:pPr>
    </w:p>
    <w:p w:rsidR="006241E4" w:rsidRPr="000E12D3" w:rsidRDefault="006241E4" w:rsidP="006241E4">
      <w:pPr>
        <w:spacing w:after="0" w:line="240" w:lineRule="auto"/>
        <w:jc w:val="left"/>
        <w:rPr>
          <w:rFonts w:ascii="Calibri" w:hAnsi="Calibri"/>
        </w:rPr>
      </w:pPr>
      <w:r w:rsidRPr="000E12D3">
        <w:rPr>
          <w:rFonts w:ascii="Calibri" w:hAnsi="Calibri"/>
        </w:rPr>
        <w:t>F.  Describe any community or other institution partnerships or collaboration of which your program has had a part.</w:t>
      </w:r>
    </w:p>
    <w:p w:rsidR="00B83D63" w:rsidRPr="00B83D63" w:rsidRDefault="00B83D63" w:rsidP="00B83D63">
      <w:pPr>
        <w:rPr>
          <w:sz w:val="16"/>
          <w:szCs w:val="16"/>
        </w:rPr>
      </w:pPr>
    </w:p>
    <w:p w:rsidR="006241E4" w:rsidRPr="004A2C37" w:rsidRDefault="007A3902" w:rsidP="00467009">
      <w:pPr>
        <w:spacing w:line="240" w:lineRule="auto"/>
        <w:jc w:val="left"/>
        <w:rPr>
          <w:rFonts w:cs="Times New Roman"/>
        </w:rPr>
      </w:pPr>
      <w:r>
        <w:tab/>
      </w:r>
      <w:r w:rsidR="008135EC">
        <w:t>Because we know student engagement is a factor in student success, t</w:t>
      </w:r>
      <w:r w:rsidR="00B83D63">
        <w:t xml:space="preserve">he ELC is involved in the institutional campus club events and campus extra-curricular activities such as the Readings in the Library.  Often tutors are among the student readers at these events or they take their group to listen for part of their tutorial session and then discuss what they've heard read. </w:t>
      </w:r>
      <w:r w:rsidR="00B83D63" w:rsidRPr="00C71822">
        <w:t xml:space="preserve">The Madera Center continues to cultivate the MCCAP Program, a program that brings high school students from Liberty High School and Madera High School to take English 125 and English 1A, among other courses.  The program immerses the students in the college experience in hopes of preparing them for success beyond high school.  </w:t>
      </w:r>
      <w:r w:rsidR="00B83D63">
        <w:t>Students in the MCCAP program are introduced to the services in the ELC during the first week tours that the ELC hosts and can receive tutorial support for their classes. F</w:t>
      </w:r>
      <w:r w:rsidR="00B83D63" w:rsidRPr="00C71822">
        <w:t xml:space="preserve">aculty members </w:t>
      </w:r>
      <w:r w:rsidR="00B83D63">
        <w:t xml:space="preserve">at Madera are </w:t>
      </w:r>
      <w:r w:rsidR="00B83D63" w:rsidRPr="00C71822">
        <w:t xml:space="preserve">often </w:t>
      </w:r>
      <w:r w:rsidR="00B83D63">
        <w:t xml:space="preserve">requested to </w:t>
      </w:r>
      <w:r w:rsidR="00B83D63" w:rsidRPr="00C71822">
        <w:t>make presentations to tutors in the ELC on various topics, like how to help students</w:t>
      </w:r>
      <w:r w:rsidR="00B83D63">
        <w:t xml:space="preserve"> analyze prompts. English </w:t>
      </w:r>
      <w:proofErr w:type="gramStart"/>
      <w:r w:rsidR="00B83D63">
        <w:t>faculty have</w:t>
      </w:r>
      <w:proofErr w:type="gramEnd"/>
      <w:r w:rsidR="00B83D63">
        <w:t xml:space="preserve"> even had norming sessions with tutors in the ELC </w:t>
      </w:r>
      <w:r w:rsidR="00B83D63" w:rsidRPr="00C71822">
        <w:t xml:space="preserve">and discuss rubrics for continuity.  In </w:t>
      </w:r>
      <w:proofErr w:type="gramStart"/>
      <w:r w:rsidR="00B83D63" w:rsidRPr="00C71822">
        <w:t>Spring</w:t>
      </w:r>
      <w:proofErr w:type="gramEnd"/>
      <w:r w:rsidR="00B83D63" w:rsidRPr="00C71822">
        <w:t xml:space="preserve"> 2012, the ELC English coordinator, along with a Math instructor, worked with the Madera County Office of Education and the Madera County Workforce Investment Board to consider creating curriculum to help train laid-off After School employees (100-150) to take the CODSEP test, Cooperative Organization for the Development of Employee Selection Procedures.  Although we met numerous times and started developing materials for tutorial and/or prepa</w:t>
      </w:r>
      <w:r w:rsidR="00430A05">
        <w:t>ra</w:t>
      </w:r>
      <w:r w:rsidR="00B83D63" w:rsidRPr="00C71822">
        <w:t>tory classes, they did not end up needing to contract with us.  Never</w:t>
      </w:r>
      <w:r w:rsidR="00430A05">
        <w:t xml:space="preserve">theless, it was an example of </w:t>
      </w:r>
      <w:r w:rsidR="00B83D63" w:rsidRPr="00C71822">
        <w:t>collaboration with a community partner.  A more recent collaboration with a community partner is the ELC is working with the Madera Dept. of Social Services to help off</w:t>
      </w:r>
      <w:r w:rsidR="00430A05">
        <w:t>er GED tutoring to a few CalWORK</w:t>
      </w:r>
      <w:r w:rsidR="00B83D63" w:rsidRPr="00C71822">
        <w:t xml:space="preserve">s students because the adult schools are cutting back on this area.  </w:t>
      </w:r>
    </w:p>
    <w:p w:rsidR="006241E4" w:rsidRPr="000E12D3" w:rsidRDefault="006241E4" w:rsidP="00F02638">
      <w:pPr>
        <w:pStyle w:val="Heading1"/>
        <w:jc w:val="center"/>
        <w:rPr>
          <w:rFonts w:ascii="Calibri" w:hAnsi="Calibri"/>
        </w:rPr>
      </w:pPr>
      <w:bookmarkStart w:id="13" w:name="_Toc405985594"/>
      <w:r w:rsidRPr="000E12D3">
        <w:rPr>
          <w:rFonts w:ascii="Calibri" w:hAnsi="Calibri"/>
          <w:b/>
          <w:u w:val="single"/>
        </w:rPr>
        <w:t>V. Summary Statement</w:t>
      </w:r>
      <w:bookmarkEnd w:id="13"/>
    </w:p>
    <w:p w:rsidR="006241E4" w:rsidRPr="000E12D3" w:rsidRDefault="006241E4" w:rsidP="006241E4">
      <w:pPr>
        <w:spacing w:after="0" w:line="240" w:lineRule="auto"/>
        <w:jc w:val="left"/>
        <w:rPr>
          <w:rFonts w:ascii="Calibri" w:hAnsi="Calibri"/>
        </w:rPr>
      </w:pPr>
      <w:r w:rsidRPr="000E12D3">
        <w:rPr>
          <w:rFonts w:ascii="Calibri" w:hAnsi="Calibri"/>
        </w:rPr>
        <w:t>A.  Describe the major conclusions reached based on this report’s quantitative and qualitative analyses and evaluation of the assessment of student learning outcomes.</w:t>
      </w:r>
    </w:p>
    <w:p w:rsidR="006241E4" w:rsidRPr="000E12D3" w:rsidRDefault="006241E4" w:rsidP="006241E4">
      <w:pPr>
        <w:spacing w:after="0" w:line="240" w:lineRule="auto"/>
        <w:jc w:val="left"/>
        <w:rPr>
          <w:rFonts w:ascii="Calibri" w:hAnsi="Calibri"/>
        </w:rPr>
      </w:pPr>
    </w:p>
    <w:sdt>
      <w:sdtPr>
        <w:rPr>
          <w:rFonts w:cs="Times New Roman"/>
        </w:rPr>
        <w:id w:val="1767122226"/>
      </w:sdtPr>
      <w:sdtEndPr/>
      <w:sdtContent>
        <w:p w:rsidR="00372BE7" w:rsidRDefault="00D97B53" w:rsidP="006241E4">
          <w:pPr>
            <w:spacing w:after="0" w:line="240" w:lineRule="auto"/>
            <w:jc w:val="left"/>
            <w:rPr>
              <w:rFonts w:cs="Times New Roman"/>
            </w:rPr>
          </w:pPr>
          <w:r>
            <w:rPr>
              <w:rFonts w:cs="Times New Roman"/>
            </w:rPr>
            <w:tab/>
          </w:r>
          <w:r w:rsidR="00762F34">
            <w:rPr>
              <w:rFonts w:cs="Times New Roman"/>
            </w:rPr>
            <w:t xml:space="preserve">The various services of the Extended Learning Center are well utilized, and judging from all the positive assessment results and data analysis, the tutorial support is high quality. </w:t>
          </w:r>
          <w:r w:rsidR="0045365F" w:rsidRPr="00C45235">
            <w:rPr>
              <w:rFonts w:cs="Times New Roman"/>
            </w:rPr>
            <w:t>We identified many goa</w:t>
          </w:r>
          <w:r w:rsidR="00755017" w:rsidRPr="00C45235">
            <w:rPr>
              <w:rFonts w:cs="Times New Roman"/>
            </w:rPr>
            <w:t>ls to start working on, which</w:t>
          </w:r>
          <w:r w:rsidR="0045365F" w:rsidRPr="00C45235">
            <w:rPr>
              <w:rFonts w:cs="Times New Roman"/>
            </w:rPr>
            <w:t xml:space="preserve"> fall into several broa</w:t>
          </w:r>
          <w:r w:rsidR="00EE69FD" w:rsidRPr="00C45235">
            <w:rPr>
              <w:rFonts w:cs="Times New Roman"/>
            </w:rPr>
            <w:t>d categories: centralization</w:t>
          </w:r>
          <w:r w:rsidR="00755017" w:rsidRPr="00C45235">
            <w:rPr>
              <w:rFonts w:cs="Times New Roman"/>
            </w:rPr>
            <w:t>/outreach, personnel</w:t>
          </w:r>
          <w:r w:rsidR="00EE69FD" w:rsidRPr="00C45235">
            <w:rPr>
              <w:rFonts w:cs="Times New Roman"/>
            </w:rPr>
            <w:t xml:space="preserve">, </w:t>
          </w:r>
          <w:r w:rsidR="0045365F" w:rsidRPr="00C45235">
            <w:rPr>
              <w:rFonts w:cs="Times New Roman"/>
            </w:rPr>
            <w:t>facilities</w:t>
          </w:r>
          <w:r w:rsidR="00EE69FD" w:rsidRPr="00C45235">
            <w:rPr>
              <w:rFonts w:cs="Times New Roman"/>
            </w:rPr>
            <w:t>/technology</w:t>
          </w:r>
          <w:r w:rsidR="0045365F" w:rsidRPr="00C45235">
            <w:rPr>
              <w:rFonts w:cs="Times New Roman"/>
            </w:rPr>
            <w:t>/supplies, p</w:t>
          </w:r>
          <w:r w:rsidR="00EE69FD" w:rsidRPr="00C45235">
            <w:rPr>
              <w:rFonts w:cs="Times New Roman"/>
            </w:rPr>
            <w:t>rofessional development</w:t>
          </w:r>
          <w:r w:rsidR="0045365F" w:rsidRPr="00C45235">
            <w:rPr>
              <w:rFonts w:cs="Times New Roman"/>
            </w:rPr>
            <w:t xml:space="preserve">, </w:t>
          </w:r>
          <w:r w:rsidR="00EE69FD" w:rsidRPr="00C45235">
            <w:rPr>
              <w:rFonts w:cs="Times New Roman"/>
            </w:rPr>
            <w:t xml:space="preserve">and </w:t>
          </w:r>
          <w:r w:rsidR="0045365F" w:rsidRPr="00C45235">
            <w:rPr>
              <w:rFonts w:cs="Times New Roman"/>
            </w:rPr>
            <w:t>assessment/analy</w:t>
          </w:r>
          <w:r w:rsidR="00EE69FD" w:rsidRPr="00C45235">
            <w:rPr>
              <w:rFonts w:cs="Times New Roman"/>
            </w:rPr>
            <w:t>sis</w:t>
          </w:r>
          <w:r w:rsidR="0045365F" w:rsidRPr="00C45235">
            <w:rPr>
              <w:rFonts w:cs="Times New Roman"/>
            </w:rPr>
            <w:t>.</w:t>
          </w:r>
          <w:r w:rsidR="00C45235">
            <w:rPr>
              <w:rFonts w:cs="Times New Roman"/>
            </w:rPr>
            <w:t xml:space="preserve"> </w:t>
          </w:r>
          <w:r w:rsidR="00762F34">
            <w:rPr>
              <w:rFonts w:cs="Times New Roman"/>
            </w:rPr>
            <w:t xml:space="preserve"> </w:t>
          </w:r>
          <w:r w:rsidR="00762F34" w:rsidRPr="00D97B53">
            <w:rPr>
              <w:rFonts w:cs="Times New Roman"/>
              <w:highlight w:val="green"/>
            </w:rPr>
            <w:t xml:space="preserve">Online services are limited and need </w:t>
          </w:r>
          <w:proofErr w:type="gramStart"/>
          <w:r w:rsidR="00762F34" w:rsidRPr="00D97B53">
            <w:rPr>
              <w:rFonts w:cs="Times New Roman"/>
              <w:highlight w:val="green"/>
            </w:rPr>
            <w:t>improvement</w:t>
          </w:r>
          <w:r w:rsidR="006D451B" w:rsidRPr="00D97B53">
            <w:rPr>
              <w:rFonts w:cs="Times New Roman"/>
              <w:highlight w:val="green"/>
            </w:rPr>
            <w:t>,</w:t>
          </w:r>
          <w:proofErr w:type="gramEnd"/>
          <w:r w:rsidR="006D451B" w:rsidRPr="00D97B53">
            <w:rPr>
              <w:rFonts w:cs="Times New Roman"/>
              <w:highlight w:val="green"/>
            </w:rPr>
            <w:t xml:space="preserve"> especially since that is one of the few ways we can reach out to Oakhurst students and offer some tutorial support to </w:t>
          </w:r>
          <w:r w:rsidRPr="00D97B53">
            <w:rPr>
              <w:rFonts w:cs="Times New Roman"/>
              <w:highlight w:val="green"/>
            </w:rPr>
            <w:t>them.</w:t>
          </w:r>
          <w:r w:rsidR="00762F34" w:rsidRPr="00C45235">
            <w:rPr>
              <w:rFonts w:cs="Times New Roman"/>
            </w:rPr>
            <w:t xml:space="preserve"> </w:t>
          </w:r>
          <w:r w:rsidR="00C45235">
            <w:rPr>
              <w:rFonts w:cs="Times New Roman"/>
            </w:rPr>
            <w:t xml:space="preserve"> </w:t>
          </w:r>
          <w:r w:rsidR="00762F34" w:rsidRPr="00D97B53">
            <w:rPr>
              <w:rFonts w:cs="Times New Roman"/>
              <w:highlight w:val="green"/>
            </w:rPr>
            <w:t>We are constantly assessing our services, but it is a continuing struggle to find enough time to analyze the data and write up the required reports.</w:t>
          </w:r>
          <w:r w:rsidR="00762F34" w:rsidRPr="00C45235">
            <w:rPr>
              <w:rFonts w:cs="Times New Roman"/>
            </w:rPr>
            <w:t xml:space="preserve">  </w:t>
          </w:r>
          <w:r w:rsidR="00762F34" w:rsidRPr="00D97B53">
            <w:rPr>
              <w:rFonts w:cs="Times New Roman"/>
              <w:highlight w:val="green"/>
            </w:rPr>
            <w:t>More work could be done to refine assessment tools and make improvements to the program.</w:t>
          </w:r>
          <w:r w:rsidR="00762F34" w:rsidRPr="00C45235">
            <w:rPr>
              <w:rFonts w:cs="Times New Roman"/>
            </w:rPr>
            <w:t xml:space="preserve">  </w:t>
          </w:r>
          <w:r w:rsidR="00762F34" w:rsidRPr="00D97B53">
            <w:rPr>
              <w:rFonts w:cs="Times New Roman"/>
              <w:highlight w:val="green"/>
            </w:rPr>
            <w:t xml:space="preserve">Some of our technology was upgraded </w:t>
          </w:r>
          <w:r w:rsidR="00762F34" w:rsidRPr="00D97B53">
            <w:rPr>
              <w:rFonts w:cs="Times New Roman"/>
              <w:highlight w:val="green"/>
            </w:rPr>
            <w:lastRenderedPageBreak/>
            <w:t>but some was not; we need to work on all our equipment being included in a regular maintenance cycle.</w:t>
          </w:r>
          <w:r w:rsidR="006D451B" w:rsidRPr="00C45235">
            <w:rPr>
              <w:rFonts w:cs="Times New Roman"/>
            </w:rPr>
            <w:t xml:space="preserve">  </w:t>
          </w:r>
          <w:r w:rsidR="006D451B" w:rsidRPr="00D97B53">
            <w:rPr>
              <w:rFonts w:cs="Times New Roman"/>
              <w:highlight w:val="green"/>
            </w:rPr>
            <w:t>If a math center or lab is developed, we need to work on it being an extension of the ELC so that all tutorial services are centralized for maximum efficiency and cost-effectiveness.  The</w:t>
          </w:r>
          <w:r w:rsidR="00EE69FD">
            <w:rPr>
              <w:rFonts w:cs="Times New Roman"/>
              <w:highlight w:val="green"/>
            </w:rPr>
            <w:t>re is a demand for more tutors</w:t>
          </w:r>
          <w:r w:rsidR="00471596">
            <w:rPr>
              <w:rFonts w:cs="Times New Roman"/>
              <w:highlight w:val="green"/>
            </w:rPr>
            <w:t>, especially for basic skills,</w:t>
          </w:r>
          <w:r w:rsidR="006D451B" w:rsidRPr="00D97B53">
            <w:rPr>
              <w:rFonts w:cs="Times New Roman"/>
              <w:highlight w:val="green"/>
            </w:rPr>
            <w:t xml:space="preserve"> and to continue the evening hours of access; this demand, coupled with increasing minimum wage rates as well as pay increases for experienced tutors continues to fuel the need for an ever-increasing budget.</w:t>
          </w:r>
          <w:r w:rsidR="00762F34">
            <w:rPr>
              <w:rFonts w:cs="Times New Roman"/>
            </w:rPr>
            <w:t xml:space="preserve"> </w:t>
          </w:r>
          <w:r w:rsidR="00EE69FD">
            <w:rPr>
              <w:rFonts w:cs="Times New Roman"/>
            </w:rPr>
            <w:t xml:space="preserve">In addition, </w:t>
          </w:r>
          <w:r w:rsidR="00EE69FD" w:rsidRPr="00C45235">
            <w:rPr>
              <w:rFonts w:cs="Times New Roman"/>
              <w:highlight w:val="green"/>
            </w:rPr>
            <w:t>we need to increase funding to achieve a more equitable ratio of paid tutors to volunteer tutors.</w:t>
          </w:r>
        </w:p>
        <w:p w:rsidR="00D97B53" w:rsidRDefault="00D97B53" w:rsidP="006241E4">
          <w:pPr>
            <w:spacing w:after="0" w:line="240" w:lineRule="auto"/>
            <w:jc w:val="left"/>
            <w:rPr>
              <w:rFonts w:cs="Times New Roman"/>
            </w:rPr>
          </w:pPr>
        </w:p>
        <w:p w:rsidR="009165C0" w:rsidRPr="00D97B53" w:rsidRDefault="007A3902" w:rsidP="00D13676">
          <w:pPr>
            <w:spacing w:line="240" w:lineRule="auto"/>
            <w:jc w:val="left"/>
            <w:rPr>
              <w:rFonts w:cs="Monotype Corsiva"/>
              <w:szCs w:val="28"/>
            </w:rPr>
          </w:pPr>
          <w:r>
            <w:rPr>
              <w:rFonts w:cs="Monotype Corsiva"/>
              <w:color w:val="0000FF"/>
              <w:szCs w:val="28"/>
            </w:rPr>
            <w:tab/>
          </w:r>
          <w:r w:rsidR="006D451B" w:rsidRPr="00D97B53">
            <w:rPr>
              <w:rFonts w:cs="Monotype Corsiva"/>
              <w:szCs w:val="28"/>
            </w:rPr>
            <w:t>As noted in the Composition Department's last Program Review, o</w:t>
          </w:r>
          <w:r w:rsidR="009165C0" w:rsidRPr="00D97B53">
            <w:rPr>
              <w:rFonts w:cs="Monotype Corsiva"/>
              <w:szCs w:val="28"/>
            </w:rPr>
            <w:t xml:space="preserve">ne suggestion to aid student success in their writing courses is always to find more funding for the writing center, which at Madera, is part of the Extended Learning Center or ELC, so more tutors could be hired. Increased funding would also ideally lead to resuming and </w:t>
          </w:r>
          <w:r w:rsidR="009165C0" w:rsidRPr="00D13676">
            <w:rPr>
              <w:rFonts w:cs="Monotype Corsiva"/>
              <w:szCs w:val="28"/>
              <w:highlight w:val="green"/>
            </w:rPr>
            <w:t>building embedded tutors for the classroom</w:t>
          </w:r>
          <w:r w:rsidR="009165C0" w:rsidRPr="00D97B53">
            <w:rPr>
              <w:rFonts w:cs="Monotype Corsiva"/>
              <w:szCs w:val="28"/>
            </w:rPr>
            <w:t>, which we believe would be particularly effective in adding in that all important but many times elusive task of creating greater a</w:t>
          </w:r>
          <w:r w:rsidR="00D13676">
            <w:rPr>
              <w:rFonts w:cs="Monotype Corsiva"/>
              <w:szCs w:val="28"/>
            </w:rPr>
            <w:t>cademic support for our students</w:t>
          </w:r>
          <w:r w:rsidR="009165C0" w:rsidRPr="00D97B53">
            <w:rPr>
              <w:rFonts w:cs="Monotype Corsiva"/>
              <w:szCs w:val="28"/>
            </w:rPr>
            <w:t>. Before the loss of funding for the ELC, we began an embedded tutor classroom program and w</w:t>
          </w:r>
          <w:r w:rsidR="00B2444B" w:rsidRPr="00D97B53">
            <w:rPr>
              <w:rFonts w:cs="Monotype Corsiva"/>
              <w:szCs w:val="28"/>
            </w:rPr>
            <w:t>itnessed some promising success, especially in the basic skills courses, where we can have the most difficulty convincing students to make use of the support services available.</w:t>
          </w:r>
          <w:r w:rsidR="009165C0" w:rsidRPr="00D97B53">
            <w:rPr>
              <w:rFonts w:cs="Monotype Corsiva"/>
              <w:szCs w:val="28"/>
            </w:rPr>
            <w:t xml:space="preserve">  We were also able to offer tutorial support services for more students in English courses before funding cuts.  Because of cuts and the loss of repeatability of Engl. 272, we have seen the numbers drop in enrollment for Engl.272.  The hours have increased some in INTDS 301, but the numbers of students served has not substantially increased.  </w:t>
          </w:r>
          <w:r w:rsidR="006D451B" w:rsidRPr="00D97B53">
            <w:rPr>
              <w:rFonts w:cs="Monotype Corsiva"/>
              <w:szCs w:val="28"/>
            </w:rPr>
            <w:t>Also b</w:t>
          </w:r>
          <w:r w:rsidR="009165C0" w:rsidRPr="00D97B53">
            <w:rPr>
              <w:rFonts w:cs="Monotype Corsiva"/>
              <w:szCs w:val="28"/>
            </w:rPr>
            <w:t xml:space="preserve">ecause of the cuts, tutoring for the higher level English courses often suffers first, especially since the reduced </w:t>
          </w:r>
          <w:r w:rsidR="006D451B" w:rsidRPr="00D97B53">
            <w:rPr>
              <w:rFonts w:cs="Monotype Corsiva"/>
              <w:szCs w:val="28"/>
            </w:rPr>
            <w:t xml:space="preserve">or uncertain </w:t>
          </w:r>
          <w:r w:rsidR="009165C0" w:rsidRPr="00D97B53">
            <w:rPr>
              <w:rFonts w:cs="Monotype Corsiva"/>
              <w:szCs w:val="28"/>
            </w:rPr>
            <w:t xml:space="preserve">budget has caused the ELC to suspend pay increases for several semesters.  This translates into an increasing inability to retain the higher level, well trained English tutors.  </w:t>
          </w:r>
          <w:r w:rsidR="009165C0" w:rsidRPr="00D13676">
            <w:rPr>
              <w:rFonts w:cs="Monotype Corsiva"/>
              <w:szCs w:val="28"/>
              <w:highlight w:val="green"/>
            </w:rPr>
            <w:t xml:space="preserve">A restoration </w:t>
          </w:r>
          <w:r w:rsidRPr="00D13676">
            <w:rPr>
              <w:rFonts w:cs="Monotype Corsiva"/>
              <w:szCs w:val="28"/>
              <w:highlight w:val="green"/>
            </w:rPr>
            <w:t xml:space="preserve">and increase </w:t>
          </w:r>
          <w:r w:rsidR="009165C0" w:rsidRPr="00D13676">
            <w:rPr>
              <w:rFonts w:cs="Monotype Corsiva"/>
              <w:szCs w:val="28"/>
              <w:highlight w:val="green"/>
            </w:rPr>
            <w:t>of the funding would enable more students to receive more tutorial support as they strive for academic success.</w:t>
          </w:r>
        </w:p>
        <w:p w:rsidR="009165C0" w:rsidRPr="00D97B53" w:rsidRDefault="007A3902" w:rsidP="00D13676">
          <w:pPr>
            <w:spacing w:line="240" w:lineRule="auto"/>
            <w:jc w:val="left"/>
          </w:pPr>
          <w:r w:rsidRPr="00D97B53">
            <w:tab/>
          </w:r>
          <w:r w:rsidR="00D97B53" w:rsidRPr="00D97B53">
            <w:t xml:space="preserve">It was also noted in the Composition Department's last Program Review that there were some gaps in success in English 2 and 3.  </w:t>
          </w:r>
          <w:r w:rsidR="009165C0" w:rsidRPr="00D97B53">
            <w:t>To address the</w:t>
          </w:r>
          <w:r w:rsidR="00D97B53" w:rsidRPr="00D97B53">
            <w:t>se</w:t>
          </w:r>
          <w:r w:rsidR="009165C0" w:rsidRPr="00D97B53">
            <w:t xml:space="preserve"> ga</w:t>
          </w:r>
          <w:r w:rsidR="00D97B53" w:rsidRPr="00D97B53">
            <w:t>ps</w:t>
          </w:r>
          <w:r w:rsidR="009165C0" w:rsidRPr="00D97B53">
            <w:t xml:space="preserve">, and to increase student success at all writing levels, </w:t>
          </w:r>
          <w:r w:rsidR="009165C0" w:rsidRPr="00D97B53">
            <w:rPr>
              <w:highlight w:val="green"/>
            </w:rPr>
            <w:t>we should work to find funding to attract and retain higher level tutors in the ELC.</w:t>
          </w:r>
          <w:r w:rsidR="00D13676">
            <w:t xml:space="preserve">  Other Program Reviews that have included the need for tutorial support include Math, ESL, </w:t>
          </w:r>
          <w:r w:rsidR="00C42185">
            <w:t xml:space="preserve">Chemistry, </w:t>
          </w:r>
          <w:r w:rsidR="00D13676">
            <w:t>and Philosophy.</w:t>
          </w:r>
        </w:p>
        <w:p w:rsidR="009165C0" w:rsidRPr="00D97B53" w:rsidRDefault="007A3902" w:rsidP="00D13676">
          <w:pPr>
            <w:spacing w:line="240" w:lineRule="auto"/>
            <w:jc w:val="left"/>
          </w:pPr>
          <w:r w:rsidRPr="00D97B53">
            <w:tab/>
          </w:r>
          <w:r w:rsidR="009165C0" w:rsidRPr="00D97B53">
            <w:t xml:space="preserve">With the budget reductions, the embedded tutor program was </w:t>
          </w:r>
          <w:r w:rsidR="00D97B53" w:rsidRPr="00D97B53">
            <w:t xml:space="preserve">virtually </w:t>
          </w:r>
          <w:r w:rsidR="009165C0" w:rsidRPr="00D97B53">
            <w:t xml:space="preserve">cut along with reducing tutoring hours in the ELC. Despite cuts, </w:t>
          </w:r>
          <w:r w:rsidR="00D97B53" w:rsidRPr="00D97B53">
            <w:t>requests for tutoring are</w:t>
          </w:r>
          <w:r w:rsidR="009165C0" w:rsidRPr="00D97B53">
            <w:t xml:space="preserve"> expanding, and, at present, out-pacing enrollment increases as well as out-pacing the demand for </w:t>
          </w:r>
          <w:r w:rsidR="00B2444B" w:rsidRPr="00D97B53">
            <w:t>experienced tutors with breadth and</w:t>
          </w:r>
          <w:r w:rsidR="009165C0" w:rsidRPr="00D97B53">
            <w:t xml:space="preserve"> with the ability to respond well to the increasingly diverse needs of students.  This r</w:t>
          </w:r>
          <w:r w:rsidR="00B2444B" w:rsidRPr="00D97B53">
            <w:t xml:space="preserve">aises the issue of </w:t>
          </w:r>
          <w:r w:rsidR="009165C0" w:rsidRPr="00D97B53">
            <w:t>the need for additional funds if the ELC is to meet the growing demand for services without restricting the availability of tutoring or comprising the quality of assistance.  Further, all pay increases for tutors in the ELC were suspended indefinitely, whereas at the main campus, tutors with more experience and breadth to tutor higher levels usually receive</w:t>
          </w:r>
          <w:r w:rsidR="00B2444B" w:rsidRPr="00D97B53">
            <w:t>d</w:t>
          </w:r>
          <w:r w:rsidR="009165C0" w:rsidRPr="00D97B53">
            <w:t xml:space="preserve"> pay raises commensurate with their additional training and semesters of experience.  This practice is able to take place in both the main tutorial center and their writing center, but because the Madera ELC has not been able to offer raises for several semesters, it has continually lost experienced tutors to other jobs that are able to pay a little better.  This greatly affects our ability to offer higher level English tutorial support as well as higher level tutorial support for Math and other subjects.  </w:t>
          </w:r>
          <w:r w:rsidR="009165C0" w:rsidRPr="00D97B53">
            <w:rPr>
              <w:b/>
            </w:rPr>
            <w:t>Note:</w:t>
          </w:r>
          <w:r w:rsidR="009165C0" w:rsidRPr="00D97B53">
            <w:t xml:space="preserve">  As of the </w:t>
          </w:r>
          <w:proofErr w:type="gramStart"/>
          <w:r w:rsidR="009165C0" w:rsidRPr="00D97B53">
            <w:t>Spring</w:t>
          </w:r>
          <w:proofErr w:type="gramEnd"/>
          <w:r w:rsidR="009165C0" w:rsidRPr="00D97B53">
            <w:t xml:space="preserve"> 2014 semester</w:t>
          </w:r>
          <w:r w:rsidR="00B2444B" w:rsidRPr="00D97B53">
            <w:t>, due to strong administrative support</w:t>
          </w:r>
          <w:r w:rsidR="009165C0" w:rsidRPr="00D97B53">
            <w:t>, a pay raise was approved for the experienced tutors at the ELC, which is a step in the right direction.</w:t>
          </w:r>
          <w:r w:rsidR="00B2444B" w:rsidRPr="00D97B53">
            <w:t xml:space="preserve"> </w:t>
          </w:r>
          <w:r w:rsidR="00B2444B" w:rsidRPr="00D97B53">
            <w:rPr>
              <w:highlight w:val="green"/>
            </w:rPr>
            <w:t>A goal is to continue offering pay raises in a manner similar to what the other centers do.</w:t>
          </w:r>
        </w:p>
        <w:p w:rsidR="009165C0" w:rsidRDefault="009165C0" w:rsidP="00D13676">
          <w:pPr>
            <w:tabs>
              <w:tab w:val="left" w:pos="-1080"/>
              <w:tab w:val="left" w:pos="-720"/>
            </w:tabs>
            <w:autoSpaceDE w:val="0"/>
            <w:autoSpaceDN w:val="0"/>
            <w:adjustRightInd w:val="0"/>
            <w:spacing w:line="240" w:lineRule="auto"/>
            <w:jc w:val="left"/>
            <w:rPr>
              <w:bCs/>
            </w:rPr>
          </w:pPr>
          <w:r>
            <w:rPr>
              <w:bCs/>
            </w:rPr>
            <w:lastRenderedPageBreak/>
            <w:tab/>
            <w:t xml:space="preserve">We do not anticipate any immediate need for additional full-time certificated staff. </w:t>
          </w:r>
          <w:r w:rsidRPr="00430A05">
            <w:rPr>
              <w:bCs/>
              <w:highlight w:val="green"/>
            </w:rPr>
            <w:t>However, there is a need for at least part time classified staffing to aid in all the detailed office work.  There will be a continuing need for adjunct faculty to provide Assistant Coordinator hours, especially for evening and summer session supervision</w:t>
          </w:r>
          <w:r w:rsidR="00430A05">
            <w:rPr>
              <w:bCs/>
            </w:rPr>
            <w:t xml:space="preserve">.  </w:t>
          </w:r>
        </w:p>
        <w:p w:rsidR="009165C0" w:rsidRDefault="009165C0" w:rsidP="00D13676">
          <w:pPr>
            <w:tabs>
              <w:tab w:val="left" w:pos="-1080"/>
              <w:tab w:val="left" w:pos="-720"/>
            </w:tabs>
            <w:autoSpaceDE w:val="0"/>
            <w:autoSpaceDN w:val="0"/>
            <w:adjustRightInd w:val="0"/>
            <w:spacing w:line="240" w:lineRule="auto"/>
            <w:jc w:val="left"/>
            <w:rPr>
              <w:bCs/>
            </w:rPr>
          </w:pPr>
          <w:r>
            <w:rPr>
              <w:bCs/>
            </w:rPr>
            <w:tab/>
            <w:t>If decisions are made to expand services, consideration will need to be given to whether additional staff will be required to ensure effective implementation of those services.  For example, offering locally-based online tutoring would require considerable time to develop and coordinate.  Similarly, in order to offer more embedded tutoring</w:t>
          </w:r>
          <w:r w:rsidR="00762F34">
            <w:rPr>
              <w:bCs/>
            </w:rPr>
            <w:t xml:space="preserve"> or supplemental instruction</w:t>
          </w:r>
          <w:r w:rsidR="005528A7">
            <w:rPr>
              <w:bCs/>
            </w:rPr>
            <w:t xml:space="preserve"> (BTC)</w:t>
          </w:r>
          <w:r w:rsidR="00762F34">
            <w:rPr>
              <w:bCs/>
            </w:rPr>
            <w:t xml:space="preserve"> tutoring</w:t>
          </w:r>
          <w:r>
            <w:rPr>
              <w:bCs/>
            </w:rPr>
            <w:t xml:space="preserve">, additional staffing may be needed for effective management.  </w:t>
          </w:r>
          <w:r w:rsidRPr="00430A05">
            <w:rPr>
              <w:bCs/>
              <w:highlight w:val="green"/>
            </w:rPr>
            <w:t>Depending on how these ideas develop, such additional staffing might be needed at the adjunct or classified level.</w:t>
          </w:r>
        </w:p>
        <w:p w:rsidR="006241E4" w:rsidRPr="004A2C37" w:rsidRDefault="009165C0" w:rsidP="00467009">
          <w:pPr>
            <w:tabs>
              <w:tab w:val="left" w:pos="-1080"/>
              <w:tab w:val="left" w:pos="-720"/>
            </w:tabs>
            <w:autoSpaceDE w:val="0"/>
            <w:autoSpaceDN w:val="0"/>
            <w:adjustRightInd w:val="0"/>
            <w:spacing w:line="240" w:lineRule="auto"/>
            <w:jc w:val="left"/>
            <w:rPr>
              <w:rFonts w:cs="Times New Roman"/>
            </w:rPr>
          </w:pPr>
          <w:r>
            <w:rPr>
              <w:bCs/>
            </w:rPr>
            <w:tab/>
          </w:r>
          <w:r>
            <w:t>Schedule C money has been provided for many years to compensate the tutorial services instructor for a few days of service before each semester and at the end of the school year.  This time has been used for such necessary duties as tutor recruitment, which must occur early if services are to be available promptly upon the start of classes.  (Some Schedule C funds have also been available for overload hours during the regular school year and to provide supervision during summer session.)</w:t>
          </w:r>
          <w:r w:rsidR="001B75F5">
            <w:t xml:space="preserve">  This fund</w:t>
          </w:r>
          <w:r w:rsidR="00B57723">
            <w:t>ing has worked well for the ELC'</w:t>
          </w:r>
          <w:r w:rsidR="001B75F5">
            <w:t xml:space="preserve">s cohesive management, and </w:t>
          </w:r>
          <w:r w:rsidR="00D13676">
            <w:rPr>
              <w:highlight w:val="green"/>
            </w:rPr>
            <w:t>it is recommended that it</w:t>
          </w:r>
          <w:r w:rsidR="001B75F5" w:rsidRPr="00430A05">
            <w:rPr>
              <w:highlight w:val="green"/>
            </w:rPr>
            <w:t xml:space="preserve"> continu</w:t>
          </w:r>
          <w:r w:rsidR="001B75F5" w:rsidRPr="00D13676">
            <w:rPr>
              <w:highlight w:val="green"/>
            </w:rPr>
            <w:t>e</w:t>
          </w:r>
          <w:r w:rsidR="00D13676" w:rsidRPr="00D13676">
            <w:rPr>
              <w:highlight w:val="green"/>
            </w:rPr>
            <w:t>s</w:t>
          </w:r>
          <w:r w:rsidR="001B75F5">
            <w:t>.</w:t>
          </w:r>
        </w:p>
      </w:sdtContent>
    </w:sdt>
    <w:p w:rsidR="006241E4" w:rsidRPr="000E12D3" w:rsidRDefault="006241E4" w:rsidP="006241E4">
      <w:pPr>
        <w:spacing w:after="0" w:line="240" w:lineRule="auto"/>
        <w:jc w:val="left"/>
        <w:rPr>
          <w:rFonts w:ascii="Calibri" w:hAnsi="Calibri"/>
        </w:rPr>
      </w:pPr>
    </w:p>
    <w:p w:rsidR="006241E4" w:rsidRDefault="006241E4" w:rsidP="006241E4">
      <w:pPr>
        <w:spacing w:after="0" w:line="240" w:lineRule="auto"/>
        <w:jc w:val="left"/>
        <w:rPr>
          <w:rFonts w:ascii="Calibri" w:hAnsi="Calibri"/>
        </w:rPr>
      </w:pPr>
      <w:r w:rsidRPr="000E12D3">
        <w:rPr>
          <w:rFonts w:ascii="Calibri" w:hAnsi="Calibri"/>
        </w:rPr>
        <w:t>B.  Based on the conclusions above, complete the table below.  List goals in priority order, including learning outcomes-related goals.  Add/delete rows as needed.</w:t>
      </w:r>
    </w:p>
    <w:p w:rsidR="00C04E4E" w:rsidRDefault="00C04E4E" w:rsidP="006241E4">
      <w:pPr>
        <w:spacing w:after="0" w:line="240" w:lineRule="auto"/>
        <w:jc w:val="left"/>
        <w:rPr>
          <w:rFonts w:ascii="Calibri" w:hAnsi="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32"/>
        <w:gridCol w:w="2125"/>
        <w:gridCol w:w="1961"/>
        <w:gridCol w:w="1744"/>
      </w:tblGrid>
      <w:tr w:rsidR="00C96C61" w:rsidRPr="00C96C61" w:rsidTr="00C96C61">
        <w:trPr>
          <w:trHeight w:val="1178"/>
          <w:jc w:val="center"/>
        </w:trPr>
        <w:tc>
          <w:tcPr>
            <w:tcW w:w="3798" w:type="dxa"/>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b/>
                <w:sz w:val="22"/>
                <w:szCs w:val="22"/>
              </w:rPr>
            </w:pPr>
            <w:r w:rsidRPr="00C96C61">
              <w:rPr>
                <w:rFonts w:ascii="Calibri" w:eastAsia="Times New Roman" w:hAnsi="Calibri"/>
                <w:b/>
                <w:sz w:val="22"/>
                <w:szCs w:val="22"/>
              </w:rPr>
              <w:t>Goal(s)*</w:t>
            </w:r>
          </w:p>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(please provide the page number(s) where this goal is substantiated)</w:t>
            </w:r>
          </w:p>
        </w:tc>
        <w:tc>
          <w:tcPr>
            <w:tcW w:w="2106" w:type="dxa"/>
          </w:tcPr>
          <w:p w:rsidR="00C96C61" w:rsidRPr="00C96C61" w:rsidRDefault="00C96C61" w:rsidP="00853991">
            <w:pPr>
              <w:widowControl w:val="0"/>
              <w:autoSpaceDE w:val="0"/>
              <w:autoSpaceDN w:val="0"/>
              <w:adjustRightInd w:val="0"/>
              <w:spacing w:after="0" w:line="240" w:lineRule="auto"/>
              <w:rPr>
                <w:rFonts w:ascii="Calibri" w:eastAsia="Times New Roman" w:hAnsi="Calibri"/>
                <w:b/>
                <w:sz w:val="22"/>
                <w:szCs w:val="22"/>
              </w:rPr>
            </w:pPr>
            <w:r w:rsidRPr="00C96C61">
              <w:rPr>
                <w:rFonts w:ascii="Calibri" w:eastAsia="Times New Roman" w:hAnsi="Calibri"/>
                <w:b/>
                <w:sz w:val="22"/>
                <w:szCs w:val="22"/>
              </w:rPr>
              <w:t>Activities/Facilities/Curriculum/</w:t>
            </w:r>
          </w:p>
          <w:p w:rsidR="00C96C61" w:rsidRPr="00C96C61" w:rsidRDefault="00C96C61" w:rsidP="00853991">
            <w:pPr>
              <w:widowControl w:val="0"/>
              <w:autoSpaceDE w:val="0"/>
              <w:autoSpaceDN w:val="0"/>
              <w:adjustRightInd w:val="0"/>
              <w:spacing w:after="0" w:line="240" w:lineRule="auto"/>
              <w:rPr>
                <w:rFonts w:ascii="Calibri" w:eastAsia="Times New Roman" w:hAnsi="Calibri"/>
                <w:b/>
                <w:sz w:val="22"/>
                <w:szCs w:val="22"/>
              </w:rPr>
            </w:pPr>
            <w:r w:rsidRPr="00C96C61">
              <w:rPr>
                <w:rFonts w:ascii="Calibri" w:eastAsia="Times New Roman" w:hAnsi="Calibri"/>
                <w:b/>
                <w:sz w:val="22"/>
                <w:szCs w:val="22"/>
              </w:rPr>
              <w:t xml:space="preserve">Equipment Necessary to Accomplish Goals </w:t>
            </w:r>
          </w:p>
        </w:tc>
        <w:tc>
          <w:tcPr>
            <w:tcW w:w="1944" w:type="dxa"/>
          </w:tcPr>
          <w:p w:rsidR="00C96C61" w:rsidRPr="00C96C61" w:rsidRDefault="00AE5E3D" w:rsidP="00AE5E3D">
            <w:pPr>
              <w:widowControl w:val="0"/>
              <w:autoSpaceDE w:val="0"/>
              <w:autoSpaceDN w:val="0"/>
              <w:adjustRightInd w:val="0"/>
              <w:spacing w:after="0" w:line="240" w:lineRule="auto"/>
              <w:jc w:val="left"/>
              <w:rPr>
                <w:rFonts w:ascii="Calibri" w:eastAsia="Times New Roman" w:hAnsi="Calibri"/>
                <w:b/>
                <w:sz w:val="22"/>
                <w:szCs w:val="22"/>
              </w:rPr>
            </w:pPr>
            <w:r>
              <w:rPr>
                <w:rFonts w:ascii="Calibri" w:eastAsia="Times New Roman" w:hAnsi="Calibri"/>
                <w:b/>
                <w:sz w:val="22"/>
                <w:szCs w:val="22"/>
              </w:rPr>
              <w:t xml:space="preserve">Resources Needed, </w:t>
            </w:r>
            <w:r w:rsidR="00C96C61" w:rsidRPr="00C96C61">
              <w:rPr>
                <w:rFonts w:ascii="Calibri" w:eastAsia="Times New Roman" w:hAnsi="Calibri"/>
                <w:b/>
                <w:sz w:val="22"/>
                <w:szCs w:val="22"/>
              </w:rPr>
              <w:t>Include Estimate Costs</w:t>
            </w:r>
          </w:p>
        </w:tc>
        <w:tc>
          <w:tcPr>
            <w:tcW w:w="1728" w:type="dxa"/>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b/>
                <w:sz w:val="22"/>
                <w:szCs w:val="22"/>
              </w:rPr>
            </w:pPr>
            <w:r w:rsidRPr="00C96C61">
              <w:rPr>
                <w:rFonts w:ascii="Calibri" w:eastAsia="Times New Roman" w:hAnsi="Calibri"/>
                <w:b/>
                <w:sz w:val="22"/>
                <w:szCs w:val="22"/>
              </w:rPr>
              <w:t>Proposed Timeline</w:t>
            </w:r>
          </w:p>
        </w:tc>
      </w:tr>
      <w:tr w:rsidR="00C96C61" w:rsidRPr="00C96C61" w:rsidTr="00C96C61">
        <w:trPr>
          <w:trHeight w:val="58"/>
          <w:jc w:val="center"/>
        </w:trPr>
        <w:tc>
          <w:tcPr>
            <w:tcW w:w="379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cs="Times New Roman"/>
                <w:sz w:val="22"/>
                <w:szCs w:val="22"/>
              </w:rPr>
            </w:pPr>
            <w:r w:rsidRPr="00C96C61">
              <w:rPr>
                <w:rFonts w:ascii="Calibri" w:eastAsia="Times New Roman" w:hAnsi="Calibri" w:cs="Times New Roman"/>
                <w:sz w:val="22"/>
                <w:szCs w:val="22"/>
              </w:rPr>
              <w:t>1. Maintain centralization of tutorial services for  cohesiveness, cost- effectiveness, and ease of access for students (11, 46, 50, 52, 53)</w:t>
            </w:r>
          </w:p>
        </w:tc>
        <w:tc>
          <w:tcPr>
            <w:tcW w:w="2106"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Pr>
                <w:rFonts w:ascii="Calibri" w:eastAsia="Times New Roman" w:hAnsi="Calibri"/>
                <w:sz w:val="22"/>
                <w:szCs w:val="22"/>
              </w:rPr>
              <w:t xml:space="preserve">Support </w:t>
            </w:r>
            <w:r w:rsidRPr="00C96C61">
              <w:rPr>
                <w:rFonts w:ascii="Calibri" w:eastAsia="Times New Roman" w:hAnsi="Calibri"/>
                <w:sz w:val="22"/>
                <w:szCs w:val="22"/>
              </w:rPr>
              <w:t>of Administration</w:t>
            </w:r>
          </w:p>
        </w:tc>
        <w:tc>
          <w:tcPr>
            <w:tcW w:w="1944"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NA</w:t>
            </w:r>
          </w:p>
        </w:tc>
        <w:tc>
          <w:tcPr>
            <w:tcW w:w="172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Ongoing</w:t>
            </w:r>
          </w:p>
        </w:tc>
      </w:tr>
      <w:tr w:rsidR="00C96C61" w:rsidRPr="00C96C61" w:rsidTr="00C96C61">
        <w:trPr>
          <w:trHeight w:val="58"/>
          <w:jc w:val="center"/>
        </w:trPr>
        <w:tc>
          <w:tcPr>
            <w:tcW w:w="379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hAnsi="Calibri"/>
                <w:sz w:val="22"/>
                <w:szCs w:val="22"/>
              </w:rPr>
              <w:t>2. Hire a part-time OA to help with office operations, reception, tracking, student employment paperwork, etc. (5, 37, 54)</w:t>
            </w:r>
          </w:p>
        </w:tc>
        <w:tc>
          <w:tcPr>
            <w:tcW w:w="2106" w:type="dxa"/>
            <w:shd w:val="clear" w:color="auto" w:fill="D9D9D9"/>
          </w:tcPr>
          <w:sdt>
            <w:sdtPr>
              <w:rPr>
                <w:rFonts w:ascii="Calibri" w:eastAsia="Times New Roman" w:hAnsi="Calibri"/>
                <w:sz w:val="22"/>
                <w:szCs w:val="22"/>
              </w:rPr>
              <w:id w:val="1918060310"/>
            </w:sdtPr>
            <w:sdtEndPr/>
            <w:sdtContent>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Support of Administration</w:t>
                </w:r>
              </w:p>
            </w:sdtContent>
          </w:sdt>
        </w:tc>
        <w:tc>
          <w:tcPr>
            <w:tcW w:w="1944" w:type="dxa"/>
            <w:shd w:val="clear" w:color="auto" w:fill="D9D9D9"/>
          </w:tcPr>
          <w:sdt>
            <w:sdtPr>
              <w:rPr>
                <w:rFonts w:ascii="Calibri" w:eastAsia="Times New Roman" w:hAnsi="Calibri"/>
                <w:sz w:val="22"/>
                <w:szCs w:val="22"/>
              </w:rPr>
              <w:id w:val="1709759935"/>
            </w:sdtPr>
            <w:sdtEndPr/>
            <w:sdtContent>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TBD</w:t>
                </w:r>
              </w:p>
            </w:sdtContent>
          </w:sdt>
        </w:tc>
        <w:tc>
          <w:tcPr>
            <w:tcW w:w="1728" w:type="dxa"/>
            <w:shd w:val="clear" w:color="auto" w:fill="D9D9D9"/>
          </w:tcPr>
          <w:sdt>
            <w:sdtPr>
              <w:rPr>
                <w:rFonts w:ascii="Calibri" w:eastAsia="Times New Roman" w:hAnsi="Calibri"/>
                <w:sz w:val="22"/>
                <w:szCs w:val="22"/>
              </w:rPr>
              <w:id w:val="1597518532"/>
            </w:sdtPr>
            <w:sdtEndPr/>
            <w:sdtContent>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Spring 2015 or Fall 2015</w:t>
                </w:r>
              </w:p>
            </w:sdtContent>
          </w:sdt>
        </w:tc>
      </w:tr>
      <w:tr w:rsidR="00C96C61" w:rsidRPr="00C96C61" w:rsidTr="00C96C61">
        <w:trPr>
          <w:trHeight w:val="58"/>
          <w:jc w:val="center"/>
        </w:trPr>
        <w:tc>
          <w:tcPr>
            <w:tcW w:w="379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cs="Times New Roman"/>
                <w:sz w:val="22"/>
                <w:szCs w:val="22"/>
              </w:rPr>
            </w:pPr>
            <w:r w:rsidRPr="00C96C61">
              <w:rPr>
                <w:rFonts w:ascii="Calibri" w:eastAsia="Times New Roman" w:hAnsi="Calibri" w:cs="Times New Roman"/>
                <w:sz w:val="22"/>
                <w:szCs w:val="22"/>
              </w:rPr>
              <w:t xml:space="preserve">3. Purchase </w:t>
            </w:r>
            <w:proofErr w:type="spellStart"/>
            <w:r w:rsidRPr="00C96C61">
              <w:rPr>
                <w:rFonts w:ascii="Calibri" w:eastAsia="Times New Roman" w:hAnsi="Calibri" w:cs="Times New Roman"/>
                <w:sz w:val="22"/>
                <w:szCs w:val="22"/>
              </w:rPr>
              <w:t>TutorTrac</w:t>
            </w:r>
            <w:proofErr w:type="spellEnd"/>
            <w:r w:rsidRPr="00C96C61">
              <w:rPr>
                <w:rFonts w:ascii="Calibri" w:eastAsia="Times New Roman" w:hAnsi="Calibri" w:cs="Times New Roman"/>
                <w:sz w:val="22"/>
                <w:szCs w:val="22"/>
              </w:rPr>
              <w:t xml:space="preserve"> upgrade   (50,Table 41)</w:t>
            </w:r>
          </w:p>
          <w:p w:rsidR="00C96C61" w:rsidRPr="00C96C61" w:rsidRDefault="00C96C61" w:rsidP="00C96C61">
            <w:pPr>
              <w:widowControl w:val="0"/>
              <w:autoSpaceDE w:val="0"/>
              <w:autoSpaceDN w:val="0"/>
              <w:adjustRightInd w:val="0"/>
              <w:spacing w:after="0" w:line="240" w:lineRule="auto"/>
              <w:jc w:val="left"/>
              <w:rPr>
                <w:rFonts w:ascii="Calibri" w:eastAsia="Times New Roman" w:hAnsi="Calibri" w:cs="Times New Roman"/>
                <w:sz w:val="22"/>
                <w:szCs w:val="22"/>
              </w:rPr>
            </w:pPr>
          </w:p>
        </w:tc>
        <w:tc>
          <w:tcPr>
            <w:tcW w:w="2106"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cs="Times New Roman"/>
                <w:sz w:val="22"/>
                <w:szCs w:val="22"/>
              </w:rPr>
            </w:pPr>
            <w:proofErr w:type="spellStart"/>
            <w:r w:rsidRPr="00C96C61">
              <w:rPr>
                <w:rFonts w:ascii="Calibri" w:eastAsia="Times New Roman" w:hAnsi="Calibri" w:cs="Times New Roman"/>
                <w:sz w:val="22"/>
                <w:szCs w:val="22"/>
              </w:rPr>
              <w:t>TutorTrac</w:t>
            </w:r>
            <w:proofErr w:type="spellEnd"/>
            <w:r w:rsidRPr="00C96C61">
              <w:rPr>
                <w:rFonts w:ascii="Calibri" w:eastAsia="Times New Roman" w:hAnsi="Calibri" w:cs="Times New Roman"/>
                <w:sz w:val="22"/>
                <w:szCs w:val="22"/>
              </w:rPr>
              <w:t xml:space="preserve">  software, tech support, and training; work with accountant to locate funding possibilities</w:t>
            </w:r>
          </w:p>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p>
        </w:tc>
        <w:tc>
          <w:tcPr>
            <w:tcW w:w="1944"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cs="Times New Roman"/>
                <w:sz w:val="22"/>
                <w:szCs w:val="22"/>
              </w:rPr>
            </w:pPr>
            <w:r w:rsidRPr="00C96C61">
              <w:rPr>
                <w:rFonts w:ascii="Calibri" w:eastAsia="Times New Roman" w:hAnsi="Calibri" w:cs="Times New Roman"/>
                <w:sz w:val="22"/>
                <w:szCs w:val="22"/>
              </w:rPr>
              <w:t>$3,600; check on annual tech support after 1st time cost</w:t>
            </w:r>
          </w:p>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p>
        </w:tc>
        <w:tc>
          <w:tcPr>
            <w:tcW w:w="172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cs="Times New Roman"/>
                <w:sz w:val="22"/>
                <w:szCs w:val="22"/>
              </w:rPr>
              <w:t>Spring 2015</w:t>
            </w:r>
          </w:p>
        </w:tc>
      </w:tr>
      <w:tr w:rsidR="00C96C61" w:rsidRPr="00C96C61" w:rsidTr="00C96C61">
        <w:trPr>
          <w:trHeight w:val="58"/>
          <w:jc w:val="center"/>
        </w:trPr>
        <w:tc>
          <w:tcPr>
            <w:tcW w:w="3798" w:type="dxa"/>
            <w:shd w:val="clear" w:color="auto" w:fill="D9D9D9"/>
          </w:tcPr>
          <w:p w:rsidR="00C96C61" w:rsidRPr="00C96C61" w:rsidRDefault="00FD7C7F" w:rsidP="00C96C61">
            <w:pPr>
              <w:widowControl w:val="0"/>
              <w:autoSpaceDE w:val="0"/>
              <w:autoSpaceDN w:val="0"/>
              <w:adjustRightInd w:val="0"/>
              <w:spacing w:after="0" w:line="240" w:lineRule="auto"/>
              <w:jc w:val="left"/>
              <w:rPr>
                <w:rFonts w:ascii="Calibri" w:eastAsia="Times New Roman" w:hAnsi="Calibri" w:cs="Times New Roman"/>
                <w:sz w:val="22"/>
                <w:szCs w:val="22"/>
              </w:rPr>
            </w:pPr>
            <w:sdt>
              <w:sdtPr>
                <w:rPr>
                  <w:rFonts w:ascii="Calibri" w:eastAsia="Times New Roman" w:hAnsi="Calibri" w:cs="Times New Roman"/>
                  <w:sz w:val="22"/>
                  <w:szCs w:val="22"/>
                </w:rPr>
                <w:id w:val="23913693"/>
              </w:sdtPr>
              <w:sdtEndPr/>
              <w:sdtContent>
                <w:r w:rsidR="00C96C61" w:rsidRPr="00C96C61">
                  <w:rPr>
                    <w:rFonts w:ascii="Calibri" w:eastAsia="Times New Roman" w:hAnsi="Calibri" w:cs="Times New Roman"/>
                    <w:sz w:val="22"/>
                    <w:szCs w:val="22"/>
                  </w:rPr>
                  <w:t>4. O</w:t>
                </w:r>
                <w:r w:rsidR="00C96C61" w:rsidRPr="00C96C61">
                  <w:rPr>
                    <w:rFonts w:ascii="Calibri" w:hAnsi="Calibri" w:cs="Times New Roman"/>
                    <w:sz w:val="22"/>
                    <w:szCs w:val="22"/>
                  </w:rPr>
                  <w:t>ffer a section of COUNS 1 to help improve training of other discipline tutors  (3, 8, 40, 42, 44, 47)</w:t>
                </w:r>
              </w:sdtContent>
            </w:sdt>
          </w:p>
        </w:tc>
        <w:tc>
          <w:tcPr>
            <w:tcW w:w="2106" w:type="dxa"/>
            <w:shd w:val="clear" w:color="auto" w:fill="D9D9D9"/>
          </w:tcPr>
          <w:sdt>
            <w:sdtPr>
              <w:rPr>
                <w:rFonts w:ascii="Calibri" w:eastAsia="Times New Roman" w:hAnsi="Calibri"/>
                <w:sz w:val="22"/>
                <w:szCs w:val="22"/>
              </w:rPr>
              <w:id w:val="1365644477"/>
            </w:sdtPr>
            <w:sdtEndPr/>
            <w:sdtContent>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Support of Administration</w:t>
                </w:r>
              </w:p>
            </w:sdtContent>
          </w:sdt>
        </w:tc>
        <w:tc>
          <w:tcPr>
            <w:tcW w:w="1944" w:type="dxa"/>
            <w:shd w:val="clear" w:color="auto" w:fill="D9D9D9"/>
          </w:tcPr>
          <w:sdt>
            <w:sdtPr>
              <w:rPr>
                <w:rFonts w:ascii="Calibri" w:eastAsia="Times New Roman" w:hAnsi="Calibri"/>
                <w:sz w:val="22"/>
                <w:szCs w:val="22"/>
              </w:rPr>
              <w:id w:val="-689367913"/>
            </w:sdtPr>
            <w:sdtEndPr/>
            <w:sdtContent>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 xml:space="preserve">Add </w:t>
                </w:r>
                <w:proofErr w:type="spellStart"/>
                <w:r w:rsidRPr="00C96C61">
                  <w:rPr>
                    <w:rFonts w:ascii="Calibri" w:eastAsia="Times New Roman" w:hAnsi="Calibri"/>
                    <w:sz w:val="22"/>
                    <w:szCs w:val="22"/>
                  </w:rPr>
                  <w:t>lhe</w:t>
                </w:r>
                <w:proofErr w:type="spellEnd"/>
                <w:r w:rsidRPr="00C96C61">
                  <w:rPr>
                    <w:rFonts w:ascii="Calibri" w:eastAsia="Times New Roman" w:hAnsi="Calibri"/>
                    <w:sz w:val="22"/>
                    <w:szCs w:val="22"/>
                  </w:rPr>
                  <w:t xml:space="preserve"> to Assist </w:t>
                </w:r>
                <w:proofErr w:type="spellStart"/>
                <w:r w:rsidRPr="00C96C61">
                  <w:rPr>
                    <w:rFonts w:ascii="Calibri" w:eastAsia="Times New Roman" w:hAnsi="Calibri"/>
                    <w:sz w:val="22"/>
                    <w:szCs w:val="22"/>
                  </w:rPr>
                  <w:t>Coord</w:t>
                </w:r>
                <w:proofErr w:type="spellEnd"/>
                <w:r w:rsidRPr="00C96C61">
                  <w:rPr>
                    <w:rFonts w:ascii="Calibri" w:eastAsia="Times New Roman" w:hAnsi="Calibri"/>
                    <w:sz w:val="22"/>
                    <w:szCs w:val="22"/>
                  </w:rPr>
                  <w:t xml:space="preserve">. load; reduce </w:t>
                </w:r>
                <w:proofErr w:type="spellStart"/>
                <w:r w:rsidRPr="00C96C61">
                  <w:rPr>
                    <w:rFonts w:ascii="Calibri" w:eastAsia="Times New Roman" w:hAnsi="Calibri"/>
                    <w:sz w:val="22"/>
                    <w:szCs w:val="22"/>
                  </w:rPr>
                  <w:t>wkly</w:t>
                </w:r>
                <w:proofErr w:type="spellEnd"/>
                <w:r w:rsidRPr="00C96C61">
                  <w:rPr>
                    <w:rFonts w:ascii="Calibri" w:eastAsia="Times New Roman" w:hAnsi="Calibri"/>
                    <w:sz w:val="22"/>
                    <w:szCs w:val="22"/>
                  </w:rPr>
                  <w:t xml:space="preserve"> supervisor hours by 2</w:t>
                </w:r>
              </w:p>
            </w:sdtContent>
          </w:sdt>
        </w:tc>
        <w:tc>
          <w:tcPr>
            <w:tcW w:w="1728" w:type="dxa"/>
            <w:shd w:val="clear" w:color="auto" w:fill="D9D9D9"/>
          </w:tcPr>
          <w:sdt>
            <w:sdtPr>
              <w:rPr>
                <w:rFonts w:ascii="Calibri" w:eastAsia="Times New Roman" w:hAnsi="Calibri"/>
                <w:sz w:val="22"/>
                <w:szCs w:val="22"/>
              </w:rPr>
              <w:id w:val="-184062195"/>
            </w:sdtPr>
            <w:sdtEndPr/>
            <w:sdtContent>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Spring 2015</w:t>
                </w:r>
              </w:p>
            </w:sdtContent>
          </w:sdt>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p>
        </w:tc>
      </w:tr>
      <w:tr w:rsidR="00C96C61" w:rsidRPr="00C96C61" w:rsidTr="00C96C61">
        <w:trPr>
          <w:trHeight w:val="58"/>
          <w:jc w:val="center"/>
        </w:trPr>
        <w:tc>
          <w:tcPr>
            <w:tcW w:w="379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cs="Times New Roman"/>
                <w:sz w:val="22"/>
                <w:szCs w:val="22"/>
              </w:rPr>
            </w:pPr>
            <w:r w:rsidRPr="00C96C61">
              <w:rPr>
                <w:rFonts w:ascii="Calibri" w:eastAsia="Times New Roman" w:hAnsi="Calibri" w:cs="Times New Roman"/>
                <w:sz w:val="22"/>
                <w:szCs w:val="22"/>
              </w:rPr>
              <w:t xml:space="preserve">5. Expand Embedded Tutors in Basic </w:t>
            </w:r>
            <w:r w:rsidRPr="00C96C61">
              <w:rPr>
                <w:rFonts w:ascii="Calibri" w:eastAsia="Times New Roman" w:hAnsi="Calibri" w:cs="Times New Roman"/>
                <w:sz w:val="22"/>
                <w:szCs w:val="22"/>
              </w:rPr>
              <w:lastRenderedPageBreak/>
              <w:t>Skills and ESL classes and Expand BTC program to at least one other class ( 48, 53)</w:t>
            </w:r>
          </w:p>
        </w:tc>
        <w:tc>
          <w:tcPr>
            <w:tcW w:w="2106"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lastRenderedPageBreak/>
              <w:t xml:space="preserve">Support of </w:t>
            </w:r>
            <w:r w:rsidRPr="00C96C61">
              <w:rPr>
                <w:rFonts w:ascii="Calibri" w:eastAsia="Times New Roman" w:hAnsi="Calibri"/>
                <w:sz w:val="22"/>
                <w:szCs w:val="22"/>
              </w:rPr>
              <w:lastRenderedPageBreak/>
              <w:t>Administration</w:t>
            </w:r>
          </w:p>
        </w:tc>
        <w:tc>
          <w:tcPr>
            <w:tcW w:w="1944"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lastRenderedPageBreak/>
              <w:t xml:space="preserve">Varies depending </w:t>
            </w:r>
            <w:r w:rsidRPr="00C96C61">
              <w:rPr>
                <w:rFonts w:ascii="Calibri" w:eastAsia="Times New Roman" w:hAnsi="Calibri"/>
                <w:sz w:val="22"/>
                <w:szCs w:val="22"/>
              </w:rPr>
              <w:lastRenderedPageBreak/>
              <w:t>on hours and services</w:t>
            </w:r>
          </w:p>
        </w:tc>
        <w:tc>
          <w:tcPr>
            <w:tcW w:w="172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lastRenderedPageBreak/>
              <w:t>Ongoing</w:t>
            </w:r>
          </w:p>
        </w:tc>
      </w:tr>
      <w:tr w:rsidR="00C96C61" w:rsidRPr="00C96C61" w:rsidTr="00C96C61">
        <w:trPr>
          <w:trHeight w:val="58"/>
          <w:jc w:val="center"/>
        </w:trPr>
        <w:tc>
          <w:tcPr>
            <w:tcW w:w="3798" w:type="dxa"/>
            <w:shd w:val="clear" w:color="auto" w:fill="D9D9D9"/>
          </w:tcPr>
          <w:p w:rsidR="00C96C61" w:rsidRPr="00C96C61" w:rsidRDefault="00C96C61" w:rsidP="00C96C61">
            <w:pPr>
              <w:spacing w:after="0" w:line="240" w:lineRule="auto"/>
              <w:jc w:val="left"/>
              <w:rPr>
                <w:rFonts w:ascii="Calibri" w:hAnsi="Calibri"/>
                <w:sz w:val="22"/>
                <w:szCs w:val="22"/>
              </w:rPr>
            </w:pPr>
            <w:r w:rsidRPr="00C96C61">
              <w:rPr>
                <w:rFonts w:ascii="Calibri" w:hAnsi="Calibri"/>
                <w:sz w:val="22"/>
                <w:szCs w:val="22"/>
              </w:rPr>
              <w:lastRenderedPageBreak/>
              <w:t>6. Increase budget incrementally to achieve ratio of more paid tutors than volunteer tutors (5, 38, 53)</w:t>
            </w:r>
          </w:p>
        </w:tc>
        <w:tc>
          <w:tcPr>
            <w:tcW w:w="2106" w:type="dxa"/>
            <w:shd w:val="clear" w:color="auto" w:fill="D9D9D9"/>
          </w:tcPr>
          <w:sdt>
            <w:sdtPr>
              <w:rPr>
                <w:rFonts w:ascii="Calibri" w:eastAsia="Times New Roman" w:hAnsi="Calibri"/>
                <w:sz w:val="22"/>
                <w:szCs w:val="22"/>
              </w:rPr>
              <w:id w:val="1324005922"/>
            </w:sdtPr>
            <w:sdtEndPr/>
            <w:sdtContent>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Budget Worksheet process</w:t>
                </w:r>
              </w:p>
            </w:sdtContent>
          </w:sdt>
        </w:tc>
        <w:tc>
          <w:tcPr>
            <w:tcW w:w="1944" w:type="dxa"/>
            <w:shd w:val="clear" w:color="auto" w:fill="D9D9D9"/>
          </w:tcPr>
          <w:sdt>
            <w:sdtPr>
              <w:rPr>
                <w:rFonts w:ascii="Calibri" w:eastAsia="Times New Roman" w:hAnsi="Calibri"/>
                <w:sz w:val="22"/>
                <w:szCs w:val="22"/>
              </w:rPr>
              <w:id w:val="220640961"/>
            </w:sdtPr>
            <w:sdtEndPr/>
            <w:sdtContent>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TBD</w:t>
                </w:r>
              </w:p>
            </w:sdtContent>
          </w:sdt>
        </w:tc>
        <w:tc>
          <w:tcPr>
            <w:tcW w:w="1728" w:type="dxa"/>
            <w:shd w:val="clear" w:color="auto" w:fill="D9D9D9"/>
          </w:tcPr>
          <w:sdt>
            <w:sdtPr>
              <w:rPr>
                <w:rFonts w:ascii="Calibri" w:eastAsia="Times New Roman" w:hAnsi="Calibri"/>
                <w:sz w:val="22"/>
                <w:szCs w:val="22"/>
              </w:rPr>
              <w:id w:val="1820225620"/>
            </w:sdtPr>
            <w:sdtEndPr/>
            <w:sdtContent>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Ongoing</w:t>
                </w:r>
              </w:p>
            </w:sdtContent>
          </w:sdt>
        </w:tc>
      </w:tr>
      <w:tr w:rsidR="00C96C61" w:rsidRPr="00C96C61" w:rsidTr="00C96C61">
        <w:trPr>
          <w:trHeight w:val="58"/>
          <w:jc w:val="center"/>
        </w:trPr>
        <w:tc>
          <w:tcPr>
            <w:tcW w:w="379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cs="Times New Roman"/>
                <w:sz w:val="22"/>
                <w:szCs w:val="22"/>
              </w:rPr>
            </w:pPr>
            <w:r w:rsidRPr="00C96C61">
              <w:rPr>
                <w:rFonts w:ascii="Calibri" w:eastAsia="Times New Roman" w:hAnsi="Calibri" w:cs="Times New Roman"/>
                <w:sz w:val="22"/>
                <w:szCs w:val="22"/>
              </w:rPr>
              <w:t>7. Maintain current supply budget for all necessary tutorial supplies and continue to seek incremental increases in ELC supply budget for toner and updated reference materials (13, 37)</w:t>
            </w:r>
          </w:p>
        </w:tc>
        <w:tc>
          <w:tcPr>
            <w:tcW w:w="2106"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Budget Worksheet process</w:t>
            </w:r>
          </w:p>
        </w:tc>
        <w:tc>
          <w:tcPr>
            <w:tcW w:w="1944"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$3,500</w:t>
            </w:r>
          </w:p>
        </w:tc>
        <w:tc>
          <w:tcPr>
            <w:tcW w:w="172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Annual/Ongoing</w:t>
            </w:r>
          </w:p>
        </w:tc>
      </w:tr>
      <w:tr w:rsidR="00C96C61" w:rsidRPr="00C96C61" w:rsidTr="00C96C61">
        <w:trPr>
          <w:jc w:val="center"/>
        </w:trPr>
        <w:tc>
          <w:tcPr>
            <w:tcW w:w="379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 xml:space="preserve">8. Continue pay raises to incentivize training and attract/recruit/retain transfer-level tutors  and budget for minimum wage increases (8, 53)      </w:t>
            </w:r>
          </w:p>
        </w:tc>
        <w:tc>
          <w:tcPr>
            <w:tcW w:w="2106"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Support of Administration</w:t>
            </w:r>
          </w:p>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p>
        </w:tc>
        <w:tc>
          <w:tcPr>
            <w:tcW w:w="1944"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Varies depending on hours and services</w:t>
            </w:r>
          </w:p>
        </w:tc>
        <w:tc>
          <w:tcPr>
            <w:tcW w:w="172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Ongoing</w:t>
            </w:r>
          </w:p>
        </w:tc>
      </w:tr>
      <w:tr w:rsidR="00C96C61" w:rsidRPr="00C96C61" w:rsidTr="00C96C61">
        <w:trPr>
          <w:jc w:val="center"/>
        </w:trPr>
        <w:tc>
          <w:tcPr>
            <w:tcW w:w="379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cs="Times New Roman"/>
                <w:sz w:val="22"/>
                <w:szCs w:val="22"/>
              </w:rPr>
            </w:pPr>
            <w:r w:rsidRPr="00C96C61">
              <w:rPr>
                <w:rFonts w:ascii="Calibri" w:eastAsia="Times New Roman" w:hAnsi="Calibri" w:cs="Times New Roman"/>
                <w:sz w:val="22"/>
                <w:szCs w:val="22"/>
              </w:rPr>
              <w:t>9. Expand evening and Saturday tutoring and begin online tutoring to serve Oakhurst and part time students (12, 28, 36, 45, 52,53)</w:t>
            </w:r>
          </w:p>
        </w:tc>
        <w:tc>
          <w:tcPr>
            <w:tcW w:w="2106"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Support of Administration</w:t>
            </w:r>
          </w:p>
        </w:tc>
        <w:tc>
          <w:tcPr>
            <w:tcW w:w="1944"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Varies depending on hours and services</w:t>
            </w:r>
          </w:p>
        </w:tc>
        <w:tc>
          <w:tcPr>
            <w:tcW w:w="172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Ongoing</w:t>
            </w:r>
          </w:p>
        </w:tc>
      </w:tr>
      <w:tr w:rsidR="00C96C61" w:rsidRPr="00C96C61" w:rsidTr="00C96C61">
        <w:trPr>
          <w:jc w:val="center"/>
        </w:trPr>
        <w:tc>
          <w:tcPr>
            <w:tcW w:w="379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cs="Times New Roman"/>
                <w:sz w:val="22"/>
                <w:szCs w:val="22"/>
              </w:rPr>
            </w:pPr>
            <w:r w:rsidRPr="00C96C61">
              <w:rPr>
                <w:rFonts w:ascii="Calibri" w:eastAsia="Times New Roman" w:hAnsi="Calibri" w:cs="Times New Roman"/>
                <w:sz w:val="22"/>
                <w:szCs w:val="22"/>
              </w:rPr>
              <w:t>10. Continue Schedule C pay for coordinator hours outside of regular duty days for cohesive ELC management (54)</w:t>
            </w:r>
          </w:p>
        </w:tc>
        <w:tc>
          <w:tcPr>
            <w:tcW w:w="2106"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Support of Administration</w:t>
            </w:r>
          </w:p>
        </w:tc>
        <w:tc>
          <w:tcPr>
            <w:tcW w:w="1944"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 xml:space="preserve">NA </w:t>
            </w:r>
          </w:p>
        </w:tc>
        <w:tc>
          <w:tcPr>
            <w:tcW w:w="172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Ongoing</w:t>
            </w:r>
          </w:p>
        </w:tc>
      </w:tr>
      <w:tr w:rsidR="00C96C61" w:rsidRPr="00C96C61" w:rsidTr="00C96C61">
        <w:trPr>
          <w:jc w:val="center"/>
        </w:trPr>
        <w:tc>
          <w:tcPr>
            <w:tcW w:w="379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cs="Times New Roman"/>
                <w:sz w:val="22"/>
                <w:szCs w:val="22"/>
              </w:rPr>
            </w:pPr>
            <w:r w:rsidRPr="00C96C61">
              <w:rPr>
                <w:rFonts w:ascii="Calibri" w:eastAsia="Times New Roman" w:hAnsi="Calibri" w:cs="Times New Roman"/>
                <w:sz w:val="22"/>
                <w:szCs w:val="22"/>
              </w:rPr>
              <w:t xml:space="preserve">11. Increase coordinator budget so volunteer hours could be reduced or eliminated (7, 28,54) </w:t>
            </w:r>
            <w:r w:rsidRPr="00C96C61">
              <w:rPr>
                <w:rFonts w:ascii="Calibri" w:eastAsia="Times New Roman" w:hAnsi="Calibri" w:cs="Times New Roman"/>
                <w:sz w:val="22"/>
                <w:szCs w:val="22"/>
              </w:rPr>
              <w:tab/>
            </w:r>
          </w:p>
        </w:tc>
        <w:tc>
          <w:tcPr>
            <w:tcW w:w="2106"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cs="Times New Roman"/>
                <w:sz w:val="22"/>
                <w:szCs w:val="22"/>
              </w:rPr>
              <w:t>Support of Administration</w:t>
            </w:r>
            <w:r w:rsidRPr="00C96C61">
              <w:rPr>
                <w:rFonts w:ascii="Calibri" w:eastAsia="Times New Roman" w:hAnsi="Calibri" w:cs="Times New Roman"/>
                <w:sz w:val="22"/>
                <w:szCs w:val="22"/>
              </w:rPr>
              <w:tab/>
            </w:r>
          </w:p>
        </w:tc>
        <w:tc>
          <w:tcPr>
            <w:tcW w:w="1944"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TBD</w:t>
            </w:r>
          </w:p>
        </w:tc>
        <w:tc>
          <w:tcPr>
            <w:tcW w:w="172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cs="Times New Roman"/>
                <w:sz w:val="22"/>
                <w:szCs w:val="22"/>
              </w:rPr>
              <w:t>Ongoing &amp; depends on funding</w:t>
            </w:r>
          </w:p>
        </w:tc>
      </w:tr>
      <w:tr w:rsidR="00C96C61" w:rsidRPr="00C96C61" w:rsidTr="00C96C61">
        <w:trPr>
          <w:jc w:val="center"/>
        </w:trPr>
        <w:tc>
          <w:tcPr>
            <w:tcW w:w="379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cs="Times New Roman"/>
                <w:sz w:val="22"/>
                <w:szCs w:val="22"/>
              </w:rPr>
            </w:pPr>
            <w:r w:rsidRPr="00C96C61">
              <w:rPr>
                <w:rFonts w:ascii="Calibri" w:eastAsia="Times New Roman" w:hAnsi="Calibri" w:cs="Times New Roman"/>
                <w:sz w:val="22"/>
                <w:szCs w:val="22"/>
              </w:rPr>
              <w:t xml:space="preserve">12. Specify Some Summer Coordinator Hours in next Madera DSS contract for CalWORKs tracking or institutionalize summer hours (49) </w:t>
            </w:r>
            <w:r w:rsidRPr="00C96C61">
              <w:rPr>
                <w:rFonts w:ascii="Calibri" w:eastAsia="Times New Roman" w:hAnsi="Calibri" w:cs="Times New Roman"/>
                <w:sz w:val="22"/>
                <w:szCs w:val="22"/>
              </w:rPr>
              <w:tab/>
            </w:r>
            <w:r w:rsidRPr="00C96C61">
              <w:rPr>
                <w:rFonts w:ascii="Calibri" w:eastAsia="Times New Roman" w:hAnsi="Calibri" w:cs="Times New Roman"/>
                <w:sz w:val="22"/>
                <w:szCs w:val="22"/>
              </w:rPr>
              <w:tab/>
            </w:r>
          </w:p>
        </w:tc>
        <w:tc>
          <w:tcPr>
            <w:tcW w:w="2106"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cs="Times New Roman"/>
                <w:sz w:val="22"/>
                <w:szCs w:val="22"/>
              </w:rPr>
              <w:t>Work with Mario Gonzales re date of next contract revision</w:t>
            </w:r>
            <w:r w:rsidRPr="00C96C61">
              <w:rPr>
                <w:rFonts w:ascii="Calibri" w:eastAsia="Times New Roman" w:hAnsi="Calibri" w:cs="Times New Roman"/>
                <w:sz w:val="22"/>
                <w:szCs w:val="22"/>
              </w:rPr>
              <w:tab/>
            </w:r>
          </w:p>
        </w:tc>
        <w:tc>
          <w:tcPr>
            <w:tcW w:w="1944"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TBD</w:t>
            </w:r>
          </w:p>
        </w:tc>
        <w:tc>
          <w:tcPr>
            <w:tcW w:w="172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cs="Times New Roman"/>
                <w:sz w:val="22"/>
                <w:szCs w:val="22"/>
              </w:rPr>
              <w:t>Summer 2015</w:t>
            </w:r>
          </w:p>
        </w:tc>
      </w:tr>
      <w:tr w:rsidR="00C96C61" w:rsidRPr="00C96C61" w:rsidTr="00C96C61">
        <w:trPr>
          <w:jc w:val="center"/>
        </w:trPr>
        <w:tc>
          <w:tcPr>
            <w:tcW w:w="379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cs="Times New Roman"/>
                <w:sz w:val="22"/>
                <w:szCs w:val="22"/>
              </w:rPr>
            </w:pPr>
            <w:r w:rsidRPr="00C96C61">
              <w:rPr>
                <w:rFonts w:ascii="Calibri" w:eastAsia="Times New Roman" w:hAnsi="Calibri" w:cs="Times New Roman"/>
                <w:sz w:val="22"/>
                <w:szCs w:val="22"/>
              </w:rPr>
              <w:t>13. Maintain current equipment (51,52)</w:t>
            </w:r>
          </w:p>
        </w:tc>
        <w:tc>
          <w:tcPr>
            <w:tcW w:w="2106"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cs="Times New Roman"/>
                <w:sz w:val="22"/>
                <w:szCs w:val="22"/>
              </w:rPr>
              <w:t>a) Include equipment on a regular maintenance cycle</w:t>
            </w:r>
          </w:p>
        </w:tc>
        <w:tc>
          <w:tcPr>
            <w:tcW w:w="1944"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Work with Technology Committee</w:t>
            </w:r>
          </w:p>
        </w:tc>
        <w:tc>
          <w:tcPr>
            <w:tcW w:w="172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Ongoing</w:t>
            </w:r>
          </w:p>
        </w:tc>
      </w:tr>
      <w:tr w:rsidR="00C96C61" w:rsidRPr="00C96C61" w:rsidTr="00C96C61">
        <w:trPr>
          <w:jc w:val="center"/>
        </w:trPr>
        <w:tc>
          <w:tcPr>
            <w:tcW w:w="379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cs="Times New Roman"/>
                <w:sz w:val="22"/>
                <w:szCs w:val="22"/>
              </w:rPr>
            </w:pPr>
            <w:r w:rsidRPr="00C96C61">
              <w:rPr>
                <w:rFonts w:ascii="Calibri" w:eastAsia="Times New Roman" w:hAnsi="Calibri" w:cs="Times New Roman"/>
                <w:sz w:val="22"/>
                <w:szCs w:val="22"/>
              </w:rPr>
              <w:t>14. Add at least 2 laptops for use in either AM 154 and 3 for AM 137; purchase industrial headsets &amp; microphones for 20 computer stations with for online and ESL tutoring (11, 36)</w:t>
            </w:r>
          </w:p>
        </w:tc>
        <w:tc>
          <w:tcPr>
            <w:tcW w:w="2106"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 xml:space="preserve">Support of </w:t>
            </w:r>
            <w:r w:rsidR="00AE5E3D" w:rsidRPr="00C96C61">
              <w:rPr>
                <w:rFonts w:ascii="Calibri" w:eastAsia="Times New Roman" w:hAnsi="Calibri"/>
                <w:sz w:val="22"/>
                <w:szCs w:val="22"/>
              </w:rPr>
              <w:t>Administration</w:t>
            </w:r>
            <w:r w:rsidRPr="00C96C61">
              <w:rPr>
                <w:rFonts w:ascii="Calibri" w:eastAsia="Times New Roman" w:hAnsi="Calibri"/>
                <w:sz w:val="22"/>
                <w:szCs w:val="22"/>
              </w:rPr>
              <w:t xml:space="preserve"> Follow Requisition process</w:t>
            </w:r>
          </w:p>
        </w:tc>
        <w:tc>
          <w:tcPr>
            <w:tcW w:w="1944"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$4,000 for laptops; $2,500 for 20 industrial headsets with microphones</w:t>
            </w:r>
          </w:p>
        </w:tc>
        <w:tc>
          <w:tcPr>
            <w:tcW w:w="172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2015</w:t>
            </w:r>
          </w:p>
        </w:tc>
      </w:tr>
      <w:tr w:rsidR="00C96C61" w:rsidRPr="00C96C61" w:rsidTr="00C96C61">
        <w:trPr>
          <w:jc w:val="center"/>
        </w:trPr>
        <w:tc>
          <w:tcPr>
            <w:tcW w:w="379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cs="Times New Roman"/>
                <w:sz w:val="22"/>
                <w:szCs w:val="22"/>
              </w:rPr>
            </w:pPr>
            <w:r w:rsidRPr="00C96C61">
              <w:rPr>
                <w:rFonts w:ascii="Calibri" w:eastAsia="Times New Roman" w:hAnsi="Calibri" w:cs="Times New Roman"/>
                <w:sz w:val="22"/>
                <w:szCs w:val="22"/>
              </w:rPr>
              <w:t>15. Improve AM 137 facilities or multi-purpose usage and add a work desk (10-11)</w:t>
            </w:r>
          </w:p>
        </w:tc>
        <w:tc>
          <w:tcPr>
            <w:tcW w:w="2106"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cs="Times New Roman"/>
                <w:sz w:val="22"/>
                <w:szCs w:val="22"/>
              </w:rPr>
              <w:t>a) Purchase tables and chairs on wheels for second ELC room (AM 137) for easy re-configuration for multiple uses;  purchase small work desk (9)</w:t>
            </w:r>
          </w:p>
        </w:tc>
        <w:tc>
          <w:tcPr>
            <w:tcW w:w="1944"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TBD</w:t>
            </w:r>
          </w:p>
        </w:tc>
        <w:tc>
          <w:tcPr>
            <w:tcW w:w="172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2015</w:t>
            </w:r>
          </w:p>
        </w:tc>
      </w:tr>
      <w:tr w:rsidR="00C96C61" w:rsidRPr="00C96C61" w:rsidTr="00C96C61">
        <w:trPr>
          <w:jc w:val="center"/>
        </w:trPr>
        <w:tc>
          <w:tcPr>
            <w:tcW w:w="379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cs="Times New Roman"/>
                <w:sz w:val="22"/>
                <w:szCs w:val="22"/>
              </w:rPr>
            </w:pPr>
            <w:r w:rsidRPr="00C96C61">
              <w:rPr>
                <w:rFonts w:ascii="Calibri" w:eastAsia="Times New Roman" w:hAnsi="Calibri" w:cs="Times New Roman"/>
                <w:sz w:val="22"/>
                <w:szCs w:val="22"/>
              </w:rPr>
              <w:t>16. Improve training of tutors in relation to learning objectives and involve them in SLO analysis more (34)</w:t>
            </w:r>
          </w:p>
        </w:tc>
        <w:tc>
          <w:tcPr>
            <w:tcW w:w="2106"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 xml:space="preserve">a) Modify lesson plans for ENGL 72/72A and </w:t>
            </w:r>
            <w:proofErr w:type="spellStart"/>
            <w:r w:rsidRPr="00C96C61">
              <w:rPr>
                <w:rFonts w:ascii="Calibri" w:eastAsia="Times New Roman" w:hAnsi="Calibri"/>
                <w:sz w:val="22"/>
                <w:szCs w:val="22"/>
              </w:rPr>
              <w:t>Couns</w:t>
            </w:r>
            <w:proofErr w:type="spellEnd"/>
            <w:r w:rsidRPr="00C96C61">
              <w:rPr>
                <w:rFonts w:ascii="Calibri" w:eastAsia="Times New Roman" w:hAnsi="Calibri"/>
                <w:sz w:val="22"/>
                <w:szCs w:val="22"/>
              </w:rPr>
              <w:t xml:space="preserve"> 2</w:t>
            </w:r>
          </w:p>
        </w:tc>
        <w:tc>
          <w:tcPr>
            <w:tcW w:w="1944"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Time</w:t>
            </w:r>
          </w:p>
        </w:tc>
        <w:tc>
          <w:tcPr>
            <w:tcW w:w="172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Ongoing</w:t>
            </w:r>
          </w:p>
        </w:tc>
      </w:tr>
      <w:tr w:rsidR="00C96C61" w:rsidRPr="00C96C61" w:rsidTr="00C96C61">
        <w:trPr>
          <w:jc w:val="center"/>
        </w:trPr>
        <w:tc>
          <w:tcPr>
            <w:tcW w:w="379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cs="Times New Roman"/>
                <w:sz w:val="22"/>
                <w:szCs w:val="22"/>
              </w:rPr>
            </w:pPr>
            <w:r w:rsidRPr="00C96C61">
              <w:rPr>
                <w:rFonts w:ascii="Calibri" w:eastAsia="Times New Roman" w:hAnsi="Calibri" w:cs="Times New Roman"/>
                <w:sz w:val="22"/>
                <w:szCs w:val="22"/>
              </w:rPr>
              <w:lastRenderedPageBreak/>
              <w:t xml:space="preserve">17. Consider institutional </w:t>
            </w:r>
            <w:proofErr w:type="spellStart"/>
            <w:r w:rsidRPr="00C96C61">
              <w:rPr>
                <w:rFonts w:ascii="Calibri" w:eastAsia="Times New Roman" w:hAnsi="Calibri" w:cs="Times New Roman"/>
                <w:sz w:val="22"/>
                <w:szCs w:val="22"/>
              </w:rPr>
              <w:t>Tutorlingo</w:t>
            </w:r>
            <w:proofErr w:type="spellEnd"/>
            <w:r w:rsidRPr="00C96C61">
              <w:rPr>
                <w:rFonts w:ascii="Calibri" w:eastAsia="Times New Roman" w:hAnsi="Calibri" w:cs="Times New Roman"/>
                <w:sz w:val="22"/>
                <w:szCs w:val="22"/>
              </w:rPr>
              <w:t xml:space="preserve"> purchase for tutor training (8, 47)</w:t>
            </w:r>
          </w:p>
        </w:tc>
        <w:tc>
          <w:tcPr>
            <w:tcW w:w="2106"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Support of Administration &amp; other coordinators</w:t>
            </w:r>
          </w:p>
        </w:tc>
        <w:tc>
          <w:tcPr>
            <w:tcW w:w="1944"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$1,000 for campus cost; $1,500 for institutional cost</w:t>
            </w:r>
          </w:p>
        </w:tc>
        <w:tc>
          <w:tcPr>
            <w:tcW w:w="172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TBD &amp; Annual</w:t>
            </w:r>
          </w:p>
        </w:tc>
      </w:tr>
      <w:tr w:rsidR="00C96C61" w:rsidRPr="00C96C61" w:rsidTr="00C96C61">
        <w:trPr>
          <w:jc w:val="center"/>
        </w:trPr>
        <w:tc>
          <w:tcPr>
            <w:tcW w:w="379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cs="Times New Roman"/>
                <w:sz w:val="22"/>
                <w:szCs w:val="22"/>
              </w:rPr>
            </w:pPr>
            <w:r w:rsidRPr="00C96C61">
              <w:rPr>
                <w:rFonts w:ascii="Calibri" w:eastAsia="Times New Roman" w:hAnsi="Calibri" w:cs="Times New Roman"/>
                <w:sz w:val="22"/>
                <w:szCs w:val="22"/>
              </w:rPr>
              <w:t>18. Apply for  ITTPC/CRLA Certification in budget worksheet for professional tutor development (10, 47)</w:t>
            </w:r>
          </w:p>
        </w:tc>
        <w:tc>
          <w:tcPr>
            <w:tcW w:w="2106"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a) Purchase ITTPC/CRLA certification if application approved</w:t>
            </w:r>
          </w:p>
        </w:tc>
        <w:tc>
          <w:tcPr>
            <w:tcW w:w="1944"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$350</w:t>
            </w:r>
          </w:p>
        </w:tc>
        <w:tc>
          <w:tcPr>
            <w:tcW w:w="172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Annual</w:t>
            </w:r>
          </w:p>
        </w:tc>
      </w:tr>
      <w:tr w:rsidR="00C96C61" w:rsidRPr="00C96C61" w:rsidTr="00C96C61">
        <w:trPr>
          <w:jc w:val="center"/>
        </w:trPr>
        <w:tc>
          <w:tcPr>
            <w:tcW w:w="379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cs="Times New Roman"/>
                <w:sz w:val="22"/>
                <w:szCs w:val="22"/>
              </w:rPr>
            </w:pPr>
            <w:r w:rsidRPr="00C96C61">
              <w:rPr>
                <w:rFonts w:ascii="Calibri" w:eastAsia="Times New Roman" w:hAnsi="Calibri" w:cs="Times New Roman"/>
                <w:sz w:val="22"/>
                <w:szCs w:val="22"/>
              </w:rPr>
              <w:t>19.  Purchase membership in CRLA and IWCA for coordinators’ professional development (14)</w:t>
            </w:r>
          </w:p>
        </w:tc>
        <w:tc>
          <w:tcPr>
            <w:tcW w:w="2106"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a) Request funding on budget worksheet process</w:t>
            </w:r>
          </w:p>
        </w:tc>
        <w:tc>
          <w:tcPr>
            <w:tcW w:w="1944"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IWCA: $140 for 2 memberships</w:t>
            </w:r>
          </w:p>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CRLA: $140 for 2 memberships</w:t>
            </w:r>
          </w:p>
        </w:tc>
        <w:tc>
          <w:tcPr>
            <w:tcW w:w="172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Annual</w:t>
            </w:r>
          </w:p>
        </w:tc>
      </w:tr>
      <w:tr w:rsidR="00C96C61" w:rsidRPr="00C96C61" w:rsidTr="00C96C61">
        <w:trPr>
          <w:jc w:val="center"/>
        </w:trPr>
        <w:tc>
          <w:tcPr>
            <w:tcW w:w="379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cs="Times New Roman"/>
                <w:sz w:val="22"/>
                <w:szCs w:val="22"/>
              </w:rPr>
            </w:pPr>
            <w:r w:rsidRPr="00C96C61">
              <w:rPr>
                <w:rFonts w:ascii="Calibri" w:eastAsia="Times New Roman" w:hAnsi="Calibri" w:cs="Times New Roman"/>
                <w:sz w:val="22"/>
                <w:szCs w:val="22"/>
              </w:rPr>
              <w:t>20.  Add second phone to 2</w:t>
            </w:r>
            <w:r w:rsidRPr="00C96C61">
              <w:rPr>
                <w:rFonts w:ascii="Calibri" w:eastAsia="Times New Roman" w:hAnsi="Calibri" w:cs="Times New Roman"/>
                <w:sz w:val="22"/>
                <w:szCs w:val="22"/>
                <w:vertAlign w:val="superscript"/>
              </w:rPr>
              <w:t>nd</w:t>
            </w:r>
            <w:r w:rsidRPr="00C96C61">
              <w:rPr>
                <w:rFonts w:ascii="Calibri" w:eastAsia="Times New Roman" w:hAnsi="Calibri" w:cs="Times New Roman"/>
                <w:sz w:val="22"/>
                <w:szCs w:val="22"/>
              </w:rPr>
              <w:t xml:space="preserve"> reception desk in ELC (10)</w:t>
            </w:r>
          </w:p>
        </w:tc>
        <w:tc>
          <w:tcPr>
            <w:tcW w:w="2106"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Support of Administration</w:t>
            </w:r>
          </w:p>
        </w:tc>
        <w:tc>
          <w:tcPr>
            <w:tcW w:w="1944"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TBD</w:t>
            </w:r>
          </w:p>
        </w:tc>
        <w:tc>
          <w:tcPr>
            <w:tcW w:w="172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Depends on funding</w:t>
            </w:r>
          </w:p>
        </w:tc>
      </w:tr>
      <w:tr w:rsidR="00C96C61" w:rsidRPr="00C96C61" w:rsidTr="00C96C61">
        <w:trPr>
          <w:jc w:val="center"/>
        </w:trPr>
        <w:tc>
          <w:tcPr>
            <w:tcW w:w="379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cs="Times New Roman"/>
                <w:sz w:val="22"/>
                <w:szCs w:val="22"/>
              </w:rPr>
            </w:pPr>
            <w:r w:rsidRPr="00C96C61">
              <w:rPr>
                <w:rFonts w:ascii="Calibri" w:eastAsia="Times New Roman" w:hAnsi="Calibri" w:cs="Times New Roman"/>
                <w:sz w:val="22"/>
                <w:szCs w:val="22"/>
              </w:rPr>
              <w:t>21. Develop more charging stations for safety purposes (11, 48)</w:t>
            </w:r>
          </w:p>
        </w:tc>
        <w:tc>
          <w:tcPr>
            <w:tcW w:w="2106"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TBD</w:t>
            </w:r>
          </w:p>
        </w:tc>
        <w:tc>
          <w:tcPr>
            <w:tcW w:w="1944"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Variable, depends on how achieved</w:t>
            </w:r>
          </w:p>
        </w:tc>
        <w:tc>
          <w:tcPr>
            <w:tcW w:w="172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Depends on funding</w:t>
            </w:r>
          </w:p>
        </w:tc>
      </w:tr>
      <w:tr w:rsidR="00C96C61" w:rsidRPr="00C96C61" w:rsidTr="00C96C61">
        <w:trPr>
          <w:jc w:val="center"/>
        </w:trPr>
        <w:tc>
          <w:tcPr>
            <w:tcW w:w="379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cs="Times New Roman"/>
                <w:sz w:val="22"/>
                <w:szCs w:val="22"/>
              </w:rPr>
            </w:pPr>
            <w:r w:rsidRPr="00C96C61">
              <w:rPr>
                <w:rFonts w:ascii="Calibri" w:eastAsia="Times New Roman" w:hAnsi="Calibri" w:cs="Times New Roman"/>
                <w:sz w:val="22"/>
                <w:szCs w:val="22"/>
              </w:rPr>
              <w:t>22. Provide Schedule C pay for faculty tutors (5, 6)</w:t>
            </w:r>
          </w:p>
        </w:tc>
        <w:tc>
          <w:tcPr>
            <w:tcW w:w="2106"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Incorporate in budget planning process</w:t>
            </w:r>
          </w:p>
        </w:tc>
        <w:tc>
          <w:tcPr>
            <w:tcW w:w="1944"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TBD</w:t>
            </w:r>
          </w:p>
        </w:tc>
        <w:tc>
          <w:tcPr>
            <w:tcW w:w="172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Depends on Budget</w:t>
            </w:r>
          </w:p>
        </w:tc>
      </w:tr>
      <w:tr w:rsidR="00C96C61" w:rsidRPr="00C96C61" w:rsidTr="00C96C61">
        <w:trPr>
          <w:jc w:val="center"/>
        </w:trPr>
        <w:tc>
          <w:tcPr>
            <w:tcW w:w="379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23. Research process for employing tutors not restricted by 12-unit rule; Research possibility of changing limit to 9 or 6 units (6)</w:t>
            </w:r>
          </w:p>
          <w:p w:rsidR="00C96C61" w:rsidRPr="00C96C61" w:rsidRDefault="00C96C61" w:rsidP="00C96C61">
            <w:pPr>
              <w:widowControl w:val="0"/>
              <w:autoSpaceDE w:val="0"/>
              <w:autoSpaceDN w:val="0"/>
              <w:adjustRightInd w:val="0"/>
              <w:spacing w:after="0" w:line="240" w:lineRule="auto"/>
              <w:jc w:val="left"/>
              <w:rPr>
                <w:rFonts w:ascii="Calibri" w:eastAsia="Times New Roman" w:hAnsi="Calibri" w:cs="Times New Roman"/>
                <w:sz w:val="22"/>
                <w:szCs w:val="22"/>
              </w:rPr>
            </w:pPr>
          </w:p>
        </w:tc>
        <w:tc>
          <w:tcPr>
            <w:tcW w:w="2106"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 xml:space="preserve">Research state </w:t>
            </w:r>
            <w:proofErr w:type="spellStart"/>
            <w:r w:rsidRPr="00C96C61">
              <w:rPr>
                <w:rFonts w:ascii="Calibri" w:eastAsia="Times New Roman" w:hAnsi="Calibri"/>
                <w:sz w:val="22"/>
                <w:szCs w:val="22"/>
              </w:rPr>
              <w:t>regs</w:t>
            </w:r>
            <w:proofErr w:type="spellEnd"/>
            <w:r w:rsidRPr="00C96C61">
              <w:rPr>
                <w:rFonts w:ascii="Calibri" w:eastAsia="Times New Roman" w:hAnsi="Calibri"/>
                <w:sz w:val="22"/>
                <w:szCs w:val="22"/>
              </w:rPr>
              <w:t xml:space="preserve">, </w:t>
            </w:r>
            <w:proofErr w:type="spellStart"/>
            <w:r w:rsidRPr="00C96C61">
              <w:rPr>
                <w:rFonts w:ascii="Calibri" w:eastAsia="Times New Roman" w:hAnsi="Calibri"/>
                <w:sz w:val="22"/>
                <w:szCs w:val="22"/>
              </w:rPr>
              <w:t>ed</w:t>
            </w:r>
            <w:proofErr w:type="spellEnd"/>
            <w:r w:rsidRPr="00C96C61">
              <w:rPr>
                <w:rFonts w:ascii="Calibri" w:eastAsia="Times New Roman" w:hAnsi="Calibri"/>
                <w:sz w:val="22"/>
                <w:szCs w:val="22"/>
              </w:rPr>
              <w:t xml:space="preserve"> code, and district policies? </w:t>
            </w:r>
          </w:p>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p>
        </w:tc>
        <w:tc>
          <w:tcPr>
            <w:tcW w:w="1944"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Time unknown</w:t>
            </w:r>
          </w:p>
        </w:tc>
        <w:tc>
          <w:tcPr>
            <w:tcW w:w="172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2015</w:t>
            </w:r>
          </w:p>
        </w:tc>
      </w:tr>
      <w:tr w:rsidR="00C96C61" w:rsidRPr="00C96C61" w:rsidTr="00C96C61">
        <w:trPr>
          <w:jc w:val="center"/>
        </w:trPr>
        <w:tc>
          <w:tcPr>
            <w:tcW w:w="379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cs="Times New Roman"/>
                <w:sz w:val="22"/>
                <w:szCs w:val="22"/>
              </w:rPr>
            </w:pPr>
            <w:r w:rsidRPr="00C96C61">
              <w:rPr>
                <w:rFonts w:ascii="Calibri" w:eastAsia="Times New Roman" w:hAnsi="Calibri" w:cs="Times New Roman"/>
                <w:sz w:val="22"/>
                <w:szCs w:val="22"/>
              </w:rPr>
              <w:t>24. Conduct ELC outreach (8)</w:t>
            </w:r>
          </w:p>
        </w:tc>
        <w:tc>
          <w:tcPr>
            <w:tcW w:w="2106"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cs="Times New Roman"/>
                <w:sz w:val="22"/>
                <w:szCs w:val="22"/>
              </w:rPr>
              <w:t>a) Advertise the ELC services in the catalog and schedule of courses (8)</w:t>
            </w:r>
          </w:p>
        </w:tc>
        <w:tc>
          <w:tcPr>
            <w:tcW w:w="1944"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NA</w:t>
            </w:r>
          </w:p>
        </w:tc>
        <w:tc>
          <w:tcPr>
            <w:tcW w:w="172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Ongoing</w:t>
            </w:r>
          </w:p>
        </w:tc>
      </w:tr>
      <w:tr w:rsidR="00C96C61" w:rsidRPr="00C96C61" w:rsidTr="00C96C61">
        <w:trPr>
          <w:jc w:val="center"/>
        </w:trPr>
        <w:tc>
          <w:tcPr>
            <w:tcW w:w="379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cs="Times New Roman"/>
                <w:sz w:val="22"/>
                <w:szCs w:val="22"/>
              </w:rPr>
            </w:pPr>
          </w:p>
        </w:tc>
        <w:tc>
          <w:tcPr>
            <w:tcW w:w="2106"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cs="Times New Roman"/>
                <w:sz w:val="22"/>
                <w:szCs w:val="22"/>
              </w:rPr>
              <w:t>b) Create a PowerPoint for display in A &amp; R area to advertise ELC services (8)</w:t>
            </w:r>
          </w:p>
        </w:tc>
        <w:tc>
          <w:tcPr>
            <w:tcW w:w="1944"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NA</w:t>
            </w:r>
          </w:p>
        </w:tc>
        <w:tc>
          <w:tcPr>
            <w:tcW w:w="172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Ongoing</w:t>
            </w:r>
          </w:p>
        </w:tc>
      </w:tr>
      <w:tr w:rsidR="00C96C61" w:rsidRPr="00C96C61" w:rsidTr="00C96C61">
        <w:trPr>
          <w:jc w:val="center"/>
        </w:trPr>
        <w:tc>
          <w:tcPr>
            <w:tcW w:w="379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cs="Times New Roman"/>
                <w:sz w:val="22"/>
                <w:szCs w:val="22"/>
              </w:rPr>
            </w:pPr>
          </w:p>
        </w:tc>
        <w:tc>
          <w:tcPr>
            <w:tcW w:w="2106"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cs="Times New Roman"/>
                <w:sz w:val="22"/>
                <w:szCs w:val="22"/>
              </w:rPr>
              <w:t>c) Update MC website with ELC services (8)</w:t>
            </w:r>
          </w:p>
        </w:tc>
        <w:tc>
          <w:tcPr>
            <w:tcW w:w="1944"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NA</w:t>
            </w:r>
          </w:p>
        </w:tc>
        <w:tc>
          <w:tcPr>
            <w:tcW w:w="172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Ongoing</w:t>
            </w:r>
          </w:p>
        </w:tc>
      </w:tr>
      <w:tr w:rsidR="00C96C61" w:rsidRPr="00C96C61" w:rsidTr="00C96C61">
        <w:trPr>
          <w:jc w:val="center"/>
        </w:trPr>
        <w:tc>
          <w:tcPr>
            <w:tcW w:w="379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cs="Times New Roman"/>
                <w:sz w:val="22"/>
                <w:szCs w:val="22"/>
              </w:rPr>
            </w:pPr>
            <w:r w:rsidRPr="00C96C61">
              <w:rPr>
                <w:rFonts w:ascii="Calibri" w:eastAsia="Times New Roman" w:hAnsi="Calibri" w:cs="Times New Roman"/>
                <w:sz w:val="22"/>
                <w:szCs w:val="22"/>
              </w:rPr>
              <w:t>25. Review past SLO work of RC Tutorial Center, BTC program, and MSC Center to improve our practices (34-35)</w:t>
            </w:r>
          </w:p>
        </w:tc>
        <w:tc>
          <w:tcPr>
            <w:tcW w:w="2106"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p>
        </w:tc>
        <w:tc>
          <w:tcPr>
            <w:tcW w:w="1944"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Time</w:t>
            </w:r>
          </w:p>
        </w:tc>
        <w:tc>
          <w:tcPr>
            <w:tcW w:w="172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Ongoing</w:t>
            </w:r>
          </w:p>
        </w:tc>
      </w:tr>
      <w:tr w:rsidR="00C96C61" w:rsidRPr="00C96C61" w:rsidTr="00C96C61">
        <w:trPr>
          <w:jc w:val="center"/>
        </w:trPr>
        <w:tc>
          <w:tcPr>
            <w:tcW w:w="379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cs="Times New Roman"/>
                <w:sz w:val="22"/>
                <w:szCs w:val="22"/>
              </w:rPr>
            </w:pPr>
            <w:r w:rsidRPr="00C96C61">
              <w:rPr>
                <w:rFonts w:ascii="Calibri" w:eastAsia="Times New Roman" w:hAnsi="Calibri" w:cs="Times New Roman"/>
                <w:sz w:val="22"/>
                <w:szCs w:val="22"/>
              </w:rPr>
              <w:t>26. Create surveys to collect instructor and tutor feedback to improve program (35)</w:t>
            </w:r>
          </w:p>
        </w:tc>
        <w:tc>
          <w:tcPr>
            <w:tcW w:w="2106"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p>
        </w:tc>
        <w:tc>
          <w:tcPr>
            <w:tcW w:w="1944"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Time</w:t>
            </w:r>
          </w:p>
        </w:tc>
        <w:tc>
          <w:tcPr>
            <w:tcW w:w="172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Ongoing</w:t>
            </w:r>
          </w:p>
        </w:tc>
      </w:tr>
      <w:tr w:rsidR="00C96C61" w:rsidRPr="00C96C61" w:rsidTr="00C96C61">
        <w:trPr>
          <w:jc w:val="center"/>
        </w:trPr>
        <w:tc>
          <w:tcPr>
            <w:tcW w:w="379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cs="Times New Roman"/>
                <w:sz w:val="22"/>
                <w:szCs w:val="22"/>
              </w:rPr>
            </w:pPr>
            <w:r w:rsidRPr="00C96C61">
              <w:rPr>
                <w:rFonts w:ascii="Calibri" w:eastAsia="Times New Roman" w:hAnsi="Calibri" w:cs="Times New Roman"/>
                <w:sz w:val="22"/>
                <w:szCs w:val="22"/>
              </w:rPr>
              <w:t>27. Re-examine Assessment Tool for INTDS 300/301 and continue training on learning objectives (41, 42, 44)</w:t>
            </w:r>
          </w:p>
        </w:tc>
        <w:tc>
          <w:tcPr>
            <w:tcW w:w="2106"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p>
        </w:tc>
        <w:tc>
          <w:tcPr>
            <w:tcW w:w="1944"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Time</w:t>
            </w:r>
          </w:p>
        </w:tc>
        <w:tc>
          <w:tcPr>
            <w:tcW w:w="172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2017-2018</w:t>
            </w:r>
          </w:p>
        </w:tc>
      </w:tr>
      <w:tr w:rsidR="00C96C61" w:rsidRPr="00C96C61" w:rsidTr="00C96C61">
        <w:trPr>
          <w:jc w:val="center"/>
        </w:trPr>
        <w:tc>
          <w:tcPr>
            <w:tcW w:w="379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cs="Times New Roman"/>
                <w:sz w:val="22"/>
                <w:szCs w:val="22"/>
              </w:rPr>
            </w:pPr>
            <w:r w:rsidRPr="00C96C61">
              <w:rPr>
                <w:rFonts w:ascii="Calibri" w:eastAsia="Times New Roman" w:hAnsi="Calibri" w:cs="Times New Roman"/>
                <w:sz w:val="22"/>
                <w:szCs w:val="22"/>
              </w:rPr>
              <w:t>28. Obtain a larger sampling of anonymous mini-survey in next assessment cycle (42)</w:t>
            </w:r>
          </w:p>
        </w:tc>
        <w:tc>
          <w:tcPr>
            <w:tcW w:w="2106"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Administer survey over a longer period than 1</w:t>
            </w:r>
            <w:r w:rsidRPr="00C96C61">
              <w:rPr>
                <w:rFonts w:ascii="Calibri" w:eastAsia="Times New Roman" w:hAnsi="Calibri"/>
                <w:sz w:val="22"/>
                <w:szCs w:val="22"/>
                <w:vertAlign w:val="superscript"/>
              </w:rPr>
              <w:t>st</w:t>
            </w:r>
            <w:r w:rsidRPr="00C96C61">
              <w:rPr>
                <w:rFonts w:ascii="Calibri" w:eastAsia="Times New Roman" w:hAnsi="Calibri"/>
                <w:sz w:val="22"/>
                <w:szCs w:val="22"/>
              </w:rPr>
              <w:t xml:space="preserve"> cycle</w:t>
            </w:r>
          </w:p>
        </w:tc>
        <w:tc>
          <w:tcPr>
            <w:tcW w:w="1944"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Time</w:t>
            </w:r>
          </w:p>
        </w:tc>
        <w:tc>
          <w:tcPr>
            <w:tcW w:w="172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Fall 2015</w:t>
            </w:r>
          </w:p>
        </w:tc>
      </w:tr>
      <w:tr w:rsidR="00C96C61" w:rsidRPr="00C96C61" w:rsidTr="00C96C61">
        <w:trPr>
          <w:jc w:val="center"/>
        </w:trPr>
        <w:tc>
          <w:tcPr>
            <w:tcW w:w="379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cs="Times New Roman"/>
                <w:sz w:val="22"/>
                <w:szCs w:val="22"/>
              </w:rPr>
            </w:pPr>
            <w:r w:rsidRPr="00C96C61">
              <w:rPr>
                <w:rFonts w:ascii="Calibri" w:eastAsia="Times New Roman" w:hAnsi="Calibri" w:cs="Times New Roman"/>
                <w:sz w:val="22"/>
                <w:szCs w:val="22"/>
              </w:rPr>
              <w:t>29. Re-examine assessment tool for Engl. 272 (44)</w:t>
            </w:r>
          </w:p>
        </w:tc>
        <w:tc>
          <w:tcPr>
            <w:tcW w:w="2106"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p>
        </w:tc>
        <w:tc>
          <w:tcPr>
            <w:tcW w:w="1944"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Time</w:t>
            </w:r>
          </w:p>
        </w:tc>
        <w:tc>
          <w:tcPr>
            <w:tcW w:w="172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2015-2016</w:t>
            </w:r>
          </w:p>
        </w:tc>
      </w:tr>
      <w:tr w:rsidR="00C96C61" w:rsidRPr="00C96C61" w:rsidTr="00C96C61">
        <w:trPr>
          <w:jc w:val="center"/>
        </w:trPr>
        <w:tc>
          <w:tcPr>
            <w:tcW w:w="379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cs="Times New Roman"/>
                <w:sz w:val="22"/>
                <w:szCs w:val="22"/>
              </w:rPr>
            </w:pPr>
            <w:r w:rsidRPr="00C96C61">
              <w:rPr>
                <w:rFonts w:ascii="Calibri" w:eastAsia="Times New Roman" w:hAnsi="Calibri" w:cs="Times New Roman"/>
                <w:sz w:val="22"/>
                <w:szCs w:val="22"/>
              </w:rPr>
              <w:lastRenderedPageBreak/>
              <w:t>30. Develop a less cumbersome evaluation or assessment tool for coordinators to use to evaluate tutors (40)</w:t>
            </w:r>
          </w:p>
        </w:tc>
        <w:tc>
          <w:tcPr>
            <w:tcW w:w="2106"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p>
        </w:tc>
        <w:tc>
          <w:tcPr>
            <w:tcW w:w="1944"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Time</w:t>
            </w:r>
          </w:p>
        </w:tc>
        <w:tc>
          <w:tcPr>
            <w:tcW w:w="172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2014-2015</w:t>
            </w:r>
          </w:p>
        </w:tc>
      </w:tr>
      <w:tr w:rsidR="00C96C61" w:rsidRPr="00C96C61" w:rsidTr="00C96C61">
        <w:trPr>
          <w:jc w:val="center"/>
        </w:trPr>
        <w:tc>
          <w:tcPr>
            <w:tcW w:w="379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cs="Times New Roman"/>
                <w:sz w:val="22"/>
                <w:szCs w:val="22"/>
              </w:rPr>
            </w:pPr>
            <w:r w:rsidRPr="00C96C61">
              <w:rPr>
                <w:rFonts w:ascii="Calibri" w:eastAsia="Times New Roman" w:hAnsi="Calibri" w:cs="Times New Roman"/>
                <w:sz w:val="22"/>
                <w:szCs w:val="22"/>
              </w:rPr>
              <w:t>31. Analyze grades specific to courses tutored over a few semesters to see what data reveals (31, 32)</w:t>
            </w:r>
          </w:p>
        </w:tc>
        <w:tc>
          <w:tcPr>
            <w:tcW w:w="2106"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Support of Institutional Researcher hours</w:t>
            </w:r>
          </w:p>
        </w:tc>
        <w:tc>
          <w:tcPr>
            <w:tcW w:w="1944"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Time</w:t>
            </w:r>
          </w:p>
        </w:tc>
        <w:tc>
          <w:tcPr>
            <w:tcW w:w="172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TBD</w:t>
            </w:r>
          </w:p>
        </w:tc>
      </w:tr>
      <w:tr w:rsidR="00C96C61" w:rsidRPr="00C96C61" w:rsidTr="00C96C61">
        <w:trPr>
          <w:jc w:val="center"/>
        </w:trPr>
        <w:tc>
          <w:tcPr>
            <w:tcW w:w="379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cs="Times New Roman"/>
                <w:sz w:val="22"/>
                <w:szCs w:val="22"/>
              </w:rPr>
            </w:pPr>
            <w:r w:rsidRPr="00C96C61">
              <w:rPr>
                <w:rFonts w:ascii="Calibri" w:eastAsia="Times New Roman" w:hAnsi="Calibri" w:cs="Times New Roman"/>
                <w:sz w:val="22"/>
                <w:szCs w:val="22"/>
              </w:rPr>
              <w:t>32. Compare multiple semesters of data for correlation of tutoring hours &amp; success rates to determine trends (35)</w:t>
            </w:r>
          </w:p>
        </w:tc>
        <w:tc>
          <w:tcPr>
            <w:tcW w:w="2106"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Support of Institutional Researcher hours</w:t>
            </w:r>
          </w:p>
        </w:tc>
        <w:tc>
          <w:tcPr>
            <w:tcW w:w="1944"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Time</w:t>
            </w:r>
          </w:p>
        </w:tc>
        <w:tc>
          <w:tcPr>
            <w:tcW w:w="172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TBD</w:t>
            </w:r>
          </w:p>
        </w:tc>
      </w:tr>
      <w:tr w:rsidR="00C96C61" w:rsidRPr="00C96C61" w:rsidTr="00C96C61">
        <w:trPr>
          <w:jc w:val="center"/>
        </w:trPr>
        <w:tc>
          <w:tcPr>
            <w:tcW w:w="379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cs="Times New Roman"/>
                <w:sz w:val="22"/>
                <w:szCs w:val="22"/>
              </w:rPr>
            </w:pPr>
            <w:r w:rsidRPr="00C96C61">
              <w:rPr>
                <w:rFonts w:ascii="Calibri" w:eastAsia="Times New Roman" w:hAnsi="Calibri" w:cs="Times New Roman"/>
                <w:sz w:val="22"/>
                <w:szCs w:val="22"/>
              </w:rPr>
              <w:t>33. Revise SLOs on INTDS 301 Course Outline of Record and continue to research potential problem with TOPS code (42, 47)</w:t>
            </w:r>
          </w:p>
        </w:tc>
        <w:tc>
          <w:tcPr>
            <w:tcW w:w="2106"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Curriculum Process</w:t>
            </w:r>
          </w:p>
        </w:tc>
        <w:tc>
          <w:tcPr>
            <w:tcW w:w="1944"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Time</w:t>
            </w:r>
          </w:p>
        </w:tc>
        <w:tc>
          <w:tcPr>
            <w:tcW w:w="172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Spring 2015</w:t>
            </w:r>
          </w:p>
        </w:tc>
      </w:tr>
      <w:tr w:rsidR="00C96C61" w:rsidRPr="00C96C61" w:rsidTr="00C96C61">
        <w:trPr>
          <w:jc w:val="center"/>
        </w:trPr>
        <w:tc>
          <w:tcPr>
            <w:tcW w:w="379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cs="Times New Roman"/>
                <w:sz w:val="22"/>
                <w:szCs w:val="22"/>
              </w:rPr>
            </w:pPr>
            <w:r w:rsidRPr="00C96C61">
              <w:rPr>
                <w:rFonts w:ascii="Calibri" w:eastAsia="Times New Roman" w:hAnsi="Calibri" w:cs="Times New Roman"/>
                <w:sz w:val="22"/>
                <w:szCs w:val="22"/>
              </w:rPr>
              <w:t>34. Revise wording on one SLO on Engl. 72 Course Outline of Record (44, 47)</w:t>
            </w:r>
          </w:p>
        </w:tc>
        <w:tc>
          <w:tcPr>
            <w:tcW w:w="2106"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Curriculum Process</w:t>
            </w:r>
          </w:p>
        </w:tc>
        <w:tc>
          <w:tcPr>
            <w:tcW w:w="1944"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Time</w:t>
            </w:r>
          </w:p>
        </w:tc>
        <w:tc>
          <w:tcPr>
            <w:tcW w:w="1728" w:type="dxa"/>
            <w:shd w:val="clear" w:color="auto" w:fill="D9D9D9"/>
          </w:tcPr>
          <w:p w:rsidR="00C96C61" w:rsidRPr="00C96C61" w:rsidRDefault="00C96C61" w:rsidP="00C96C61">
            <w:pPr>
              <w:widowControl w:val="0"/>
              <w:autoSpaceDE w:val="0"/>
              <w:autoSpaceDN w:val="0"/>
              <w:adjustRightInd w:val="0"/>
              <w:spacing w:after="0" w:line="240" w:lineRule="auto"/>
              <w:jc w:val="left"/>
              <w:rPr>
                <w:rFonts w:ascii="Calibri" w:eastAsia="Times New Roman" w:hAnsi="Calibri"/>
                <w:sz w:val="22"/>
                <w:szCs w:val="22"/>
              </w:rPr>
            </w:pPr>
            <w:r w:rsidRPr="00C96C61">
              <w:rPr>
                <w:rFonts w:ascii="Calibri" w:eastAsia="Times New Roman" w:hAnsi="Calibri"/>
                <w:sz w:val="22"/>
                <w:szCs w:val="22"/>
              </w:rPr>
              <w:t>Spring 2015</w:t>
            </w:r>
          </w:p>
        </w:tc>
      </w:tr>
    </w:tbl>
    <w:p w:rsidR="00C04E4E" w:rsidRPr="000E12D3" w:rsidRDefault="00C04E4E" w:rsidP="006241E4">
      <w:pPr>
        <w:spacing w:after="0" w:line="240" w:lineRule="auto"/>
        <w:jc w:val="left"/>
        <w:rPr>
          <w:rFonts w:ascii="Calibri" w:hAnsi="Calibri"/>
        </w:rPr>
      </w:pPr>
    </w:p>
    <w:p w:rsidR="00467009" w:rsidRPr="00530BE4" w:rsidRDefault="00467009" w:rsidP="00467009">
      <w:pPr>
        <w:spacing w:line="240" w:lineRule="auto"/>
        <w:ind w:hanging="180"/>
        <w:jc w:val="left"/>
        <w:rPr>
          <w:rFonts w:cs="Times New Roman"/>
          <w:color w:val="664D26" w:themeColor="accent6" w:themeShade="80"/>
        </w:rPr>
      </w:pPr>
      <w:r>
        <w:rPr>
          <w:rFonts w:eastAsia="Times New Roman" w:cs="Times New Roman"/>
          <w:b/>
          <w:bCs/>
          <w:color w:val="000000"/>
          <w:sz w:val="20"/>
          <w:szCs w:val="20"/>
        </w:rPr>
        <w:t>TABLE 42</w:t>
      </w:r>
    </w:p>
    <w:p w:rsidR="006241E4" w:rsidRPr="000E12D3" w:rsidRDefault="006241E4" w:rsidP="006241E4">
      <w:pPr>
        <w:spacing w:after="0" w:line="240" w:lineRule="auto"/>
        <w:rPr>
          <w:rFonts w:ascii="Calibri" w:hAnsi="Calibri"/>
        </w:rPr>
      </w:pPr>
      <w:bookmarkStart w:id="14" w:name="_GoBack"/>
      <w:bookmarkEnd w:id="14"/>
    </w:p>
    <w:p w:rsidR="006241E4" w:rsidRPr="000E12D3" w:rsidRDefault="006241E4" w:rsidP="006241E4">
      <w:pPr>
        <w:spacing w:after="0" w:line="240" w:lineRule="auto"/>
        <w:rPr>
          <w:rFonts w:ascii="Calibri" w:hAnsi="Calibri"/>
        </w:rPr>
      </w:pPr>
      <w:r w:rsidRPr="000E12D3">
        <w:rPr>
          <w:rFonts w:ascii="Calibri" w:hAnsi="Calibri"/>
        </w:rPr>
        <w:t>*As supported primarily by the report’s quantitative and qualitative analyses and evaluation of the assessment of student learning outcomes</w:t>
      </w:r>
    </w:p>
    <w:p w:rsidR="006241E4" w:rsidRPr="000E12D3" w:rsidRDefault="006241E4" w:rsidP="006241E4">
      <w:pPr>
        <w:spacing w:after="0" w:line="240" w:lineRule="auto"/>
        <w:ind w:left="1800"/>
        <w:rPr>
          <w:rFonts w:ascii="Calibri" w:hAnsi="Calibri"/>
        </w:rPr>
      </w:pPr>
    </w:p>
    <w:p w:rsidR="006241E4" w:rsidRPr="000E12D3" w:rsidRDefault="006241E4" w:rsidP="006241E4">
      <w:pPr>
        <w:spacing w:after="0" w:line="240" w:lineRule="auto"/>
        <w:rPr>
          <w:rFonts w:ascii="Calibri" w:hAnsi="Calibri"/>
          <w:b/>
          <w:bCs/>
          <w:i/>
          <w:iCs/>
        </w:rPr>
      </w:pPr>
      <w:r w:rsidRPr="000E12D3">
        <w:rPr>
          <w:rFonts w:ascii="Calibri" w:hAnsi="Calibri"/>
          <w:b/>
          <w:bCs/>
        </w:rPr>
        <w:t xml:space="preserve">Note:  Summary Statements are needed for each campus, if applicable.  </w:t>
      </w:r>
    </w:p>
    <w:p w:rsidR="006241E4" w:rsidRPr="00A91B1D" w:rsidRDefault="006241E4" w:rsidP="006241E4">
      <w:pPr>
        <w:spacing w:after="0" w:line="240" w:lineRule="auto"/>
        <w:rPr>
          <w:rFonts w:cs="Times New Roman"/>
        </w:rPr>
      </w:pPr>
      <w:r w:rsidRPr="00A91B1D">
        <w:rPr>
          <w:rFonts w:cs="Times New Roman"/>
        </w:rPr>
        <w:br w:type="page"/>
      </w:r>
    </w:p>
    <w:p w:rsidR="006241E4" w:rsidRPr="00A91B1D" w:rsidRDefault="006241E4" w:rsidP="006241E4">
      <w:pPr>
        <w:pStyle w:val="Heading3"/>
        <w:jc w:val="center"/>
      </w:pPr>
      <w:bookmarkStart w:id="15" w:name="_Toc405985595"/>
      <w:r w:rsidRPr="00A91B1D">
        <w:lastRenderedPageBreak/>
        <w:t xml:space="preserve">Student Learning Outcome </w:t>
      </w:r>
      <w:r>
        <w:t xml:space="preserve">Assessment </w:t>
      </w:r>
      <w:r w:rsidRPr="00A91B1D">
        <w:t>Timeline</w:t>
      </w:r>
      <w:bookmarkEnd w:id="15"/>
    </w:p>
    <w:p w:rsidR="006241E4" w:rsidRPr="00A91B1D" w:rsidRDefault="006241E4" w:rsidP="006241E4">
      <w:pPr>
        <w:spacing w:after="0" w:line="240" w:lineRule="auto"/>
        <w:rPr>
          <w:rFonts w:cs="Times New Roman"/>
        </w:rPr>
      </w:pPr>
    </w:p>
    <w:p w:rsidR="006241E4" w:rsidRPr="00C41E1C" w:rsidRDefault="006241E4" w:rsidP="006241E4">
      <w:pPr>
        <w:spacing w:after="0" w:line="240" w:lineRule="auto"/>
        <w:jc w:val="left"/>
        <w:rPr>
          <w:rFonts w:ascii="Calibri" w:hAnsi="Calibri"/>
        </w:rPr>
      </w:pPr>
      <w:r w:rsidRPr="00C41E1C">
        <w:rPr>
          <w:rFonts w:ascii="Calibri" w:hAnsi="Calibri"/>
        </w:rPr>
        <w:t>Complete the following chart indicating which year course, program, degree, and certificate outcomes will be completed.  Each course must be assessed at least once during this timeframe.  The program may conduct as many assessments of a single course, program, degree, or certificate as is meaningful.</w:t>
      </w:r>
    </w:p>
    <w:p w:rsidR="006241E4" w:rsidRPr="00C41E1C" w:rsidRDefault="006241E4" w:rsidP="006241E4">
      <w:pPr>
        <w:spacing w:after="0" w:line="240" w:lineRule="auto"/>
        <w:jc w:val="left"/>
        <w:rPr>
          <w:rFonts w:ascii="Calibri" w:hAnsi="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6213"/>
        <w:gridCol w:w="2040"/>
      </w:tblGrid>
      <w:tr w:rsidR="006241E4" w:rsidRPr="00C41E1C" w:rsidTr="00AE4319">
        <w:tc>
          <w:tcPr>
            <w:tcW w:w="1368" w:type="dxa"/>
            <w:shd w:val="clear" w:color="auto" w:fill="auto"/>
            <w:vAlign w:val="center"/>
          </w:tcPr>
          <w:p w:rsidR="006241E4" w:rsidRPr="00C41E1C" w:rsidRDefault="006241E4" w:rsidP="00AE4319">
            <w:pPr>
              <w:widowControl w:val="0"/>
              <w:autoSpaceDE w:val="0"/>
              <w:autoSpaceDN w:val="0"/>
              <w:adjustRightInd w:val="0"/>
              <w:spacing w:after="0" w:line="240" w:lineRule="auto"/>
              <w:jc w:val="center"/>
              <w:rPr>
                <w:rFonts w:ascii="Calibri" w:eastAsia="Times New Roman" w:hAnsi="Calibri"/>
              </w:rPr>
            </w:pPr>
            <w:r w:rsidRPr="00C41E1C">
              <w:rPr>
                <w:rFonts w:ascii="Calibri" w:eastAsia="Times New Roman" w:hAnsi="Calibri"/>
              </w:rPr>
              <w:t>Year</w:t>
            </w:r>
          </w:p>
        </w:tc>
        <w:tc>
          <w:tcPr>
            <w:tcW w:w="6030" w:type="dxa"/>
            <w:shd w:val="clear" w:color="auto" w:fill="auto"/>
            <w:vAlign w:val="center"/>
          </w:tcPr>
          <w:p w:rsidR="006241E4" w:rsidRPr="00C41E1C" w:rsidRDefault="006241E4" w:rsidP="00AE4319">
            <w:pPr>
              <w:widowControl w:val="0"/>
              <w:autoSpaceDE w:val="0"/>
              <w:autoSpaceDN w:val="0"/>
              <w:adjustRightInd w:val="0"/>
              <w:spacing w:after="0" w:line="240" w:lineRule="auto"/>
              <w:jc w:val="center"/>
              <w:rPr>
                <w:rFonts w:ascii="Calibri" w:eastAsia="Times New Roman" w:hAnsi="Calibri"/>
              </w:rPr>
            </w:pPr>
            <w:r w:rsidRPr="00C41E1C">
              <w:rPr>
                <w:rFonts w:ascii="Calibri" w:eastAsia="Times New Roman" w:hAnsi="Calibri"/>
              </w:rPr>
              <w:t>Courses, Program, Degree, and/or Certificate to be assessed</w:t>
            </w:r>
          </w:p>
        </w:tc>
        <w:tc>
          <w:tcPr>
            <w:tcW w:w="1980" w:type="dxa"/>
            <w:shd w:val="clear" w:color="auto" w:fill="auto"/>
          </w:tcPr>
          <w:p w:rsidR="006241E4" w:rsidRPr="00C41E1C" w:rsidRDefault="006241E4" w:rsidP="00AE4319">
            <w:pPr>
              <w:widowControl w:val="0"/>
              <w:autoSpaceDE w:val="0"/>
              <w:autoSpaceDN w:val="0"/>
              <w:adjustRightInd w:val="0"/>
              <w:spacing w:after="0" w:line="240" w:lineRule="auto"/>
              <w:jc w:val="left"/>
              <w:rPr>
                <w:rFonts w:ascii="Calibri" w:eastAsia="Times New Roman" w:hAnsi="Calibri"/>
              </w:rPr>
            </w:pPr>
            <w:r w:rsidRPr="00C41E1C">
              <w:rPr>
                <w:rFonts w:ascii="Calibri" w:eastAsia="Times New Roman" w:hAnsi="Calibri"/>
              </w:rPr>
              <w:t>Person responsible for heading assessment and completing Reporting Form</w:t>
            </w:r>
          </w:p>
        </w:tc>
      </w:tr>
      <w:tr w:rsidR="006241E4" w:rsidRPr="00C41E1C" w:rsidTr="00AE4319">
        <w:tc>
          <w:tcPr>
            <w:tcW w:w="1368" w:type="dxa"/>
            <w:shd w:val="clear" w:color="auto" w:fill="auto"/>
          </w:tcPr>
          <w:p w:rsidR="006241E4" w:rsidRPr="00C41E1C" w:rsidRDefault="006241E4" w:rsidP="00AE4319">
            <w:pPr>
              <w:widowControl w:val="0"/>
              <w:autoSpaceDE w:val="0"/>
              <w:autoSpaceDN w:val="0"/>
              <w:adjustRightInd w:val="0"/>
              <w:spacing w:after="0" w:line="240" w:lineRule="auto"/>
              <w:rPr>
                <w:rFonts w:ascii="Calibri" w:eastAsia="Times New Roman" w:hAnsi="Calibri"/>
              </w:rPr>
            </w:pPr>
            <w:r w:rsidRPr="00C41E1C">
              <w:rPr>
                <w:rFonts w:ascii="Calibri" w:eastAsia="Times New Roman" w:hAnsi="Calibri"/>
              </w:rPr>
              <w:t>Year 1</w:t>
            </w:r>
          </w:p>
          <w:p w:rsidR="006241E4" w:rsidRPr="00C41E1C" w:rsidRDefault="006241E4" w:rsidP="00AE4319">
            <w:pPr>
              <w:widowControl w:val="0"/>
              <w:autoSpaceDE w:val="0"/>
              <w:autoSpaceDN w:val="0"/>
              <w:adjustRightInd w:val="0"/>
              <w:spacing w:after="0" w:line="240" w:lineRule="auto"/>
              <w:rPr>
                <w:rFonts w:ascii="Calibri" w:eastAsia="Times New Roman" w:hAnsi="Calibri"/>
              </w:rPr>
            </w:pPr>
            <w:r w:rsidRPr="00C41E1C">
              <w:rPr>
                <w:rFonts w:ascii="Calibri" w:eastAsia="Times New Roman" w:hAnsi="Calibri"/>
              </w:rPr>
              <w:t>20</w:t>
            </w:r>
            <w:sdt>
              <w:sdtPr>
                <w:rPr>
                  <w:rFonts w:ascii="Calibri" w:eastAsia="Times New Roman" w:hAnsi="Calibri"/>
                </w:rPr>
                <w:id w:val="-1378852929"/>
              </w:sdtPr>
              <w:sdtEndPr/>
              <w:sdtContent>
                <w:r w:rsidR="00C1043A">
                  <w:rPr>
                    <w:rFonts w:ascii="Calibri" w:eastAsia="Times New Roman" w:hAnsi="Calibri"/>
                  </w:rPr>
                  <w:t>14</w:t>
                </w:r>
              </w:sdtContent>
            </w:sdt>
            <w:r w:rsidRPr="00C41E1C">
              <w:rPr>
                <w:rFonts w:ascii="Calibri" w:eastAsia="Times New Roman" w:hAnsi="Calibri"/>
              </w:rPr>
              <w:t>-20</w:t>
            </w:r>
            <w:sdt>
              <w:sdtPr>
                <w:rPr>
                  <w:rFonts w:ascii="Calibri" w:eastAsia="Times New Roman" w:hAnsi="Calibri"/>
                </w:rPr>
                <w:id w:val="1803344383"/>
              </w:sdtPr>
              <w:sdtEndPr/>
              <w:sdtContent>
                <w:r w:rsidR="00C1043A">
                  <w:rPr>
                    <w:rFonts w:ascii="Calibri" w:eastAsia="Times New Roman" w:hAnsi="Calibri"/>
                  </w:rPr>
                  <w:t>15</w:t>
                </w:r>
              </w:sdtContent>
            </w:sdt>
          </w:p>
        </w:tc>
        <w:sdt>
          <w:sdtPr>
            <w:rPr>
              <w:rFonts w:ascii="Calibri" w:eastAsia="Times New Roman" w:hAnsi="Calibri"/>
              <w:b/>
            </w:rPr>
            <w:id w:val="2105377686"/>
          </w:sdtPr>
          <w:sdtEndPr>
            <w:rPr>
              <w:b w:val="0"/>
            </w:rPr>
          </w:sdtEndPr>
          <w:sdtContent>
            <w:tc>
              <w:tcPr>
                <w:tcW w:w="6030" w:type="dxa"/>
                <w:shd w:val="clear" w:color="auto" w:fill="auto"/>
              </w:tcPr>
              <w:p w:rsidR="006241E4" w:rsidRPr="00C41E1C" w:rsidRDefault="00C1043A" w:rsidP="00C1043A">
                <w:pPr>
                  <w:widowControl w:val="0"/>
                  <w:autoSpaceDE w:val="0"/>
                  <w:autoSpaceDN w:val="0"/>
                  <w:adjustRightInd w:val="0"/>
                  <w:spacing w:after="0" w:line="240" w:lineRule="auto"/>
                  <w:jc w:val="left"/>
                  <w:rPr>
                    <w:rFonts w:ascii="Calibri" w:eastAsia="Times New Roman" w:hAnsi="Calibri"/>
                    <w:b/>
                  </w:rPr>
                </w:pPr>
                <w:r w:rsidRPr="00C1043A">
                  <w:rPr>
                    <w:rFonts w:ascii="Calibri" w:eastAsia="Times New Roman" w:hAnsi="Calibri"/>
                  </w:rPr>
                  <w:t>ENGL 72, ENGL 72A</w:t>
                </w:r>
              </w:p>
            </w:tc>
          </w:sdtContent>
        </w:sdt>
        <w:sdt>
          <w:sdtPr>
            <w:rPr>
              <w:rFonts w:ascii="Calibri" w:eastAsia="Times New Roman" w:hAnsi="Calibri"/>
              <w:b/>
            </w:rPr>
            <w:id w:val="1879428816"/>
          </w:sdtPr>
          <w:sdtEndPr>
            <w:rPr>
              <w:b w:val="0"/>
            </w:rPr>
          </w:sdtEndPr>
          <w:sdtContent>
            <w:tc>
              <w:tcPr>
                <w:tcW w:w="1980" w:type="dxa"/>
                <w:shd w:val="clear" w:color="auto" w:fill="auto"/>
                <w:vAlign w:val="center"/>
              </w:tcPr>
              <w:p w:rsidR="006241E4" w:rsidRPr="00C41E1C" w:rsidRDefault="00C1043A" w:rsidP="00C1043A">
                <w:pPr>
                  <w:widowControl w:val="0"/>
                  <w:autoSpaceDE w:val="0"/>
                  <w:autoSpaceDN w:val="0"/>
                  <w:adjustRightInd w:val="0"/>
                  <w:spacing w:after="0" w:line="240" w:lineRule="auto"/>
                  <w:jc w:val="center"/>
                  <w:rPr>
                    <w:rFonts w:ascii="Calibri" w:eastAsia="Times New Roman" w:hAnsi="Calibri"/>
                    <w:b/>
                  </w:rPr>
                </w:pPr>
                <w:r w:rsidRPr="00C1043A">
                  <w:rPr>
                    <w:rFonts w:ascii="Calibri" w:eastAsia="Times New Roman" w:hAnsi="Calibri"/>
                  </w:rPr>
                  <w:t>Sheryl Young-Manning</w:t>
                </w:r>
              </w:p>
            </w:tc>
          </w:sdtContent>
        </w:sdt>
      </w:tr>
      <w:tr w:rsidR="006241E4" w:rsidRPr="00C41E1C" w:rsidTr="00AE4319">
        <w:tc>
          <w:tcPr>
            <w:tcW w:w="1368" w:type="dxa"/>
            <w:shd w:val="clear" w:color="auto" w:fill="auto"/>
          </w:tcPr>
          <w:p w:rsidR="006241E4" w:rsidRPr="00C41E1C" w:rsidRDefault="006241E4" w:rsidP="00AE4319">
            <w:pPr>
              <w:widowControl w:val="0"/>
              <w:autoSpaceDE w:val="0"/>
              <w:autoSpaceDN w:val="0"/>
              <w:adjustRightInd w:val="0"/>
              <w:spacing w:after="0" w:line="240" w:lineRule="auto"/>
              <w:rPr>
                <w:rFonts w:ascii="Calibri" w:eastAsia="Times New Roman" w:hAnsi="Calibri"/>
              </w:rPr>
            </w:pPr>
            <w:r w:rsidRPr="00C41E1C">
              <w:rPr>
                <w:rFonts w:ascii="Calibri" w:eastAsia="Times New Roman" w:hAnsi="Calibri"/>
              </w:rPr>
              <w:t>Year 2</w:t>
            </w:r>
          </w:p>
          <w:p w:rsidR="006241E4" w:rsidRPr="00C41E1C" w:rsidRDefault="006241E4" w:rsidP="00AE4319">
            <w:pPr>
              <w:widowControl w:val="0"/>
              <w:autoSpaceDE w:val="0"/>
              <w:autoSpaceDN w:val="0"/>
              <w:adjustRightInd w:val="0"/>
              <w:spacing w:after="0" w:line="240" w:lineRule="auto"/>
              <w:rPr>
                <w:rFonts w:ascii="Calibri" w:eastAsia="Times New Roman" w:hAnsi="Calibri"/>
              </w:rPr>
            </w:pPr>
            <w:r w:rsidRPr="00C41E1C">
              <w:rPr>
                <w:rFonts w:ascii="Calibri" w:eastAsia="Times New Roman" w:hAnsi="Calibri"/>
              </w:rPr>
              <w:t>20</w:t>
            </w:r>
            <w:sdt>
              <w:sdtPr>
                <w:rPr>
                  <w:rFonts w:ascii="Calibri" w:eastAsia="Times New Roman" w:hAnsi="Calibri"/>
                </w:rPr>
                <w:id w:val="1455366695"/>
              </w:sdtPr>
              <w:sdtEndPr/>
              <w:sdtContent>
                <w:r w:rsidR="00C1043A">
                  <w:rPr>
                    <w:rFonts w:ascii="Calibri" w:eastAsia="Times New Roman" w:hAnsi="Calibri"/>
                  </w:rPr>
                  <w:t>15</w:t>
                </w:r>
              </w:sdtContent>
            </w:sdt>
            <w:r w:rsidRPr="00C41E1C">
              <w:rPr>
                <w:rFonts w:ascii="Calibri" w:eastAsia="Times New Roman" w:hAnsi="Calibri"/>
              </w:rPr>
              <w:t>-20</w:t>
            </w:r>
            <w:sdt>
              <w:sdtPr>
                <w:rPr>
                  <w:rFonts w:ascii="Calibri" w:eastAsia="Times New Roman" w:hAnsi="Calibri"/>
                </w:rPr>
                <w:id w:val="-1856258217"/>
              </w:sdtPr>
              <w:sdtEndPr/>
              <w:sdtContent>
                <w:r w:rsidR="00C1043A">
                  <w:rPr>
                    <w:rFonts w:ascii="Calibri" w:eastAsia="Times New Roman" w:hAnsi="Calibri"/>
                  </w:rPr>
                  <w:t>16</w:t>
                </w:r>
              </w:sdtContent>
            </w:sdt>
          </w:p>
        </w:tc>
        <w:sdt>
          <w:sdtPr>
            <w:rPr>
              <w:rFonts w:ascii="Calibri" w:eastAsia="Times New Roman" w:hAnsi="Calibri"/>
              <w:b/>
            </w:rPr>
            <w:id w:val="-674336305"/>
          </w:sdtPr>
          <w:sdtEndPr>
            <w:rPr>
              <w:b w:val="0"/>
            </w:rPr>
          </w:sdtEndPr>
          <w:sdtContent>
            <w:tc>
              <w:tcPr>
                <w:tcW w:w="6030" w:type="dxa"/>
                <w:shd w:val="clear" w:color="auto" w:fill="auto"/>
              </w:tcPr>
              <w:p w:rsidR="006241E4" w:rsidRPr="00C41E1C" w:rsidRDefault="00C1043A" w:rsidP="00C1043A">
                <w:pPr>
                  <w:widowControl w:val="0"/>
                  <w:autoSpaceDE w:val="0"/>
                  <w:autoSpaceDN w:val="0"/>
                  <w:adjustRightInd w:val="0"/>
                  <w:spacing w:after="0" w:line="240" w:lineRule="auto"/>
                  <w:jc w:val="left"/>
                  <w:rPr>
                    <w:rFonts w:ascii="Calibri" w:eastAsia="Times New Roman" w:hAnsi="Calibri"/>
                    <w:b/>
                  </w:rPr>
                </w:pPr>
                <w:r w:rsidRPr="00C1043A">
                  <w:rPr>
                    <w:rFonts w:ascii="Calibri" w:eastAsia="Times New Roman" w:hAnsi="Calibri"/>
                  </w:rPr>
                  <w:t>ENGL 272</w:t>
                </w:r>
              </w:p>
            </w:tc>
          </w:sdtContent>
        </w:sdt>
        <w:sdt>
          <w:sdtPr>
            <w:rPr>
              <w:rFonts w:ascii="Calibri" w:eastAsia="Times New Roman" w:hAnsi="Calibri"/>
              <w:b/>
            </w:rPr>
            <w:id w:val="1893763180"/>
          </w:sdtPr>
          <w:sdtEndPr>
            <w:rPr>
              <w:b w:val="0"/>
            </w:rPr>
          </w:sdtEndPr>
          <w:sdtContent>
            <w:tc>
              <w:tcPr>
                <w:tcW w:w="1980" w:type="dxa"/>
                <w:shd w:val="clear" w:color="auto" w:fill="auto"/>
                <w:vAlign w:val="center"/>
              </w:tcPr>
              <w:p w:rsidR="006241E4" w:rsidRPr="00C41E1C" w:rsidRDefault="00C1043A" w:rsidP="00C1043A">
                <w:pPr>
                  <w:widowControl w:val="0"/>
                  <w:autoSpaceDE w:val="0"/>
                  <w:autoSpaceDN w:val="0"/>
                  <w:adjustRightInd w:val="0"/>
                  <w:spacing w:after="0" w:line="240" w:lineRule="auto"/>
                  <w:jc w:val="center"/>
                  <w:rPr>
                    <w:rFonts w:ascii="Calibri" w:eastAsia="Times New Roman" w:hAnsi="Calibri"/>
                    <w:b/>
                  </w:rPr>
                </w:pPr>
                <w:r w:rsidRPr="00E94E75">
                  <w:rPr>
                    <w:rFonts w:ascii="Calibri" w:eastAsia="Times New Roman" w:hAnsi="Calibri"/>
                  </w:rPr>
                  <w:t>Sheryl Young-Manning</w:t>
                </w:r>
              </w:p>
            </w:tc>
          </w:sdtContent>
        </w:sdt>
      </w:tr>
      <w:tr w:rsidR="006241E4" w:rsidRPr="00C41E1C" w:rsidTr="00AE4319">
        <w:tc>
          <w:tcPr>
            <w:tcW w:w="1368" w:type="dxa"/>
            <w:shd w:val="clear" w:color="auto" w:fill="auto"/>
          </w:tcPr>
          <w:p w:rsidR="006241E4" w:rsidRPr="00C41E1C" w:rsidRDefault="006241E4" w:rsidP="00AE4319">
            <w:pPr>
              <w:widowControl w:val="0"/>
              <w:autoSpaceDE w:val="0"/>
              <w:autoSpaceDN w:val="0"/>
              <w:adjustRightInd w:val="0"/>
              <w:spacing w:after="0" w:line="240" w:lineRule="auto"/>
              <w:rPr>
                <w:rFonts w:ascii="Calibri" w:eastAsia="Times New Roman" w:hAnsi="Calibri"/>
              </w:rPr>
            </w:pPr>
            <w:r w:rsidRPr="00C41E1C">
              <w:rPr>
                <w:rFonts w:ascii="Calibri" w:eastAsia="Times New Roman" w:hAnsi="Calibri"/>
              </w:rPr>
              <w:t>Year 3</w:t>
            </w:r>
          </w:p>
          <w:p w:rsidR="006241E4" w:rsidRPr="00C41E1C" w:rsidRDefault="006241E4" w:rsidP="00AE4319">
            <w:pPr>
              <w:widowControl w:val="0"/>
              <w:autoSpaceDE w:val="0"/>
              <w:autoSpaceDN w:val="0"/>
              <w:adjustRightInd w:val="0"/>
              <w:spacing w:after="0" w:line="240" w:lineRule="auto"/>
              <w:rPr>
                <w:rFonts w:ascii="Calibri" w:eastAsia="Times New Roman" w:hAnsi="Calibri"/>
              </w:rPr>
            </w:pPr>
            <w:r w:rsidRPr="00C41E1C">
              <w:rPr>
                <w:rFonts w:ascii="Calibri" w:eastAsia="Times New Roman" w:hAnsi="Calibri"/>
              </w:rPr>
              <w:t>20</w:t>
            </w:r>
            <w:sdt>
              <w:sdtPr>
                <w:rPr>
                  <w:rFonts w:ascii="Calibri" w:eastAsia="Times New Roman" w:hAnsi="Calibri"/>
                </w:rPr>
                <w:id w:val="-174344625"/>
              </w:sdtPr>
              <w:sdtEndPr/>
              <w:sdtContent>
                <w:r w:rsidR="00C1043A">
                  <w:rPr>
                    <w:rFonts w:ascii="Calibri" w:eastAsia="Times New Roman" w:hAnsi="Calibri"/>
                  </w:rPr>
                  <w:t>16</w:t>
                </w:r>
              </w:sdtContent>
            </w:sdt>
            <w:r w:rsidRPr="00C41E1C">
              <w:rPr>
                <w:rFonts w:ascii="Calibri" w:eastAsia="Times New Roman" w:hAnsi="Calibri"/>
              </w:rPr>
              <w:t>-20</w:t>
            </w:r>
            <w:sdt>
              <w:sdtPr>
                <w:rPr>
                  <w:rFonts w:ascii="Calibri" w:eastAsia="Times New Roman" w:hAnsi="Calibri"/>
                </w:rPr>
                <w:id w:val="1258792179"/>
              </w:sdtPr>
              <w:sdtEndPr/>
              <w:sdtContent>
                <w:r w:rsidR="00C1043A">
                  <w:rPr>
                    <w:rFonts w:ascii="Calibri" w:eastAsia="Times New Roman" w:hAnsi="Calibri"/>
                  </w:rPr>
                  <w:t>17</w:t>
                </w:r>
              </w:sdtContent>
            </w:sdt>
          </w:p>
        </w:tc>
        <w:sdt>
          <w:sdtPr>
            <w:rPr>
              <w:rFonts w:ascii="Calibri" w:eastAsia="Times New Roman" w:hAnsi="Calibri"/>
              <w:b/>
            </w:rPr>
            <w:id w:val="1313762536"/>
          </w:sdtPr>
          <w:sdtEndPr>
            <w:rPr>
              <w:b w:val="0"/>
            </w:rPr>
          </w:sdtEndPr>
          <w:sdtContent>
            <w:tc>
              <w:tcPr>
                <w:tcW w:w="6030" w:type="dxa"/>
                <w:shd w:val="clear" w:color="auto" w:fill="auto"/>
              </w:tcPr>
              <w:p w:rsidR="006241E4" w:rsidRPr="00C41E1C" w:rsidRDefault="00C1043A" w:rsidP="00C1043A">
                <w:pPr>
                  <w:widowControl w:val="0"/>
                  <w:autoSpaceDE w:val="0"/>
                  <w:autoSpaceDN w:val="0"/>
                  <w:adjustRightInd w:val="0"/>
                  <w:spacing w:after="0" w:line="240" w:lineRule="auto"/>
                  <w:jc w:val="left"/>
                  <w:rPr>
                    <w:rFonts w:ascii="Calibri" w:eastAsia="Times New Roman" w:hAnsi="Calibri"/>
                    <w:b/>
                  </w:rPr>
                </w:pPr>
                <w:proofErr w:type="spellStart"/>
                <w:r w:rsidRPr="00C1043A">
                  <w:rPr>
                    <w:rFonts w:ascii="Calibri" w:eastAsia="Times New Roman" w:hAnsi="Calibri"/>
                  </w:rPr>
                  <w:t>Couns</w:t>
                </w:r>
                <w:proofErr w:type="spellEnd"/>
                <w:r w:rsidRPr="00C1043A">
                  <w:rPr>
                    <w:rFonts w:ascii="Calibri" w:eastAsia="Times New Roman" w:hAnsi="Calibri"/>
                  </w:rPr>
                  <w:t xml:space="preserve"> 2, </w:t>
                </w:r>
                <w:proofErr w:type="spellStart"/>
                <w:r w:rsidRPr="00C1043A">
                  <w:rPr>
                    <w:rFonts w:ascii="Calibri" w:eastAsia="Times New Roman" w:hAnsi="Calibri"/>
                  </w:rPr>
                  <w:t>Couns</w:t>
                </w:r>
                <w:proofErr w:type="spellEnd"/>
                <w:r w:rsidRPr="00C1043A">
                  <w:rPr>
                    <w:rFonts w:ascii="Calibri" w:eastAsia="Times New Roman" w:hAnsi="Calibri"/>
                  </w:rPr>
                  <w:t xml:space="preserve"> 1</w:t>
                </w:r>
              </w:p>
            </w:tc>
          </w:sdtContent>
        </w:sdt>
        <w:sdt>
          <w:sdtPr>
            <w:rPr>
              <w:rFonts w:ascii="Calibri" w:eastAsia="Times New Roman" w:hAnsi="Calibri"/>
              <w:b/>
            </w:rPr>
            <w:id w:val="1307596506"/>
          </w:sdtPr>
          <w:sdtEndPr>
            <w:rPr>
              <w:b w:val="0"/>
            </w:rPr>
          </w:sdtEndPr>
          <w:sdtContent>
            <w:tc>
              <w:tcPr>
                <w:tcW w:w="1980" w:type="dxa"/>
                <w:shd w:val="clear" w:color="auto" w:fill="auto"/>
                <w:vAlign w:val="center"/>
              </w:tcPr>
              <w:p w:rsidR="006241E4" w:rsidRPr="00C41E1C" w:rsidRDefault="00C1043A" w:rsidP="00C1043A">
                <w:pPr>
                  <w:widowControl w:val="0"/>
                  <w:autoSpaceDE w:val="0"/>
                  <w:autoSpaceDN w:val="0"/>
                  <w:adjustRightInd w:val="0"/>
                  <w:spacing w:after="0" w:line="240" w:lineRule="auto"/>
                  <w:jc w:val="center"/>
                  <w:rPr>
                    <w:rFonts w:ascii="Calibri" w:eastAsia="Times New Roman" w:hAnsi="Calibri"/>
                    <w:b/>
                  </w:rPr>
                </w:pPr>
                <w:r w:rsidRPr="00E94E75">
                  <w:rPr>
                    <w:rFonts w:ascii="Calibri" w:eastAsia="Times New Roman" w:hAnsi="Calibri"/>
                  </w:rPr>
                  <w:t>Sheryl Young-Manning &amp; Counselor</w:t>
                </w:r>
              </w:p>
            </w:tc>
          </w:sdtContent>
        </w:sdt>
      </w:tr>
      <w:tr w:rsidR="006241E4" w:rsidRPr="00C41E1C" w:rsidTr="00AE4319">
        <w:tc>
          <w:tcPr>
            <w:tcW w:w="1368" w:type="dxa"/>
            <w:shd w:val="clear" w:color="auto" w:fill="auto"/>
          </w:tcPr>
          <w:p w:rsidR="006241E4" w:rsidRPr="00C41E1C" w:rsidRDefault="006241E4" w:rsidP="00AE4319">
            <w:pPr>
              <w:widowControl w:val="0"/>
              <w:autoSpaceDE w:val="0"/>
              <w:autoSpaceDN w:val="0"/>
              <w:adjustRightInd w:val="0"/>
              <w:spacing w:after="0" w:line="240" w:lineRule="auto"/>
              <w:rPr>
                <w:rFonts w:ascii="Calibri" w:eastAsia="Times New Roman" w:hAnsi="Calibri"/>
              </w:rPr>
            </w:pPr>
            <w:r w:rsidRPr="00C41E1C">
              <w:rPr>
                <w:rFonts w:ascii="Calibri" w:eastAsia="Times New Roman" w:hAnsi="Calibri"/>
              </w:rPr>
              <w:t>Year 4</w:t>
            </w:r>
          </w:p>
          <w:p w:rsidR="006241E4" w:rsidRPr="00C41E1C" w:rsidRDefault="006241E4" w:rsidP="00AE4319">
            <w:pPr>
              <w:widowControl w:val="0"/>
              <w:autoSpaceDE w:val="0"/>
              <w:autoSpaceDN w:val="0"/>
              <w:adjustRightInd w:val="0"/>
              <w:spacing w:after="0" w:line="240" w:lineRule="auto"/>
              <w:rPr>
                <w:rFonts w:ascii="Calibri" w:eastAsia="Times New Roman" w:hAnsi="Calibri"/>
              </w:rPr>
            </w:pPr>
            <w:r w:rsidRPr="00C41E1C">
              <w:rPr>
                <w:rFonts w:ascii="Calibri" w:eastAsia="Times New Roman" w:hAnsi="Calibri"/>
              </w:rPr>
              <w:t>20</w:t>
            </w:r>
            <w:sdt>
              <w:sdtPr>
                <w:rPr>
                  <w:rFonts w:ascii="Calibri" w:eastAsia="Times New Roman" w:hAnsi="Calibri"/>
                </w:rPr>
                <w:id w:val="1032854353"/>
              </w:sdtPr>
              <w:sdtEndPr/>
              <w:sdtContent>
                <w:r w:rsidR="00C1043A">
                  <w:rPr>
                    <w:rFonts w:ascii="Calibri" w:eastAsia="Times New Roman" w:hAnsi="Calibri"/>
                  </w:rPr>
                  <w:t>17</w:t>
                </w:r>
              </w:sdtContent>
            </w:sdt>
            <w:r w:rsidRPr="00C41E1C">
              <w:rPr>
                <w:rFonts w:ascii="Calibri" w:eastAsia="Times New Roman" w:hAnsi="Calibri"/>
              </w:rPr>
              <w:t>-20</w:t>
            </w:r>
            <w:sdt>
              <w:sdtPr>
                <w:rPr>
                  <w:rFonts w:ascii="Calibri" w:eastAsia="Times New Roman" w:hAnsi="Calibri"/>
                </w:rPr>
                <w:id w:val="949439033"/>
              </w:sdtPr>
              <w:sdtEndPr/>
              <w:sdtContent>
                <w:r w:rsidR="00C1043A">
                  <w:rPr>
                    <w:rFonts w:ascii="Calibri" w:eastAsia="Times New Roman" w:hAnsi="Calibri"/>
                  </w:rPr>
                  <w:t>18</w:t>
                </w:r>
              </w:sdtContent>
            </w:sdt>
          </w:p>
        </w:tc>
        <w:sdt>
          <w:sdtPr>
            <w:rPr>
              <w:rFonts w:ascii="Calibri" w:eastAsia="Times New Roman" w:hAnsi="Calibri"/>
            </w:rPr>
            <w:id w:val="-787270784"/>
          </w:sdtPr>
          <w:sdtEndPr/>
          <w:sdtContent>
            <w:tc>
              <w:tcPr>
                <w:tcW w:w="6030" w:type="dxa"/>
                <w:shd w:val="clear" w:color="auto" w:fill="auto"/>
              </w:tcPr>
              <w:p w:rsidR="006241E4" w:rsidRPr="00C41E1C" w:rsidRDefault="00C1043A" w:rsidP="00C1043A">
                <w:pPr>
                  <w:widowControl w:val="0"/>
                  <w:autoSpaceDE w:val="0"/>
                  <w:autoSpaceDN w:val="0"/>
                  <w:adjustRightInd w:val="0"/>
                  <w:spacing w:after="0" w:line="240" w:lineRule="auto"/>
                  <w:jc w:val="left"/>
                  <w:rPr>
                    <w:rFonts w:ascii="Calibri" w:eastAsia="Times New Roman" w:hAnsi="Calibri"/>
                  </w:rPr>
                </w:pPr>
                <w:r>
                  <w:rPr>
                    <w:rFonts w:ascii="Calibri" w:eastAsia="Times New Roman" w:hAnsi="Calibri"/>
                  </w:rPr>
                  <w:t>INTDS 300, INTDS 301</w:t>
                </w:r>
              </w:p>
            </w:tc>
          </w:sdtContent>
        </w:sdt>
        <w:sdt>
          <w:sdtPr>
            <w:rPr>
              <w:rFonts w:ascii="Calibri" w:eastAsia="Times New Roman" w:hAnsi="Calibri"/>
            </w:rPr>
            <w:id w:val="327330344"/>
          </w:sdtPr>
          <w:sdtEndPr/>
          <w:sdtContent>
            <w:tc>
              <w:tcPr>
                <w:tcW w:w="1980" w:type="dxa"/>
                <w:shd w:val="clear" w:color="auto" w:fill="auto"/>
                <w:vAlign w:val="center"/>
              </w:tcPr>
              <w:p w:rsidR="006241E4" w:rsidRPr="00C41E1C" w:rsidRDefault="00E94E75" w:rsidP="00E94E75">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rPr>
                  <w:t>Sheryl Young-Manning</w:t>
                </w:r>
              </w:p>
            </w:tc>
          </w:sdtContent>
        </w:sdt>
      </w:tr>
      <w:tr w:rsidR="006241E4" w:rsidRPr="00C41E1C" w:rsidTr="00AE4319">
        <w:tc>
          <w:tcPr>
            <w:tcW w:w="1368" w:type="dxa"/>
            <w:shd w:val="clear" w:color="auto" w:fill="auto"/>
          </w:tcPr>
          <w:p w:rsidR="006241E4" w:rsidRPr="00C41E1C" w:rsidRDefault="006241E4" w:rsidP="00AE4319">
            <w:pPr>
              <w:widowControl w:val="0"/>
              <w:autoSpaceDE w:val="0"/>
              <w:autoSpaceDN w:val="0"/>
              <w:adjustRightInd w:val="0"/>
              <w:spacing w:after="0" w:line="240" w:lineRule="auto"/>
              <w:rPr>
                <w:rFonts w:ascii="Calibri" w:eastAsia="Times New Roman" w:hAnsi="Calibri"/>
              </w:rPr>
            </w:pPr>
            <w:r w:rsidRPr="00C41E1C">
              <w:rPr>
                <w:rFonts w:ascii="Calibri" w:eastAsia="Times New Roman" w:hAnsi="Calibri"/>
              </w:rPr>
              <w:t>Year 5</w:t>
            </w:r>
          </w:p>
          <w:p w:rsidR="006241E4" w:rsidRPr="00C41E1C" w:rsidRDefault="006241E4" w:rsidP="00AE4319">
            <w:pPr>
              <w:widowControl w:val="0"/>
              <w:autoSpaceDE w:val="0"/>
              <w:autoSpaceDN w:val="0"/>
              <w:adjustRightInd w:val="0"/>
              <w:spacing w:after="0" w:line="240" w:lineRule="auto"/>
              <w:rPr>
                <w:rFonts w:ascii="Calibri" w:eastAsia="Times New Roman" w:hAnsi="Calibri"/>
              </w:rPr>
            </w:pPr>
            <w:r w:rsidRPr="00C41E1C">
              <w:rPr>
                <w:rFonts w:ascii="Calibri" w:eastAsia="Times New Roman" w:hAnsi="Calibri"/>
              </w:rPr>
              <w:t>20</w:t>
            </w:r>
            <w:sdt>
              <w:sdtPr>
                <w:rPr>
                  <w:rFonts w:ascii="Calibri" w:eastAsia="Times New Roman" w:hAnsi="Calibri"/>
                </w:rPr>
                <w:id w:val="586429803"/>
              </w:sdtPr>
              <w:sdtEndPr/>
              <w:sdtContent>
                <w:r w:rsidR="00C1043A">
                  <w:rPr>
                    <w:rFonts w:ascii="Calibri" w:eastAsia="Times New Roman" w:hAnsi="Calibri"/>
                  </w:rPr>
                  <w:t>18</w:t>
                </w:r>
              </w:sdtContent>
            </w:sdt>
            <w:r w:rsidRPr="00C41E1C">
              <w:rPr>
                <w:rFonts w:ascii="Calibri" w:eastAsia="Times New Roman" w:hAnsi="Calibri"/>
              </w:rPr>
              <w:t>-20</w:t>
            </w:r>
            <w:sdt>
              <w:sdtPr>
                <w:rPr>
                  <w:rFonts w:ascii="Calibri" w:eastAsia="Times New Roman" w:hAnsi="Calibri"/>
                </w:rPr>
                <w:id w:val="-1406149733"/>
              </w:sdtPr>
              <w:sdtEndPr/>
              <w:sdtContent>
                <w:r w:rsidR="00C1043A">
                  <w:rPr>
                    <w:rFonts w:ascii="Calibri" w:eastAsia="Times New Roman" w:hAnsi="Calibri"/>
                  </w:rPr>
                  <w:t>19</w:t>
                </w:r>
              </w:sdtContent>
            </w:sdt>
          </w:p>
        </w:tc>
        <w:sdt>
          <w:sdtPr>
            <w:rPr>
              <w:rFonts w:ascii="Calibri" w:eastAsia="Times New Roman" w:hAnsi="Calibri"/>
            </w:rPr>
            <w:id w:val="982203324"/>
          </w:sdtPr>
          <w:sdtEndPr/>
          <w:sdtContent>
            <w:tc>
              <w:tcPr>
                <w:tcW w:w="6030" w:type="dxa"/>
                <w:shd w:val="clear" w:color="auto" w:fill="auto"/>
              </w:tcPr>
              <w:p w:rsidR="006241E4" w:rsidRPr="00C41E1C" w:rsidRDefault="00C1043A" w:rsidP="00C1043A">
                <w:pPr>
                  <w:widowControl w:val="0"/>
                  <w:autoSpaceDE w:val="0"/>
                  <w:autoSpaceDN w:val="0"/>
                  <w:adjustRightInd w:val="0"/>
                  <w:spacing w:after="0" w:line="240" w:lineRule="auto"/>
                  <w:jc w:val="left"/>
                  <w:rPr>
                    <w:rFonts w:ascii="Calibri" w:eastAsia="Times New Roman" w:hAnsi="Calibri"/>
                  </w:rPr>
                </w:pPr>
                <w:r>
                  <w:rPr>
                    <w:rFonts w:ascii="Calibri" w:eastAsia="Times New Roman" w:hAnsi="Calibri"/>
                  </w:rPr>
                  <w:t>Program Assessment</w:t>
                </w:r>
              </w:p>
            </w:tc>
          </w:sdtContent>
        </w:sdt>
        <w:sdt>
          <w:sdtPr>
            <w:rPr>
              <w:rFonts w:ascii="Calibri" w:eastAsia="Times New Roman" w:hAnsi="Calibri"/>
            </w:rPr>
            <w:id w:val="-325986620"/>
          </w:sdtPr>
          <w:sdtEndPr/>
          <w:sdtContent>
            <w:tc>
              <w:tcPr>
                <w:tcW w:w="1980" w:type="dxa"/>
                <w:shd w:val="clear" w:color="auto" w:fill="auto"/>
                <w:vAlign w:val="center"/>
              </w:tcPr>
              <w:p w:rsidR="006241E4" w:rsidRPr="00C41E1C" w:rsidRDefault="00E94E75" w:rsidP="00E94E75">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rPr>
                  <w:t>Sheryl Young-Manning</w:t>
                </w:r>
              </w:p>
            </w:tc>
          </w:sdtContent>
        </w:sdt>
      </w:tr>
    </w:tbl>
    <w:p w:rsidR="006241E4" w:rsidRPr="00C41E1C" w:rsidRDefault="006241E4" w:rsidP="006241E4">
      <w:pPr>
        <w:spacing w:after="0" w:line="240" w:lineRule="auto"/>
        <w:rPr>
          <w:rFonts w:ascii="Calibri" w:hAnsi="Calibri"/>
        </w:rPr>
      </w:pPr>
    </w:p>
    <w:p w:rsidR="006241E4" w:rsidRPr="00A91B1D" w:rsidRDefault="006241E4" w:rsidP="006241E4">
      <w:pPr>
        <w:spacing w:after="0" w:line="240" w:lineRule="auto"/>
        <w:rPr>
          <w:rFonts w:cs="Times New Roman"/>
        </w:rPr>
      </w:pPr>
      <w:r w:rsidRPr="00A91B1D">
        <w:rPr>
          <w:rFonts w:cs="Times New Roman"/>
        </w:rPr>
        <w:br w:type="page"/>
      </w:r>
    </w:p>
    <w:p w:rsidR="006241E4" w:rsidRDefault="006241E4" w:rsidP="006241E4">
      <w:pPr>
        <w:pStyle w:val="Heading3"/>
        <w:jc w:val="center"/>
      </w:pPr>
      <w:bookmarkStart w:id="16" w:name="_Toc405985596"/>
      <w:r w:rsidRPr="00A91B1D">
        <w:lastRenderedPageBreak/>
        <w:t>Curriculum Revision Timeline</w:t>
      </w:r>
      <w:bookmarkEnd w:id="16"/>
    </w:p>
    <w:p w:rsidR="006241E4" w:rsidRPr="00A93B80" w:rsidRDefault="006241E4" w:rsidP="006241E4"/>
    <w:p w:rsidR="006241E4" w:rsidRPr="00C41E1C" w:rsidRDefault="006241E4" w:rsidP="006241E4">
      <w:pPr>
        <w:spacing w:after="0" w:line="240" w:lineRule="auto"/>
        <w:rPr>
          <w:rFonts w:ascii="Calibri" w:hAnsi="Calibri"/>
        </w:rPr>
      </w:pPr>
      <w:r w:rsidRPr="00C41E1C">
        <w:rPr>
          <w:rFonts w:ascii="Calibri" w:hAnsi="Calibri"/>
        </w:rPr>
        <w:t>This Curriculum Revision Timeline will be tracked by the Curriculum Chair.  Add/delete rows as needed.</w:t>
      </w:r>
    </w:p>
    <w:p w:rsidR="006241E4" w:rsidRPr="00C41E1C" w:rsidRDefault="006241E4" w:rsidP="006241E4">
      <w:pPr>
        <w:spacing w:after="0" w:line="240" w:lineRule="auto"/>
        <w:rPr>
          <w:rFonts w:ascii="Calibri" w:hAnsi="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3221"/>
        <w:gridCol w:w="3221"/>
      </w:tblGrid>
      <w:tr w:rsidR="006241E4" w:rsidRPr="00C41E1C" w:rsidTr="00AE4319">
        <w:tc>
          <w:tcPr>
            <w:tcW w:w="3220" w:type="dxa"/>
            <w:shd w:val="clear" w:color="auto" w:fill="auto"/>
          </w:tcPr>
          <w:p w:rsidR="006241E4" w:rsidRPr="00C41E1C" w:rsidRDefault="006241E4" w:rsidP="00AE4319">
            <w:pPr>
              <w:autoSpaceDE w:val="0"/>
              <w:autoSpaceDN w:val="0"/>
              <w:adjustRightInd w:val="0"/>
              <w:spacing w:after="0" w:line="240" w:lineRule="auto"/>
              <w:jc w:val="left"/>
              <w:rPr>
                <w:rFonts w:ascii="Calibri" w:eastAsia="Times New Roman" w:hAnsi="Calibri"/>
                <w:b/>
                <w:bCs/>
              </w:rPr>
            </w:pPr>
            <w:r w:rsidRPr="00C41E1C">
              <w:rPr>
                <w:rFonts w:ascii="Calibri" w:eastAsia="Times New Roman" w:hAnsi="Calibri"/>
                <w:b/>
                <w:bCs/>
              </w:rPr>
              <w:t>Course</w:t>
            </w:r>
          </w:p>
        </w:tc>
        <w:tc>
          <w:tcPr>
            <w:tcW w:w="3221" w:type="dxa"/>
            <w:shd w:val="clear" w:color="auto" w:fill="auto"/>
          </w:tcPr>
          <w:p w:rsidR="006241E4" w:rsidRPr="00C41E1C" w:rsidRDefault="006241E4" w:rsidP="00AE4319">
            <w:pPr>
              <w:autoSpaceDE w:val="0"/>
              <w:autoSpaceDN w:val="0"/>
              <w:adjustRightInd w:val="0"/>
              <w:spacing w:after="0" w:line="240" w:lineRule="auto"/>
              <w:jc w:val="left"/>
              <w:rPr>
                <w:rFonts w:ascii="Calibri" w:eastAsia="Times New Roman" w:hAnsi="Calibri"/>
                <w:b/>
                <w:bCs/>
              </w:rPr>
            </w:pPr>
            <w:r w:rsidRPr="00C41E1C">
              <w:rPr>
                <w:rFonts w:ascii="Calibri" w:eastAsia="Times New Roman" w:hAnsi="Calibri"/>
                <w:b/>
                <w:bCs/>
              </w:rPr>
              <w:t>Semester revision to be submitted</w:t>
            </w:r>
          </w:p>
        </w:tc>
        <w:tc>
          <w:tcPr>
            <w:tcW w:w="3221" w:type="dxa"/>
            <w:shd w:val="clear" w:color="auto" w:fill="auto"/>
          </w:tcPr>
          <w:p w:rsidR="006241E4" w:rsidRPr="00C41E1C" w:rsidRDefault="006241E4" w:rsidP="00AE4319">
            <w:pPr>
              <w:autoSpaceDE w:val="0"/>
              <w:autoSpaceDN w:val="0"/>
              <w:adjustRightInd w:val="0"/>
              <w:spacing w:after="0" w:line="240" w:lineRule="auto"/>
              <w:jc w:val="left"/>
              <w:rPr>
                <w:rFonts w:ascii="Calibri" w:eastAsia="Times New Roman" w:hAnsi="Calibri"/>
                <w:b/>
                <w:bCs/>
              </w:rPr>
            </w:pPr>
            <w:r w:rsidRPr="00C41E1C">
              <w:rPr>
                <w:rFonts w:ascii="Calibri" w:eastAsia="Times New Roman" w:hAnsi="Calibri"/>
                <w:b/>
                <w:bCs/>
              </w:rPr>
              <w:t>Person responsible for revision</w:t>
            </w:r>
          </w:p>
        </w:tc>
      </w:tr>
      <w:tr w:rsidR="006241E4" w:rsidRPr="00C41E1C" w:rsidTr="00AE4319">
        <w:sdt>
          <w:sdtPr>
            <w:rPr>
              <w:rFonts w:ascii="Calibri" w:eastAsia="Times New Roman" w:hAnsi="Calibri"/>
              <w:b/>
              <w:bCs/>
            </w:rPr>
            <w:id w:val="-2067713011"/>
          </w:sdtPr>
          <w:sdtEndPr/>
          <w:sdtContent>
            <w:tc>
              <w:tcPr>
                <w:tcW w:w="3220" w:type="dxa"/>
                <w:shd w:val="clear" w:color="auto" w:fill="auto"/>
              </w:tcPr>
              <w:p w:rsidR="006241E4" w:rsidRPr="00C41E1C" w:rsidRDefault="005528A7" w:rsidP="001B75F5">
                <w:pPr>
                  <w:autoSpaceDE w:val="0"/>
                  <w:autoSpaceDN w:val="0"/>
                  <w:adjustRightInd w:val="0"/>
                  <w:spacing w:after="0" w:line="240" w:lineRule="auto"/>
                  <w:jc w:val="left"/>
                  <w:rPr>
                    <w:rFonts w:ascii="Calibri" w:eastAsia="Times New Roman" w:hAnsi="Calibri"/>
                    <w:b/>
                    <w:bCs/>
                  </w:rPr>
                </w:pPr>
                <w:r>
                  <w:rPr>
                    <w:rFonts w:ascii="Calibri" w:eastAsia="Times New Roman" w:hAnsi="Calibri"/>
                    <w:b/>
                    <w:bCs/>
                  </w:rPr>
                  <w:t>INTDS 300</w:t>
                </w:r>
              </w:p>
            </w:tc>
          </w:sdtContent>
        </w:sdt>
        <w:sdt>
          <w:sdtPr>
            <w:rPr>
              <w:rFonts w:ascii="Calibri" w:eastAsia="Times New Roman" w:hAnsi="Calibri"/>
              <w:b/>
              <w:bCs/>
            </w:rPr>
            <w:id w:val="864642247"/>
          </w:sdtPr>
          <w:sdtEndPr/>
          <w:sdtContent>
            <w:tc>
              <w:tcPr>
                <w:tcW w:w="3221" w:type="dxa"/>
                <w:shd w:val="clear" w:color="auto" w:fill="auto"/>
              </w:tcPr>
              <w:p w:rsidR="006241E4" w:rsidRPr="00C41E1C" w:rsidRDefault="005528A7" w:rsidP="001B75F5">
                <w:pPr>
                  <w:autoSpaceDE w:val="0"/>
                  <w:autoSpaceDN w:val="0"/>
                  <w:adjustRightInd w:val="0"/>
                  <w:spacing w:after="0" w:line="240" w:lineRule="auto"/>
                  <w:jc w:val="left"/>
                  <w:rPr>
                    <w:rFonts w:ascii="Calibri" w:eastAsia="Times New Roman" w:hAnsi="Calibri"/>
                    <w:b/>
                    <w:bCs/>
                  </w:rPr>
                </w:pPr>
                <w:r>
                  <w:rPr>
                    <w:rFonts w:ascii="Calibri" w:eastAsia="Times New Roman" w:hAnsi="Calibri"/>
                    <w:b/>
                    <w:bCs/>
                  </w:rPr>
                  <w:t>Spring 2014</w:t>
                </w:r>
              </w:p>
            </w:tc>
          </w:sdtContent>
        </w:sdt>
        <w:sdt>
          <w:sdtPr>
            <w:rPr>
              <w:rFonts w:ascii="Calibri" w:eastAsia="Times New Roman" w:hAnsi="Calibri"/>
              <w:b/>
              <w:bCs/>
            </w:rPr>
            <w:id w:val="2146462469"/>
          </w:sdtPr>
          <w:sdtEndPr/>
          <w:sdtContent>
            <w:tc>
              <w:tcPr>
                <w:tcW w:w="3221" w:type="dxa"/>
                <w:shd w:val="clear" w:color="auto" w:fill="auto"/>
              </w:tcPr>
              <w:p w:rsidR="006241E4" w:rsidRPr="00C41E1C" w:rsidRDefault="005528A7" w:rsidP="001B75F5">
                <w:pPr>
                  <w:autoSpaceDE w:val="0"/>
                  <w:autoSpaceDN w:val="0"/>
                  <w:adjustRightInd w:val="0"/>
                  <w:spacing w:after="0" w:line="240" w:lineRule="auto"/>
                  <w:jc w:val="left"/>
                  <w:rPr>
                    <w:rFonts w:ascii="Calibri" w:eastAsia="Times New Roman" w:hAnsi="Calibri"/>
                    <w:b/>
                    <w:bCs/>
                  </w:rPr>
                </w:pPr>
                <w:r>
                  <w:rPr>
                    <w:rFonts w:ascii="Calibri" w:eastAsia="Times New Roman" w:hAnsi="Calibri"/>
                    <w:b/>
                    <w:bCs/>
                  </w:rPr>
                  <w:t>Rebecca Snyder (completed)</w:t>
                </w:r>
              </w:p>
            </w:tc>
          </w:sdtContent>
        </w:sdt>
      </w:tr>
      <w:tr w:rsidR="006241E4" w:rsidRPr="00C41E1C" w:rsidTr="00AE4319">
        <w:tc>
          <w:tcPr>
            <w:tcW w:w="3220" w:type="dxa"/>
            <w:shd w:val="clear" w:color="auto" w:fill="auto"/>
          </w:tcPr>
          <w:p w:rsidR="006241E4" w:rsidRPr="00C41E1C" w:rsidRDefault="005528A7" w:rsidP="00AE4319">
            <w:pPr>
              <w:autoSpaceDE w:val="0"/>
              <w:autoSpaceDN w:val="0"/>
              <w:adjustRightInd w:val="0"/>
              <w:spacing w:after="0" w:line="240" w:lineRule="auto"/>
              <w:jc w:val="left"/>
              <w:rPr>
                <w:rFonts w:ascii="Calibri" w:eastAsia="Times New Roman" w:hAnsi="Calibri"/>
                <w:b/>
                <w:bCs/>
              </w:rPr>
            </w:pPr>
            <w:r>
              <w:rPr>
                <w:rFonts w:ascii="Calibri" w:eastAsia="Times New Roman" w:hAnsi="Calibri"/>
                <w:b/>
                <w:bCs/>
              </w:rPr>
              <w:t>Engl. 72</w:t>
            </w:r>
          </w:p>
        </w:tc>
        <w:tc>
          <w:tcPr>
            <w:tcW w:w="3221" w:type="dxa"/>
            <w:shd w:val="clear" w:color="auto" w:fill="auto"/>
          </w:tcPr>
          <w:p w:rsidR="006241E4" w:rsidRPr="00C41E1C" w:rsidRDefault="005528A7" w:rsidP="00AE4319">
            <w:pPr>
              <w:autoSpaceDE w:val="0"/>
              <w:autoSpaceDN w:val="0"/>
              <w:adjustRightInd w:val="0"/>
              <w:spacing w:after="0" w:line="240" w:lineRule="auto"/>
              <w:jc w:val="left"/>
              <w:rPr>
                <w:rFonts w:ascii="Calibri" w:eastAsia="Times New Roman" w:hAnsi="Calibri"/>
                <w:b/>
                <w:bCs/>
              </w:rPr>
            </w:pPr>
            <w:r>
              <w:rPr>
                <w:rFonts w:ascii="Calibri" w:eastAsia="Times New Roman" w:hAnsi="Calibri"/>
                <w:b/>
                <w:bCs/>
              </w:rPr>
              <w:t>Spring 2014</w:t>
            </w:r>
          </w:p>
        </w:tc>
        <w:tc>
          <w:tcPr>
            <w:tcW w:w="3221" w:type="dxa"/>
            <w:shd w:val="clear" w:color="auto" w:fill="auto"/>
          </w:tcPr>
          <w:p w:rsidR="006241E4" w:rsidRPr="00C41E1C" w:rsidRDefault="005528A7" w:rsidP="00AE4319">
            <w:pPr>
              <w:autoSpaceDE w:val="0"/>
              <w:autoSpaceDN w:val="0"/>
              <w:adjustRightInd w:val="0"/>
              <w:spacing w:after="0" w:line="240" w:lineRule="auto"/>
              <w:jc w:val="left"/>
              <w:rPr>
                <w:rFonts w:ascii="Calibri" w:eastAsia="Times New Roman" w:hAnsi="Calibri"/>
                <w:b/>
                <w:bCs/>
              </w:rPr>
            </w:pPr>
            <w:r>
              <w:rPr>
                <w:rFonts w:ascii="Calibri" w:eastAsia="Times New Roman" w:hAnsi="Calibri"/>
                <w:b/>
                <w:bCs/>
              </w:rPr>
              <w:t>Rebecca Snyder (completed)</w:t>
            </w:r>
          </w:p>
        </w:tc>
      </w:tr>
      <w:tr w:rsidR="006241E4" w:rsidRPr="00C41E1C" w:rsidTr="00AE4319">
        <w:tc>
          <w:tcPr>
            <w:tcW w:w="3220" w:type="dxa"/>
            <w:shd w:val="clear" w:color="auto" w:fill="auto"/>
          </w:tcPr>
          <w:p w:rsidR="006241E4" w:rsidRPr="00C41E1C" w:rsidRDefault="005528A7" w:rsidP="00AE4319">
            <w:pPr>
              <w:autoSpaceDE w:val="0"/>
              <w:autoSpaceDN w:val="0"/>
              <w:adjustRightInd w:val="0"/>
              <w:spacing w:after="0" w:line="240" w:lineRule="auto"/>
              <w:jc w:val="left"/>
              <w:rPr>
                <w:rFonts w:ascii="Calibri" w:eastAsia="Times New Roman" w:hAnsi="Calibri"/>
                <w:b/>
                <w:bCs/>
              </w:rPr>
            </w:pPr>
            <w:r>
              <w:rPr>
                <w:rFonts w:ascii="Calibri" w:eastAsia="Times New Roman" w:hAnsi="Calibri"/>
                <w:b/>
                <w:bCs/>
              </w:rPr>
              <w:t>Engl. 72A</w:t>
            </w:r>
          </w:p>
        </w:tc>
        <w:tc>
          <w:tcPr>
            <w:tcW w:w="3221" w:type="dxa"/>
            <w:shd w:val="clear" w:color="auto" w:fill="auto"/>
          </w:tcPr>
          <w:p w:rsidR="006241E4" w:rsidRPr="00C41E1C" w:rsidRDefault="005528A7" w:rsidP="00AE4319">
            <w:pPr>
              <w:autoSpaceDE w:val="0"/>
              <w:autoSpaceDN w:val="0"/>
              <w:adjustRightInd w:val="0"/>
              <w:spacing w:after="0" w:line="240" w:lineRule="auto"/>
              <w:jc w:val="left"/>
              <w:rPr>
                <w:rFonts w:ascii="Calibri" w:eastAsia="Times New Roman" w:hAnsi="Calibri"/>
                <w:b/>
                <w:bCs/>
              </w:rPr>
            </w:pPr>
            <w:r>
              <w:rPr>
                <w:rFonts w:ascii="Calibri" w:eastAsia="Times New Roman" w:hAnsi="Calibri"/>
                <w:b/>
                <w:bCs/>
              </w:rPr>
              <w:t>Spring 2014</w:t>
            </w:r>
          </w:p>
        </w:tc>
        <w:tc>
          <w:tcPr>
            <w:tcW w:w="3221" w:type="dxa"/>
            <w:shd w:val="clear" w:color="auto" w:fill="auto"/>
          </w:tcPr>
          <w:p w:rsidR="006241E4" w:rsidRPr="00C41E1C" w:rsidRDefault="005528A7" w:rsidP="00AE4319">
            <w:pPr>
              <w:autoSpaceDE w:val="0"/>
              <w:autoSpaceDN w:val="0"/>
              <w:adjustRightInd w:val="0"/>
              <w:spacing w:after="0" w:line="240" w:lineRule="auto"/>
              <w:jc w:val="left"/>
              <w:rPr>
                <w:rFonts w:ascii="Calibri" w:eastAsia="Times New Roman" w:hAnsi="Calibri"/>
                <w:b/>
                <w:bCs/>
              </w:rPr>
            </w:pPr>
            <w:r>
              <w:rPr>
                <w:rFonts w:ascii="Calibri" w:eastAsia="Times New Roman" w:hAnsi="Calibri"/>
                <w:b/>
                <w:bCs/>
              </w:rPr>
              <w:t>Rebecca Snyder (completed)</w:t>
            </w:r>
          </w:p>
        </w:tc>
      </w:tr>
      <w:tr w:rsidR="006241E4" w:rsidRPr="00C41E1C" w:rsidTr="00AE4319">
        <w:tc>
          <w:tcPr>
            <w:tcW w:w="3220" w:type="dxa"/>
            <w:shd w:val="clear" w:color="auto" w:fill="auto"/>
          </w:tcPr>
          <w:p w:rsidR="006241E4" w:rsidRPr="00C41E1C" w:rsidRDefault="005528A7" w:rsidP="00AE4319">
            <w:pPr>
              <w:autoSpaceDE w:val="0"/>
              <w:autoSpaceDN w:val="0"/>
              <w:adjustRightInd w:val="0"/>
              <w:spacing w:after="0" w:line="240" w:lineRule="auto"/>
              <w:jc w:val="left"/>
              <w:rPr>
                <w:rFonts w:ascii="Calibri" w:eastAsia="Times New Roman" w:hAnsi="Calibri"/>
                <w:b/>
                <w:bCs/>
              </w:rPr>
            </w:pPr>
            <w:r>
              <w:rPr>
                <w:rFonts w:ascii="Calibri" w:eastAsia="Times New Roman" w:hAnsi="Calibri"/>
                <w:b/>
                <w:bCs/>
              </w:rPr>
              <w:t>Engl. 272</w:t>
            </w:r>
          </w:p>
        </w:tc>
        <w:tc>
          <w:tcPr>
            <w:tcW w:w="3221" w:type="dxa"/>
            <w:shd w:val="clear" w:color="auto" w:fill="auto"/>
          </w:tcPr>
          <w:p w:rsidR="006241E4" w:rsidRPr="00C41E1C" w:rsidRDefault="005528A7" w:rsidP="00AE4319">
            <w:pPr>
              <w:autoSpaceDE w:val="0"/>
              <w:autoSpaceDN w:val="0"/>
              <w:adjustRightInd w:val="0"/>
              <w:spacing w:after="0" w:line="240" w:lineRule="auto"/>
              <w:jc w:val="left"/>
              <w:rPr>
                <w:rFonts w:ascii="Calibri" w:eastAsia="Times New Roman" w:hAnsi="Calibri"/>
                <w:b/>
                <w:bCs/>
              </w:rPr>
            </w:pPr>
            <w:r>
              <w:rPr>
                <w:rFonts w:ascii="Calibri" w:eastAsia="Times New Roman" w:hAnsi="Calibri"/>
                <w:b/>
                <w:bCs/>
              </w:rPr>
              <w:t>Spring 2014</w:t>
            </w:r>
          </w:p>
        </w:tc>
        <w:tc>
          <w:tcPr>
            <w:tcW w:w="3221" w:type="dxa"/>
            <w:shd w:val="clear" w:color="auto" w:fill="auto"/>
          </w:tcPr>
          <w:p w:rsidR="006241E4" w:rsidRPr="00C41E1C" w:rsidRDefault="005528A7" w:rsidP="00AE4319">
            <w:pPr>
              <w:autoSpaceDE w:val="0"/>
              <w:autoSpaceDN w:val="0"/>
              <w:adjustRightInd w:val="0"/>
              <w:spacing w:after="0" w:line="240" w:lineRule="auto"/>
              <w:jc w:val="left"/>
              <w:rPr>
                <w:rFonts w:ascii="Calibri" w:eastAsia="Times New Roman" w:hAnsi="Calibri"/>
                <w:b/>
                <w:bCs/>
              </w:rPr>
            </w:pPr>
            <w:r>
              <w:rPr>
                <w:rFonts w:ascii="Calibri" w:eastAsia="Times New Roman" w:hAnsi="Calibri"/>
                <w:b/>
                <w:bCs/>
              </w:rPr>
              <w:t>Rebecca Snyder (completed)</w:t>
            </w:r>
          </w:p>
        </w:tc>
      </w:tr>
      <w:tr w:rsidR="005528A7" w:rsidRPr="00C41E1C" w:rsidTr="00AE4319">
        <w:sdt>
          <w:sdtPr>
            <w:rPr>
              <w:rFonts w:ascii="Calibri" w:eastAsia="Times New Roman" w:hAnsi="Calibri"/>
              <w:b/>
              <w:bCs/>
            </w:rPr>
            <w:id w:val="1962527485"/>
          </w:sdtPr>
          <w:sdtEndPr/>
          <w:sdtContent>
            <w:tc>
              <w:tcPr>
                <w:tcW w:w="3220" w:type="dxa"/>
                <w:shd w:val="clear" w:color="auto" w:fill="auto"/>
              </w:tcPr>
              <w:p w:rsidR="005528A7" w:rsidRPr="00C41E1C" w:rsidRDefault="005528A7" w:rsidP="006529AC">
                <w:pPr>
                  <w:autoSpaceDE w:val="0"/>
                  <w:autoSpaceDN w:val="0"/>
                  <w:adjustRightInd w:val="0"/>
                  <w:spacing w:after="0" w:line="240" w:lineRule="auto"/>
                  <w:jc w:val="left"/>
                  <w:rPr>
                    <w:rFonts w:ascii="Calibri" w:eastAsia="Times New Roman" w:hAnsi="Calibri"/>
                    <w:b/>
                    <w:bCs/>
                  </w:rPr>
                </w:pPr>
                <w:r>
                  <w:rPr>
                    <w:rFonts w:ascii="Calibri" w:eastAsia="Times New Roman" w:hAnsi="Calibri"/>
                    <w:b/>
                    <w:bCs/>
                  </w:rPr>
                  <w:t>INTDS 301</w:t>
                </w:r>
              </w:p>
            </w:tc>
          </w:sdtContent>
        </w:sdt>
        <w:sdt>
          <w:sdtPr>
            <w:rPr>
              <w:rFonts w:ascii="Calibri" w:eastAsia="Times New Roman" w:hAnsi="Calibri"/>
              <w:b/>
              <w:bCs/>
            </w:rPr>
            <w:id w:val="-1084221232"/>
          </w:sdtPr>
          <w:sdtEndPr/>
          <w:sdtContent>
            <w:tc>
              <w:tcPr>
                <w:tcW w:w="3221" w:type="dxa"/>
                <w:shd w:val="clear" w:color="auto" w:fill="auto"/>
              </w:tcPr>
              <w:p w:rsidR="005528A7" w:rsidRPr="00C41E1C" w:rsidRDefault="005528A7" w:rsidP="006529AC">
                <w:pPr>
                  <w:autoSpaceDE w:val="0"/>
                  <w:autoSpaceDN w:val="0"/>
                  <w:adjustRightInd w:val="0"/>
                  <w:spacing w:after="0" w:line="240" w:lineRule="auto"/>
                  <w:jc w:val="left"/>
                  <w:rPr>
                    <w:rFonts w:ascii="Calibri" w:eastAsia="Times New Roman" w:hAnsi="Calibri"/>
                    <w:b/>
                    <w:bCs/>
                  </w:rPr>
                </w:pPr>
                <w:r>
                  <w:rPr>
                    <w:rFonts w:ascii="Calibri" w:eastAsia="Times New Roman" w:hAnsi="Calibri"/>
                    <w:b/>
                    <w:bCs/>
                  </w:rPr>
                  <w:t>Spring 2015</w:t>
                </w:r>
              </w:p>
            </w:tc>
          </w:sdtContent>
        </w:sdt>
        <w:sdt>
          <w:sdtPr>
            <w:rPr>
              <w:rFonts w:ascii="Calibri" w:eastAsia="Times New Roman" w:hAnsi="Calibri"/>
              <w:b/>
              <w:bCs/>
            </w:rPr>
            <w:id w:val="1085653708"/>
          </w:sdtPr>
          <w:sdtEndPr/>
          <w:sdtContent>
            <w:tc>
              <w:tcPr>
                <w:tcW w:w="3221" w:type="dxa"/>
                <w:shd w:val="clear" w:color="auto" w:fill="auto"/>
              </w:tcPr>
              <w:p w:rsidR="005528A7" w:rsidRPr="00C41E1C" w:rsidRDefault="005528A7" w:rsidP="006529AC">
                <w:pPr>
                  <w:autoSpaceDE w:val="0"/>
                  <w:autoSpaceDN w:val="0"/>
                  <w:adjustRightInd w:val="0"/>
                  <w:spacing w:after="0" w:line="240" w:lineRule="auto"/>
                  <w:jc w:val="left"/>
                  <w:rPr>
                    <w:rFonts w:ascii="Calibri" w:eastAsia="Times New Roman" w:hAnsi="Calibri"/>
                    <w:b/>
                    <w:bCs/>
                  </w:rPr>
                </w:pPr>
                <w:r>
                  <w:rPr>
                    <w:rFonts w:ascii="Calibri" w:eastAsia="Times New Roman" w:hAnsi="Calibri"/>
                    <w:b/>
                    <w:bCs/>
                  </w:rPr>
                  <w:t>Sheryl Young-Manning</w:t>
                </w:r>
              </w:p>
            </w:tc>
          </w:sdtContent>
        </w:sdt>
      </w:tr>
      <w:tr w:rsidR="005528A7" w:rsidRPr="00C41E1C" w:rsidTr="00AE4319">
        <w:tc>
          <w:tcPr>
            <w:tcW w:w="3220" w:type="dxa"/>
            <w:shd w:val="clear" w:color="auto" w:fill="auto"/>
          </w:tcPr>
          <w:p w:rsidR="005528A7" w:rsidRPr="00C41E1C" w:rsidRDefault="00131962" w:rsidP="006529AC">
            <w:pPr>
              <w:autoSpaceDE w:val="0"/>
              <w:autoSpaceDN w:val="0"/>
              <w:adjustRightInd w:val="0"/>
              <w:spacing w:after="0" w:line="240" w:lineRule="auto"/>
              <w:jc w:val="left"/>
              <w:rPr>
                <w:rFonts w:ascii="Calibri" w:eastAsia="Times New Roman" w:hAnsi="Calibri"/>
                <w:b/>
                <w:bCs/>
              </w:rPr>
            </w:pPr>
            <w:r>
              <w:rPr>
                <w:rFonts w:ascii="Calibri" w:eastAsia="Times New Roman" w:hAnsi="Calibri"/>
                <w:b/>
                <w:bCs/>
              </w:rPr>
              <w:t>Engl. 72</w:t>
            </w:r>
          </w:p>
        </w:tc>
        <w:tc>
          <w:tcPr>
            <w:tcW w:w="3221" w:type="dxa"/>
            <w:shd w:val="clear" w:color="auto" w:fill="auto"/>
          </w:tcPr>
          <w:p w:rsidR="005528A7" w:rsidRPr="00C41E1C" w:rsidRDefault="005528A7" w:rsidP="006529AC">
            <w:pPr>
              <w:autoSpaceDE w:val="0"/>
              <w:autoSpaceDN w:val="0"/>
              <w:adjustRightInd w:val="0"/>
              <w:spacing w:after="0" w:line="240" w:lineRule="auto"/>
              <w:jc w:val="left"/>
              <w:rPr>
                <w:rFonts w:ascii="Calibri" w:eastAsia="Times New Roman" w:hAnsi="Calibri"/>
                <w:b/>
                <w:bCs/>
              </w:rPr>
            </w:pPr>
            <w:r>
              <w:rPr>
                <w:rFonts w:ascii="Calibri" w:eastAsia="Times New Roman" w:hAnsi="Calibri"/>
                <w:b/>
                <w:bCs/>
              </w:rPr>
              <w:t>Spring 2015</w:t>
            </w:r>
          </w:p>
        </w:tc>
        <w:tc>
          <w:tcPr>
            <w:tcW w:w="3221" w:type="dxa"/>
            <w:shd w:val="clear" w:color="auto" w:fill="auto"/>
          </w:tcPr>
          <w:p w:rsidR="005528A7" w:rsidRPr="00C41E1C" w:rsidRDefault="005528A7" w:rsidP="006529AC">
            <w:pPr>
              <w:autoSpaceDE w:val="0"/>
              <w:autoSpaceDN w:val="0"/>
              <w:adjustRightInd w:val="0"/>
              <w:spacing w:after="0" w:line="240" w:lineRule="auto"/>
              <w:jc w:val="left"/>
              <w:rPr>
                <w:rFonts w:ascii="Calibri" w:eastAsia="Times New Roman" w:hAnsi="Calibri"/>
                <w:b/>
                <w:bCs/>
              </w:rPr>
            </w:pPr>
            <w:r>
              <w:rPr>
                <w:rFonts w:ascii="Calibri" w:eastAsia="Times New Roman" w:hAnsi="Calibri"/>
                <w:b/>
                <w:bCs/>
              </w:rPr>
              <w:t>Sheryl Young-Manning</w:t>
            </w:r>
          </w:p>
        </w:tc>
      </w:tr>
      <w:tr w:rsidR="005528A7" w:rsidRPr="00C41E1C" w:rsidTr="00AE4319">
        <w:tc>
          <w:tcPr>
            <w:tcW w:w="3220" w:type="dxa"/>
            <w:shd w:val="clear" w:color="auto" w:fill="auto"/>
          </w:tcPr>
          <w:p w:rsidR="005528A7" w:rsidRPr="00C41E1C" w:rsidRDefault="005528A7" w:rsidP="006529AC">
            <w:pPr>
              <w:autoSpaceDE w:val="0"/>
              <w:autoSpaceDN w:val="0"/>
              <w:adjustRightInd w:val="0"/>
              <w:spacing w:after="0" w:line="240" w:lineRule="auto"/>
              <w:jc w:val="left"/>
              <w:rPr>
                <w:rFonts w:ascii="Calibri" w:eastAsia="Times New Roman" w:hAnsi="Calibri"/>
                <w:b/>
                <w:bCs/>
              </w:rPr>
            </w:pPr>
            <w:proofErr w:type="spellStart"/>
            <w:r>
              <w:rPr>
                <w:rFonts w:ascii="Calibri" w:eastAsia="Times New Roman" w:hAnsi="Calibri"/>
                <w:b/>
                <w:bCs/>
              </w:rPr>
              <w:t>Coun</w:t>
            </w:r>
            <w:proofErr w:type="spellEnd"/>
            <w:r>
              <w:rPr>
                <w:rFonts w:ascii="Calibri" w:eastAsia="Times New Roman" w:hAnsi="Calibri"/>
                <w:b/>
                <w:bCs/>
              </w:rPr>
              <w:t xml:space="preserve"> 2, </w:t>
            </w:r>
            <w:proofErr w:type="spellStart"/>
            <w:r>
              <w:rPr>
                <w:rFonts w:ascii="Calibri" w:eastAsia="Times New Roman" w:hAnsi="Calibri"/>
                <w:b/>
                <w:bCs/>
              </w:rPr>
              <w:t>Couns</w:t>
            </w:r>
            <w:proofErr w:type="spellEnd"/>
            <w:r>
              <w:rPr>
                <w:rFonts w:ascii="Calibri" w:eastAsia="Times New Roman" w:hAnsi="Calibri"/>
                <w:b/>
                <w:bCs/>
              </w:rPr>
              <w:t xml:space="preserve"> 1, COTR19G</w:t>
            </w:r>
          </w:p>
        </w:tc>
        <w:tc>
          <w:tcPr>
            <w:tcW w:w="3221" w:type="dxa"/>
            <w:shd w:val="clear" w:color="auto" w:fill="auto"/>
          </w:tcPr>
          <w:p w:rsidR="005528A7" w:rsidRPr="00C41E1C" w:rsidRDefault="005528A7" w:rsidP="006529AC">
            <w:pPr>
              <w:autoSpaceDE w:val="0"/>
              <w:autoSpaceDN w:val="0"/>
              <w:adjustRightInd w:val="0"/>
              <w:spacing w:after="0" w:line="240" w:lineRule="auto"/>
              <w:jc w:val="left"/>
              <w:rPr>
                <w:rFonts w:ascii="Calibri" w:eastAsia="Times New Roman" w:hAnsi="Calibri"/>
                <w:b/>
                <w:bCs/>
              </w:rPr>
            </w:pPr>
            <w:r>
              <w:rPr>
                <w:rFonts w:ascii="Calibri" w:eastAsia="Times New Roman" w:hAnsi="Calibri"/>
                <w:b/>
                <w:bCs/>
              </w:rPr>
              <w:t>TBD</w:t>
            </w:r>
          </w:p>
        </w:tc>
        <w:tc>
          <w:tcPr>
            <w:tcW w:w="3221" w:type="dxa"/>
            <w:shd w:val="clear" w:color="auto" w:fill="auto"/>
          </w:tcPr>
          <w:p w:rsidR="005528A7" w:rsidRPr="00C41E1C" w:rsidRDefault="005528A7" w:rsidP="006529AC">
            <w:pPr>
              <w:autoSpaceDE w:val="0"/>
              <w:autoSpaceDN w:val="0"/>
              <w:adjustRightInd w:val="0"/>
              <w:spacing w:after="0" w:line="240" w:lineRule="auto"/>
              <w:jc w:val="left"/>
              <w:rPr>
                <w:rFonts w:ascii="Calibri" w:eastAsia="Times New Roman" w:hAnsi="Calibri"/>
                <w:b/>
                <w:bCs/>
              </w:rPr>
            </w:pPr>
            <w:r>
              <w:rPr>
                <w:rFonts w:ascii="Calibri" w:eastAsia="Times New Roman" w:hAnsi="Calibri"/>
                <w:b/>
                <w:bCs/>
              </w:rPr>
              <w:t>TBD</w:t>
            </w:r>
          </w:p>
        </w:tc>
      </w:tr>
      <w:tr w:rsidR="005528A7" w:rsidRPr="00C41E1C" w:rsidTr="00AE4319">
        <w:tc>
          <w:tcPr>
            <w:tcW w:w="3220" w:type="dxa"/>
            <w:shd w:val="clear" w:color="auto" w:fill="auto"/>
          </w:tcPr>
          <w:p w:rsidR="005528A7" w:rsidRPr="00C41E1C" w:rsidRDefault="005528A7" w:rsidP="00AE4319">
            <w:pPr>
              <w:autoSpaceDE w:val="0"/>
              <w:autoSpaceDN w:val="0"/>
              <w:adjustRightInd w:val="0"/>
              <w:spacing w:after="0" w:line="240" w:lineRule="auto"/>
              <w:jc w:val="left"/>
              <w:rPr>
                <w:rFonts w:ascii="Calibri" w:eastAsia="Times New Roman" w:hAnsi="Calibri"/>
                <w:b/>
                <w:bCs/>
              </w:rPr>
            </w:pPr>
          </w:p>
        </w:tc>
        <w:tc>
          <w:tcPr>
            <w:tcW w:w="3221" w:type="dxa"/>
            <w:shd w:val="clear" w:color="auto" w:fill="auto"/>
          </w:tcPr>
          <w:p w:rsidR="005528A7" w:rsidRPr="00C41E1C" w:rsidRDefault="005528A7" w:rsidP="00AE4319">
            <w:pPr>
              <w:autoSpaceDE w:val="0"/>
              <w:autoSpaceDN w:val="0"/>
              <w:adjustRightInd w:val="0"/>
              <w:spacing w:after="0" w:line="240" w:lineRule="auto"/>
              <w:jc w:val="left"/>
              <w:rPr>
                <w:rFonts w:ascii="Calibri" w:eastAsia="Times New Roman" w:hAnsi="Calibri"/>
                <w:b/>
                <w:bCs/>
              </w:rPr>
            </w:pPr>
          </w:p>
        </w:tc>
        <w:tc>
          <w:tcPr>
            <w:tcW w:w="3221" w:type="dxa"/>
            <w:shd w:val="clear" w:color="auto" w:fill="auto"/>
          </w:tcPr>
          <w:p w:rsidR="005528A7" w:rsidRPr="00C41E1C" w:rsidRDefault="005528A7" w:rsidP="00AE4319">
            <w:pPr>
              <w:autoSpaceDE w:val="0"/>
              <w:autoSpaceDN w:val="0"/>
              <w:adjustRightInd w:val="0"/>
              <w:spacing w:after="0" w:line="240" w:lineRule="auto"/>
              <w:jc w:val="left"/>
              <w:rPr>
                <w:rFonts w:ascii="Calibri" w:eastAsia="Times New Roman" w:hAnsi="Calibri"/>
                <w:b/>
                <w:bCs/>
              </w:rPr>
            </w:pPr>
          </w:p>
        </w:tc>
      </w:tr>
      <w:tr w:rsidR="005528A7" w:rsidRPr="00C41E1C" w:rsidTr="00AE4319">
        <w:tc>
          <w:tcPr>
            <w:tcW w:w="3220" w:type="dxa"/>
            <w:shd w:val="clear" w:color="auto" w:fill="auto"/>
          </w:tcPr>
          <w:p w:rsidR="005528A7" w:rsidRPr="00C41E1C" w:rsidRDefault="005528A7" w:rsidP="00AE4319">
            <w:pPr>
              <w:autoSpaceDE w:val="0"/>
              <w:autoSpaceDN w:val="0"/>
              <w:adjustRightInd w:val="0"/>
              <w:spacing w:after="0" w:line="240" w:lineRule="auto"/>
              <w:jc w:val="left"/>
              <w:rPr>
                <w:rFonts w:ascii="Calibri" w:eastAsia="Times New Roman" w:hAnsi="Calibri"/>
                <w:b/>
                <w:bCs/>
              </w:rPr>
            </w:pPr>
          </w:p>
        </w:tc>
        <w:tc>
          <w:tcPr>
            <w:tcW w:w="3221" w:type="dxa"/>
            <w:shd w:val="clear" w:color="auto" w:fill="auto"/>
          </w:tcPr>
          <w:p w:rsidR="005528A7" w:rsidRPr="00C41E1C" w:rsidRDefault="005528A7" w:rsidP="00AE4319">
            <w:pPr>
              <w:autoSpaceDE w:val="0"/>
              <w:autoSpaceDN w:val="0"/>
              <w:adjustRightInd w:val="0"/>
              <w:spacing w:after="0" w:line="240" w:lineRule="auto"/>
              <w:jc w:val="left"/>
              <w:rPr>
                <w:rFonts w:ascii="Calibri" w:eastAsia="Times New Roman" w:hAnsi="Calibri"/>
                <w:b/>
                <w:bCs/>
              </w:rPr>
            </w:pPr>
          </w:p>
        </w:tc>
        <w:tc>
          <w:tcPr>
            <w:tcW w:w="3221" w:type="dxa"/>
            <w:shd w:val="clear" w:color="auto" w:fill="auto"/>
          </w:tcPr>
          <w:p w:rsidR="005528A7" w:rsidRPr="00C41E1C" w:rsidRDefault="005528A7" w:rsidP="00AE4319">
            <w:pPr>
              <w:autoSpaceDE w:val="0"/>
              <w:autoSpaceDN w:val="0"/>
              <w:adjustRightInd w:val="0"/>
              <w:spacing w:after="0" w:line="240" w:lineRule="auto"/>
              <w:jc w:val="left"/>
              <w:rPr>
                <w:rFonts w:ascii="Calibri" w:eastAsia="Times New Roman" w:hAnsi="Calibri"/>
                <w:b/>
                <w:bCs/>
              </w:rPr>
            </w:pPr>
          </w:p>
        </w:tc>
      </w:tr>
      <w:tr w:rsidR="005528A7" w:rsidRPr="00C41E1C" w:rsidTr="00AE4319">
        <w:tc>
          <w:tcPr>
            <w:tcW w:w="3220" w:type="dxa"/>
            <w:shd w:val="clear" w:color="auto" w:fill="auto"/>
          </w:tcPr>
          <w:p w:rsidR="005528A7" w:rsidRPr="00C41E1C" w:rsidRDefault="005528A7" w:rsidP="00AE4319">
            <w:pPr>
              <w:autoSpaceDE w:val="0"/>
              <w:autoSpaceDN w:val="0"/>
              <w:adjustRightInd w:val="0"/>
              <w:spacing w:after="0" w:line="240" w:lineRule="auto"/>
              <w:jc w:val="left"/>
              <w:rPr>
                <w:rFonts w:ascii="Calibri" w:eastAsia="Times New Roman" w:hAnsi="Calibri"/>
                <w:b/>
                <w:bCs/>
              </w:rPr>
            </w:pPr>
          </w:p>
        </w:tc>
        <w:tc>
          <w:tcPr>
            <w:tcW w:w="3221" w:type="dxa"/>
            <w:shd w:val="clear" w:color="auto" w:fill="auto"/>
          </w:tcPr>
          <w:p w:rsidR="005528A7" w:rsidRPr="00C41E1C" w:rsidRDefault="005528A7" w:rsidP="00AE4319">
            <w:pPr>
              <w:autoSpaceDE w:val="0"/>
              <w:autoSpaceDN w:val="0"/>
              <w:adjustRightInd w:val="0"/>
              <w:spacing w:after="0" w:line="240" w:lineRule="auto"/>
              <w:jc w:val="left"/>
              <w:rPr>
                <w:rFonts w:ascii="Calibri" w:eastAsia="Times New Roman" w:hAnsi="Calibri"/>
                <w:b/>
                <w:bCs/>
              </w:rPr>
            </w:pPr>
          </w:p>
        </w:tc>
        <w:tc>
          <w:tcPr>
            <w:tcW w:w="3221" w:type="dxa"/>
            <w:shd w:val="clear" w:color="auto" w:fill="auto"/>
          </w:tcPr>
          <w:p w:rsidR="005528A7" w:rsidRPr="00C41E1C" w:rsidRDefault="005528A7" w:rsidP="00AE4319">
            <w:pPr>
              <w:autoSpaceDE w:val="0"/>
              <w:autoSpaceDN w:val="0"/>
              <w:adjustRightInd w:val="0"/>
              <w:spacing w:after="0" w:line="240" w:lineRule="auto"/>
              <w:jc w:val="left"/>
              <w:rPr>
                <w:rFonts w:ascii="Calibri" w:eastAsia="Times New Roman" w:hAnsi="Calibri"/>
                <w:b/>
                <w:bCs/>
              </w:rPr>
            </w:pPr>
          </w:p>
        </w:tc>
      </w:tr>
      <w:tr w:rsidR="005528A7" w:rsidRPr="00C41E1C" w:rsidTr="00AE4319">
        <w:tc>
          <w:tcPr>
            <w:tcW w:w="3220" w:type="dxa"/>
            <w:shd w:val="clear" w:color="auto" w:fill="auto"/>
          </w:tcPr>
          <w:p w:rsidR="005528A7" w:rsidRPr="00C41E1C" w:rsidRDefault="005528A7" w:rsidP="00AE4319">
            <w:pPr>
              <w:autoSpaceDE w:val="0"/>
              <w:autoSpaceDN w:val="0"/>
              <w:adjustRightInd w:val="0"/>
              <w:spacing w:after="0" w:line="240" w:lineRule="auto"/>
              <w:jc w:val="left"/>
              <w:rPr>
                <w:rFonts w:ascii="Calibri" w:eastAsia="Times New Roman" w:hAnsi="Calibri"/>
                <w:b/>
                <w:bCs/>
              </w:rPr>
            </w:pPr>
          </w:p>
        </w:tc>
        <w:tc>
          <w:tcPr>
            <w:tcW w:w="3221" w:type="dxa"/>
            <w:shd w:val="clear" w:color="auto" w:fill="auto"/>
          </w:tcPr>
          <w:p w:rsidR="005528A7" w:rsidRPr="00C41E1C" w:rsidRDefault="005528A7" w:rsidP="00AE4319">
            <w:pPr>
              <w:autoSpaceDE w:val="0"/>
              <w:autoSpaceDN w:val="0"/>
              <w:adjustRightInd w:val="0"/>
              <w:spacing w:after="0" w:line="240" w:lineRule="auto"/>
              <w:jc w:val="left"/>
              <w:rPr>
                <w:rFonts w:ascii="Calibri" w:eastAsia="Times New Roman" w:hAnsi="Calibri"/>
                <w:b/>
                <w:bCs/>
              </w:rPr>
            </w:pPr>
          </w:p>
        </w:tc>
        <w:tc>
          <w:tcPr>
            <w:tcW w:w="3221" w:type="dxa"/>
            <w:shd w:val="clear" w:color="auto" w:fill="auto"/>
          </w:tcPr>
          <w:p w:rsidR="005528A7" w:rsidRPr="00C41E1C" w:rsidRDefault="005528A7" w:rsidP="00AE4319">
            <w:pPr>
              <w:autoSpaceDE w:val="0"/>
              <w:autoSpaceDN w:val="0"/>
              <w:adjustRightInd w:val="0"/>
              <w:spacing w:after="0" w:line="240" w:lineRule="auto"/>
              <w:jc w:val="left"/>
              <w:rPr>
                <w:rFonts w:ascii="Calibri" w:eastAsia="Times New Roman" w:hAnsi="Calibri"/>
                <w:b/>
                <w:bCs/>
              </w:rPr>
            </w:pPr>
          </w:p>
        </w:tc>
      </w:tr>
      <w:tr w:rsidR="005528A7" w:rsidRPr="00C41E1C" w:rsidTr="00AE4319">
        <w:tc>
          <w:tcPr>
            <w:tcW w:w="3220" w:type="dxa"/>
            <w:shd w:val="clear" w:color="auto" w:fill="auto"/>
          </w:tcPr>
          <w:p w:rsidR="005528A7" w:rsidRPr="00C41E1C" w:rsidRDefault="005528A7" w:rsidP="00AE4319">
            <w:pPr>
              <w:autoSpaceDE w:val="0"/>
              <w:autoSpaceDN w:val="0"/>
              <w:adjustRightInd w:val="0"/>
              <w:spacing w:after="0" w:line="240" w:lineRule="auto"/>
              <w:jc w:val="left"/>
              <w:rPr>
                <w:rFonts w:ascii="Calibri" w:eastAsia="Times New Roman" w:hAnsi="Calibri"/>
                <w:b/>
                <w:bCs/>
              </w:rPr>
            </w:pPr>
          </w:p>
        </w:tc>
        <w:tc>
          <w:tcPr>
            <w:tcW w:w="3221" w:type="dxa"/>
            <w:shd w:val="clear" w:color="auto" w:fill="auto"/>
          </w:tcPr>
          <w:p w:rsidR="005528A7" w:rsidRPr="00C41E1C" w:rsidRDefault="005528A7" w:rsidP="00AE4319">
            <w:pPr>
              <w:autoSpaceDE w:val="0"/>
              <w:autoSpaceDN w:val="0"/>
              <w:adjustRightInd w:val="0"/>
              <w:spacing w:after="0" w:line="240" w:lineRule="auto"/>
              <w:jc w:val="left"/>
              <w:rPr>
                <w:rFonts w:ascii="Calibri" w:eastAsia="Times New Roman" w:hAnsi="Calibri"/>
                <w:b/>
                <w:bCs/>
              </w:rPr>
            </w:pPr>
          </w:p>
        </w:tc>
        <w:tc>
          <w:tcPr>
            <w:tcW w:w="3221" w:type="dxa"/>
            <w:shd w:val="clear" w:color="auto" w:fill="auto"/>
          </w:tcPr>
          <w:p w:rsidR="005528A7" w:rsidRPr="00C41E1C" w:rsidRDefault="005528A7" w:rsidP="00AE4319">
            <w:pPr>
              <w:autoSpaceDE w:val="0"/>
              <w:autoSpaceDN w:val="0"/>
              <w:adjustRightInd w:val="0"/>
              <w:spacing w:after="0" w:line="240" w:lineRule="auto"/>
              <w:jc w:val="left"/>
              <w:rPr>
                <w:rFonts w:ascii="Calibri" w:eastAsia="Times New Roman" w:hAnsi="Calibri"/>
                <w:b/>
                <w:bCs/>
              </w:rPr>
            </w:pPr>
          </w:p>
        </w:tc>
      </w:tr>
      <w:tr w:rsidR="005528A7" w:rsidRPr="00C41E1C" w:rsidTr="00AE4319">
        <w:tc>
          <w:tcPr>
            <w:tcW w:w="3220" w:type="dxa"/>
            <w:shd w:val="clear" w:color="auto" w:fill="auto"/>
          </w:tcPr>
          <w:p w:rsidR="005528A7" w:rsidRPr="00C41E1C" w:rsidRDefault="005528A7" w:rsidP="00AE4319">
            <w:pPr>
              <w:autoSpaceDE w:val="0"/>
              <w:autoSpaceDN w:val="0"/>
              <w:adjustRightInd w:val="0"/>
              <w:spacing w:after="0" w:line="240" w:lineRule="auto"/>
              <w:jc w:val="left"/>
              <w:rPr>
                <w:rFonts w:ascii="Calibri" w:eastAsia="Times New Roman" w:hAnsi="Calibri"/>
                <w:b/>
                <w:bCs/>
              </w:rPr>
            </w:pPr>
          </w:p>
        </w:tc>
        <w:tc>
          <w:tcPr>
            <w:tcW w:w="3221" w:type="dxa"/>
            <w:shd w:val="clear" w:color="auto" w:fill="auto"/>
          </w:tcPr>
          <w:p w:rsidR="005528A7" w:rsidRPr="00C41E1C" w:rsidRDefault="005528A7" w:rsidP="00AE4319">
            <w:pPr>
              <w:autoSpaceDE w:val="0"/>
              <w:autoSpaceDN w:val="0"/>
              <w:adjustRightInd w:val="0"/>
              <w:spacing w:after="0" w:line="240" w:lineRule="auto"/>
              <w:jc w:val="left"/>
              <w:rPr>
                <w:rFonts w:ascii="Calibri" w:eastAsia="Times New Roman" w:hAnsi="Calibri"/>
                <w:b/>
                <w:bCs/>
              </w:rPr>
            </w:pPr>
          </w:p>
        </w:tc>
        <w:tc>
          <w:tcPr>
            <w:tcW w:w="3221" w:type="dxa"/>
            <w:shd w:val="clear" w:color="auto" w:fill="auto"/>
          </w:tcPr>
          <w:p w:rsidR="005528A7" w:rsidRPr="00C41E1C" w:rsidRDefault="005528A7" w:rsidP="00AE4319">
            <w:pPr>
              <w:autoSpaceDE w:val="0"/>
              <w:autoSpaceDN w:val="0"/>
              <w:adjustRightInd w:val="0"/>
              <w:spacing w:after="0" w:line="240" w:lineRule="auto"/>
              <w:jc w:val="left"/>
              <w:rPr>
                <w:rFonts w:ascii="Calibri" w:eastAsia="Times New Roman" w:hAnsi="Calibri"/>
                <w:b/>
                <w:bCs/>
              </w:rPr>
            </w:pPr>
          </w:p>
        </w:tc>
      </w:tr>
      <w:tr w:rsidR="005528A7" w:rsidRPr="00C41E1C" w:rsidTr="00AE4319">
        <w:tc>
          <w:tcPr>
            <w:tcW w:w="3220" w:type="dxa"/>
            <w:shd w:val="clear" w:color="auto" w:fill="auto"/>
          </w:tcPr>
          <w:p w:rsidR="005528A7" w:rsidRPr="00C41E1C" w:rsidRDefault="005528A7" w:rsidP="00AE4319">
            <w:pPr>
              <w:autoSpaceDE w:val="0"/>
              <w:autoSpaceDN w:val="0"/>
              <w:adjustRightInd w:val="0"/>
              <w:spacing w:after="0" w:line="240" w:lineRule="auto"/>
              <w:jc w:val="left"/>
              <w:rPr>
                <w:rFonts w:ascii="Calibri" w:eastAsia="Times New Roman" w:hAnsi="Calibri"/>
                <w:b/>
                <w:bCs/>
              </w:rPr>
            </w:pPr>
          </w:p>
        </w:tc>
        <w:tc>
          <w:tcPr>
            <w:tcW w:w="3221" w:type="dxa"/>
            <w:shd w:val="clear" w:color="auto" w:fill="auto"/>
          </w:tcPr>
          <w:p w:rsidR="005528A7" w:rsidRPr="00C41E1C" w:rsidRDefault="005528A7" w:rsidP="00AE4319">
            <w:pPr>
              <w:autoSpaceDE w:val="0"/>
              <w:autoSpaceDN w:val="0"/>
              <w:adjustRightInd w:val="0"/>
              <w:spacing w:after="0" w:line="240" w:lineRule="auto"/>
              <w:jc w:val="left"/>
              <w:rPr>
                <w:rFonts w:ascii="Calibri" w:eastAsia="Times New Roman" w:hAnsi="Calibri"/>
                <w:b/>
                <w:bCs/>
              </w:rPr>
            </w:pPr>
          </w:p>
        </w:tc>
        <w:tc>
          <w:tcPr>
            <w:tcW w:w="3221" w:type="dxa"/>
            <w:shd w:val="clear" w:color="auto" w:fill="auto"/>
          </w:tcPr>
          <w:p w:rsidR="005528A7" w:rsidRPr="00C41E1C" w:rsidRDefault="005528A7" w:rsidP="00AE4319">
            <w:pPr>
              <w:autoSpaceDE w:val="0"/>
              <w:autoSpaceDN w:val="0"/>
              <w:adjustRightInd w:val="0"/>
              <w:spacing w:after="0" w:line="240" w:lineRule="auto"/>
              <w:jc w:val="left"/>
              <w:rPr>
                <w:rFonts w:ascii="Calibri" w:eastAsia="Times New Roman" w:hAnsi="Calibri"/>
                <w:b/>
                <w:bCs/>
              </w:rPr>
            </w:pPr>
          </w:p>
        </w:tc>
      </w:tr>
      <w:tr w:rsidR="005528A7" w:rsidRPr="00C41E1C" w:rsidTr="00AE4319">
        <w:tc>
          <w:tcPr>
            <w:tcW w:w="3220" w:type="dxa"/>
            <w:shd w:val="clear" w:color="auto" w:fill="auto"/>
          </w:tcPr>
          <w:p w:rsidR="005528A7" w:rsidRPr="00C41E1C" w:rsidRDefault="005528A7" w:rsidP="00AE4319">
            <w:pPr>
              <w:autoSpaceDE w:val="0"/>
              <w:autoSpaceDN w:val="0"/>
              <w:adjustRightInd w:val="0"/>
              <w:spacing w:after="0" w:line="240" w:lineRule="auto"/>
              <w:jc w:val="left"/>
              <w:rPr>
                <w:rFonts w:ascii="Calibri" w:eastAsia="Times New Roman" w:hAnsi="Calibri"/>
                <w:b/>
                <w:bCs/>
              </w:rPr>
            </w:pPr>
          </w:p>
        </w:tc>
        <w:tc>
          <w:tcPr>
            <w:tcW w:w="3221" w:type="dxa"/>
            <w:shd w:val="clear" w:color="auto" w:fill="auto"/>
          </w:tcPr>
          <w:p w:rsidR="005528A7" w:rsidRPr="00C41E1C" w:rsidRDefault="005528A7" w:rsidP="00AE4319">
            <w:pPr>
              <w:autoSpaceDE w:val="0"/>
              <w:autoSpaceDN w:val="0"/>
              <w:adjustRightInd w:val="0"/>
              <w:spacing w:after="0" w:line="240" w:lineRule="auto"/>
              <w:jc w:val="left"/>
              <w:rPr>
                <w:rFonts w:ascii="Calibri" w:eastAsia="Times New Roman" w:hAnsi="Calibri"/>
                <w:b/>
                <w:bCs/>
              </w:rPr>
            </w:pPr>
          </w:p>
        </w:tc>
        <w:tc>
          <w:tcPr>
            <w:tcW w:w="3221" w:type="dxa"/>
            <w:shd w:val="clear" w:color="auto" w:fill="auto"/>
          </w:tcPr>
          <w:p w:rsidR="005528A7" w:rsidRPr="00C41E1C" w:rsidRDefault="005528A7" w:rsidP="00AE4319">
            <w:pPr>
              <w:autoSpaceDE w:val="0"/>
              <w:autoSpaceDN w:val="0"/>
              <w:adjustRightInd w:val="0"/>
              <w:spacing w:after="0" w:line="240" w:lineRule="auto"/>
              <w:jc w:val="left"/>
              <w:rPr>
                <w:rFonts w:ascii="Calibri" w:eastAsia="Times New Roman" w:hAnsi="Calibri"/>
                <w:b/>
                <w:bCs/>
              </w:rPr>
            </w:pPr>
          </w:p>
        </w:tc>
      </w:tr>
      <w:tr w:rsidR="005528A7" w:rsidRPr="00C41E1C" w:rsidTr="00AE4319">
        <w:tc>
          <w:tcPr>
            <w:tcW w:w="3220" w:type="dxa"/>
            <w:shd w:val="clear" w:color="auto" w:fill="auto"/>
          </w:tcPr>
          <w:p w:rsidR="005528A7" w:rsidRPr="00C41E1C" w:rsidRDefault="005528A7" w:rsidP="00AE4319">
            <w:pPr>
              <w:autoSpaceDE w:val="0"/>
              <w:autoSpaceDN w:val="0"/>
              <w:adjustRightInd w:val="0"/>
              <w:spacing w:after="0" w:line="240" w:lineRule="auto"/>
              <w:jc w:val="left"/>
              <w:rPr>
                <w:rFonts w:ascii="Calibri" w:eastAsia="Times New Roman" w:hAnsi="Calibri"/>
                <w:b/>
                <w:bCs/>
              </w:rPr>
            </w:pPr>
          </w:p>
        </w:tc>
        <w:tc>
          <w:tcPr>
            <w:tcW w:w="3221" w:type="dxa"/>
            <w:shd w:val="clear" w:color="auto" w:fill="auto"/>
          </w:tcPr>
          <w:p w:rsidR="005528A7" w:rsidRPr="00C41E1C" w:rsidRDefault="005528A7" w:rsidP="00AE4319">
            <w:pPr>
              <w:autoSpaceDE w:val="0"/>
              <w:autoSpaceDN w:val="0"/>
              <w:adjustRightInd w:val="0"/>
              <w:spacing w:after="0" w:line="240" w:lineRule="auto"/>
              <w:jc w:val="left"/>
              <w:rPr>
                <w:rFonts w:ascii="Calibri" w:eastAsia="Times New Roman" w:hAnsi="Calibri"/>
                <w:b/>
                <w:bCs/>
              </w:rPr>
            </w:pPr>
          </w:p>
        </w:tc>
        <w:tc>
          <w:tcPr>
            <w:tcW w:w="3221" w:type="dxa"/>
            <w:shd w:val="clear" w:color="auto" w:fill="auto"/>
          </w:tcPr>
          <w:p w:rsidR="005528A7" w:rsidRPr="00C41E1C" w:rsidRDefault="005528A7" w:rsidP="00AE4319">
            <w:pPr>
              <w:autoSpaceDE w:val="0"/>
              <w:autoSpaceDN w:val="0"/>
              <w:adjustRightInd w:val="0"/>
              <w:spacing w:after="0" w:line="240" w:lineRule="auto"/>
              <w:jc w:val="left"/>
              <w:rPr>
                <w:rFonts w:ascii="Calibri" w:eastAsia="Times New Roman" w:hAnsi="Calibri"/>
                <w:b/>
                <w:bCs/>
              </w:rPr>
            </w:pPr>
          </w:p>
        </w:tc>
      </w:tr>
      <w:tr w:rsidR="005528A7" w:rsidRPr="00C41E1C" w:rsidTr="00AE4319">
        <w:tc>
          <w:tcPr>
            <w:tcW w:w="3220" w:type="dxa"/>
            <w:shd w:val="clear" w:color="auto" w:fill="auto"/>
          </w:tcPr>
          <w:p w:rsidR="005528A7" w:rsidRPr="00C41E1C" w:rsidRDefault="005528A7" w:rsidP="00AE4319">
            <w:pPr>
              <w:autoSpaceDE w:val="0"/>
              <w:autoSpaceDN w:val="0"/>
              <w:adjustRightInd w:val="0"/>
              <w:spacing w:after="0" w:line="240" w:lineRule="auto"/>
              <w:jc w:val="left"/>
              <w:rPr>
                <w:rFonts w:ascii="Calibri" w:eastAsia="Times New Roman" w:hAnsi="Calibri"/>
                <w:b/>
                <w:bCs/>
              </w:rPr>
            </w:pPr>
          </w:p>
        </w:tc>
        <w:tc>
          <w:tcPr>
            <w:tcW w:w="3221" w:type="dxa"/>
            <w:shd w:val="clear" w:color="auto" w:fill="auto"/>
          </w:tcPr>
          <w:p w:rsidR="005528A7" w:rsidRPr="00C41E1C" w:rsidRDefault="005528A7" w:rsidP="00AE4319">
            <w:pPr>
              <w:autoSpaceDE w:val="0"/>
              <w:autoSpaceDN w:val="0"/>
              <w:adjustRightInd w:val="0"/>
              <w:spacing w:after="0" w:line="240" w:lineRule="auto"/>
              <w:jc w:val="left"/>
              <w:rPr>
                <w:rFonts w:ascii="Calibri" w:eastAsia="Times New Roman" w:hAnsi="Calibri"/>
                <w:b/>
                <w:bCs/>
              </w:rPr>
            </w:pPr>
          </w:p>
        </w:tc>
        <w:tc>
          <w:tcPr>
            <w:tcW w:w="3221" w:type="dxa"/>
            <w:shd w:val="clear" w:color="auto" w:fill="auto"/>
          </w:tcPr>
          <w:p w:rsidR="005528A7" w:rsidRPr="00C41E1C" w:rsidRDefault="005528A7" w:rsidP="00AE4319">
            <w:pPr>
              <w:autoSpaceDE w:val="0"/>
              <w:autoSpaceDN w:val="0"/>
              <w:adjustRightInd w:val="0"/>
              <w:spacing w:after="0" w:line="240" w:lineRule="auto"/>
              <w:jc w:val="left"/>
              <w:rPr>
                <w:rFonts w:ascii="Calibri" w:eastAsia="Times New Roman" w:hAnsi="Calibri"/>
                <w:b/>
                <w:bCs/>
              </w:rPr>
            </w:pPr>
          </w:p>
        </w:tc>
      </w:tr>
      <w:tr w:rsidR="005528A7" w:rsidRPr="00C41E1C" w:rsidTr="00AE4319">
        <w:tc>
          <w:tcPr>
            <w:tcW w:w="3220" w:type="dxa"/>
            <w:shd w:val="clear" w:color="auto" w:fill="auto"/>
          </w:tcPr>
          <w:p w:rsidR="005528A7" w:rsidRPr="00C41E1C" w:rsidRDefault="005528A7" w:rsidP="00AE4319">
            <w:pPr>
              <w:autoSpaceDE w:val="0"/>
              <w:autoSpaceDN w:val="0"/>
              <w:adjustRightInd w:val="0"/>
              <w:spacing w:after="0" w:line="240" w:lineRule="auto"/>
              <w:jc w:val="left"/>
              <w:rPr>
                <w:rFonts w:ascii="Calibri" w:eastAsia="Times New Roman" w:hAnsi="Calibri"/>
                <w:b/>
                <w:bCs/>
              </w:rPr>
            </w:pPr>
          </w:p>
        </w:tc>
        <w:tc>
          <w:tcPr>
            <w:tcW w:w="3221" w:type="dxa"/>
            <w:shd w:val="clear" w:color="auto" w:fill="auto"/>
          </w:tcPr>
          <w:p w:rsidR="005528A7" w:rsidRPr="00C41E1C" w:rsidRDefault="005528A7" w:rsidP="00AE4319">
            <w:pPr>
              <w:autoSpaceDE w:val="0"/>
              <w:autoSpaceDN w:val="0"/>
              <w:adjustRightInd w:val="0"/>
              <w:spacing w:after="0" w:line="240" w:lineRule="auto"/>
              <w:jc w:val="left"/>
              <w:rPr>
                <w:rFonts w:ascii="Calibri" w:eastAsia="Times New Roman" w:hAnsi="Calibri"/>
                <w:b/>
                <w:bCs/>
              </w:rPr>
            </w:pPr>
          </w:p>
        </w:tc>
        <w:tc>
          <w:tcPr>
            <w:tcW w:w="3221" w:type="dxa"/>
            <w:shd w:val="clear" w:color="auto" w:fill="auto"/>
          </w:tcPr>
          <w:p w:rsidR="005528A7" w:rsidRPr="00C41E1C" w:rsidRDefault="005528A7" w:rsidP="00AE4319">
            <w:pPr>
              <w:autoSpaceDE w:val="0"/>
              <w:autoSpaceDN w:val="0"/>
              <w:adjustRightInd w:val="0"/>
              <w:spacing w:after="0" w:line="240" w:lineRule="auto"/>
              <w:jc w:val="left"/>
              <w:rPr>
                <w:rFonts w:ascii="Calibri" w:eastAsia="Times New Roman" w:hAnsi="Calibri"/>
                <w:b/>
                <w:bCs/>
              </w:rPr>
            </w:pPr>
          </w:p>
        </w:tc>
      </w:tr>
      <w:tr w:rsidR="005528A7" w:rsidRPr="00C41E1C" w:rsidTr="00AE4319">
        <w:tc>
          <w:tcPr>
            <w:tcW w:w="3220" w:type="dxa"/>
            <w:shd w:val="clear" w:color="auto" w:fill="auto"/>
          </w:tcPr>
          <w:p w:rsidR="005528A7" w:rsidRPr="00C41E1C" w:rsidRDefault="005528A7" w:rsidP="00AE4319">
            <w:pPr>
              <w:autoSpaceDE w:val="0"/>
              <w:autoSpaceDN w:val="0"/>
              <w:adjustRightInd w:val="0"/>
              <w:spacing w:after="0" w:line="240" w:lineRule="auto"/>
              <w:jc w:val="left"/>
              <w:rPr>
                <w:rFonts w:ascii="Calibri" w:eastAsia="Times New Roman" w:hAnsi="Calibri"/>
                <w:b/>
                <w:bCs/>
              </w:rPr>
            </w:pPr>
          </w:p>
        </w:tc>
        <w:tc>
          <w:tcPr>
            <w:tcW w:w="3221" w:type="dxa"/>
            <w:shd w:val="clear" w:color="auto" w:fill="auto"/>
          </w:tcPr>
          <w:p w:rsidR="005528A7" w:rsidRPr="00C41E1C" w:rsidRDefault="005528A7" w:rsidP="00AE4319">
            <w:pPr>
              <w:autoSpaceDE w:val="0"/>
              <w:autoSpaceDN w:val="0"/>
              <w:adjustRightInd w:val="0"/>
              <w:spacing w:after="0" w:line="240" w:lineRule="auto"/>
              <w:jc w:val="left"/>
              <w:rPr>
                <w:rFonts w:ascii="Calibri" w:eastAsia="Times New Roman" w:hAnsi="Calibri"/>
                <w:b/>
                <w:bCs/>
              </w:rPr>
            </w:pPr>
          </w:p>
        </w:tc>
        <w:tc>
          <w:tcPr>
            <w:tcW w:w="3221" w:type="dxa"/>
            <w:shd w:val="clear" w:color="auto" w:fill="auto"/>
          </w:tcPr>
          <w:p w:rsidR="005528A7" w:rsidRPr="00C41E1C" w:rsidRDefault="005528A7" w:rsidP="00AE4319">
            <w:pPr>
              <w:autoSpaceDE w:val="0"/>
              <w:autoSpaceDN w:val="0"/>
              <w:adjustRightInd w:val="0"/>
              <w:spacing w:after="0" w:line="240" w:lineRule="auto"/>
              <w:jc w:val="left"/>
              <w:rPr>
                <w:rFonts w:ascii="Calibri" w:eastAsia="Times New Roman" w:hAnsi="Calibri"/>
                <w:b/>
                <w:bCs/>
              </w:rPr>
            </w:pPr>
          </w:p>
        </w:tc>
      </w:tr>
      <w:tr w:rsidR="005528A7" w:rsidRPr="00C41E1C" w:rsidTr="00AE4319">
        <w:tc>
          <w:tcPr>
            <w:tcW w:w="3220" w:type="dxa"/>
            <w:shd w:val="clear" w:color="auto" w:fill="auto"/>
          </w:tcPr>
          <w:p w:rsidR="005528A7" w:rsidRPr="00C41E1C" w:rsidRDefault="005528A7" w:rsidP="00AE4319">
            <w:pPr>
              <w:autoSpaceDE w:val="0"/>
              <w:autoSpaceDN w:val="0"/>
              <w:adjustRightInd w:val="0"/>
              <w:spacing w:after="0" w:line="240" w:lineRule="auto"/>
              <w:jc w:val="left"/>
              <w:rPr>
                <w:rFonts w:ascii="Calibri" w:eastAsia="Times New Roman" w:hAnsi="Calibri"/>
                <w:b/>
                <w:bCs/>
              </w:rPr>
            </w:pPr>
          </w:p>
        </w:tc>
        <w:tc>
          <w:tcPr>
            <w:tcW w:w="3221" w:type="dxa"/>
            <w:shd w:val="clear" w:color="auto" w:fill="auto"/>
          </w:tcPr>
          <w:p w:rsidR="005528A7" w:rsidRPr="00C41E1C" w:rsidRDefault="005528A7" w:rsidP="00AE4319">
            <w:pPr>
              <w:autoSpaceDE w:val="0"/>
              <w:autoSpaceDN w:val="0"/>
              <w:adjustRightInd w:val="0"/>
              <w:spacing w:after="0" w:line="240" w:lineRule="auto"/>
              <w:jc w:val="left"/>
              <w:rPr>
                <w:rFonts w:ascii="Calibri" w:eastAsia="Times New Roman" w:hAnsi="Calibri"/>
                <w:b/>
                <w:bCs/>
              </w:rPr>
            </w:pPr>
          </w:p>
        </w:tc>
        <w:tc>
          <w:tcPr>
            <w:tcW w:w="3221" w:type="dxa"/>
            <w:shd w:val="clear" w:color="auto" w:fill="auto"/>
          </w:tcPr>
          <w:p w:rsidR="005528A7" w:rsidRPr="00C41E1C" w:rsidRDefault="005528A7" w:rsidP="00AE4319">
            <w:pPr>
              <w:autoSpaceDE w:val="0"/>
              <w:autoSpaceDN w:val="0"/>
              <w:adjustRightInd w:val="0"/>
              <w:spacing w:after="0" w:line="240" w:lineRule="auto"/>
              <w:jc w:val="left"/>
              <w:rPr>
                <w:rFonts w:ascii="Calibri" w:eastAsia="Times New Roman" w:hAnsi="Calibri"/>
                <w:b/>
                <w:bCs/>
              </w:rPr>
            </w:pPr>
          </w:p>
        </w:tc>
      </w:tr>
      <w:tr w:rsidR="005528A7" w:rsidRPr="00C41E1C" w:rsidTr="00AE4319">
        <w:tc>
          <w:tcPr>
            <w:tcW w:w="3220" w:type="dxa"/>
            <w:shd w:val="clear" w:color="auto" w:fill="auto"/>
          </w:tcPr>
          <w:p w:rsidR="005528A7" w:rsidRPr="00C41E1C" w:rsidRDefault="005528A7" w:rsidP="00AE4319">
            <w:pPr>
              <w:autoSpaceDE w:val="0"/>
              <w:autoSpaceDN w:val="0"/>
              <w:adjustRightInd w:val="0"/>
              <w:spacing w:after="0" w:line="240" w:lineRule="auto"/>
              <w:jc w:val="left"/>
              <w:rPr>
                <w:rFonts w:ascii="Calibri" w:eastAsia="Times New Roman" w:hAnsi="Calibri"/>
                <w:b/>
                <w:bCs/>
              </w:rPr>
            </w:pPr>
          </w:p>
        </w:tc>
        <w:tc>
          <w:tcPr>
            <w:tcW w:w="3221" w:type="dxa"/>
            <w:shd w:val="clear" w:color="auto" w:fill="auto"/>
          </w:tcPr>
          <w:p w:rsidR="005528A7" w:rsidRPr="00C41E1C" w:rsidRDefault="005528A7" w:rsidP="00AE4319">
            <w:pPr>
              <w:autoSpaceDE w:val="0"/>
              <w:autoSpaceDN w:val="0"/>
              <w:adjustRightInd w:val="0"/>
              <w:spacing w:after="0" w:line="240" w:lineRule="auto"/>
              <w:jc w:val="left"/>
              <w:rPr>
                <w:rFonts w:ascii="Calibri" w:eastAsia="Times New Roman" w:hAnsi="Calibri"/>
                <w:b/>
                <w:bCs/>
              </w:rPr>
            </w:pPr>
          </w:p>
        </w:tc>
        <w:tc>
          <w:tcPr>
            <w:tcW w:w="3221" w:type="dxa"/>
            <w:shd w:val="clear" w:color="auto" w:fill="auto"/>
          </w:tcPr>
          <w:p w:rsidR="005528A7" w:rsidRPr="00C41E1C" w:rsidRDefault="005528A7" w:rsidP="00AE4319">
            <w:pPr>
              <w:autoSpaceDE w:val="0"/>
              <w:autoSpaceDN w:val="0"/>
              <w:adjustRightInd w:val="0"/>
              <w:spacing w:after="0" w:line="240" w:lineRule="auto"/>
              <w:jc w:val="left"/>
              <w:rPr>
                <w:rFonts w:ascii="Calibri" w:eastAsia="Times New Roman" w:hAnsi="Calibri"/>
                <w:b/>
                <w:bCs/>
              </w:rPr>
            </w:pPr>
          </w:p>
        </w:tc>
      </w:tr>
      <w:tr w:rsidR="005528A7" w:rsidRPr="00C41E1C" w:rsidTr="00AE4319">
        <w:tc>
          <w:tcPr>
            <w:tcW w:w="3220" w:type="dxa"/>
            <w:shd w:val="clear" w:color="auto" w:fill="auto"/>
          </w:tcPr>
          <w:p w:rsidR="005528A7" w:rsidRPr="00C41E1C" w:rsidRDefault="005528A7" w:rsidP="00AE4319">
            <w:pPr>
              <w:autoSpaceDE w:val="0"/>
              <w:autoSpaceDN w:val="0"/>
              <w:adjustRightInd w:val="0"/>
              <w:spacing w:after="0" w:line="240" w:lineRule="auto"/>
              <w:jc w:val="left"/>
              <w:rPr>
                <w:rFonts w:ascii="Calibri" w:eastAsia="Times New Roman" w:hAnsi="Calibri"/>
                <w:b/>
                <w:bCs/>
              </w:rPr>
            </w:pPr>
          </w:p>
        </w:tc>
        <w:tc>
          <w:tcPr>
            <w:tcW w:w="3221" w:type="dxa"/>
            <w:shd w:val="clear" w:color="auto" w:fill="auto"/>
          </w:tcPr>
          <w:p w:rsidR="005528A7" w:rsidRPr="00C41E1C" w:rsidRDefault="005528A7" w:rsidP="00AE4319">
            <w:pPr>
              <w:autoSpaceDE w:val="0"/>
              <w:autoSpaceDN w:val="0"/>
              <w:adjustRightInd w:val="0"/>
              <w:spacing w:after="0" w:line="240" w:lineRule="auto"/>
              <w:jc w:val="left"/>
              <w:rPr>
                <w:rFonts w:ascii="Calibri" w:eastAsia="Times New Roman" w:hAnsi="Calibri"/>
                <w:b/>
                <w:bCs/>
              </w:rPr>
            </w:pPr>
          </w:p>
        </w:tc>
        <w:tc>
          <w:tcPr>
            <w:tcW w:w="3221" w:type="dxa"/>
            <w:shd w:val="clear" w:color="auto" w:fill="auto"/>
          </w:tcPr>
          <w:p w:rsidR="005528A7" w:rsidRPr="00C41E1C" w:rsidRDefault="005528A7" w:rsidP="00AE4319">
            <w:pPr>
              <w:autoSpaceDE w:val="0"/>
              <w:autoSpaceDN w:val="0"/>
              <w:adjustRightInd w:val="0"/>
              <w:spacing w:after="0" w:line="240" w:lineRule="auto"/>
              <w:jc w:val="left"/>
              <w:rPr>
                <w:rFonts w:ascii="Calibri" w:eastAsia="Times New Roman" w:hAnsi="Calibri"/>
                <w:b/>
                <w:bCs/>
              </w:rPr>
            </w:pPr>
          </w:p>
        </w:tc>
      </w:tr>
      <w:tr w:rsidR="005528A7" w:rsidRPr="00C41E1C" w:rsidTr="00AE4319">
        <w:tc>
          <w:tcPr>
            <w:tcW w:w="3220" w:type="dxa"/>
            <w:shd w:val="clear" w:color="auto" w:fill="auto"/>
          </w:tcPr>
          <w:p w:rsidR="005528A7" w:rsidRPr="00C41E1C" w:rsidRDefault="005528A7" w:rsidP="00AE4319">
            <w:pPr>
              <w:autoSpaceDE w:val="0"/>
              <w:autoSpaceDN w:val="0"/>
              <w:adjustRightInd w:val="0"/>
              <w:spacing w:after="0" w:line="240" w:lineRule="auto"/>
              <w:jc w:val="left"/>
              <w:rPr>
                <w:rFonts w:ascii="Calibri" w:eastAsia="Times New Roman" w:hAnsi="Calibri"/>
                <w:b/>
                <w:bCs/>
              </w:rPr>
            </w:pPr>
          </w:p>
        </w:tc>
        <w:tc>
          <w:tcPr>
            <w:tcW w:w="3221" w:type="dxa"/>
            <w:shd w:val="clear" w:color="auto" w:fill="auto"/>
          </w:tcPr>
          <w:p w:rsidR="005528A7" w:rsidRPr="00C41E1C" w:rsidRDefault="005528A7" w:rsidP="00AE4319">
            <w:pPr>
              <w:autoSpaceDE w:val="0"/>
              <w:autoSpaceDN w:val="0"/>
              <w:adjustRightInd w:val="0"/>
              <w:spacing w:after="0" w:line="240" w:lineRule="auto"/>
              <w:jc w:val="left"/>
              <w:rPr>
                <w:rFonts w:ascii="Calibri" w:eastAsia="Times New Roman" w:hAnsi="Calibri"/>
                <w:b/>
                <w:bCs/>
              </w:rPr>
            </w:pPr>
          </w:p>
        </w:tc>
        <w:tc>
          <w:tcPr>
            <w:tcW w:w="3221" w:type="dxa"/>
            <w:shd w:val="clear" w:color="auto" w:fill="auto"/>
          </w:tcPr>
          <w:p w:rsidR="005528A7" w:rsidRPr="00C41E1C" w:rsidRDefault="005528A7" w:rsidP="00AE4319">
            <w:pPr>
              <w:autoSpaceDE w:val="0"/>
              <w:autoSpaceDN w:val="0"/>
              <w:adjustRightInd w:val="0"/>
              <w:spacing w:after="0" w:line="240" w:lineRule="auto"/>
              <w:jc w:val="left"/>
              <w:rPr>
                <w:rFonts w:ascii="Calibri" w:eastAsia="Times New Roman" w:hAnsi="Calibri"/>
                <w:b/>
                <w:bCs/>
              </w:rPr>
            </w:pPr>
          </w:p>
        </w:tc>
      </w:tr>
      <w:tr w:rsidR="005528A7" w:rsidRPr="00C41E1C" w:rsidTr="00AE4319">
        <w:tc>
          <w:tcPr>
            <w:tcW w:w="3220" w:type="dxa"/>
            <w:shd w:val="clear" w:color="auto" w:fill="auto"/>
          </w:tcPr>
          <w:p w:rsidR="005528A7" w:rsidRPr="00C41E1C" w:rsidRDefault="005528A7" w:rsidP="00AE4319">
            <w:pPr>
              <w:autoSpaceDE w:val="0"/>
              <w:autoSpaceDN w:val="0"/>
              <w:adjustRightInd w:val="0"/>
              <w:spacing w:after="0" w:line="240" w:lineRule="auto"/>
              <w:jc w:val="left"/>
              <w:rPr>
                <w:rFonts w:ascii="Calibri" w:eastAsia="Times New Roman" w:hAnsi="Calibri"/>
                <w:b/>
                <w:bCs/>
              </w:rPr>
            </w:pPr>
          </w:p>
        </w:tc>
        <w:tc>
          <w:tcPr>
            <w:tcW w:w="3221" w:type="dxa"/>
            <w:shd w:val="clear" w:color="auto" w:fill="auto"/>
          </w:tcPr>
          <w:p w:rsidR="005528A7" w:rsidRPr="00C41E1C" w:rsidRDefault="005528A7" w:rsidP="00AE4319">
            <w:pPr>
              <w:autoSpaceDE w:val="0"/>
              <w:autoSpaceDN w:val="0"/>
              <w:adjustRightInd w:val="0"/>
              <w:spacing w:after="0" w:line="240" w:lineRule="auto"/>
              <w:jc w:val="left"/>
              <w:rPr>
                <w:rFonts w:ascii="Calibri" w:eastAsia="Times New Roman" w:hAnsi="Calibri"/>
                <w:b/>
                <w:bCs/>
              </w:rPr>
            </w:pPr>
          </w:p>
        </w:tc>
        <w:tc>
          <w:tcPr>
            <w:tcW w:w="3221" w:type="dxa"/>
            <w:shd w:val="clear" w:color="auto" w:fill="auto"/>
          </w:tcPr>
          <w:p w:rsidR="005528A7" w:rsidRPr="00C41E1C" w:rsidRDefault="005528A7" w:rsidP="00AE4319">
            <w:pPr>
              <w:autoSpaceDE w:val="0"/>
              <w:autoSpaceDN w:val="0"/>
              <w:adjustRightInd w:val="0"/>
              <w:spacing w:after="0" w:line="240" w:lineRule="auto"/>
              <w:jc w:val="left"/>
              <w:rPr>
                <w:rFonts w:ascii="Calibri" w:eastAsia="Times New Roman" w:hAnsi="Calibri"/>
                <w:b/>
                <w:bCs/>
              </w:rPr>
            </w:pPr>
          </w:p>
        </w:tc>
      </w:tr>
    </w:tbl>
    <w:p w:rsidR="006241E4" w:rsidRPr="00A91B1D" w:rsidRDefault="006241E4" w:rsidP="006241E4">
      <w:pPr>
        <w:spacing w:after="0" w:line="240" w:lineRule="auto"/>
        <w:rPr>
          <w:rFonts w:cs="Times New Roman"/>
        </w:rPr>
      </w:pPr>
    </w:p>
    <w:p w:rsidR="006241E4" w:rsidRPr="00A91B1D" w:rsidRDefault="006241E4" w:rsidP="006241E4">
      <w:pPr>
        <w:spacing w:after="0" w:line="240" w:lineRule="auto"/>
        <w:rPr>
          <w:rFonts w:cs="Times New Roman"/>
        </w:rPr>
      </w:pPr>
      <w:r w:rsidRPr="00A91B1D">
        <w:rPr>
          <w:rFonts w:cs="Times New Roman"/>
        </w:rPr>
        <w:br w:type="page"/>
      </w:r>
    </w:p>
    <w:p w:rsidR="006241E4" w:rsidRPr="00A91B1D" w:rsidRDefault="006241E4" w:rsidP="006241E4">
      <w:pPr>
        <w:spacing w:after="0" w:line="240" w:lineRule="auto"/>
        <w:rPr>
          <w:rFonts w:cs="Times New Roman"/>
        </w:rPr>
      </w:pPr>
    </w:p>
    <w:p w:rsidR="006241E4" w:rsidRPr="00A91B1D" w:rsidRDefault="006241E4" w:rsidP="006241E4">
      <w:pPr>
        <w:pStyle w:val="Heading3"/>
        <w:jc w:val="center"/>
      </w:pPr>
      <w:bookmarkStart w:id="17" w:name="_Toc405985597"/>
      <w:r w:rsidRPr="00A91B1D">
        <w:t>Appendix A</w:t>
      </w:r>
      <w:r w:rsidR="00C41F5B">
        <w:t>:</w:t>
      </w:r>
      <w:bookmarkEnd w:id="17"/>
    </w:p>
    <w:p w:rsidR="00C41F5B" w:rsidRPr="00A91B1D" w:rsidRDefault="00C41F5B" w:rsidP="00C41F5B">
      <w:pPr>
        <w:pStyle w:val="Heading3"/>
        <w:jc w:val="center"/>
      </w:pPr>
      <w:bookmarkStart w:id="18" w:name="_Toc405985598"/>
      <w:r>
        <w:t>Course SLO Assessment Report</w:t>
      </w:r>
      <w:r w:rsidRPr="00A91B1D">
        <w:t xml:space="preserve"> Form</w:t>
      </w:r>
      <w:bookmarkEnd w:id="18"/>
    </w:p>
    <w:p w:rsidR="00C41F5B" w:rsidRPr="00A91B1D" w:rsidRDefault="00C41F5B" w:rsidP="00C41F5B">
      <w:pPr>
        <w:spacing w:after="0" w:line="240" w:lineRule="auto"/>
        <w:jc w:val="left"/>
        <w:rPr>
          <w:rFonts w:cs="Times New Roman"/>
        </w:rPr>
      </w:pPr>
    </w:p>
    <w:p w:rsidR="00C41F5B" w:rsidRPr="00C41E1C" w:rsidRDefault="00C41F5B" w:rsidP="00C41F5B">
      <w:pPr>
        <w:spacing w:after="0" w:line="240" w:lineRule="auto"/>
        <w:jc w:val="left"/>
        <w:rPr>
          <w:rFonts w:ascii="Calibri" w:hAnsi="Calibri"/>
        </w:rPr>
      </w:pPr>
      <w:r w:rsidRPr="00C41E1C">
        <w:rPr>
          <w:rFonts w:ascii="Calibri" w:hAnsi="Calibri"/>
        </w:rPr>
        <w:t xml:space="preserve">Please complete </w:t>
      </w:r>
      <w:r>
        <w:rPr>
          <w:rFonts w:ascii="Calibri" w:hAnsi="Calibri"/>
        </w:rPr>
        <w:t>one</w:t>
      </w:r>
      <w:r w:rsidRPr="00C41E1C">
        <w:rPr>
          <w:rFonts w:ascii="Calibri" w:hAnsi="Calibri"/>
        </w:rPr>
        <w:t xml:space="preserve"> form for each course.</w:t>
      </w:r>
    </w:p>
    <w:p w:rsidR="00C41F5B" w:rsidRPr="0029209E" w:rsidRDefault="00C41F5B" w:rsidP="00C41F5B">
      <w:pPr>
        <w:pStyle w:val="Heading2"/>
        <w:rPr>
          <w:rFonts w:ascii="Calibri" w:eastAsia="Times New Roman" w:hAnsi="Calibri"/>
          <w:b/>
          <w:sz w:val="24"/>
          <w:szCs w:val="24"/>
        </w:rPr>
      </w:pPr>
      <w:bookmarkStart w:id="19" w:name="_Toc372892388"/>
      <w:bookmarkStart w:id="20" w:name="_Toc405985340"/>
      <w:bookmarkStart w:id="21" w:name="_Toc405985599"/>
      <w:r w:rsidRPr="0029209E">
        <w:rPr>
          <w:rFonts w:ascii="Calibri" w:eastAsia="Times New Roman" w:hAnsi="Calibri"/>
          <w:b/>
          <w:sz w:val="24"/>
          <w:szCs w:val="24"/>
        </w:rPr>
        <w:t>ENGL 72 / 72a SLO Assessment</w:t>
      </w:r>
      <w:bookmarkEnd w:id="19"/>
      <w:bookmarkEnd w:id="20"/>
      <w:bookmarkEnd w:id="21"/>
    </w:p>
    <w:p w:rsidR="00C41F5B" w:rsidRDefault="00C41F5B" w:rsidP="00C41F5B">
      <w:pPr>
        <w:pStyle w:val="ListParagraph"/>
        <w:ind w:left="360"/>
        <w:rPr>
          <w:rFonts w:eastAsia="Times New Roman"/>
        </w:rPr>
      </w:pPr>
    </w:p>
    <w:p w:rsidR="00C41F5B" w:rsidRPr="00EB5097" w:rsidRDefault="00C41F5B" w:rsidP="00C41F5B">
      <w:pPr>
        <w:pStyle w:val="ListParagraph"/>
        <w:numPr>
          <w:ilvl w:val="0"/>
          <w:numId w:val="30"/>
        </w:numPr>
        <w:spacing w:after="0" w:line="240" w:lineRule="auto"/>
        <w:jc w:val="left"/>
        <w:rPr>
          <w:rFonts w:ascii="Calibri" w:eastAsia="Times New Roman" w:hAnsi="Calibri"/>
        </w:rPr>
      </w:pPr>
      <w:r w:rsidRPr="00EB5097">
        <w:rPr>
          <w:rFonts w:ascii="Calibri" w:eastAsia="Times New Roman" w:hAnsi="Calibri"/>
        </w:rPr>
        <w:t>Date: 12/7/14</w:t>
      </w:r>
    </w:p>
    <w:p w:rsidR="00C41F5B" w:rsidRPr="00EB5097" w:rsidRDefault="00C41F5B" w:rsidP="00C41F5B">
      <w:pPr>
        <w:spacing w:after="0"/>
        <w:rPr>
          <w:rFonts w:ascii="Calibri" w:eastAsia="Times New Roman" w:hAnsi="Calibri"/>
        </w:rPr>
      </w:pPr>
    </w:p>
    <w:p w:rsidR="00C41F5B" w:rsidRPr="00EB5097" w:rsidRDefault="00C41F5B" w:rsidP="00C41F5B">
      <w:pPr>
        <w:pStyle w:val="ListParagraph"/>
        <w:numPr>
          <w:ilvl w:val="0"/>
          <w:numId w:val="30"/>
        </w:numPr>
        <w:spacing w:after="0" w:line="240" w:lineRule="auto"/>
        <w:jc w:val="left"/>
        <w:rPr>
          <w:rFonts w:ascii="Calibri" w:eastAsia="Times New Roman" w:hAnsi="Calibri"/>
        </w:rPr>
      </w:pPr>
      <w:r w:rsidRPr="00EB5097">
        <w:rPr>
          <w:rFonts w:ascii="Calibri" w:eastAsia="Times New Roman" w:hAnsi="Calibri"/>
        </w:rPr>
        <w:t>Contact Person: Sheryl Young-Manning</w:t>
      </w:r>
    </w:p>
    <w:p w:rsidR="00C41F5B" w:rsidRPr="00EB5097" w:rsidRDefault="00C41F5B" w:rsidP="00C41F5B">
      <w:pPr>
        <w:spacing w:after="0"/>
        <w:rPr>
          <w:rFonts w:ascii="Calibri" w:eastAsia="Times New Roman" w:hAnsi="Calibri"/>
        </w:rPr>
      </w:pPr>
    </w:p>
    <w:p w:rsidR="00C41F5B" w:rsidRPr="00EB5097" w:rsidRDefault="00C41F5B" w:rsidP="00C41F5B">
      <w:pPr>
        <w:pStyle w:val="ListParagraph"/>
        <w:numPr>
          <w:ilvl w:val="0"/>
          <w:numId w:val="30"/>
        </w:numPr>
        <w:spacing w:after="0" w:line="240" w:lineRule="auto"/>
        <w:jc w:val="left"/>
        <w:rPr>
          <w:rFonts w:ascii="Calibri" w:eastAsia="Times New Roman" w:hAnsi="Calibri"/>
        </w:rPr>
      </w:pPr>
      <w:r w:rsidRPr="00EB5097">
        <w:rPr>
          <w:rFonts w:ascii="Calibri" w:eastAsia="Times New Roman" w:hAnsi="Calibri"/>
        </w:rPr>
        <w:t>Department: English/Madera Extended Learning Center</w:t>
      </w:r>
    </w:p>
    <w:p w:rsidR="00C41F5B" w:rsidRPr="00EB5097" w:rsidRDefault="00C41F5B" w:rsidP="00C41F5B">
      <w:pPr>
        <w:spacing w:after="0"/>
        <w:rPr>
          <w:rFonts w:ascii="Calibri" w:eastAsia="Times New Roman" w:hAnsi="Calibri"/>
        </w:rPr>
      </w:pPr>
    </w:p>
    <w:p w:rsidR="00C41F5B" w:rsidRPr="00EB5097" w:rsidRDefault="00C41F5B" w:rsidP="00C41F5B">
      <w:pPr>
        <w:pStyle w:val="ListParagraph"/>
        <w:numPr>
          <w:ilvl w:val="0"/>
          <w:numId w:val="30"/>
        </w:numPr>
        <w:spacing w:after="0" w:line="240" w:lineRule="auto"/>
        <w:jc w:val="left"/>
        <w:rPr>
          <w:rFonts w:ascii="Calibri" w:eastAsia="Times New Roman" w:hAnsi="Calibri"/>
        </w:rPr>
      </w:pPr>
      <w:r w:rsidRPr="00EB5097">
        <w:rPr>
          <w:rFonts w:ascii="Calibri" w:eastAsia="Times New Roman" w:hAnsi="Calibri"/>
        </w:rPr>
        <w:t>Course Name and Number: ENGL 72 and 72A</w:t>
      </w:r>
      <w:r>
        <w:rPr>
          <w:rFonts w:ascii="Calibri" w:eastAsia="Times New Roman" w:hAnsi="Calibri"/>
        </w:rPr>
        <w:t xml:space="preserve">  </w:t>
      </w:r>
      <w:r w:rsidRPr="00C41F5B">
        <w:rPr>
          <w:rFonts w:ascii="Calibri" w:eastAsia="Times New Roman" w:hAnsi="Calibri"/>
          <w:highlight w:val="yellow"/>
        </w:rPr>
        <w:t>(course is linked and taught at same time)</w:t>
      </w:r>
    </w:p>
    <w:p w:rsidR="00C41F5B" w:rsidRPr="00EB5097" w:rsidRDefault="00C41F5B" w:rsidP="00C41F5B">
      <w:pPr>
        <w:spacing w:after="0"/>
        <w:rPr>
          <w:rFonts w:ascii="Calibri" w:eastAsia="Times New Roman" w:hAnsi="Calibri"/>
        </w:rPr>
      </w:pPr>
    </w:p>
    <w:p w:rsidR="00C41F5B" w:rsidRPr="00EB5097" w:rsidRDefault="00C41F5B" w:rsidP="00C41F5B">
      <w:pPr>
        <w:pStyle w:val="ListParagraph"/>
        <w:numPr>
          <w:ilvl w:val="0"/>
          <w:numId w:val="30"/>
        </w:numPr>
        <w:spacing w:after="0" w:line="240" w:lineRule="auto"/>
        <w:jc w:val="left"/>
        <w:rPr>
          <w:rFonts w:ascii="Calibri" w:eastAsia="Times New Roman" w:hAnsi="Calibri"/>
        </w:rPr>
      </w:pPr>
      <w:r w:rsidRPr="00EB5097">
        <w:rPr>
          <w:rFonts w:ascii="Calibri" w:eastAsia="Times New Roman" w:hAnsi="Calibri"/>
        </w:rPr>
        <w:t xml:space="preserve">Assessed Course SLO(s):  </w:t>
      </w:r>
    </w:p>
    <w:p w:rsidR="00C41F5B" w:rsidRPr="00EB5097" w:rsidRDefault="00C41F5B" w:rsidP="00C41F5B">
      <w:pPr>
        <w:spacing w:after="0"/>
        <w:rPr>
          <w:rFonts w:ascii="Calibri" w:eastAsia="Times New Roman" w:hAnsi="Calibri"/>
        </w:rPr>
      </w:pPr>
    </w:p>
    <w:p w:rsidR="00C41F5B" w:rsidRPr="00EB5097" w:rsidRDefault="00C41F5B" w:rsidP="00C41F5B">
      <w:pPr>
        <w:spacing w:after="0"/>
        <w:ind w:left="360"/>
        <w:rPr>
          <w:rFonts w:ascii="Calibri" w:eastAsia="Times New Roman" w:hAnsi="Calibri"/>
        </w:rPr>
      </w:pPr>
      <w:r w:rsidRPr="00EB5097">
        <w:rPr>
          <w:rFonts w:ascii="Calibri" w:eastAsia="Times New Roman" w:hAnsi="Calibri"/>
        </w:rPr>
        <w:t>72</w:t>
      </w:r>
    </w:p>
    <w:p w:rsidR="00C41F5B" w:rsidRPr="00EB5097" w:rsidRDefault="00C41F5B" w:rsidP="00C41F5B">
      <w:pPr>
        <w:spacing w:after="0" w:line="240" w:lineRule="auto"/>
        <w:ind w:left="360"/>
        <w:rPr>
          <w:rFonts w:ascii="Calibri" w:eastAsia="Times New Roman" w:hAnsi="Calibri"/>
        </w:rPr>
      </w:pPr>
      <w:r w:rsidRPr="00EB5097">
        <w:rPr>
          <w:rFonts w:ascii="Calibri" w:eastAsia="Times New Roman" w:hAnsi="Calibri"/>
        </w:rPr>
        <w:t xml:space="preserve">1. Guide writers through understanding and completing assignments by applying writing center theory and practices to specific writers' needs. </w:t>
      </w:r>
    </w:p>
    <w:p w:rsidR="00C41F5B" w:rsidRPr="00EB5097" w:rsidRDefault="00C41F5B" w:rsidP="00C41F5B">
      <w:pPr>
        <w:spacing w:after="0" w:line="240" w:lineRule="auto"/>
        <w:ind w:left="360"/>
        <w:rPr>
          <w:rFonts w:ascii="Calibri" w:eastAsia="Times New Roman" w:hAnsi="Calibri"/>
        </w:rPr>
      </w:pPr>
      <w:r w:rsidRPr="00EB5097">
        <w:rPr>
          <w:rFonts w:ascii="Calibri" w:eastAsia="Times New Roman" w:hAnsi="Calibri"/>
        </w:rPr>
        <w:t xml:space="preserve">2. Reflect on their own writing processes and growth in their own skills and learning. </w:t>
      </w:r>
    </w:p>
    <w:p w:rsidR="00C41F5B" w:rsidRPr="00EB5097" w:rsidRDefault="00C41F5B" w:rsidP="00C41F5B">
      <w:pPr>
        <w:spacing w:after="0" w:line="240" w:lineRule="auto"/>
        <w:ind w:left="360"/>
        <w:rPr>
          <w:rFonts w:ascii="Calibri" w:eastAsia="Times New Roman" w:hAnsi="Calibri"/>
        </w:rPr>
      </w:pPr>
      <w:r w:rsidRPr="00EB5097">
        <w:rPr>
          <w:rFonts w:ascii="Calibri" w:eastAsia="Times New Roman" w:hAnsi="Calibri"/>
        </w:rPr>
        <w:t xml:space="preserve">3. Implement collaborative techniques in their group sessions. </w:t>
      </w:r>
      <w:r w:rsidRPr="00EB5097">
        <w:rPr>
          <w:rFonts w:ascii="Calibri" w:eastAsia="Times New Roman" w:hAnsi="Calibri"/>
        </w:rPr>
        <w:tab/>
      </w:r>
      <w:r w:rsidRPr="00EB5097">
        <w:rPr>
          <w:rFonts w:ascii="Calibri" w:eastAsia="Times New Roman" w:hAnsi="Calibri"/>
        </w:rPr>
        <w:tab/>
      </w:r>
      <w:r w:rsidRPr="00EB5097">
        <w:rPr>
          <w:rFonts w:ascii="Calibri" w:eastAsia="Times New Roman" w:hAnsi="Calibri"/>
        </w:rPr>
        <w:tab/>
      </w:r>
      <w:r w:rsidRPr="00EB5097">
        <w:rPr>
          <w:rFonts w:ascii="Calibri" w:eastAsia="Times New Roman" w:hAnsi="Calibri"/>
        </w:rPr>
        <w:tab/>
      </w:r>
    </w:p>
    <w:p w:rsidR="00C41F5B" w:rsidRPr="00EB5097" w:rsidRDefault="00C41F5B" w:rsidP="00C41F5B">
      <w:pPr>
        <w:spacing w:after="0"/>
        <w:ind w:left="360"/>
        <w:rPr>
          <w:rFonts w:ascii="Calibri" w:eastAsia="Times New Roman" w:hAnsi="Calibri"/>
        </w:rPr>
      </w:pPr>
    </w:p>
    <w:p w:rsidR="00C41F5B" w:rsidRPr="00EB5097" w:rsidRDefault="00C41F5B" w:rsidP="00C41F5B">
      <w:pPr>
        <w:spacing w:after="0"/>
        <w:ind w:left="360"/>
        <w:rPr>
          <w:rFonts w:ascii="Calibri" w:eastAsia="Times New Roman" w:hAnsi="Calibri"/>
        </w:rPr>
      </w:pPr>
      <w:r w:rsidRPr="00EB5097">
        <w:rPr>
          <w:rFonts w:ascii="Calibri" w:eastAsia="Times New Roman" w:hAnsi="Calibri"/>
        </w:rPr>
        <w:t>72A</w:t>
      </w:r>
    </w:p>
    <w:p w:rsidR="00C41F5B" w:rsidRPr="00EB5097" w:rsidRDefault="00C41F5B" w:rsidP="00D10F58">
      <w:pPr>
        <w:spacing w:after="0" w:line="240" w:lineRule="auto"/>
        <w:ind w:left="360"/>
        <w:jc w:val="left"/>
        <w:rPr>
          <w:rFonts w:ascii="Calibri" w:eastAsia="Times New Roman" w:hAnsi="Calibri"/>
        </w:rPr>
      </w:pPr>
      <w:r w:rsidRPr="00EB5097">
        <w:rPr>
          <w:rFonts w:ascii="Calibri" w:eastAsia="Times New Roman" w:hAnsi="Calibri"/>
        </w:rPr>
        <w:t xml:space="preserve">1. Employ a range of tutoring strategies specific to ESL and international student writers as well as SLD student writers (students with a Specific Learning Disorder) and discipline-specific writers. </w:t>
      </w:r>
    </w:p>
    <w:p w:rsidR="00C41F5B" w:rsidRPr="00EB5097" w:rsidRDefault="00C41F5B" w:rsidP="00D10F58">
      <w:pPr>
        <w:spacing w:after="0" w:line="240" w:lineRule="auto"/>
        <w:ind w:left="360"/>
        <w:jc w:val="left"/>
        <w:rPr>
          <w:rFonts w:ascii="Calibri" w:eastAsia="Times New Roman" w:hAnsi="Calibri"/>
        </w:rPr>
      </w:pPr>
      <w:r w:rsidRPr="00EB5097">
        <w:rPr>
          <w:rFonts w:ascii="Calibri" w:eastAsia="Times New Roman" w:hAnsi="Calibri"/>
        </w:rPr>
        <w:t xml:space="preserve">2. Help student writers understand the components of a successfully written composition in that particular discipline including various forms of documentation across the curriculum. </w:t>
      </w:r>
    </w:p>
    <w:p w:rsidR="00C41F5B" w:rsidRPr="00EB5097" w:rsidRDefault="00C41F5B" w:rsidP="00D10F58">
      <w:pPr>
        <w:spacing w:after="0" w:line="240" w:lineRule="auto"/>
        <w:ind w:left="360"/>
        <w:jc w:val="left"/>
        <w:rPr>
          <w:rFonts w:ascii="Calibri" w:eastAsia="Times New Roman" w:hAnsi="Calibri"/>
        </w:rPr>
      </w:pPr>
      <w:r w:rsidRPr="00EB5097">
        <w:rPr>
          <w:rFonts w:ascii="Calibri" w:eastAsia="Times New Roman" w:hAnsi="Calibri"/>
        </w:rPr>
        <w:t xml:space="preserve">3. Show knowledge and appropriate techniques in responding to students’ written compositions in group, walk-in, </w:t>
      </w:r>
      <w:r>
        <w:rPr>
          <w:rFonts w:ascii="Calibri" w:eastAsia="Times New Roman" w:hAnsi="Calibri"/>
        </w:rPr>
        <w:t xml:space="preserve">and online sessions. </w:t>
      </w:r>
      <w:r>
        <w:rPr>
          <w:rFonts w:ascii="Calibri" w:eastAsia="Times New Roman" w:hAnsi="Calibri"/>
        </w:rPr>
        <w:tab/>
      </w:r>
      <w:r>
        <w:rPr>
          <w:rFonts w:ascii="Calibri" w:eastAsia="Times New Roman" w:hAnsi="Calibri"/>
        </w:rPr>
        <w:tab/>
      </w:r>
      <w:r>
        <w:rPr>
          <w:rFonts w:ascii="Calibri" w:eastAsia="Times New Roman" w:hAnsi="Calibri"/>
        </w:rPr>
        <w:tab/>
      </w:r>
    </w:p>
    <w:p w:rsidR="00C41F5B" w:rsidRPr="00EB5097" w:rsidRDefault="00C41F5B" w:rsidP="00C41F5B">
      <w:pPr>
        <w:spacing w:after="0"/>
        <w:rPr>
          <w:rFonts w:ascii="Calibri" w:eastAsia="Times New Roman" w:hAnsi="Calibri"/>
        </w:rPr>
      </w:pPr>
    </w:p>
    <w:p w:rsidR="00C41F5B" w:rsidRPr="00EB5097" w:rsidRDefault="00C41F5B" w:rsidP="00C41F5B">
      <w:pPr>
        <w:pStyle w:val="ListParagraph"/>
        <w:numPr>
          <w:ilvl w:val="0"/>
          <w:numId w:val="30"/>
        </w:numPr>
        <w:spacing w:after="0" w:line="240" w:lineRule="auto"/>
        <w:jc w:val="left"/>
        <w:rPr>
          <w:rFonts w:ascii="Calibri" w:eastAsia="Times New Roman" w:hAnsi="Calibri"/>
        </w:rPr>
      </w:pPr>
      <w:r w:rsidRPr="00EB5097">
        <w:rPr>
          <w:rFonts w:ascii="Calibri" w:eastAsia="Times New Roman" w:hAnsi="Calibri"/>
        </w:rPr>
        <w:t>Describe your assessment timeline, including a rationale for your decision:</w:t>
      </w:r>
    </w:p>
    <w:p w:rsidR="00C41F5B" w:rsidRPr="00EB5097" w:rsidRDefault="00C41F5B" w:rsidP="00C41F5B">
      <w:pPr>
        <w:spacing w:after="0"/>
        <w:rPr>
          <w:rFonts w:ascii="Calibri" w:eastAsia="Times New Roman" w:hAnsi="Calibri"/>
        </w:rPr>
      </w:pPr>
    </w:p>
    <w:p w:rsidR="00C41F5B" w:rsidRPr="00EB5097" w:rsidRDefault="00C41F5B" w:rsidP="00D10F58">
      <w:pPr>
        <w:spacing w:after="0" w:line="240" w:lineRule="auto"/>
        <w:ind w:left="360"/>
        <w:jc w:val="left"/>
        <w:rPr>
          <w:rFonts w:ascii="Calibri" w:eastAsia="Times New Roman" w:hAnsi="Calibri"/>
        </w:rPr>
      </w:pPr>
      <w:r w:rsidRPr="00EB5097">
        <w:rPr>
          <w:rFonts w:ascii="Calibri" w:eastAsia="Times New Roman" w:hAnsi="Calibri"/>
        </w:rPr>
        <w:t xml:space="preserve">The timeline indicates the Extended Learning Center will assess its two writing training courses every semester. The purpose is to provide each group of tutors in the English 72 &amp; 72A tutor training courses an opportunity to engage in and contribute to the assessment process. </w:t>
      </w:r>
    </w:p>
    <w:p w:rsidR="00C41F5B" w:rsidRPr="00EB5097" w:rsidRDefault="00C41F5B" w:rsidP="00C41F5B">
      <w:pPr>
        <w:spacing w:after="0" w:line="240" w:lineRule="auto"/>
        <w:rPr>
          <w:rFonts w:ascii="Calibri" w:eastAsia="Times New Roman" w:hAnsi="Calibri"/>
        </w:rPr>
      </w:pPr>
    </w:p>
    <w:p w:rsidR="00C41F5B" w:rsidRPr="00EB5097" w:rsidRDefault="00C41F5B" w:rsidP="00C41F5B">
      <w:pPr>
        <w:pStyle w:val="ListParagraph"/>
        <w:numPr>
          <w:ilvl w:val="0"/>
          <w:numId w:val="30"/>
        </w:numPr>
        <w:spacing w:after="0" w:line="240" w:lineRule="auto"/>
        <w:jc w:val="left"/>
        <w:rPr>
          <w:rFonts w:ascii="Calibri" w:eastAsia="Times New Roman" w:hAnsi="Calibri"/>
        </w:rPr>
      </w:pPr>
      <w:r w:rsidRPr="00EB5097">
        <w:rPr>
          <w:rFonts w:ascii="Calibri" w:eastAsia="Times New Roman" w:hAnsi="Calibri"/>
        </w:rPr>
        <w:t>Institutional Outcome Alignment:</w:t>
      </w:r>
    </w:p>
    <w:p w:rsidR="00C41F5B" w:rsidRPr="00EB5097" w:rsidRDefault="00C41F5B" w:rsidP="00C41F5B">
      <w:pPr>
        <w:spacing w:after="0"/>
        <w:rPr>
          <w:rFonts w:ascii="Calibri" w:eastAsia="Times New Roman" w:hAnsi="Calibri"/>
        </w:rPr>
      </w:pPr>
      <w:r w:rsidRPr="00EB5097">
        <w:rPr>
          <w:rFonts w:ascii="Calibri" w:eastAsia="Times New Roman" w:hAnsi="Calibri"/>
        </w:rPr>
        <w:t xml:space="preserve">      Which institutional outcome(s) is central to your course?</w:t>
      </w:r>
    </w:p>
    <w:p w:rsidR="00C41F5B" w:rsidRPr="00EB5097" w:rsidRDefault="00C41F5B" w:rsidP="00C41F5B">
      <w:pPr>
        <w:rPr>
          <w:rFonts w:ascii="Calibri" w:eastAsia="Times New Roman" w:hAnsi="Calibri"/>
        </w:rPr>
      </w:pPr>
    </w:p>
    <w:p w:rsidR="00C41F5B" w:rsidRPr="00EB5097" w:rsidRDefault="00C41F5B" w:rsidP="00C41F5B">
      <w:pPr>
        <w:spacing w:after="0"/>
        <w:rPr>
          <w:rFonts w:ascii="Calibri" w:eastAsia="Times New Roman" w:hAnsi="Calibri"/>
        </w:rPr>
      </w:pPr>
      <w:r w:rsidRPr="00EB5097">
        <w:rPr>
          <w:rFonts w:ascii="Calibri" w:eastAsia="Times New Roman" w:hAnsi="Calibri"/>
          <w:highlight w:val="lightGray"/>
        </w:rPr>
        <w:lastRenderedPageBreak/>
        <w:fldChar w:fldCharType="begin">
          <w:ffData>
            <w:name w:val="Check1"/>
            <w:enabled/>
            <w:calcOnExit w:val="0"/>
            <w:checkBox>
              <w:sizeAuto/>
              <w:default w:val="0"/>
              <w:checked/>
            </w:checkBox>
          </w:ffData>
        </w:fldChar>
      </w:r>
      <w:r w:rsidRPr="00EB5097">
        <w:rPr>
          <w:rFonts w:ascii="Calibri" w:eastAsia="Times New Roman" w:hAnsi="Calibri"/>
          <w:highlight w:val="lightGray"/>
        </w:rPr>
        <w:instrText xml:space="preserve"> FORMCHECKBOX </w:instrText>
      </w:r>
      <w:r w:rsidR="00FD7C7F">
        <w:rPr>
          <w:rFonts w:ascii="Calibri" w:eastAsia="Times New Roman" w:hAnsi="Calibri"/>
          <w:highlight w:val="lightGray"/>
        </w:rPr>
      </w:r>
      <w:r w:rsidR="00FD7C7F">
        <w:rPr>
          <w:rFonts w:ascii="Calibri" w:eastAsia="Times New Roman" w:hAnsi="Calibri"/>
          <w:highlight w:val="lightGray"/>
        </w:rPr>
        <w:fldChar w:fldCharType="separate"/>
      </w:r>
      <w:r w:rsidRPr="00EB5097">
        <w:rPr>
          <w:rFonts w:ascii="Calibri" w:eastAsia="Times New Roman" w:hAnsi="Calibri"/>
          <w:highlight w:val="lightGray"/>
        </w:rPr>
        <w:fldChar w:fldCharType="end"/>
      </w:r>
      <w:r w:rsidRPr="00EB5097">
        <w:rPr>
          <w:rFonts w:ascii="Calibri" w:eastAsia="Times New Roman" w:hAnsi="Calibri"/>
        </w:rPr>
        <w:t>Communication Skills</w:t>
      </w:r>
    </w:p>
    <w:p w:rsidR="00C41F5B" w:rsidRPr="00EB5097" w:rsidRDefault="00C41F5B" w:rsidP="00C41F5B">
      <w:pPr>
        <w:pStyle w:val="ListParagraph"/>
        <w:numPr>
          <w:ilvl w:val="0"/>
          <w:numId w:val="31"/>
        </w:numPr>
        <w:spacing w:after="0" w:line="240" w:lineRule="auto"/>
        <w:jc w:val="left"/>
        <w:rPr>
          <w:rFonts w:ascii="Calibri" w:eastAsia="Times New Roman" w:hAnsi="Calibri"/>
        </w:rPr>
      </w:pPr>
      <w:r w:rsidRPr="00EB5097">
        <w:rPr>
          <w:rFonts w:ascii="Calibri" w:eastAsia="Times New Roman" w:hAnsi="Calibri"/>
        </w:rPr>
        <w:t>Interpret various types of written, visual, and verbal information.</w:t>
      </w:r>
    </w:p>
    <w:p w:rsidR="00C41F5B" w:rsidRPr="00EB5097" w:rsidRDefault="00C41F5B" w:rsidP="00C41F5B">
      <w:pPr>
        <w:pStyle w:val="ListParagraph"/>
        <w:numPr>
          <w:ilvl w:val="0"/>
          <w:numId w:val="31"/>
        </w:numPr>
        <w:spacing w:after="0" w:line="240" w:lineRule="auto"/>
        <w:jc w:val="left"/>
        <w:rPr>
          <w:rFonts w:ascii="Calibri" w:eastAsia="Times New Roman" w:hAnsi="Calibri"/>
        </w:rPr>
      </w:pPr>
      <w:r w:rsidRPr="00EB5097">
        <w:rPr>
          <w:rFonts w:ascii="Calibri" w:eastAsia="Times New Roman" w:hAnsi="Calibri"/>
        </w:rPr>
        <w:t>Organize ideas and communicate precisely and clearly to express complex thoughts both orally and in writing.</w:t>
      </w:r>
    </w:p>
    <w:p w:rsidR="00C41F5B" w:rsidRPr="00EB5097" w:rsidRDefault="00C41F5B" w:rsidP="00C41F5B">
      <w:pPr>
        <w:spacing w:after="0"/>
        <w:rPr>
          <w:rFonts w:ascii="Calibri" w:eastAsia="Times New Roman" w:hAnsi="Calibri"/>
        </w:rPr>
      </w:pPr>
      <w:r w:rsidRPr="00EB5097">
        <w:rPr>
          <w:rFonts w:ascii="Calibri" w:eastAsia="Times New Roman" w:hAnsi="Calibri"/>
          <w:highlight w:val="lightGray"/>
        </w:rPr>
        <w:fldChar w:fldCharType="begin">
          <w:ffData>
            <w:name w:val="Check2"/>
            <w:enabled/>
            <w:calcOnExit w:val="0"/>
            <w:checkBox>
              <w:sizeAuto/>
              <w:default w:val="0"/>
              <w:checked/>
            </w:checkBox>
          </w:ffData>
        </w:fldChar>
      </w:r>
      <w:r w:rsidRPr="00EB5097">
        <w:rPr>
          <w:rFonts w:ascii="Calibri" w:eastAsia="Times New Roman" w:hAnsi="Calibri"/>
          <w:highlight w:val="lightGray"/>
        </w:rPr>
        <w:instrText xml:space="preserve"> FORMCHECKBOX </w:instrText>
      </w:r>
      <w:r w:rsidR="00FD7C7F">
        <w:rPr>
          <w:rFonts w:ascii="Calibri" w:eastAsia="Times New Roman" w:hAnsi="Calibri"/>
          <w:highlight w:val="lightGray"/>
        </w:rPr>
      </w:r>
      <w:r w:rsidR="00FD7C7F">
        <w:rPr>
          <w:rFonts w:ascii="Calibri" w:eastAsia="Times New Roman" w:hAnsi="Calibri"/>
          <w:highlight w:val="lightGray"/>
        </w:rPr>
        <w:fldChar w:fldCharType="separate"/>
      </w:r>
      <w:r w:rsidRPr="00EB5097">
        <w:rPr>
          <w:rFonts w:ascii="Calibri" w:eastAsia="Times New Roman" w:hAnsi="Calibri"/>
          <w:highlight w:val="lightGray"/>
        </w:rPr>
        <w:fldChar w:fldCharType="end"/>
      </w:r>
      <w:r w:rsidRPr="00EB5097">
        <w:rPr>
          <w:rFonts w:ascii="Calibri" w:eastAsia="Times New Roman" w:hAnsi="Calibri"/>
        </w:rPr>
        <w:t>Critical Thinking and Information Literacy</w:t>
      </w:r>
    </w:p>
    <w:p w:rsidR="00C41F5B" w:rsidRPr="00EB5097" w:rsidRDefault="00C41F5B" w:rsidP="00C41F5B">
      <w:pPr>
        <w:pStyle w:val="ListParagraph"/>
        <w:numPr>
          <w:ilvl w:val="0"/>
          <w:numId w:val="32"/>
        </w:numPr>
        <w:spacing w:after="0" w:line="240" w:lineRule="auto"/>
        <w:jc w:val="left"/>
        <w:rPr>
          <w:rFonts w:ascii="Calibri" w:eastAsia="Times New Roman" w:hAnsi="Calibri"/>
        </w:rPr>
      </w:pPr>
      <w:r w:rsidRPr="00EB5097">
        <w:rPr>
          <w:rFonts w:ascii="Calibri" w:eastAsia="Times New Roman" w:hAnsi="Calibri"/>
        </w:rPr>
        <w:t>Analyze quantitative information and apply scientific methodologies.</w:t>
      </w:r>
    </w:p>
    <w:p w:rsidR="00C41F5B" w:rsidRPr="00EB5097" w:rsidRDefault="00C41F5B" w:rsidP="00C41F5B">
      <w:pPr>
        <w:pStyle w:val="ListParagraph"/>
        <w:numPr>
          <w:ilvl w:val="0"/>
          <w:numId w:val="32"/>
        </w:numPr>
        <w:spacing w:after="0" w:line="240" w:lineRule="auto"/>
        <w:jc w:val="left"/>
        <w:rPr>
          <w:rFonts w:ascii="Calibri" w:eastAsia="Times New Roman" w:hAnsi="Calibri"/>
        </w:rPr>
      </w:pPr>
      <w:r w:rsidRPr="00EB5097">
        <w:rPr>
          <w:rFonts w:ascii="Calibri" w:eastAsia="Times New Roman" w:hAnsi="Calibri"/>
        </w:rPr>
        <w:t>Employ critical and creative modes of inquiry to solve problems, explore alternatives, and make decisions.</w:t>
      </w:r>
    </w:p>
    <w:p w:rsidR="00C41F5B" w:rsidRPr="00EB5097" w:rsidRDefault="00C41F5B" w:rsidP="00C41F5B">
      <w:pPr>
        <w:pStyle w:val="ListParagraph"/>
        <w:numPr>
          <w:ilvl w:val="0"/>
          <w:numId w:val="33"/>
        </w:numPr>
        <w:spacing w:after="0" w:line="240" w:lineRule="auto"/>
        <w:jc w:val="left"/>
        <w:rPr>
          <w:rFonts w:ascii="Calibri" w:eastAsia="Times New Roman" w:hAnsi="Calibri"/>
        </w:rPr>
      </w:pPr>
      <w:r w:rsidRPr="00EB5097">
        <w:rPr>
          <w:rFonts w:ascii="Calibri" w:eastAsia="Times New Roman" w:hAnsi="Calibri"/>
        </w:rPr>
        <w:t>Synthesize researched information obtained from accurate, credible, and relevant sources to support, advance, or rebut an opinion.</w:t>
      </w:r>
    </w:p>
    <w:p w:rsidR="00C41F5B" w:rsidRPr="00EB5097" w:rsidRDefault="00C41F5B" w:rsidP="00C41F5B">
      <w:pPr>
        <w:spacing w:after="0"/>
        <w:rPr>
          <w:rFonts w:ascii="Calibri" w:eastAsia="Times New Roman" w:hAnsi="Calibri"/>
        </w:rPr>
      </w:pPr>
      <w:r w:rsidRPr="00EB5097">
        <w:rPr>
          <w:rFonts w:ascii="Calibri" w:eastAsia="Times New Roman" w:hAnsi="Calibri"/>
          <w:highlight w:val="lightGray"/>
        </w:rPr>
        <w:fldChar w:fldCharType="begin">
          <w:ffData>
            <w:name w:val="Check3"/>
            <w:enabled/>
            <w:calcOnExit w:val="0"/>
            <w:checkBox>
              <w:sizeAuto/>
              <w:default w:val="0"/>
              <w:checked/>
            </w:checkBox>
          </w:ffData>
        </w:fldChar>
      </w:r>
      <w:r w:rsidRPr="00EB5097">
        <w:rPr>
          <w:rFonts w:ascii="Calibri" w:eastAsia="Times New Roman" w:hAnsi="Calibri"/>
          <w:highlight w:val="lightGray"/>
        </w:rPr>
        <w:instrText xml:space="preserve"> FORMCHECKBOX </w:instrText>
      </w:r>
      <w:r w:rsidR="00FD7C7F">
        <w:rPr>
          <w:rFonts w:ascii="Calibri" w:eastAsia="Times New Roman" w:hAnsi="Calibri"/>
          <w:highlight w:val="lightGray"/>
        </w:rPr>
      </w:r>
      <w:r w:rsidR="00FD7C7F">
        <w:rPr>
          <w:rFonts w:ascii="Calibri" w:eastAsia="Times New Roman" w:hAnsi="Calibri"/>
          <w:highlight w:val="lightGray"/>
        </w:rPr>
        <w:fldChar w:fldCharType="separate"/>
      </w:r>
      <w:r w:rsidRPr="00EB5097">
        <w:rPr>
          <w:rFonts w:ascii="Calibri" w:eastAsia="Times New Roman" w:hAnsi="Calibri"/>
          <w:highlight w:val="lightGray"/>
        </w:rPr>
        <w:fldChar w:fldCharType="end"/>
      </w:r>
      <w:r w:rsidRPr="00EB5097">
        <w:rPr>
          <w:rFonts w:ascii="Calibri" w:eastAsia="Times New Roman" w:hAnsi="Calibri"/>
        </w:rPr>
        <w:t>Global and Community Literacy</w:t>
      </w:r>
    </w:p>
    <w:p w:rsidR="00C41F5B" w:rsidRPr="00EB5097" w:rsidRDefault="00C41F5B" w:rsidP="00C41F5B">
      <w:pPr>
        <w:pStyle w:val="ListParagraph"/>
        <w:numPr>
          <w:ilvl w:val="0"/>
          <w:numId w:val="34"/>
        </w:numPr>
        <w:spacing w:after="0" w:line="240" w:lineRule="auto"/>
        <w:jc w:val="left"/>
        <w:rPr>
          <w:rFonts w:ascii="Calibri" w:eastAsia="Times New Roman" w:hAnsi="Calibri"/>
        </w:rPr>
      </w:pPr>
      <w:r w:rsidRPr="00EB5097">
        <w:rPr>
          <w:rFonts w:ascii="Calibri" w:eastAsia="Times New Roman" w:hAnsi="Calibri"/>
        </w:rPr>
        <w:t>Analyze the fine arts, humanities, and social sciences from cultural, historic, and aesthetic perspectives.</w:t>
      </w:r>
    </w:p>
    <w:p w:rsidR="00C41F5B" w:rsidRPr="00EB5097" w:rsidRDefault="00C41F5B" w:rsidP="00C41F5B">
      <w:pPr>
        <w:pStyle w:val="ListParagraph"/>
        <w:numPr>
          <w:ilvl w:val="0"/>
          <w:numId w:val="34"/>
        </w:numPr>
        <w:spacing w:after="0" w:line="240" w:lineRule="auto"/>
        <w:jc w:val="left"/>
        <w:rPr>
          <w:rFonts w:ascii="Calibri" w:eastAsia="Times New Roman" w:hAnsi="Calibri"/>
        </w:rPr>
      </w:pPr>
      <w:r w:rsidRPr="00EB5097">
        <w:rPr>
          <w:rFonts w:ascii="Calibri" w:eastAsia="Times New Roman" w:hAnsi="Calibri"/>
        </w:rPr>
        <w:t>Apply historical and contemporary issues and events to civic and social responsibility.</w:t>
      </w:r>
    </w:p>
    <w:p w:rsidR="00C41F5B" w:rsidRPr="00EB5097" w:rsidRDefault="00C41F5B" w:rsidP="00C41F5B">
      <w:pPr>
        <w:pStyle w:val="ListParagraph"/>
        <w:numPr>
          <w:ilvl w:val="0"/>
          <w:numId w:val="34"/>
        </w:numPr>
        <w:spacing w:after="0" w:line="240" w:lineRule="auto"/>
        <w:jc w:val="left"/>
        <w:rPr>
          <w:rFonts w:ascii="Calibri" w:eastAsia="Times New Roman" w:hAnsi="Calibri"/>
        </w:rPr>
      </w:pPr>
      <w:r w:rsidRPr="00EB5097">
        <w:rPr>
          <w:rFonts w:ascii="Calibri" w:eastAsia="Times New Roman" w:hAnsi="Calibri"/>
        </w:rPr>
        <w:t>Demonstrate sensitive and respectful treatment of a variety of ethnic, religious, and socioeconomic backgrounds.</w:t>
      </w:r>
    </w:p>
    <w:p w:rsidR="00C41F5B" w:rsidRPr="00EB5097" w:rsidRDefault="00C41F5B" w:rsidP="00C41F5B">
      <w:pPr>
        <w:spacing w:after="0"/>
        <w:rPr>
          <w:rFonts w:ascii="Calibri" w:eastAsia="Times New Roman" w:hAnsi="Calibri"/>
        </w:rPr>
      </w:pPr>
      <w:r w:rsidRPr="00EB5097">
        <w:rPr>
          <w:rFonts w:ascii="Calibri" w:eastAsia="Times New Roman" w:hAnsi="Calibri"/>
          <w:highlight w:val="lightGray"/>
        </w:rPr>
        <w:fldChar w:fldCharType="begin">
          <w:ffData>
            <w:name w:val="Check4"/>
            <w:enabled/>
            <w:calcOnExit w:val="0"/>
            <w:checkBox>
              <w:sizeAuto/>
              <w:default w:val="1"/>
            </w:checkBox>
          </w:ffData>
        </w:fldChar>
      </w:r>
      <w:r w:rsidRPr="00EB5097">
        <w:rPr>
          <w:rFonts w:ascii="Calibri" w:eastAsia="Times New Roman" w:hAnsi="Calibri"/>
          <w:highlight w:val="lightGray"/>
        </w:rPr>
        <w:instrText xml:space="preserve"> FORMCHECKBOX </w:instrText>
      </w:r>
      <w:r w:rsidR="00FD7C7F">
        <w:rPr>
          <w:rFonts w:ascii="Calibri" w:eastAsia="Times New Roman" w:hAnsi="Calibri"/>
          <w:highlight w:val="lightGray"/>
        </w:rPr>
      </w:r>
      <w:r w:rsidR="00FD7C7F">
        <w:rPr>
          <w:rFonts w:ascii="Calibri" w:eastAsia="Times New Roman" w:hAnsi="Calibri"/>
          <w:highlight w:val="lightGray"/>
        </w:rPr>
        <w:fldChar w:fldCharType="separate"/>
      </w:r>
      <w:r w:rsidRPr="00EB5097">
        <w:rPr>
          <w:rFonts w:ascii="Calibri" w:eastAsia="Times New Roman" w:hAnsi="Calibri"/>
          <w:highlight w:val="lightGray"/>
        </w:rPr>
        <w:fldChar w:fldCharType="end"/>
      </w:r>
      <w:r w:rsidRPr="00EB5097">
        <w:rPr>
          <w:rFonts w:ascii="Calibri" w:eastAsia="Times New Roman" w:hAnsi="Calibri"/>
        </w:rPr>
        <w:t>Personal Development</w:t>
      </w:r>
    </w:p>
    <w:p w:rsidR="00C41F5B" w:rsidRPr="00EB5097" w:rsidRDefault="00C41F5B" w:rsidP="00C41F5B">
      <w:pPr>
        <w:pStyle w:val="ListParagraph"/>
        <w:numPr>
          <w:ilvl w:val="0"/>
          <w:numId w:val="35"/>
        </w:numPr>
        <w:spacing w:after="0" w:line="240" w:lineRule="auto"/>
        <w:jc w:val="left"/>
        <w:rPr>
          <w:rFonts w:ascii="Calibri" w:eastAsia="Times New Roman" w:hAnsi="Calibri"/>
        </w:rPr>
      </w:pPr>
      <w:r w:rsidRPr="00EB5097">
        <w:rPr>
          <w:rFonts w:ascii="Calibri" w:eastAsia="Times New Roman" w:hAnsi="Calibri"/>
        </w:rPr>
        <w:t>Assess current knowledge, skills, and abilities to further develop them and apply them to new situations.</w:t>
      </w:r>
    </w:p>
    <w:p w:rsidR="00C41F5B" w:rsidRPr="00EB5097" w:rsidRDefault="00C41F5B" w:rsidP="00C41F5B">
      <w:pPr>
        <w:pStyle w:val="ListParagraph"/>
        <w:numPr>
          <w:ilvl w:val="0"/>
          <w:numId w:val="35"/>
        </w:numPr>
        <w:spacing w:after="0" w:line="240" w:lineRule="auto"/>
        <w:jc w:val="left"/>
        <w:rPr>
          <w:rFonts w:ascii="Calibri" w:eastAsia="Times New Roman" w:hAnsi="Calibri"/>
        </w:rPr>
      </w:pPr>
      <w:r w:rsidRPr="00EB5097">
        <w:rPr>
          <w:rFonts w:ascii="Calibri" w:eastAsia="Times New Roman" w:hAnsi="Calibri"/>
        </w:rPr>
        <w:t>Incorporate physical and emotional principles to make healthy lifestyle choices.</w:t>
      </w:r>
    </w:p>
    <w:p w:rsidR="00C41F5B" w:rsidRPr="00EB5097" w:rsidRDefault="00C41F5B" w:rsidP="00C41F5B">
      <w:pPr>
        <w:pStyle w:val="ListParagraph"/>
        <w:numPr>
          <w:ilvl w:val="0"/>
          <w:numId w:val="35"/>
        </w:numPr>
        <w:spacing w:after="0" w:line="240" w:lineRule="auto"/>
        <w:jc w:val="left"/>
        <w:rPr>
          <w:rFonts w:ascii="Calibri" w:eastAsia="Times New Roman" w:hAnsi="Calibri"/>
        </w:rPr>
      </w:pPr>
      <w:r w:rsidRPr="00EB5097">
        <w:rPr>
          <w:rFonts w:ascii="Calibri" w:eastAsia="Times New Roman" w:hAnsi="Calibri"/>
        </w:rPr>
        <w:t>Make ethical personal and professional choices.</w:t>
      </w:r>
    </w:p>
    <w:p w:rsidR="00C41F5B" w:rsidRPr="00EB5097" w:rsidRDefault="00C41F5B" w:rsidP="00C41F5B">
      <w:pPr>
        <w:spacing w:after="0"/>
        <w:rPr>
          <w:rFonts w:ascii="Calibri" w:eastAsia="Times New Roman" w:hAnsi="Calibri"/>
        </w:rPr>
      </w:pPr>
    </w:p>
    <w:p w:rsidR="00C41F5B" w:rsidRPr="00EB5097" w:rsidRDefault="00C41F5B" w:rsidP="00C41F5B">
      <w:pPr>
        <w:spacing w:after="0"/>
        <w:rPr>
          <w:rFonts w:ascii="Calibri" w:eastAsia="Times New Roman" w:hAnsi="Calibri"/>
        </w:rPr>
      </w:pPr>
    </w:p>
    <w:p w:rsidR="00C41F5B" w:rsidRPr="00EB5097" w:rsidRDefault="00C41F5B" w:rsidP="00C41F5B">
      <w:pPr>
        <w:pStyle w:val="ListParagraph"/>
        <w:numPr>
          <w:ilvl w:val="0"/>
          <w:numId w:val="30"/>
        </w:numPr>
        <w:spacing w:after="0" w:line="240" w:lineRule="auto"/>
        <w:jc w:val="left"/>
        <w:rPr>
          <w:rFonts w:ascii="Calibri" w:eastAsia="Times New Roman" w:hAnsi="Calibri"/>
        </w:rPr>
      </w:pPr>
      <w:r w:rsidRPr="00EB5097">
        <w:rPr>
          <w:rFonts w:ascii="Calibri" w:eastAsia="Times New Roman" w:hAnsi="Calibri"/>
        </w:rPr>
        <w:t xml:space="preserve">Assessment Assignments and/ or Instruments: </w:t>
      </w:r>
    </w:p>
    <w:p w:rsidR="00C41F5B" w:rsidRPr="00EB5097" w:rsidRDefault="00C41F5B" w:rsidP="00C41F5B">
      <w:pPr>
        <w:spacing w:after="0"/>
        <w:rPr>
          <w:rFonts w:ascii="Calibri" w:eastAsia="Times New Roman" w:hAnsi="Calibri"/>
        </w:rPr>
      </w:pPr>
      <w:r w:rsidRPr="00EB5097">
        <w:rPr>
          <w:rFonts w:ascii="Calibri" w:eastAsia="Times New Roman" w:hAnsi="Calibri"/>
        </w:rPr>
        <w:t xml:space="preserve">     Which were used to assess the SLO?</w:t>
      </w:r>
    </w:p>
    <w:p w:rsidR="00C41F5B" w:rsidRPr="00EB5097" w:rsidRDefault="00C41F5B" w:rsidP="00C41F5B">
      <w:pPr>
        <w:spacing w:after="0"/>
        <w:rPr>
          <w:rFonts w:ascii="Calibri" w:eastAsia="Times New Roman" w:hAnsi="Calibri"/>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C41F5B" w:rsidRPr="00EB5097" w:rsidTr="006529AC">
        <w:trPr>
          <w:trHeight w:val="2219"/>
        </w:trPr>
        <w:tc>
          <w:tcPr>
            <w:tcW w:w="5163" w:type="dxa"/>
          </w:tcPr>
          <w:p w:rsidR="00C41F5B" w:rsidRPr="00EB5097" w:rsidRDefault="00C41F5B" w:rsidP="006529AC">
            <w:pPr>
              <w:spacing w:after="0"/>
              <w:rPr>
                <w:rFonts w:ascii="Calibri" w:eastAsia="Times New Roman" w:hAnsi="Calibri"/>
              </w:rPr>
            </w:pPr>
            <w:r w:rsidRPr="00EB5097">
              <w:rPr>
                <w:rFonts w:ascii="Calibri" w:eastAsia="Times New Roman" w:hAnsi="Calibri"/>
                <w:highlight w:val="lightGray"/>
              </w:rPr>
              <w:fldChar w:fldCharType="begin">
                <w:ffData>
                  <w:name w:val="Check5"/>
                  <w:enabled/>
                  <w:calcOnExit w:val="0"/>
                  <w:checkBox>
                    <w:sizeAuto/>
                    <w:default w:val="0"/>
                    <w:checked w:val="0"/>
                  </w:checkBox>
                </w:ffData>
              </w:fldChar>
            </w:r>
            <w:r w:rsidRPr="00EB5097">
              <w:rPr>
                <w:rFonts w:ascii="Calibri" w:eastAsia="Times New Roman" w:hAnsi="Calibri"/>
                <w:highlight w:val="lightGray"/>
              </w:rPr>
              <w:instrText xml:space="preserve"> FORMCHECKBOX </w:instrText>
            </w:r>
            <w:r w:rsidR="00FD7C7F">
              <w:rPr>
                <w:rFonts w:ascii="Calibri" w:eastAsia="Times New Roman" w:hAnsi="Calibri"/>
                <w:highlight w:val="lightGray"/>
              </w:rPr>
            </w:r>
            <w:r w:rsidR="00FD7C7F">
              <w:rPr>
                <w:rFonts w:ascii="Calibri" w:eastAsia="Times New Roman" w:hAnsi="Calibri"/>
                <w:highlight w:val="lightGray"/>
              </w:rPr>
              <w:fldChar w:fldCharType="separate"/>
            </w:r>
            <w:r w:rsidRPr="00EB5097">
              <w:rPr>
                <w:rFonts w:ascii="Calibri" w:eastAsia="Times New Roman" w:hAnsi="Calibri"/>
                <w:highlight w:val="lightGray"/>
              </w:rPr>
              <w:fldChar w:fldCharType="end"/>
            </w:r>
            <w:r w:rsidRPr="00EB5097">
              <w:rPr>
                <w:rFonts w:ascii="Calibri" w:eastAsia="Times New Roman" w:hAnsi="Calibri"/>
              </w:rPr>
              <w:t xml:space="preserve">Item analysis of exams, quizzes, problem </w:t>
            </w:r>
          </w:p>
          <w:p w:rsidR="00C41F5B" w:rsidRPr="00EB5097" w:rsidRDefault="00C41F5B" w:rsidP="006529AC">
            <w:pPr>
              <w:spacing w:after="0"/>
              <w:rPr>
                <w:rFonts w:ascii="Calibri" w:eastAsia="Times New Roman" w:hAnsi="Calibri"/>
              </w:rPr>
            </w:pPr>
            <w:r w:rsidRPr="00EB5097">
              <w:rPr>
                <w:rFonts w:ascii="Calibri" w:eastAsia="Times New Roman" w:hAnsi="Calibri"/>
              </w:rPr>
              <w:t xml:space="preserve">      sets, etc. (items linked to specific </w:t>
            </w:r>
          </w:p>
          <w:p w:rsidR="00C41F5B" w:rsidRPr="00EB5097" w:rsidRDefault="00C41F5B" w:rsidP="006529AC">
            <w:pPr>
              <w:spacing w:after="0"/>
              <w:rPr>
                <w:rFonts w:ascii="Calibri" w:eastAsia="Times New Roman" w:hAnsi="Calibri"/>
              </w:rPr>
            </w:pPr>
            <w:r w:rsidRPr="00EB5097">
              <w:rPr>
                <w:rFonts w:ascii="Calibri" w:eastAsia="Times New Roman" w:hAnsi="Calibri"/>
              </w:rPr>
              <w:t xml:space="preserve">      outcomes)</w:t>
            </w:r>
          </w:p>
          <w:p w:rsidR="00C41F5B" w:rsidRPr="00EB5097" w:rsidRDefault="00C41F5B" w:rsidP="006529AC">
            <w:pPr>
              <w:spacing w:after="0"/>
              <w:rPr>
                <w:rFonts w:ascii="Calibri" w:eastAsia="Times New Roman" w:hAnsi="Calibri"/>
                <w:highlight w:val="lightGray"/>
              </w:rPr>
            </w:pPr>
          </w:p>
          <w:p w:rsidR="00C41F5B" w:rsidRPr="00EB5097" w:rsidRDefault="00C41F5B" w:rsidP="006529AC">
            <w:pPr>
              <w:spacing w:after="0"/>
              <w:rPr>
                <w:rFonts w:ascii="Calibri" w:eastAsia="Times New Roman" w:hAnsi="Calibri"/>
              </w:rPr>
            </w:pPr>
            <w:r w:rsidRPr="00EB5097">
              <w:rPr>
                <w:rFonts w:ascii="Calibri" w:eastAsia="Times New Roman" w:hAnsi="Calibri"/>
                <w:highlight w:val="lightGray"/>
              </w:rPr>
              <w:fldChar w:fldCharType="begin">
                <w:ffData>
                  <w:name w:val="Check6"/>
                  <w:enabled/>
                  <w:calcOnExit w:val="0"/>
                  <w:checkBox>
                    <w:sizeAuto/>
                    <w:default w:val="1"/>
                  </w:checkBox>
                </w:ffData>
              </w:fldChar>
            </w:r>
            <w:r w:rsidRPr="00EB5097">
              <w:rPr>
                <w:rFonts w:ascii="Calibri" w:eastAsia="Times New Roman" w:hAnsi="Calibri"/>
                <w:highlight w:val="lightGray"/>
              </w:rPr>
              <w:instrText xml:space="preserve"> FORMCHECKBOX </w:instrText>
            </w:r>
            <w:r w:rsidR="00FD7C7F">
              <w:rPr>
                <w:rFonts w:ascii="Calibri" w:eastAsia="Times New Roman" w:hAnsi="Calibri"/>
                <w:highlight w:val="lightGray"/>
              </w:rPr>
            </w:r>
            <w:r w:rsidR="00FD7C7F">
              <w:rPr>
                <w:rFonts w:ascii="Calibri" w:eastAsia="Times New Roman" w:hAnsi="Calibri"/>
                <w:highlight w:val="lightGray"/>
              </w:rPr>
              <w:fldChar w:fldCharType="separate"/>
            </w:r>
            <w:r w:rsidRPr="00EB5097">
              <w:rPr>
                <w:rFonts w:ascii="Calibri" w:eastAsia="Times New Roman" w:hAnsi="Calibri"/>
                <w:highlight w:val="lightGray"/>
              </w:rPr>
              <w:fldChar w:fldCharType="end"/>
            </w:r>
            <w:r w:rsidRPr="00EB5097">
              <w:rPr>
                <w:rFonts w:ascii="Calibri" w:eastAsia="Times New Roman" w:hAnsi="Calibri"/>
              </w:rPr>
              <w:t xml:space="preserve">Assignments based on rubrics (essays/ </w:t>
            </w:r>
          </w:p>
          <w:p w:rsidR="00C41F5B" w:rsidRPr="00EB5097" w:rsidRDefault="00C41F5B" w:rsidP="006529AC">
            <w:pPr>
              <w:spacing w:after="0"/>
              <w:rPr>
                <w:rFonts w:ascii="Calibri" w:eastAsia="Times New Roman" w:hAnsi="Calibri"/>
              </w:rPr>
            </w:pPr>
            <w:r w:rsidRPr="00EB5097">
              <w:rPr>
                <w:rFonts w:ascii="Calibri" w:eastAsia="Times New Roman" w:hAnsi="Calibri"/>
              </w:rPr>
              <w:t xml:space="preserve">      reports, projects, performances, </w:t>
            </w:r>
          </w:p>
          <w:p w:rsidR="00C41F5B" w:rsidRPr="00EB5097" w:rsidRDefault="00C41F5B" w:rsidP="006529AC">
            <w:pPr>
              <w:spacing w:after="0"/>
              <w:rPr>
                <w:rFonts w:ascii="Calibri" w:eastAsia="Times New Roman" w:hAnsi="Calibri"/>
              </w:rPr>
            </w:pPr>
            <w:r w:rsidRPr="00EB5097">
              <w:rPr>
                <w:rFonts w:ascii="Calibri" w:eastAsia="Times New Roman" w:hAnsi="Calibri"/>
              </w:rPr>
              <w:t xml:space="preserve">      </w:t>
            </w:r>
            <w:proofErr w:type="gramStart"/>
            <w:r w:rsidRPr="00EB5097">
              <w:rPr>
                <w:rFonts w:ascii="Calibri" w:eastAsia="Times New Roman" w:hAnsi="Calibri"/>
              </w:rPr>
              <w:t>presentations</w:t>
            </w:r>
            <w:proofErr w:type="gramEnd"/>
            <w:r w:rsidRPr="00EB5097">
              <w:rPr>
                <w:rFonts w:ascii="Calibri" w:eastAsia="Times New Roman" w:hAnsi="Calibri"/>
              </w:rPr>
              <w:t>, etc.)</w:t>
            </w:r>
          </w:p>
          <w:p w:rsidR="00C41F5B" w:rsidRPr="00EB5097" w:rsidRDefault="00C41F5B" w:rsidP="006529AC">
            <w:pPr>
              <w:spacing w:after="0"/>
              <w:rPr>
                <w:rFonts w:ascii="Calibri" w:eastAsia="Times New Roman" w:hAnsi="Calibri"/>
                <w:highlight w:val="lightGray"/>
              </w:rPr>
            </w:pPr>
          </w:p>
          <w:p w:rsidR="00C41F5B" w:rsidRPr="00EB5097" w:rsidRDefault="00C41F5B" w:rsidP="006529AC">
            <w:pPr>
              <w:spacing w:after="0"/>
              <w:rPr>
                <w:rFonts w:ascii="Calibri" w:eastAsia="Times New Roman" w:hAnsi="Calibri"/>
              </w:rPr>
            </w:pPr>
            <w:r w:rsidRPr="00EB5097">
              <w:rPr>
                <w:rFonts w:ascii="Calibri" w:eastAsia="Times New Roman" w:hAnsi="Calibri"/>
                <w:highlight w:val="lightGray"/>
              </w:rPr>
              <w:fldChar w:fldCharType="begin">
                <w:ffData>
                  <w:name w:val="Check7"/>
                  <w:enabled/>
                  <w:calcOnExit w:val="0"/>
                  <w:checkBox>
                    <w:sizeAuto/>
                    <w:default w:val="0"/>
                  </w:checkBox>
                </w:ffData>
              </w:fldChar>
            </w:r>
            <w:r w:rsidRPr="00EB5097">
              <w:rPr>
                <w:rFonts w:ascii="Calibri" w:eastAsia="Times New Roman" w:hAnsi="Calibri"/>
                <w:highlight w:val="lightGray"/>
              </w:rPr>
              <w:instrText xml:space="preserve"> FORMCHECKBOX </w:instrText>
            </w:r>
            <w:r w:rsidR="00FD7C7F">
              <w:rPr>
                <w:rFonts w:ascii="Calibri" w:eastAsia="Times New Roman" w:hAnsi="Calibri"/>
                <w:highlight w:val="lightGray"/>
              </w:rPr>
            </w:r>
            <w:r w:rsidR="00FD7C7F">
              <w:rPr>
                <w:rFonts w:ascii="Calibri" w:eastAsia="Times New Roman" w:hAnsi="Calibri"/>
                <w:highlight w:val="lightGray"/>
              </w:rPr>
              <w:fldChar w:fldCharType="separate"/>
            </w:r>
            <w:r w:rsidRPr="00EB5097">
              <w:rPr>
                <w:rFonts w:ascii="Calibri" w:eastAsia="Times New Roman" w:hAnsi="Calibri"/>
                <w:highlight w:val="lightGray"/>
              </w:rPr>
              <w:fldChar w:fldCharType="end"/>
            </w:r>
            <w:r w:rsidRPr="00EB5097">
              <w:rPr>
                <w:rFonts w:ascii="Calibri" w:eastAsia="Times New Roman" w:hAnsi="Calibri"/>
              </w:rPr>
              <w:t xml:space="preserve">Assignments based on checklists </w:t>
            </w:r>
          </w:p>
          <w:p w:rsidR="00C41F5B" w:rsidRPr="00EB5097" w:rsidRDefault="00C41F5B" w:rsidP="006529AC">
            <w:pPr>
              <w:spacing w:after="0"/>
              <w:rPr>
                <w:rFonts w:ascii="Calibri" w:eastAsia="Times New Roman" w:hAnsi="Calibri"/>
                <w:highlight w:val="lightGray"/>
              </w:rPr>
            </w:pPr>
          </w:p>
          <w:p w:rsidR="00C41F5B" w:rsidRPr="00EB5097" w:rsidRDefault="00C41F5B" w:rsidP="006529AC">
            <w:pPr>
              <w:spacing w:after="0"/>
              <w:rPr>
                <w:rFonts w:ascii="Calibri" w:eastAsia="Times New Roman" w:hAnsi="Calibri"/>
              </w:rPr>
            </w:pPr>
            <w:r w:rsidRPr="00EB5097">
              <w:rPr>
                <w:rFonts w:ascii="Calibri" w:eastAsia="Times New Roman" w:hAnsi="Calibri"/>
                <w:highlight w:val="lightGray"/>
              </w:rPr>
              <w:fldChar w:fldCharType="begin">
                <w:ffData>
                  <w:name w:val="Check8"/>
                  <w:enabled/>
                  <w:calcOnExit w:val="0"/>
                  <w:checkBox>
                    <w:sizeAuto/>
                    <w:default w:val="0"/>
                  </w:checkBox>
                </w:ffData>
              </w:fldChar>
            </w:r>
            <w:r w:rsidRPr="00EB5097">
              <w:rPr>
                <w:rFonts w:ascii="Calibri" w:eastAsia="Times New Roman" w:hAnsi="Calibri"/>
                <w:highlight w:val="lightGray"/>
              </w:rPr>
              <w:instrText xml:space="preserve"> FORMCHECKBOX </w:instrText>
            </w:r>
            <w:r w:rsidR="00FD7C7F">
              <w:rPr>
                <w:rFonts w:ascii="Calibri" w:eastAsia="Times New Roman" w:hAnsi="Calibri"/>
                <w:highlight w:val="lightGray"/>
              </w:rPr>
            </w:r>
            <w:r w:rsidR="00FD7C7F">
              <w:rPr>
                <w:rFonts w:ascii="Calibri" w:eastAsia="Times New Roman" w:hAnsi="Calibri"/>
                <w:highlight w:val="lightGray"/>
              </w:rPr>
              <w:fldChar w:fldCharType="separate"/>
            </w:r>
            <w:r w:rsidRPr="00EB5097">
              <w:rPr>
                <w:rFonts w:ascii="Calibri" w:eastAsia="Times New Roman" w:hAnsi="Calibri"/>
                <w:highlight w:val="lightGray"/>
              </w:rPr>
              <w:fldChar w:fldCharType="end"/>
            </w:r>
            <w:r w:rsidRPr="00EB5097">
              <w:rPr>
                <w:rFonts w:ascii="Calibri" w:eastAsia="Times New Roman" w:hAnsi="Calibri"/>
              </w:rPr>
              <w:t xml:space="preserve">Direct observation of performances, </w:t>
            </w:r>
          </w:p>
          <w:p w:rsidR="00C41F5B" w:rsidRPr="00EB5097" w:rsidRDefault="00C41F5B" w:rsidP="006529AC">
            <w:pPr>
              <w:spacing w:after="0"/>
              <w:rPr>
                <w:rFonts w:ascii="Calibri" w:eastAsia="Times New Roman" w:hAnsi="Calibri"/>
              </w:rPr>
            </w:pPr>
            <w:r w:rsidRPr="00EB5097">
              <w:rPr>
                <w:rFonts w:ascii="Calibri" w:eastAsia="Times New Roman" w:hAnsi="Calibri"/>
              </w:rPr>
              <w:t xml:space="preserve">      structured practice or drills, “practical” </w:t>
            </w:r>
          </w:p>
          <w:p w:rsidR="00C41F5B" w:rsidRPr="00EB5097" w:rsidRDefault="00C41F5B" w:rsidP="006529AC">
            <w:pPr>
              <w:spacing w:after="0"/>
              <w:rPr>
                <w:rFonts w:ascii="Calibri" w:eastAsia="Times New Roman" w:hAnsi="Calibri"/>
              </w:rPr>
            </w:pPr>
            <w:r w:rsidRPr="00EB5097">
              <w:rPr>
                <w:rFonts w:ascii="Calibri" w:eastAsia="Times New Roman" w:hAnsi="Calibri"/>
              </w:rPr>
              <w:t xml:space="preserve">      </w:t>
            </w:r>
            <w:proofErr w:type="gramStart"/>
            <w:r w:rsidRPr="00EB5097">
              <w:rPr>
                <w:rFonts w:ascii="Calibri" w:eastAsia="Times New Roman" w:hAnsi="Calibri"/>
              </w:rPr>
              <w:t>exams</w:t>
            </w:r>
            <w:proofErr w:type="gramEnd"/>
            <w:r w:rsidRPr="00EB5097">
              <w:rPr>
                <w:rFonts w:ascii="Calibri" w:eastAsia="Times New Roman" w:hAnsi="Calibri"/>
              </w:rPr>
              <w:t>, small group work, etc.</w:t>
            </w:r>
          </w:p>
          <w:p w:rsidR="00C41F5B" w:rsidRPr="00EB5097" w:rsidRDefault="00C41F5B" w:rsidP="006529AC">
            <w:pPr>
              <w:spacing w:after="0"/>
              <w:rPr>
                <w:rFonts w:ascii="Calibri" w:eastAsia="Times New Roman" w:hAnsi="Calibri"/>
              </w:rPr>
            </w:pPr>
          </w:p>
        </w:tc>
        <w:tc>
          <w:tcPr>
            <w:tcW w:w="5399" w:type="dxa"/>
          </w:tcPr>
          <w:p w:rsidR="00C41F5B" w:rsidRPr="00EB5097" w:rsidRDefault="00C41F5B" w:rsidP="006529AC">
            <w:pPr>
              <w:spacing w:after="0"/>
              <w:rPr>
                <w:rFonts w:ascii="Calibri" w:eastAsia="Times New Roman" w:hAnsi="Calibri"/>
              </w:rPr>
            </w:pPr>
            <w:r w:rsidRPr="00EB5097">
              <w:rPr>
                <w:rFonts w:ascii="Calibri" w:eastAsia="Times New Roman" w:hAnsi="Calibri"/>
                <w:highlight w:val="lightGray"/>
              </w:rPr>
              <w:fldChar w:fldCharType="begin">
                <w:ffData>
                  <w:name w:val="Check9"/>
                  <w:enabled/>
                  <w:calcOnExit w:val="0"/>
                  <w:checkBox>
                    <w:sizeAuto/>
                    <w:default w:val="0"/>
                    <w:checked/>
                  </w:checkBox>
                </w:ffData>
              </w:fldChar>
            </w:r>
            <w:r w:rsidRPr="00EB5097">
              <w:rPr>
                <w:rFonts w:ascii="Calibri" w:eastAsia="Times New Roman" w:hAnsi="Calibri"/>
                <w:highlight w:val="lightGray"/>
              </w:rPr>
              <w:instrText xml:space="preserve"> FORMCHECKBOX </w:instrText>
            </w:r>
            <w:r w:rsidR="00FD7C7F">
              <w:rPr>
                <w:rFonts w:ascii="Calibri" w:eastAsia="Times New Roman" w:hAnsi="Calibri"/>
                <w:highlight w:val="lightGray"/>
              </w:rPr>
            </w:r>
            <w:r w:rsidR="00FD7C7F">
              <w:rPr>
                <w:rFonts w:ascii="Calibri" w:eastAsia="Times New Roman" w:hAnsi="Calibri"/>
                <w:highlight w:val="lightGray"/>
              </w:rPr>
              <w:fldChar w:fldCharType="separate"/>
            </w:r>
            <w:r w:rsidRPr="00EB5097">
              <w:rPr>
                <w:rFonts w:ascii="Calibri" w:eastAsia="Times New Roman" w:hAnsi="Calibri"/>
                <w:highlight w:val="lightGray"/>
              </w:rPr>
              <w:fldChar w:fldCharType="end"/>
            </w:r>
            <w:r w:rsidRPr="00EB5097">
              <w:rPr>
                <w:rFonts w:ascii="Calibri" w:eastAsia="Times New Roman" w:hAnsi="Calibri"/>
              </w:rPr>
              <w:t xml:space="preserve">Student self-assessments (e.g. reflective </w:t>
            </w:r>
          </w:p>
          <w:p w:rsidR="00C41F5B" w:rsidRPr="00EB5097" w:rsidRDefault="00C41F5B" w:rsidP="006529AC">
            <w:pPr>
              <w:spacing w:after="0"/>
              <w:rPr>
                <w:rFonts w:ascii="Calibri" w:eastAsia="Times New Roman" w:hAnsi="Calibri"/>
              </w:rPr>
            </w:pPr>
            <w:r w:rsidRPr="00EB5097">
              <w:rPr>
                <w:rFonts w:ascii="Calibri" w:eastAsia="Times New Roman" w:hAnsi="Calibri"/>
              </w:rPr>
              <w:t xml:space="preserve">      journals, surveys)</w:t>
            </w:r>
          </w:p>
          <w:p w:rsidR="00C41F5B" w:rsidRPr="00EB5097" w:rsidRDefault="00C41F5B" w:rsidP="006529AC">
            <w:pPr>
              <w:spacing w:after="0"/>
              <w:rPr>
                <w:rFonts w:ascii="Calibri" w:eastAsia="Times New Roman" w:hAnsi="Calibri"/>
                <w:highlight w:val="lightGray"/>
              </w:rPr>
            </w:pPr>
          </w:p>
          <w:p w:rsidR="00C41F5B" w:rsidRPr="00EB5097" w:rsidRDefault="00C41F5B" w:rsidP="006529AC">
            <w:pPr>
              <w:spacing w:after="0"/>
              <w:rPr>
                <w:rFonts w:ascii="Calibri" w:eastAsia="Times New Roman" w:hAnsi="Calibri"/>
              </w:rPr>
            </w:pPr>
            <w:r w:rsidRPr="00EB5097">
              <w:rPr>
                <w:rFonts w:ascii="Calibri" w:eastAsia="Times New Roman" w:hAnsi="Calibri"/>
                <w:highlight w:val="lightGray"/>
              </w:rPr>
              <w:fldChar w:fldCharType="begin">
                <w:ffData>
                  <w:name w:val="Check10"/>
                  <w:enabled/>
                  <w:calcOnExit w:val="0"/>
                  <w:checkBox>
                    <w:sizeAuto/>
                    <w:default w:val="0"/>
                  </w:checkBox>
                </w:ffData>
              </w:fldChar>
            </w:r>
            <w:r w:rsidRPr="00EB5097">
              <w:rPr>
                <w:rFonts w:ascii="Calibri" w:eastAsia="Times New Roman" w:hAnsi="Calibri"/>
                <w:highlight w:val="lightGray"/>
              </w:rPr>
              <w:instrText xml:space="preserve"> FORMCHECKBOX </w:instrText>
            </w:r>
            <w:r w:rsidR="00FD7C7F">
              <w:rPr>
                <w:rFonts w:ascii="Calibri" w:eastAsia="Times New Roman" w:hAnsi="Calibri"/>
                <w:highlight w:val="lightGray"/>
              </w:rPr>
            </w:r>
            <w:r w:rsidR="00FD7C7F">
              <w:rPr>
                <w:rFonts w:ascii="Calibri" w:eastAsia="Times New Roman" w:hAnsi="Calibri"/>
                <w:highlight w:val="lightGray"/>
              </w:rPr>
              <w:fldChar w:fldCharType="separate"/>
            </w:r>
            <w:r w:rsidRPr="00EB5097">
              <w:rPr>
                <w:rFonts w:ascii="Calibri" w:eastAsia="Times New Roman" w:hAnsi="Calibri"/>
                <w:highlight w:val="lightGray"/>
              </w:rPr>
              <w:fldChar w:fldCharType="end"/>
            </w:r>
            <w:r w:rsidRPr="00EB5097">
              <w:rPr>
                <w:rFonts w:ascii="Calibri" w:eastAsia="Times New Roman" w:hAnsi="Calibri"/>
              </w:rPr>
              <w:t xml:space="preserve">Classroom Assessment Techniques (CATS, </w:t>
            </w:r>
          </w:p>
          <w:p w:rsidR="00C41F5B" w:rsidRPr="00EB5097" w:rsidRDefault="00C41F5B" w:rsidP="006529AC">
            <w:pPr>
              <w:spacing w:after="0"/>
              <w:rPr>
                <w:rFonts w:ascii="Calibri" w:eastAsia="Times New Roman" w:hAnsi="Calibri"/>
              </w:rPr>
            </w:pPr>
            <w:r w:rsidRPr="00EB5097">
              <w:rPr>
                <w:rFonts w:ascii="Calibri" w:eastAsia="Times New Roman" w:hAnsi="Calibri"/>
              </w:rPr>
              <w:t xml:space="preserve">      “</w:t>
            </w:r>
            <w:proofErr w:type="gramStart"/>
            <w:r w:rsidRPr="00EB5097">
              <w:rPr>
                <w:rFonts w:ascii="Calibri" w:eastAsia="Times New Roman" w:hAnsi="Calibri"/>
              </w:rPr>
              <w:t>clicker</w:t>
            </w:r>
            <w:proofErr w:type="gramEnd"/>
            <w:r w:rsidRPr="00EB5097">
              <w:rPr>
                <w:rFonts w:ascii="Calibri" w:eastAsia="Times New Roman" w:hAnsi="Calibri"/>
              </w:rPr>
              <w:t>” mediated responses, etc.)</w:t>
            </w:r>
          </w:p>
          <w:p w:rsidR="00C41F5B" w:rsidRPr="00EB5097" w:rsidRDefault="00C41F5B" w:rsidP="006529AC">
            <w:pPr>
              <w:spacing w:after="0"/>
              <w:rPr>
                <w:rFonts w:ascii="Calibri" w:eastAsia="Times New Roman" w:hAnsi="Calibri"/>
                <w:highlight w:val="lightGray"/>
              </w:rPr>
            </w:pPr>
          </w:p>
          <w:p w:rsidR="00C41F5B" w:rsidRPr="00EB5097" w:rsidRDefault="00C41F5B" w:rsidP="006529AC">
            <w:pPr>
              <w:spacing w:after="0"/>
              <w:rPr>
                <w:rFonts w:ascii="Calibri" w:eastAsia="Times New Roman" w:hAnsi="Calibri"/>
              </w:rPr>
            </w:pPr>
            <w:r w:rsidRPr="00EB5097">
              <w:rPr>
                <w:rFonts w:ascii="Calibri" w:eastAsia="Times New Roman" w:hAnsi="Calibri"/>
                <w:highlight w:val="lightGray"/>
              </w:rPr>
              <w:fldChar w:fldCharType="begin">
                <w:ffData>
                  <w:name w:val="Check11"/>
                  <w:enabled/>
                  <w:calcOnExit w:val="0"/>
                  <w:checkBox>
                    <w:sizeAuto/>
                    <w:default w:val="0"/>
                  </w:checkBox>
                </w:ffData>
              </w:fldChar>
            </w:r>
            <w:r w:rsidRPr="00EB5097">
              <w:rPr>
                <w:rFonts w:ascii="Calibri" w:eastAsia="Times New Roman" w:hAnsi="Calibri"/>
                <w:highlight w:val="lightGray"/>
              </w:rPr>
              <w:instrText xml:space="preserve"> FORMCHECKBOX </w:instrText>
            </w:r>
            <w:r w:rsidR="00FD7C7F">
              <w:rPr>
                <w:rFonts w:ascii="Calibri" w:eastAsia="Times New Roman" w:hAnsi="Calibri"/>
                <w:highlight w:val="lightGray"/>
              </w:rPr>
            </w:r>
            <w:r w:rsidR="00FD7C7F">
              <w:rPr>
                <w:rFonts w:ascii="Calibri" w:eastAsia="Times New Roman" w:hAnsi="Calibri"/>
                <w:highlight w:val="lightGray"/>
              </w:rPr>
              <w:fldChar w:fldCharType="separate"/>
            </w:r>
            <w:r w:rsidRPr="00EB5097">
              <w:rPr>
                <w:rFonts w:ascii="Calibri" w:eastAsia="Times New Roman" w:hAnsi="Calibri"/>
                <w:highlight w:val="lightGray"/>
              </w:rPr>
              <w:fldChar w:fldCharType="end"/>
            </w:r>
            <w:r w:rsidRPr="00EB5097">
              <w:rPr>
                <w:rFonts w:ascii="Calibri" w:eastAsia="Times New Roman" w:hAnsi="Calibri"/>
              </w:rPr>
              <w:t xml:space="preserve">Capstone projects or final summative </w:t>
            </w:r>
          </w:p>
          <w:p w:rsidR="00C41F5B" w:rsidRPr="00EB5097" w:rsidRDefault="00C41F5B" w:rsidP="006529AC">
            <w:pPr>
              <w:spacing w:after="0"/>
              <w:rPr>
                <w:rFonts w:ascii="Calibri" w:eastAsia="Times New Roman" w:hAnsi="Calibri"/>
              </w:rPr>
            </w:pPr>
            <w:r w:rsidRPr="00EB5097">
              <w:rPr>
                <w:rFonts w:ascii="Calibri" w:eastAsia="Times New Roman" w:hAnsi="Calibri"/>
              </w:rPr>
              <w:t xml:space="preserve">      assessment (final exams, capstone projects, </w:t>
            </w:r>
          </w:p>
          <w:p w:rsidR="00C41F5B" w:rsidRPr="00EB5097" w:rsidRDefault="00C41F5B" w:rsidP="006529AC">
            <w:pPr>
              <w:spacing w:after="0"/>
              <w:rPr>
                <w:rFonts w:ascii="Calibri" w:eastAsia="Times New Roman" w:hAnsi="Calibri"/>
              </w:rPr>
            </w:pPr>
            <w:r w:rsidRPr="00EB5097">
              <w:rPr>
                <w:rFonts w:ascii="Calibri" w:eastAsia="Times New Roman" w:hAnsi="Calibri"/>
              </w:rPr>
              <w:t xml:space="preserve">      </w:t>
            </w:r>
            <w:proofErr w:type="gramStart"/>
            <w:r w:rsidRPr="00EB5097">
              <w:rPr>
                <w:rFonts w:ascii="Calibri" w:eastAsia="Times New Roman" w:hAnsi="Calibri"/>
              </w:rPr>
              <w:t>portfolios</w:t>
            </w:r>
            <w:proofErr w:type="gramEnd"/>
            <w:r w:rsidRPr="00EB5097">
              <w:rPr>
                <w:rFonts w:ascii="Calibri" w:eastAsia="Times New Roman" w:hAnsi="Calibri"/>
              </w:rPr>
              <w:t>, etc.)</w:t>
            </w:r>
          </w:p>
          <w:p w:rsidR="00C41F5B" w:rsidRPr="00EB5097" w:rsidRDefault="00C41F5B" w:rsidP="006529AC">
            <w:pPr>
              <w:spacing w:after="0"/>
              <w:rPr>
                <w:rFonts w:ascii="Calibri" w:eastAsia="Times New Roman" w:hAnsi="Calibri"/>
                <w:highlight w:val="lightGray"/>
              </w:rPr>
            </w:pPr>
          </w:p>
          <w:p w:rsidR="00C41F5B" w:rsidRPr="00EB5097" w:rsidRDefault="00C41F5B" w:rsidP="006529AC">
            <w:pPr>
              <w:spacing w:after="0"/>
              <w:rPr>
                <w:rFonts w:ascii="Calibri" w:eastAsia="Times New Roman" w:hAnsi="Calibri"/>
              </w:rPr>
            </w:pPr>
            <w:r w:rsidRPr="00EB5097">
              <w:rPr>
                <w:rFonts w:ascii="Calibri" w:eastAsia="Times New Roman" w:hAnsi="Calibri"/>
                <w:highlight w:val="lightGray"/>
              </w:rPr>
              <w:fldChar w:fldCharType="begin">
                <w:ffData>
                  <w:name w:val="Check12"/>
                  <w:enabled/>
                  <w:calcOnExit w:val="0"/>
                  <w:checkBox>
                    <w:sizeAuto/>
                    <w:default w:val="0"/>
                  </w:checkBox>
                </w:ffData>
              </w:fldChar>
            </w:r>
            <w:r w:rsidRPr="00EB5097">
              <w:rPr>
                <w:rFonts w:ascii="Calibri" w:eastAsia="Times New Roman" w:hAnsi="Calibri"/>
                <w:highlight w:val="lightGray"/>
              </w:rPr>
              <w:instrText xml:space="preserve"> FORMCHECKBOX </w:instrText>
            </w:r>
            <w:r w:rsidR="00FD7C7F">
              <w:rPr>
                <w:rFonts w:ascii="Calibri" w:eastAsia="Times New Roman" w:hAnsi="Calibri"/>
                <w:highlight w:val="lightGray"/>
              </w:rPr>
            </w:r>
            <w:r w:rsidR="00FD7C7F">
              <w:rPr>
                <w:rFonts w:ascii="Calibri" w:eastAsia="Times New Roman" w:hAnsi="Calibri"/>
                <w:highlight w:val="lightGray"/>
              </w:rPr>
              <w:fldChar w:fldCharType="separate"/>
            </w:r>
            <w:r w:rsidRPr="00EB5097">
              <w:rPr>
                <w:rFonts w:ascii="Calibri" w:eastAsia="Times New Roman" w:hAnsi="Calibri"/>
                <w:highlight w:val="lightGray"/>
              </w:rPr>
              <w:fldChar w:fldCharType="end"/>
            </w:r>
            <w:r w:rsidRPr="00EB5097">
              <w:rPr>
                <w:rFonts w:ascii="Calibri" w:eastAsia="Times New Roman" w:hAnsi="Calibri"/>
              </w:rPr>
              <w:t>Other (please describe)</w:t>
            </w:r>
            <w:r w:rsidRPr="00EB5097">
              <w:rPr>
                <w:rFonts w:ascii="Calibri" w:eastAsia="Times New Roman" w:hAnsi="Calibri"/>
              </w:rPr>
              <w:fldChar w:fldCharType="begin">
                <w:ffData>
                  <w:name w:val="Text6"/>
                  <w:enabled/>
                  <w:calcOnExit w:val="0"/>
                  <w:textInput/>
                </w:ffData>
              </w:fldChar>
            </w:r>
            <w:bookmarkStart w:id="22" w:name="Text6"/>
            <w:r w:rsidRPr="00EB5097">
              <w:rPr>
                <w:rFonts w:ascii="Calibri" w:eastAsia="Times New Roman" w:hAnsi="Calibri"/>
              </w:rPr>
              <w:instrText xml:space="preserve"> FORMTEXT </w:instrText>
            </w:r>
            <w:r w:rsidRPr="00EB5097">
              <w:rPr>
                <w:rFonts w:ascii="Calibri" w:eastAsia="Times New Roman" w:hAnsi="Calibri"/>
              </w:rPr>
            </w:r>
            <w:r w:rsidRPr="00EB5097">
              <w:rPr>
                <w:rFonts w:ascii="Calibri" w:eastAsia="Times New Roman" w:hAnsi="Calibri"/>
              </w:rPr>
              <w:fldChar w:fldCharType="separate"/>
            </w:r>
            <w:r w:rsidR="00947346">
              <w:rPr>
                <w:rFonts w:ascii="Calibri" w:eastAsia="Times New Roman" w:hAnsi="Calibri"/>
                <w:noProof/>
              </w:rPr>
              <w:t> </w:t>
            </w:r>
            <w:r w:rsidR="00947346">
              <w:rPr>
                <w:rFonts w:ascii="Calibri" w:eastAsia="Times New Roman" w:hAnsi="Calibri"/>
                <w:noProof/>
              </w:rPr>
              <w:t> </w:t>
            </w:r>
            <w:r w:rsidR="00947346">
              <w:rPr>
                <w:rFonts w:ascii="Calibri" w:eastAsia="Times New Roman" w:hAnsi="Calibri"/>
                <w:noProof/>
              </w:rPr>
              <w:t> </w:t>
            </w:r>
            <w:r w:rsidR="00947346">
              <w:rPr>
                <w:rFonts w:ascii="Calibri" w:eastAsia="Times New Roman" w:hAnsi="Calibri"/>
                <w:noProof/>
              </w:rPr>
              <w:t> </w:t>
            </w:r>
            <w:r w:rsidR="00947346">
              <w:rPr>
                <w:rFonts w:ascii="Calibri" w:eastAsia="Times New Roman" w:hAnsi="Calibri"/>
                <w:noProof/>
              </w:rPr>
              <w:t> </w:t>
            </w:r>
            <w:r w:rsidRPr="00EB5097">
              <w:rPr>
                <w:rFonts w:ascii="Calibri" w:eastAsia="Times New Roman" w:hAnsi="Calibri"/>
              </w:rPr>
              <w:fldChar w:fldCharType="end"/>
            </w:r>
            <w:bookmarkEnd w:id="22"/>
          </w:p>
          <w:p w:rsidR="00C41F5B" w:rsidRPr="00EB5097" w:rsidRDefault="00C41F5B" w:rsidP="006529AC">
            <w:pPr>
              <w:spacing w:after="0"/>
              <w:rPr>
                <w:rFonts w:ascii="Calibri" w:eastAsia="Times New Roman" w:hAnsi="Calibri"/>
              </w:rPr>
            </w:pPr>
          </w:p>
        </w:tc>
      </w:tr>
    </w:tbl>
    <w:p w:rsidR="00C41F5B" w:rsidRPr="00EB5097" w:rsidRDefault="00C41F5B" w:rsidP="00C41F5B">
      <w:pPr>
        <w:pStyle w:val="ListParagraph"/>
        <w:numPr>
          <w:ilvl w:val="0"/>
          <w:numId w:val="30"/>
        </w:numPr>
        <w:spacing w:after="0" w:line="240" w:lineRule="auto"/>
        <w:jc w:val="left"/>
        <w:rPr>
          <w:rFonts w:ascii="Calibri" w:eastAsia="Times New Roman" w:hAnsi="Calibri"/>
        </w:rPr>
      </w:pPr>
      <w:r w:rsidRPr="00EB5097">
        <w:rPr>
          <w:rFonts w:ascii="Calibri" w:eastAsia="Times New Roman" w:hAnsi="Calibri"/>
        </w:rPr>
        <w:t>Please attach any instruments used for assessment (rubrics, checklists, surveys, etc.).</w:t>
      </w:r>
    </w:p>
    <w:p w:rsidR="00C41F5B" w:rsidRPr="00EB5097" w:rsidRDefault="00C41F5B" w:rsidP="00C41F5B">
      <w:pPr>
        <w:spacing w:after="0"/>
        <w:rPr>
          <w:rFonts w:ascii="Calibri" w:eastAsia="Times New Roman" w:hAnsi="Calibri"/>
        </w:rPr>
      </w:pPr>
    </w:p>
    <w:p w:rsidR="00C41F5B" w:rsidRPr="00EB5097" w:rsidRDefault="00C41F5B" w:rsidP="00C41F5B">
      <w:pPr>
        <w:spacing w:after="0"/>
        <w:ind w:firstLine="360"/>
        <w:rPr>
          <w:rFonts w:ascii="Calibri" w:eastAsia="Times New Roman" w:hAnsi="Calibri"/>
        </w:rPr>
      </w:pPr>
      <w:proofErr w:type="gramStart"/>
      <w:r w:rsidRPr="00D10F58">
        <w:rPr>
          <w:rFonts w:ascii="Calibri" w:eastAsia="Times New Roman" w:hAnsi="Calibri"/>
        </w:rPr>
        <w:t>Posted on Blackboard.</w:t>
      </w:r>
      <w:proofErr w:type="gramEnd"/>
      <w:r w:rsidRPr="00EB5097">
        <w:rPr>
          <w:rFonts w:ascii="Calibri" w:eastAsia="Times New Roman" w:hAnsi="Calibri"/>
        </w:rPr>
        <w:t xml:space="preserve">  </w:t>
      </w:r>
    </w:p>
    <w:p w:rsidR="00C41F5B" w:rsidRPr="00EB5097" w:rsidRDefault="00C41F5B" w:rsidP="00C41F5B">
      <w:pPr>
        <w:spacing w:after="0"/>
        <w:rPr>
          <w:rFonts w:ascii="Calibri" w:eastAsia="Times New Roman" w:hAnsi="Calibri"/>
        </w:rPr>
      </w:pPr>
    </w:p>
    <w:p w:rsidR="00C41F5B" w:rsidRPr="00EB5097" w:rsidRDefault="00C41F5B" w:rsidP="00C41F5B">
      <w:pPr>
        <w:pStyle w:val="ListParagraph"/>
        <w:numPr>
          <w:ilvl w:val="0"/>
          <w:numId w:val="30"/>
        </w:numPr>
        <w:spacing w:after="0" w:line="240" w:lineRule="auto"/>
        <w:jc w:val="left"/>
        <w:rPr>
          <w:rFonts w:ascii="Calibri" w:eastAsia="Times New Roman" w:hAnsi="Calibri"/>
        </w:rPr>
      </w:pPr>
      <w:r w:rsidRPr="00EB5097">
        <w:rPr>
          <w:rFonts w:ascii="Calibri" w:eastAsia="Times New Roman" w:hAnsi="Calibri"/>
        </w:rPr>
        <w:t>What is your expected level of achievement for measuring success?</w:t>
      </w:r>
    </w:p>
    <w:p w:rsidR="00C41F5B" w:rsidRPr="00EB5097" w:rsidRDefault="00C41F5B" w:rsidP="00C41F5B">
      <w:pPr>
        <w:spacing w:after="0"/>
        <w:rPr>
          <w:rFonts w:ascii="Calibri" w:eastAsia="Times New Roman" w:hAnsi="Calibri"/>
        </w:rPr>
      </w:pPr>
    </w:p>
    <w:p w:rsidR="00C41F5B" w:rsidRPr="00EB5097" w:rsidRDefault="00C41F5B" w:rsidP="00C41F5B">
      <w:pPr>
        <w:spacing w:after="0" w:line="240" w:lineRule="auto"/>
        <w:rPr>
          <w:rFonts w:ascii="Calibri" w:eastAsia="Times New Roman" w:hAnsi="Calibri" w:cs="Times New Roman"/>
        </w:rPr>
      </w:pPr>
      <w:r w:rsidRPr="00EB5097">
        <w:rPr>
          <w:rFonts w:ascii="Calibri" w:eastAsia="Times New Roman" w:hAnsi="Calibri" w:cs="Times New Roman"/>
          <w:u w:val="single"/>
        </w:rPr>
        <w:t>ENGL 72:</w:t>
      </w:r>
      <w:r w:rsidRPr="00EB5097">
        <w:rPr>
          <w:rFonts w:ascii="Calibri" w:eastAsia="Times New Roman" w:hAnsi="Calibri" w:cs="Times New Roman"/>
        </w:rPr>
        <w:t xml:space="preserve">  We expect that at least 50% of use a variety of teaching/tutoring strategies while helping student writers.</w:t>
      </w:r>
    </w:p>
    <w:p w:rsidR="00C41F5B" w:rsidRPr="00EB5097" w:rsidRDefault="00C41F5B" w:rsidP="00C41F5B">
      <w:pPr>
        <w:spacing w:after="0"/>
        <w:ind w:left="360"/>
        <w:rPr>
          <w:rFonts w:ascii="Calibri" w:eastAsia="Times New Roman" w:hAnsi="Calibri" w:cs="Times New Roman"/>
        </w:rPr>
      </w:pPr>
    </w:p>
    <w:p w:rsidR="00C41F5B" w:rsidRPr="00EB5097" w:rsidRDefault="00083C3B" w:rsidP="00C41F5B">
      <w:pPr>
        <w:spacing w:after="0" w:line="240" w:lineRule="auto"/>
        <w:rPr>
          <w:rFonts w:ascii="Calibri" w:eastAsia="Times New Roman" w:hAnsi="Calibri" w:cs="Times New Roman"/>
        </w:rPr>
      </w:pPr>
      <w:r>
        <w:rPr>
          <w:rFonts w:ascii="Calibri" w:eastAsia="Times New Roman" w:hAnsi="Calibri" w:cs="Times New Roman"/>
          <w:u w:val="single"/>
        </w:rPr>
        <w:t>ENGL 72A</w:t>
      </w:r>
      <w:r w:rsidR="00C41F5B" w:rsidRPr="00EB5097">
        <w:rPr>
          <w:rFonts w:ascii="Calibri" w:eastAsia="Times New Roman" w:hAnsi="Calibri" w:cs="Times New Roman"/>
          <w:u w:val="single"/>
        </w:rPr>
        <w:t>:</w:t>
      </w:r>
      <w:r w:rsidR="00C41F5B" w:rsidRPr="00EB5097">
        <w:rPr>
          <w:rFonts w:ascii="Calibri" w:eastAsia="Times New Roman" w:hAnsi="Calibri" w:cs="Times New Roman"/>
        </w:rPr>
        <w:t xml:space="preserve"> We expect that at least 50% recognize and respond to the diverse needs of ESL, DSPS, and discipline specific writers. </w:t>
      </w:r>
    </w:p>
    <w:p w:rsidR="00C41F5B" w:rsidRPr="00EB5097" w:rsidRDefault="00C41F5B" w:rsidP="00C41F5B">
      <w:pPr>
        <w:spacing w:after="0"/>
        <w:ind w:left="360"/>
        <w:rPr>
          <w:rFonts w:ascii="Calibri" w:eastAsia="Times New Roman" w:hAnsi="Calibri" w:cs="Times New Roman"/>
        </w:rPr>
      </w:pPr>
    </w:p>
    <w:p w:rsidR="00C41F5B" w:rsidRPr="00EB5097" w:rsidRDefault="00C41F5B" w:rsidP="00C41F5B">
      <w:pPr>
        <w:spacing w:after="0"/>
        <w:rPr>
          <w:rFonts w:ascii="Calibri" w:eastAsia="Times New Roman" w:hAnsi="Calibri" w:cs="Times New Roman"/>
        </w:rPr>
      </w:pPr>
    </w:p>
    <w:p w:rsidR="00C41F5B" w:rsidRPr="00EB5097" w:rsidRDefault="00C41F5B" w:rsidP="00C41F5B">
      <w:pPr>
        <w:pStyle w:val="ListParagraph"/>
        <w:numPr>
          <w:ilvl w:val="0"/>
          <w:numId w:val="30"/>
        </w:numPr>
        <w:spacing w:after="0" w:line="240" w:lineRule="auto"/>
        <w:jc w:val="left"/>
        <w:rPr>
          <w:rFonts w:ascii="Calibri" w:eastAsia="Times New Roman" w:hAnsi="Calibri" w:cs="Times New Roman"/>
        </w:rPr>
      </w:pPr>
      <w:r w:rsidRPr="00EB5097">
        <w:rPr>
          <w:rFonts w:ascii="Calibri" w:eastAsia="Times New Roman" w:hAnsi="Calibri" w:cs="Times New Roman"/>
        </w:rPr>
        <w:t>Assessment Results:</w:t>
      </w:r>
    </w:p>
    <w:p w:rsidR="00C41F5B" w:rsidRPr="00EB5097" w:rsidRDefault="00C41F5B" w:rsidP="00C41F5B">
      <w:pPr>
        <w:spacing w:after="0"/>
        <w:rPr>
          <w:rFonts w:ascii="Calibri" w:eastAsia="Times New Roman" w:hAnsi="Calibri" w:cs="Times New Roman"/>
        </w:rPr>
      </w:pPr>
    </w:p>
    <w:p w:rsidR="00C41F5B" w:rsidRPr="00EB5097" w:rsidRDefault="00C41F5B" w:rsidP="00C41F5B">
      <w:pPr>
        <w:spacing w:after="0"/>
        <w:ind w:left="360"/>
        <w:rPr>
          <w:rFonts w:ascii="Calibri" w:eastAsia="Times New Roman" w:hAnsi="Calibri" w:cs="Times New Roman"/>
        </w:rPr>
      </w:pPr>
      <w:r w:rsidRPr="00EB5097">
        <w:rPr>
          <w:rFonts w:ascii="Calibri" w:eastAsia="Times New Roman" w:hAnsi="Calibri" w:cs="Times New Roman"/>
        </w:rPr>
        <w:t>What did members of your program learn from the assessment of the outcome? Did the assessment work, and if not, what needs to be revised?</w:t>
      </w:r>
    </w:p>
    <w:p w:rsidR="00C41F5B" w:rsidRPr="00EB5097" w:rsidRDefault="00C41F5B" w:rsidP="00C41F5B">
      <w:pPr>
        <w:spacing w:after="0"/>
        <w:rPr>
          <w:rFonts w:ascii="Calibri" w:eastAsia="Times New Roman" w:hAnsi="Calibri" w:cs="Times New Roman"/>
        </w:rPr>
      </w:pPr>
    </w:p>
    <w:p w:rsidR="00C41F5B" w:rsidRPr="00EB5097" w:rsidRDefault="00C41F5B" w:rsidP="00C41F5B">
      <w:pPr>
        <w:spacing w:after="0"/>
        <w:ind w:left="360"/>
        <w:rPr>
          <w:rFonts w:ascii="Calibri" w:eastAsia="Times New Roman" w:hAnsi="Calibri" w:cs="Times New Roman"/>
        </w:rPr>
      </w:pPr>
      <w:r w:rsidRPr="00EB5097">
        <w:rPr>
          <w:rFonts w:ascii="Calibri" w:eastAsia="Times New Roman" w:hAnsi="Calibri" w:cs="Times New Roman"/>
        </w:rPr>
        <w:t>In 2012, we had the following results:</w:t>
      </w:r>
    </w:p>
    <w:p w:rsidR="00C41F5B" w:rsidRPr="00EB5097" w:rsidRDefault="00C41F5B" w:rsidP="00C41F5B">
      <w:pPr>
        <w:spacing w:after="0"/>
        <w:ind w:left="360"/>
        <w:rPr>
          <w:rFonts w:ascii="Calibri" w:eastAsia="Times New Roman" w:hAnsi="Calibri" w:cs="Times New Roman"/>
        </w:rPr>
      </w:pPr>
    </w:p>
    <w:p w:rsidR="00C41F5B" w:rsidRPr="00EB5097" w:rsidRDefault="00C41F5B" w:rsidP="00C41F5B">
      <w:pPr>
        <w:spacing w:after="0"/>
        <w:ind w:left="360"/>
        <w:rPr>
          <w:rFonts w:ascii="Calibri" w:eastAsia="Times New Roman" w:hAnsi="Calibri" w:cs="Times New Roman"/>
          <w:u w:val="single"/>
        </w:rPr>
      </w:pPr>
      <w:r w:rsidRPr="00EB5097">
        <w:rPr>
          <w:rFonts w:ascii="Calibri" w:eastAsia="Times New Roman" w:hAnsi="Calibri" w:cs="Times New Roman"/>
          <w:u w:val="single"/>
        </w:rPr>
        <w:t xml:space="preserve">ENGL 72: </w:t>
      </w:r>
    </w:p>
    <w:p w:rsidR="00C41F5B" w:rsidRPr="00EB5097" w:rsidRDefault="00C41F5B" w:rsidP="00C41F5B">
      <w:pPr>
        <w:spacing w:after="0"/>
        <w:ind w:left="900"/>
        <w:rPr>
          <w:rFonts w:ascii="Calibri" w:eastAsia="Times New Roman" w:hAnsi="Calibri" w:cs="Times New Roman"/>
        </w:rPr>
      </w:pPr>
    </w:p>
    <w:p w:rsidR="00C41F5B" w:rsidRPr="00EB5097" w:rsidRDefault="00C41F5B" w:rsidP="00C41F5B">
      <w:pPr>
        <w:spacing w:after="0" w:line="240" w:lineRule="auto"/>
        <w:ind w:left="900"/>
        <w:rPr>
          <w:rFonts w:ascii="Calibri" w:eastAsia="Times New Roman" w:hAnsi="Calibri" w:cs="Times New Roman"/>
        </w:rPr>
      </w:pPr>
      <w:r w:rsidRPr="00EB5097">
        <w:rPr>
          <w:rFonts w:ascii="Calibri" w:eastAsia="Times New Roman" w:hAnsi="Calibri" w:cs="Times New Roman"/>
        </w:rPr>
        <w:t>“Use a variety of teaching/tutoring strategies while helping student writers, including considering different learning styles of modalities.”</w:t>
      </w:r>
    </w:p>
    <w:p w:rsidR="00C41F5B" w:rsidRPr="00EB5097" w:rsidRDefault="00C41F5B" w:rsidP="00C41F5B">
      <w:pPr>
        <w:spacing w:after="0" w:line="240" w:lineRule="auto"/>
        <w:ind w:left="900"/>
        <w:rPr>
          <w:rFonts w:ascii="Calibri" w:eastAsia="Times New Roman" w:hAnsi="Calibri" w:cs="Times New Roman"/>
        </w:rPr>
      </w:pPr>
    </w:p>
    <w:p w:rsidR="00C41F5B" w:rsidRPr="00EB5097" w:rsidRDefault="00C41F5B" w:rsidP="00C41F5B">
      <w:pPr>
        <w:spacing w:after="0" w:line="240" w:lineRule="auto"/>
        <w:ind w:left="900"/>
        <w:rPr>
          <w:rFonts w:ascii="Calibri" w:eastAsia="Times New Roman" w:hAnsi="Calibri" w:cs="Times New Roman"/>
        </w:rPr>
      </w:pPr>
      <w:r w:rsidRPr="00EB5097">
        <w:rPr>
          <w:rFonts w:ascii="Calibri" w:eastAsia="Times New Roman" w:hAnsi="Calibri" w:cs="Times New Roman"/>
        </w:rPr>
        <w:t xml:space="preserve">28% of the tutors responded - excellent or very skilled </w:t>
      </w:r>
    </w:p>
    <w:p w:rsidR="00C41F5B" w:rsidRPr="00EB5097" w:rsidRDefault="00C41F5B" w:rsidP="00C41F5B">
      <w:pPr>
        <w:spacing w:after="0" w:line="240" w:lineRule="auto"/>
        <w:ind w:left="900"/>
        <w:rPr>
          <w:rFonts w:ascii="Calibri" w:eastAsia="Times New Roman" w:hAnsi="Calibri" w:cs="Times New Roman"/>
        </w:rPr>
      </w:pPr>
      <w:r w:rsidRPr="00EB5097">
        <w:rPr>
          <w:rFonts w:ascii="Calibri" w:eastAsia="Times New Roman" w:hAnsi="Calibri" w:cs="Times New Roman"/>
        </w:rPr>
        <w:t>29% of the tutors responded - good skills.</w:t>
      </w:r>
    </w:p>
    <w:p w:rsidR="00C41F5B" w:rsidRPr="00EB5097" w:rsidRDefault="00C41F5B" w:rsidP="00C41F5B">
      <w:pPr>
        <w:spacing w:after="0" w:line="240" w:lineRule="auto"/>
        <w:ind w:left="900"/>
        <w:rPr>
          <w:rFonts w:ascii="Calibri" w:eastAsia="Times New Roman" w:hAnsi="Calibri" w:cs="Times New Roman"/>
        </w:rPr>
      </w:pPr>
      <w:r w:rsidRPr="00EB5097">
        <w:rPr>
          <w:rFonts w:ascii="Calibri" w:eastAsia="Times New Roman" w:hAnsi="Calibri" w:cs="Times New Roman"/>
        </w:rPr>
        <w:t>29% of the tutors’ responded - average skills</w:t>
      </w:r>
    </w:p>
    <w:p w:rsidR="00C41F5B" w:rsidRPr="00EB5097" w:rsidRDefault="00C41F5B" w:rsidP="00C41F5B">
      <w:pPr>
        <w:spacing w:after="0" w:line="240" w:lineRule="auto"/>
        <w:ind w:left="900"/>
        <w:rPr>
          <w:rFonts w:ascii="Calibri" w:eastAsia="Times New Roman" w:hAnsi="Calibri" w:cs="Times New Roman"/>
        </w:rPr>
      </w:pPr>
      <w:r w:rsidRPr="00EB5097">
        <w:rPr>
          <w:rFonts w:ascii="Calibri" w:eastAsia="Times New Roman" w:hAnsi="Calibri" w:cs="Times New Roman"/>
        </w:rPr>
        <w:t>14% of the tutors’ responded - weak or poor skills</w:t>
      </w:r>
    </w:p>
    <w:p w:rsidR="00C41F5B" w:rsidRPr="00EB5097" w:rsidRDefault="00C41F5B" w:rsidP="00C41F5B">
      <w:pPr>
        <w:spacing w:after="0" w:line="240" w:lineRule="auto"/>
        <w:ind w:left="900"/>
        <w:rPr>
          <w:rFonts w:ascii="Calibri" w:eastAsia="Times New Roman" w:hAnsi="Calibri" w:cs="Times New Roman"/>
        </w:rPr>
      </w:pPr>
      <w:r w:rsidRPr="00EB5097">
        <w:rPr>
          <w:rFonts w:ascii="Calibri" w:eastAsia="Times New Roman" w:hAnsi="Calibri" w:cs="Times New Roman"/>
        </w:rPr>
        <w:t>0% of the tutors responded - Don’t know or not able to do</w:t>
      </w:r>
    </w:p>
    <w:p w:rsidR="00C41F5B" w:rsidRPr="00EB5097" w:rsidRDefault="00C41F5B" w:rsidP="00C41F5B">
      <w:pPr>
        <w:spacing w:after="0" w:line="240" w:lineRule="auto"/>
        <w:rPr>
          <w:rFonts w:ascii="Calibri" w:eastAsia="Times New Roman" w:hAnsi="Calibri" w:cs="Times New Roman"/>
        </w:rPr>
      </w:pPr>
    </w:p>
    <w:p w:rsidR="00C41F5B" w:rsidRPr="00EB5097" w:rsidRDefault="00C41F5B" w:rsidP="00D10F58">
      <w:pPr>
        <w:spacing w:after="0" w:line="240" w:lineRule="auto"/>
        <w:ind w:left="360"/>
        <w:jc w:val="left"/>
        <w:rPr>
          <w:rFonts w:ascii="Calibri" w:eastAsia="Times New Roman" w:hAnsi="Calibri" w:cs="Times New Roman"/>
        </w:rPr>
      </w:pPr>
      <w:r w:rsidRPr="00EB5097">
        <w:rPr>
          <w:rFonts w:ascii="Calibri" w:eastAsia="Times New Roman" w:hAnsi="Calibri" w:cs="Times New Roman"/>
        </w:rPr>
        <w:t xml:space="preserve">While not all of the tutors responded that they used a variety of teaching or tutoring strategies, we did meet our goal of 50%. We are concerned about those who felt they had weak or poor skills, and plan to address in tutor training and through adding a comment section in survey form to understand more fully this issue. </w:t>
      </w:r>
    </w:p>
    <w:p w:rsidR="00C41F5B" w:rsidRPr="00EB5097" w:rsidRDefault="00C41F5B" w:rsidP="00C41F5B">
      <w:pPr>
        <w:spacing w:after="0"/>
        <w:ind w:left="360"/>
        <w:rPr>
          <w:rFonts w:ascii="Calibri" w:eastAsia="Times New Roman" w:hAnsi="Calibri" w:cs="Times New Roman"/>
        </w:rPr>
      </w:pPr>
    </w:p>
    <w:p w:rsidR="00C41F5B" w:rsidRPr="00EB5097" w:rsidRDefault="00083C3B" w:rsidP="00C41F5B">
      <w:pPr>
        <w:spacing w:after="0"/>
        <w:ind w:left="360"/>
        <w:rPr>
          <w:rFonts w:ascii="Calibri" w:eastAsia="Times New Roman" w:hAnsi="Calibri" w:cs="Times New Roman"/>
          <w:u w:val="single"/>
        </w:rPr>
      </w:pPr>
      <w:r>
        <w:rPr>
          <w:rFonts w:ascii="Calibri" w:eastAsia="Times New Roman" w:hAnsi="Calibri" w:cs="Times New Roman"/>
          <w:u w:val="single"/>
        </w:rPr>
        <w:t>ENGL 72A</w:t>
      </w:r>
      <w:r w:rsidR="00C41F5B" w:rsidRPr="00EB5097">
        <w:rPr>
          <w:rFonts w:ascii="Calibri" w:eastAsia="Times New Roman" w:hAnsi="Calibri" w:cs="Times New Roman"/>
          <w:u w:val="single"/>
        </w:rPr>
        <w:t xml:space="preserve">: </w:t>
      </w:r>
    </w:p>
    <w:p w:rsidR="00C41F5B" w:rsidRPr="00EB5097" w:rsidRDefault="00C41F5B" w:rsidP="00C41F5B">
      <w:pPr>
        <w:spacing w:after="0"/>
        <w:ind w:left="360"/>
        <w:rPr>
          <w:rFonts w:ascii="Calibri" w:eastAsia="Times New Roman" w:hAnsi="Calibri" w:cs="Times New Roman"/>
          <w:u w:val="single"/>
        </w:rPr>
      </w:pPr>
    </w:p>
    <w:p w:rsidR="00C41F5B" w:rsidRPr="00EB5097" w:rsidRDefault="00C41F5B" w:rsidP="00C41F5B">
      <w:pPr>
        <w:spacing w:after="0"/>
        <w:ind w:firstLine="900"/>
        <w:rPr>
          <w:rFonts w:ascii="Calibri" w:eastAsia="Times New Roman" w:hAnsi="Calibri" w:cs="Times New Roman"/>
        </w:rPr>
      </w:pPr>
      <w:r w:rsidRPr="00EB5097">
        <w:rPr>
          <w:rFonts w:ascii="Calibri" w:eastAsia="Times New Roman" w:hAnsi="Calibri" w:cs="Times New Roman"/>
        </w:rPr>
        <w:t xml:space="preserve">“Recognize and respond to the diverse needs of ESL, DSPS, and discipline-specific writers.” </w:t>
      </w:r>
    </w:p>
    <w:p w:rsidR="00C41F5B" w:rsidRPr="00EB5097" w:rsidRDefault="00C41F5B" w:rsidP="00C41F5B">
      <w:pPr>
        <w:spacing w:after="0" w:line="240" w:lineRule="auto"/>
        <w:ind w:left="900"/>
        <w:rPr>
          <w:rFonts w:ascii="Calibri" w:eastAsia="Times New Roman" w:hAnsi="Calibri" w:cs="Times New Roman"/>
        </w:rPr>
      </w:pPr>
      <w:r w:rsidRPr="00EB5097">
        <w:rPr>
          <w:rFonts w:ascii="Calibri" w:eastAsia="Times New Roman" w:hAnsi="Calibri" w:cs="Times New Roman"/>
        </w:rPr>
        <w:t xml:space="preserve">37% of the tutors responded - excellent or very skilled </w:t>
      </w:r>
    </w:p>
    <w:p w:rsidR="00C41F5B" w:rsidRPr="00EB5097" w:rsidRDefault="00C41F5B" w:rsidP="00C41F5B">
      <w:pPr>
        <w:spacing w:after="0" w:line="240" w:lineRule="auto"/>
        <w:ind w:left="900"/>
        <w:rPr>
          <w:rFonts w:ascii="Calibri" w:eastAsia="Times New Roman" w:hAnsi="Calibri" w:cs="Times New Roman"/>
        </w:rPr>
      </w:pPr>
      <w:r w:rsidRPr="00EB5097">
        <w:rPr>
          <w:rFonts w:ascii="Calibri" w:eastAsia="Times New Roman" w:hAnsi="Calibri" w:cs="Times New Roman"/>
        </w:rPr>
        <w:t>37% of the tutors responded - good skills.</w:t>
      </w:r>
    </w:p>
    <w:p w:rsidR="00C41F5B" w:rsidRPr="00EB5097" w:rsidRDefault="00C41F5B" w:rsidP="00C41F5B">
      <w:pPr>
        <w:spacing w:after="0" w:line="240" w:lineRule="auto"/>
        <w:ind w:left="900"/>
        <w:rPr>
          <w:rFonts w:ascii="Calibri" w:eastAsia="Times New Roman" w:hAnsi="Calibri" w:cs="Times New Roman"/>
        </w:rPr>
      </w:pPr>
      <w:r w:rsidRPr="00EB5097">
        <w:rPr>
          <w:rFonts w:ascii="Calibri" w:eastAsia="Times New Roman" w:hAnsi="Calibri" w:cs="Times New Roman"/>
        </w:rPr>
        <w:t>13% of the tutors’ responded - average skills</w:t>
      </w:r>
    </w:p>
    <w:p w:rsidR="00C41F5B" w:rsidRPr="00EB5097" w:rsidRDefault="00C41F5B" w:rsidP="00C41F5B">
      <w:pPr>
        <w:spacing w:after="0" w:line="240" w:lineRule="auto"/>
        <w:ind w:left="900"/>
        <w:rPr>
          <w:rFonts w:ascii="Calibri" w:eastAsia="Times New Roman" w:hAnsi="Calibri" w:cs="Times New Roman"/>
        </w:rPr>
      </w:pPr>
      <w:r w:rsidRPr="00EB5097">
        <w:rPr>
          <w:rFonts w:ascii="Calibri" w:eastAsia="Times New Roman" w:hAnsi="Calibri" w:cs="Times New Roman"/>
        </w:rPr>
        <w:lastRenderedPageBreak/>
        <w:t>0% of the tutors’ responded - weak or poor skills</w:t>
      </w:r>
    </w:p>
    <w:p w:rsidR="00C41F5B" w:rsidRPr="00EB5097" w:rsidRDefault="00C41F5B" w:rsidP="00C41F5B">
      <w:pPr>
        <w:spacing w:after="0" w:line="240" w:lineRule="auto"/>
        <w:ind w:left="900"/>
        <w:rPr>
          <w:rFonts w:ascii="Calibri" w:eastAsia="Times New Roman" w:hAnsi="Calibri" w:cs="Times New Roman"/>
        </w:rPr>
      </w:pPr>
      <w:r w:rsidRPr="00EB5097">
        <w:rPr>
          <w:rFonts w:ascii="Calibri" w:eastAsia="Times New Roman" w:hAnsi="Calibri" w:cs="Times New Roman"/>
        </w:rPr>
        <w:t xml:space="preserve">13% of the tutors responded - Don’t know or not able to do.  </w:t>
      </w:r>
    </w:p>
    <w:p w:rsidR="00C41F5B" w:rsidRPr="00EB5097" w:rsidRDefault="00C41F5B" w:rsidP="00C41F5B">
      <w:pPr>
        <w:spacing w:after="0" w:line="240" w:lineRule="auto"/>
        <w:ind w:left="900"/>
        <w:rPr>
          <w:rFonts w:ascii="Calibri" w:eastAsia="Times New Roman" w:hAnsi="Calibri" w:cs="Times New Roman"/>
        </w:rPr>
      </w:pPr>
    </w:p>
    <w:p w:rsidR="00C41F5B" w:rsidRPr="00EB5097" w:rsidRDefault="00C41F5B" w:rsidP="00D10F58">
      <w:pPr>
        <w:spacing w:after="0" w:line="240" w:lineRule="auto"/>
        <w:ind w:left="900"/>
        <w:jc w:val="left"/>
        <w:rPr>
          <w:rFonts w:ascii="Calibri" w:eastAsia="Times New Roman" w:hAnsi="Calibri" w:cs="Times New Roman"/>
        </w:rPr>
      </w:pPr>
      <w:r w:rsidRPr="00EB5097">
        <w:rPr>
          <w:rFonts w:ascii="Calibri" w:eastAsia="Times New Roman" w:hAnsi="Calibri" w:cs="Times New Roman"/>
        </w:rPr>
        <w:t>We met the goal of 50%. The majority of tutors responded with average or above skills, while 13% responded less skilled in recognizing and responding to the diverse needs of the tutees. In response a course of action to continue to monitor these skills to see if this is a continual concern each semester while increasing methods to instruct tutors how to recognize and respond to diversity within the tutoring train class is planned.</w:t>
      </w:r>
    </w:p>
    <w:p w:rsidR="00C41F5B" w:rsidRPr="00EB5097" w:rsidRDefault="00C41F5B" w:rsidP="00C41F5B">
      <w:pPr>
        <w:spacing w:after="0" w:line="240" w:lineRule="auto"/>
        <w:rPr>
          <w:rFonts w:ascii="Calibri" w:eastAsia="Times New Roman" w:hAnsi="Calibri"/>
        </w:rPr>
      </w:pPr>
    </w:p>
    <w:p w:rsidR="00C41F5B" w:rsidRPr="00EB5097" w:rsidRDefault="00C41F5B" w:rsidP="00C41F5B">
      <w:pPr>
        <w:pStyle w:val="ListParagraph"/>
        <w:numPr>
          <w:ilvl w:val="0"/>
          <w:numId w:val="30"/>
        </w:numPr>
        <w:spacing w:after="0" w:line="240" w:lineRule="auto"/>
        <w:jc w:val="left"/>
        <w:rPr>
          <w:rFonts w:ascii="Calibri" w:eastAsia="Times New Roman" w:hAnsi="Calibri"/>
        </w:rPr>
      </w:pPr>
      <w:r w:rsidRPr="00EB5097">
        <w:rPr>
          <w:rFonts w:ascii="Calibri" w:eastAsia="Times New Roman" w:hAnsi="Calibri"/>
        </w:rPr>
        <w:t>Action Plan:</w:t>
      </w:r>
    </w:p>
    <w:p w:rsidR="00C41F5B" w:rsidRPr="00EB5097" w:rsidRDefault="00C41F5B" w:rsidP="00C41F5B">
      <w:pPr>
        <w:spacing w:after="0"/>
        <w:ind w:left="360"/>
        <w:rPr>
          <w:rFonts w:ascii="Calibri" w:eastAsia="Times New Roman" w:hAnsi="Calibri"/>
        </w:rPr>
      </w:pPr>
      <w:r w:rsidRPr="00EB5097">
        <w:rPr>
          <w:rFonts w:ascii="Calibri" w:eastAsia="Times New Roman" w:hAnsi="Calibri"/>
        </w:rPr>
        <w:t xml:space="preserve">Based on the assessment results, what changes, if any, are planned to increase student success? When will they be implemented? Please check any appropriate boxes and </w:t>
      </w:r>
      <w:r w:rsidRPr="00EB5097">
        <w:rPr>
          <w:rFonts w:ascii="Calibri" w:eastAsia="Times New Roman" w:hAnsi="Calibri"/>
          <w:i/>
        </w:rPr>
        <w:t>provide a brief description with a timeline for changes</w:t>
      </w:r>
      <w:r w:rsidRPr="00EB5097">
        <w:rPr>
          <w:rFonts w:ascii="Calibri" w:eastAsia="Times New Roman" w:hAnsi="Calibri"/>
        </w:rPr>
        <w:t>.</w:t>
      </w:r>
    </w:p>
    <w:p w:rsidR="00C41F5B" w:rsidRPr="00EB5097" w:rsidRDefault="00C41F5B" w:rsidP="00C41F5B">
      <w:pPr>
        <w:spacing w:after="0"/>
        <w:rPr>
          <w:rFonts w:ascii="Calibri" w:eastAsia="Times New Roman" w:hAnsi="Calibri"/>
        </w:rPr>
      </w:pPr>
    </w:p>
    <w:p w:rsidR="00C41F5B" w:rsidRPr="00EB5097" w:rsidRDefault="00C41F5B" w:rsidP="00C41F5B">
      <w:pPr>
        <w:spacing w:after="0"/>
        <w:ind w:left="360"/>
        <w:rPr>
          <w:rFonts w:ascii="Calibri" w:eastAsia="Times New Roman" w:hAnsi="Calibri"/>
        </w:rPr>
      </w:pPr>
      <w:r w:rsidRPr="00EB5097">
        <w:rPr>
          <w:rFonts w:ascii="Calibri" w:eastAsia="Times New Roman" w:hAnsi="Calibri"/>
          <w:highlight w:val="lightGray"/>
        </w:rPr>
        <w:fldChar w:fldCharType="begin">
          <w:ffData>
            <w:name w:val="Check13"/>
            <w:enabled/>
            <w:calcOnExit w:val="0"/>
            <w:checkBox>
              <w:sizeAuto/>
              <w:default w:val="0"/>
            </w:checkBox>
          </w:ffData>
        </w:fldChar>
      </w:r>
      <w:r w:rsidRPr="00EB5097">
        <w:rPr>
          <w:rFonts w:ascii="Calibri" w:eastAsia="Times New Roman" w:hAnsi="Calibri"/>
          <w:highlight w:val="lightGray"/>
        </w:rPr>
        <w:instrText xml:space="preserve"> FORMCHECKBOX </w:instrText>
      </w:r>
      <w:r w:rsidR="00FD7C7F">
        <w:rPr>
          <w:rFonts w:ascii="Calibri" w:eastAsia="Times New Roman" w:hAnsi="Calibri"/>
          <w:highlight w:val="lightGray"/>
        </w:rPr>
      </w:r>
      <w:r w:rsidR="00FD7C7F">
        <w:rPr>
          <w:rFonts w:ascii="Calibri" w:eastAsia="Times New Roman" w:hAnsi="Calibri"/>
          <w:highlight w:val="lightGray"/>
        </w:rPr>
        <w:fldChar w:fldCharType="separate"/>
      </w:r>
      <w:r w:rsidRPr="00EB5097">
        <w:rPr>
          <w:rFonts w:ascii="Calibri" w:eastAsia="Times New Roman" w:hAnsi="Calibri"/>
          <w:highlight w:val="lightGray"/>
        </w:rPr>
        <w:fldChar w:fldCharType="end"/>
      </w:r>
      <w:r w:rsidRPr="00EB5097">
        <w:rPr>
          <w:rFonts w:ascii="Calibri" w:eastAsia="Times New Roman" w:hAnsi="Calibri"/>
        </w:rPr>
        <w:t>Results are positive—no changes to be made</w:t>
      </w:r>
    </w:p>
    <w:p w:rsidR="00C41F5B" w:rsidRPr="00EB5097" w:rsidRDefault="00C41F5B" w:rsidP="00C41F5B">
      <w:pPr>
        <w:spacing w:after="0"/>
        <w:ind w:left="360"/>
        <w:rPr>
          <w:rFonts w:ascii="Calibri" w:eastAsia="Times New Roman" w:hAnsi="Calibri"/>
          <w:bCs/>
        </w:rPr>
      </w:pPr>
      <w:r w:rsidRPr="00EB5097">
        <w:rPr>
          <w:rFonts w:ascii="Calibri" w:eastAsia="Times New Roman" w:hAnsi="Calibri"/>
          <w:bCs/>
          <w:highlight w:val="lightGray"/>
        </w:rPr>
        <w:fldChar w:fldCharType="begin">
          <w:ffData>
            <w:name w:val="Check14"/>
            <w:enabled/>
            <w:calcOnExit w:val="0"/>
            <w:checkBox>
              <w:sizeAuto/>
              <w:default w:val="0"/>
              <w:checked/>
            </w:checkBox>
          </w:ffData>
        </w:fldChar>
      </w:r>
      <w:r w:rsidRPr="00EB5097">
        <w:rPr>
          <w:rFonts w:ascii="Calibri" w:eastAsia="Times New Roman" w:hAnsi="Calibri"/>
          <w:bCs/>
          <w:highlight w:val="lightGray"/>
        </w:rPr>
        <w:instrText xml:space="preserve"> FORMCHECKBOX </w:instrText>
      </w:r>
      <w:r w:rsidR="00FD7C7F">
        <w:rPr>
          <w:rFonts w:ascii="Calibri" w:eastAsia="Times New Roman" w:hAnsi="Calibri"/>
          <w:bCs/>
          <w:highlight w:val="lightGray"/>
        </w:rPr>
      </w:r>
      <w:r w:rsidR="00FD7C7F">
        <w:rPr>
          <w:rFonts w:ascii="Calibri" w:eastAsia="Times New Roman" w:hAnsi="Calibri"/>
          <w:bCs/>
          <w:highlight w:val="lightGray"/>
        </w:rPr>
        <w:fldChar w:fldCharType="separate"/>
      </w:r>
      <w:r w:rsidRPr="00EB5097">
        <w:rPr>
          <w:rFonts w:ascii="Calibri" w:eastAsia="Times New Roman" w:hAnsi="Calibri"/>
          <w:bCs/>
          <w:highlight w:val="lightGray"/>
        </w:rPr>
        <w:fldChar w:fldCharType="end"/>
      </w:r>
      <w:r w:rsidRPr="00EB5097">
        <w:rPr>
          <w:rFonts w:ascii="Calibri" w:eastAsia="Times New Roman" w:hAnsi="Calibri"/>
        </w:rPr>
        <w:t>Conduct further assessment related to the issue and outcome</w:t>
      </w:r>
    </w:p>
    <w:p w:rsidR="00C41F5B" w:rsidRPr="00EB5097" w:rsidRDefault="00C41F5B" w:rsidP="00C41F5B">
      <w:pPr>
        <w:spacing w:after="0"/>
        <w:ind w:left="360"/>
        <w:rPr>
          <w:rFonts w:ascii="Calibri" w:eastAsia="Times New Roman" w:hAnsi="Calibri"/>
        </w:rPr>
      </w:pPr>
      <w:r w:rsidRPr="00EB5097">
        <w:rPr>
          <w:rFonts w:ascii="Calibri" w:eastAsia="Times New Roman" w:hAnsi="Calibri"/>
          <w:highlight w:val="lightGray"/>
        </w:rPr>
        <w:fldChar w:fldCharType="begin">
          <w:ffData>
            <w:name w:val=""/>
            <w:enabled/>
            <w:calcOnExit w:val="0"/>
            <w:checkBox>
              <w:sizeAuto/>
              <w:default w:val="1"/>
            </w:checkBox>
          </w:ffData>
        </w:fldChar>
      </w:r>
      <w:r w:rsidRPr="00EB5097">
        <w:rPr>
          <w:rFonts w:ascii="Calibri" w:eastAsia="Times New Roman" w:hAnsi="Calibri"/>
          <w:highlight w:val="lightGray"/>
        </w:rPr>
        <w:instrText xml:space="preserve"> FORMCHECKBOX </w:instrText>
      </w:r>
      <w:r w:rsidR="00FD7C7F">
        <w:rPr>
          <w:rFonts w:ascii="Calibri" w:eastAsia="Times New Roman" w:hAnsi="Calibri"/>
          <w:highlight w:val="lightGray"/>
        </w:rPr>
      </w:r>
      <w:r w:rsidR="00FD7C7F">
        <w:rPr>
          <w:rFonts w:ascii="Calibri" w:eastAsia="Times New Roman" w:hAnsi="Calibri"/>
          <w:highlight w:val="lightGray"/>
        </w:rPr>
        <w:fldChar w:fldCharType="separate"/>
      </w:r>
      <w:r w:rsidRPr="00EB5097">
        <w:rPr>
          <w:rFonts w:ascii="Calibri" w:eastAsia="Times New Roman" w:hAnsi="Calibri"/>
          <w:highlight w:val="lightGray"/>
        </w:rPr>
        <w:fldChar w:fldCharType="end"/>
      </w:r>
      <w:r w:rsidRPr="00EB5097">
        <w:rPr>
          <w:rFonts w:ascii="Calibri" w:eastAsia="Times New Roman" w:hAnsi="Calibri"/>
        </w:rPr>
        <w:t xml:space="preserve">Use new or revised teaching methods (e.g., more use of group work, new </w:t>
      </w:r>
      <w:r>
        <w:rPr>
          <w:rFonts w:ascii="Calibri" w:eastAsia="Times New Roman" w:hAnsi="Calibri"/>
        </w:rPr>
        <w:t xml:space="preserve">lecture, etc.) </w:t>
      </w:r>
    </w:p>
    <w:p w:rsidR="00C41F5B" w:rsidRPr="00EB5097" w:rsidRDefault="00C41F5B" w:rsidP="00C41F5B">
      <w:pPr>
        <w:spacing w:after="0"/>
        <w:ind w:left="360"/>
        <w:rPr>
          <w:rFonts w:ascii="Calibri" w:eastAsia="Times New Roman" w:hAnsi="Calibri"/>
        </w:rPr>
      </w:pPr>
      <w:r w:rsidRPr="00EB5097">
        <w:rPr>
          <w:rFonts w:ascii="Calibri" w:eastAsia="Times New Roman" w:hAnsi="Calibri"/>
          <w:highlight w:val="lightGray"/>
        </w:rPr>
        <w:fldChar w:fldCharType="begin">
          <w:ffData>
            <w:name w:val="Check16"/>
            <w:enabled/>
            <w:calcOnExit w:val="0"/>
            <w:checkBox>
              <w:sizeAuto/>
              <w:default w:val="0"/>
              <w:checked w:val="0"/>
            </w:checkBox>
          </w:ffData>
        </w:fldChar>
      </w:r>
      <w:r w:rsidRPr="00EB5097">
        <w:rPr>
          <w:rFonts w:ascii="Calibri" w:eastAsia="Times New Roman" w:hAnsi="Calibri"/>
          <w:highlight w:val="lightGray"/>
        </w:rPr>
        <w:instrText xml:space="preserve"> FORMCHECKBOX </w:instrText>
      </w:r>
      <w:r w:rsidR="00FD7C7F">
        <w:rPr>
          <w:rFonts w:ascii="Calibri" w:eastAsia="Times New Roman" w:hAnsi="Calibri"/>
          <w:highlight w:val="lightGray"/>
        </w:rPr>
      </w:r>
      <w:r w:rsidR="00FD7C7F">
        <w:rPr>
          <w:rFonts w:ascii="Calibri" w:eastAsia="Times New Roman" w:hAnsi="Calibri"/>
          <w:highlight w:val="lightGray"/>
        </w:rPr>
        <w:fldChar w:fldCharType="separate"/>
      </w:r>
      <w:r w:rsidRPr="00EB5097">
        <w:rPr>
          <w:rFonts w:ascii="Calibri" w:eastAsia="Times New Roman" w:hAnsi="Calibri"/>
          <w:highlight w:val="lightGray"/>
        </w:rPr>
        <w:fldChar w:fldCharType="end"/>
      </w:r>
      <w:r w:rsidRPr="00EB5097">
        <w:rPr>
          <w:rFonts w:ascii="Calibri" w:eastAsia="Times New Roman" w:hAnsi="Calibri"/>
        </w:rPr>
        <w:t>Develop new methods of evaluating student work</w:t>
      </w:r>
    </w:p>
    <w:p w:rsidR="00C41F5B" w:rsidRPr="00EB5097" w:rsidRDefault="00C41F5B" w:rsidP="00C41F5B">
      <w:pPr>
        <w:spacing w:after="0"/>
        <w:ind w:left="360"/>
        <w:rPr>
          <w:rFonts w:ascii="Calibri" w:eastAsia="Times New Roman" w:hAnsi="Calibri"/>
        </w:rPr>
      </w:pPr>
      <w:r w:rsidRPr="00EB5097">
        <w:rPr>
          <w:rFonts w:ascii="Calibri" w:eastAsia="Times New Roman" w:hAnsi="Calibri"/>
          <w:highlight w:val="lightGray"/>
        </w:rPr>
        <w:fldChar w:fldCharType="begin">
          <w:ffData>
            <w:name w:val="Check17"/>
            <w:enabled/>
            <w:calcOnExit w:val="0"/>
            <w:checkBox>
              <w:sizeAuto/>
              <w:default w:val="0"/>
            </w:checkBox>
          </w:ffData>
        </w:fldChar>
      </w:r>
      <w:r w:rsidRPr="00EB5097">
        <w:rPr>
          <w:rFonts w:ascii="Calibri" w:eastAsia="Times New Roman" w:hAnsi="Calibri"/>
          <w:highlight w:val="lightGray"/>
        </w:rPr>
        <w:instrText xml:space="preserve"> FORMCHECKBOX </w:instrText>
      </w:r>
      <w:r w:rsidR="00FD7C7F">
        <w:rPr>
          <w:rFonts w:ascii="Calibri" w:eastAsia="Times New Roman" w:hAnsi="Calibri"/>
          <w:highlight w:val="lightGray"/>
        </w:rPr>
      </w:r>
      <w:r w:rsidR="00FD7C7F">
        <w:rPr>
          <w:rFonts w:ascii="Calibri" w:eastAsia="Times New Roman" w:hAnsi="Calibri"/>
          <w:highlight w:val="lightGray"/>
        </w:rPr>
        <w:fldChar w:fldCharType="separate"/>
      </w:r>
      <w:r w:rsidRPr="00EB5097">
        <w:rPr>
          <w:rFonts w:ascii="Calibri" w:eastAsia="Times New Roman" w:hAnsi="Calibri"/>
          <w:highlight w:val="lightGray"/>
        </w:rPr>
        <w:fldChar w:fldCharType="end"/>
      </w:r>
      <w:r w:rsidRPr="00EB5097">
        <w:rPr>
          <w:rFonts w:ascii="Calibri" w:eastAsia="Times New Roman" w:hAnsi="Calibri"/>
        </w:rPr>
        <w:t>Plan purchase of new equipment or supplies needed for modified student a</w:t>
      </w:r>
      <w:r>
        <w:rPr>
          <w:rFonts w:ascii="Calibri" w:eastAsia="Times New Roman" w:hAnsi="Calibri"/>
        </w:rPr>
        <w:t>ctivities</w:t>
      </w:r>
    </w:p>
    <w:p w:rsidR="00C41F5B" w:rsidRDefault="00C41F5B" w:rsidP="00C41F5B">
      <w:pPr>
        <w:spacing w:after="0"/>
        <w:ind w:left="360"/>
        <w:rPr>
          <w:rFonts w:ascii="Calibri" w:eastAsia="Times New Roman" w:hAnsi="Calibri"/>
        </w:rPr>
      </w:pPr>
      <w:r w:rsidRPr="00EB5097">
        <w:rPr>
          <w:rFonts w:ascii="Calibri" w:eastAsia="Times New Roman" w:hAnsi="Calibri"/>
          <w:highlight w:val="lightGray"/>
        </w:rPr>
        <w:fldChar w:fldCharType="begin">
          <w:ffData>
            <w:name w:val="Check18"/>
            <w:enabled/>
            <w:calcOnExit w:val="0"/>
            <w:checkBox>
              <w:sizeAuto/>
              <w:default w:val="0"/>
            </w:checkBox>
          </w:ffData>
        </w:fldChar>
      </w:r>
      <w:bookmarkStart w:id="23" w:name="Check18"/>
      <w:r w:rsidRPr="00EB5097">
        <w:rPr>
          <w:rFonts w:ascii="Calibri" w:eastAsia="Times New Roman" w:hAnsi="Calibri"/>
          <w:highlight w:val="lightGray"/>
        </w:rPr>
        <w:instrText xml:space="preserve"> FORMCHECKBOX </w:instrText>
      </w:r>
      <w:r w:rsidR="00FD7C7F">
        <w:rPr>
          <w:rFonts w:ascii="Calibri" w:eastAsia="Times New Roman" w:hAnsi="Calibri"/>
          <w:highlight w:val="lightGray"/>
        </w:rPr>
      </w:r>
      <w:r w:rsidR="00FD7C7F">
        <w:rPr>
          <w:rFonts w:ascii="Calibri" w:eastAsia="Times New Roman" w:hAnsi="Calibri"/>
          <w:highlight w:val="lightGray"/>
        </w:rPr>
        <w:fldChar w:fldCharType="separate"/>
      </w:r>
      <w:r w:rsidRPr="00EB5097">
        <w:rPr>
          <w:rFonts w:ascii="Calibri" w:eastAsia="Times New Roman" w:hAnsi="Calibri"/>
          <w:highlight w:val="lightGray"/>
        </w:rPr>
        <w:fldChar w:fldCharType="end"/>
      </w:r>
      <w:bookmarkEnd w:id="23"/>
      <w:r w:rsidRPr="00EB5097">
        <w:rPr>
          <w:rFonts w:ascii="Calibri" w:eastAsia="Times New Roman" w:hAnsi="Calibri"/>
        </w:rPr>
        <w:t xml:space="preserve">Make changes in staffing plans (e.g., modified job descriptions, requests for </w:t>
      </w:r>
      <w:r>
        <w:rPr>
          <w:rFonts w:ascii="Calibri" w:eastAsia="Times New Roman" w:hAnsi="Calibri"/>
        </w:rPr>
        <w:t xml:space="preserve">new </w:t>
      </w:r>
    </w:p>
    <w:p w:rsidR="00C41F5B" w:rsidRPr="00EB5097" w:rsidRDefault="00C41F5B" w:rsidP="00C41F5B">
      <w:pPr>
        <w:spacing w:after="0"/>
        <w:ind w:left="360"/>
        <w:rPr>
          <w:rFonts w:ascii="Calibri" w:eastAsia="Times New Roman" w:hAnsi="Calibri"/>
        </w:rPr>
      </w:pPr>
      <w:r>
        <w:rPr>
          <w:rFonts w:ascii="Calibri" w:eastAsia="Times New Roman" w:hAnsi="Calibri"/>
        </w:rPr>
        <w:t xml:space="preserve">      </w:t>
      </w:r>
      <w:proofErr w:type="gramStart"/>
      <w:r>
        <w:rPr>
          <w:rFonts w:ascii="Calibri" w:eastAsia="Times New Roman" w:hAnsi="Calibri"/>
        </w:rPr>
        <w:t>positions</w:t>
      </w:r>
      <w:proofErr w:type="gramEnd"/>
      <w:r>
        <w:rPr>
          <w:rFonts w:ascii="Calibri" w:eastAsia="Times New Roman" w:hAnsi="Calibri"/>
        </w:rPr>
        <w:t>, etc.)</w:t>
      </w:r>
    </w:p>
    <w:p w:rsidR="00C41F5B" w:rsidRPr="00EB5097" w:rsidRDefault="00C41F5B" w:rsidP="00C41F5B">
      <w:pPr>
        <w:spacing w:after="0"/>
        <w:ind w:left="360"/>
        <w:rPr>
          <w:rFonts w:ascii="Calibri" w:eastAsia="Times New Roman" w:hAnsi="Calibri"/>
        </w:rPr>
      </w:pPr>
      <w:r w:rsidRPr="00EB5097">
        <w:rPr>
          <w:rFonts w:ascii="Calibri" w:eastAsia="Times New Roman" w:hAnsi="Calibri"/>
          <w:highlight w:val="lightGray"/>
        </w:rPr>
        <w:fldChar w:fldCharType="begin">
          <w:ffData>
            <w:name w:val="Check19"/>
            <w:enabled/>
            <w:calcOnExit w:val="0"/>
            <w:checkBox>
              <w:sizeAuto/>
              <w:default w:val="0"/>
            </w:checkBox>
          </w:ffData>
        </w:fldChar>
      </w:r>
      <w:bookmarkStart w:id="24" w:name="Check19"/>
      <w:r w:rsidRPr="00EB5097">
        <w:rPr>
          <w:rFonts w:ascii="Calibri" w:eastAsia="Times New Roman" w:hAnsi="Calibri"/>
          <w:highlight w:val="lightGray"/>
        </w:rPr>
        <w:instrText xml:space="preserve"> FORMCHECKBOX </w:instrText>
      </w:r>
      <w:r w:rsidR="00FD7C7F">
        <w:rPr>
          <w:rFonts w:ascii="Calibri" w:eastAsia="Times New Roman" w:hAnsi="Calibri"/>
          <w:highlight w:val="lightGray"/>
        </w:rPr>
      </w:r>
      <w:r w:rsidR="00FD7C7F">
        <w:rPr>
          <w:rFonts w:ascii="Calibri" w:eastAsia="Times New Roman" w:hAnsi="Calibri"/>
          <w:highlight w:val="lightGray"/>
        </w:rPr>
        <w:fldChar w:fldCharType="separate"/>
      </w:r>
      <w:r w:rsidRPr="00EB5097">
        <w:rPr>
          <w:rFonts w:ascii="Calibri" w:eastAsia="Times New Roman" w:hAnsi="Calibri"/>
          <w:highlight w:val="lightGray"/>
        </w:rPr>
        <w:fldChar w:fldCharType="end"/>
      </w:r>
      <w:bookmarkEnd w:id="24"/>
      <w:r w:rsidRPr="00EB5097">
        <w:rPr>
          <w:rFonts w:ascii="Calibri" w:eastAsia="Times New Roman" w:hAnsi="Calibri"/>
        </w:rPr>
        <w:t>Engage in professional development about best practices for thi</w:t>
      </w:r>
      <w:r>
        <w:rPr>
          <w:rFonts w:ascii="Calibri" w:eastAsia="Times New Roman" w:hAnsi="Calibri"/>
        </w:rPr>
        <w:t>s type of class/activity</w:t>
      </w:r>
    </w:p>
    <w:p w:rsidR="00C41F5B" w:rsidRPr="00EB5097" w:rsidRDefault="00C41F5B" w:rsidP="00C41F5B">
      <w:pPr>
        <w:spacing w:after="0"/>
        <w:ind w:left="360"/>
        <w:rPr>
          <w:rFonts w:ascii="Calibri" w:eastAsia="Times New Roman" w:hAnsi="Calibri"/>
        </w:rPr>
      </w:pPr>
      <w:r w:rsidRPr="00EB5097">
        <w:rPr>
          <w:rFonts w:ascii="Calibri" w:eastAsia="Times New Roman" w:hAnsi="Calibri"/>
          <w:highlight w:val="lightGray"/>
        </w:rPr>
        <w:fldChar w:fldCharType="begin">
          <w:ffData>
            <w:name w:val="Check20"/>
            <w:enabled/>
            <w:calcOnExit w:val="0"/>
            <w:checkBox>
              <w:sizeAuto/>
              <w:default w:val="0"/>
            </w:checkBox>
          </w:ffData>
        </w:fldChar>
      </w:r>
      <w:bookmarkStart w:id="25" w:name="Check20"/>
      <w:r w:rsidRPr="00EB5097">
        <w:rPr>
          <w:rFonts w:ascii="Calibri" w:eastAsia="Times New Roman" w:hAnsi="Calibri"/>
          <w:highlight w:val="lightGray"/>
        </w:rPr>
        <w:instrText xml:space="preserve"> FORMCHECKBOX </w:instrText>
      </w:r>
      <w:r w:rsidR="00FD7C7F">
        <w:rPr>
          <w:rFonts w:ascii="Calibri" w:eastAsia="Times New Roman" w:hAnsi="Calibri"/>
          <w:highlight w:val="lightGray"/>
        </w:rPr>
      </w:r>
      <w:r w:rsidR="00FD7C7F">
        <w:rPr>
          <w:rFonts w:ascii="Calibri" w:eastAsia="Times New Roman" w:hAnsi="Calibri"/>
          <w:highlight w:val="lightGray"/>
        </w:rPr>
        <w:fldChar w:fldCharType="separate"/>
      </w:r>
      <w:r w:rsidRPr="00EB5097">
        <w:rPr>
          <w:rFonts w:ascii="Calibri" w:eastAsia="Times New Roman" w:hAnsi="Calibri"/>
          <w:highlight w:val="lightGray"/>
        </w:rPr>
        <w:fldChar w:fldCharType="end"/>
      </w:r>
      <w:bookmarkEnd w:id="25"/>
      <w:r w:rsidRPr="00EB5097">
        <w:rPr>
          <w:rFonts w:ascii="Calibri" w:eastAsia="Times New Roman" w:hAnsi="Calibri"/>
        </w:rPr>
        <w:t>Revise the course sequence or prerequisites</w:t>
      </w:r>
    </w:p>
    <w:p w:rsidR="00C41F5B" w:rsidRPr="00EB5097" w:rsidRDefault="00C41F5B" w:rsidP="00C41F5B">
      <w:pPr>
        <w:spacing w:after="0"/>
        <w:ind w:left="360"/>
        <w:rPr>
          <w:rFonts w:ascii="Calibri" w:eastAsia="Times New Roman" w:hAnsi="Calibri"/>
        </w:rPr>
      </w:pPr>
      <w:r w:rsidRPr="00EB5097">
        <w:rPr>
          <w:rFonts w:ascii="Calibri" w:eastAsia="Times New Roman" w:hAnsi="Calibri"/>
          <w:highlight w:val="lightGray"/>
        </w:rPr>
        <w:fldChar w:fldCharType="begin">
          <w:ffData>
            <w:name w:val="Check21"/>
            <w:enabled/>
            <w:calcOnExit w:val="0"/>
            <w:checkBox>
              <w:sizeAuto/>
              <w:default w:val="0"/>
            </w:checkBox>
          </w:ffData>
        </w:fldChar>
      </w:r>
      <w:bookmarkStart w:id="26" w:name="Check21"/>
      <w:r w:rsidRPr="00EB5097">
        <w:rPr>
          <w:rFonts w:ascii="Calibri" w:eastAsia="Times New Roman" w:hAnsi="Calibri"/>
          <w:highlight w:val="lightGray"/>
        </w:rPr>
        <w:instrText xml:space="preserve"> FORMCHECKBOX </w:instrText>
      </w:r>
      <w:r w:rsidR="00FD7C7F">
        <w:rPr>
          <w:rFonts w:ascii="Calibri" w:eastAsia="Times New Roman" w:hAnsi="Calibri"/>
          <w:highlight w:val="lightGray"/>
        </w:rPr>
      </w:r>
      <w:r w:rsidR="00FD7C7F">
        <w:rPr>
          <w:rFonts w:ascii="Calibri" w:eastAsia="Times New Roman" w:hAnsi="Calibri"/>
          <w:highlight w:val="lightGray"/>
        </w:rPr>
        <w:fldChar w:fldCharType="separate"/>
      </w:r>
      <w:r w:rsidRPr="00EB5097">
        <w:rPr>
          <w:rFonts w:ascii="Calibri" w:eastAsia="Times New Roman" w:hAnsi="Calibri"/>
          <w:highlight w:val="lightGray"/>
        </w:rPr>
        <w:fldChar w:fldCharType="end"/>
      </w:r>
      <w:bookmarkEnd w:id="26"/>
      <w:r w:rsidRPr="00EB5097">
        <w:rPr>
          <w:rFonts w:ascii="Calibri" w:eastAsia="Times New Roman" w:hAnsi="Calibri"/>
        </w:rPr>
        <w:t>Revise the course syllabus or outline (e.g., change in course topics)</w:t>
      </w:r>
    </w:p>
    <w:p w:rsidR="00C41F5B" w:rsidRPr="00EB5097" w:rsidRDefault="00C41F5B" w:rsidP="00C41F5B">
      <w:pPr>
        <w:spacing w:after="0"/>
        <w:ind w:left="360"/>
        <w:rPr>
          <w:rFonts w:ascii="Calibri" w:eastAsia="Times New Roman" w:hAnsi="Calibri"/>
          <w:bCs/>
        </w:rPr>
      </w:pPr>
      <w:r w:rsidRPr="00EB5097">
        <w:rPr>
          <w:rFonts w:ascii="Calibri" w:eastAsia="Times New Roman" w:hAnsi="Calibri"/>
          <w:bCs/>
          <w:highlight w:val="lightGray"/>
        </w:rPr>
        <w:fldChar w:fldCharType="begin">
          <w:ffData>
            <w:name w:val="Check22"/>
            <w:enabled/>
            <w:calcOnExit w:val="0"/>
            <w:checkBox>
              <w:sizeAuto/>
              <w:default w:val="0"/>
            </w:checkBox>
          </w:ffData>
        </w:fldChar>
      </w:r>
      <w:bookmarkStart w:id="27" w:name="Check22"/>
      <w:r w:rsidRPr="00EB5097">
        <w:rPr>
          <w:rFonts w:ascii="Calibri" w:eastAsia="Times New Roman" w:hAnsi="Calibri"/>
          <w:bCs/>
          <w:highlight w:val="lightGray"/>
        </w:rPr>
        <w:instrText xml:space="preserve"> FORMCHECKBOX </w:instrText>
      </w:r>
      <w:r w:rsidR="00FD7C7F">
        <w:rPr>
          <w:rFonts w:ascii="Calibri" w:eastAsia="Times New Roman" w:hAnsi="Calibri"/>
          <w:bCs/>
          <w:highlight w:val="lightGray"/>
        </w:rPr>
      </w:r>
      <w:r w:rsidR="00FD7C7F">
        <w:rPr>
          <w:rFonts w:ascii="Calibri" w:eastAsia="Times New Roman" w:hAnsi="Calibri"/>
          <w:bCs/>
          <w:highlight w:val="lightGray"/>
        </w:rPr>
        <w:fldChar w:fldCharType="separate"/>
      </w:r>
      <w:r w:rsidRPr="00EB5097">
        <w:rPr>
          <w:rFonts w:ascii="Calibri" w:eastAsia="Times New Roman" w:hAnsi="Calibri"/>
          <w:bCs/>
          <w:highlight w:val="lightGray"/>
        </w:rPr>
        <w:fldChar w:fldCharType="end"/>
      </w:r>
      <w:bookmarkEnd w:id="27"/>
      <w:r w:rsidRPr="00EB5097">
        <w:rPr>
          <w:rFonts w:ascii="Calibri" w:eastAsia="Times New Roman" w:hAnsi="Calibri"/>
        </w:rPr>
        <w:t>Unable to determine what should be done</w:t>
      </w:r>
    </w:p>
    <w:p w:rsidR="00C41F5B" w:rsidRPr="00EB5097" w:rsidRDefault="00C41F5B" w:rsidP="00C41F5B">
      <w:pPr>
        <w:spacing w:after="0"/>
        <w:ind w:left="360"/>
        <w:rPr>
          <w:rFonts w:ascii="Calibri" w:eastAsia="Times New Roman" w:hAnsi="Calibri"/>
        </w:rPr>
      </w:pPr>
      <w:r w:rsidRPr="00EB5097">
        <w:rPr>
          <w:rFonts w:ascii="Calibri" w:eastAsia="Times New Roman" w:hAnsi="Calibri"/>
          <w:highlight w:val="lightGray"/>
        </w:rPr>
        <w:fldChar w:fldCharType="begin">
          <w:ffData>
            <w:name w:val="Check23"/>
            <w:enabled/>
            <w:calcOnExit w:val="0"/>
            <w:checkBox>
              <w:sizeAuto/>
              <w:default w:val="0"/>
              <w:checked w:val="0"/>
            </w:checkBox>
          </w:ffData>
        </w:fldChar>
      </w:r>
      <w:bookmarkStart w:id="28" w:name="Check23"/>
      <w:r w:rsidRPr="00EB5097">
        <w:rPr>
          <w:rFonts w:ascii="Calibri" w:eastAsia="Times New Roman" w:hAnsi="Calibri"/>
          <w:highlight w:val="lightGray"/>
        </w:rPr>
        <w:instrText xml:space="preserve"> FORMCHECKBOX </w:instrText>
      </w:r>
      <w:r w:rsidR="00FD7C7F">
        <w:rPr>
          <w:rFonts w:ascii="Calibri" w:eastAsia="Times New Roman" w:hAnsi="Calibri"/>
          <w:highlight w:val="lightGray"/>
        </w:rPr>
      </w:r>
      <w:r w:rsidR="00FD7C7F">
        <w:rPr>
          <w:rFonts w:ascii="Calibri" w:eastAsia="Times New Roman" w:hAnsi="Calibri"/>
          <w:highlight w:val="lightGray"/>
        </w:rPr>
        <w:fldChar w:fldCharType="separate"/>
      </w:r>
      <w:r w:rsidRPr="00EB5097">
        <w:rPr>
          <w:rFonts w:ascii="Calibri" w:eastAsia="Times New Roman" w:hAnsi="Calibri"/>
          <w:highlight w:val="lightGray"/>
        </w:rPr>
        <w:fldChar w:fldCharType="end"/>
      </w:r>
      <w:bookmarkEnd w:id="28"/>
      <w:r w:rsidRPr="00EB5097">
        <w:rPr>
          <w:rFonts w:ascii="Calibri" w:eastAsia="Times New Roman" w:hAnsi="Calibri"/>
        </w:rPr>
        <w:t>Other:</w:t>
      </w:r>
      <w:r w:rsidRPr="00EB5097">
        <w:rPr>
          <w:rFonts w:ascii="Calibri" w:eastAsia="Times New Roman" w:hAnsi="Calibri"/>
        </w:rPr>
        <w:fldChar w:fldCharType="begin">
          <w:ffData>
            <w:name w:val="Text9"/>
            <w:enabled/>
            <w:calcOnExit w:val="0"/>
            <w:textInput/>
          </w:ffData>
        </w:fldChar>
      </w:r>
      <w:bookmarkStart w:id="29" w:name="Text9"/>
      <w:r w:rsidRPr="00EB5097">
        <w:rPr>
          <w:rFonts w:ascii="Calibri" w:eastAsia="Times New Roman" w:hAnsi="Calibri"/>
        </w:rPr>
        <w:instrText xml:space="preserve"> FORMTEXT </w:instrText>
      </w:r>
      <w:r w:rsidRPr="00EB5097">
        <w:rPr>
          <w:rFonts w:ascii="Calibri" w:eastAsia="Times New Roman" w:hAnsi="Calibri"/>
        </w:rPr>
      </w:r>
      <w:r w:rsidRPr="00EB5097">
        <w:rPr>
          <w:rFonts w:ascii="Calibri" w:eastAsia="Times New Roman" w:hAnsi="Calibri"/>
        </w:rPr>
        <w:fldChar w:fldCharType="separate"/>
      </w:r>
      <w:r w:rsidR="00947346">
        <w:rPr>
          <w:rFonts w:ascii="Calibri" w:eastAsia="Times New Roman" w:hAnsi="Calibri"/>
          <w:noProof/>
        </w:rPr>
        <w:t> </w:t>
      </w:r>
      <w:r w:rsidR="00947346">
        <w:rPr>
          <w:rFonts w:ascii="Calibri" w:eastAsia="Times New Roman" w:hAnsi="Calibri"/>
          <w:noProof/>
        </w:rPr>
        <w:t> </w:t>
      </w:r>
      <w:r w:rsidR="00947346">
        <w:rPr>
          <w:rFonts w:ascii="Calibri" w:eastAsia="Times New Roman" w:hAnsi="Calibri"/>
          <w:noProof/>
        </w:rPr>
        <w:t> </w:t>
      </w:r>
      <w:r w:rsidR="00947346">
        <w:rPr>
          <w:rFonts w:ascii="Calibri" w:eastAsia="Times New Roman" w:hAnsi="Calibri"/>
          <w:noProof/>
        </w:rPr>
        <w:t> </w:t>
      </w:r>
      <w:r w:rsidR="00947346">
        <w:rPr>
          <w:rFonts w:ascii="Calibri" w:eastAsia="Times New Roman" w:hAnsi="Calibri"/>
          <w:noProof/>
        </w:rPr>
        <w:t> </w:t>
      </w:r>
      <w:r w:rsidRPr="00EB5097">
        <w:rPr>
          <w:rFonts w:ascii="Calibri" w:eastAsia="Times New Roman" w:hAnsi="Calibri"/>
        </w:rPr>
        <w:fldChar w:fldCharType="end"/>
      </w:r>
      <w:bookmarkEnd w:id="29"/>
    </w:p>
    <w:p w:rsidR="00C41F5B" w:rsidRPr="00EB5097" w:rsidRDefault="00C41F5B" w:rsidP="00C41F5B">
      <w:pPr>
        <w:spacing w:after="0"/>
        <w:rPr>
          <w:rFonts w:ascii="Calibri" w:eastAsia="Times New Roman" w:hAnsi="Calibri"/>
        </w:rPr>
      </w:pPr>
    </w:p>
    <w:p w:rsidR="00C41F5B" w:rsidRPr="00EB5097" w:rsidRDefault="00C41F5B" w:rsidP="00C41F5B">
      <w:pPr>
        <w:spacing w:after="0"/>
        <w:rPr>
          <w:rFonts w:ascii="Calibri" w:eastAsia="Times New Roman" w:hAnsi="Calibri"/>
        </w:rPr>
      </w:pPr>
      <w:r w:rsidRPr="00EB5097">
        <w:rPr>
          <w:rFonts w:ascii="Calibri" w:eastAsia="Times New Roman" w:hAnsi="Calibri"/>
        </w:rPr>
        <w:t>Provide a brief description with a timeline for changes:</w:t>
      </w:r>
    </w:p>
    <w:p w:rsidR="00C41F5B" w:rsidRPr="00EB5097" w:rsidRDefault="00C41F5B" w:rsidP="00C41F5B">
      <w:pPr>
        <w:spacing w:after="0"/>
        <w:ind w:left="720"/>
        <w:rPr>
          <w:rFonts w:ascii="Calibri" w:eastAsia="Times New Roman" w:hAnsi="Calibri"/>
        </w:rPr>
      </w:pPr>
    </w:p>
    <w:p w:rsidR="00C41F5B" w:rsidRPr="00EB5097" w:rsidRDefault="00C41F5B" w:rsidP="00C41F5B">
      <w:pPr>
        <w:spacing w:after="0"/>
        <w:ind w:left="720"/>
        <w:rPr>
          <w:rFonts w:ascii="Calibri" w:eastAsia="Times New Roman" w:hAnsi="Calibri"/>
        </w:rPr>
      </w:pPr>
      <w:r w:rsidRPr="00EB5097">
        <w:rPr>
          <w:rFonts w:ascii="Calibri" w:eastAsia="Times New Roman" w:hAnsi="Calibri"/>
        </w:rPr>
        <w:t xml:space="preserve">We plan to monitor tutor surveys and change form to add a comment section. </w:t>
      </w:r>
    </w:p>
    <w:p w:rsidR="00C41F5B" w:rsidRDefault="00C41F5B" w:rsidP="00C41F5B">
      <w:pPr>
        <w:rPr>
          <w:rFonts w:ascii="Calibri" w:hAnsi="Calibri"/>
        </w:rPr>
      </w:pPr>
      <w:r>
        <w:rPr>
          <w:rFonts w:ascii="Calibri" w:hAnsi="Calibri"/>
        </w:rPr>
        <w:br w:type="page"/>
      </w:r>
    </w:p>
    <w:p w:rsidR="00C41F5B" w:rsidRPr="0029209E" w:rsidRDefault="00C41F5B" w:rsidP="00C41F5B">
      <w:pPr>
        <w:spacing w:before="240" w:after="80" w:line="240" w:lineRule="auto"/>
        <w:jc w:val="left"/>
        <w:outlineLvl w:val="1"/>
        <w:rPr>
          <w:rFonts w:ascii="Calibri" w:eastAsia="Times New Roman" w:hAnsi="Calibri" w:cs="Times New Roman"/>
          <w:b/>
          <w:smallCaps/>
          <w:spacing w:val="5"/>
        </w:rPr>
      </w:pPr>
      <w:bookmarkStart w:id="30" w:name="_Toc372892389"/>
      <w:bookmarkStart w:id="31" w:name="_Toc405985341"/>
      <w:bookmarkStart w:id="32" w:name="_Toc405985600"/>
      <w:r w:rsidRPr="0029209E">
        <w:rPr>
          <w:rFonts w:ascii="Calibri" w:eastAsia="Times New Roman" w:hAnsi="Calibri" w:cs="Times New Roman"/>
          <w:b/>
          <w:smallCaps/>
          <w:spacing w:val="5"/>
        </w:rPr>
        <w:lastRenderedPageBreak/>
        <w:t>INTDS 300 SLO Assessment</w:t>
      </w:r>
      <w:bookmarkEnd w:id="30"/>
      <w:bookmarkEnd w:id="31"/>
      <w:bookmarkEnd w:id="32"/>
    </w:p>
    <w:p w:rsidR="00C41F5B" w:rsidRPr="0029209E" w:rsidRDefault="00C41F5B" w:rsidP="00C41F5B">
      <w:pPr>
        <w:spacing w:after="0" w:line="240" w:lineRule="auto"/>
        <w:jc w:val="left"/>
        <w:rPr>
          <w:rFonts w:ascii="Calibri" w:eastAsia="Times New Roman" w:hAnsi="Calibri" w:cs="Times New Roman"/>
          <w:sz w:val="20"/>
          <w:szCs w:val="20"/>
        </w:rPr>
      </w:pPr>
    </w:p>
    <w:p w:rsidR="00C41F5B" w:rsidRPr="0029209E" w:rsidRDefault="00C41F5B" w:rsidP="00C41F5B">
      <w:pPr>
        <w:numPr>
          <w:ilvl w:val="0"/>
          <w:numId w:val="36"/>
        </w:numPr>
        <w:spacing w:after="0" w:line="240" w:lineRule="auto"/>
        <w:contextualSpacing/>
        <w:jc w:val="left"/>
        <w:rPr>
          <w:rFonts w:ascii="Calibri" w:eastAsia="Times New Roman" w:hAnsi="Calibri" w:cs="Times New Roman"/>
        </w:rPr>
      </w:pPr>
      <w:r w:rsidRPr="0029209E">
        <w:rPr>
          <w:rFonts w:ascii="Calibri" w:eastAsia="Times New Roman" w:hAnsi="Calibri" w:cs="Times New Roman"/>
        </w:rPr>
        <w:t>Date: 12/04/2014</w:t>
      </w:r>
    </w:p>
    <w:p w:rsidR="00C41F5B" w:rsidRPr="0029209E" w:rsidRDefault="00C41F5B" w:rsidP="00C41F5B">
      <w:pPr>
        <w:spacing w:after="0" w:line="240" w:lineRule="auto"/>
        <w:jc w:val="left"/>
        <w:rPr>
          <w:rFonts w:ascii="Calibri" w:eastAsia="Times New Roman" w:hAnsi="Calibri" w:cs="Times New Roman"/>
        </w:rPr>
      </w:pPr>
    </w:p>
    <w:p w:rsidR="00C41F5B" w:rsidRPr="0029209E" w:rsidRDefault="00C41F5B" w:rsidP="00C41F5B">
      <w:pPr>
        <w:numPr>
          <w:ilvl w:val="0"/>
          <w:numId w:val="36"/>
        </w:numPr>
        <w:spacing w:after="0" w:line="240" w:lineRule="auto"/>
        <w:contextualSpacing/>
        <w:jc w:val="left"/>
        <w:rPr>
          <w:rFonts w:ascii="Calibri" w:eastAsia="Times New Roman" w:hAnsi="Calibri" w:cs="Times New Roman"/>
        </w:rPr>
      </w:pPr>
      <w:r w:rsidRPr="0029209E">
        <w:rPr>
          <w:rFonts w:ascii="Calibri" w:eastAsia="Times New Roman" w:hAnsi="Calibri" w:cs="Times New Roman"/>
        </w:rPr>
        <w:t>Contact Person: Sheryl Young-Manning</w:t>
      </w:r>
    </w:p>
    <w:p w:rsidR="00C41F5B" w:rsidRPr="002D6782" w:rsidRDefault="00C41F5B" w:rsidP="00C41F5B">
      <w:pPr>
        <w:spacing w:after="0" w:line="240" w:lineRule="auto"/>
        <w:jc w:val="left"/>
        <w:rPr>
          <w:rFonts w:ascii="Calibri" w:eastAsia="Times New Roman" w:hAnsi="Calibri" w:cs="Times New Roman"/>
          <w:sz w:val="20"/>
          <w:szCs w:val="20"/>
        </w:rPr>
      </w:pPr>
    </w:p>
    <w:p w:rsidR="00C41F5B" w:rsidRPr="0029209E" w:rsidRDefault="00C41F5B" w:rsidP="00C41F5B">
      <w:pPr>
        <w:numPr>
          <w:ilvl w:val="0"/>
          <w:numId w:val="36"/>
        </w:numPr>
        <w:spacing w:after="0" w:line="240" w:lineRule="auto"/>
        <w:contextualSpacing/>
        <w:jc w:val="left"/>
        <w:rPr>
          <w:rFonts w:ascii="Calibri" w:eastAsia="Times New Roman" w:hAnsi="Calibri" w:cs="Times New Roman"/>
        </w:rPr>
      </w:pPr>
      <w:r w:rsidRPr="0029209E">
        <w:rPr>
          <w:rFonts w:ascii="Calibri" w:eastAsia="Times New Roman" w:hAnsi="Calibri" w:cs="Times New Roman"/>
        </w:rPr>
        <w:t>Department: English/Madera Extended Learning Center</w:t>
      </w:r>
    </w:p>
    <w:p w:rsidR="00C41F5B" w:rsidRPr="002D6782" w:rsidRDefault="00C41F5B" w:rsidP="00C41F5B">
      <w:pPr>
        <w:spacing w:after="0" w:line="240" w:lineRule="auto"/>
        <w:jc w:val="left"/>
        <w:rPr>
          <w:rFonts w:ascii="Calibri" w:eastAsia="Times New Roman" w:hAnsi="Calibri" w:cs="Times New Roman"/>
          <w:sz w:val="20"/>
          <w:szCs w:val="20"/>
        </w:rPr>
      </w:pPr>
    </w:p>
    <w:p w:rsidR="00C41F5B" w:rsidRPr="0029209E" w:rsidRDefault="00C41F5B" w:rsidP="00C41F5B">
      <w:pPr>
        <w:numPr>
          <w:ilvl w:val="0"/>
          <w:numId w:val="36"/>
        </w:numPr>
        <w:spacing w:after="0" w:line="240" w:lineRule="auto"/>
        <w:contextualSpacing/>
        <w:jc w:val="left"/>
        <w:rPr>
          <w:rFonts w:ascii="Calibri" w:eastAsia="Times New Roman" w:hAnsi="Calibri" w:cs="Times New Roman"/>
        </w:rPr>
      </w:pPr>
      <w:r w:rsidRPr="0029209E">
        <w:rPr>
          <w:rFonts w:ascii="Calibri" w:eastAsia="Times New Roman" w:hAnsi="Calibri" w:cs="Times New Roman"/>
        </w:rPr>
        <w:t>Course Name and Number: INTDS 300</w:t>
      </w:r>
    </w:p>
    <w:p w:rsidR="00C41F5B" w:rsidRPr="002D6782" w:rsidRDefault="00C41F5B" w:rsidP="00C41F5B">
      <w:pPr>
        <w:spacing w:after="0" w:line="240" w:lineRule="auto"/>
        <w:jc w:val="left"/>
        <w:rPr>
          <w:rFonts w:ascii="Calibri" w:eastAsia="Times New Roman" w:hAnsi="Calibri" w:cs="Times New Roman"/>
          <w:sz w:val="20"/>
          <w:szCs w:val="20"/>
        </w:rPr>
      </w:pPr>
    </w:p>
    <w:p w:rsidR="00C41F5B" w:rsidRPr="0029209E" w:rsidRDefault="00C41F5B" w:rsidP="00C41F5B">
      <w:pPr>
        <w:numPr>
          <w:ilvl w:val="0"/>
          <w:numId w:val="36"/>
        </w:numPr>
        <w:spacing w:after="0" w:line="240" w:lineRule="auto"/>
        <w:contextualSpacing/>
        <w:jc w:val="left"/>
        <w:rPr>
          <w:rFonts w:ascii="Calibri" w:eastAsia="Times New Roman" w:hAnsi="Calibri" w:cs="Times New Roman"/>
        </w:rPr>
      </w:pPr>
      <w:r w:rsidRPr="0029209E">
        <w:rPr>
          <w:rFonts w:ascii="Calibri" w:eastAsia="Times New Roman" w:hAnsi="Calibri" w:cs="Times New Roman"/>
        </w:rPr>
        <w:t xml:space="preserve">Assessed Course SLO(s):  </w:t>
      </w:r>
    </w:p>
    <w:p w:rsidR="00C41F5B" w:rsidRPr="002D6782" w:rsidRDefault="00C41F5B" w:rsidP="00C41F5B">
      <w:pPr>
        <w:spacing w:after="0" w:line="240" w:lineRule="auto"/>
        <w:jc w:val="left"/>
        <w:rPr>
          <w:rFonts w:ascii="Calibri" w:eastAsia="Times New Roman" w:hAnsi="Calibri" w:cs="Times New Roman"/>
          <w:sz w:val="20"/>
          <w:szCs w:val="20"/>
        </w:rPr>
      </w:pPr>
    </w:p>
    <w:p w:rsidR="00C41F5B" w:rsidRPr="0029209E" w:rsidRDefault="00C41F5B" w:rsidP="00C41F5B">
      <w:pPr>
        <w:spacing w:after="0" w:line="240" w:lineRule="auto"/>
        <w:ind w:firstLine="360"/>
        <w:jc w:val="left"/>
        <w:rPr>
          <w:rFonts w:ascii="Calibri" w:eastAsia="Times New Roman" w:hAnsi="Calibri" w:cs="Times New Roman"/>
        </w:rPr>
      </w:pPr>
      <w:r w:rsidRPr="0029209E">
        <w:rPr>
          <w:rFonts w:ascii="Calibri" w:eastAsia="Times New Roman" w:hAnsi="Calibri" w:cs="Times New Roman"/>
        </w:rPr>
        <w:t>Apply learned skills to increase success in coursework.</w:t>
      </w:r>
    </w:p>
    <w:p w:rsidR="00C41F5B" w:rsidRPr="002D6782" w:rsidRDefault="00C41F5B" w:rsidP="00C41F5B">
      <w:pPr>
        <w:spacing w:after="0" w:line="240" w:lineRule="auto"/>
        <w:jc w:val="left"/>
        <w:rPr>
          <w:rFonts w:ascii="Calibri" w:eastAsia="Times New Roman" w:hAnsi="Calibri" w:cs="Times New Roman"/>
          <w:sz w:val="20"/>
          <w:szCs w:val="20"/>
        </w:rPr>
      </w:pPr>
    </w:p>
    <w:p w:rsidR="00C41F5B" w:rsidRPr="0029209E" w:rsidRDefault="00C41F5B" w:rsidP="00C41F5B">
      <w:pPr>
        <w:numPr>
          <w:ilvl w:val="0"/>
          <w:numId w:val="36"/>
        </w:numPr>
        <w:spacing w:after="0" w:line="240" w:lineRule="auto"/>
        <w:contextualSpacing/>
        <w:jc w:val="left"/>
        <w:rPr>
          <w:rFonts w:ascii="Calibri" w:eastAsia="Times New Roman" w:hAnsi="Calibri" w:cs="Times New Roman"/>
        </w:rPr>
      </w:pPr>
      <w:r w:rsidRPr="0029209E">
        <w:rPr>
          <w:rFonts w:ascii="Calibri" w:eastAsia="Times New Roman" w:hAnsi="Calibri" w:cs="Times New Roman"/>
        </w:rPr>
        <w:t>Describe your assessment timeline, including a rationale for your decision:</w:t>
      </w:r>
    </w:p>
    <w:p w:rsidR="00C41F5B" w:rsidRPr="002D6782" w:rsidRDefault="00C41F5B" w:rsidP="00C41F5B">
      <w:pPr>
        <w:spacing w:after="0" w:line="240" w:lineRule="auto"/>
        <w:jc w:val="left"/>
        <w:rPr>
          <w:rFonts w:ascii="Calibri" w:eastAsia="Times New Roman" w:hAnsi="Calibri" w:cs="Times New Roman"/>
          <w:sz w:val="20"/>
          <w:szCs w:val="20"/>
        </w:rPr>
      </w:pPr>
    </w:p>
    <w:p w:rsidR="00C41F5B" w:rsidRPr="0029209E" w:rsidRDefault="00C41F5B" w:rsidP="00C41F5B">
      <w:pPr>
        <w:spacing w:after="0" w:line="240" w:lineRule="auto"/>
        <w:ind w:left="360"/>
        <w:jc w:val="left"/>
        <w:rPr>
          <w:rFonts w:ascii="Calibri" w:eastAsia="Times New Roman" w:hAnsi="Calibri" w:cs="Times New Roman"/>
        </w:rPr>
      </w:pPr>
      <w:r w:rsidRPr="0029209E">
        <w:rPr>
          <w:rFonts w:ascii="Calibri" w:eastAsia="Times New Roman" w:hAnsi="Calibri" w:cs="Times New Roman"/>
        </w:rPr>
        <w:t xml:space="preserve">The timeline requires the Extended Learning Center to assess its activities every semester.  The purpose is to provide each cohort of tutors and trainees an opportunity to engage in and contribute to the assessment process. </w:t>
      </w:r>
    </w:p>
    <w:p w:rsidR="00C41F5B" w:rsidRPr="002D6782" w:rsidRDefault="00C41F5B" w:rsidP="00C41F5B">
      <w:pPr>
        <w:spacing w:after="0" w:line="240" w:lineRule="auto"/>
        <w:jc w:val="left"/>
        <w:rPr>
          <w:rFonts w:ascii="Calibri" w:eastAsia="Times New Roman" w:hAnsi="Calibri" w:cs="Times New Roman"/>
          <w:sz w:val="20"/>
          <w:szCs w:val="20"/>
        </w:rPr>
      </w:pPr>
    </w:p>
    <w:p w:rsidR="00C41F5B" w:rsidRPr="0029209E" w:rsidRDefault="00C41F5B" w:rsidP="00C41F5B">
      <w:pPr>
        <w:numPr>
          <w:ilvl w:val="0"/>
          <w:numId w:val="36"/>
        </w:numPr>
        <w:spacing w:after="0" w:line="240" w:lineRule="auto"/>
        <w:contextualSpacing/>
        <w:jc w:val="left"/>
        <w:rPr>
          <w:rFonts w:ascii="Calibri" w:eastAsia="Times New Roman" w:hAnsi="Calibri" w:cs="Times New Roman"/>
        </w:rPr>
      </w:pPr>
      <w:r w:rsidRPr="0029209E">
        <w:rPr>
          <w:rFonts w:ascii="Calibri" w:eastAsia="Times New Roman" w:hAnsi="Calibri" w:cs="Times New Roman"/>
        </w:rPr>
        <w:t>Institutional Outcome Alignment:</w:t>
      </w:r>
    </w:p>
    <w:p w:rsidR="00C41F5B" w:rsidRPr="0029209E" w:rsidRDefault="00C41F5B" w:rsidP="00C41F5B">
      <w:pPr>
        <w:spacing w:after="0" w:line="240" w:lineRule="auto"/>
        <w:jc w:val="left"/>
        <w:rPr>
          <w:rFonts w:ascii="Calibri" w:eastAsia="Times New Roman" w:hAnsi="Calibri" w:cs="Times New Roman"/>
        </w:rPr>
      </w:pPr>
      <w:r w:rsidRPr="0029209E">
        <w:rPr>
          <w:rFonts w:ascii="Calibri" w:eastAsia="Times New Roman" w:hAnsi="Calibri" w:cs="Times New Roman"/>
        </w:rPr>
        <w:t xml:space="preserve">      Which institutional outcome(s) is central to your course?</w:t>
      </w:r>
    </w:p>
    <w:p w:rsidR="00C41F5B" w:rsidRPr="002D6782" w:rsidRDefault="00C41F5B" w:rsidP="00C41F5B">
      <w:pPr>
        <w:spacing w:after="0" w:line="240" w:lineRule="auto"/>
        <w:ind w:left="720"/>
        <w:jc w:val="left"/>
        <w:rPr>
          <w:rFonts w:ascii="Calibri" w:eastAsia="Times New Roman" w:hAnsi="Calibri" w:cs="Times New Roman"/>
          <w:sz w:val="20"/>
          <w:szCs w:val="20"/>
        </w:rPr>
      </w:pPr>
    </w:p>
    <w:p w:rsidR="00C41F5B" w:rsidRPr="0029209E" w:rsidRDefault="00C41F5B" w:rsidP="00C41F5B">
      <w:pPr>
        <w:spacing w:after="0" w:line="240" w:lineRule="auto"/>
        <w:ind w:left="720"/>
        <w:jc w:val="left"/>
        <w:rPr>
          <w:rFonts w:ascii="Calibri" w:eastAsia="Times New Roman" w:hAnsi="Calibri" w:cs="Times New Roman"/>
        </w:rPr>
      </w:pPr>
      <w:r w:rsidRPr="0029209E">
        <w:rPr>
          <w:rFonts w:ascii="Calibri" w:eastAsia="Times New Roman" w:hAnsi="Calibri" w:cs="Times New Roman"/>
          <w:highlight w:val="lightGray"/>
        </w:rPr>
        <w:fldChar w:fldCharType="begin">
          <w:ffData>
            <w:name w:val="Check1"/>
            <w:enabled/>
            <w:calcOnExit w:val="0"/>
            <w:checkBox>
              <w:sizeAuto/>
              <w:default w:val="0"/>
              <w:checked/>
            </w:checkBox>
          </w:ffData>
        </w:fldChar>
      </w:r>
      <w:r w:rsidRPr="0029209E">
        <w:rPr>
          <w:rFonts w:ascii="Calibri" w:eastAsia="Times New Roman" w:hAnsi="Calibri" w:cs="Times New Roman"/>
          <w:highlight w:val="lightGray"/>
        </w:rPr>
        <w:instrText xml:space="preserve"> FORMCHECKBOX </w:instrText>
      </w:r>
      <w:r w:rsidR="00FD7C7F">
        <w:rPr>
          <w:rFonts w:ascii="Calibri" w:eastAsia="Times New Roman" w:hAnsi="Calibri" w:cs="Times New Roman"/>
          <w:highlight w:val="lightGray"/>
        </w:rPr>
      </w:r>
      <w:r w:rsidR="00FD7C7F">
        <w:rPr>
          <w:rFonts w:ascii="Calibri" w:eastAsia="Times New Roman" w:hAnsi="Calibri" w:cs="Times New Roman"/>
          <w:highlight w:val="lightGray"/>
        </w:rPr>
        <w:fldChar w:fldCharType="separate"/>
      </w:r>
      <w:r w:rsidRPr="0029209E">
        <w:rPr>
          <w:rFonts w:ascii="Calibri" w:eastAsia="Times New Roman" w:hAnsi="Calibri" w:cs="Times New Roman"/>
          <w:highlight w:val="lightGray"/>
        </w:rPr>
        <w:fldChar w:fldCharType="end"/>
      </w:r>
      <w:r w:rsidRPr="0029209E">
        <w:rPr>
          <w:rFonts w:ascii="Calibri" w:eastAsia="Times New Roman" w:hAnsi="Calibri" w:cs="Times New Roman"/>
        </w:rPr>
        <w:t>Communication Skills</w:t>
      </w:r>
    </w:p>
    <w:p w:rsidR="00C41F5B" w:rsidRPr="0029209E" w:rsidRDefault="00C41F5B" w:rsidP="00C41F5B">
      <w:pPr>
        <w:numPr>
          <w:ilvl w:val="0"/>
          <w:numId w:val="31"/>
        </w:numPr>
        <w:tabs>
          <w:tab w:val="num" w:pos="1800"/>
        </w:tabs>
        <w:spacing w:after="0" w:line="240" w:lineRule="auto"/>
        <w:ind w:left="1800"/>
        <w:contextualSpacing/>
        <w:jc w:val="left"/>
        <w:rPr>
          <w:rFonts w:ascii="Calibri" w:eastAsia="Times New Roman" w:hAnsi="Calibri" w:cs="Times New Roman"/>
        </w:rPr>
      </w:pPr>
      <w:r w:rsidRPr="0029209E">
        <w:rPr>
          <w:rFonts w:ascii="Calibri" w:eastAsia="Times New Roman" w:hAnsi="Calibri" w:cs="Times New Roman"/>
        </w:rPr>
        <w:t>Interpret various types of written, visual, and verbal information.</w:t>
      </w:r>
    </w:p>
    <w:p w:rsidR="00C41F5B" w:rsidRPr="0029209E" w:rsidRDefault="00C41F5B" w:rsidP="00C41F5B">
      <w:pPr>
        <w:numPr>
          <w:ilvl w:val="0"/>
          <w:numId w:val="31"/>
        </w:numPr>
        <w:spacing w:after="0" w:line="240" w:lineRule="auto"/>
        <w:ind w:left="1800"/>
        <w:contextualSpacing/>
        <w:jc w:val="left"/>
        <w:rPr>
          <w:rFonts w:ascii="Calibri" w:eastAsia="Times New Roman" w:hAnsi="Calibri" w:cs="Times New Roman"/>
        </w:rPr>
      </w:pPr>
      <w:r w:rsidRPr="0029209E">
        <w:rPr>
          <w:rFonts w:ascii="Calibri" w:eastAsia="Times New Roman" w:hAnsi="Calibri" w:cs="Times New Roman"/>
        </w:rPr>
        <w:t>Organize ideas and communicate precisely and clearly to express complex thoughts both orally and in writing.</w:t>
      </w:r>
    </w:p>
    <w:p w:rsidR="00C41F5B" w:rsidRPr="0029209E" w:rsidRDefault="00C41F5B" w:rsidP="00C41F5B">
      <w:pPr>
        <w:spacing w:after="0" w:line="240" w:lineRule="auto"/>
        <w:ind w:left="720"/>
        <w:jc w:val="left"/>
        <w:rPr>
          <w:rFonts w:ascii="Calibri" w:eastAsia="Times New Roman" w:hAnsi="Calibri" w:cs="Times New Roman"/>
        </w:rPr>
      </w:pPr>
      <w:r w:rsidRPr="0029209E">
        <w:rPr>
          <w:rFonts w:ascii="Calibri" w:eastAsia="Times New Roman" w:hAnsi="Calibri" w:cs="Times New Roman"/>
          <w:highlight w:val="lightGray"/>
        </w:rPr>
        <w:fldChar w:fldCharType="begin">
          <w:ffData>
            <w:name w:val="Check2"/>
            <w:enabled/>
            <w:calcOnExit w:val="0"/>
            <w:checkBox>
              <w:sizeAuto/>
              <w:default w:val="0"/>
              <w:checked/>
            </w:checkBox>
          </w:ffData>
        </w:fldChar>
      </w:r>
      <w:r w:rsidRPr="0029209E">
        <w:rPr>
          <w:rFonts w:ascii="Calibri" w:eastAsia="Times New Roman" w:hAnsi="Calibri" w:cs="Times New Roman"/>
          <w:highlight w:val="lightGray"/>
        </w:rPr>
        <w:instrText xml:space="preserve"> FORMCHECKBOX </w:instrText>
      </w:r>
      <w:r w:rsidR="00FD7C7F">
        <w:rPr>
          <w:rFonts w:ascii="Calibri" w:eastAsia="Times New Roman" w:hAnsi="Calibri" w:cs="Times New Roman"/>
          <w:highlight w:val="lightGray"/>
        </w:rPr>
      </w:r>
      <w:r w:rsidR="00FD7C7F">
        <w:rPr>
          <w:rFonts w:ascii="Calibri" w:eastAsia="Times New Roman" w:hAnsi="Calibri" w:cs="Times New Roman"/>
          <w:highlight w:val="lightGray"/>
        </w:rPr>
        <w:fldChar w:fldCharType="separate"/>
      </w:r>
      <w:r w:rsidRPr="0029209E">
        <w:rPr>
          <w:rFonts w:ascii="Calibri" w:eastAsia="Times New Roman" w:hAnsi="Calibri" w:cs="Times New Roman"/>
          <w:highlight w:val="lightGray"/>
        </w:rPr>
        <w:fldChar w:fldCharType="end"/>
      </w:r>
      <w:r w:rsidRPr="0029209E">
        <w:rPr>
          <w:rFonts w:ascii="Calibri" w:eastAsia="Times New Roman" w:hAnsi="Calibri" w:cs="Times New Roman"/>
        </w:rPr>
        <w:t>Critical Thinking and Information Literacy</w:t>
      </w:r>
    </w:p>
    <w:p w:rsidR="00C41F5B" w:rsidRPr="0029209E" w:rsidRDefault="00C41F5B" w:rsidP="00C41F5B">
      <w:pPr>
        <w:numPr>
          <w:ilvl w:val="0"/>
          <w:numId w:val="32"/>
        </w:numPr>
        <w:spacing w:after="0" w:line="240" w:lineRule="auto"/>
        <w:ind w:left="1800"/>
        <w:contextualSpacing/>
        <w:jc w:val="left"/>
        <w:rPr>
          <w:rFonts w:ascii="Calibri" w:eastAsia="Times New Roman" w:hAnsi="Calibri" w:cs="Times New Roman"/>
        </w:rPr>
      </w:pPr>
      <w:r w:rsidRPr="0029209E">
        <w:rPr>
          <w:rFonts w:ascii="Calibri" w:eastAsia="Times New Roman" w:hAnsi="Calibri" w:cs="Times New Roman"/>
        </w:rPr>
        <w:t>Analyze quantitative information and apply scientific methodologies.</w:t>
      </w:r>
    </w:p>
    <w:p w:rsidR="00C41F5B" w:rsidRPr="0029209E" w:rsidRDefault="00C41F5B" w:rsidP="00C41F5B">
      <w:pPr>
        <w:numPr>
          <w:ilvl w:val="0"/>
          <w:numId w:val="32"/>
        </w:numPr>
        <w:spacing w:after="0" w:line="240" w:lineRule="auto"/>
        <w:ind w:left="1800"/>
        <w:contextualSpacing/>
        <w:jc w:val="left"/>
        <w:rPr>
          <w:rFonts w:ascii="Calibri" w:eastAsia="Times New Roman" w:hAnsi="Calibri" w:cs="Times New Roman"/>
        </w:rPr>
      </w:pPr>
      <w:r w:rsidRPr="0029209E">
        <w:rPr>
          <w:rFonts w:ascii="Calibri" w:eastAsia="Times New Roman" w:hAnsi="Calibri" w:cs="Times New Roman"/>
        </w:rPr>
        <w:t>Employ critical and creative modes of inquiry to solve problems, explore alternatives, and make decisions.</w:t>
      </w:r>
    </w:p>
    <w:p w:rsidR="00C41F5B" w:rsidRPr="0029209E" w:rsidRDefault="00C41F5B" w:rsidP="00C41F5B">
      <w:pPr>
        <w:numPr>
          <w:ilvl w:val="0"/>
          <w:numId w:val="33"/>
        </w:numPr>
        <w:spacing w:after="0" w:line="240" w:lineRule="auto"/>
        <w:ind w:left="1800"/>
        <w:contextualSpacing/>
        <w:jc w:val="left"/>
        <w:rPr>
          <w:rFonts w:ascii="Calibri" w:eastAsia="Times New Roman" w:hAnsi="Calibri" w:cs="Times New Roman"/>
        </w:rPr>
      </w:pPr>
      <w:r w:rsidRPr="0029209E">
        <w:rPr>
          <w:rFonts w:ascii="Calibri" w:eastAsia="Times New Roman" w:hAnsi="Calibri" w:cs="Times New Roman"/>
        </w:rPr>
        <w:t>Synthesize researched information obtained from accurate, credible, and relevant sources to support, advance, or rebut an opinion.</w:t>
      </w:r>
    </w:p>
    <w:p w:rsidR="00C41F5B" w:rsidRPr="0029209E" w:rsidRDefault="00C41F5B" w:rsidP="00C41F5B">
      <w:pPr>
        <w:spacing w:after="0" w:line="240" w:lineRule="auto"/>
        <w:ind w:left="720"/>
        <w:jc w:val="left"/>
        <w:rPr>
          <w:rFonts w:ascii="Calibri" w:eastAsia="Times New Roman" w:hAnsi="Calibri" w:cs="Times New Roman"/>
        </w:rPr>
      </w:pPr>
      <w:r w:rsidRPr="0029209E">
        <w:rPr>
          <w:rFonts w:ascii="Calibri" w:eastAsia="Times New Roman" w:hAnsi="Calibri" w:cs="Times New Roman"/>
          <w:highlight w:val="lightGray"/>
        </w:rPr>
        <w:fldChar w:fldCharType="begin">
          <w:ffData>
            <w:name w:val="Check3"/>
            <w:enabled/>
            <w:calcOnExit w:val="0"/>
            <w:checkBox>
              <w:sizeAuto/>
              <w:default w:val="0"/>
              <w:checked/>
            </w:checkBox>
          </w:ffData>
        </w:fldChar>
      </w:r>
      <w:r w:rsidRPr="0029209E">
        <w:rPr>
          <w:rFonts w:ascii="Calibri" w:eastAsia="Times New Roman" w:hAnsi="Calibri" w:cs="Times New Roman"/>
          <w:highlight w:val="lightGray"/>
        </w:rPr>
        <w:instrText xml:space="preserve"> FORMCHECKBOX </w:instrText>
      </w:r>
      <w:r w:rsidR="00FD7C7F">
        <w:rPr>
          <w:rFonts w:ascii="Calibri" w:eastAsia="Times New Roman" w:hAnsi="Calibri" w:cs="Times New Roman"/>
          <w:highlight w:val="lightGray"/>
        </w:rPr>
      </w:r>
      <w:r w:rsidR="00FD7C7F">
        <w:rPr>
          <w:rFonts w:ascii="Calibri" w:eastAsia="Times New Roman" w:hAnsi="Calibri" w:cs="Times New Roman"/>
          <w:highlight w:val="lightGray"/>
        </w:rPr>
        <w:fldChar w:fldCharType="separate"/>
      </w:r>
      <w:r w:rsidRPr="0029209E">
        <w:rPr>
          <w:rFonts w:ascii="Calibri" w:eastAsia="Times New Roman" w:hAnsi="Calibri" w:cs="Times New Roman"/>
          <w:highlight w:val="lightGray"/>
        </w:rPr>
        <w:fldChar w:fldCharType="end"/>
      </w:r>
      <w:r w:rsidRPr="0029209E">
        <w:rPr>
          <w:rFonts w:ascii="Calibri" w:eastAsia="Times New Roman" w:hAnsi="Calibri" w:cs="Times New Roman"/>
        </w:rPr>
        <w:t>Global and Community Literacy</w:t>
      </w:r>
    </w:p>
    <w:p w:rsidR="00C41F5B" w:rsidRPr="0029209E" w:rsidRDefault="00C41F5B" w:rsidP="00C41F5B">
      <w:pPr>
        <w:numPr>
          <w:ilvl w:val="0"/>
          <w:numId w:val="34"/>
        </w:numPr>
        <w:spacing w:after="0" w:line="240" w:lineRule="auto"/>
        <w:ind w:left="1776"/>
        <w:contextualSpacing/>
        <w:jc w:val="left"/>
        <w:rPr>
          <w:rFonts w:ascii="Calibri" w:eastAsia="Times New Roman" w:hAnsi="Calibri" w:cs="Times New Roman"/>
        </w:rPr>
      </w:pPr>
      <w:r w:rsidRPr="0029209E">
        <w:rPr>
          <w:rFonts w:ascii="Calibri" w:eastAsia="Times New Roman" w:hAnsi="Calibri" w:cs="Times New Roman"/>
        </w:rPr>
        <w:t>Analyze the fine arts, humanities, and social sciences from cultural, historic, and aesthetic perspectives.</w:t>
      </w:r>
    </w:p>
    <w:p w:rsidR="00C41F5B" w:rsidRPr="0029209E" w:rsidRDefault="00C41F5B" w:rsidP="00C41F5B">
      <w:pPr>
        <w:numPr>
          <w:ilvl w:val="0"/>
          <w:numId w:val="34"/>
        </w:numPr>
        <w:spacing w:after="0" w:line="240" w:lineRule="auto"/>
        <w:ind w:left="1776"/>
        <w:contextualSpacing/>
        <w:jc w:val="left"/>
        <w:rPr>
          <w:rFonts w:ascii="Calibri" w:eastAsia="Times New Roman" w:hAnsi="Calibri" w:cs="Times New Roman"/>
        </w:rPr>
      </w:pPr>
      <w:r w:rsidRPr="0029209E">
        <w:rPr>
          <w:rFonts w:ascii="Calibri" w:eastAsia="Times New Roman" w:hAnsi="Calibri" w:cs="Times New Roman"/>
        </w:rPr>
        <w:t>Apply historical and contemporary issues and events to civic and social responsibility.</w:t>
      </w:r>
    </w:p>
    <w:p w:rsidR="00C41F5B" w:rsidRPr="0029209E" w:rsidRDefault="00C41F5B" w:rsidP="00C41F5B">
      <w:pPr>
        <w:numPr>
          <w:ilvl w:val="0"/>
          <w:numId w:val="34"/>
        </w:numPr>
        <w:spacing w:after="0" w:line="240" w:lineRule="auto"/>
        <w:ind w:left="1776"/>
        <w:contextualSpacing/>
        <w:jc w:val="left"/>
        <w:rPr>
          <w:rFonts w:ascii="Calibri" w:eastAsia="Times New Roman" w:hAnsi="Calibri" w:cs="Times New Roman"/>
        </w:rPr>
      </w:pPr>
      <w:r w:rsidRPr="0029209E">
        <w:rPr>
          <w:rFonts w:ascii="Calibri" w:eastAsia="Times New Roman" w:hAnsi="Calibri" w:cs="Times New Roman"/>
        </w:rPr>
        <w:t>Demonstrate sensitive and respectful treatment of a variety of ethnic, religious, and socioeconomic backgrounds.</w:t>
      </w:r>
    </w:p>
    <w:p w:rsidR="00C41F5B" w:rsidRPr="0029209E" w:rsidRDefault="00C41F5B" w:rsidP="00C41F5B">
      <w:pPr>
        <w:spacing w:after="0" w:line="240" w:lineRule="auto"/>
        <w:ind w:left="720"/>
        <w:jc w:val="left"/>
        <w:rPr>
          <w:rFonts w:ascii="Calibri" w:eastAsia="Times New Roman" w:hAnsi="Calibri" w:cs="Times New Roman"/>
        </w:rPr>
      </w:pPr>
      <w:r w:rsidRPr="0029209E">
        <w:rPr>
          <w:rFonts w:ascii="Calibri" w:eastAsia="Times New Roman" w:hAnsi="Calibri" w:cs="Times New Roman"/>
          <w:highlight w:val="lightGray"/>
        </w:rPr>
        <w:fldChar w:fldCharType="begin">
          <w:ffData>
            <w:name w:val="Check4"/>
            <w:enabled/>
            <w:calcOnExit w:val="0"/>
            <w:checkBox>
              <w:sizeAuto/>
              <w:default w:val="1"/>
            </w:checkBox>
          </w:ffData>
        </w:fldChar>
      </w:r>
      <w:r w:rsidRPr="0029209E">
        <w:rPr>
          <w:rFonts w:ascii="Calibri" w:eastAsia="Times New Roman" w:hAnsi="Calibri" w:cs="Times New Roman"/>
          <w:highlight w:val="lightGray"/>
        </w:rPr>
        <w:instrText xml:space="preserve"> FORMCHECKBOX </w:instrText>
      </w:r>
      <w:r w:rsidR="00FD7C7F">
        <w:rPr>
          <w:rFonts w:ascii="Calibri" w:eastAsia="Times New Roman" w:hAnsi="Calibri" w:cs="Times New Roman"/>
          <w:highlight w:val="lightGray"/>
        </w:rPr>
      </w:r>
      <w:r w:rsidR="00FD7C7F">
        <w:rPr>
          <w:rFonts w:ascii="Calibri" w:eastAsia="Times New Roman" w:hAnsi="Calibri" w:cs="Times New Roman"/>
          <w:highlight w:val="lightGray"/>
        </w:rPr>
        <w:fldChar w:fldCharType="separate"/>
      </w:r>
      <w:r w:rsidRPr="0029209E">
        <w:rPr>
          <w:rFonts w:ascii="Calibri" w:eastAsia="Times New Roman" w:hAnsi="Calibri" w:cs="Times New Roman"/>
          <w:highlight w:val="lightGray"/>
        </w:rPr>
        <w:fldChar w:fldCharType="end"/>
      </w:r>
      <w:r w:rsidRPr="0029209E">
        <w:rPr>
          <w:rFonts w:ascii="Calibri" w:eastAsia="Times New Roman" w:hAnsi="Calibri" w:cs="Times New Roman"/>
        </w:rPr>
        <w:t>Personal Development</w:t>
      </w:r>
    </w:p>
    <w:p w:rsidR="00C41F5B" w:rsidRPr="0029209E" w:rsidRDefault="00C41F5B" w:rsidP="00C41F5B">
      <w:pPr>
        <w:numPr>
          <w:ilvl w:val="0"/>
          <w:numId w:val="35"/>
        </w:numPr>
        <w:spacing w:after="0" w:line="240" w:lineRule="auto"/>
        <w:ind w:left="1800"/>
        <w:contextualSpacing/>
        <w:jc w:val="left"/>
        <w:rPr>
          <w:rFonts w:ascii="Calibri" w:eastAsia="Times New Roman" w:hAnsi="Calibri" w:cs="Times New Roman"/>
        </w:rPr>
      </w:pPr>
      <w:r w:rsidRPr="0029209E">
        <w:rPr>
          <w:rFonts w:ascii="Calibri" w:eastAsia="Times New Roman" w:hAnsi="Calibri" w:cs="Times New Roman"/>
        </w:rPr>
        <w:t>Assess current knowledge, skills, and abilities to further develop them and apply them to new situations.</w:t>
      </w:r>
    </w:p>
    <w:p w:rsidR="00C41F5B" w:rsidRPr="0029209E" w:rsidRDefault="00C41F5B" w:rsidP="00C41F5B">
      <w:pPr>
        <w:numPr>
          <w:ilvl w:val="0"/>
          <w:numId w:val="35"/>
        </w:numPr>
        <w:spacing w:after="0" w:line="240" w:lineRule="auto"/>
        <w:ind w:left="1800"/>
        <w:contextualSpacing/>
        <w:jc w:val="left"/>
        <w:rPr>
          <w:rFonts w:ascii="Calibri" w:eastAsia="Times New Roman" w:hAnsi="Calibri" w:cs="Times New Roman"/>
        </w:rPr>
      </w:pPr>
      <w:r w:rsidRPr="0029209E">
        <w:rPr>
          <w:rFonts w:ascii="Calibri" w:eastAsia="Times New Roman" w:hAnsi="Calibri" w:cs="Times New Roman"/>
        </w:rPr>
        <w:t>Incorporate physical and emotional principles to make healthy lifestyle choices.</w:t>
      </w:r>
    </w:p>
    <w:p w:rsidR="00C41F5B" w:rsidRPr="0029209E" w:rsidRDefault="00C41F5B" w:rsidP="00C41F5B">
      <w:pPr>
        <w:numPr>
          <w:ilvl w:val="0"/>
          <w:numId w:val="35"/>
        </w:numPr>
        <w:spacing w:after="0" w:line="240" w:lineRule="auto"/>
        <w:ind w:left="1800"/>
        <w:contextualSpacing/>
        <w:jc w:val="left"/>
        <w:rPr>
          <w:rFonts w:ascii="Calibri" w:eastAsia="Times New Roman" w:hAnsi="Calibri" w:cs="Times New Roman"/>
        </w:rPr>
      </w:pPr>
      <w:r w:rsidRPr="0029209E">
        <w:rPr>
          <w:rFonts w:ascii="Calibri" w:eastAsia="Times New Roman" w:hAnsi="Calibri" w:cs="Times New Roman"/>
        </w:rPr>
        <w:t>Make ethical personal and professional choices.</w:t>
      </w:r>
    </w:p>
    <w:p w:rsidR="00C41F5B" w:rsidRPr="0029209E" w:rsidRDefault="00C41F5B" w:rsidP="00C41F5B">
      <w:pPr>
        <w:spacing w:after="0" w:line="240" w:lineRule="auto"/>
        <w:jc w:val="left"/>
        <w:rPr>
          <w:rFonts w:ascii="Calibri" w:eastAsia="Times New Roman" w:hAnsi="Calibri" w:cs="Times New Roman"/>
        </w:rPr>
      </w:pPr>
    </w:p>
    <w:p w:rsidR="00C41F5B" w:rsidRPr="0029209E" w:rsidRDefault="00C41F5B" w:rsidP="00C41F5B">
      <w:pPr>
        <w:numPr>
          <w:ilvl w:val="0"/>
          <w:numId w:val="36"/>
        </w:numPr>
        <w:spacing w:after="0" w:line="240" w:lineRule="auto"/>
        <w:contextualSpacing/>
        <w:jc w:val="left"/>
        <w:rPr>
          <w:rFonts w:ascii="Calibri" w:eastAsia="Times New Roman" w:hAnsi="Calibri" w:cs="Times New Roman"/>
        </w:rPr>
      </w:pPr>
      <w:r w:rsidRPr="0029209E">
        <w:rPr>
          <w:rFonts w:ascii="Calibri" w:eastAsia="Times New Roman" w:hAnsi="Calibri" w:cs="Times New Roman"/>
        </w:rPr>
        <w:t xml:space="preserve">Assessment Assignments and/ or Instruments: </w:t>
      </w:r>
    </w:p>
    <w:p w:rsidR="00C41F5B" w:rsidRPr="0029209E" w:rsidRDefault="00C41F5B" w:rsidP="00C41F5B">
      <w:pPr>
        <w:spacing w:after="0" w:line="240" w:lineRule="auto"/>
        <w:jc w:val="left"/>
        <w:rPr>
          <w:rFonts w:ascii="Calibri" w:eastAsia="Times New Roman" w:hAnsi="Calibri" w:cs="Times New Roman"/>
        </w:rPr>
      </w:pPr>
      <w:r w:rsidRPr="0029209E">
        <w:rPr>
          <w:rFonts w:ascii="Calibri" w:eastAsia="Times New Roman" w:hAnsi="Calibri" w:cs="Times New Roman"/>
        </w:rPr>
        <w:t xml:space="preserve">     Which were used to assess the SLO?</w:t>
      </w:r>
    </w:p>
    <w:p w:rsidR="00C41F5B" w:rsidRPr="0029209E" w:rsidRDefault="00C41F5B" w:rsidP="00C41F5B">
      <w:pPr>
        <w:spacing w:after="0" w:line="240" w:lineRule="auto"/>
        <w:jc w:val="left"/>
        <w:rPr>
          <w:rFonts w:ascii="Calibri" w:eastAsia="Times New Roman" w:hAnsi="Calibri" w:cs="Times New Roman"/>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C41F5B" w:rsidRPr="0029209E" w:rsidTr="006529AC">
        <w:trPr>
          <w:trHeight w:val="2219"/>
        </w:trPr>
        <w:tc>
          <w:tcPr>
            <w:tcW w:w="5163" w:type="dxa"/>
          </w:tcPr>
          <w:p w:rsidR="00C41F5B" w:rsidRPr="0029209E" w:rsidRDefault="00C41F5B" w:rsidP="006529AC">
            <w:pPr>
              <w:spacing w:after="0" w:line="240" w:lineRule="auto"/>
              <w:jc w:val="left"/>
              <w:rPr>
                <w:rFonts w:ascii="Calibri" w:eastAsia="Times New Roman" w:hAnsi="Calibri" w:cs="Times New Roman"/>
              </w:rPr>
            </w:pPr>
            <w:r w:rsidRPr="0029209E">
              <w:rPr>
                <w:rFonts w:ascii="Calibri" w:eastAsia="Times New Roman" w:hAnsi="Calibri" w:cs="Times New Roman"/>
                <w:highlight w:val="lightGray"/>
              </w:rPr>
              <w:fldChar w:fldCharType="begin">
                <w:ffData>
                  <w:name w:val="Check5"/>
                  <w:enabled/>
                  <w:calcOnExit w:val="0"/>
                  <w:checkBox>
                    <w:sizeAuto/>
                    <w:default w:val="0"/>
                    <w:checked w:val="0"/>
                  </w:checkBox>
                </w:ffData>
              </w:fldChar>
            </w:r>
            <w:r w:rsidRPr="0029209E">
              <w:rPr>
                <w:rFonts w:ascii="Calibri" w:eastAsia="Times New Roman" w:hAnsi="Calibri" w:cs="Times New Roman"/>
                <w:highlight w:val="lightGray"/>
              </w:rPr>
              <w:instrText xml:space="preserve"> FORMCHECKBOX </w:instrText>
            </w:r>
            <w:r w:rsidR="00FD7C7F">
              <w:rPr>
                <w:rFonts w:ascii="Calibri" w:eastAsia="Times New Roman" w:hAnsi="Calibri" w:cs="Times New Roman"/>
                <w:highlight w:val="lightGray"/>
              </w:rPr>
            </w:r>
            <w:r w:rsidR="00FD7C7F">
              <w:rPr>
                <w:rFonts w:ascii="Calibri" w:eastAsia="Times New Roman" w:hAnsi="Calibri" w:cs="Times New Roman"/>
                <w:highlight w:val="lightGray"/>
              </w:rPr>
              <w:fldChar w:fldCharType="separate"/>
            </w:r>
            <w:r w:rsidRPr="0029209E">
              <w:rPr>
                <w:rFonts w:ascii="Calibri" w:eastAsia="Times New Roman" w:hAnsi="Calibri" w:cs="Times New Roman"/>
                <w:highlight w:val="lightGray"/>
              </w:rPr>
              <w:fldChar w:fldCharType="end"/>
            </w:r>
            <w:r w:rsidRPr="0029209E">
              <w:rPr>
                <w:rFonts w:ascii="Calibri" w:eastAsia="Times New Roman" w:hAnsi="Calibri" w:cs="Times New Roman"/>
              </w:rPr>
              <w:t xml:space="preserve">Item analysis of exams, quizzes, problem </w:t>
            </w:r>
          </w:p>
          <w:p w:rsidR="00C41F5B" w:rsidRPr="0029209E" w:rsidRDefault="00C41F5B" w:rsidP="006529AC">
            <w:pPr>
              <w:spacing w:after="0" w:line="240" w:lineRule="auto"/>
              <w:jc w:val="left"/>
              <w:rPr>
                <w:rFonts w:ascii="Calibri" w:eastAsia="Times New Roman" w:hAnsi="Calibri" w:cs="Times New Roman"/>
              </w:rPr>
            </w:pPr>
            <w:r w:rsidRPr="0029209E">
              <w:rPr>
                <w:rFonts w:ascii="Calibri" w:eastAsia="Times New Roman" w:hAnsi="Calibri" w:cs="Times New Roman"/>
              </w:rPr>
              <w:t xml:space="preserve">      sets, etc. (items linked to specific </w:t>
            </w:r>
          </w:p>
          <w:p w:rsidR="00C41F5B" w:rsidRPr="0029209E" w:rsidRDefault="00C41F5B" w:rsidP="006529AC">
            <w:pPr>
              <w:spacing w:after="0" w:line="240" w:lineRule="auto"/>
              <w:jc w:val="left"/>
              <w:rPr>
                <w:rFonts w:ascii="Calibri" w:eastAsia="Times New Roman" w:hAnsi="Calibri" w:cs="Times New Roman"/>
              </w:rPr>
            </w:pPr>
            <w:r w:rsidRPr="0029209E">
              <w:rPr>
                <w:rFonts w:ascii="Calibri" w:eastAsia="Times New Roman" w:hAnsi="Calibri" w:cs="Times New Roman"/>
              </w:rPr>
              <w:t xml:space="preserve">      outcomes)</w:t>
            </w:r>
          </w:p>
          <w:p w:rsidR="00C41F5B" w:rsidRPr="0029209E" w:rsidRDefault="00C41F5B" w:rsidP="006529AC">
            <w:pPr>
              <w:spacing w:after="0" w:line="240" w:lineRule="auto"/>
              <w:jc w:val="left"/>
              <w:rPr>
                <w:rFonts w:ascii="Calibri" w:eastAsia="Times New Roman" w:hAnsi="Calibri" w:cs="Times New Roman"/>
                <w:highlight w:val="lightGray"/>
              </w:rPr>
            </w:pPr>
          </w:p>
          <w:p w:rsidR="00C41F5B" w:rsidRPr="0029209E" w:rsidRDefault="00C41F5B" w:rsidP="006529AC">
            <w:pPr>
              <w:spacing w:after="0" w:line="240" w:lineRule="auto"/>
              <w:jc w:val="left"/>
              <w:rPr>
                <w:rFonts w:ascii="Calibri" w:eastAsia="Times New Roman" w:hAnsi="Calibri" w:cs="Times New Roman"/>
              </w:rPr>
            </w:pPr>
            <w:r w:rsidRPr="0029209E">
              <w:rPr>
                <w:rFonts w:ascii="Calibri" w:eastAsia="Times New Roman" w:hAnsi="Calibri" w:cs="Times New Roman"/>
                <w:highlight w:val="lightGray"/>
              </w:rPr>
              <w:fldChar w:fldCharType="begin">
                <w:ffData>
                  <w:name w:val="Check6"/>
                  <w:enabled/>
                  <w:calcOnExit w:val="0"/>
                  <w:checkBox>
                    <w:sizeAuto/>
                    <w:default w:val="0"/>
                  </w:checkBox>
                </w:ffData>
              </w:fldChar>
            </w:r>
            <w:r w:rsidRPr="0029209E">
              <w:rPr>
                <w:rFonts w:ascii="Calibri" w:eastAsia="Times New Roman" w:hAnsi="Calibri" w:cs="Times New Roman"/>
                <w:highlight w:val="lightGray"/>
              </w:rPr>
              <w:instrText xml:space="preserve"> FORMCHECKBOX </w:instrText>
            </w:r>
            <w:r w:rsidR="00FD7C7F">
              <w:rPr>
                <w:rFonts w:ascii="Calibri" w:eastAsia="Times New Roman" w:hAnsi="Calibri" w:cs="Times New Roman"/>
                <w:highlight w:val="lightGray"/>
              </w:rPr>
            </w:r>
            <w:r w:rsidR="00FD7C7F">
              <w:rPr>
                <w:rFonts w:ascii="Calibri" w:eastAsia="Times New Roman" w:hAnsi="Calibri" w:cs="Times New Roman"/>
                <w:highlight w:val="lightGray"/>
              </w:rPr>
              <w:fldChar w:fldCharType="separate"/>
            </w:r>
            <w:r w:rsidRPr="0029209E">
              <w:rPr>
                <w:rFonts w:ascii="Calibri" w:eastAsia="Times New Roman" w:hAnsi="Calibri" w:cs="Times New Roman"/>
                <w:highlight w:val="lightGray"/>
              </w:rPr>
              <w:fldChar w:fldCharType="end"/>
            </w:r>
            <w:r w:rsidRPr="0029209E">
              <w:rPr>
                <w:rFonts w:ascii="Calibri" w:eastAsia="Times New Roman" w:hAnsi="Calibri" w:cs="Times New Roman"/>
              </w:rPr>
              <w:t xml:space="preserve">Assignments based on rubrics (essays/ </w:t>
            </w:r>
          </w:p>
          <w:p w:rsidR="00C41F5B" w:rsidRPr="0029209E" w:rsidRDefault="00C41F5B" w:rsidP="006529AC">
            <w:pPr>
              <w:spacing w:after="0" w:line="240" w:lineRule="auto"/>
              <w:jc w:val="left"/>
              <w:rPr>
                <w:rFonts w:ascii="Calibri" w:eastAsia="Times New Roman" w:hAnsi="Calibri" w:cs="Times New Roman"/>
              </w:rPr>
            </w:pPr>
            <w:r w:rsidRPr="0029209E">
              <w:rPr>
                <w:rFonts w:ascii="Calibri" w:eastAsia="Times New Roman" w:hAnsi="Calibri" w:cs="Times New Roman"/>
              </w:rPr>
              <w:t xml:space="preserve">      reports, projects, performances, </w:t>
            </w:r>
          </w:p>
          <w:p w:rsidR="00C41F5B" w:rsidRPr="0029209E" w:rsidRDefault="00C41F5B" w:rsidP="006529AC">
            <w:pPr>
              <w:spacing w:after="0" w:line="240" w:lineRule="auto"/>
              <w:jc w:val="left"/>
              <w:rPr>
                <w:rFonts w:ascii="Calibri" w:eastAsia="Times New Roman" w:hAnsi="Calibri" w:cs="Times New Roman"/>
              </w:rPr>
            </w:pPr>
            <w:r w:rsidRPr="0029209E">
              <w:rPr>
                <w:rFonts w:ascii="Calibri" w:eastAsia="Times New Roman" w:hAnsi="Calibri" w:cs="Times New Roman"/>
              </w:rPr>
              <w:t xml:space="preserve">      </w:t>
            </w:r>
            <w:proofErr w:type="gramStart"/>
            <w:r w:rsidRPr="0029209E">
              <w:rPr>
                <w:rFonts w:ascii="Calibri" w:eastAsia="Times New Roman" w:hAnsi="Calibri" w:cs="Times New Roman"/>
              </w:rPr>
              <w:t>presentations</w:t>
            </w:r>
            <w:proofErr w:type="gramEnd"/>
            <w:r w:rsidRPr="0029209E">
              <w:rPr>
                <w:rFonts w:ascii="Calibri" w:eastAsia="Times New Roman" w:hAnsi="Calibri" w:cs="Times New Roman"/>
              </w:rPr>
              <w:t>, etc.)</w:t>
            </w:r>
          </w:p>
          <w:p w:rsidR="00C41F5B" w:rsidRPr="0029209E" w:rsidRDefault="00C41F5B" w:rsidP="006529AC">
            <w:pPr>
              <w:spacing w:after="0" w:line="240" w:lineRule="auto"/>
              <w:jc w:val="left"/>
              <w:rPr>
                <w:rFonts w:ascii="Calibri" w:eastAsia="Times New Roman" w:hAnsi="Calibri" w:cs="Times New Roman"/>
                <w:highlight w:val="lightGray"/>
              </w:rPr>
            </w:pPr>
          </w:p>
          <w:p w:rsidR="00C41F5B" w:rsidRPr="0029209E" w:rsidRDefault="00C41F5B" w:rsidP="006529AC">
            <w:pPr>
              <w:spacing w:after="0" w:line="240" w:lineRule="auto"/>
              <w:jc w:val="left"/>
              <w:rPr>
                <w:rFonts w:ascii="Calibri" w:eastAsia="Times New Roman" w:hAnsi="Calibri" w:cs="Times New Roman"/>
              </w:rPr>
            </w:pPr>
            <w:r w:rsidRPr="0029209E">
              <w:rPr>
                <w:rFonts w:ascii="Calibri" w:eastAsia="Times New Roman" w:hAnsi="Calibri" w:cs="Times New Roman"/>
                <w:highlight w:val="lightGray"/>
              </w:rPr>
              <w:fldChar w:fldCharType="begin">
                <w:ffData>
                  <w:name w:val="Check7"/>
                  <w:enabled/>
                  <w:calcOnExit w:val="0"/>
                  <w:checkBox>
                    <w:sizeAuto/>
                    <w:default w:val="0"/>
                  </w:checkBox>
                </w:ffData>
              </w:fldChar>
            </w:r>
            <w:r w:rsidRPr="0029209E">
              <w:rPr>
                <w:rFonts w:ascii="Calibri" w:eastAsia="Times New Roman" w:hAnsi="Calibri" w:cs="Times New Roman"/>
                <w:highlight w:val="lightGray"/>
              </w:rPr>
              <w:instrText xml:space="preserve"> FORMCHECKBOX </w:instrText>
            </w:r>
            <w:r w:rsidR="00FD7C7F">
              <w:rPr>
                <w:rFonts w:ascii="Calibri" w:eastAsia="Times New Roman" w:hAnsi="Calibri" w:cs="Times New Roman"/>
                <w:highlight w:val="lightGray"/>
              </w:rPr>
            </w:r>
            <w:r w:rsidR="00FD7C7F">
              <w:rPr>
                <w:rFonts w:ascii="Calibri" w:eastAsia="Times New Roman" w:hAnsi="Calibri" w:cs="Times New Roman"/>
                <w:highlight w:val="lightGray"/>
              </w:rPr>
              <w:fldChar w:fldCharType="separate"/>
            </w:r>
            <w:r w:rsidRPr="0029209E">
              <w:rPr>
                <w:rFonts w:ascii="Calibri" w:eastAsia="Times New Roman" w:hAnsi="Calibri" w:cs="Times New Roman"/>
                <w:highlight w:val="lightGray"/>
              </w:rPr>
              <w:fldChar w:fldCharType="end"/>
            </w:r>
            <w:r w:rsidRPr="0029209E">
              <w:rPr>
                <w:rFonts w:ascii="Calibri" w:eastAsia="Times New Roman" w:hAnsi="Calibri" w:cs="Times New Roman"/>
              </w:rPr>
              <w:t xml:space="preserve">Assignments based on checklists </w:t>
            </w:r>
          </w:p>
          <w:p w:rsidR="00C41F5B" w:rsidRPr="0029209E" w:rsidRDefault="00C41F5B" w:rsidP="006529AC">
            <w:pPr>
              <w:spacing w:after="0" w:line="240" w:lineRule="auto"/>
              <w:jc w:val="left"/>
              <w:rPr>
                <w:rFonts w:ascii="Calibri" w:eastAsia="Times New Roman" w:hAnsi="Calibri" w:cs="Times New Roman"/>
                <w:highlight w:val="lightGray"/>
              </w:rPr>
            </w:pPr>
          </w:p>
          <w:p w:rsidR="00C41F5B" w:rsidRPr="0029209E" w:rsidRDefault="00C41F5B" w:rsidP="006529AC">
            <w:pPr>
              <w:spacing w:after="0" w:line="240" w:lineRule="auto"/>
              <w:jc w:val="left"/>
              <w:rPr>
                <w:rFonts w:ascii="Calibri" w:eastAsia="Times New Roman" w:hAnsi="Calibri" w:cs="Times New Roman"/>
              </w:rPr>
            </w:pPr>
            <w:r w:rsidRPr="0029209E">
              <w:rPr>
                <w:rFonts w:ascii="Calibri" w:eastAsia="Times New Roman" w:hAnsi="Calibri" w:cs="Times New Roman"/>
                <w:highlight w:val="lightGray"/>
              </w:rPr>
              <w:fldChar w:fldCharType="begin">
                <w:ffData>
                  <w:name w:val="Check8"/>
                  <w:enabled/>
                  <w:calcOnExit w:val="0"/>
                  <w:checkBox>
                    <w:sizeAuto/>
                    <w:default w:val="0"/>
                  </w:checkBox>
                </w:ffData>
              </w:fldChar>
            </w:r>
            <w:r w:rsidRPr="0029209E">
              <w:rPr>
                <w:rFonts w:ascii="Calibri" w:eastAsia="Times New Roman" w:hAnsi="Calibri" w:cs="Times New Roman"/>
                <w:highlight w:val="lightGray"/>
              </w:rPr>
              <w:instrText xml:space="preserve"> FORMCHECKBOX </w:instrText>
            </w:r>
            <w:r w:rsidR="00FD7C7F">
              <w:rPr>
                <w:rFonts w:ascii="Calibri" w:eastAsia="Times New Roman" w:hAnsi="Calibri" w:cs="Times New Roman"/>
                <w:highlight w:val="lightGray"/>
              </w:rPr>
            </w:r>
            <w:r w:rsidR="00FD7C7F">
              <w:rPr>
                <w:rFonts w:ascii="Calibri" w:eastAsia="Times New Roman" w:hAnsi="Calibri" w:cs="Times New Roman"/>
                <w:highlight w:val="lightGray"/>
              </w:rPr>
              <w:fldChar w:fldCharType="separate"/>
            </w:r>
            <w:r w:rsidRPr="0029209E">
              <w:rPr>
                <w:rFonts w:ascii="Calibri" w:eastAsia="Times New Roman" w:hAnsi="Calibri" w:cs="Times New Roman"/>
                <w:highlight w:val="lightGray"/>
              </w:rPr>
              <w:fldChar w:fldCharType="end"/>
            </w:r>
            <w:r w:rsidRPr="0029209E">
              <w:rPr>
                <w:rFonts w:ascii="Calibri" w:eastAsia="Times New Roman" w:hAnsi="Calibri" w:cs="Times New Roman"/>
              </w:rPr>
              <w:t xml:space="preserve">Direct observation of performances, </w:t>
            </w:r>
          </w:p>
          <w:p w:rsidR="00C41F5B" w:rsidRPr="0029209E" w:rsidRDefault="00C41F5B" w:rsidP="006529AC">
            <w:pPr>
              <w:spacing w:after="0" w:line="240" w:lineRule="auto"/>
              <w:jc w:val="left"/>
              <w:rPr>
                <w:rFonts w:ascii="Calibri" w:eastAsia="Times New Roman" w:hAnsi="Calibri" w:cs="Times New Roman"/>
              </w:rPr>
            </w:pPr>
            <w:r w:rsidRPr="0029209E">
              <w:rPr>
                <w:rFonts w:ascii="Calibri" w:eastAsia="Times New Roman" w:hAnsi="Calibri" w:cs="Times New Roman"/>
              </w:rPr>
              <w:t xml:space="preserve">      structured practice or drills, “practical” </w:t>
            </w:r>
          </w:p>
          <w:p w:rsidR="00C41F5B" w:rsidRPr="0029209E" w:rsidRDefault="00C41F5B" w:rsidP="006529AC">
            <w:pPr>
              <w:spacing w:after="0" w:line="240" w:lineRule="auto"/>
              <w:jc w:val="left"/>
              <w:rPr>
                <w:rFonts w:ascii="Calibri" w:eastAsia="Times New Roman" w:hAnsi="Calibri" w:cs="Times New Roman"/>
              </w:rPr>
            </w:pPr>
            <w:r w:rsidRPr="0029209E">
              <w:rPr>
                <w:rFonts w:ascii="Calibri" w:eastAsia="Times New Roman" w:hAnsi="Calibri" w:cs="Times New Roman"/>
              </w:rPr>
              <w:t xml:space="preserve">      </w:t>
            </w:r>
            <w:proofErr w:type="gramStart"/>
            <w:r w:rsidRPr="0029209E">
              <w:rPr>
                <w:rFonts w:ascii="Calibri" w:eastAsia="Times New Roman" w:hAnsi="Calibri" w:cs="Times New Roman"/>
              </w:rPr>
              <w:t>exams</w:t>
            </w:r>
            <w:proofErr w:type="gramEnd"/>
            <w:r w:rsidRPr="0029209E">
              <w:rPr>
                <w:rFonts w:ascii="Calibri" w:eastAsia="Times New Roman" w:hAnsi="Calibri" w:cs="Times New Roman"/>
              </w:rPr>
              <w:t>, small group work, etc.</w:t>
            </w:r>
          </w:p>
          <w:p w:rsidR="00C41F5B" w:rsidRPr="0029209E" w:rsidRDefault="00C41F5B" w:rsidP="006529AC">
            <w:pPr>
              <w:spacing w:after="0" w:line="240" w:lineRule="auto"/>
              <w:jc w:val="left"/>
              <w:rPr>
                <w:rFonts w:ascii="Calibri" w:eastAsia="Times New Roman" w:hAnsi="Calibri" w:cs="Times New Roman"/>
              </w:rPr>
            </w:pPr>
          </w:p>
        </w:tc>
        <w:tc>
          <w:tcPr>
            <w:tcW w:w="5399" w:type="dxa"/>
          </w:tcPr>
          <w:p w:rsidR="00C41F5B" w:rsidRPr="0029209E" w:rsidRDefault="00C41F5B" w:rsidP="006529AC">
            <w:pPr>
              <w:spacing w:after="0" w:line="240" w:lineRule="auto"/>
              <w:jc w:val="left"/>
              <w:rPr>
                <w:rFonts w:ascii="Calibri" w:eastAsia="Times New Roman" w:hAnsi="Calibri" w:cs="Times New Roman"/>
              </w:rPr>
            </w:pPr>
            <w:r w:rsidRPr="0029209E">
              <w:rPr>
                <w:rFonts w:ascii="Calibri" w:eastAsia="Times New Roman" w:hAnsi="Calibri" w:cs="Times New Roman"/>
                <w:highlight w:val="lightGray"/>
              </w:rPr>
              <w:fldChar w:fldCharType="begin">
                <w:ffData>
                  <w:name w:val="Check9"/>
                  <w:enabled/>
                  <w:calcOnExit w:val="0"/>
                  <w:checkBox>
                    <w:sizeAuto/>
                    <w:default w:val="0"/>
                    <w:checked/>
                  </w:checkBox>
                </w:ffData>
              </w:fldChar>
            </w:r>
            <w:r w:rsidRPr="0029209E">
              <w:rPr>
                <w:rFonts w:ascii="Calibri" w:eastAsia="Times New Roman" w:hAnsi="Calibri" w:cs="Times New Roman"/>
                <w:highlight w:val="lightGray"/>
              </w:rPr>
              <w:instrText xml:space="preserve"> FORMCHECKBOX </w:instrText>
            </w:r>
            <w:r w:rsidR="00FD7C7F">
              <w:rPr>
                <w:rFonts w:ascii="Calibri" w:eastAsia="Times New Roman" w:hAnsi="Calibri" w:cs="Times New Roman"/>
                <w:highlight w:val="lightGray"/>
              </w:rPr>
            </w:r>
            <w:r w:rsidR="00FD7C7F">
              <w:rPr>
                <w:rFonts w:ascii="Calibri" w:eastAsia="Times New Roman" w:hAnsi="Calibri" w:cs="Times New Roman"/>
                <w:highlight w:val="lightGray"/>
              </w:rPr>
              <w:fldChar w:fldCharType="separate"/>
            </w:r>
            <w:r w:rsidRPr="0029209E">
              <w:rPr>
                <w:rFonts w:ascii="Calibri" w:eastAsia="Times New Roman" w:hAnsi="Calibri" w:cs="Times New Roman"/>
                <w:highlight w:val="lightGray"/>
              </w:rPr>
              <w:fldChar w:fldCharType="end"/>
            </w:r>
            <w:r w:rsidRPr="0029209E">
              <w:rPr>
                <w:rFonts w:ascii="Calibri" w:eastAsia="Times New Roman" w:hAnsi="Calibri" w:cs="Times New Roman"/>
              </w:rPr>
              <w:t xml:space="preserve">Student self-assessments (e.g. reflective </w:t>
            </w:r>
          </w:p>
          <w:p w:rsidR="00C41F5B" w:rsidRPr="0029209E" w:rsidRDefault="00C41F5B" w:rsidP="006529AC">
            <w:pPr>
              <w:spacing w:after="0" w:line="240" w:lineRule="auto"/>
              <w:jc w:val="left"/>
              <w:rPr>
                <w:rFonts w:ascii="Calibri" w:eastAsia="Times New Roman" w:hAnsi="Calibri" w:cs="Times New Roman"/>
              </w:rPr>
            </w:pPr>
            <w:r w:rsidRPr="0029209E">
              <w:rPr>
                <w:rFonts w:ascii="Calibri" w:eastAsia="Times New Roman" w:hAnsi="Calibri" w:cs="Times New Roman"/>
              </w:rPr>
              <w:t xml:space="preserve">      journals, surveys)</w:t>
            </w:r>
          </w:p>
          <w:p w:rsidR="00C41F5B" w:rsidRPr="0029209E" w:rsidRDefault="00C41F5B" w:rsidP="006529AC">
            <w:pPr>
              <w:spacing w:after="0" w:line="240" w:lineRule="auto"/>
              <w:jc w:val="left"/>
              <w:rPr>
                <w:rFonts w:ascii="Calibri" w:eastAsia="Times New Roman" w:hAnsi="Calibri" w:cs="Times New Roman"/>
                <w:highlight w:val="lightGray"/>
              </w:rPr>
            </w:pPr>
          </w:p>
          <w:p w:rsidR="00C41F5B" w:rsidRPr="0029209E" w:rsidRDefault="00C41F5B" w:rsidP="006529AC">
            <w:pPr>
              <w:spacing w:after="0" w:line="240" w:lineRule="auto"/>
              <w:jc w:val="left"/>
              <w:rPr>
                <w:rFonts w:ascii="Calibri" w:eastAsia="Times New Roman" w:hAnsi="Calibri" w:cs="Times New Roman"/>
              </w:rPr>
            </w:pPr>
            <w:r w:rsidRPr="0029209E">
              <w:rPr>
                <w:rFonts w:ascii="Calibri" w:eastAsia="Times New Roman" w:hAnsi="Calibri" w:cs="Times New Roman"/>
                <w:highlight w:val="lightGray"/>
              </w:rPr>
              <w:fldChar w:fldCharType="begin">
                <w:ffData>
                  <w:name w:val="Check10"/>
                  <w:enabled/>
                  <w:calcOnExit w:val="0"/>
                  <w:checkBox>
                    <w:sizeAuto/>
                    <w:default w:val="0"/>
                  </w:checkBox>
                </w:ffData>
              </w:fldChar>
            </w:r>
            <w:r w:rsidRPr="0029209E">
              <w:rPr>
                <w:rFonts w:ascii="Calibri" w:eastAsia="Times New Roman" w:hAnsi="Calibri" w:cs="Times New Roman"/>
                <w:highlight w:val="lightGray"/>
              </w:rPr>
              <w:instrText xml:space="preserve"> FORMCHECKBOX </w:instrText>
            </w:r>
            <w:r w:rsidR="00FD7C7F">
              <w:rPr>
                <w:rFonts w:ascii="Calibri" w:eastAsia="Times New Roman" w:hAnsi="Calibri" w:cs="Times New Roman"/>
                <w:highlight w:val="lightGray"/>
              </w:rPr>
            </w:r>
            <w:r w:rsidR="00FD7C7F">
              <w:rPr>
                <w:rFonts w:ascii="Calibri" w:eastAsia="Times New Roman" w:hAnsi="Calibri" w:cs="Times New Roman"/>
                <w:highlight w:val="lightGray"/>
              </w:rPr>
              <w:fldChar w:fldCharType="separate"/>
            </w:r>
            <w:r w:rsidRPr="0029209E">
              <w:rPr>
                <w:rFonts w:ascii="Calibri" w:eastAsia="Times New Roman" w:hAnsi="Calibri" w:cs="Times New Roman"/>
                <w:highlight w:val="lightGray"/>
              </w:rPr>
              <w:fldChar w:fldCharType="end"/>
            </w:r>
            <w:r w:rsidRPr="0029209E">
              <w:rPr>
                <w:rFonts w:ascii="Calibri" w:eastAsia="Times New Roman" w:hAnsi="Calibri" w:cs="Times New Roman"/>
              </w:rPr>
              <w:t xml:space="preserve">Classroom Assessment Techniques (CATS, </w:t>
            </w:r>
          </w:p>
          <w:p w:rsidR="00C41F5B" w:rsidRPr="0029209E" w:rsidRDefault="00C41F5B" w:rsidP="006529AC">
            <w:pPr>
              <w:spacing w:after="0" w:line="240" w:lineRule="auto"/>
              <w:jc w:val="left"/>
              <w:rPr>
                <w:rFonts w:ascii="Calibri" w:eastAsia="Times New Roman" w:hAnsi="Calibri" w:cs="Times New Roman"/>
              </w:rPr>
            </w:pPr>
            <w:r w:rsidRPr="0029209E">
              <w:rPr>
                <w:rFonts w:ascii="Calibri" w:eastAsia="Times New Roman" w:hAnsi="Calibri" w:cs="Times New Roman"/>
              </w:rPr>
              <w:t xml:space="preserve">      “</w:t>
            </w:r>
            <w:proofErr w:type="gramStart"/>
            <w:r w:rsidRPr="0029209E">
              <w:rPr>
                <w:rFonts w:ascii="Calibri" w:eastAsia="Times New Roman" w:hAnsi="Calibri" w:cs="Times New Roman"/>
              </w:rPr>
              <w:t>clicker</w:t>
            </w:r>
            <w:proofErr w:type="gramEnd"/>
            <w:r w:rsidRPr="0029209E">
              <w:rPr>
                <w:rFonts w:ascii="Calibri" w:eastAsia="Times New Roman" w:hAnsi="Calibri" w:cs="Times New Roman"/>
              </w:rPr>
              <w:t>” mediated responses, etc.)</w:t>
            </w:r>
          </w:p>
          <w:p w:rsidR="00C41F5B" w:rsidRPr="0029209E" w:rsidRDefault="00C41F5B" w:rsidP="006529AC">
            <w:pPr>
              <w:spacing w:after="0" w:line="240" w:lineRule="auto"/>
              <w:jc w:val="left"/>
              <w:rPr>
                <w:rFonts w:ascii="Calibri" w:eastAsia="Times New Roman" w:hAnsi="Calibri" w:cs="Times New Roman"/>
                <w:highlight w:val="lightGray"/>
              </w:rPr>
            </w:pPr>
          </w:p>
          <w:p w:rsidR="00C41F5B" w:rsidRPr="0029209E" w:rsidRDefault="00C41F5B" w:rsidP="006529AC">
            <w:pPr>
              <w:spacing w:after="0" w:line="240" w:lineRule="auto"/>
              <w:jc w:val="left"/>
              <w:rPr>
                <w:rFonts w:ascii="Calibri" w:eastAsia="Times New Roman" w:hAnsi="Calibri" w:cs="Times New Roman"/>
              </w:rPr>
            </w:pPr>
            <w:r w:rsidRPr="0029209E">
              <w:rPr>
                <w:rFonts w:ascii="Calibri" w:eastAsia="Times New Roman" w:hAnsi="Calibri" w:cs="Times New Roman"/>
                <w:highlight w:val="lightGray"/>
              </w:rPr>
              <w:fldChar w:fldCharType="begin">
                <w:ffData>
                  <w:name w:val="Check11"/>
                  <w:enabled/>
                  <w:calcOnExit w:val="0"/>
                  <w:checkBox>
                    <w:sizeAuto/>
                    <w:default w:val="0"/>
                  </w:checkBox>
                </w:ffData>
              </w:fldChar>
            </w:r>
            <w:r w:rsidRPr="0029209E">
              <w:rPr>
                <w:rFonts w:ascii="Calibri" w:eastAsia="Times New Roman" w:hAnsi="Calibri" w:cs="Times New Roman"/>
                <w:highlight w:val="lightGray"/>
              </w:rPr>
              <w:instrText xml:space="preserve"> FORMCHECKBOX </w:instrText>
            </w:r>
            <w:r w:rsidR="00FD7C7F">
              <w:rPr>
                <w:rFonts w:ascii="Calibri" w:eastAsia="Times New Roman" w:hAnsi="Calibri" w:cs="Times New Roman"/>
                <w:highlight w:val="lightGray"/>
              </w:rPr>
            </w:r>
            <w:r w:rsidR="00FD7C7F">
              <w:rPr>
                <w:rFonts w:ascii="Calibri" w:eastAsia="Times New Roman" w:hAnsi="Calibri" w:cs="Times New Roman"/>
                <w:highlight w:val="lightGray"/>
              </w:rPr>
              <w:fldChar w:fldCharType="separate"/>
            </w:r>
            <w:r w:rsidRPr="0029209E">
              <w:rPr>
                <w:rFonts w:ascii="Calibri" w:eastAsia="Times New Roman" w:hAnsi="Calibri" w:cs="Times New Roman"/>
                <w:highlight w:val="lightGray"/>
              </w:rPr>
              <w:fldChar w:fldCharType="end"/>
            </w:r>
            <w:r w:rsidRPr="0029209E">
              <w:rPr>
                <w:rFonts w:ascii="Calibri" w:eastAsia="Times New Roman" w:hAnsi="Calibri" w:cs="Times New Roman"/>
              </w:rPr>
              <w:t xml:space="preserve">Capstone projects or final summative </w:t>
            </w:r>
          </w:p>
          <w:p w:rsidR="00C41F5B" w:rsidRPr="0029209E" w:rsidRDefault="00C41F5B" w:rsidP="006529AC">
            <w:pPr>
              <w:spacing w:after="0" w:line="240" w:lineRule="auto"/>
              <w:jc w:val="left"/>
              <w:rPr>
                <w:rFonts w:ascii="Calibri" w:eastAsia="Times New Roman" w:hAnsi="Calibri" w:cs="Times New Roman"/>
              </w:rPr>
            </w:pPr>
            <w:r w:rsidRPr="0029209E">
              <w:rPr>
                <w:rFonts w:ascii="Calibri" w:eastAsia="Times New Roman" w:hAnsi="Calibri" w:cs="Times New Roman"/>
              </w:rPr>
              <w:t xml:space="preserve">      assessment (final exams, capstone projects, </w:t>
            </w:r>
          </w:p>
          <w:p w:rsidR="00C41F5B" w:rsidRPr="0029209E" w:rsidRDefault="00C41F5B" w:rsidP="006529AC">
            <w:pPr>
              <w:spacing w:after="0" w:line="240" w:lineRule="auto"/>
              <w:jc w:val="left"/>
              <w:rPr>
                <w:rFonts w:ascii="Calibri" w:eastAsia="Times New Roman" w:hAnsi="Calibri" w:cs="Times New Roman"/>
              </w:rPr>
            </w:pPr>
            <w:r w:rsidRPr="0029209E">
              <w:rPr>
                <w:rFonts w:ascii="Calibri" w:eastAsia="Times New Roman" w:hAnsi="Calibri" w:cs="Times New Roman"/>
              </w:rPr>
              <w:t xml:space="preserve">      </w:t>
            </w:r>
            <w:proofErr w:type="gramStart"/>
            <w:r w:rsidRPr="0029209E">
              <w:rPr>
                <w:rFonts w:ascii="Calibri" w:eastAsia="Times New Roman" w:hAnsi="Calibri" w:cs="Times New Roman"/>
              </w:rPr>
              <w:t>portfolios</w:t>
            </w:r>
            <w:proofErr w:type="gramEnd"/>
            <w:r w:rsidRPr="0029209E">
              <w:rPr>
                <w:rFonts w:ascii="Calibri" w:eastAsia="Times New Roman" w:hAnsi="Calibri" w:cs="Times New Roman"/>
              </w:rPr>
              <w:t>, etc.)</w:t>
            </w:r>
          </w:p>
          <w:p w:rsidR="00C41F5B" w:rsidRPr="0029209E" w:rsidRDefault="00C41F5B" w:rsidP="006529AC">
            <w:pPr>
              <w:spacing w:after="0" w:line="240" w:lineRule="auto"/>
              <w:jc w:val="left"/>
              <w:rPr>
                <w:rFonts w:ascii="Calibri" w:eastAsia="Times New Roman" w:hAnsi="Calibri" w:cs="Times New Roman"/>
                <w:highlight w:val="lightGray"/>
              </w:rPr>
            </w:pPr>
          </w:p>
          <w:p w:rsidR="00C41F5B" w:rsidRPr="0029209E" w:rsidRDefault="00C41F5B" w:rsidP="006529AC">
            <w:pPr>
              <w:spacing w:after="0" w:line="240" w:lineRule="auto"/>
              <w:jc w:val="left"/>
              <w:rPr>
                <w:rFonts w:ascii="Calibri" w:eastAsia="Times New Roman" w:hAnsi="Calibri" w:cs="Times New Roman"/>
              </w:rPr>
            </w:pPr>
            <w:r w:rsidRPr="0029209E">
              <w:rPr>
                <w:rFonts w:ascii="Calibri" w:eastAsia="Times New Roman" w:hAnsi="Calibri" w:cs="Times New Roman"/>
                <w:highlight w:val="lightGray"/>
              </w:rPr>
              <w:fldChar w:fldCharType="begin">
                <w:ffData>
                  <w:name w:val="Check12"/>
                  <w:enabled/>
                  <w:calcOnExit w:val="0"/>
                  <w:checkBox>
                    <w:sizeAuto/>
                    <w:default w:val="0"/>
                  </w:checkBox>
                </w:ffData>
              </w:fldChar>
            </w:r>
            <w:r w:rsidRPr="0029209E">
              <w:rPr>
                <w:rFonts w:ascii="Calibri" w:eastAsia="Times New Roman" w:hAnsi="Calibri" w:cs="Times New Roman"/>
                <w:highlight w:val="lightGray"/>
              </w:rPr>
              <w:instrText xml:space="preserve"> FORMCHECKBOX </w:instrText>
            </w:r>
            <w:r w:rsidR="00FD7C7F">
              <w:rPr>
                <w:rFonts w:ascii="Calibri" w:eastAsia="Times New Roman" w:hAnsi="Calibri" w:cs="Times New Roman"/>
                <w:highlight w:val="lightGray"/>
              </w:rPr>
            </w:r>
            <w:r w:rsidR="00FD7C7F">
              <w:rPr>
                <w:rFonts w:ascii="Calibri" w:eastAsia="Times New Roman" w:hAnsi="Calibri" w:cs="Times New Roman"/>
                <w:highlight w:val="lightGray"/>
              </w:rPr>
              <w:fldChar w:fldCharType="separate"/>
            </w:r>
            <w:r w:rsidRPr="0029209E">
              <w:rPr>
                <w:rFonts w:ascii="Calibri" w:eastAsia="Times New Roman" w:hAnsi="Calibri" w:cs="Times New Roman"/>
                <w:highlight w:val="lightGray"/>
              </w:rPr>
              <w:fldChar w:fldCharType="end"/>
            </w:r>
            <w:r w:rsidRPr="0029209E">
              <w:rPr>
                <w:rFonts w:ascii="Calibri" w:eastAsia="Times New Roman" w:hAnsi="Calibri" w:cs="Times New Roman"/>
              </w:rPr>
              <w:t>Other (please describe)</w:t>
            </w:r>
            <w:r w:rsidRPr="0029209E">
              <w:rPr>
                <w:rFonts w:ascii="Calibri" w:eastAsia="Times New Roman" w:hAnsi="Calibri" w:cs="Times New Roman"/>
              </w:rPr>
              <w:fldChar w:fldCharType="begin">
                <w:ffData>
                  <w:name w:val="Text6"/>
                  <w:enabled/>
                  <w:calcOnExit w:val="0"/>
                  <w:textInput/>
                </w:ffData>
              </w:fldChar>
            </w:r>
            <w:r w:rsidRPr="0029209E">
              <w:rPr>
                <w:rFonts w:ascii="Calibri" w:eastAsia="Times New Roman" w:hAnsi="Calibri" w:cs="Times New Roman"/>
              </w:rPr>
              <w:instrText xml:space="preserve"> FORMTEXT </w:instrText>
            </w:r>
            <w:r w:rsidRPr="0029209E">
              <w:rPr>
                <w:rFonts w:ascii="Calibri" w:eastAsia="Times New Roman" w:hAnsi="Calibri" w:cs="Times New Roman"/>
              </w:rPr>
            </w:r>
            <w:r w:rsidRPr="0029209E">
              <w:rPr>
                <w:rFonts w:ascii="Calibri" w:eastAsia="Times New Roman" w:hAnsi="Calibri" w:cs="Times New Roman"/>
              </w:rPr>
              <w:fldChar w:fldCharType="separate"/>
            </w:r>
            <w:r w:rsidR="00947346">
              <w:rPr>
                <w:rFonts w:ascii="Calibri" w:eastAsia="Times New Roman" w:hAnsi="Calibri" w:cs="Times New Roman"/>
                <w:noProof/>
              </w:rPr>
              <w:t> </w:t>
            </w:r>
            <w:r w:rsidR="00947346">
              <w:rPr>
                <w:rFonts w:ascii="Calibri" w:eastAsia="Times New Roman" w:hAnsi="Calibri" w:cs="Times New Roman"/>
                <w:noProof/>
              </w:rPr>
              <w:t> </w:t>
            </w:r>
            <w:r w:rsidR="00947346">
              <w:rPr>
                <w:rFonts w:ascii="Calibri" w:eastAsia="Times New Roman" w:hAnsi="Calibri" w:cs="Times New Roman"/>
                <w:noProof/>
              </w:rPr>
              <w:t> </w:t>
            </w:r>
            <w:r w:rsidR="00947346">
              <w:rPr>
                <w:rFonts w:ascii="Calibri" w:eastAsia="Times New Roman" w:hAnsi="Calibri" w:cs="Times New Roman"/>
                <w:noProof/>
              </w:rPr>
              <w:t> </w:t>
            </w:r>
            <w:r w:rsidR="00947346">
              <w:rPr>
                <w:rFonts w:ascii="Calibri" w:eastAsia="Times New Roman" w:hAnsi="Calibri" w:cs="Times New Roman"/>
                <w:noProof/>
              </w:rPr>
              <w:t> </w:t>
            </w:r>
            <w:r w:rsidRPr="0029209E">
              <w:rPr>
                <w:rFonts w:ascii="Calibri" w:eastAsia="Times New Roman" w:hAnsi="Calibri" w:cs="Times New Roman"/>
              </w:rPr>
              <w:fldChar w:fldCharType="end"/>
            </w:r>
          </w:p>
          <w:p w:rsidR="00C41F5B" w:rsidRPr="0029209E" w:rsidRDefault="00C41F5B" w:rsidP="006529AC">
            <w:pPr>
              <w:spacing w:after="0" w:line="240" w:lineRule="auto"/>
              <w:jc w:val="left"/>
              <w:rPr>
                <w:rFonts w:ascii="Calibri" w:eastAsia="Times New Roman" w:hAnsi="Calibri" w:cs="Times New Roman"/>
              </w:rPr>
            </w:pPr>
          </w:p>
        </w:tc>
      </w:tr>
    </w:tbl>
    <w:p w:rsidR="00C41F5B" w:rsidRPr="0029209E" w:rsidRDefault="00C41F5B" w:rsidP="00C41F5B">
      <w:pPr>
        <w:spacing w:after="0" w:line="240" w:lineRule="auto"/>
        <w:jc w:val="left"/>
        <w:rPr>
          <w:rFonts w:ascii="Calibri" w:eastAsia="Times New Roman" w:hAnsi="Calibri" w:cs="Times New Roman"/>
        </w:rPr>
      </w:pPr>
    </w:p>
    <w:p w:rsidR="00C41F5B" w:rsidRPr="0029209E" w:rsidRDefault="00C41F5B" w:rsidP="00C41F5B">
      <w:pPr>
        <w:numPr>
          <w:ilvl w:val="0"/>
          <w:numId w:val="36"/>
        </w:numPr>
        <w:spacing w:after="0" w:line="240" w:lineRule="auto"/>
        <w:contextualSpacing/>
        <w:jc w:val="left"/>
        <w:rPr>
          <w:rFonts w:ascii="Calibri" w:eastAsia="Times New Roman" w:hAnsi="Calibri" w:cs="Times New Roman"/>
        </w:rPr>
      </w:pPr>
      <w:r w:rsidRPr="0029209E">
        <w:rPr>
          <w:rFonts w:ascii="Calibri" w:eastAsia="Times New Roman" w:hAnsi="Calibri" w:cs="Times New Roman"/>
        </w:rPr>
        <w:t>Please attach any instruments used for assessment (rubrics, checklists, surveys, etc.).</w:t>
      </w:r>
    </w:p>
    <w:p w:rsidR="00C41F5B" w:rsidRPr="0029209E" w:rsidRDefault="00C41F5B" w:rsidP="00C41F5B">
      <w:pPr>
        <w:spacing w:after="0" w:line="240" w:lineRule="auto"/>
        <w:jc w:val="left"/>
        <w:rPr>
          <w:rFonts w:ascii="Calibri" w:eastAsia="Times New Roman" w:hAnsi="Calibri" w:cs="Times New Roman"/>
        </w:rPr>
      </w:pPr>
    </w:p>
    <w:p w:rsidR="00C41F5B" w:rsidRPr="0029209E" w:rsidRDefault="00C41F5B" w:rsidP="00C41F5B">
      <w:pPr>
        <w:spacing w:after="0" w:line="240" w:lineRule="auto"/>
        <w:ind w:firstLine="360"/>
        <w:jc w:val="left"/>
        <w:rPr>
          <w:rFonts w:ascii="Calibri" w:eastAsia="Times New Roman" w:hAnsi="Calibri" w:cs="Times New Roman"/>
        </w:rPr>
      </w:pPr>
      <w:proofErr w:type="gramStart"/>
      <w:r w:rsidRPr="00D10F58">
        <w:rPr>
          <w:rFonts w:ascii="Calibri" w:eastAsia="Times New Roman" w:hAnsi="Calibri" w:cs="Times New Roman"/>
        </w:rPr>
        <w:t>Posted on Blackboard.</w:t>
      </w:r>
      <w:proofErr w:type="gramEnd"/>
      <w:r w:rsidRPr="0029209E">
        <w:rPr>
          <w:rFonts w:ascii="Calibri" w:eastAsia="Times New Roman" w:hAnsi="Calibri" w:cs="Times New Roman"/>
        </w:rPr>
        <w:t xml:space="preserve">  </w:t>
      </w:r>
    </w:p>
    <w:p w:rsidR="00C41F5B" w:rsidRPr="0029209E" w:rsidRDefault="00C41F5B" w:rsidP="00C41F5B">
      <w:pPr>
        <w:spacing w:after="0" w:line="240" w:lineRule="auto"/>
        <w:jc w:val="left"/>
        <w:rPr>
          <w:rFonts w:ascii="Calibri" w:eastAsia="Times New Roman" w:hAnsi="Calibri" w:cs="Times New Roman"/>
        </w:rPr>
      </w:pPr>
    </w:p>
    <w:p w:rsidR="00C41F5B" w:rsidRPr="0029209E" w:rsidRDefault="00C41F5B" w:rsidP="00C41F5B">
      <w:pPr>
        <w:numPr>
          <w:ilvl w:val="0"/>
          <w:numId w:val="36"/>
        </w:numPr>
        <w:spacing w:after="0" w:line="240" w:lineRule="auto"/>
        <w:contextualSpacing/>
        <w:jc w:val="left"/>
        <w:rPr>
          <w:rFonts w:ascii="Calibri" w:eastAsia="Times New Roman" w:hAnsi="Calibri" w:cs="Times New Roman"/>
        </w:rPr>
      </w:pPr>
      <w:r w:rsidRPr="0029209E">
        <w:rPr>
          <w:rFonts w:ascii="Calibri" w:eastAsia="Times New Roman" w:hAnsi="Calibri" w:cs="Times New Roman"/>
        </w:rPr>
        <w:t>What is your expected level of achievement for measuring success?</w:t>
      </w:r>
    </w:p>
    <w:p w:rsidR="00C41F5B" w:rsidRPr="0029209E" w:rsidRDefault="00C41F5B" w:rsidP="00C41F5B">
      <w:pPr>
        <w:spacing w:after="0" w:line="240" w:lineRule="auto"/>
        <w:jc w:val="left"/>
        <w:rPr>
          <w:rFonts w:ascii="Calibri" w:eastAsia="Times New Roman" w:hAnsi="Calibri" w:cs="Times New Roman"/>
        </w:rPr>
      </w:pPr>
    </w:p>
    <w:p w:rsidR="00C41F5B" w:rsidRPr="0029209E" w:rsidRDefault="00C41F5B" w:rsidP="00C41F5B">
      <w:pPr>
        <w:spacing w:after="0" w:line="240" w:lineRule="auto"/>
        <w:ind w:firstLine="360"/>
        <w:jc w:val="left"/>
        <w:rPr>
          <w:rFonts w:ascii="Calibri" w:eastAsia="Times New Roman" w:hAnsi="Calibri" w:cs="Times New Roman"/>
        </w:rPr>
      </w:pPr>
      <w:r>
        <w:rPr>
          <w:rFonts w:ascii="Calibri" w:eastAsia="Times New Roman" w:hAnsi="Calibri" w:cs="Times New Roman"/>
        </w:rPr>
        <w:t>At least 70</w:t>
      </w:r>
      <w:r w:rsidRPr="0029209E">
        <w:rPr>
          <w:rFonts w:ascii="Calibri" w:eastAsia="Times New Roman" w:hAnsi="Calibri" w:cs="Times New Roman"/>
        </w:rPr>
        <w:t xml:space="preserve">% of students report that they achieved the goal(s) of their session.  </w:t>
      </w:r>
    </w:p>
    <w:p w:rsidR="00C41F5B" w:rsidRPr="0029209E" w:rsidRDefault="00C41F5B" w:rsidP="00C41F5B">
      <w:pPr>
        <w:spacing w:after="0" w:line="240" w:lineRule="auto"/>
        <w:jc w:val="left"/>
        <w:rPr>
          <w:rFonts w:ascii="Calibri" w:eastAsia="Times New Roman" w:hAnsi="Calibri" w:cs="Times New Roman"/>
        </w:rPr>
      </w:pPr>
    </w:p>
    <w:p w:rsidR="00C41F5B" w:rsidRPr="0029209E" w:rsidRDefault="00C41F5B" w:rsidP="00C41F5B">
      <w:pPr>
        <w:numPr>
          <w:ilvl w:val="0"/>
          <w:numId w:val="36"/>
        </w:numPr>
        <w:spacing w:after="0" w:line="240" w:lineRule="auto"/>
        <w:contextualSpacing/>
        <w:jc w:val="left"/>
        <w:rPr>
          <w:rFonts w:ascii="Calibri" w:eastAsia="Times New Roman" w:hAnsi="Calibri" w:cs="Times New Roman"/>
        </w:rPr>
      </w:pPr>
      <w:r w:rsidRPr="0029209E">
        <w:rPr>
          <w:rFonts w:ascii="Calibri" w:eastAsia="Times New Roman" w:hAnsi="Calibri" w:cs="Times New Roman"/>
        </w:rPr>
        <w:t>Assessment Results:</w:t>
      </w:r>
    </w:p>
    <w:p w:rsidR="00C41F5B" w:rsidRPr="0029209E" w:rsidRDefault="00C41F5B" w:rsidP="00C41F5B">
      <w:pPr>
        <w:spacing w:after="0" w:line="240" w:lineRule="auto"/>
        <w:ind w:left="360"/>
        <w:jc w:val="left"/>
        <w:rPr>
          <w:rFonts w:ascii="Calibri" w:eastAsia="Times New Roman" w:hAnsi="Calibri" w:cs="Times New Roman"/>
        </w:rPr>
      </w:pPr>
    </w:p>
    <w:p w:rsidR="00C41F5B" w:rsidRPr="0029209E" w:rsidRDefault="00C41F5B" w:rsidP="00C41F5B">
      <w:pPr>
        <w:spacing w:after="0" w:line="240" w:lineRule="auto"/>
        <w:ind w:left="360"/>
        <w:jc w:val="left"/>
        <w:rPr>
          <w:rFonts w:ascii="Calibri" w:eastAsia="Times New Roman" w:hAnsi="Calibri" w:cs="Times New Roman"/>
        </w:rPr>
      </w:pPr>
      <w:r w:rsidRPr="0029209E">
        <w:rPr>
          <w:rFonts w:ascii="Calibri" w:eastAsia="Times New Roman" w:hAnsi="Calibri" w:cs="Times New Roman"/>
        </w:rPr>
        <w:t>What did members of your program learn from the assessment of the outcome? Did the assessment work, and if not, what needs to be revised?</w:t>
      </w:r>
    </w:p>
    <w:p w:rsidR="00C41F5B" w:rsidRPr="0029209E" w:rsidRDefault="00C41F5B" w:rsidP="00C41F5B">
      <w:pPr>
        <w:spacing w:after="0" w:line="240" w:lineRule="auto"/>
        <w:ind w:left="360"/>
        <w:jc w:val="left"/>
        <w:rPr>
          <w:rFonts w:ascii="Calibri" w:eastAsia="Times New Roman" w:hAnsi="Calibri" w:cs="Times New Roman"/>
        </w:rPr>
      </w:pPr>
    </w:p>
    <w:p w:rsidR="00C41F5B" w:rsidRPr="0029209E" w:rsidRDefault="00C41F5B" w:rsidP="00C41F5B">
      <w:pPr>
        <w:spacing w:after="0" w:line="240" w:lineRule="auto"/>
        <w:ind w:left="360"/>
        <w:jc w:val="left"/>
        <w:rPr>
          <w:rFonts w:ascii="Calibri" w:eastAsia="Times New Roman" w:hAnsi="Calibri" w:cs="Times New Roman"/>
        </w:rPr>
      </w:pPr>
      <w:r w:rsidRPr="0029209E">
        <w:rPr>
          <w:rFonts w:ascii="Calibri" w:eastAsia="Times New Roman" w:hAnsi="Calibri" w:cs="Times New Roman"/>
        </w:rPr>
        <w:t xml:space="preserve">The INTDS 300 course is proving to be successful with 100% of the students reporting that they improved </w:t>
      </w:r>
      <w:r w:rsidR="00F012B6">
        <w:rPr>
          <w:rFonts w:ascii="Calibri" w:eastAsia="Times New Roman" w:hAnsi="Calibri" w:cs="Times New Roman"/>
        </w:rPr>
        <w:t xml:space="preserve">to some degree </w:t>
      </w:r>
      <w:r w:rsidRPr="0029209E">
        <w:rPr>
          <w:rFonts w:ascii="Calibri" w:eastAsia="Times New Roman" w:hAnsi="Calibri" w:cs="Times New Roman"/>
        </w:rPr>
        <w:t>in their course work that semester.</w:t>
      </w:r>
    </w:p>
    <w:p w:rsidR="00C41F5B" w:rsidRPr="0029209E" w:rsidRDefault="00C41F5B" w:rsidP="00C41F5B">
      <w:pPr>
        <w:spacing w:after="0" w:line="240" w:lineRule="auto"/>
        <w:ind w:left="360"/>
        <w:jc w:val="left"/>
        <w:rPr>
          <w:rFonts w:ascii="Calibri" w:eastAsia="Times New Roman" w:hAnsi="Calibri" w:cs="Times New Roman"/>
        </w:rPr>
      </w:pPr>
    </w:p>
    <w:p w:rsidR="00C41F5B" w:rsidRPr="0029209E" w:rsidRDefault="00C41F5B" w:rsidP="00C41F5B">
      <w:pPr>
        <w:spacing w:after="0" w:line="240" w:lineRule="auto"/>
        <w:ind w:left="360"/>
        <w:jc w:val="left"/>
        <w:rPr>
          <w:rFonts w:ascii="Calibri" w:eastAsia="Times New Roman" w:hAnsi="Calibri" w:cs="Times New Roman"/>
        </w:rPr>
      </w:pPr>
      <w:r w:rsidRPr="0029209E">
        <w:rPr>
          <w:rFonts w:ascii="Calibri" w:eastAsia="Times New Roman" w:hAnsi="Calibri" w:cs="Times New Roman"/>
        </w:rPr>
        <w:t>77% of the tutees reported – a big improvement</w:t>
      </w:r>
    </w:p>
    <w:p w:rsidR="00C41F5B" w:rsidRPr="0029209E" w:rsidRDefault="00C41F5B" w:rsidP="00C41F5B">
      <w:pPr>
        <w:spacing w:after="0" w:line="240" w:lineRule="auto"/>
        <w:ind w:left="360"/>
        <w:jc w:val="left"/>
        <w:rPr>
          <w:rFonts w:ascii="Calibri" w:eastAsia="Times New Roman" w:hAnsi="Calibri" w:cs="Times New Roman"/>
        </w:rPr>
      </w:pPr>
      <w:r w:rsidRPr="0029209E">
        <w:rPr>
          <w:rFonts w:ascii="Calibri" w:eastAsia="Times New Roman" w:hAnsi="Calibri" w:cs="Times New Roman"/>
        </w:rPr>
        <w:t>8% of the tutees reported – a more than average improvement</w:t>
      </w:r>
    </w:p>
    <w:p w:rsidR="00C41F5B" w:rsidRPr="0029209E" w:rsidRDefault="00C41F5B" w:rsidP="00C41F5B">
      <w:pPr>
        <w:spacing w:after="0" w:line="240" w:lineRule="auto"/>
        <w:ind w:left="360"/>
        <w:jc w:val="left"/>
        <w:rPr>
          <w:rFonts w:ascii="Calibri" w:eastAsia="Times New Roman" w:hAnsi="Calibri" w:cs="Times New Roman"/>
        </w:rPr>
      </w:pPr>
      <w:r w:rsidRPr="0029209E">
        <w:rPr>
          <w:rFonts w:ascii="Calibri" w:eastAsia="Times New Roman" w:hAnsi="Calibri" w:cs="Times New Roman"/>
        </w:rPr>
        <w:t>15% of the tutees reported – average (improvement)</w:t>
      </w:r>
    </w:p>
    <w:p w:rsidR="00C41F5B" w:rsidRPr="0029209E" w:rsidRDefault="00C41F5B" w:rsidP="00C41F5B">
      <w:pPr>
        <w:spacing w:after="0" w:line="240" w:lineRule="auto"/>
        <w:ind w:left="360"/>
        <w:jc w:val="left"/>
        <w:rPr>
          <w:rFonts w:ascii="Calibri" w:eastAsia="Times New Roman" w:hAnsi="Calibri" w:cs="Times New Roman"/>
        </w:rPr>
      </w:pPr>
      <w:r w:rsidRPr="0029209E">
        <w:rPr>
          <w:rFonts w:ascii="Calibri" w:eastAsia="Times New Roman" w:hAnsi="Calibri" w:cs="Times New Roman"/>
        </w:rPr>
        <w:t>0% of the tutees reported – less than average improvement</w:t>
      </w:r>
    </w:p>
    <w:p w:rsidR="00C41F5B" w:rsidRPr="0029209E" w:rsidRDefault="00C41F5B" w:rsidP="00C41F5B">
      <w:pPr>
        <w:spacing w:after="0" w:line="240" w:lineRule="auto"/>
        <w:ind w:left="360"/>
        <w:jc w:val="left"/>
        <w:rPr>
          <w:rFonts w:ascii="Calibri" w:eastAsia="Times New Roman" w:hAnsi="Calibri" w:cs="Times New Roman"/>
        </w:rPr>
      </w:pPr>
      <w:r w:rsidRPr="0029209E">
        <w:rPr>
          <w:rFonts w:ascii="Calibri" w:eastAsia="Times New Roman" w:hAnsi="Calibri" w:cs="Times New Roman"/>
        </w:rPr>
        <w:t>0% of the tutees reported – no improvement</w:t>
      </w:r>
    </w:p>
    <w:p w:rsidR="00C41F5B" w:rsidRPr="0029209E" w:rsidRDefault="00C41F5B" w:rsidP="00C41F5B">
      <w:pPr>
        <w:spacing w:after="0" w:line="240" w:lineRule="auto"/>
        <w:ind w:left="360"/>
        <w:jc w:val="left"/>
        <w:rPr>
          <w:rFonts w:ascii="Calibri" w:eastAsia="Times New Roman" w:hAnsi="Calibri" w:cs="Times New Roman"/>
        </w:rPr>
      </w:pPr>
    </w:p>
    <w:p w:rsidR="00C41F5B" w:rsidRPr="0029209E" w:rsidRDefault="00C41F5B" w:rsidP="00C41F5B">
      <w:pPr>
        <w:spacing w:after="0" w:line="240" w:lineRule="auto"/>
        <w:ind w:left="360"/>
        <w:jc w:val="left"/>
        <w:rPr>
          <w:rFonts w:ascii="Calibri" w:eastAsia="Times New Roman" w:hAnsi="Calibri" w:cs="Times New Roman"/>
        </w:rPr>
      </w:pPr>
      <w:r w:rsidRPr="0029209E">
        <w:rPr>
          <w:rFonts w:ascii="Calibri" w:eastAsia="Times New Roman" w:hAnsi="Calibri" w:cs="Times New Roman"/>
        </w:rPr>
        <w:t>The assessment appeared to work, but needs revision to collect data more clearly and define the terms more specifically for the students using the questionnaire.</w:t>
      </w:r>
      <w:r>
        <w:rPr>
          <w:rFonts w:ascii="Calibri" w:eastAsia="Times New Roman" w:hAnsi="Calibri" w:cs="Times New Roman"/>
        </w:rPr>
        <w:t xml:space="preserve">  </w:t>
      </w:r>
      <w:r w:rsidRPr="0029209E">
        <w:rPr>
          <w:rFonts w:ascii="Calibri" w:eastAsia="Times New Roman" w:hAnsi="Calibri" w:cs="Times New Roman"/>
        </w:rPr>
        <w:t xml:space="preserve">  </w:t>
      </w:r>
    </w:p>
    <w:p w:rsidR="00C41F5B" w:rsidRPr="0029209E" w:rsidRDefault="00C41F5B" w:rsidP="00C41F5B">
      <w:pPr>
        <w:spacing w:after="0" w:line="240" w:lineRule="auto"/>
        <w:ind w:left="360"/>
        <w:jc w:val="left"/>
        <w:rPr>
          <w:rFonts w:ascii="Calibri" w:eastAsia="Times New Roman" w:hAnsi="Calibri" w:cs="Times New Roman"/>
        </w:rPr>
      </w:pPr>
    </w:p>
    <w:p w:rsidR="00C41F5B" w:rsidRPr="0029209E" w:rsidRDefault="00C41F5B" w:rsidP="00C41F5B">
      <w:pPr>
        <w:numPr>
          <w:ilvl w:val="0"/>
          <w:numId w:val="36"/>
        </w:numPr>
        <w:spacing w:after="0" w:line="240" w:lineRule="auto"/>
        <w:contextualSpacing/>
        <w:jc w:val="left"/>
        <w:rPr>
          <w:rFonts w:ascii="Calibri" w:eastAsia="Times New Roman" w:hAnsi="Calibri" w:cs="Times New Roman"/>
        </w:rPr>
      </w:pPr>
      <w:r w:rsidRPr="0029209E">
        <w:rPr>
          <w:rFonts w:ascii="Calibri" w:eastAsia="Times New Roman" w:hAnsi="Calibri" w:cs="Times New Roman"/>
        </w:rPr>
        <w:t>Action Plan:</w:t>
      </w:r>
    </w:p>
    <w:p w:rsidR="00C41F5B" w:rsidRPr="0029209E" w:rsidRDefault="00C41F5B" w:rsidP="00C41F5B">
      <w:pPr>
        <w:spacing w:after="0" w:line="240" w:lineRule="auto"/>
        <w:ind w:left="360"/>
        <w:jc w:val="left"/>
        <w:rPr>
          <w:rFonts w:ascii="Calibri" w:eastAsia="Times New Roman" w:hAnsi="Calibri" w:cs="Times New Roman"/>
        </w:rPr>
      </w:pPr>
      <w:r w:rsidRPr="0029209E">
        <w:rPr>
          <w:rFonts w:ascii="Calibri" w:eastAsia="Times New Roman" w:hAnsi="Calibri" w:cs="Times New Roman"/>
        </w:rPr>
        <w:lastRenderedPageBreak/>
        <w:t xml:space="preserve">Based on the assessment results, what changes, if any, are planned to increase student success? When will they be implemented? Please check any appropriate boxes and </w:t>
      </w:r>
      <w:r w:rsidRPr="0029209E">
        <w:rPr>
          <w:rFonts w:ascii="Calibri" w:eastAsia="Times New Roman" w:hAnsi="Calibri" w:cs="Times New Roman"/>
          <w:i/>
        </w:rPr>
        <w:t>provide a brief description with a timeline for changes</w:t>
      </w:r>
      <w:r w:rsidRPr="0029209E">
        <w:rPr>
          <w:rFonts w:ascii="Calibri" w:eastAsia="Times New Roman" w:hAnsi="Calibri" w:cs="Times New Roman"/>
        </w:rPr>
        <w:t>.</w:t>
      </w:r>
    </w:p>
    <w:p w:rsidR="00C41F5B" w:rsidRPr="0029209E" w:rsidRDefault="00C41F5B" w:rsidP="00C41F5B">
      <w:pPr>
        <w:spacing w:after="0" w:line="240" w:lineRule="auto"/>
        <w:ind w:left="360"/>
        <w:jc w:val="left"/>
        <w:rPr>
          <w:rFonts w:ascii="Calibri" w:eastAsia="Times New Roman" w:hAnsi="Calibri" w:cs="Times New Roman"/>
        </w:rPr>
      </w:pPr>
    </w:p>
    <w:p w:rsidR="00C41F5B" w:rsidRPr="0029209E" w:rsidRDefault="00C41F5B" w:rsidP="00C41F5B">
      <w:pPr>
        <w:spacing w:after="0" w:line="240" w:lineRule="auto"/>
        <w:ind w:left="360"/>
        <w:jc w:val="left"/>
        <w:rPr>
          <w:rFonts w:ascii="Calibri" w:eastAsia="Times New Roman" w:hAnsi="Calibri" w:cs="Times New Roman"/>
        </w:rPr>
      </w:pPr>
      <w:r w:rsidRPr="0029209E">
        <w:rPr>
          <w:rFonts w:ascii="Calibri" w:eastAsia="Times New Roman" w:hAnsi="Calibri" w:cs="Times New Roman"/>
          <w:highlight w:val="lightGray"/>
        </w:rPr>
        <w:fldChar w:fldCharType="begin">
          <w:ffData>
            <w:name w:val="Check13"/>
            <w:enabled/>
            <w:calcOnExit w:val="0"/>
            <w:checkBox>
              <w:sizeAuto/>
              <w:default w:val="1"/>
            </w:checkBox>
          </w:ffData>
        </w:fldChar>
      </w:r>
      <w:r w:rsidRPr="0029209E">
        <w:rPr>
          <w:rFonts w:ascii="Calibri" w:eastAsia="Times New Roman" w:hAnsi="Calibri" w:cs="Times New Roman"/>
          <w:highlight w:val="lightGray"/>
        </w:rPr>
        <w:instrText xml:space="preserve"> FORMCHECKBOX </w:instrText>
      </w:r>
      <w:r w:rsidR="00FD7C7F">
        <w:rPr>
          <w:rFonts w:ascii="Calibri" w:eastAsia="Times New Roman" w:hAnsi="Calibri" w:cs="Times New Roman"/>
          <w:highlight w:val="lightGray"/>
        </w:rPr>
      </w:r>
      <w:r w:rsidR="00FD7C7F">
        <w:rPr>
          <w:rFonts w:ascii="Calibri" w:eastAsia="Times New Roman" w:hAnsi="Calibri" w:cs="Times New Roman"/>
          <w:highlight w:val="lightGray"/>
        </w:rPr>
        <w:fldChar w:fldCharType="separate"/>
      </w:r>
      <w:r w:rsidRPr="0029209E">
        <w:rPr>
          <w:rFonts w:ascii="Calibri" w:eastAsia="Times New Roman" w:hAnsi="Calibri" w:cs="Times New Roman"/>
          <w:highlight w:val="lightGray"/>
        </w:rPr>
        <w:fldChar w:fldCharType="end"/>
      </w:r>
      <w:r w:rsidRPr="0029209E">
        <w:rPr>
          <w:rFonts w:ascii="Calibri" w:eastAsia="Times New Roman" w:hAnsi="Calibri" w:cs="Times New Roman"/>
        </w:rPr>
        <w:t>Results are positive—no changes to be made</w:t>
      </w:r>
    </w:p>
    <w:p w:rsidR="00C41F5B" w:rsidRPr="0029209E" w:rsidRDefault="00C41F5B" w:rsidP="00C41F5B">
      <w:pPr>
        <w:spacing w:after="0" w:line="240" w:lineRule="auto"/>
        <w:ind w:left="360"/>
        <w:jc w:val="left"/>
        <w:rPr>
          <w:rFonts w:ascii="Calibri" w:eastAsia="Times New Roman" w:hAnsi="Calibri" w:cs="Times New Roman"/>
          <w:bCs/>
        </w:rPr>
      </w:pPr>
      <w:r w:rsidRPr="0029209E">
        <w:rPr>
          <w:rFonts w:ascii="Calibri" w:eastAsia="Times New Roman" w:hAnsi="Calibri" w:cs="Times New Roman"/>
          <w:bCs/>
          <w:highlight w:val="lightGray"/>
        </w:rPr>
        <w:fldChar w:fldCharType="begin">
          <w:ffData>
            <w:name w:val="Check14"/>
            <w:enabled/>
            <w:calcOnExit w:val="0"/>
            <w:checkBox>
              <w:sizeAuto/>
              <w:default w:val="0"/>
              <w:checked/>
            </w:checkBox>
          </w:ffData>
        </w:fldChar>
      </w:r>
      <w:r w:rsidRPr="0029209E">
        <w:rPr>
          <w:rFonts w:ascii="Calibri" w:eastAsia="Times New Roman" w:hAnsi="Calibri" w:cs="Times New Roman"/>
          <w:bCs/>
          <w:highlight w:val="lightGray"/>
        </w:rPr>
        <w:instrText xml:space="preserve"> FORMCHECKBOX </w:instrText>
      </w:r>
      <w:r w:rsidR="00FD7C7F">
        <w:rPr>
          <w:rFonts w:ascii="Calibri" w:eastAsia="Times New Roman" w:hAnsi="Calibri" w:cs="Times New Roman"/>
          <w:bCs/>
          <w:highlight w:val="lightGray"/>
        </w:rPr>
      </w:r>
      <w:r w:rsidR="00FD7C7F">
        <w:rPr>
          <w:rFonts w:ascii="Calibri" w:eastAsia="Times New Roman" w:hAnsi="Calibri" w:cs="Times New Roman"/>
          <w:bCs/>
          <w:highlight w:val="lightGray"/>
        </w:rPr>
        <w:fldChar w:fldCharType="separate"/>
      </w:r>
      <w:r w:rsidRPr="0029209E">
        <w:rPr>
          <w:rFonts w:ascii="Calibri" w:eastAsia="Times New Roman" w:hAnsi="Calibri" w:cs="Times New Roman"/>
          <w:bCs/>
          <w:highlight w:val="lightGray"/>
        </w:rPr>
        <w:fldChar w:fldCharType="end"/>
      </w:r>
      <w:r w:rsidRPr="0029209E">
        <w:rPr>
          <w:rFonts w:ascii="Calibri" w:eastAsia="Times New Roman" w:hAnsi="Calibri" w:cs="Times New Roman"/>
        </w:rPr>
        <w:t>Conduct further assessment related to the issue and outcome</w:t>
      </w:r>
    </w:p>
    <w:p w:rsidR="00C41F5B" w:rsidRPr="0029209E" w:rsidRDefault="00C41F5B" w:rsidP="00C41F5B">
      <w:pPr>
        <w:spacing w:after="0" w:line="240" w:lineRule="auto"/>
        <w:ind w:left="360"/>
        <w:jc w:val="left"/>
        <w:rPr>
          <w:rFonts w:ascii="Calibri" w:eastAsia="Times New Roman" w:hAnsi="Calibri" w:cs="Times New Roman"/>
        </w:rPr>
      </w:pPr>
      <w:r w:rsidRPr="0029209E">
        <w:rPr>
          <w:rFonts w:ascii="Calibri" w:eastAsia="Times New Roman" w:hAnsi="Calibri" w:cs="Times New Roman"/>
          <w:highlight w:val="lightGray"/>
        </w:rPr>
        <w:fldChar w:fldCharType="begin">
          <w:ffData>
            <w:name w:val=""/>
            <w:enabled/>
            <w:calcOnExit w:val="0"/>
            <w:checkBox>
              <w:sizeAuto/>
              <w:default w:val="0"/>
            </w:checkBox>
          </w:ffData>
        </w:fldChar>
      </w:r>
      <w:r w:rsidRPr="0029209E">
        <w:rPr>
          <w:rFonts w:ascii="Calibri" w:eastAsia="Times New Roman" w:hAnsi="Calibri" w:cs="Times New Roman"/>
          <w:highlight w:val="lightGray"/>
        </w:rPr>
        <w:instrText xml:space="preserve"> FORMCHECKBOX </w:instrText>
      </w:r>
      <w:r w:rsidR="00FD7C7F">
        <w:rPr>
          <w:rFonts w:ascii="Calibri" w:eastAsia="Times New Roman" w:hAnsi="Calibri" w:cs="Times New Roman"/>
          <w:highlight w:val="lightGray"/>
        </w:rPr>
      </w:r>
      <w:r w:rsidR="00FD7C7F">
        <w:rPr>
          <w:rFonts w:ascii="Calibri" w:eastAsia="Times New Roman" w:hAnsi="Calibri" w:cs="Times New Roman"/>
          <w:highlight w:val="lightGray"/>
        </w:rPr>
        <w:fldChar w:fldCharType="separate"/>
      </w:r>
      <w:r w:rsidRPr="0029209E">
        <w:rPr>
          <w:rFonts w:ascii="Calibri" w:eastAsia="Times New Roman" w:hAnsi="Calibri" w:cs="Times New Roman"/>
          <w:highlight w:val="lightGray"/>
        </w:rPr>
        <w:fldChar w:fldCharType="end"/>
      </w:r>
      <w:r w:rsidRPr="0029209E">
        <w:rPr>
          <w:rFonts w:ascii="Calibri" w:eastAsia="Times New Roman" w:hAnsi="Calibri" w:cs="Times New Roman"/>
        </w:rPr>
        <w:t xml:space="preserve">Use new or revised teaching methods (e.g., more use of group work, new </w:t>
      </w:r>
      <w:r>
        <w:rPr>
          <w:rFonts w:ascii="Calibri" w:eastAsia="Times New Roman" w:hAnsi="Calibri" w:cs="Times New Roman"/>
        </w:rPr>
        <w:t xml:space="preserve">lecture, etc.) </w:t>
      </w:r>
    </w:p>
    <w:p w:rsidR="00C41F5B" w:rsidRPr="0029209E" w:rsidRDefault="00C41F5B" w:rsidP="00C41F5B">
      <w:pPr>
        <w:spacing w:after="0" w:line="240" w:lineRule="auto"/>
        <w:ind w:left="360"/>
        <w:jc w:val="left"/>
        <w:rPr>
          <w:rFonts w:ascii="Calibri" w:eastAsia="Times New Roman" w:hAnsi="Calibri" w:cs="Times New Roman"/>
        </w:rPr>
      </w:pPr>
      <w:r w:rsidRPr="0029209E">
        <w:rPr>
          <w:rFonts w:ascii="Calibri" w:eastAsia="Times New Roman" w:hAnsi="Calibri" w:cs="Times New Roman"/>
          <w:highlight w:val="lightGray"/>
        </w:rPr>
        <w:fldChar w:fldCharType="begin">
          <w:ffData>
            <w:name w:val="Check16"/>
            <w:enabled/>
            <w:calcOnExit w:val="0"/>
            <w:checkBox>
              <w:sizeAuto/>
              <w:default w:val="0"/>
              <w:checked w:val="0"/>
            </w:checkBox>
          </w:ffData>
        </w:fldChar>
      </w:r>
      <w:r w:rsidRPr="0029209E">
        <w:rPr>
          <w:rFonts w:ascii="Calibri" w:eastAsia="Times New Roman" w:hAnsi="Calibri" w:cs="Times New Roman"/>
          <w:highlight w:val="lightGray"/>
        </w:rPr>
        <w:instrText xml:space="preserve"> FORMCHECKBOX </w:instrText>
      </w:r>
      <w:r w:rsidR="00FD7C7F">
        <w:rPr>
          <w:rFonts w:ascii="Calibri" w:eastAsia="Times New Roman" w:hAnsi="Calibri" w:cs="Times New Roman"/>
          <w:highlight w:val="lightGray"/>
        </w:rPr>
      </w:r>
      <w:r w:rsidR="00FD7C7F">
        <w:rPr>
          <w:rFonts w:ascii="Calibri" w:eastAsia="Times New Roman" w:hAnsi="Calibri" w:cs="Times New Roman"/>
          <w:highlight w:val="lightGray"/>
        </w:rPr>
        <w:fldChar w:fldCharType="separate"/>
      </w:r>
      <w:r w:rsidRPr="0029209E">
        <w:rPr>
          <w:rFonts w:ascii="Calibri" w:eastAsia="Times New Roman" w:hAnsi="Calibri" w:cs="Times New Roman"/>
          <w:highlight w:val="lightGray"/>
        </w:rPr>
        <w:fldChar w:fldCharType="end"/>
      </w:r>
      <w:r w:rsidRPr="0029209E">
        <w:rPr>
          <w:rFonts w:ascii="Calibri" w:eastAsia="Times New Roman" w:hAnsi="Calibri" w:cs="Times New Roman"/>
        </w:rPr>
        <w:t>Develop new methods of evaluating student work</w:t>
      </w:r>
    </w:p>
    <w:p w:rsidR="00C41F5B" w:rsidRPr="0029209E" w:rsidRDefault="00C41F5B" w:rsidP="00C41F5B">
      <w:pPr>
        <w:spacing w:after="0" w:line="240" w:lineRule="auto"/>
        <w:ind w:left="360"/>
        <w:jc w:val="left"/>
        <w:rPr>
          <w:rFonts w:ascii="Calibri" w:eastAsia="Times New Roman" w:hAnsi="Calibri" w:cs="Times New Roman"/>
        </w:rPr>
      </w:pPr>
      <w:r w:rsidRPr="0029209E">
        <w:rPr>
          <w:rFonts w:ascii="Calibri" w:eastAsia="Times New Roman" w:hAnsi="Calibri" w:cs="Times New Roman"/>
          <w:highlight w:val="lightGray"/>
        </w:rPr>
        <w:fldChar w:fldCharType="begin">
          <w:ffData>
            <w:name w:val="Check17"/>
            <w:enabled/>
            <w:calcOnExit w:val="0"/>
            <w:checkBox>
              <w:sizeAuto/>
              <w:default w:val="0"/>
            </w:checkBox>
          </w:ffData>
        </w:fldChar>
      </w:r>
      <w:r w:rsidRPr="0029209E">
        <w:rPr>
          <w:rFonts w:ascii="Calibri" w:eastAsia="Times New Roman" w:hAnsi="Calibri" w:cs="Times New Roman"/>
          <w:highlight w:val="lightGray"/>
        </w:rPr>
        <w:instrText xml:space="preserve"> FORMCHECKBOX </w:instrText>
      </w:r>
      <w:r w:rsidR="00FD7C7F">
        <w:rPr>
          <w:rFonts w:ascii="Calibri" w:eastAsia="Times New Roman" w:hAnsi="Calibri" w:cs="Times New Roman"/>
          <w:highlight w:val="lightGray"/>
        </w:rPr>
      </w:r>
      <w:r w:rsidR="00FD7C7F">
        <w:rPr>
          <w:rFonts w:ascii="Calibri" w:eastAsia="Times New Roman" w:hAnsi="Calibri" w:cs="Times New Roman"/>
          <w:highlight w:val="lightGray"/>
        </w:rPr>
        <w:fldChar w:fldCharType="separate"/>
      </w:r>
      <w:r w:rsidRPr="0029209E">
        <w:rPr>
          <w:rFonts w:ascii="Calibri" w:eastAsia="Times New Roman" w:hAnsi="Calibri" w:cs="Times New Roman"/>
          <w:highlight w:val="lightGray"/>
        </w:rPr>
        <w:fldChar w:fldCharType="end"/>
      </w:r>
      <w:r w:rsidRPr="0029209E">
        <w:rPr>
          <w:rFonts w:ascii="Calibri" w:eastAsia="Times New Roman" w:hAnsi="Calibri" w:cs="Times New Roman"/>
        </w:rPr>
        <w:t xml:space="preserve">Plan purchase of new equipment or supplies needed for modified student </w:t>
      </w:r>
      <w:r>
        <w:rPr>
          <w:rFonts w:ascii="Calibri" w:eastAsia="Times New Roman" w:hAnsi="Calibri" w:cs="Times New Roman"/>
        </w:rPr>
        <w:t>a</w:t>
      </w:r>
      <w:r w:rsidRPr="0029209E">
        <w:rPr>
          <w:rFonts w:ascii="Calibri" w:eastAsia="Times New Roman" w:hAnsi="Calibri" w:cs="Times New Roman"/>
        </w:rPr>
        <w:t>ctiv</w:t>
      </w:r>
      <w:r>
        <w:rPr>
          <w:rFonts w:ascii="Calibri" w:eastAsia="Times New Roman" w:hAnsi="Calibri" w:cs="Times New Roman"/>
        </w:rPr>
        <w:t>ities</w:t>
      </w:r>
    </w:p>
    <w:p w:rsidR="00C41F5B" w:rsidRPr="0029209E" w:rsidRDefault="00C41F5B" w:rsidP="00C41F5B">
      <w:pPr>
        <w:spacing w:after="0" w:line="240" w:lineRule="auto"/>
        <w:ind w:left="360"/>
        <w:jc w:val="left"/>
        <w:rPr>
          <w:rFonts w:ascii="Calibri" w:eastAsia="Times New Roman" w:hAnsi="Calibri" w:cs="Times New Roman"/>
        </w:rPr>
      </w:pPr>
      <w:r w:rsidRPr="0029209E">
        <w:rPr>
          <w:rFonts w:ascii="Calibri" w:eastAsia="Times New Roman" w:hAnsi="Calibri" w:cs="Times New Roman"/>
          <w:highlight w:val="lightGray"/>
        </w:rPr>
        <w:fldChar w:fldCharType="begin">
          <w:ffData>
            <w:name w:val="Check18"/>
            <w:enabled/>
            <w:calcOnExit w:val="0"/>
            <w:checkBox>
              <w:sizeAuto/>
              <w:default w:val="0"/>
            </w:checkBox>
          </w:ffData>
        </w:fldChar>
      </w:r>
      <w:r w:rsidRPr="0029209E">
        <w:rPr>
          <w:rFonts w:ascii="Calibri" w:eastAsia="Times New Roman" w:hAnsi="Calibri" w:cs="Times New Roman"/>
          <w:highlight w:val="lightGray"/>
        </w:rPr>
        <w:instrText xml:space="preserve"> FORMCHECKBOX </w:instrText>
      </w:r>
      <w:r w:rsidR="00FD7C7F">
        <w:rPr>
          <w:rFonts w:ascii="Calibri" w:eastAsia="Times New Roman" w:hAnsi="Calibri" w:cs="Times New Roman"/>
          <w:highlight w:val="lightGray"/>
        </w:rPr>
      </w:r>
      <w:r w:rsidR="00FD7C7F">
        <w:rPr>
          <w:rFonts w:ascii="Calibri" w:eastAsia="Times New Roman" w:hAnsi="Calibri" w:cs="Times New Roman"/>
          <w:highlight w:val="lightGray"/>
        </w:rPr>
        <w:fldChar w:fldCharType="separate"/>
      </w:r>
      <w:r w:rsidRPr="0029209E">
        <w:rPr>
          <w:rFonts w:ascii="Calibri" w:eastAsia="Times New Roman" w:hAnsi="Calibri" w:cs="Times New Roman"/>
          <w:highlight w:val="lightGray"/>
        </w:rPr>
        <w:fldChar w:fldCharType="end"/>
      </w:r>
      <w:r w:rsidRPr="0029209E">
        <w:rPr>
          <w:rFonts w:ascii="Calibri" w:eastAsia="Times New Roman" w:hAnsi="Calibri" w:cs="Times New Roman"/>
        </w:rPr>
        <w:t xml:space="preserve">Make changes in staffing plans (e.g., modified job descriptions, requests for </w:t>
      </w:r>
    </w:p>
    <w:p w:rsidR="00C41F5B" w:rsidRPr="0029209E" w:rsidRDefault="00C41F5B" w:rsidP="00C41F5B">
      <w:pPr>
        <w:spacing w:after="0" w:line="240" w:lineRule="auto"/>
        <w:ind w:left="360"/>
        <w:jc w:val="left"/>
        <w:rPr>
          <w:rFonts w:ascii="Calibri" w:eastAsia="Times New Roman" w:hAnsi="Calibri" w:cs="Times New Roman"/>
        </w:rPr>
      </w:pPr>
      <w:r w:rsidRPr="0029209E">
        <w:rPr>
          <w:rFonts w:ascii="Calibri" w:eastAsia="Times New Roman" w:hAnsi="Calibri" w:cs="Times New Roman"/>
        </w:rPr>
        <w:t xml:space="preserve">      </w:t>
      </w:r>
      <w:proofErr w:type="gramStart"/>
      <w:r>
        <w:rPr>
          <w:rFonts w:ascii="Calibri" w:eastAsia="Times New Roman" w:hAnsi="Calibri" w:cs="Times New Roman"/>
        </w:rPr>
        <w:t>new</w:t>
      </w:r>
      <w:proofErr w:type="gramEnd"/>
      <w:r>
        <w:rPr>
          <w:rFonts w:ascii="Calibri" w:eastAsia="Times New Roman" w:hAnsi="Calibri" w:cs="Times New Roman"/>
        </w:rPr>
        <w:t xml:space="preserve"> positions, etc.)</w:t>
      </w:r>
    </w:p>
    <w:p w:rsidR="00C41F5B" w:rsidRPr="0029209E" w:rsidRDefault="00C41F5B" w:rsidP="00C41F5B">
      <w:pPr>
        <w:spacing w:after="0" w:line="240" w:lineRule="auto"/>
        <w:ind w:left="360"/>
        <w:jc w:val="left"/>
        <w:rPr>
          <w:rFonts w:ascii="Calibri" w:eastAsia="Times New Roman" w:hAnsi="Calibri" w:cs="Times New Roman"/>
        </w:rPr>
      </w:pPr>
      <w:r w:rsidRPr="0029209E">
        <w:rPr>
          <w:rFonts w:ascii="Calibri" w:eastAsia="Times New Roman" w:hAnsi="Calibri" w:cs="Times New Roman"/>
          <w:highlight w:val="lightGray"/>
        </w:rPr>
        <w:fldChar w:fldCharType="begin">
          <w:ffData>
            <w:name w:val="Check19"/>
            <w:enabled/>
            <w:calcOnExit w:val="0"/>
            <w:checkBox>
              <w:sizeAuto/>
              <w:default w:val="0"/>
            </w:checkBox>
          </w:ffData>
        </w:fldChar>
      </w:r>
      <w:r w:rsidRPr="0029209E">
        <w:rPr>
          <w:rFonts w:ascii="Calibri" w:eastAsia="Times New Roman" w:hAnsi="Calibri" w:cs="Times New Roman"/>
          <w:highlight w:val="lightGray"/>
        </w:rPr>
        <w:instrText xml:space="preserve"> FORMCHECKBOX </w:instrText>
      </w:r>
      <w:r w:rsidR="00FD7C7F">
        <w:rPr>
          <w:rFonts w:ascii="Calibri" w:eastAsia="Times New Roman" w:hAnsi="Calibri" w:cs="Times New Roman"/>
          <w:highlight w:val="lightGray"/>
        </w:rPr>
      </w:r>
      <w:r w:rsidR="00FD7C7F">
        <w:rPr>
          <w:rFonts w:ascii="Calibri" w:eastAsia="Times New Roman" w:hAnsi="Calibri" w:cs="Times New Roman"/>
          <w:highlight w:val="lightGray"/>
        </w:rPr>
        <w:fldChar w:fldCharType="separate"/>
      </w:r>
      <w:r w:rsidRPr="0029209E">
        <w:rPr>
          <w:rFonts w:ascii="Calibri" w:eastAsia="Times New Roman" w:hAnsi="Calibri" w:cs="Times New Roman"/>
          <w:highlight w:val="lightGray"/>
        </w:rPr>
        <w:fldChar w:fldCharType="end"/>
      </w:r>
      <w:r w:rsidRPr="0029209E">
        <w:rPr>
          <w:rFonts w:ascii="Calibri" w:eastAsia="Times New Roman" w:hAnsi="Calibri" w:cs="Times New Roman"/>
        </w:rPr>
        <w:t xml:space="preserve">Engage in professional development about best practices for this type of </w:t>
      </w:r>
      <w:r>
        <w:rPr>
          <w:rFonts w:ascii="Calibri" w:eastAsia="Times New Roman" w:hAnsi="Calibri" w:cs="Times New Roman"/>
        </w:rPr>
        <w:t>class/activity</w:t>
      </w:r>
    </w:p>
    <w:p w:rsidR="00C41F5B" w:rsidRPr="0029209E" w:rsidRDefault="00C41F5B" w:rsidP="00C41F5B">
      <w:pPr>
        <w:spacing w:after="0" w:line="240" w:lineRule="auto"/>
        <w:ind w:left="360"/>
        <w:jc w:val="left"/>
        <w:rPr>
          <w:rFonts w:ascii="Calibri" w:eastAsia="Times New Roman" w:hAnsi="Calibri" w:cs="Times New Roman"/>
        </w:rPr>
      </w:pPr>
      <w:r w:rsidRPr="0029209E">
        <w:rPr>
          <w:rFonts w:ascii="Calibri" w:eastAsia="Times New Roman" w:hAnsi="Calibri" w:cs="Times New Roman"/>
          <w:highlight w:val="lightGray"/>
        </w:rPr>
        <w:fldChar w:fldCharType="begin">
          <w:ffData>
            <w:name w:val="Check20"/>
            <w:enabled/>
            <w:calcOnExit w:val="0"/>
            <w:checkBox>
              <w:sizeAuto/>
              <w:default w:val="0"/>
            </w:checkBox>
          </w:ffData>
        </w:fldChar>
      </w:r>
      <w:r w:rsidRPr="0029209E">
        <w:rPr>
          <w:rFonts w:ascii="Calibri" w:eastAsia="Times New Roman" w:hAnsi="Calibri" w:cs="Times New Roman"/>
          <w:highlight w:val="lightGray"/>
        </w:rPr>
        <w:instrText xml:space="preserve"> FORMCHECKBOX </w:instrText>
      </w:r>
      <w:r w:rsidR="00FD7C7F">
        <w:rPr>
          <w:rFonts w:ascii="Calibri" w:eastAsia="Times New Roman" w:hAnsi="Calibri" w:cs="Times New Roman"/>
          <w:highlight w:val="lightGray"/>
        </w:rPr>
      </w:r>
      <w:r w:rsidR="00FD7C7F">
        <w:rPr>
          <w:rFonts w:ascii="Calibri" w:eastAsia="Times New Roman" w:hAnsi="Calibri" w:cs="Times New Roman"/>
          <w:highlight w:val="lightGray"/>
        </w:rPr>
        <w:fldChar w:fldCharType="separate"/>
      </w:r>
      <w:r w:rsidRPr="0029209E">
        <w:rPr>
          <w:rFonts w:ascii="Calibri" w:eastAsia="Times New Roman" w:hAnsi="Calibri" w:cs="Times New Roman"/>
          <w:highlight w:val="lightGray"/>
        </w:rPr>
        <w:fldChar w:fldCharType="end"/>
      </w:r>
      <w:r w:rsidRPr="0029209E">
        <w:rPr>
          <w:rFonts w:ascii="Calibri" w:eastAsia="Times New Roman" w:hAnsi="Calibri" w:cs="Times New Roman"/>
        </w:rPr>
        <w:t>Revise the course sequence or prerequisites</w:t>
      </w:r>
    </w:p>
    <w:p w:rsidR="00C41F5B" w:rsidRPr="0029209E" w:rsidRDefault="00C41F5B" w:rsidP="00C41F5B">
      <w:pPr>
        <w:spacing w:after="0" w:line="240" w:lineRule="auto"/>
        <w:ind w:left="360"/>
        <w:jc w:val="left"/>
        <w:rPr>
          <w:rFonts w:ascii="Calibri" w:eastAsia="Times New Roman" w:hAnsi="Calibri" w:cs="Times New Roman"/>
        </w:rPr>
      </w:pPr>
      <w:r w:rsidRPr="0029209E">
        <w:rPr>
          <w:rFonts w:ascii="Calibri" w:eastAsia="Times New Roman" w:hAnsi="Calibri" w:cs="Times New Roman"/>
          <w:highlight w:val="lightGray"/>
        </w:rPr>
        <w:fldChar w:fldCharType="begin">
          <w:ffData>
            <w:name w:val="Check21"/>
            <w:enabled/>
            <w:calcOnExit w:val="0"/>
            <w:checkBox>
              <w:sizeAuto/>
              <w:default w:val="0"/>
            </w:checkBox>
          </w:ffData>
        </w:fldChar>
      </w:r>
      <w:r w:rsidRPr="0029209E">
        <w:rPr>
          <w:rFonts w:ascii="Calibri" w:eastAsia="Times New Roman" w:hAnsi="Calibri" w:cs="Times New Roman"/>
          <w:highlight w:val="lightGray"/>
        </w:rPr>
        <w:instrText xml:space="preserve"> FORMCHECKBOX </w:instrText>
      </w:r>
      <w:r w:rsidR="00FD7C7F">
        <w:rPr>
          <w:rFonts w:ascii="Calibri" w:eastAsia="Times New Roman" w:hAnsi="Calibri" w:cs="Times New Roman"/>
          <w:highlight w:val="lightGray"/>
        </w:rPr>
      </w:r>
      <w:r w:rsidR="00FD7C7F">
        <w:rPr>
          <w:rFonts w:ascii="Calibri" w:eastAsia="Times New Roman" w:hAnsi="Calibri" w:cs="Times New Roman"/>
          <w:highlight w:val="lightGray"/>
        </w:rPr>
        <w:fldChar w:fldCharType="separate"/>
      </w:r>
      <w:r w:rsidRPr="0029209E">
        <w:rPr>
          <w:rFonts w:ascii="Calibri" w:eastAsia="Times New Roman" w:hAnsi="Calibri" w:cs="Times New Roman"/>
          <w:highlight w:val="lightGray"/>
        </w:rPr>
        <w:fldChar w:fldCharType="end"/>
      </w:r>
      <w:r w:rsidRPr="0029209E">
        <w:rPr>
          <w:rFonts w:ascii="Calibri" w:eastAsia="Times New Roman" w:hAnsi="Calibri" w:cs="Times New Roman"/>
        </w:rPr>
        <w:t>Revise the course syllabus or outline (e.g., change in course topics)</w:t>
      </w:r>
    </w:p>
    <w:p w:rsidR="00C41F5B" w:rsidRPr="0029209E" w:rsidRDefault="00C41F5B" w:rsidP="00C41F5B">
      <w:pPr>
        <w:spacing w:after="0" w:line="240" w:lineRule="auto"/>
        <w:ind w:left="360"/>
        <w:jc w:val="left"/>
        <w:rPr>
          <w:rFonts w:ascii="Calibri" w:eastAsia="Times New Roman" w:hAnsi="Calibri" w:cs="Times New Roman"/>
          <w:bCs/>
        </w:rPr>
      </w:pPr>
      <w:r w:rsidRPr="0029209E">
        <w:rPr>
          <w:rFonts w:ascii="Calibri" w:eastAsia="Times New Roman" w:hAnsi="Calibri" w:cs="Times New Roman"/>
          <w:bCs/>
          <w:highlight w:val="lightGray"/>
        </w:rPr>
        <w:fldChar w:fldCharType="begin">
          <w:ffData>
            <w:name w:val="Check22"/>
            <w:enabled/>
            <w:calcOnExit w:val="0"/>
            <w:checkBox>
              <w:sizeAuto/>
              <w:default w:val="0"/>
            </w:checkBox>
          </w:ffData>
        </w:fldChar>
      </w:r>
      <w:r w:rsidRPr="0029209E">
        <w:rPr>
          <w:rFonts w:ascii="Calibri" w:eastAsia="Times New Roman" w:hAnsi="Calibri" w:cs="Times New Roman"/>
          <w:bCs/>
          <w:highlight w:val="lightGray"/>
        </w:rPr>
        <w:instrText xml:space="preserve"> FORMCHECKBOX </w:instrText>
      </w:r>
      <w:r w:rsidR="00FD7C7F">
        <w:rPr>
          <w:rFonts w:ascii="Calibri" w:eastAsia="Times New Roman" w:hAnsi="Calibri" w:cs="Times New Roman"/>
          <w:bCs/>
          <w:highlight w:val="lightGray"/>
        </w:rPr>
      </w:r>
      <w:r w:rsidR="00FD7C7F">
        <w:rPr>
          <w:rFonts w:ascii="Calibri" w:eastAsia="Times New Roman" w:hAnsi="Calibri" w:cs="Times New Roman"/>
          <w:bCs/>
          <w:highlight w:val="lightGray"/>
        </w:rPr>
        <w:fldChar w:fldCharType="separate"/>
      </w:r>
      <w:r w:rsidRPr="0029209E">
        <w:rPr>
          <w:rFonts w:ascii="Calibri" w:eastAsia="Times New Roman" w:hAnsi="Calibri" w:cs="Times New Roman"/>
          <w:bCs/>
          <w:highlight w:val="lightGray"/>
        </w:rPr>
        <w:fldChar w:fldCharType="end"/>
      </w:r>
      <w:r w:rsidRPr="0029209E">
        <w:rPr>
          <w:rFonts w:ascii="Calibri" w:eastAsia="Times New Roman" w:hAnsi="Calibri" w:cs="Times New Roman"/>
        </w:rPr>
        <w:t>Unable to determine what should be done</w:t>
      </w:r>
    </w:p>
    <w:p w:rsidR="00C41F5B" w:rsidRPr="0029209E" w:rsidRDefault="00C41F5B" w:rsidP="00C41F5B">
      <w:pPr>
        <w:spacing w:after="0" w:line="240" w:lineRule="auto"/>
        <w:ind w:left="360"/>
        <w:jc w:val="left"/>
        <w:rPr>
          <w:rFonts w:ascii="Calibri" w:eastAsia="Times New Roman" w:hAnsi="Calibri" w:cs="Times New Roman"/>
        </w:rPr>
      </w:pPr>
      <w:r w:rsidRPr="0029209E">
        <w:rPr>
          <w:rFonts w:ascii="Calibri" w:eastAsia="Times New Roman" w:hAnsi="Calibri" w:cs="Times New Roman"/>
          <w:highlight w:val="lightGray"/>
        </w:rPr>
        <w:fldChar w:fldCharType="begin">
          <w:ffData>
            <w:name w:val="Check23"/>
            <w:enabled/>
            <w:calcOnExit w:val="0"/>
            <w:checkBox>
              <w:sizeAuto/>
              <w:default w:val="0"/>
              <w:checked w:val="0"/>
            </w:checkBox>
          </w:ffData>
        </w:fldChar>
      </w:r>
      <w:r w:rsidRPr="0029209E">
        <w:rPr>
          <w:rFonts w:ascii="Calibri" w:eastAsia="Times New Roman" w:hAnsi="Calibri" w:cs="Times New Roman"/>
          <w:highlight w:val="lightGray"/>
        </w:rPr>
        <w:instrText xml:space="preserve"> FORMCHECKBOX </w:instrText>
      </w:r>
      <w:r w:rsidR="00FD7C7F">
        <w:rPr>
          <w:rFonts w:ascii="Calibri" w:eastAsia="Times New Roman" w:hAnsi="Calibri" w:cs="Times New Roman"/>
          <w:highlight w:val="lightGray"/>
        </w:rPr>
      </w:r>
      <w:r w:rsidR="00FD7C7F">
        <w:rPr>
          <w:rFonts w:ascii="Calibri" w:eastAsia="Times New Roman" w:hAnsi="Calibri" w:cs="Times New Roman"/>
          <w:highlight w:val="lightGray"/>
        </w:rPr>
        <w:fldChar w:fldCharType="separate"/>
      </w:r>
      <w:r w:rsidRPr="0029209E">
        <w:rPr>
          <w:rFonts w:ascii="Calibri" w:eastAsia="Times New Roman" w:hAnsi="Calibri" w:cs="Times New Roman"/>
          <w:highlight w:val="lightGray"/>
        </w:rPr>
        <w:fldChar w:fldCharType="end"/>
      </w:r>
      <w:r w:rsidRPr="0029209E">
        <w:rPr>
          <w:rFonts w:ascii="Calibri" w:eastAsia="Times New Roman" w:hAnsi="Calibri" w:cs="Times New Roman"/>
        </w:rPr>
        <w:t>Other:</w:t>
      </w:r>
      <w:r w:rsidRPr="0029209E">
        <w:rPr>
          <w:rFonts w:ascii="Calibri" w:eastAsia="Times New Roman" w:hAnsi="Calibri" w:cs="Times New Roman"/>
        </w:rPr>
        <w:fldChar w:fldCharType="begin">
          <w:ffData>
            <w:name w:val="Text9"/>
            <w:enabled/>
            <w:calcOnExit w:val="0"/>
            <w:textInput/>
          </w:ffData>
        </w:fldChar>
      </w:r>
      <w:r w:rsidRPr="0029209E">
        <w:rPr>
          <w:rFonts w:ascii="Calibri" w:eastAsia="Times New Roman" w:hAnsi="Calibri" w:cs="Times New Roman"/>
        </w:rPr>
        <w:instrText xml:space="preserve"> FORMTEXT </w:instrText>
      </w:r>
      <w:r w:rsidRPr="0029209E">
        <w:rPr>
          <w:rFonts w:ascii="Calibri" w:eastAsia="Times New Roman" w:hAnsi="Calibri" w:cs="Times New Roman"/>
        </w:rPr>
      </w:r>
      <w:r w:rsidRPr="0029209E">
        <w:rPr>
          <w:rFonts w:ascii="Calibri" w:eastAsia="Times New Roman" w:hAnsi="Calibri" w:cs="Times New Roman"/>
        </w:rPr>
        <w:fldChar w:fldCharType="separate"/>
      </w:r>
      <w:r w:rsidR="00947346">
        <w:rPr>
          <w:rFonts w:ascii="Calibri" w:eastAsia="Times New Roman" w:hAnsi="Calibri" w:cs="Times New Roman"/>
          <w:noProof/>
        </w:rPr>
        <w:t> </w:t>
      </w:r>
      <w:r w:rsidR="00947346">
        <w:rPr>
          <w:rFonts w:ascii="Calibri" w:eastAsia="Times New Roman" w:hAnsi="Calibri" w:cs="Times New Roman"/>
          <w:noProof/>
        </w:rPr>
        <w:t> </w:t>
      </w:r>
      <w:r w:rsidR="00947346">
        <w:rPr>
          <w:rFonts w:ascii="Calibri" w:eastAsia="Times New Roman" w:hAnsi="Calibri" w:cs="Times New Roman"/>
          <w:noProof/>
        </w:rPr>
        <w:t> </w:t>
      </w:r>
      <w:r w:rsidR="00947346">
        <w:rPr>
          <w:rFonts w:ascii="Calibri" w:eastAsia="Times New Roman" w:hAnsi="Calibri" w:cs="Times New Roman"/>
          <w:noProof/>
        </w:rPr>
        <w:t> </w:t>
      </w:r>
      <w:r w:rsidR="00947346">
        <w:rPr>
          <w:rFonts w:ascii="Calibri" w:eastAsia="Times New Roman" w:hAnsi="Calibri" w:cs="Times New Roman"/>
          <w:noProof/>
        </w:rPr>
        <w:t> </w:t>
      </w:r>
      <w:r w:rsidRPr="0029209E">
        <w:rPr>
          <w:rFonts w:ascii="Calibri" w:eastAsia="Times New Roman" w:hAnsi="Calibri" w:cs="Times New Roman"/>
        </w:rPr>
        <w:fldChar w:fldCharType="end"/>
      </w:r>
    </w:p>
    <w:p w:rsidR="00C41F5B" w:rsidRPr="0029209E" w:rsidRDefault="00C41F5B" w:rsidP="00C41F5B">
      <w:pPr>
        <w:spacing w:after="0" w:line="240" w:lineRule="auto"/>
        <w:jc w:val="left"/>
        <w:rPr>
          <w:rFonts w:ascii="Calibri" w:eastAsia="Times New Roman" w:hAnsi="Calibri" w:cs="Times New Roman"/>
        </w:rPr>
      </w:pPr>
    </w:p>
    <w:p w:rsidR="00C41F5B" w:rsidRPr="0029209E" w:rsidRDefault="00C41F5B" w:rsidP="00C41F5B">
      <w:pPr>
        <w:spacing w:after="0" w:line="240" w:lineRule="auto"/>
        <w:jc w:val="left"/>
        <w:rPr>
          <w:rFonts w:ascii="Calibri" w:eastAsia="Times New Roman" w:hAnsi="Calibri" w:cs="Times New Roman"/>
        </w:rPr>
      </w:pPr>
      <w:r w:rsidRPr="0029209E">
        <w:rPr>
          <w:rFonts w:ascii="Calibri" w:eastAsia="Times New Roman" w:hAnsi="Calibri" w:cs="Times New Roman"/>
        </w:rPr>
        <w:t>Provide a brief description with a timeline for changes:</w:t>
      </w:r>
    </w:p>
    <w:p w:rsidR="00C41F5B" w:rsidRPr="0029209E" w:rsidRDefault="00C41F5B" w:rsidP="00C41F5B">
      <w:pPr>
        <w:spacing w:after="0" w:line="240" w:lineRule="auto"/>
        <w:jc w:val="left"/>
        <w:rPr>
          <w:rFonts w:ascii="Calibri" w:eastAsia="Times New Roman" w:hAnsi="Calibri" w:cs="Times New Roman"/>
        </w:rPr>
      </w:pPr>
    </w:p>
    <w:p w:rsidR="00C41F5B" w:rsidRPr="0029209E" w:rsidRDefault="00C41F5B" w:rsidP="00C41F5B">
      <w:pPr>
        <w:spacing w:after="0" w:line="240" w:lineRule="auto"/>
        <w:ind w:left="720"/>
        <w:jc w:val="left"/>
        <w:rPr>
          <w:rFonts w:ascii="Calibri" w:eastAsia="Times New Roman" w:hAnsi="Calibri" w:cs="Times New Roman"/>
          <w:sz w:val="20"/>
          <w:szCs w:val="20"/>
        </w:rPr>
      </w:pPr>
      <w:r w:rsidRPr="0029209E">
        <w:rPr>
          <w:rFonts w:ascii="Calibri" w:eastAsia="Times New Roman" w:hAnsi="Calibri" w:cs="Times New Roman"/>
        </w:rPr>
        <w:t xml:space="preserve">In </w:t>
      </w:r>
      <w:proofErr w:type="gramStart"/>
      <w:r w:rsidRPr="0029209E">
        <w:rPr>
          <w:rFonts w:ascii="Calibri" w:eastAsia="Times New Roman" w:hAnsi="Calibri" w:cs="Times New Roman"/>
        </w:rPr>
        <w:t>Fall</w:t>
      </w:r>
      <w:proofErr w:type="gramEnd"/>
      <w:r w:rsidRPr="0029209E">
        <w:rPr>
          <w:rFonts w:ascii="Calibri" w:eastAsia="Times New Roman" w:hAnsi="Calibri" w:cs="Times New Roman"/>
        </w:rPr>
        <w:t xml:space="preserve"> 2012, the results of the INTDS 300 SLO survey questionnaire were positive. Students responding to the survey question felt that improvement in their course of study had taken place. We are con</w:t>
      </w:r>
      <w:r>
        <w:rPr>
          <w:rFonts w:ascii="Calibri" w:eastAsia="Times New Roman" w:hAnsi="Calibri" w:cs="Times New Roman"/>
        </w:rPr>
        <w:t>tinuing to use the end-of semester</w:t>
      </w:r>
      <w:r w:rsidRPr="0029209E">
        <w:rPr>
          <w:rFonts w:ascii="Calibri" w:eastAsia="Times New Roman" w:hAnsi="Calibri" w:cs="Times New Roman"/>
        </w:rPr>
        <w:t xml:space="preserve"> questionnaire and plan to modify it to explore this issue further.</w:t>
      </w:r>
      <w:r w:rsidRPr="0029209E">
        <w:rPr>
          <w:rFonts w:ascii="Calibri" w:eastAsia="Times New Roman" w:hAnsi="Calibri" w:cs="Times New Roman"/>
          <w:sz w:val="20"/>
          <w:szCs w:val="20"/>
        </w:rPr>
        <w:t xml:space="preserve">  </w:t>
      </w:r>
    </w:p>
    <w:p w:rsidR="00C41F5B" w:rsidRPr="0029209E" w:rsidRDefault="00C41F5B" w:rsidP="00C41F5B">
      <w:pPr>
        <w:spacing w:after="0" w:line="240" w:lineRule="auto"/>
        <w:ind w:left="720"/>
        <w:jc w:val="left"/>
        <w:rPr>
          <w:rFonts w:ascii="Calibri" w:eastAsia="Times New Roman" w:hAnsi="Calibri" w:cs="Times New Roman"/>
          <w:sz w:val="20"/>
          <w:szCs w:val="20"/>
        </w:rPr>
      </w:pPr>
    </w:p>
    <w:p w:rsidR="00C41F5B" w:rsidRDefault="00C41F5B" w:rsidP="00C41F5B">
      <w:pPr>
        <w:rPr>
          <w:rFonts w:ascii="Calibri" w:hAnsi="Calibri"/>
        </w:rPr>
      </w:pPr>
      <w:r>
        <w:rPr>
          <w:rFonts w:ascii="Calibri" w:hAnsi="Calibri"/>
        </w:rPr>
        <w:br w:type="page"/>
      </w:r>
    </w:p>
    <w:p w:rsidR="00C41F5B" w:rsidRPr="00D71961" w:rsidRDefault="00C41F5B" w:rsidP="00C41F5B">
      <w:pPr>
        <w:pStyle w:val="Heading2"/>
        <w:rPr>
          <w:rFonts w:ascii="Calibri" w:eastAsia="Times New Roman" w:hAnsi="Calibri" w:cs="Times New Roman"/>
          <w:b/>
          <w:bCs/>
          <w:sz w:val="24"/>
          <w:szCs w:val="24"/>
        </w:rPr>
      </w:pPr>
      <w:bookmarkStart w:id="33" w:name="_Toc372892390"/>
      <w:bookmarkStart w:id="34" w:name="_Toc405985342"/>
      <w:bookmarkStart w:id="35" w:name="_Toc405985601"/>
      <w:r w:rsidRPr="00D71961">
        <w:rPr>
          <w:rFonts w:ascii="Calibri" w:eastAsia="Times New Roman" w:hAnsi="Calibri" w:cs="Times New Roman"/>
          <w:b/>
          <w:sz w:val="24"/>
          <w:szCs w:val="24"/>
        </w:rPr>
        <w:lastRenderedPageBreak/>
        <w:t>ENGL 272 SLO Assessment</w:t>
      </w:r>
      <w:bookmarkEnd w:id="33"/>
      <w:bookmarkEnd w:id="34"/>
      <w:bookmarkEnd w:id="35"/>
    </w:p>
    <w:p w:rsidR="00C41F5B" w:rsidRPr="00D71961" w:rsidRDefault="00C41F5B" w:rsidP="00C41F5B">
      <w:pPr>
        <w:spacing w:after="0" w:line="240" w:lineRule="auto"/>
        <w:jc w:val="left"/>
        <w:rPr>
          <w:rFonts w:ascii="Calibri" w:eastAsia="Times New Roman" w:hAnsi="Calibri" w:cs="Times New Roman"/>
          <w:bCs/>
        </w:rPr>
      </w:pPr>
    </w:p>
    <w:p w:rsidR="00C41F5B" w:rsidRPr="00D71961" w:rsidRDefault="00C41F5B" w:rsidP="00C41F5B">
      <w:pPr>
        <w:numPr>
          <w:ilvl w:val="0"/>
          <w:numId w:val="37"/>
        </w:numPr>
        <w:spacing w:after="0" w:line="240" w:lineRule="auto"/>
        <w:jc w:val="left"/>
        <w:rPr>
          <w:rFonts w:ascii="Calibri" w:eastAsia="Times New Roman" w:hAnsi="Calibri" w:cs="Times New Roman"/>
          <w:bCs/>
        </w:rPr>
      </w:pPr>
      <w:r w:rsidRPr="00D71961">
        <w:rPr>
          <w:rFonts w:ascii="Calibri" w:eastAsia="Times New Roman" w:hAnsi="Calibri" w:cs="Times New Roman"/>
          <w:bCs/>
        </w:rPr>
        <w:t>Date: 12/04/14</w:t>
      </w:r>
    </w:p>
    <w:p w:rsidR="00C41F5B" w:rsidRPr="00D71961" w:rsidRDefault="00C41F5B" w:rsidP="00C41F5B">
      <w:pPr>
        <w:spacing w:after="0" w:line="240" w:lineRule="auto"/>
        <w:jc w:val="left"/>
        <w:rPr>
          <w:rFonts w:ascii="Calibri" w:eastAsia="Times New Roman" w:hAnsi="Calibri" w:cs="Times New Roman"/>
          <w:bCs/>
        </w:rPr>
      </w:pPr>
    </w:p>
    <w:p w:rsidR="00C41F5B" w:rsidRPr="00D71961" w:rsidRDefault="00C41F5B" w:rsidP="00C41F5B">
      <w:pPr>
        <w:numPr>
          <w:ilvl w:val="0"/>
          <w:numId w:val="37"/>
        </w:numPr>
        <w:spacing w:after="0" w:line="240" w:lineRule="auto"/>
        <w:jc w:val="left"/>
        <w:rPr>
          <w:rFonts w:ascii="Calibri" w:eastAsia="Times New Roman" w:hAnsi="Calibri" w:cs="Times New Roman"/>
          <w:bCs/>
        </w:rPr>
      </w:pPr>
      <w:r w:rsidRPr="00D71961">
        <w:rPr>
          <w:rFonts w:ascii="Calibri" w:eastAsia="Times New Roman" w:hAnsi="Calibri" w:cs="Times New Roman"/>
          <w:bCs/>
        </w:rPr>
        <w:t>Contact Person: Sheryl Young-Manning</w:t>
      </w:r>
    </w:p>
    <w:p w:rsidR="00C41F5B" w:rsidRPr="00D71961" w:rsidRDefault="00C41F5B" w:rsidP="00C41F5B">
      <w:pPr>
        <w:spacing w:after="0" w:line="240" w:lineRule="auto"/>
        <w:jc w:val="left"/>
        <w:rPr>
          <w:rFonts w:ascii="Calibri" w:eastAsia="Times New Roman" w:hAnsi="Calibri" w:cs="Times New Roman"/>
          <w:bCs/>
        </w:rPr>
      </w:pPr>
    </w:p>
    <w:p w:rsidR="00C41F5B" w:rsidRPr="00D71961" w:rsidRDefault="00C41F5B" w:rsidP="00C41F5B">
      <w:pPr>
        <w:numPr>
          <w:ilvl w:val="0"/>
          <w:numId w:val="37"/>
        </w:numPr>
        <w:spacing w:after="0" w:line="240" w:lineRule="auto"/>
        <w:jc w:val="left"/>
        <w:rPr>
          <w:rFonts w:ascii="Calibri" w:eastAsia="Times New Roman" w:hAnsi="Calibri" w:cs="Times New Roman"/>
          <w:bCs/>
        </w:rPr>
      </w:pPr>
      <w:r w:rsidRPr="00D71961">
        <w:rPr>
          <w:rFonts w:ascii="Calibri" w:eastAsia="Times New Roman" w:hAnsi="Calibri" w:cs="Times New Roman"/>
          <w:bCs/>
        </w:rPr>
        <w:t>Department: English/Extended Learning Center</w:t>
      </w:r>
    </w:p>
    <w:p w:rsidR="00C41F5B" w:rsidRPr="00D71961" w:rsidRDefault="00C41F5B" w:rsidP="00C41F5B">
      <w:pPr>
        <w:spacing w:after="0" w:line="240" w:lineRule="auto"/>
        <w:jc w:val="left"/>
        <w:rPr>
          <w:rFonts w:ascii="Calibri" w:eastAsia="Times New Roman" w:hAnsi="Calibri" w:cs="Times New Roman"/>
          <w:bCs/>
        </w:rPr>
      </w:pPr>
    </w:p>
    <w:p w:rsidR="00C41F5B" w:rsidRPr="00D71961" w:rsidRDefault="00C41F5B" w:rsidP="00C41F5B">
      <w:pPr>
        <w:numPr>
          <w:ilvl w:val="0"/>
          <w:numId w:val="37"/>
        </w:numPr>
        <w:spacing w:after="0" w:line="240" w:lineRule="auto"/>
        <w:jc w:val="left"/>
        <w:rPr>
          <w:rFonts w:ascii="Calibri" w:eastAsia="Times New Roman" w:hAnsi="Calibri" w:cs="Times New Roman"/>
          <w:bCs/>
        </w:rPr>
      </w:pPr>
      <w:r w:rsidRPr="00D71961">
        <w:rPr>
          <w:rFonts w:ascii="Calibri" w:eastAsia="Times New Roman" w:hAnsi="Calibri" w:cs="Times New Roman"/>
          <w:bCs/>
        </w:rPr>
        <w:t>Course Name and Number: English 272</w:t>
      </w:r>
    </w:p>
    <w:p w:rsidR="00C41F5B" w:rsidRPr="00D71961" w:rsidRDefault="00C41F5B" w:rsidP="00C41F5B">
      <w:pPr>
        <w:spacing w:after="0" w:line="240" w:lineRule="auto"/>
        <w:jc w:val="left"/>
        <w:rPr>
          <w:rFonts w:ascii="Calibri" w:eastAsia="Times New Roman" w:hAnsi="Calibri" w:cs="Times New Roman"/>
          <w:bCs/>
        </w:rPr>
      </w:pPr>
    </w:p>
    <w:p w:rsidR="00C41F5B" w:rsidRPr="00D71961" w:rsidRDefault="00C41F5B" w:rsidP="00C41F5B">
      <w:pPr>
        <w:numPr>
          <w:ilvl w:val="0"/>
          <w:numId w:val="37"/>
        </w:numPr>
        <w:spacing w:after="0" w:line="240" w:lineRule="auto"/>
        <w:jc w:val="left"/>
        <w:rPr>
          <w:rFonts w:ascii="Calibri" w:eastAsia="Times New Roman" w:hAnsi="Calibri" w:cs="Times New Roman"/>
          <w:bCs/>
        </w:rPr>
      </w:pPr>
      <w:r w:rsidRPr="00D71961">
        <w:rPr>
          <w:rFonts w:ascii="Calibri" w:eastAsia="Times New Roman" w:hAnsi="Calibri" w:cs="Times New Roman"/>
          <w:bCs/>
        </w:rPr>
        <w:t xml:space="preserve">Assessed Course SLO(s):  </w:t>
      </w:r>
    </w:p>
    <w:p w:rsidR="00C41F5B" w:rsidRPr="00D71961" w:rsidRDefault="00C41F5B" w:rsidP="00C41F5B">
      <w:pPr>
        <w:spacing w:after="0" w:line="240" w:lineRule="auto"/>
        <w:jc w:val="left"/>
        <w:rPr>
          <w:rFonts w:ascii="Calibri" w:eastAsia="Times New Roman" w:hAnsi="Calibri" w:cs="Times New Roman"/>
          <w:b/>
          <w:bCs/>
        </w:rPr>
      </w:pPr>
    </w:p>
    <w:p w:rsidR="00C41F5B" w:rsidRPr="00D71961" w:rsidRDefault="00C41F5B" w:rsidP="00C41F5B">
      <w:pPr>
        <w:spacing w:after="0" w:line="240" w:lineRule="auto"/>
        <w:ind w:left="360"/>
        <w:jc w:val="left"/>
        <w:rPr>
          <w:rFonts w:ascii="Calibri" w:eastAsia="Times New Roman" w:hAnsi="Calibri" w:cs="Times New Roman"/>
          <w:bCs/>
        </w:rPr>
      </w:pPr>
      <w:r w:rsidRPr="00D71961">
        <w:rPr>
          <w:rFonts w:ascii="Calibri" w:eastAsia="Times New Roman" w:hAnsi="Calibri" w:cs="Times New Roman"/>
          <w:bCs/>
        </w:rPr>
        <w:t xml:space="preserve">Generate, narrow, and select appropriate topics and organize effective supporting details for written compositions. </w:t>
      </w:r>
      <w:r w:rsidRPr="00D71961">
        <w:rPr>
          <w:rFonts w:ascii="Calibri" w:eastAsia="Times New Roman" w:hAnsi="Calibri" w:cs="Times New Roman"/>
          <w:bCs/>
        </w:rPr>
        <w:br/>
        <w:t>Analyze compositions for development, focus, logic, and clarity and provide the same usef</w:t>
      </w:r>
      <w:r w:rsidR="00F012B6">
        <w:rPr>
          <w:rFonts w:ascii="Calibri" w:eastAsia="Times New Roman" w:hAnsi="Calibri" w:cs="Times New Roman"/>
          <w:bCs/>
        </w:rPr>
        <w:t xml:space="preserve">ul feedback to peers. </w:t>
      </w:r>
      <w:r w:rsidR="00F012B6">
        <w:rPr>
          <w:rFonts w:ascii="Calibri" w:eastAsia="Times New Roman" w:hAnsi="Calibri" w:cs="Times New Roman"/>
          <w:bCs/>
        </w:rPr>
        <w:br/>
      </w:r>
      <w:r w:rsidRPr="00D71961">
        <w:rPr>
          <w:rFonts w:ascii="Calibri" w:eastAsia="Times New Roman" w:hAnsi="Calibri" w:cs="Times New Roman"/>
          <w:bCs/>
        </w:rPr>
        <w:t>Incorporate revision techniques, including self-editing for sentence mechanics such as punctuation and grammar.</w:t>
      </w:r>
    </w:p>
    <w:p w:rsidR="00C41F5B" w:rsidRPr="00D71961" w:rsidRDefault="00C41F5B" w:rsidP="00C41F5B">
      <w:pPr>
        <w:spacing w:after="0" w:line="240" w:lineRule="auto"/>
        <w:jc w:val="left"/>
        <w:rPr>
          <w:rFonts w:ascii="Calibri" w:eastAsia="Times New Roman" w:hAnsi="Calibri" w:cs="Times New Roman"/>
          <w:bCs/>
        </w:rPr>
      </w:pPr>
    </w:p>
    <w:p w:rsidR="00C41F5B" w:rsidRPr="00D71961" w:rsidRDefault="00C41F5B" w:rsidP="00C41F5B">
      <w:pPr>
        <w:numPr>
          <w:ilvl w:val="0"/>
          <w:numId w:val="37"/>
        </w:numPr>
        <w:spacing w:after="0" w:line="240" w:lineRule="auto"/>
        <w:jc w:val="left"/>
        <w:rPr>
          <w:rFonts w:ascii="Calibri" w:eastAsia="Times New Roman" w:hAnsi="Calibri" w:cs="Times New Roman"/>
          <w:bCs/>
        </w:rPr>
      </w:pPr>
      <w:r w:rsidRPr="00D71961">
        <w:rPr>
          <w:rFonts w:ascii="Calibri" w:eastAsia="Times New Roman" w:hAnsi="Calibri" w:cs="Times New Roman"/>
          <w:bCs/>
        </w:rPr>
        <w:t>Describe your assessment timeline, including a rationale for your decision:</w:t>
      </w:r>
    </w:p>
    <w:p w:rsidR="00C41F5B" w:rsidRPr="00D71961" w:rsidRDefault="00C41F5B" w:rsidP="00C41F5B">
      <w:pPr>
        <w:spacing w:after="0" w:line="240" w:lineRule="auto"/>
        <w:jc w:val="left"/>
        <w:rPr>
          <w:rFonts w:ascii="Calibri" w:eastAsia="Times New Roman" w:hAnsi="Calibri" w:cs="Times New Roman"/>
          <w:bCs/>
        </w:rPr>
      </w:pPr>
    </w:p>
    <w:p w:rsidR="00C41F5B" w:rsidRPr="00D71961" w:rsidRDefault="00C41F5B" w:rsidP="00C41F5B">
      <w:pPr>
        <w:spacing w:after="0" w:line="240" w:lineRule="auto"/>
        <w:ind w:left="360"/>
        <w:jc w:val="left"/>
        <w:rPr>
          <w:rFonts w:ascii="Calibri" w:eastAsia="Times New Roman" w:hAnsi="Calibri" w:cs="Times New Roman"/>
          <w:bCs/>
        </w:rPr>
      </w:pPr>
      <w:r w:rsidRPr="00D71961">
        <w:rPr>
          <w:rFonts w:ascii="Calibri" w:eastAsia="Times New Roman" w:hAnsi="Calibri" w:cs="Times New Roman"/>
          <w:bCs/>
        </w:rPr>
        <w:t xml:space="preserve">The timeline requires the Extended Learning Center to assess its activities every academic year.  The purpose is to provide each cohort of tutors and trainees an opportunity to engage in and contribute to the assessment process. </w:t>
      </w:r>
    </w:p>
    <w:p w:rsidR="00C41F5B" w:rsidRPr="00D71961" w:rsidRDefault="00C41F5B" w:rsidP="00C41F5B">
      <w:pPr>
        <w:spacing w:after="0" w:line="240" w:lineRule="auto"/>
        <w:jc w:val="left"/>
        <w:rPr>
          <w:rFonts w:ascii="Calibri" w:eastAsia="Times New Roman" w:hAnsi="Calibri" w:cs="Times New Roman"/>
          <w:bCs/>
        </w:rPr>
      </w:pPr>
    </w:p>
    <w:p w:rsidR="00C41F5B" w:rsidRPr="00D71961" w:rsidRDefault="00C41F5B" w:rsidP="00C41F5B">
      <w:pPr>
        <w:numPr>
          <w:ilvl w:val="0"/>
          <w:numId w:val="37"/>
        </w:numPr>
        <w:spacing w:after="0" w:line="240" w:lineRule="auto"/>
        <w:jc w:val="left"/>
        <w:rPr>
          <w:rFonts w:ascii="Calibri" w:eastAsia="Times New Roman" w:hAnsi="Calibri" w:cs="Times New Roman"/>
          <w:bCs/>
        </w:rPr>
      </w:pPr>
      <w:r w:rsidRPr="00D71961">
        <w:rPr>
          <w:rFonts w:ascii="Calibri" w:eastAsia="Times New Roman" w:hAnsi="Calibri" w:cs="Times New Roman"/>
          <w:bCs/>
        </w:rPr>
        <w:t>Institutional Outcome Alignment:</w:t>
      </w:r>
    </w:p>
    <w:p w:rsidR="00C41F5B" w:rsidRPr="00D71961" w:rsidRDefault="00C41F5B" w:rsidP="00C41F5B">
      <w:pPr>
        <w:spacing w:after="0" w:line="240" w:lineRule="auto"/>
        <w:jc w:val="left"/>
        <w:rPr>
          <w:rFonts w:ascii="Calibri" w:eastAsia="Times New Roman" w:hAnsi="Calibri" w:cs="Times New Roman"/>
          <w:bCs/>
        </w:rPr>
      </w:pPr>
      <w:r w:rsidRPr="00D71961">
        <w:rPr>
          <w:rFonts w:ascii="Calibri" w:eastAsia="Times New Roman" w:hAnsi="Calibri" w:cs="Times New Roman"/>
          <w:bCs/>
        </w:rPr>
        <w:t xml:space="preserve">      Which institutional outcome(s) is central to your course?</w:t>
      </w:r>
    </w:p>
    <w:p w:rsidR="00C41F5B" w:rsidRPr="00D71961" w:rsidRDefault="00C41F5B" w:rsidP="00C41F5B">
      <w:pPr>
        <w:spacing w:after="0" w:line="240" w:lineRule="auto"/>
        <w:jc w:val="left"/>
        <w:rPr>
          <w:rFonts w:ascii="Calibri" w:eastAsia="Times New Roman" w:hAnsi="Calibri" w:cs="Times New Roman"/>
          <w:bCs/>
        </w:rPr>
      </w:pPr>
    </w:p>
    <w:p w:rsidR="00C41F5B" w:rsidRPr="00D71961" w:rsidRDefault="00C41F5B" w:rsidP="00C41F5B">
      <w:pPr>
        <w:spacing w:after="0" w:line="240" w:lineRule="auto"/>
        <w:ind w:left="720"/>
        <w:jc w:val="left"/>
        <w:rPr>
          <w:rFonts w:ascii="Calibri" w:eastAsia="Times New Roman" w:hAnsi="Calibri" w:cs="Times New Roman"/>
          <w:bCs/>
        </w:rPr>
      </w:pPr>
      <w:r w:rsidRPr="00D71961">
        <w:rPr>
          <w:rFonts w:ascii="Calibri" w:eastAsia="Times New Roman" w:hAnsi="Calibri" w:cs="Times New Roman"/>
          <w:bCs/>
        </w:rPr>
        <w:fldChar w:fldCharType="begin">
          <w:ffData>
            <w:name w:val="Check1"/>
            <w:enabled/>
            <w:calcOnExit w:val="0"/>
            <w:checkBox>
              <w:sizeAuto/>
              <w:default w:val="0"/>
              <w:checked/>
            </w:checkBox>
          </w:ffData>
        </w:fldChar>
      </w:r>
      <w:r w:rsidRPr="00D71961">
        <w:rPr>
          <w:rFonts w:ascii="Calibri" w:eastAsia="Times New Roman" w:hAnsi="Calibri" w:cs="Times New Roman"/>
          <w:bCs/>
        </w:rPr>
        <w:instrText xml:space="preserve"> FORMCHECKBOX </w:instrText>
      </w:r>
      <w:r w:rsidR="00FD7C7F">
        <w:rPr>
          <w:rFonts w:ascii="Calibri" w:eastAsia="Times New Roman" w:hAnsi="Calibri" w:cs="Times New Roman"/>
          <w:bCs/>
        </w:rPr>
      </w:r>
      <w:r w:rsidR="00FD7C7F">
        <w:rPr>
          <w:rFonts w:ascii="Calibri" w:eastAsia="Times New Roman" w:hAnsi="Calibri" w:cs="Times New Roman"/>
          <w:bCs/>
        </w:rPr>
        <w:fldChar w:fldCharType="separate"/>
      </w:r>
      <w:r w:rsidRPr="00D71961">
        <w:rPr>
          <w:rFonts w:ascii="Calibri" w:eastAsia="Times New Roman" w:hAnsi="Calibri" w:cs="Times New Roman"/>
          <w:bCs/>
        </w:rPr>
        <w:fldChar w:fldCharType="end"/>
      </w:r>
      <w:r w:rsidRPr="00D71961">
        <w:rPr>
          <w:rFonts w:ascii="Calibri" w:eastAsia="Times New Roman" w:hAnsi="Calibri" w:cs="Times New Roman"/>
          <w:bCs/>
        </w:rPr>
        <w:t>Communication Skills</w:t>
      </w:r>
    </w:p>
    <w:p w:rsidR="00C41F5B" w:rsidRPr="00D71961" w:rsidRDefault="00C41F5B" w:rsidP="00C41F5B">
      <w:pPr>
        <w:numPr>
          <w:ilvl w:val="0"/>
          <w:numId w:val="31"/>
        </w:numPr>
        <w:tabs>
          <w:tab w:val="num" w:pos="1800"/>
        </w:tabs>
        <w:spacing w:after="0" w:line="240" w:lineRule="auto"/>
        <w:ind w:left="1800"/>
        <w:jc w:val="left"/>
        <w:rPr>
          <w:rFonts w:ascii="Calibri" w:eastAsia="Times New Roman" w:hAnsi="Calibri" w:cs="Times New Roman"/>
        </w:rPr>
      </w:pPr>
      <w:r w:rsidRPr="00D71961">
        <w:rPr>
          <w:rFonts w:ascii="Calibri" w:eastAsia="Times New Roman" w:hAnsi="Calibri" w:cs="Times New Roman"/>
        </w:rPr>
        <w:t>Interpret various types of written, visual, and verbal information.</w:t>
      </w:r>
    </w:p>
    <w:p w:rsidR="00C41F5B" w:rsidRPr="00D71961" w:rsidRDefault="00C41F5B" w:rsidP="00C41F5B">
      <w:pPr>
        <w:numPr>
          <w:ilvl w:val="0"/>
          <w:numId w:val="31"/>
        </w:numPr>
        <w:spacing w:after="0" w:line="240" w:lineRule="auto"/>
        <w:ind w:left="1800"/>
        <w:jc w:val="left"/>
        <w:rPr>
          <w:rFonts w:ascii="Calibri" w:eastAsia="Times New Roman" w:hAnsi="Calibri" w:cs="Times New Roman"/>
        </w:rPr>
      </w:pPr>
      <w:r w:rsidRPr="00D71961">
        <w:rPr>
          <w:rFonts w:ascii="Calibri" w:eastAsia="Times New Roman" w:hAnsi="Calibri" w:cs="Times New Roman"/>
        </w:rPr>
        <w:t>Organize ideas and communicate precisely and clearly to express complex thoughts both orally and in writing.</w:t>
      </w:r>
    </w:p>
    <w:p w:rsidR="00C41F5B" w:rsidRPr="00D71961" w:rsidRDefault="00C41F5B" w:rsidP="00C41F5B">
      <w:pPr>
        <w:spacing w:after="0" w:line="240" w:lineRule="auto"/>
        <w:ind w:left="720"/>
        <w:jc w:val="left"/>
        <w:rPr>
          <w:rFonts w:ascii="Calibri" w:eastAsia="Times New Roman" w:hAnsi="Calibri" w:cs="Times New Roman"/>
          <w:bCs/>
        </w:rPr>
      </w:pPr>
      <w:r w:rsidRPr="00D71961">
        <w:rPr>
          <w:rFonts w:ascii="Calibri" w:eastAsia="Times New Roman" w:hAnsi="Calibri" w:cs="Times New Roman"/>
          <w:bCs/>
        </w:rPr>
        <w:fldChar w:fldCharType="begin">
          <w:ffData>
            <w:name w:val="Check2"/>
            <w:enabled/>
            <w:calcOnExit w:val="0"/>
            <w:checkBox>
              <w:sizeAuto/>
              <w:default w:val="0"/>
              <w:checked/>
            </w:checkBox>
          </w:ffData>
        </w:fldChar>
      </w:r>
      <w:r w:rsidRPr="00D71961">
        <w:rPr>
          <w:rFonts w:ascii="Calibri" w:eastAsia="Times New Roman" w:hAnsi="Calibri" w:cs="Times New Roman"/>
          <w:bCs/>
        </w:rPr>
        <w:instrText xml:space="preserve"> FORMCHECKBOX </w:instrText>
      </w:r>
      <w:r w:rsidR="00FD7C7F">
        <w:rPr>
          <w:rFonts w:ascii="Calibri" w:eastAsia="Times New Roman" w:hAnsi="Calibri" w:cs="Times New Roman"/>
          <w:bCs/>
        </w:rPr>
      </w:r>
      <w:r w:rsidR="00FD7C7F">
        <w:rPr>
          <w:rFonts w:ascii="Calibri" w:eastAsia="Times New Roman" w:hAnsi="Calibri" w:cs="Times New Roman"/>
          <w:bCs/>
        </w:rPr>
        <w:fldChar w:fldCharType="separate"/>
      </w:r>
      <w:r w:rsidRPr="00D71961">
        <w:rPr>
          <w:rFonts w:ascii="Calibri" w:eastAsia="Times New Roman" w:hAnsi="Calibri" w:cs="Times New Roman"/>
          <w:bCs/>
        </w:rPr>
        <w:fldChar w:fldCharType="end"/>
      </w:r>
      <w:r w:rsidRPr="00D71961">
        <w:rPr>
          <w:rFonts w:ascii="Calibri" w:eastAsia="Times New Roman" w:hAnsi="Calibri" w:cs="Times New Roman"/>
          <w:bCs/>
        </w:rPr>
        <w:t>Critical Thinking and Information Literacy</w:t>
      </w:r>
    </w:p>
    <w:p w:rsidR="00C41F5B" w:rsidRPr="00D71961" w:rsidRDefault="00C41F5B" w:rsidP="00C41F5B">
      <w:pPr>
        <w:numPr>
          <w:ilvl w:val="0"/>
          <w:numId w:val="32"/>
        </w:numPr>
        <w:spacing w:after="0" w:line="240" w:lineRule="auto"/>
        <w:ind w:left="1800"/>
        <w:jc w:val="left"/>
        <w:rPr>
          <w:rFonts w:ascii="Calibri" w:eastAsia="Times New Roman" w:hAnsi="Calibri" w:cs="Times New Roman"/>
        </w:rPr>
      </w:pPr>
      <w:r w:rsidRPr="00D71961">
        <w:rPr>
          <w:rFonts w:ascii="Calibri" w:eastAsia="Times New Roman" w:hAnsi="Calibri" w:cs="Times New Roman"/>
        </w:rPr>
        <w:t>Analyze quantitative information and apply scientific methodologies.</w:t>
      </w:r>
    </w:p>
    <w:p w:rsidR="00C41F5B" w:rsidRPr="00D71961" w:rsidRDefault="00C41F5B" w:rsidP="00C41F5B">
      <w:pPr>
        <w:numPr>
          <w:ilvl w:val="0"/>
          <w:numId w:val="32"/>
        </w:numPr>
        <w:spacing w:after="0" w:line="240" w:lineRule="auto"/>
        <w:ind w:left="1800"/>
        <w:jc w:val="left"/>
        <w:rPr>
          <w:rFonts w:ascii="Calibri" w:eastAsia="Times New Roman" w:hAnsi="Calibri" w:cs="Times New Roman"/>
        </w:rPr>
      </w:pPr>
      <w:r w:rsidRPr="00D71961">
        <w:rPr>
          <w:rFonts w:ascii="Calibri" w:eastAsia="Times New Roman" w:hAnsi="Calibri" w:cs="Times New Roman"/>
        </w:rPr>
        <w:t>Employ critical and creative modes of inquiry to solve problems, explore alternatives, and make decisions.</w:t>
      </w:r>
    </w:p>
    <w:p w:rsidR="00C41F5B" w:rsidRPr="00D71961" w:rsidRDefault="00C41F5B" w:rsidP="00C41F5B">
      <w:pPr>
        <w:numPr>
          <w:ilvl w:val="0"/>
          <w:numId w:val="33"/>
        </w:numPr>
        <w:spacing w:after="0" w:line="240" w:lineRule="auto"/>
        <w:ind w:left="1800"/>
        <w:jc w:val="left"/>
        <w:rPr>
          <w:rFonts w:ascii="Calibri" w:eastAsia="Times New Roman" w:hAnsi="Calibri" w:cs="Times New Roman"/>
        </w:rPr>
      </w:pPr>
      <w:r w:rsidRPr="00D71961">
        <w:rPr>
          <w:rFonts w:ascii="Calibri" w:eastAsia="Times New Roman" w:hAnsi="Calibri" w:cs="Times New Roman"/>
        </w:rPr>
        <w:t>Synthesize researched information obtained from accurate, credible, and relevant sources to support, advance, or rebut an opinion.</w:t>
      </w:r>
    </w:p>
    <w:p w:rsidR="00C41F5B" w:rsidRPr="00D71961" w:rsidRDefault="00C41F5B" w:rsidP="00C41F5B">
      <w:pPr>
        <w:spacing w:after="0" w:line="240" w:lineRule="auto"/>
        <w:ind w:left="720"/>
        <w:jc w:val="left"/>
        <w:rPr>
          <w:rFonts w:ascii="Calibri" w:eastAsia="Times New Roman" w:hAnsi="Calibri" w:cs="Times New Roman"/>
          <w:bCs/>
        </w:rPr>
      </w:pPr>
      <w:r w:rsidRPr="00D71961">
        <w:rPr>
          <w:rFonts w:ascii="Calibri" w:eastAsia="Times New Roman" w:hAnsi="Calibri" w:cs="Times New Roman"/>
          <w:bCs/>
        </w:rPr>
        <w:fldChar w:fldCharType="begin">
          <w:ffData>
            <w:name w:val="Check3"/>
            <w:enabled/>
            <w:calcOnExit w:val="0"/>
            <w:checkBox>
              <w:sizeAuto/>
              <w:default w:val="0"/>
              <w:checked/>
            </w:checkBox>
          </w:ffData>
        </w:fldChar>
      </w:r>
      <w:r w:rsidRPr="00D71961">
        <w:rPr>
          <w:rFonts w:ascii="Calibri" w:eastAsia="Times New Roman" w:hAnsi="Calibri" w:cs="Times New Roman"/>
          <w:bCs/>
        </w:rPr>
        <w:instrText xml:space="preserve"> FORMCHECKBOX </w:instrText>
      </w:r>
      <w:r w:rsidR="00FD7C7F">
        <w:rPr>
          <w:rFonts w:ascii="Calibri" w:eastAsia="Times New Roman" w:hAnsi="Calibri" w:cs="Times New Roman"/>
          <w:bCs/>
        </w:rPr>
      </w:r>
      <w:r w:rsidR="00FD7C7F">
        <w:rPr>
          <w:rFonts w:ascii="Calibri" w:eastAsia="Times New Roman" w:hAnsi="Calibri" w:cs="Times New Roman"/>
          <w:bCs/>
        </w:rPr>
        <w:fldChar w:fldCharType="separate"/>
      </w:r>
      <w:r w:rsidRPr="00D71961">
        <w:rPr>
          <w:rFonts w:ascii="Calibri" w:eastAsia="Times New Roman" w:hAnsi="Calibri" w:cs="Times New Roman"/>
          <w:bCs/>
        </w:rPr>
        <w:fldChar w:fldCharType="end"/>
      </w:r>
      <w:r w:rsidRPr="00D71961">
        <w:rPr>
          <w:rFonts w:ascii="Calibri" w:eastAsia="Times New Roman" w:hAnsi="Calibri" w:cs="Times New Roman"/>
          <w:bCs/>
        </w:rPr>
        <w:t>Global and Community Literacy</w:t>
      </w:r>
    </w:p>
    <w:p w:rsidR="00C41F5B" w:rsidRPr="00D71961" w:rsidRDefault="00C41F5B" w:rsidP="00C41F5B">
      <w:pPr>
        <w:numPr>
          <w:ilvl w:val="0"/>
          <w:numId w:val="34"/>
        </w:numPr>
        <w:spacing w:after="0" w:line="240" w:lineRule="auto"/>
        <w:ind w:left="1776"/>
        <w:jc w:val="left"/>
        <w:rPr>
          <w:rFonts w:ascii="Calibri" w:eastAsia="Times New Roman" w:hAnsi="Calibri" w:cs="Times New Roman"/>
        </w:rPr>
      </w:pPr>
      <w:r w:rsidRPr="00D71961">
        <w:rPr>
          <w:rFonts w:ascii="Calibri" w:eastAsia="Times New Roman" w:hAnsi="Calibri" w:cs="Times New Roman"/>
        </w:rPr>
        <w:t>Analyze the fine arts, humanities, and social sciences from cultural, historic, and aesthetic perspectives.</w:t>
      </w:r>
    </w:p>
    <w:p w:rsidR="00C41F5B" w:rsidRPr="00D71961" w:rsidRDefault="00C41F5B" w:rsidP="00C41F5B">
      <w:pPr>
        <w:numPr>
          <w:ilvl w:val="0"/>
          <w:numId w:val="34"/>
        </w:numPr>
        <w:spacing w:after="0" w:line="240" w:lineRule="auto"/>
        <w:ind w:left="1776"/>
        <w:jc w:val="left"/>
        <w:rPr>
          <w:rFonts w:ascii="Calibri" w:eastAsia="Times New Roman" w:hAnsi="Calibri" w:cs="Times New Roman"/>
        </w:rPr>
      </w:pPr>
      <w:r w:rsidRPr="00D71961">
        <w:rPr>
          <w:rFonts w:ascii="Calibri" w:eastAsia="Times New Roman" w:hAnsi="Calibri" w:cs="Times New Roman"/>
        </w:rPr>
        <w:t>Apply historical and contemporary issues and events to civic and social responsibility.</w:t>
      </w:r>
    </w:p>
    <w:p w:rsidR="00C41F5B" w:rsidRPr="00D71961" w:rsidRDefault="00C41F5B" w:rsidP="00C41F5B">
      <w:pPr>
        <w:numPr>
          <w:ilvl w:val="0"/>
          <w:numId w:val="34"/>
        </w:numPr>
        <w:spacing w:after="0" w:line="240" w:lineRule="auto"/>
        <w:ind w:left="1776"/>
        <w:jc w:val="left"/>
        <w:rPr>
          <w:rFonts w:ascii="Calibri" w:eastAsia="Times New Roman" w:hAnsi="Calibri" w:cs="Times New Roman"/>
        </w:rPr>
      </w:pPr>
      <w:r w:rsidRPr="00D71961">
        <w:rPr>
          <w:rFonts w:ascii="Calibri" w:eastAsia="Times New Roman" w:hAnsi="Calibri" w:cs="Times New Roman"/>
        </w:rPr>
        <w:lastRenderedPageBreak/>
        <w:t>Demonstrate sensitive and respectful treatment of a variety of ethnic, religious, and socioeconomic backgrounds.</w:t>
      </w:r>
    </w:p>
    <w:p w:rsidR="00C41F5B" w:rsidRPr="00D71961" w:rsidRDefault="00C41F5B" w:rsidP="00C41F5B">
      <w:pPr>
        <w:spacing w:after="0" w:line="240" w:lineRule="auto"/>
        <w:ind w:left="720"/>
        <w:jc w:val="left"/>
        <w:rPr>
          <w:rFonts w:ascii="Calibri" w:eastAsia="Times New Roman" w:hAnsi="Calibri" w:cs="Times New Roman"/>
          <w:bCs/>
        </w:rPr>
      </w:pPr>
      <w:r w:rsidRPr="00D71961">
        <w:rPr>
          <w:rFonts w:ascii="Calibri" w:eastAsia="Times New Roman" w:hAnsi="Calibri" w:cs="Times New Roman"/>
          <w:bCs/>
        </w:rPr>
        <w:fldChar w:fldCharType="begin">
          <w:ffData>
            <w:name w:val="Check4"/>
            <w:enabled/>
            <w:calcOnExit w:val="0"/>
            <w:checkBox>
              <w:sizeAuto/>
              <w:default w:val="1"/>
            </w:checkBox>
          </w:ffData>
        </w:fldChar>
      </w:r>
      <w:r w:rsidRPr="00D71961">
        <w:rPr>
          <w:rFonts w:ascii="Calibri" w:eastAsia="Times New Roman" w:hAnsi="Calibri" w:cs="Times New Roman"/>
          <w:bCs/>
        </w:rPr>
        <w:instrText xml:space="preserve"> FORMCHECKBOX </w:instrText>
      </w:r>
      <w:r w:rsidR="00FD7C7F">
        <w:rPr>
          <w:rFonts w:ascii="Calibri" w:eastAsia="Times New Roman" w:hAnsi="Calibri" w:cs="Times New Roman"/>
          <w:bCs/>
        </w:rPr>
      </w:r>
      <w:r w:rsidR="00FD7C7F">
        <w:rPr>
          <w:rFonts w:ascii="Calibri" w:eastAsia="Times New Roman" w:hAnsi="Calibri" w:cs="Times New Roman"/>
          <w:bCs/>
        </w:rPr>
        <w:fldChar w:fldCharType="separate"/>
      </w:r>
      <w:r w:rsidRPr="00D71961">
        <w:rPr>
          <w:rFonts w:ascii="Calibri" w:eastAsia="Times New Roman" w:hAnsi="Calibri" w:cs="Times New Roman"/>
          <w:bCs/>
        </w:rPr>
        <w:fldChar w:fldCharType="end"/>
      </w:r>
      <w:r w:rsidRPr="00D71961">
        <w:rPr>
          <w:rFonts w:ascii="Calibri" w:eastAsia="Times New Roman" w:hAnsi="Calibri" w:cs="Times New Roman"/>
          <w:bCs/>
        </w:rPr>
        <w:t>Personal Development</w:t>
      </w:r>
    </w:p>
    <w:p w:rsidR="00C41F5B" w:rsidRPr="00D71961" w:rsidRDefault="00C41F5B" w:rsidP="00C41F5B">
      <w:pPr>
        <w:numPr>
          <w:ilvl w:val="0"/>
          <w:numId w:val="35"/>
        </w:numPr>
        <w:spacing w:after="0" w:line="240" w:lineRule="auto"/>
        <w:ind w:left="1800"/>
        <w:jc w:val="left"/>
        <w:rPr>
          <w:rFonts w:ascii="Calibri" w:eastAsia="Times New Roman" w:hAnsi="Calibri" w:cs="Times New Roman"/>
        </w:rPr>
      </w:pPr>
      <w:r w:rsidRPr="00D71961">
        <w:rPr>
          <w:rFonts w:ascii="Calibri" w:eastAsia="Times New Roman" w:hAnsi="Calibri" w:cs="Times New Roman"/>
        </w:rPr>
        <w:t>Assess current knowledge, skills, and abilities to further develop them and apply them to new situations.</w:t>
      </w:r>
    </w:p>
    <w:p w:rsidR="00C41F5B" w:rsidRPr="00D71961" w:rsidRDefault="00C41F5B" w:rsidP="00C41F5B">
      <w:pPr>
        <w:numPr>
          <w:ilvl w:val="0"/>
          <w:numId w:val="35"/>
        </w:numPr>
        <w:spacing w:after="0" w:line="240" w:lineRule="auto"/>
        <w:ind w:left="1800"/>
        <w:jc w:val="left"/>
        <w:rPr>
          <w:rFonts w:ascii="Calibri" w:eastAsia="Times New Roman" w:hAnsi="Calibri" w:cs="Times New Roman"/>
        </w:rPr>
      </w:pPr>
      <w:r w:rsidRPr="00D71961">
        <w:rPr>
          <w:rFonts w:ascii="Calibri" w:eastAsia="Times New Roman" w:hAnsi="Calibri" w:cs="Times New Roman"/>
        </w:rPr>
        <w:t>Incorporate physical and emotional principles to make healthy lifestyle choices.</w:t>
      </w:r>
    </w:p>
    <w:p w:rsidR="00C41F5B" w:rsidRPr="00D71961" w:rsidRDefault="00C41F5B" w:rsidP="00C41F5B">
      <w:pPr>
        <w:numPr>
          <w:ilvl w:val="0"/>
          <w:numId w:val="35"/>
        </w:numPr>
        <w:spacing w:after="0" w:line="240" w:lineRule="auto"/>
        <w:ind w:left="1800"/>
        <w:jc w:val="left"/>
        <w:rPr>
          <w:rFonts w:ascii="Calibri" w:eastAsia="Times New Roman" w:hAnsi="Calibri" w:cs="Times New Roman"/>
        </w:rPr>
      </w:pPr>
      <w:r w:rsidRPr="00D71961">
        <w:rPr>
          <w:rFonts w:ascii="Calibri" w:eastAsia="Times New Roman" w:hAnsi="Calibri" w:cs="Times New Roman"/>
        </w:rPr>
        <w:t>Make ethical personal and professional choices.</w:t>
      </w:r>
    </w:p>
    <w:p w:rsidR="00C41F5B" w:rsidRPr="00D71961" w:rsidRDefault="00C41F5B" w:rsidP="00C41F5B">
      <w:pPr>
        <w:spacing w:after="0" w:line="240" w:lineRule="auto"/>
        <w:ind w:left="720"/>
        <w:jc w:val="left"/>
        <w:rPr>
          <w:rFonts w:ascii="Calibri" w:eastAsia="Times New Roman" w:hAnsi="Calibri" w:cs="Times New Roman"/>
          <w:bCs/>
        </w:rPr>
      </w:pPr>
    </w:p>
    <w:p w:rsidR="00C41F5B" w:rsidRPr="00D71961" w:rsidRDefault="00C41F5B" w:rsidP="00C41F5B">
      <w:pPr>
        <w:spacing w:after="0" w:line="240" w:lineRule="auto"/>
        <w:jc w:val="left"/>
        <w:rPr>
          <w:rFonts w:ascii="Calibri" w:eastAsia="Times New Roman" w:hAnsi="Calibri" w:cs="Times New Roman"/>
          <w:bCs/>
        </w:rPr>
      </w:pPr>
    </w:p>
    <w:p w:rsidR="00C41F5B" w:rsidRPr="00D71961" w:rsidRDefault="00C41F5B" w:rsidP="00C41F5B">
      <w:pPr>
        <w:numPr>
          <w:ilvl w:val="0"/>
          <w:numId w:val="37"/>
        </w:numPr>
        <w:spacing w:after="0" w:line="240" w:lineRule="auto"/>
        <w:jc w:val="left"/>
        <w:rPr>
          <w:rFonts w:ascii="Calibri" w:eastAsia="Times New Roman" w:hAnsi="Calibri" w:cs="Times New Roman"/>
          <w:bCs/>
        </w:rPr>
      </w:pPr>
      <w:r w:rsidRPr="00D71961">
        <w:rPr>
          <w:rFonts w:ascii="Calibri" w:eastAsia="Times New Roman" w:hAnsi="Calibri" w:cs="Times New Roman"/>
          <w:bCs/>
        </w:rPr>
        <w:t xml:space="preserve">Assessment Assignments and/ or Instruments: </w:t>
      </w:r>
    </w:p>
    <w:p w:rsidR="00C41F5B" w:rsidRPr="00D71961" w:rsidRDefault="00C41F5B" w:rsidP="00C41F5B">
      <w:pPr>
        <w:spacing w:after="0" w:line="240" w:lineRule="auto"/>
        <w:jc w:val="left"/>
        <w:rPr>
          <w:rFonts w:ascii="Calibri" w:eastAsia="Times New Roman" w:hAnsi="Calibri" w:cs="Times New Roman"/>
          <w:bCs/>
        </w:rPr>
      </w:pPr>
      <w:r w:rsidRPr="00D71961">
        <w:rPr>
          <w:rFonts w:ascii="Calibri" w:eastAsia="Times New Roman" w:hAnsi="Calibri" w:cs="Times New Roman"/>
          <w:bCs/>
        </w:rPr>
        <w:t xml:space="preserve">     Which were used to assess the SLO?</w:t>
      </w:r>
    </w:p>
    <w:p w:rsidR="00C41F5B" w:rsidRPr="00D71961" w:rsidRDefault="00C41F5B" w:rsidP="00C41F5B">
      <w:pPr>
        <w:spacing w:after="0" w:line="240" w:lineRule="auto"/>
        <w:jc w:val="left"/>
        <w:rPr>
          <w:rFonts w:ascii="Calibri" w:eastAsia="Times New Roman" w:hAnsi="Calibri" w:cs="Times New Roman"/>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C41F5B" w:rsidRPr="00D71961" w:rsidTr="006529AC">
        <w:trPr>
          <w:trHeight w:val="2219"/>
        </w:trPr>
        <w:tc>
          <w:tcPr>
            <w:tcW w:w="5163" w:type="dxa"/>
          </w:tcPr>
          <w:p w:rsidR="00C41F5B" w:rsidRPr="00D71961" w:rsidRDefault="00C41F5B" w:rsidP="006529AC">
            <w:pPr>
              <w:spacing w:after="0" w:line="240" w:lineRule="auto"/>
              <w:jc w:val="left"/>
              <w:rPr>
                <w:rFonts w:ascii="Calibri" w:eastAsia="Times New Roman" w:hAnsi="Calibri" w:cs="Times New Roman"/>
              </w:rPr>
            </w:pPr>
            <w:r w:rsidRPr="00D71961">
              <w:rPr>
                <w:rFonts w:ascii="Calibri" w:eastAsia="Times New Roman" w:hAnsi="Calibri" w:cs="Times New Roman"/>
              </w:rPr>
              <w:fldChar w:fldCharType="begin">
                <w:ffData>
                  <w:name w:val="Check7"/>
                  <w:enabled/>
                  <w:calcOnExit w:val="0"/>
                  <w:checkBox>
                    <w:sizeAuto/>
                    <w:default w:val="0"/>
                  </w:checkBox>
                </w:ffData>
              </w:fldChar>
            </w:r>
            <w:r w:rsidRPr="00D71961">
              <w:rPr>
                <w:rFonts w:ascii="Calibri" w:eastAsia="Times New Roman" w:hAnsi="Calibri" w:cs="Times New Roman"/>
              </w:rPr>
              <w:instrText xml:space="preserve"> FORMCHECKBOX </w:instrText>
            </w:r>
            <w:r w:rsidR="00FD7C7F">
              <w:rPr>
                <w:rFonts w:ascii="Calibri" w:eastAsia="Times New Roman" w:hAnsi="Calibri" w:cs="Times New Roman"/>
              </w:rPr>
            </w:r>
            <w:r w:rsidR="00FD7C7F">
              <w:rPr>
                <w:rFonts w:ascii="Calibri" w:eastAsia="Times New Roman" w:hAnsi="Calibri" w:cs="Times New Roman"/>
              </w:rPr>
              <w:fldChar w:fldCharType="separate"/>
            </w:r>
            <w:r w:rsidRPr="00D71961">
              <w:rPr>
                <w:rFonts w:ascii="Calibri" w:eastAsia="Times New Roman" w:hAnsi="Calibri" w:cs="Times New Roman"/>
              </w:rPr>
              <w:fldChar w:fldCharType="end"/>
            </w:r>
            <w:r w:rsidRPr="00D71961">
              <w:rPr>
                <w:rFonts w:ascii="Calibri" w:eastAsia="Times New Roman" w:hAnsi="Calibri" w:cs="Times New Roman"/>
              </w:rPr>
              <w:t xml:space="preserve">Item analysis of exams, quizzes, problem </w:t>
            </w:r>
          </w:p>
          <w:p w:rsidR="00C41F5B" w:rsidRPr="00D71961" w:rsidRDefault="00C41F5B" w:rsidP="006529AC">
            <w:pPr>
              <w:spacing w:after="0" w:line="240" w:lineRule="auto"/>
              <w:jc w:val="left"/>
              <w:rPr>
                <w:rFonts w:ascii="Calibri" w:eastAsia="Times New Roman" w:hAnsi="Calibri" w:cs="Times New Roman"/>
              </w:rPr>
            </w:pPr>
            <w:r w:rsidRPr="00D71961">
              <w:rPr>
                <w:rFonts w:ascii="Calibri" w:eastAsia="Times New Roman" w:hAnsi="Calibri" w:cs="Times New Roman"/>
              </w:rPr>
              <w:t xml:space="preserve">      sets, etc. (items linked to specific </w:t>
            </w:r>
          </w:p>
          <w:p w:rsidR="00C41F5B" w:rsidRPr="00D71961" w:rsidRDefault="00C41F5B" w:rsidP="006529AC">
            <w:pPr>
              <w:spacing w:after="0" w:line="240" w:lineRule="auto"/>
              <w:jc w:val="left"/>
              <w:rPr>
                <w:rFonts w:ascii="Calibri" w:eastAsia="Times New Roman" w:hAnsi="Calibri" w:cs="Times New Roman"/>
              </w:rPr>
            </w:pPr>
            <w:r w:rsidRPr="00D71961">
              <w:rPr>
                <w:rFonts w:ascii="Calibri" w:eastAsia="Times New Roman" w:hAnsi="Calibri" w:cs="Times New Roman"/>
              </w:rPr>
              <w:t xml:space="preserve">      outcomes)</w:t>
            </w:r>
          </w:p>
          <w:p w:rsidR="00C41F5B" w:rsidRPr="00D71961" w:rsidRDefault="00C41F5B" w:rsidP="006529AC">
            <w:pPr>
              <w:spacing w:after="0" w:line="240" w:lineRule="auto"/>
              <w:jc w:val="left"/>
              <w:rPr>
                <w:rFonts w:ascii="Calibri" w:eastAsia="Times New Roman" w:hAnsi="Calibri" w:cs="Times New Roman"/>
              </w:rPr>
            </w:pPr>
          </w:p>
          <w:p w:rsidR="00C41F5B" w:rsidRPr="00D71961" w:rsidRDefault="00C41F5B" w:rsidP="006529AC">
            <w:pPr>
              <w:spacing w:after="0" w:line="240" w:lineRule="auto"/>
              <w:jc w:val="left"/>
              <w:rPr>
                <w:rFonts w:ascii="Calibri" w:eastAsia="Times New Roman" w:hAnsi="Calibri" w:cs="Times New Roman"/>
              </w:rPr>
            </w:pPr>
            <w:r w:rsidRPr="00D71961">
              <w:rPr>
                <w:rFonts w:ascii="Calibri" w:eastAsia="Times New Roman" w:hAnsi="Calibri" w:cs="Times New Roman"/>
              </w:rPr>
              <w:fldChar w:fldCharType="begin">
                <w:ffData>
                  <w:name w:val="Check7"/>
                  <w:enabled/>
                  <w:calcOnExit w:val="0"/>
                  <w:checkBox>
                    <w:sizeAuto/>
                    <w:default w:val="0"/>
                  </w:checkBox>
                </w:ffData>
              </w:fldChar>
            </w:r>
            <w:r w:rsidRPr="00D71961">
              <w:rPr>
                <w:rFonts w:ascii="Calibri" w:eastAsia="Times New Roman" w:hAnsi="Calibri" w:cs="Times New Roman"/>
              </w:rPr>
              <w:instrText xml:space="preserve"> FORMCHECKBOX </w:instrText>
            </w:r>
            <w:r w:rsidR="00FD7C7F">
              <w:rPr>
                <w:rFonts w:ascii="Calibri" w:eastAsia="Times New Roman" w:hAnsi="Calibri" w:cs="Times New Roman"/>
              </w:rPr>
            </w:r>
            <w:r w:rsidR="00FD7C7F">
              <w:rPr>
                <w:rFonts w:ascii="Calibri" w:eastAsia="Times New Roman" w:hAnsi="Calibri" w:cs="Times New Roman"/>
              </w:rPr>
              <w:fldChar w:fldCharType="separate"/>
            </w:r>
            <w:r w:rsidRPr="00D71961">
              <w:rPr>
                <w:rFonts w:ascii="Calibri" w:eastAsia="Times New Roman" w:hAnsi="Calibri" w:cs="Times New Roman"/>
              </w:rPr>
              <w:fldChar w:fldCharType="end"/>
            </w:r>
            <w:r w:rsidRPr="00D71961">
              <w:rPr>
                <w:rFonts w:ascii="Calibri" w:eastAsia="Times New Roman" w:hAnsi="Calibri" w:cs="Times New Roman"/>
              </w:rPr>
              <w:t xml:space="preserve">Assignments based on rubrics (essays/ </w:t>
            </w:r>
          </w:p>
          <w:p w:rsidR="00C41F5B" w:rsidRPr="00D71961" w:rsidRDefault="00C41F5B" w:rsidP="006529AC">
            <w:pPr>
              <w:spacing w:after="0" w:line="240" w:lineRule="auto"/>
              <w:jc w:val="left"/>
              <w:rPr>
                <w:rFonts w:ascii="Calibri" w:eastAsia="Times New Roman" w:hAnsi="Calibri" w:cs="Times New Roman"/>
              </w:rPr>
            </w:pPr>
            <w:r w:rsidRPr="00D71961">
              <w:rPr>
                <w:rFonts w:ascii="Calibri" w:eastAsia="Times New Roman" w:hAnsi="Calibri" w:cs="Times New Roman"/>
              </w:rPr>
              <w:t xml:space="preserve">      reports, projects, performances, </w:t>
            </w:r>
          </w:p>
          <w:p w:rsidR="00C41F5B" w:rsidRPr="00D71961" w:rsidRDefault="00C41F5B" w:rsidP="006529AC">
            <w:pPr>
              <w:spacing w:after="0" w:line="240" w:lineRule="auto"/>
              <w:jc w:val="left"/>
              <w:rPr>
                <w:rFonts w:ascii="Calibri" w:eastAsia="Times New Roman" w:hAnsi="Calibri" w:cs="Times New Roman"/>
              </w:rPr>
            </w:pPr>
            <w:r w:rsidRPr="00D71961">
              <w:rPr>
                <w:rFonts w:ascii="Calibri" w:eastAsia="Times New Roman" w:hAnsi="Calibri" w:cs="Times New Roman"/>
              </w:rPr>
              <w:t xml:space="preserve">      </w:t>
            </w:r>
            <w:proofErr w:type="gramStart"/>
            <w:r w:rsidRPr="00D71961">
              <w:rPr>
                <w:rFonts w:ascii="Calibri" w:eastAsia="Times New Roman" w:hAnsi="Calibri" w:cs="Times New Roman"/>
              </w:rPr>
              <w:t>presentations</w:t>
            </w:r>
            <w:proofErr w:type="gramEnd"/>
            <w:r w:rsidRPr="00D71961">
              <w:rPr>
                <w:rFonts w:ascii="Calibri" w:eastAsia="Times New Roman" w:hAnsi="Calibri" w:cs="Times New Roman"/>
              </w:rPr>
              <w:t>, etc.)</w:t>
            </w:r>
          </w:p>
          <w:p w:rsidR="00C41F5B" w:rsidRPr="00D71961" w:rsidRDefault="00C41F5B" w:rsidP="006529AC">
            <w:pPr>
              <w:spacing w:after="0" w:line="240" w:lineRule="auto"/>
              <w:jc w:val="left"/>
              <w:rPr>
                <w:rFonts w:ascii="Calibri" w:eastAsia="Times New Roman" w:hAnsi="Calibri" w:cs="Times New Roman"/>
              </w:rPr>
            </w:pPr>
          </w:p>
          <w:p w:rsidR="00C41F5B" w:rsidRPr="00D71961" w:rsidRDefault="00C41F5B" w:rsidP="006529AC">
            <w:pPr>
              <w:spacing w:after="0" w:line="240" w:lineRule="auto"/>
              <w:jc w:val="left"/>
              <w:rPr>
                <w:rFonts w:ascii="Calibri" w:eastAsia="Times New Roman" w:hAnsi="Calibri" w:cs="Times New Roman"/>
              </w:rPr>
            </w:pPr>
            <w:r w:rsidRPr="00D71961">
              <w:rPr>
                <w:rFonts w:ascii="Calibri" w:eastAsia="Times New Roman" w:hAnsi="Calibri" w:cs="Times New Roman"/>
              </w:rPr>
              <w:fldChar w:fldCharType="begin">
                <w:ffData>
                  <w:name w:val="Check7"/>
                  <w:enabled/>
                  <w:calcOnExit w:val="0"/>
                  <w:checkBox>
                    <w:sizeAuto/>
                    <w:default w:val="0"/>
                  </w:checkBox>
                </w:ffData>
              </w:fldChar>
            </w:r>
            <w:r w:rsidRPr="00D71961">
              <w:rPr>
                <w:rFonts w:ascii="Calibri" w:eastAsia="Times New Roman" w:hAnsi="Calibri" w:cs="Times New Roman"/>
              </w:rPr>
              <w:instrText xml:space="preserve"> FORMCHECKBOX </w:instrText>
            </w:r>
            <w:r w:rsidR="00FD7C7F">
              <w:rPr>
                <w:rFonts w:ascii="Calibri" w:eastAsia="Times New Roman" w:hAnsi="Calibri" w:cs="Times New Roman"/>
              </w:rPr>
            </w:r>
            <w:r w:rsidR="00FD7C7F">
              <w:rPr>
                <w:rFonts w:ascii="Calibri" w:eastAsia="Times New Roman" w:hAnsi="Calibri" w:cs="Times New Roman"/>
              </w:rPr>
              <w:fldChar w:fldCharType="separate"/>
            </w:r>
            <w:r w:rsidRPr="00D71961">
              <w:rPr>
                <w:rFonts w:ascii="Calibri" w:eastAsia="Times New Roman" w:hAnsi="Calibri" w:cs="Times New Roman"/>
              </w:rPr>
              <w:fldChar w:fldCharType="end"/>
            </w:r>
            <w:r w:rsidRPr="00D71961">
              <w:rPr>
                <w:rFonts w:ascii="Calibri" w:eastAsia="Times New Roman" w:hAnsi="Calibri" w:cs="Times New Roman"/>
              </w:rPr>
              <w:t xml:space="preserve">Assignments based on checklists </w:t>
            </w:r>
          </w:p>
          <w:p w:rsidR="00C41F5B" w:rsidRPr="00D71961" w:rsidRDefault="00C41F5B" w:rsidP="006529AC">
            <w:pPr>
              <w:spacing w:after="0" w:line="240" w:lineRule="auto"/>
              <w:jc w:val="left"/>
              <w:rPr>
                <w:rFonts w:ascii="Calibri" w:eastAsia="Times New Roman" w:hAnsi="Calibri" w:cs="Times New Roman"/>
              </w:rPr>
            </w:pPr>
          </w:p>
          <w:p w:rsidR="00C41F5B" w:rsidRPr="00D71961" w:rsidRDefault="00C41F5B" w:rsidP="006529AC">
            <w:pPr>
              <w:spacing w:after="0" w:line="240" w:lineRule="auto"/>
              <w:jc w:val="left"/>
              <w:rPr>
                <w:rFonts w:ascii="Calibri" w:eastAsia="Times New Roman" w:hAnsi="Calibri" w:cs="Times New Roman"/>
              </w:rPr>
            </w:pPr>
            <w:r w:rsidRPr="00D71961">
              <w:rPr>
                <w:rFonts w:ascii="Calibri" w:eastAsia="Times New Roman" w:hAnsi="Calibri" w:cs="Times New Roman"/>
              </w:rPr>
              <w:fldChar w:fldCharType="begin">
                <w:ffData>
                  <w:name w:val="Check8"/>
                  <w:enabled/>
                  <w:calcOnExit w:val="0"/>
                  <w:checkBox>
                    <w:sizeAuto/>
                    <w:default w:val="0"/>
                  </w:checkBox>
                </w:ffData>
              </w:fldChar>
            </w:r>
            <w:r w:rsidRPr="00D71961">
              <w:rPr>
                <w:rFonts w:ascii="Calibri" w:eastAsia="Times New Roman" w:hAnsi="Calibri" w:cs="Times New Roman"/>
              </w:rPr>
              <w:instrText xml:space="preserve"> FORMCHECKBOX </w:instrText>
            </w:r>
            <w:r w:rsidR="00FD7C7F">
              <w:rPr>
                <w:rFonts w:ascii="Calibri" w:eastAsia="Times New Roman" w:hAnsi="Calibri" w:cs="Times New Roman"/>
              </w:rPr>
            </w:r>
            <w:r w:rsidR="00FD7C7F">
              <w:rPr>
                <w:rFonts w:ascii="Calibri" w:eastAsia="Times New Roman" w:hAnsi="Calibri" w:cs="Times New Roman"/>
              </w:rPr>
              <w:fldChar w:fldCharType="separate"/>
            </w:r>
            <w:r w:rsidRPr="00D71961">
              <w:rPr>
                <w:rFonts w:ascii="Calibri" w:eastAsia="Times New Roman" w:hAnsi="Calibri" w:cs="Times New Roman"/>
              </w:rPr>
              <w:fldChar w:fldCharType="end"/>
            </w:r>
            <w:r w:rsidRPr="00D71961">
              <w:rPr>
                <w:rFonts w:ascii="Calibri" w:eastAsia="Times New Roman" w:hAnsi="Calibri" w:cs="Times New Roman"/>
              </w:rPr>
              <w:t xml:space="preserve">Direct observation of performances, </w:t>
            </w:r>
          </w:p>
          <w:p w:rsidR="00C41F5B" w:rsidRPr="00D71961" w:rsidRDefault="00C41F5B" w:rsidP="006529AC">
            <w:pPr>
              <w:spacing w:after="0" w:line="240" w:lineRule="auto"/>
              <w:jc w:val="left"/>
              <w:rPr>
                <w:rFonts w:ascii="Calibri" w:eastAsia="Times New Roman" w:hAnsi="Calibri" w:cs="Times New Roman"/>
              </w:rPr>
            </w:pPr>
            <w:r w:rsidRPr="00D71961">
              <w:rPr>
                <w:rFonts w:ascii="Calibri" w:eastAsia="Times New Roman" w:hAnsi="Calibri" w:cs="Times New Roman"/>
              </w:rPr>
              <w:t xml:space="preserve">      structured practice or drills, “practical” </w:t>
            </w:r>
          </w:p>
          <w:p w:rsidR="00C41F5B" w:rsidRPr="00D71961" w:rsidRDefault="00C41F5B" w:rsidP="006529AC">
            <w:pPr>
              <w:spacing w:after="0" w:line="240" w:lineRule="auto"/>
              <w:jc w:val="left"/>
              <w:rPr>
                <w:rFonts w:ascii="Calibri" w:eastAsia="Times New Roman" w:hAnsi="Calibri" w:cs="Times New Roman"/>
              </w:rPr>
            </w:pPr>
            <w:r w:rsidRPr="00D71961">
              <w:rPr>
                <w:rFonts w:ascii="Calibri" w:eastAsia="Times New Roman" w:hAnsi="Calibri" w:cs="Times New Roman"/>
              </w:rPr>
              <w:t xml:space="preserve">      </w:t>
            </w:r>
            <w:proofErr w:type="gramStart"/>
            <w:r w:rsidRPr="00D71961">
              <w:rPr>
                <w:rFonts w:ascii="Calibri" w:eastAsia="Times New Roman" w:hAnsi="Calibri" w:cs="Times New Roman"/>
              </w:rPr>
              <w:t>exams</w:t>
            </w:r>
            <w:proofErr w:type="gramEnd"/>
            <w:r w:rsidRPr="00D71961">
              <w:rPr>
                <w:rFonts w:ascii="Calibri" w:eastAsia="Times New Roman" w:hAnsi="Calibri" w:cs="Times New Roman"/>
              </w:rPr>
              <w:t>, small group work, etc.</w:t>
            </w:r>
          </w:p>
          <w:p w:rsidR="00C41F5B" w:rsidRPr="00D71961" w:rsidRDefault="00C41F5B" w:rsidP="006529AC">
            <w:pPr>
              <w:spacing w:after="0" w:line="240" w:lineRule="auto"/>
              <w:jc w:val="left"/>
              <w:rPr>
                <w:rFonts w:ascii="Calibri" w:eastAsia="Times New Roman" w:hAnsi="Calibri" w:cs="Times New Roman"/>
                <w:bCs/>
              </w:rPr>
            </w:pPr>
          </w:p>
        </w:tc>
        <w:tc>
          <w:tcPr>
            <w:tcW w:w="5399" w:type="dxa"/>
          </w:tcPr>
          <w:p w:rsidR="00C41F5B" w:rsidRPr="00D71961" w:rsidRDefault="00C41F5B" w:rsidP="006529AC">
            <w:pPr>
              <w:spacing w:after="0" w:line="240" w:lineRule="auto"/>
              <w:jc w:val="left"/>
              <w:rPr>
                <w:rFonts w:ascii="Calibri" w:eastAsia="Times New Roman" w:hAnsi="Calibri" w:cs="Times New Roman"/>
              </w:rPr>
            </w:pPr>
            <w:r w:rsidRPr="00D71961">
              <w:rPr>
                <w:rFonts w:ascii="Calibri" w:eastAsia="Times New Roman" w:hAnsi="Calibri" w:cs="Times New Roman"/>
              </w:rPr>
              <w:fldChar w:fldCharType="begin">
                <w:ffData>
                  <w:name w:val="Check9"/>
                  <w:enabled/>
                  <w:calcOnExit w:val="0"/>
                  <w:checkBox>
                    <w:sizeAuto/>
                    <w:default w:val="0"/>
                    <w:checked/>
                  </w:checkBox>
                </w:ffData>
              </w:fldChar>
            </w:r>
            <w:r w:rsidRPr="00D71961">
              <w:rPr>
                <w:rFonts w:ascii="Calibri" w:eastAsia="Times New Roman" w:hAnsi="Calibri" w:cs="Times New Roman"/>
              </w:rPr>
              <w:instrText xml:space="preserve"> FORMCHECKBOX </w:instrText>
            </w:r>
            <w:r w:rsidR="00FD7C7F">
              <w:rPr>
                <w:rFonts w:ascii="Calibri" w:eastAsia="Times New Roman" w:hAnsi="Calibri" w:cs="Times New Roman"/>
              </w:rPr>
            </w:r>
            <w:r w:rsidR="00FD7C7F">
              <w:rPr>
                <w:rFonts w:ascii="Calibri" w:eastAsia="Times New Roman" w:hAnsi="Calibri" w:cs="Times New Roman"/>
              </w:rPr>
              <w:fldChar w:fldCharType="separate"/>
            </w:r>
            <w:r w:rsidRPr="00D71961">
              <w:rPr>
                <w:rFonts w:ascii="Calibri" w:eastAsia="Times New Roman" w:hAnsi="Calibri" w:cs="Times New Roman"/>
              </w:rPr>
              <w:fldChar w:fldCharType="end"/>
            </w:r>
            <w:r w:rsidRPr="00D71961">
              <w:rPr>
                <w:rFonts w:ascii="Calibri" w:eastAsia="Times New Roman" w:hAnsi="Calibri" w:cs="Times New Roman"/>
              </w:rPr>
              <w:t xml:space="preserve">Student self-assessments (e.g. reflective </w:t>
            </w:r>
          </w:p>
          <w:p w:rsidR="00C41F5B" w:rsidRPr="00D71961" w:rsidRDefault="00C41F5B" w:rsidP="006529AC">
            <w:pPr>
              <w:spacing w:after="0" w:line="240" w:lineRule="auto"/>
              <w:jc w:val="left"/>
              <w:rPr>
                <w:rFonts w:ascii="Calibri" w:eastAsia="Times New Roman" w:hAnsi="Calibri" w:cs="Times New Roman"/>
              </w:rPr>
            </w:pPr>
            <w:r w:rsidRPr="00D71961">
              <w:rPr>
                <w:rFonts w:ascii="Calibri" w:eastAsia="Times New Roman" w:hAnsi="Calibri" w:cs="Times New Roman"/>
              </w:rPr>
              <w:t xml:space="preserve">      journals, surveys)</w:t>
            </w:r>
          </w:p>
          <w:p w:rsidR="00C41F5B" w:rsidRPr="00D71961" w:rsidRDefault="00C41F5B" w:rsidP="006529AC">
            <w:pPr>
              <w:spacing w:after="0" w:line="240" w:lineRule="auto"/>
              <w:jc w:val="left"/>
              <w:rPr>
                <w:rFonts w:ascii="Calibri" w:eastAsia="Times New Roman" w:hAnsi="Calibri" w:cs="Times New Roman"/>
              </w:rPr>
            </w:pPr>
          </w:p>
          <w:p w:rsidR="00C41F5B" w:rsidRPr="00D71961" w:rsidRDefault="00C41F5B" w:rsidP="006529AC">
            <w:pPr>
              <w:spacing w:after="0" w:line="240" w:lineRule="auto"/>
              <w:jc w:val="left"/>
              <w:rPr>
                <w:rFonts w:ascii="Calibri" w:eastAsia="Times New Roman" w:hAnsi="Calibri" w:cs="Times New Roman"/>
              </w:rPr>
            </w:pPr>
            <w:r w:rsidRPr="00D71961">
              <w:rPr>
                <w:rFonts w:ascii="Calibri" w:eastAsia="Times New Roman" w:hAnsi="Calibri" w:cs="Times New Roman"/>
              </w:rPr>
              <w:fldChar w:fldCharType="begin">
                <w:ffData>
                  <w:name w:val="Check10"/>
                  <w:enabled/>
                  <w:calcOnExit w:val="0"/>
                  <w:checkBox>
                    <w:sizeAuto/>
                    <w:default w:val="0"/>
                  </w:checkBox>
                </w:ffData>
              </w:fldChar>
            </w:r>
            <w:r w:rsidRPr="00D71961">
              <w:rPr>
                <w:rFonts w:ascii="Calibri" w:eastAsia="Times New Roman" w:hAnsi="Calibri" w:cs="Times New Roman"/>
              </w:rPr>
              <w:instrText xml:space="preserve"> FORMCHECKBOX </w:instrText>
            </w:r>
            <w:r w:rsidR="00FD7C7F">
              <w:rPr>
                <w:rFonts w:ascii="Calibri" w:eastAsia="Times New Roman" w:hAnsi="Calibri" w:cs="Times New Roman"/>
              </w:rPr>
            </w:r>
            <w:r w:rsidR="00FD7C7F">
              <w:rPr>
                <w:rFonts w:ascii="Calibri" w:eastAsia="Times New Roman" w:hAnsi="Calibri" w:cs="Times New Roman"/>
              </w:rPr>
              <w:fldChar w:fldCharType="separate"/>
            </w:r>
            <w:r w:rsidRPr="00D71961">
              <w:rPr>
                <w:rFonts w:ascii="Calibri" w:eastAsia="Times New Roman" w:hAnsi="Calibri" w:cs="Times New Roman"/>
              </w:rPr>
              <w:fldChar w:fldCharType="end"/>
            </w:r>
            <w:r w:rsidRPr="00D71961">
              <w:rPr>
                <w:rFonts w:ascii="Calibri" w:eastAsia="Times New Roman" w:hAnsi="Calibri" w:cs="Times New Roman"/>
              </w:rPr>
              <w:t xml:space="preserve">Classroom Assessment Techniques (CATS, </w:t>
            </w:r>
          </w:p>
          <w:p w:rsidR="00C41F5B" w:rsidRPr="00D71961" w:rsidRDefault="00C41F5B" w:rsidP="006529AC">
            <w:pPr>
              <w:spacing w:after="0" w:line="240" w:lineRule="auto"/>
              <w:jc w:val="left"/>
              <w:rPr>
                <w:rFonts w:ascii="Calibri" w:eastAsia="Times New Roman" w:hAnsi="Calibri" w:cs="Times New Roman"/>
              </w:rPr>
            </w:pPr>
            <w:r w:rsidRPr="00D71961">
              <w:rPr>
                <w:rFonts w:ascii="Calibri" w:eastAsia="Times New Roman" w:hAnsi="Calibri" w:cs="Times New Roman"/>
              </w:rPr>
              <w:t xml:space="preserve">      “</w:t>
            </w:r>
            <w:proofErr w:type="gramStart"/>
            <w:r w:rsidRPr="00D71961">
              <w:rPr>
                <w:rFonts w:ascii="Calibri" w:eastAsia="Times New Roman" w:hAnsi="Calibri" w:cs="Times New Roman"/>
              </w:rPr>
              <w:t>clicker</w:t>
            </w:r>
            <w:proofErr w:type="gramEnd"/>
            <w:r w:rsidRPr="00D71961">
              <w:rPr>
                <w:rFonts w:ascii="Calibri" w:eastAsia="Times New Roman" w:hAnsi="Calibri" w:cs="Times New Roman"/>
              </w:rPr>
              <w:t>” mediated responses, etc.)</w:t>
            </w:r>
          </w:p>
          <w:p w:rsidR="00C41F5B" w:rsidRPr="00D71961" w:rsidRDefault="00C41F5B" w:rsidP="006529AC">
            <w:pPr>
              <w:spacing w:after="0" w:line="240" w:lineRule="auto"/>
              <w:jc w:val="left"/>
              <w:rPr>
                <w:rFonts w:ascii="Calibri" w:eastAsia="Times New Roman" w:hAnsi="Calibri" w:cs="Times New Roman"/>
              </w:rPr>
            </w:pPr>
          </w:p>
          <w:p w:rsidR="00C41F5B" w:rsidRPr="00D71961" w:rsidRDefault="00C41F5B" w:rsidP="006529AC">
            <w:pPr>
              <w:spacing w:after="0" w:line="240" w:lineRule="auto"/>
              <w:jc w:val="left"/>
              <w:rPr>
                <w:rFonts w:ascii="Calibri" w:eastAsia="Times New Roman" w:hAnsi="Calibri" w:cs="Times New Roman"/>
              </w:rPr>
            </w:pPr>
            <w:r w:rsidRPr="00D71961">
              <w:rPr>
                <w:rFonts w:ascii="Calibri" w:eastAsia="Times New Roman" w:hAnsi="Calibri" w:cs="Times New Roman"/>
              </w:rPr>
              <w:fldChar w:fldCharType="begin">
                <w:ffData>
                  <w:name w:val="Check11"/>
                  <w:enabled/>
                  <w:calcOnExit w:val="0"/>
                  <w:checkBox>
                    <w:sizeAuto/>
                    <w:default w:val="0"/>
                  </w:checkBox>
                </w:ffData>
              </w:fldChar>
            </w:r>
            <w:r w:rsidRPr="00D71961">
              <w:rPr>
                <w:rFonts w:ascii="Calibri" w:eastAsia="Times New Roman" w:hAnsi="Calibri" w:cs="Times New Roman"/>
              </w:rPr>
              <w:instrText xml:space="preserve"> FORMCHECKBOX </w:instrText>
            </w:r>
            <w:r w:rsidR="00FD7C7F">
              <w:rPr>
                <w:rFonts w:ascii="Calibri" w:eastAsia="Times New Roman" w:hAnsi="Calibri" w:cs="Times New Roman"/>
              </w:rPr>
            </w:r>
            <w:r w:rsidR="00FD7C7F">
              <w:rPr>
                <w:rFonts w:ascii="Calibri" w:eastAsia="Times New Roman" w:hAnsi="Calibri" w:cs="Times New Roman"/>
              </w:rPr>
              <w:fldChar w:fldCharType="separate"/>
            </w:r>
            <w:r w:rsidRPr="00D71961">
              <w:rPr>
                <w:rFonts w:ascii="Calibri" w:eastAsia="Times New Roman" w:hAnsi="Calibri" w:cs="Times New Roman"/>
              </w:rPr>
              <w:fldChar w:fldCharType="end"/>
            </w:r>
            <w:r w:rsidRPr="00D71961">
              <w:rPr>
                <w:rFonts w:ascii="Calibri" w:eastAsia="Times New Roman" w:hAnsi="Calibri" w:cs="Times New Roman"/>
              </w:rPr>
              <w:t xml:space="preserve">Capstone projects or final summative </w:t>
            </w:r>
          </w:p>
          <w:p w:rsidR="00C41F5B" w:rsidRPr="00D71961" w:rsidRDefault="00C41F5B" w:rsidP="006529AC">
            <w:pPr>
              <w:spacing w:after="0" w:line="240" w:lineRule="auto"/>
              <w:jc w:val="left"/>
              <w:rPr>
                <w:rFonts w:ascii="Calibri" w:eastAsia="Times New Roman" w:hAnsi="Calibri" w:cs="Times New Roman"/>
              </w:rPr>
            </w:pPr>
            <w:r w:rsidRPr="00D71961">
              <w:rPr>
                <w:rFonts w:ascii="Calibri" w:eastAsia="Times New Roman" w:hAnsi="Calibri" w:cs="Times New Roman"/>
              </w:rPr>
              <w:t xml:space="preserve">      assessment (final exams, capstone projects, </w:t>
            </w:r>
          </w:p>
          <w:p w:rsidR="00C41F5B" w:rsidRPr="00D71961" w:rsidRDefault="00C41F5B" w:rsidP="006529AC">
            <w:pPr>
              <w:spacing w:after="0" w:line="240" w:lineRule="auto"/>
              <w:jc w:val="left"/>
              <w:rPr>
                <w:rFonts w:ascii="Calibri" w:eastAsia="Times New Roman" w:hAnsi="Calibri" w:cs="Times New Roman"/>
              </w:rPr>
            </w:pPr>
            <w:r w:rsidRPr="00D71961">
              <w:rPr>
                <w:rFonts w:ascii="Calibri" w:eastAsia="Times New Roman" w:hAnsi="Calibri" w:cs="Times New Roman"/>
              </w:rPr>
              <w:t xml:space="preserve">      </w:t>
            </w:r>
            <w:proofErr w:type="gramStart"/>
            <w:r w:rsidRPr="00D71961">
              <w:rPr>
                <w:rFonts w:ascii="Calibri" w:eastAsia="Times New Roman" w:hAnsi="Calibri" w:cs="Times New Roman"/>
              </w:rPr>
              <w:t>portfolios</w:t>
            </w:r>
            <w:proofErr w:type="gramEnd"/>
            <w:r w:rsidRPr="00D71961">
              <w:rPr>
                <w:rFonts w:ascii="Calibri" w:eastAsia="Times New Roman" w:hAnsi="Calibri" w:cs="Times New Roman"/>
              </w:rPr>
              <w:t>, etc.)</w:t>
            </w:r>
          </w:p>
          <w:p w:rsidR="00C41F5B" w:rsidRPr="00D71961" w:rsidRDefault="00C41F5B" w:rsidP="006529AC">
            <w:pPr>
              <w:spacing w:after="0" w:line="240" w:lineRule="auto"/>
              <w:jc w:val="left"/>
              <w:rPr>
                <w:rFonts w:ascii="Calibri" w:eastAsia="Times New Roman" w:hAnsi="Calibri" w:cs="Times New Roman"/>
              </w:rPr>
            </w:pPr>
          </w:p>
          <w:p w:rsidR="00C41F5B" w:rsidRPr="00D71961" w:rsidRDefault="00C41F5B" w:rsidP="006529AC">
            <w:pPr>
              <w:spacing w:after="0" w:line="240" w:lineRule="auto"/>
              <w:jc w:val="left"/>
              <w:rPr>
                <w:rFonts w:ascii="Calibri" w:eastAsia="Times New Roman" w:hAnsi="Calibri" w:cs="Times New Roman"/>
              </w:rPr>
            </w:pPr>
            <w:r w:rsidRPr="00D71961">
              <w:rPr>
                <w:rFonts w:ascii="Calibri" w:eastAsia="Times New Roman" w:hAnsi="Calibri" w:cs="Times New Roman"/>
              </w:rPr>
              <w:fldChar w:fldCharType="begin">
                <w:ffData>
                  <w:name w:val="Check12"/>
                  <w:enabled/>
                  <w:calcOnExit w:val="0"/>
                  <w:checkBox>
                    <w:sizeAuto/>
                    <w:default w:val="0"/>
                  </w:checkBox>
                </w:ffData>
              </w:fldChar>
            </w:r>
            <w:r w:rsidRPr="00D71961">
              <w:rPr>
                <w:rFonts w:ascii="Calibri" w:eastAsia="Times New Roman" w:hAnsi="Calibri" w:cs="Times New Roman"/>
              </w:rPr>
              <w:instrText xml:space="preserve"> FORMCHECKBOX </w:instrText>
            </w:r>
            <w:r w:rsidR="00FD7C7F">
              <w:rPr>
                <w:rFonts w:ascii="Calibri" w:eastAsia="Times New Roman" w:hAnsi="Calibri" w:cs="Times New Roman"/>
              </w:rPr>
            </w:r>
            <w:r w:rsidR="00FD7C7F">
              <w:rPr>
                <w:rFonts w:ascii="Calibri" w:eastAsia="Times New Roman" w:hAnsi="Calibri" w:cs="Times New Roman"/>
              </w:rPr>
              <w:fldChar w:fldCharType="separate"/>
            </w:r>
            <w:r w:rsidRPr="00D71961">
              <w:rPr>
                <w:rFonts w:ascii="Calibri" w:eastAsia="Times New Roman" w:hAnsi="Calibri" w:cs="Times New Roman"/>
              </w:rPr>
              <w:fldChar w:fldCharType="end"/>
            </w:r>
            <w:r w:rsidRPr="00D71961">
              <w:rPr>
                <w:rFonts w:ascii="Calibri" w:eastAsia="Times New Roman" w:hAnsi="Calibri" w:cs="Times New Roman"/>
              </w:rPr>
              <w:t>Other (please describe)</w:t>
            </w:r>
            <w:r w:rsidRPr="00D71961">
              <w:rPr>
                <w:rFonts w:ascii="Calibri" w:eastAsia="Times New Roman" w:hAnsi="Calibri" w:cs="Times New Roman"/>
              </w:rPr>
              <w:fldChar w:fldCharType="begin">
                <w:ffData>
                  <w:name w:val="Text6"/>
                  <w:enabled/>
                  <w:calcOnExit w:val="0"/>
                  <w:textInput/>
                </w:ffData>
              </w:fldChar>
            </w:r>
            <w:r w:rsidRPr="00D71961">
              <w:rPr>
                <w:rFonts w:ascii="Calibri" w:eastAsia="Times New Roman" w:hAnsi="Calibri" w:cs="Times New Roman"/>
              </w:rPr>
              <w:instrText xml:space="preserve"> FORMTEXT </w:instrText>
            </w:r>
            <w:r w:rsidRPr="00D71961">
              <w:rPr>
                <w:rFonts w:ascii="Calibri" w:eastAsia="Times New Roman" w:hAnsi="Calibri" w:cs="Times New Roman"/>
              </w:rPr>
            </w:r>
            <w:r w:rsidRPr="00D71961">
              <w:rPr>
                <w:rFonts w:ascii="Calibri" w:eastAsia="Times New Roman" w:hAnsi="Calibri" w:cs="Times New Roman"/>
              </w:rPr>
              <w:fldChar w:fldCharType="separate"/>
            </w:r>
            <w:r w:rsidR="00947346">
              <w:rPr>
                <w:rFonts w:ascii="Calibri" w:eastAsia="Times New Roman" w:hAnsi="Calibri" w:cs="Times New Roman"/>
                <w:noProof/>
              </w:rPr>
              <w:t> </w:t>
            </w:r>
            <w:r w:rsidR="00947346">
              <w:rPr>
                <w:rFonts w:ascii="Calibri" w:eastAsia="Times New Roman" w:hAnsi="Calibri" w:cs="Times New Roman"/>
                <w:noProof/>
              </w:rPr>
              <w:t> </w:t>
            </w:r>
            <w:r w:rsidR="00947346">
              <w:rPr>
                <w:rFonts w:ascii="Calibri" w:eastAsia="Times New Roman" w:hAnsi="Calibri" w:cs="Times New Roman"/>
                <w:noProof/>
              </w:rPr>
              <w:t> </w:t>
            </w:r>
            <w:r w:rsidR="00947346">
              <w:rPr>
                <w:rFonts w:ascii="Calibri" w:eastAsia="Times New Roman" w:hAnsi="Calibri" w:cs="Times New Roman"/>
                <w:noProof/>
              </w:rPr>
              <w:t> </w:t>
            </w:r>
            <w:r w:rsidR="00947346">
              <w:rPr>
                <w:rFonts w:ascii="Calibri" w:eastAsia="Times New Roman" w:hAnsi="Calibri" w:cs="Times New Roman"/>
                <w:noProof/>
              </w:rPr>
              <w:t> </w:t>
            </w:r>
            <w:r w:rsidRPr="00D71961">
              <w:rPr>
                <w:rFonts w:ascii="Calibri" w:eastAsia="Times New Roman" w:hAnsi="Calibri" w:cs="Times New Roman"/>
              </w:rPr>
              <w:fldChar w:fldCharType="end"/>
            </w:r>
          </w:p>
          <w:p w:rsidR="00C41F5B" w:rsidRPr="00D71961" w:rsidRDefault="00C41F5B" w:rsidP="006529AC">
            <w:pPr>
              <w:spacing w:after="0" w:line="240" w:lineRule="auto"/>
              <w:jc w:val="left"/>
              <w:rPr>
                <w:rFonts w:ascii="Calibri" w:eastAsia="Times New Roman" w:hAnsi="Calibri" w:cs="Times New Roman"/>
                <w:bCs/>
              </w:rPr>
            </w:pPr>
          </w:p>
        </w:tc>
      </w:tr>
    </w:tbl>
    <w:p w:rsidR="00C41F5B" w:rsidRPr="00D71961" w:rsidRDefault="00C41F5B" w:rsidP="00C41F5B">
      <w:pPr>
        <w:spacing w:after="0" w:line="240" w:lineRule="auto"/>
        <w:jc w:val="left"/>
        <w:rPr>
          <w:rFonts w:ascii="Calibri" w:eastAsia="Times New Roman" w:hAnsi="Calibri" w:cs="Times New Roman"/>
          <w:bCs/>
        </w:rPr>
      </w:pPr>
    </w:p>
    <w:p w:rsidR="00C41F5B" w:rsidRPr="00D71961" w:rsidRDefault="00C41F5B" w:rsidP="00C41F5B">
      <w:pPr>
        <w:numPr>
          <w:ilvl w:val="0"/>
          <w:numId w:val="37"/>
        </w:numPr>
        <w:spacing w:after="0" w:line="240" w:lineRule="auto"/>
        <w:jc w:val="left"/>
        <w:rPr>
          <w:rFonts w:ascii="Calibri" w:eastAsia="Times New Roman" w:hAnsi="Calibri" w:cs="Times New Roman"/>
          <w:bCs/>
        </w:rPr>
      </w:pPr>
      <w:r w:rsidRPr="00D71961">
        <w:rPr>
          <w:rFonts w:ascii="Calibri" w:eastAsia="Times New Roman" w:hAnsi="Calibri" w:cs="Times New Roman"/>
          <w:bCs/>
        </w:rPr>
        <w:t>Please attach any instruments used for assessment (rubrics, checklists, surveys, etc.).</w:t>
      </w:r>
    </w:p>
    <w:p w:rsidR="00C41F5B" w:rsidRPr="00D71961" w:rsidRDefault="00C41F5B" w:rsidP="00C41F5B">
      <w:pPr>
        <w:spacing w:after="0" w:line="240" w:lineRule="auto"/>
        <w:jc w:val="left"/>
        <w:rPr>
          <w:rFonts w:ascii="Calibri" w:eastAsia="Times New Roman" w:hAnsi="Calibri" w:cs="Times New Roman"/>
          <w:bCs/>
        </w:rPr>
      </w:pPr>
    </w:p>
    <w:p w:rsidR="00C41F5B" w:rsidRPr="00D71961" w:rsidRDefault="00C41F5B" w:rsidP="00C41F5B">
      <w:pPr>
        <w:spacing w:after="0" w:line="240" w:lineRule="auto"/>
        <w:ind w:left="360"/>
        <w:jc w:val="left"/>
        <w:rPr>
          <w:rFonts w:ascii="Calibri" w:eastAsia="Times New Roman" w:hAnsi="Calibri" w:cs="Times New Roman"/>
          <w:bCs/>
        </w:rPr>
      </w:pPr>
      <w:proofErr w:type="gramStart"/>
      <w:r w:rsidRPr="00D10F58">
        <w:rPr>
          <w:rFonts w:ascii="Calibri" w:eastAsia="Times New Roman" w:hAnsi="Calibri" w:cs="Times New Roman"/>
          <w:bCs/>
        </w:rPr>
        <w:t>Posted on Blackboard.</w:t>
      </w:r>
      <w:proofErr w:type="gramEnd"/>
      <w:r w:rsidRPr="00D71961">
        <w:rPr>
          <w:rFonts w:ascii="Calibri" w:eastAsia="Times New Roman" w:hAnsi="Calibri" w:cs="Times New Roman"/>
          <w:bCs/>
        </w:rPr>
        <w:t xml:space="preserve">  </w:t>
      </w:r>
    </w:p>
    <w:p w:rsidR="00C41F5B" w:rsidRPr="00D71961" w:rsidRDefault="00C41F5B" w:rsidP="00C41F5B">
      <w:pPr>
        <w:spacing w:after="0" w:line="240" w:lineRule="auto"/>
        <w:jc w:val="left"/>
        <w:rPr>
          <w:rFonts w:ascii="Calibri" w:eastAsia="Times New Roman" w:hAnsi="Calibri" w:cs="Times New Roman"/>
          <w:bCs/>
        </w:rPr>
      </w:pPr>
    </w:p>
    <w:p w:rsidR="00C41F5B" w:rsidRPr="00D71961" w:rsidRDefault="00C41F5B" w:rsidP="00C41F5B">
      <w:pPr>
        <w:numPr>
          <w:ilvl w:val="0"/>
          <w:numId w:val="37"/>
        </w:numPr>
        <w:spacing w:after="0" w:line="240" w:lineRule="auto"/>
        <w:jc w:val="left"/>
        <w:rPr>
          <w:rFonts w:ascii="Calibri" w:eastAsia="Times New Roman" w:hAnsi="Calibri" w:cs="Times New Roman"/>
          <w:bCs/>
        </w:rPr>
      </w:pPr>
      <w:r w:rsidRPr="00D71961">
        <w:rPr>
          <w:rFonts w:ascii="Calibri" w:eastAsia="Times New Roman" w:hAnsi="Calibri" w:cs="Times New Roman"/>
          <w:bCs/>
        </w:rPr>
        <w:t>What is your expected level of achievement for measuring success?</w:t>
      </w:r>
    </w:p>
    <w:p w:rsidR="00C41F5B" w:rsidRPr="00D71961" w:rsidRDefault="00C41F5B" w:rsidP="00C41F5B">
      <w:pPr>
        <w:spacing w:after="0" w:line="240" w:lineRule="auto"/>
        <w:jc w:val="left"/>
        <w:rPr>
          <w:rFonts w:ascii="Calibri" w:eastAsia="Times New Roman" w:hAnsi="Calibri" w:cs="Times New Roman"/>
          <w:bCs/>
        </w:rPr>
      </w:pPr>
    </w:p>
    <w:p w:rsidR="00C41F5B" w:rsidRPr="00D71961" w:rsidRDefault="00C41F5B" w:rsidP="00C41F5B">
      <w:pPr>
        <w:spacing w:after="0" w:line="240" w:lineRule="auto"/>
        <w:ind w:left="360"/>
        <w:jc w:val="left"/>
        <w:rPr>
          <w:rFonts w:ascii="Calibri" w:eastAsia="Times New Roman" w:hAnsi="Calibri" w:cs="Times New Roman"/>
          <w:bCs/>
        </w:rPr>
      </w:pPr>
      <w:r>
        <w:rPr>
          <w:rFonts w:ascii="Calibri" w:eastAsia="Times New Roman" w:hAnsi="Calibri" w:cs="Times New Roman"/>
          <w:bCs/>
        </w:rPr>
        <w:t>At least 9</w:t>
      </w:r>
      <w:r w:rsidRPr="00D71961">
        <w:rPr>
          <w:rFonts w:ascii="Calibri" w:eastAsia="Times New Roman" w:hAnsi="Calibri" w:cs="Times New Roman"/>
          <w:bCs/>
        </w:rPr>
        <w:t>0% of students report improvement in their writing (achieved)</w:t>
      </w:r>
    </w:p>
    <w:p w:rsidR="00C41F5B" w:rsidRPr="00D71961" w:rsidRDefault="00C41F5B" w:rsidP="00C41F5B">
      <w:pPr>
        <w:spacing w:after="0" w:line="240" w:lineRule="auto"/>
        <w:jc w:val="left"/>
        <w:rPr>
          <w:rFonts w:ascii="Calibri" w:eastAsia="Times New Roman" w:hAnsi="Calibri" w:cs="Times New Roman"/>
          <w:bCs/>
        </w:rPr>
      </w:pPr>
    </w:p>
    <w:p w:rsidR="00C41F5B" w:rsidRPr="00D71961" w:rsidRDefault="00C41F5B" w:rsidP="00C41F5B">
      <w:pPr>
        <w:numPr>
          <w:ilvl w:val="0"/>
          <w:numId w:val="37"/>
        </w:numPr>
        <w:spacing w:after="0" w:line="240" w:lineRule="auto"/>
        <w:jc w:val="left"/>
        <w:rPr>
          <w:rFonts w:ascii="Calibri" w:eastAsia="Times New Roman" w:hAnsi="Calibri" w:cs="Times New Roman"/>
          <w:bCs/>
        </w:rPr>
      </w:pPr>
      <w:r w:rsidRPr="00D71961">
        <w:rPr>
          <w:rFonts w:ascii="Calibri" w:eastAsia="Times New Roman" w:hAnsi="Calibri" w:cs="Times New Roman"/>
          <w:bCs/>
        </w:rPr>
        <w:t>Assessment Results:</w:t>
      </w:r>
    </w:p>
    <w:p w:rsidR="00C41F5B" w:rsidRPr="00D71961" w:rsidRDefault="00C41F5B" w:rsidP="00C41F5B">
      <w:pPr>
        <w:spacing w:after="0" w:line="240" w:lineRule="auto"/>
        <w:jc w:val="left"/>
        <w:rPr>
          <w:rFonts w:ascii="Calibri" w:eastAsia="Times New Roman" w:hAnsi="Calibri" w:cs="Times New Roman"/>
          <w:bCs/>
        </w:rPr>
      </w:pPr>
    </w:p>
    <w:p w:rsidR="00C41F5B" w:rsidRPr="00D71961" w:rsidRDefault="00C41F5B" w:rsidP="00C41F5B">
      <w:pPr>
        <w:spacing w:after="0" w:line="240" w:lineRule="auto"/>
        <w:ind w:left="360"/>
        <w:jc w:val="left"/>
        <w:rPr>
          <w:rFonts w:ascii="Calibri" w:eastAsia="Times New Roman" w:hAnsi="Calibri" w:cs="Times New Roman"/>
          <w:bCs/>
        </w:rPr>
      </w:pPr>
      <w:r w:rsidRPr="00D71961">
        <w:rPr>
          <w:rFonts w:ascii="Calibri" w:eastAsia="Times New Roman" w:hAnsi="Calibri" w:cs="Times New Roman"/>
          <w:bCs/>
        </w:rPr>
        <w:t>What did members of your program learn from the assessment of the outcome? Did the assessment work, and if not, what needs to be revised?</w:t>
      </w:r>
    </w:p>
    <w:p w:rsidR="00C41F5B" w:rsidRPr="00D71961" w:rsidRDefault="00C41F5B" w:rsidP="00C41F5B">
      <w:pPr>
        <w:spacing w:after="0" w:line="240" w:lineRule="auto"/>
        <w:ind w:left="360"/>
        <w:jc w:val="left"/>
        <w:rPr>
          <w:rFonts w:ascii="Calibri" w:eastAsia="Times New Roman" w:hAnsi="Calibri" w:cs="Times New Roman"/>
          <w:bCs/>
        </w:rPr>
      </w:pPr>
    </w:p>
    <w:p w:rsidR="00C41F5B" w:rsidRPr="00D71961" w:rsidRDefault="00C41F5B" w:rsidP="00C41F5B">
      <w:pPr>
        <w:spacing w:after="0" w:line="240" w:lineRule="auto"/>
        <w:ind w:left="360"/>
        <w:jc w:val="left"/>
        <w:rPr>
          <w:rFonts w:ascii="Calibri" w:eastAsia="Times New Roman" w:hAnsi="Calibri" w:cs="Times New Roman"/>
        </w:rPr>
      </w:pPr>
      <w:r w:rsidRPr="00D71961">
        <w:rPr>
          <w:rFonts w:ascii="Calibri" w:eastAsia="Times New Roman" w:hAnsi="Calibri" w:cs="Times New Roman"/>
        </w:rPr>
        <w:t>Results Fall 13:</w:t>
      </w:r>
    </w:p>
    <w:p w:rsidR="00C41F5B" w:rsidRPr="00D71961" w:rsidRDefault="00C41F5B" w:rsidP="00C41F5B">
      <w:pPr>
        <w:spacing w:after="0" w:line="240" w:lineRule="auto"/>
        <w:ind w:left="360"/>
        <w:jc w:val="left"/>
        <w:rPr>
          <w:rFonts w:ascii="Calibri" w:eastAsia="Times New Roman" w:hAnsi="Calibri" w:cs="Times New Roman"/>
        </w:rPr>
      </w:pPr>
    </w:p>
    <w:p w:rsidR="00C41F5B" w:rsidRPr="00D71961" w:rsidRDefault="00C41F5B" w:rsidP="00C41F5B">
      <w:pPr>
        <w:spacing w:after="0" w:line="240" w:lineRule="auto"/>
        <w:ind w:left="360"/>
        <w:jc w:val="left"/>
        <w:rPr>
          <w:rFonts w:ascii="Calibri" w:eastAsia="Times New Roman" w:hAnsi="Calibri" w:cs="Times New Roman"/>
        </w:rPr>
      </w:pPr>
      <w:r w:rsidRPr="00D71961">
        <w:rPr>
          <w:rFonts w:ascii="Calibri" w:eastAsia="Times New Roman" w:hAnsi="Calibri" w:cs="Times New Roman"/>
        </w:rPr>
        <w:lastRenderedPageBreak/>
        <w:t xml:space="preserve">The </w:t>
      </w:r>
      <w:proofErr w:type="spellStart"/>
      <w:r w:rsidRPr="00D71961">
        <w:rPr>
          <w:rFonts w:ascii="Calibri" w:eastAsia="Times New Roman" w:hAnsi="Calibri" w:cs="Times New Roman"/>
        </w:rPr>
        <w:t>Engl</w:t>
      </w:r>
      <w:proofErr w:type="spellEnd"/>
      <w:r w:rsidRPr="00D71961">
        <w:rPr>
          <w:rFonts w:ascii="Calibri" w:eastAsia="Times New Roman" w:hAnsi="Calibri" w:cs="Times New Roman"/>
        </w:rPr>
        <w:t xml:space="preserve"> 272 course is proving to be successful with 83% of the students reporting that they had above average improvement in their course work</w:t>
      </w:r>
      <w:r>
        <w:rPr>
          <w:rFonts w:ascii="Calibri" w:eastAsia="Times New Roman" w:hAnsi="Calibri" w:cs="Times New Roman"/>
        </w:rPr>
        <w:t xml:space="preserve"> and 95% reporting that had average or higher improvement</w:t>
      </w:r>
      <w:r w:rsidRPr="00D71961">
        <w:rPr>
          <w:rFonts w:ascii="Calibri" w:eastAsia="Times New Roman" w:hAnsi="Calibri" w:cs="Times New Roman"/>
        </w:rPr>
        <w:t xml:space="preserve">. However, 5% of the tutees reported less than average improvement. </w:t>
      </w:r>
    </w:p>
    <w:p w:rsidR="00C41F5B" w:rsidRPr="00D71961" w:rsidRDefault="00C41F5B" w:rsidP="00C41F5B">
      <w:pPr>
        <w:spacing w:after="0" w:line="240" w:lineRule="auto"/>
        <w:ind w:left="360"/>
        <w:jc w:val="left"/>
        <w:rPr>
          <w:rFonts w:ascii="Calibri" w:eastAsia="Times New Roman" w:hAnsi="Calibri" w:cs="Times New Roman"/>
        </w:rPr>
      </w:pPr>
    </w:p>
    <w:p w:rsidR="00C41F5B" w:rsidRPr="00D71961" w:rsidRDefault="00C41F5B" w:rsidP="00C41F5B">
      <w:pPr>
        <w:spacing w:after="0" w:line="240" w:lineRule="auto"/>
        <w:ind w:left="360"/>
        <w:jc w:val="left"/>
        <w:rPr>
          <w:rFonts w:ascii="Calibri" w:eastAsia="Times New Roman" w:hAnsi="Calibri" w:cs="Times New Roman"/>
        </w:rPr>
      </w:pPr>
      <w:r w:rsidRPr="00D71961">
        <w:rPr>
          <w:rFonts w:ascii="Calibri" w:eastAsia="Times New Roman" w:hAnsi="Calibri" w:cs="Times New Roman"/>
        </w:rPr>
        <w:t>34% of the tutees reported – a big improvement</w:t>
      </w:r>
    </w:p>
    <w:p w:rsidR="00C41F5B" w:rsidRPr="00D71961" w:rsidRDefault="00C41F5B" w:rsidP="00C41F5B">
      <w:pPr>
        <w:spacing w:after="0" w:line="240" w:lineRule="auto"/>
        <w:ind w:left="360"/>
        <w:jc w:val="left"/>
        <w:rPr>
          <w:rFonts w:ascii="Calibri" w:eastAsia="Times New Roman" w:hAnsi="Calibri" w:cs="Times New Roman"/>
        </w:rPr>
      </w:pPr>
      <w:r w:rsidRPr="00D71961">
        <w:rPr>
          <w:rFonts w:ascii="Calibri" w:eastAsia="Times New Roman" w:hAnsi="Calibri" w:cs="Times New Roman"/>
        </w:rPr>
        <w:t>49% of the tutees reported – a more than average improvement</w:t>
      </w:r>
    </w:p>
    <w:p w:rsidR="00C41F5B" w:rsidRPr="00D71961" w:rsidRDefault="00C41F5B" w:rsidP="00C41F5B">
      <w:pPr>
        <w:spacing w:after="0" w:line="240" w:lineRule="auto"/>
        <w:ind w:left="360"/>
        <w:jc w:val="left"/>
        <w:rPr>
          <w:rFonts w:ascii="Calibri" w:eastAsia="Times New Roman" w:hAnsi="Calibri" w:cs="Times New Roman"/>
        </w:rPr>
      </w:pPr>
      <w:r w:rsidRPr="00D71961">
        <w:rPr>
          <w:rFonts w:ascii="Calibri" w:eastAsia="Times New Roman" w:hAnsi="Calibri" w:cs="Times New Roman"/>
        </w:rPr>
        <w:t>12% of the tutees reported – average (improvement)</w:t>
      </w:r>
    </w:p>
    <w:p w:rsidR="00C41F5B" w:rsidRPr="00D71961" w:rsidRDefault="00C41F5B" w:rsidP="00C41F5B">
      <w:pPr>
        <w:spacing w:after="0" w:line="240" w:lineRule="auto"/>
        <w:ind w:left="360"/>
        <w:jc w:val="left"/>
        <w:rPr>
          <w:rFonts w:ascii="Calibri" w:eastAsia="Times New Roman" w:hAnsi="Calibri" w:cs="Times New Roman"/>
        </w:rPr>
      </w:pPr>
      <w:r w:rsidRPr="00D71961">
        <w:rPr>
          <w:rFonts w:ascii="Calibri" w:eastAsia="Times New Roman" w:hAnsi="Calibri" w:cs="Times New Roman"/>
        </w:rPr>
        <w:t>5% of the tutees reported – less than average improvement</w:t>
      </w:r>
    </w:p>
    <w:p w:rsidR="00C41F5B" w:rsidRPr="00D71961" w:rsidRDefault="00C41F5B" w:rsidP="00C41F5B">
      <w:pPr>
        <w:spacing w:after="0" w:line="240" w:lineRule="auto"/>
        <w:ind w:left="360"/>
        <w:jc w:val="left"/>
        <w:rPr>
          <w:rFonts w:ascii="Calibri" w:eastAsia="Times New Roman" w:hAnsi="Calibri" w:cs="Times New Roman"/>
        </w:rPr>
      </w:pPr>
      <w:r w:rsidRPr="00D71961">
        <w:rPr>
          <w:rFonts w:ascii="Calibri" w:eastAsia="Times New Roman" w:hAnsi="Calibri" w:cs="Times New Roman"/>
        </w:rPr>
        <w:t>0% of the tutees reported – no improvement</w:t>
      </w:r>
    </w:p>
    <w:p w:rsidR="00C41F5B" w:rsidRPr="00D71961" w:rsidRDefault="00C41F5B" w:rsidP="00C41F5B">
      <w:pPr>
        <w:spacing w:after="0" w:line="240" w:lineRule="auto"/>
        <w:ind w:left="360"/>
        <w:jc w:val="left"/>
        <w:rPr>
          <w:rFonts w:ascii="Calibri" w:eastAsia="Times New Roman" w:hAnsi="Calibri" w:cs="Times New Roman"/>
        </w:rPr>
      </w:pPr>
    </w:p>
    <w:p w:rsidR="00C41F5B" w:rsidRPr="00D71961" w:rsidRDefault="00C41F5B" w:rsidP="00C41F5B">
      <w:pPr>
        <w:spacing w:after="0" w:line="240" w:lineRule="auto"/>
        <w:ind w:left="360"/>
        <w:jc w:val="left"/>
        <w:rPr>
          <w:rFonts w:ascii="Calibri" w:eastAsia="Times New Roman" w:hAnsi="Calibri" w:cs="Times New Roman"/>
        </w:rPr>
      </w:pPr>
      <w:r w:rsidRPr="00D71961">
        <w:rPr>
          <w:rFonts w:ascii="Calibri" w:eastAsia="Times New Roman" w:hAnsi="Calibri" w:cs="Times New Roman"/>
        </w:rPr>
        <w:t xml:space="preserve">The assessment appears to work, but improvement can be made concerning specifics on why tutees feel that they did not improve. Adjustments need to be made in assessing tutees to understand this issue.  </w:t>
      </w:r>
    </w:p>
    <w:p w:rsidR="00C41F5B" w:rsidRPr="00D71961" w:rsidRDefault="00C41F5B" w:rsidP="00C41F5B">
      <w:pPr>
        <w:spacing w:after="0" w:line="240" w:lineRule="auto"/>
        <w:ind w:left="360"/>
        <w:jc w:val="left"/>
        <w:rPr>
          <w:rFonts w:ascii="Calibri" w:eastAsia="Times New Roman" w:hAnsi="Calibri" w:cs="Times New Roman"/>
        </w:rPr>
      </w:pPr>
    </w:p>
    <w:p w:rsidR="00C41F5B" w:rsidRPr="00D71961" w:rsidRDefault="00C41F5B" w:rsidP="00C41F5B">
      <w:pPr>
        <w:numPr>
          <w:ilvl w:val="0"/>
          <w:numId w:val="37"/>
        </w:numPr>
        <w:spacing w:after="0" w:line="240" w:lineRule="auto"/>
        <w:jc w:val="left"/>
        <w:rPr>
          <w:rFonts w:ascii="Calibri" w:eastAsia="Times New Roman" w:hAnsi="Calibri" w:cs="Times New Roman"/>
          <w:bCs/>
        </w:rPr>
      </w:pPr>
      <w:r w:rsidRPr="00D71961">
        <w:rPr>
          <w:rFonts w:ascii="Calibri" w:eastAsia="Times New Roman" w:hAnsi="Calibri" w:cs="Times New Roman"/>
          <w:bCs/>
        </w:rPr>
        <w:t>Action Plan:</w:t>
      </w:r>
    </w:p>
    <w:p w:rsidR="00C41F5B" w:rsidRPr="00D71961" w:rsidRDefault="00C41F5B" w:rsidP="00C41F5B">
      <w:pPr>
        <w:spacing w:after="0" w:line="240" w:lineRule="auto"/>
        <w:jc w:val="left"/>
        <w:rPr>
          <w:rFonts w:ascii="Calibri" w:eastAsia="Times New Roman" w:hAnsi="Calibri" w:cs="Times New Roman"/>
          <w:bCs/>
        </w:rPr>
      </w:pPr>
      <w:r w:rsidRPr="00D71961">
        <w:rPr>
          <w:rFonts w:ascii="Calibri" w:eastAsia="Times New Roman" w:hAnsi="Calibri" w:cs="Times New Roman"/>
          <w:bCs/>
        </w:rPr>
        <w:t xml:space="preserve">Based on the assessment results, what changes, if any, are planned to increase student success? When will they be implemented? Please check any appropriate boxes and </w:t>
      </w:r>
      <w:r w:rsidRPr="00D71961">
        <w:rPr>
          <w:rFonts w:ascii="Calibri" w:eastAsia="Times New Roman" w:hAnsi="Calibri" w:cs="Times New Roman"/>
          <w:bCs/>
          <w:i/>
        </w:rPr>
        <w:t>provide a brief description with a timeline for changes</w:t>
      </w:r>
      <w:r w:rsidRPr="00D71961">
        <w:rPr>
          <w:rFonts w:ascii="Calibri" w:eastAsia="Times New Roman" w:hAnsi="Calibri" w:cs="Times New Roman"/>
          <w:bCs/>
        </w:rPr>
        <w:t>.</w:t>
      </w:r>
    </w:p>
    <w:p w:rsidR="00C41F5B" w:rsidRPr="00D71961" w:rsidRDefault="00C41F5B" w:rsidP="00C41F5B">
      <w:pPr>
        <w:spacing w:after="0" w:line="240" w:lineRule="auto"/>
        <w:jc w:val="left"/>
        <w:rPr>
          <w:rFonts w:ascii="Calibri" w:eastAsia="Times New Roman" w:hAnsi="Calibri" w:cs="Times New Roman"/>
          <w:bCs/>
        </w:rPr>
      </w:pPr>
    </w:p>
    <w:p w:rsidR="00C41F5B" w:rsidRPr="00D71961" w:rsidRDefault="00C41F5B" w:rsidP="00C41F5B">
      <w:pPr>
        <w:spacing w:after="0" w:line="240" w:lineRule="auto"/>
        <w:ind w:left="720"/>
        <w:jc w:val="left"/>
        <w:rPr>
          <w:rFonts w:ascii="Calibri" w:eastAsia="Times New Roman" w:hAnsi="Calibri" w:cs="Times New Roman"/>
        </w:rPr>
      </w:pPr>
      <w:r w:rsidRPr="00D71961">
        <w:rPr>
          <w:rFonts w:ascii="Calibri" w:eastAsia="Times New Roman" w:hAnsi="Calibri" w:cs="Times New Roman"/>
        </w:rPr>
        <w:fldChar w:fldCharType="begin">
          <w:ffData>
            <w:name w:val="Check13"/>
            <w:enabled/>
            <w:calcOnExit w:val="0"/>
            <w:checkBox>
              <w:sizeAuto/>
              <w:default w:val="0"/>
              <w:checked w:val="0"/>
            </w:checkBox>
          </w:ffData>
        </w:fldChar>
      </w:r>
      <w:r w:rsidRPr="00D71961">
        <w:rPr>
          <w:rFonts w:ascii="Calibri" w:eastAsia="Times New Roman" w:hAnsi="Calibri" w:cs="Times New Roman"/>
        </w:rPr>
        <w:instrText xml:space="preserve"> FORMCHECKBOX </w:instrText>
      </w:r>
      <w:r w:rsidR="00FD7C7F">
        <w:rPr>
          <w:rFonts w:ascii="Calibri" w:eastAsia="Times New Roman" w:hAnsi="Calibri" w:cs="Times New Roman"/>
        </w:rPr>
      </w:r>
      <w:r w:rsidR="00FD7C7F">
        <w:rPr>
          <w:rFonts w:ascii="Calibri" w:eastAsia="Times New Roman" w:hAnsi="Calibri" w:cs="Times New Roman"/>
        </w:rPr>
        <w:fldChar w:fldCharType="separate"/>
      </w:r>
      <w:r w:rsidRPr="00D71961">
        <w:rPr>
          <w:rFonts w:ascii="Calibri" w:eastAsia="Times New Roman" w:hAnsi="Calibri" w:cs="Times New Roman"/>
        </w:rPr>
        <w:fldChar w:fldCharType="end"/>
      </w:r>
      <w:r w:rsidRPr="00D71961">
        <w:rPr>
          <w:rFonts w:ascii="Calibri" w:eastAsia="Times New Roman" w:hAnsi="Calibri" w:cs="Times New Roman"/>
        </w:rPr>
        <w:t>Results are positive—no changes to be made</w:t>
      </w:r>
    </w:p>
    <w:p w:rsidR="00C41F5B" w:rsidRPr="00D71961" w:rsidRDefault="00C41F5B" w:rsidP="00C41F5B">
      <w:pPr>
        <w:spacing w:after="0" w:line="240" w:lineRule="auto"/>
        <w:ind w:left="720"/>
        <w:jc w:val="left"/>
        <w:rPr>
          <w:rFonts w:ascii="Calibri" w:eastAsia="Times New Roman" w:hAnsi="Calibri" w:cs="Times New Roman"/>
          <w:bCs/>
        </w:rPr>
      </w:pPr>
      <w:r w:rsidRPr="00D71961">
        <w:rPr>
          <w:rFonts w:ascii="Calibri" w:eastAsia="Times New Roman" w:hAnsi="Calibri" w:cs="Times New Roman"/>
          <w:bCs/>
        </w:rPr>
        <w:fldChar w:fldCharType="begin">
          <w:ffData>
            <w:name w:val="Check14"/>
            <w:enabled/>
            <w:calcOnExit w:val="0"/>
            <w:checkBox>
              <w:sizeAuto/>
              <w:default w:val="0"/>
              <w:checked/>
            </w:checkBox>
          </w:ffData>
        </w:fldChar>
      </w:r>
      <w:r w:rsidRPr="00D71961">
        <w:rPr>
          <w:rFonts w:ascii="Calibri" w:eastAsia="Times New Roman" w:hAnsi="Calibri" w:cs="Times New Roman"/>
          <w:bCs/>
        </w:rPr>
        <w:instrText xml:space="preserve"> FORMCHECKBOX </w:instrText>
      </w:r>
      <w:r w:rsidR="00FD7C7F">
        <w:rPr>
          <w:rFonts w:ascii="Calibri" w:eastAsia="Times New Roman" w:hAnsi="Calibri" w:cs="Times New Roman"/>
          <w:bCs/>
        </w:rPr>
      </w:r>
      <w:r w:rsidR="00FD7C7F">
        <w:rPr>
          <w:rFonts w:ascii="Calibri" w:eastAsia="Times New Roman" w:hAnsi="Calibri" w:cs="Times New Roman"/>
          <w:bCs/>
        </w:rPr>
        <w:fldChar w:fldCharType="separate"/>
      </w:r>
      <w:r w:rsidRPr="00D71961">
        <w:rPr>
          <w:rFonts w:ascii="Calibri" w:eastAsia="Times New Roman" w:hAnsi="Calibri" w:cs="Times New Roman"/>
          <w:bCs/>
        </w:rPr>
        <w:fldChar w:fldCharType="end"/>
      </w:r>
      <w:r w:rsidRPr="00D71961">
        <w:rPr>
          <w:rFonts w:ascii="Calibri" w:eastAsia="Times New Roman" w:hAnsi="Calibri" w:cs="Times New Roman"/>
        </w:rPr>
        <w:t>Conduct further assessment related to the issue and outcome</w:t>
      </w:r>
    </w:p>
    <w:p w:rsidR="00C41F5B" w:rsidRPr="00D71961" w:rsidRDefault="00C41F5B" w:rsidP="00C41F5B">
      <w:pPr>
        <w:spacing w:after="0" w:line="240" w:lineRule="auto"/>
        <w:ind w:left="720"/>
        <w:jc w:val="left"/>
        <w:rPr>
          <w:rFonts w:ascii="Calibri" w:eastAsia="Times New Roman" w:hAnsi="Calibri" w:cs="Times New Roman"/>
          <w:bCs/>
        </w:rPr>
      </w:pPr>
      <w:r w:rsidRPr="00D71961">
        <w:rPr>
          <w:rFonts w:ascii="Calibri" w:eastAsia="Times New Roman" w:hAnsi="Calibri" w:cs="Times New Roman"/>
        </w:rPr>
        <w:fldChar w:fldCharType="begin">
          <w:ffData>
            <w:name w:val="Check13"/>
            <w:enabled/>
            <w:calcOnExit w:val="0"/>
            <w:checkBox>
              <w:sizeAuto/>
              <w:default w:val="0"/>
              <w:checked/>
            </w:checkBox>
          </w:ffData>
        </w:fldChar>
      </w:r>
      <w:r w:rsidRPr="00D71961">
        <w:rPr>
          <w:rFonts w:ascii="Calibri" w:eastAsia="Times New Roman" w:hAnsi="Calibri" w:cs="Times New Roman"/>
        </w:rPr>
        <w:instrText xml:space="preserve"> FORMCHECKBOX </w:instrText>
      </w:r>
      <w:r w:rsidR="00FD7C7F">
        <w:rPr>
          <w:rFonts w:ascii="Calibri" w:eastAsia="Times New Roman" w:hAnsi="Calibri" w:cs="Times New Roman"/>
        </w:rPr>
      </w:r>
      <w:r w:rsidR="00FD7C7F">
        <w:rPr>
          <w:rFonts w:ascii="Calibri" w:eastAsia="Times New Roman" w:hAnsi="Calibri" w:cs="Times New Roman"/>
        </w:rPr>
        <w:fldChar w:fldCharType="separate"/>
      </w:r>
      <w:r w:rsidRPr="00D71961">
        <w:rPr>
          <w:rFonts w:ascii="Calibri" w:eastAsia="Times New Roman" w:hAnsi="Calibri" w:cs="Times New Roman"/>
        </w:rPr>
        <w:fldChar w:fldCharType="end"/>
      </w:r>
      <w:r w:rsidRPr="00D71961">
        <w:rPr>
          <w:rFonts w:ascii="Calibri" w:eastAsia="Times New Roman" w:hAnsi="Calibri" w:cs="Times New Roman"/>
          <w:bCs/>
        </w:rPr>
        <w:t xml:space="preserve">Use new or revised teaching methods (e.g., more use of group work, new </w:t>
      </w:r>
      <w:r>
        <w:rPr>
          <w:rFonts w:ascii="Calibri" w:eastAsia="Times New Roman" w:hAnsi="Calibri" w:cs="Times New Roman"/>
          <w:bCs/>
        </w:rPr>
        <w:t xml:space="preserve">lecture, etc.) </w:t>
      </w:r>
    </w:p>
    <w:p w:rsidR="00C41F5B" w:rsidRPr="00D71961" w:rsidRDefault="00C41F5B" w:rsidP="00C41F5B">
      <w:pPr>
        <w:spacing w:after="0" w:line="240" w:lineRule="auto"/>
        <w:ind w:left="720"/>
        <w:jc w:val="left"/>
        <w:rPr>
          <w:rFonts w:ascii="Calibri" w:eastAsia="Times New Roman" w:hAnsi="Calibri" w:cs="Times New Roman"/>
          <w:bCs/>
        </w:rPr>
      </w:pPr>
      <w:r w:rsidRPr="00D71961">
        <w:rPr>
          <w:rFonts w:ascii="Calibri" w:eastAsia="Times New Roman" w:hAnsi="Calibri" w:cs="Times New Roman"/>
          <w:bCs/>
        </w:rPr>
        <w:fldChar w:fldCharType="begin">
          <w:ffData>
            <w:name w:val="Check16"/>
            <w:enabled/>
            <w:calcOnExit w:val="0"/>
            <w:checkBox>
              <w:sizeAuto/>
              <w:default w:val="0"/>
              <w:checked w:val="0"/>
            </w:checkBox>
          </w:ffData>
        </w:fldChar>
      </w:r>
      <w:r w:rsidRPr="00D71961">
        <w:rPr>
          <w:rFonts w:ascii="Calibri" w:eastAsia="Times New Roman" w:hAnsi="Calibri" w:cs="Times New Roman"/>
          <w:bCs/>
        </w:rPr>
        <w:instrText xml:space="preserve"> FORMCHECKBOX </w:instrText>
      </w:r>
      <w:r w:rsidR="00FD7C7F">
        <w:rPr>
          <w:rFonts w:ascii="Calibri" w:eastAsia="Times New Roman" w:hAnsi="Calibri" w:cs="Times New Roman"/>
          <w:bCs/>
        </w:rPr>
      </w:r>
      <w:r w:rsidR="00FD7C7F">
        <w:rPr>
          <w:rFonts w:ascii="Calibri" w:eastAsia="Times New Roman" w:hAnsi="Calibri" w:cs="Times New Roman"/>
          <w:bCs/>
        </w:rPr>
        <w:fldChar w:fldCharType="separate"/>
      </w:r>
      <w:r w:rsidRPr="00D71961">
        <w:rPr>
          <w:rFonts w:ascii="Calibri" w:eastAsia="Times New Roman" w:hAnsi="Calibri" w:cs="Times New Roman"/>
          <w:bCs/>
        </w:rPr>
        <w:fldChar w:fldCharType="end"/>
      </w:r>
      <w:r w:rsidRPr="00D71961">
        <w:rPr>
          <w:rFonts w:ascii="Calibri" w:eastAsia="Times New Roman" w:hAnsi="Calibri" w:cs="Times New Roman"/>
          <w:bCs/>
        </w:rPr>
        <w:t>Develop new methods of evaluating student work</w:t>
      </w:r>
    </w:p>
    <w:p w:rsidR="00C41F5B" w:rsidRPr="00D71961" w:rsidRDefault="00C41F5B" w:rsidP="00C41F5B">
      <w:pPr>
        <w:spacing w:after="0" w:line="240" w:lineRule="auto"/>
        <w:ind w:left="720"/>
        <w:jc w:val="left"/>
        <w:rPr>
          <w:rFonts w:ascii="Calibri" w:eastAsia="Times New Roman" w:hAnsi="Calibri" w:cs="Times New Roman"/>
          <w:bCs/>
        </w:rPr>
      </w:pPr>
      <w:r w:rsidRPr="00D71961">
        <w:rPr>
          <w:rFonts w:ascii="Calibri" w:eastAsia="Times New Roman" w:hAnsi="Calibri" w:cs="Times New Roman"/>
          <w:bCs/>
        </w:rPr>
        <w:fldChar w:fldCharType="begin">
          <w:ffData>
            <w:name w:val="Check17"/>
            <w:enabled/>
            <w:calcOnExit w:val="0"/>
            <w:checkBox>
              <w:sizeAuto/>
              <w:default w:val="0"/>
            </w:checkBox>
          </w:ffData>
        </w:fldChar>
      </w:r>
      <w:r w:rsidRPr="00D71961">
        <w:rPr>
          <w:rFonts w:ascii="Calibri" w:eastAsia="Times New Roman" w:hAnsi="Calibri" w:cs="Times New Roman"/>
          <w:bCs/>
        </w:rPr>
        <w:instrText xml:space="preserve"> FORMCHECKBOX </w:instrText>
      </w:r>
      <w:r w:rsidR="00FD7C7F">
        <w:rPr>
          <w:rFonts w:ascii="Calibri" w:eastAsia="Times New Roman" w:hAnsi="Calibri" w:cs="Times New Roman"/>
          <w:bCs/>
        </w:rPr>
      </w:r>
      <w:r w:rsidR="00FD7C7F">
        <w:rPr>
          <w:rFonts w:ascii="Calibri" w:eastAsia="Times New Roman" w:hAnsi="Calibri" w:cs="Times New Roman"/>
          <w:bCs/>
        </w:rPr>
        <w:fldChar w:fldCharType="separate"/>
      </w:r>
      <w:r w:rsidRPr="00D71961">
        <w:rPr>
          <w:rFonts w:ascii="Calibri" w:eastAsia="Times New Roman" w:hAnsi="Calibri" w:cs="Times New Roman"/>
          <w:bCs/>
        </w:rPr>
        <w:fldChar w:fldCharType="end"/>
      </w:r>
      <w:r w:rsidRPr="00D71961">
        <w:rPr>
          <w:rFonts w:ascii="Calibri" w:eastAsia="Times New Roman" w:hAnsi="Calibri" w:cs="Times New Roman"/>
          <w:bCs/>
        </w:rPr>
        <w:t xml:space="preserve">Plan purchase of new equipment or supplies needed for modified student </w:t>
      </w:r>
      <w:r>
        <w:rPr>
          <w:rFonts w:ascii="Calibri" w:eastAsia="Times New Roman" w:hAnsi="Calibri" w:cs="Times New Roman"/>
          <w:bCs/>
        </w:rPr>
        <w:t>activities</w:t>
      </w:r>
    </w:p>
    <w:p w:rsidR="00C41F5B" w:rsidRPr="00D71961" w:rsidRDefault="00C41F5B" w:rsidP="00C41F5B">
      <w:pPr>
        <w:spacing w:after="0" w:line="240" w:lineRule="auto"/>
        <w:ind w:left="720"/>
        <w:jc w:val="left"/>
        <w:rPr>
          <w:rFonts w:ascii="Calibri" w:eastAsia="Times New Roman" w:hAnsi="Calibri" w:cs="Times New Roman"/>
          <w:bCs/>
        </w:rPr>
      </w:pPr>
      <w:r w:rsidRPr="00D71961">
        <w:rPr>
          <w:rFonts w:ascii="Calibri" w:eastAsia="Times New Roman" w:hAnsi="Calibri" w:cs="Times New Roman"/>
          <w:bCs/>
        </w:rPr>
        <w:fldChar w:fldCharType="begin">
          <w:ffData>
            <w:name w:val="Check18"/>
            <w:enabled/>
            <w:calcOnExit w:val="0"/>
            <w:checkBox>
              <w:sizeAuto/>
              <w:default w:val="0"/>
            </w:checkBox>
          </w:ffData>
        </w:fldChar>
      </w:r>
      <w:r w:rsidRPr="00D71961">
        <w:rPr>
          <w:rFonts w:ascii="Calibri" w:eastAsia="Times New Roman" w:hAnsi="Calibri" w:cs="Times New Roman"/>
          <w:bCs/>
        </w:rPr>
        <w:instrText xml:space="preserve"> FORMCHECKBOX </w:instrText>
      </w:r>
      <w:r w:rsidR="00FD7C7F">
        <w:rPr>
          <w:rFonts w:ascii="Calibri" w:eastAsia="Times New Roman" w:hAnsi="Calibri" w:cs="Times New Roman"/>
          <w:bCs/>
        </w:rPr>
      </w:r>
      <w:r w:rsidR="00FD7C7F">
        <w:rPr>
          <w:rFonts w:ascii="Calibri" w:eastAsia="Times New Roman" w:hAnsi="Calibri" w:cs="Times New Roman"/>
          <w:bCs/>
        </w:rPr>
        <w:fldChar w:fldCharType="separate"/>
      </w:r>
      <w:r w:rsidRPr="00D71961">
        <w:rPr>
          <w:rFonts w:ascii="Calibri" w:eastAsia="Times New Roman" w:hAnsi="Calibri" w:cs="Times New Roman"/>
          <w:bCs/>
        </w:rPr>
        <w:fldChar w:fldCharType="end"/>
      </w:r>
      <w:r w:rsidRPr="00D71961">
        <w:rPr>
          <w:rFonts w:ascii="Calibri" w:eastAsia="Times New Roman" w:hAnsi="Calibri" w:cs="Times New Roman"/>
          <w:bCs/>
        </w:rPr>
        <w:t xml:space="preserve">Make changes in staffing plans (e.g., modified job descriptions, requests for </w:t>
      </w:r>
    </w:p>
    <w:p w:rsidR="00C41F5B" w:rsidRPr="00D71961" w:rsidRDefault="00C41F5B" w:rsidP="00C41F5B">
      <w:pPr>
        <w:spacing w:after="0" w:line="240" w:lineRule="auto"/>
        <w:ind w:left="720"/>
        <w:jc w:val="left"/>
        <w:rPr>
          <w:rFonts w:ascii="Calibri" w:eastAsia="Times New Roman" w:hAnsi="Calibri" w:cs="Times New Roman"/>
          <w:bCs/>
        </w:rPr>
      </w:pPr>
      <w:r w:rsidRPr="00D71961">
        <w:rPr>
          <w:rFonts w:ascii="Calibri" w:eastAsia="Times New Roman" w:hAnsi="Calibri" w:cs="Times New Roman"/>
          <w:bCs/>
        </w:rPr>
        <w:t xml:space="preserve">      </w:t>
      </w:r>
      <w:proofErr w:type="gramStart"/>
      <w:r w:rsidRPr="00D71961">
        <w:rPr>
          <w:rFonts w:ascii="Calibri" w:eastAsia="Times New Roman" w:hAnsi="Calibri" w:cs="Times New Roman"/>
          <w:bCs/>
        </w:rPr>
        <w:t>new</w:t>
      </w:r>
      <w:proofErr w:type="gramEnd"/>
      <w:r w:rsidRPr="00D71961">
        <w:rPr>
          <w:rFonts w:ascii="Calibri" w:eastAsia="Times New Roman" w:hAnsi="Calibri" w:cs="Times New Roman"/>
          <w:bCs/>
        </w:rPr>
        <w:t xml:space="preserve"> po</w:t>
      </w:r>
      <w:r>
        <w:rPr>
          <w:rFonts w:ascii="Calibri" w:eastAsia="Times New Roman" w:hAnsi="Calibri" w:cs="Times New Roman"/>
          <w:bCs/>
        </w:rPr>
        <w:t>sitions, etc.)</w:t>
      </w:r>
    </w:p>
    <w:p w:rsidR="00C41F5B" w:rsidRPr="00D71961" w:rsidRDefault="00C41F5B" w:rsidP="00C41F5B">
      <w:pPr>
        <w:spacing w:after="0" w:line="240" w:lineRule="auto"/>
        <w:ind w:left="720"/>
        <w:jc w:val="left"/>
        <w:rPr>
          <w:rFonts w:ascii="Calibri" w:eastAsia="Times New Roman" w:hAnsi="Calibri" w:cs="Times New Roman"/>
          <w:bCs/>
        </w:rPr>
      </w:pPr>
      <w:r w:rsidRPr="00D71961">
        <w:rPr>
          <w:rFonts w:ascii="Calibri" w:eastAsia="Times New Roman" w:hAnsi="Calibri" w:cs="Times New Roman"/>
          <w:bCs/>
        </w:rPr>
        <w:fldChar w:fldCharType="begin">
          <w:ffData>
            <w:name w:val="Check19"/>
            <w:enabled/>
            <w:calcOnExit w:val="0"/>
            <w:checkBox>
              <w:sizeAuto/>
              <w:default w:val="0"/>
            </w:checkBox>
          </w:ffData>
        </w:fldChar>
      </w:r>
      <w:r w:rsidRPr="00D71961">
        <w:rPr>
          <w:rFonts w:ascii="Calibri" w:eastAsia="Times New Roman" w:hAnsi="Calibri" w:cs="Times New Roman"/>
          <w:bCs/>
        </w:rPr>
        <w:instrText xml:space="preserve"> FORMCHECKBOX </w:instrText>
      </w:r>
      <w:r w:rsidR="00FD7C7F">
        <w:rPr>
          <w:rFonts w:ascii="Calibri" w:eastAsia="Times New Roman" w:hAnsi="Calibri" w:cs="Times New Roman"/>
          <w:bCs/>
        </w:rPr>
      </w:r>
      <w:r w:rsidR="00FD7C7F">
        <w:rPr>
          <w:rFonts w:ascii="Calibri" w:eastAsia="Times New Roman" w:hAnsi="Calibri" w:cs="Times New Roman"/>
          <w:bCs/>
        </w:rPr>
        <w:fldChar w:fldCharType="separate"/>
      </w:r>
      <w:r w:rsidRPr="00D71961">
        <w:rPr>
          <w:rFonts w:ascii="Calibri" w:eastAsia="Times New Roman" w:hAnsi="Calibri" w:cs="Times New Roman"/>
          <w:bCs/>
        </w:rPr>
        <w:fldChar w:fldCharType="end"/>
      </w:r>
      <w:r w:rsidRPr="00D71961">
        <w:rPr>
          <w:rFonts w:ascii="Calibri" w:eastAsia="Times New Roman" w:hAnsi="Calibri" w:cs="Times New Roman"/>
          <w:bCs/>
        </w:rPr>
        <w:t xml:space="preserve">Engage in professional development about best practices for this type of </w:t>
      </w:r>
      <w:r>
        <w:rPr>
          <w:rFonts w:ascii="Calibri" w:eastAsia="Times New Roman" w:hAnsi="Calibri" w:cs="Times New Roman"/>
          <w:bCs/>
        </w:rPr>
        <w:t>class/activity</w:t>
      </w:r>
    </w:p>
    <w:p w:rsidR="00C41F5B" w:rsidRPr="00D71961" w:rsidRDefault="00C41F5B" w:rsidP="00C41F5B">
      <w:pPr>
        <w:spacing w:after="0" w:line="240" w:lineRule="auto"/>
        <w:ind w:left="720"/>
        <w:jc w:val="left"/>
        <w:rPr>
          <w:rFonts w:ascii="Calibri" w:eastAsia="Times New Roman" w:hAnsi="Calibri" w:cs="Times New Roman"/>
          <w:bCs/>
        </w:rPr>
      </w:pPr>
      <w:r w:rsidRPr="00D71961">
        <w:rPr>
          <w:rFonts w:ascii="Calibri" w:eastAsia="Times New Roman" w:hAnsi="Calibri" w:cs="Times New Roman"/>
          <w:bCs/>
        </w:rPr>
        <w:fldChar w:fldCharType="begin">
          <w:ffData>
            <w:name w:val="Check20"/>
            <w:enabled/>
            <w:calcOnExit w:val="0"/>
            <w:checkBox>
              <w:sizeAuto/>
              <w:default w:val="0"/>
            </w:checkBox>
          </w:ffData>
        </w:fldChar>
      </w:r>
      <w:r w:rsidRPr="00D71961">
        <w:rPr>
          <w:rFonts w:ascii="Calibri" w:eastAsia="Times New Roman" w:hAnsi="Calibri" w:cs="Times New Roman"/>
          <w:bCs/>
        </w:rPr>
        <w:instrText xml:space="preserve"> FORMCHECKBOX </w:instrText>
      </w:r>
      <w:r w:rsidR="00FD7C7F">
        <w:rPr>
          <w:rFonts w:ascii="Calibri" w:eastAsia="Times New Roman" w:hAnsi="Calibri" w:cs="Times New Roman"/>
          <w:bCs/>
        </w:rPr>
      </w:r>
      <w:r w:rsidR="00FD7C7F">
        <w:rPr>
          <w:rFonts w:ascii="Calibri" w:eastAsia="Times New Roman" w:hAnsi="Calibri" w:cs="Times New Roman"/>
          <w:bCs/>
        </w:rPr>
        <w:fldChar w:fldCharType="separate"/>
      </w:r>
      <w:r w:rsidRPr="00D71961">
        <w:rPr>
          <w:rFonts w:ascii="Calibri" w:eastAsia="Times New Roman" w:hAnsi="Calibri" w:cs="Times New Roman"/>
          <w:bCs/>
        </w:rPr>
        <w:fldChar w:fldCharType="end"/>
      </w:r>
      <w:r w:rsidRPr="00D71961">
        <w:rPr>
          <w:rFonts w:ascii="Calibri" w:eastAsia="Times New Roman" w:hAnsi="Calibri" w:cs="Times New Roman"/>
          <w:bCs/>
        </w:rPr>
        <w:t>Revise the course sequence or prerequisites</w:t>
      </w:r>
    </w:p>
    <w:p w:rsidR="00C41F5B" w:rsidRPr="00D71961" w:rsidRDefault="00C41F5B" w:rsidP="00C41F5B">
      <w:pPr>
        <w:spacing w:after="0" w:line="240" w:lineRule="auto"/>
        <w:ind w:left="720"/>
        <w:jc w:val="left"/>
        <w:rPr>
          <w:rFonts w:ascii="Calibri" w:eastAsia="Times New Roman" w:hAnsi="Calibri" w:cs="Times New Roman"/>
          <w:bCs/>
        </w:rPr>
      </w:pPr>
      <w:r w:rsidRPr="00D71961">
        <w:rPr>
          <w:rFonts w:ascii="Calibri" w:eastAsia="Times New Roman" w:hAnsi="Calibri" w:cs="Times New Roman"/>
          <w:bCs/>
        </w:rPr>
        <w:fldChar w:fldCharType="begin">
          <w:ffData>
            <w:name w:val="Check21"/>
            <w:enabled/>
            <w:calcOnExit w:val="0"/>
            <w:checkBox>
              <w:sizeAuto/>
              <w:default w:val="0"/>
            </w:checkBox>
          </w:ffData>
        </w:fldChar>
      </w:r>
      <w:r w:rsidRPr="00D71961">
        <w:rPr>
          <w:rFonts w:ascii="Calibri" w:eastAsia="Times New Roman" w:hAnsi="Calibri" w:cs="Times New Roman"/>
          <w:bCs/>
        </w:rPr>
        <w:instrText xml:space="preserve"> FORMCHECKBOX </w:instrText>
      </w:r>
      <w:r w:rsidR="00FD7C7F">
        <w:rPr>
          <w:rFonts w:ascii="Calibri" w:eastAsia="Times New Roman" w:hAnsi="Calibri" w:cs="Times New Roman"/>
          <w:bCs/>
        </w:rPr>
      </w:r>
      <w:r w:rsidR="00FD7C7F">
        <w:rPr>
          <w:rFonts w:ascii="Calibri" w:eastAsia="Times New Roman" w:hAnsi="Calibri" w:cs="Times New Roman"/>
          <w:bCs/>
        </w:rPr>
        <w:fldChar w:fldCharType="separate"/>
      </w:r>
      <w:r w:rsidRPr="00D71961">
        <w:rPr>
          <w:rFonts w:ascii="Calibri" w:eastAsia="Times New Roman" w:hAnsi="Calibri" w:cs="Times New Roman"/>
          <w:bCs/>
        </w:rPr>
        <w:fldChar w:fldCharType="end"/>
      </w:r>
      <w:r w:rsidRPr="00D71961">
        <w:rPr>
          <w:rFonts w:ascii="Calibri" w:eastAsia="Times New Roman" w:hAnsi="Calibri" w:cs="Times New Roman"/>
          <w:bCs/>
        </w:rPr>
        <w:t>Revise the course syllabus or outline (e.g., change in course topics)</w:t>
      </w:r>
    </w:p>
    <w:p w:rsidR="00C41F5B" w:rsidRPr="00D71961" w:rsidRDefault="00C41F5B" w:rsidP="00C41F5B">
      <w:pPr>
        <w:spacing w:after="0" w:line="240" w:lineRule="auto"/>
        <w:ind w:left="720"/>
        <w:jc w:val="left"/>
        <w:rPr>
          <w:rFonts w:ascii="Calibri" w:eastAsia="Times New Roman" w:hAnsi="Calibri" w:cs="Times New Roman"/>
          <w:bCs/>
        </w:rPr>
      </w:pPr>
      <w:r w:rsidRPr="00D71961">
        <w:rPr>
          <w:rFonts w:ascii="Calibri" w:eastAsia="Times New Roman" w:hAnsi="Calibri" w:cs="Times New Roman"/>
          <w:bCs/>
        </w:rPr>
        <w:fldChar w:fldCharType="begin">
          <w:ffData>
            <w:name w:val="Check22"/>
            <w:enabled/>
            <w:calcOnExit w:val="0"/>
            <w:checkBox>
              <w:sizeAuto/>
              <w:default w:val="0"/>
            </w:checkBox>
          </w:ffData>
        </w:fldChar>
      </w:r>
      <w:r w:rsidRPr="00D71961">
        <w:rPr>
          <w:rFonts w:ascii="Calibri" w:eastAsia="Times New Roman" w:hAnsi="Calibri" w:cs="Times New Roman"/>
          <w:bCs/>
        </w:rPr>
        <w:instrText xml:space="preserve"> FORMCHECKBOX </w:instrText>
      </w:r>
      <w:r w:rsidR="00FD7C7F">
        <w:rPr>
          <w:rFonts w:ascii="Calibri" w:eastAsia="Times New Roman" w:hAnsi="Calibri" w:cs="Times New Roman"/>
          <w:bCs/>
        </w:rPr>
      </w:r>
      <w:r w:rsidR="00FD7C7F">
        <w:rPr>
          <w:rFonts w:ascii="Calibri" w:eastAsia="Times New Roman" w:hAnsi="Calibri" w:cs="Times New Roman"/>
          <w:bCs/>
        </w:rPr>
        <w:fldChar w:fldCharType="separate"/>
      </w:r>
      <w:r w:rsidRPr="00D71961">
        <w:rPr>
          <w:rFonts w:ascii="Calibri" w:eastAsia="Times New Roman" w:hAnsi="Calibri" w:cs="Times New Roman"/>
          <w:bCs/>
        </w:rPr>
        <w:fldChar w:fldCharType="end"/>
      </w:r>
      <w:r w:rsidRPr="00D71961">
        <w:rPr>
          <w:rFonts w:ascii="Calibri" w:eastAsia="Times New Roman" w:hAnsi="Calibri" w:cs="Times New Roman"/>
        </w:rPr>
        <w:t>Unable to determine what should be done</w:t>
      </w:r>
    </w:p>
    <w:p w:rsidR="00C41F5B" w:rsidRPr="00D71961" w:rsidRDefault="00C41F5B" w:rsidP="00C41F5B">
      <w:pPr>
        <w:spacing w:after="0" w:line="240" w:lineRule="auto"/>
        <w:ind w:left="720"/>
        <w:jc w:val="left"/>
        <w:rPr>
          <w:rFonts w:ascii="Calibri" w:eastAsia="Times New Roman" w:hAnsi="Calibri" w:cs="Times New Roman"/>
        </w:rPr>
      </w:pPr>
      <w:r w:rsidRPr="00D71961">
        <w:rPr>
          <w:rFonts w:ascii="Calibri" w:eastAsia="Times New Roman" w:hAnsi="Calibri" w:cs="Times New Roman"/>
        </w:rPr>
        <w:fldChar w:fldCharType="begin">
          <w:ffData>
            <w:name w:val="Check23"/>
            <w:enabled/>
            <w:calcOnExit w:val="0"/>
            <w:checkBox>
              <w:sizeAuto/>
              <w:default w:val="0"/>
              <w:checked w:val="0"/>
            </w:checkBox>
          </w:ffData>
        </w:fldChar>
      </w:r>
      <w:r w:rsidRPr="00D71961">
        <w:rPr>
          <w:rFonts w:ascii="Calibri" w:eastAsia="Times New Roman" w:hAnsi="Calibri" w:cs="Times New Roman"/>
        </w:rPr>
        <w:instrText xml:space="preserve"> FORMCHECKBOX </w:instrText>
      </w:r>
      <w:r w:rsidR="00FD7C7F">
        <w:rPr>
          <w:rFonts w:ascii="Calibri" w:eastAsia="Times New Roman" w:hAnsi="Calibri" w:cs="Times New Roman"/>
        </w:rPr>
      </w:r>
      <w:r w:rsidR="00FD7C7F">
        <w:rPr>
          <w:rFonts w:ascii="Calibri" w:eastAsia="Times New Roman" w:hAnsi="Calibri" w:cs="Times New Roman"/>
        </w:rPr>
        <w:fldChar w:fldCharType="separate"/>
      </w:r>
      <w:r w:rsidRPr="00D71961">
        <w:rPr>
          <w:rFonts w:ascii="Calibri" w:eastAsia="Times New Roman" w:hAnsi="Calibri" w:cs="Times New Roman"/>
        </w:rPr>
        <w:fldChar w:fldCharType="end"/>
      </w:r>
      <w:r w:rsidRPr="00D71961">
        <w:rPr>
          <w:rFonts w:ascii="Calibri" w:eastAsia="Times New Roman" w:hAnsi="Calibri" w:cs="Times New Roman"/>
          <w:bCs/>
        </w:rPr>
        <w:t>Other:</w:t>
      </w:r>
      <w:r w:rsidRPr="00D71961">
        <w:rPr>
          <w:rFonts w:ascii="Calibri" w:eastAsia="Times New Roman" w:hAnsi="Calibri" w:cs="Times New Roman"/>
          <w:bCs/>
        </w:rPr>
        <w:fldChar w:fldCharType="begin">
          <w:ffData>
            <w:name w:val="Text9"/>
            <w:enabled/>
            <w:calcOnExit w:val="0"/>
            <w:textInput/>
          </w:ffData>
        </w:fldChar>
      </w:r>
      <w:r w:rsidRPr="00D71961">
        <w:rPr>
          <w:rFonts w:ascii="Calibri" w:eastAsia="Times New Roman" w:hAnsi="Calibri" w:cs="Times New Roman"/>
          <w:bCs/>
        </w:rPr>
        <w:instrText xml:space="preserve"> FORMTEXT </w:instrText>
      </w:r>
      <w:r w:rsidRPr="00D71961">
        <w:rPr>
          <w:rFonts w:ascii="Calibri" w:eastAsia="Times New Roman" w:hAnsi="Calibri" w:cs="Times New Roman"/>
          <w:bCs/>
        </w:rPr>
      </w:r>
      <w:r w:rsidRPr="00D71961">
        <w:rPr>
          <w:rFonts w:ascii="Calibri" w:eastAsia="Times New Roman" w:hAnsi="Calibri" w:cs="Times New Roman"/>
          <w:bCs/>
        </w:rPr>
        <w:fldChar w:fldCharType="separate"/>
      </w:r>
      <w:r w:rsidR="00947346">
        <w:rPr>
          <w:rFonts w:ascii="Calibri" w:eastAsia="Times New Roman" w:hAnsi="Calibri" w:cs="Times New Roman"/>
          <w:bCs/>
          <w:noProof/>
        </w:rPr>
        <w:t> </w:t>
      </w:r>
      <w:r w:rsidR="00947346">
        <w:rPr>
          <w:rFonts w:ascii="Calibri" w:eastAsia="Times New Roman" w:hAnsi="Calibri" w:cs="Times New Roman"/>
          <w:bCs/>
          <w:noProof/>
        </w:rPr>
        <w:t> </w:t>
      </w:r>
      <w:r w:rsidR="00947346">
        <w:rPr>
          <w:rFonts w:ascii="Calibri" w:eastAsia="Times New Roman" w:hAnsi="Calibri" w:cs="Times New Roman"/>
          <w:bCs/>
          <w:noProof/>
        </w:rPr>
        <w:t> </w:t>
      </w:r>
      <w:r w:rsidR="00947346">
        <w:rPr>
          <w:rFonts w:ascii="Calibri" w:eastAsia="Times New Roman" w:hAnsi="Calibri" w:cs="Times New Roman"/>
          <w:bCs/>
          <w:noProof/>
        </w:rPr>
        <w:t> </w:t>
      </w:r>
      <w:r w:rsidR="00947346">
        <w:rPr>
          <w:rFonts w:ascii="Calibri" w:eastAsia="Times New Roman" w:hAnsi="Calibri" w:cs="Times New Roman"/>
          <w:bCs/>
          <w:noProof/>
        </w:rPr>
        <w:t> </w:t>
      </w:r>
      <w:r w:rsidRPr="00D71961">
        <w:rPr>
          <w:rFonts w:ascii="Calibri" w:eastAsia="Times New Roman" w:hAnsi="Calibri" w:cs="Times New Roman"/>
        </w:rPr>
        <w:fldChar w:fldCharType="end"/>
      </w:r>
    </w:p>
    <w:p w:rsidR="00C41F5B" w:rsidRPr="00D71961" w:rsidRDefault="00C41F5B" w:rsidP="00C41F5B">
      <w:pPr>
        <w:spacing w:after="0" w:line="240" w:lineRule="auto"/>
        <w:jc w:val="left"/>
        <w:rPr>
          <w:rFonts w:ascii="Calibri" w:eastAsia="Times New Roman" w:hAnsi="Calibri" w:cs="Times New Roman"/>
          <w:bCs/>
        </w:rPr>
      </w:pPr>
    </w:p>
    <w:p w:rsidR="00C41F5B" w:rsidRPr="00D71961" w:rsidRDefault="00C41F5B" w:rsidP="00C41F5B">
      <w:pPr>
        <w:spacing w:after="0" w:line="240" w:lineRule="auto"/>
        <w:jc w:val="left"/>
        <w:rPr>
          <w:rFonts w:ascii="Calibri" w:eastAsia="Times New Roman" w:hAnsi="Calibri" w:cs="Times New Roman"/>
          <w:bCs/>
          <w:i/>
        </w:rPr>
      </w:pPr>
      <w:r w:rsidRPr="00D71961">
        <w:rPr>
          <w:rFonts w:ascii="Calibri" w:eastAsia="Times New Roman" w:hAnsi="Calibri" w:cs="Times New Roman"/>
          <w:bCs/>
          <w:i/>
        </w:rPr>
        <w:t>Provide a brief description with a timeline for changes:</w:t>
      </w:r>
    </w:p>
    <w:p w:rsidR="00C41F5B" w:rsidRPr="00D71961" w:rsidRDefault="00C41F5B" w:rsidP="00C41F5B">
      <w:pPr>
        <w:spacing w:after="0" w:line="240" w:lineRule="auto"/>
        <w:jc w:val="left"/>
        <w:rPr>
          <w:rFonts w:ascii="Calibri" w:eastAsia="Times New Roman" w:hAnsi="Calibri" w:cs="Times New Roman"/>
          <w:bCs/>
        </w:rPr>
      </w:pPr>
    </w:p>
    <w:p w:rsidR="00C41F5B" w:rsidRPr="00D71961" w:rsidRDefault="00C41F5B" w:rsidP="00C41F5B">
      <w:pPr>
        <w:spacing w:after="0" w:line="240" w:lineRule="auto"/>
        <w:ind w:left="720"/>
        <w:jc w:val="left"/>
        <w:rPr>
          <w:rFonts w:ascii="Calibri" w:eastAsia="Times New Roman" w:hAnsi="Calibri" w:cs="Times New Roman"/>
          <w:bCs/>
          <w:sz w:val="20"/>
          <w:szCs w:val="20"/>
        </w:rPr>
      </w:pPr>
      <w:r w:rsidRPr="00D71961">
        <w:rPr>
          <w:rFonts w:ascii="Calibri" w:eastAsia="Times New Roman" w:hAnsi="Calibri" w:cs="Times New Roman"/>
          <w:bCs/>
        </w:rPr>
        <w:t xml:space="preserve">The results were positive, but some adjustments must </w:t>
      </w:r>
      <w:r>
        <w:rPr>
          <w:rFonts w:ascii="Calibri" w:eastAsia="Times New Roman" w:hAnsi="Calibri" w:cs="Times New Roman"/>
          <w:bCs/>
        </w:rPr>
        <w:t>be made to the questionnaire.</w:t>
      </w:r>
      <w:r w:rsidRPr="00D71961">
        <w:rPr>
          <w:rFonts w:ascii="Calibri" w:eastAsia="Times New Roman" w:hAnsi="Calibri" w:cs="Times New Roman"/>
          <w:bCs/>
          <w:sz w:val="20"/>
          <w:szCs w:val="20"/>
        </w:rPr>
        <w:t xml:space="preserve"> </w:t>
      </w:r>
    </w:p>
    <w:p w:rsidR="00C41F5B" w:rsidRPr="00D71961" w:rsidRDefault="00C41F5B" w:rsidP="00C41F5B">
      <w:pPr>
        <w:spacing w:after="0" w:line="240" w:lineRule="auto"/>
        <w:ind w:left="720"/>
        <w:jc w:val="left"/>
        <w:rPr>
          <w:rFonts w:ascii="Calibri" w:eastAsia="Times New Roman" w:hAnsi="Calibri" w:cs="Times New Roman"/>
          <w:bCs/>
          <w:sz w:val="20"/>
          <w:szCs w:val="20"/>
        </w:rPr>
      </w:pPr>
    </w:p>
    <w:p w:rsidR="00C41F5B" w:rsidRPr="00D71961" w:rsidRDefault="00C41F5B" w:rsidP="00C41F5B">
      <w:pPr>
        <w:spacing w:after="0" w:line="240" w:lineRule="auto"/>
        <w:jc w:val="left"/>
        <w:rPr>
          <w:rFonts w:ascii="Calibri" w:eastAsia="Times New Roman" w:hAnsi="Calibri" w:cs="Times New Roman"/>
          <w:b/>
          <w:bCs/>
          <w:sz w:val="20"/>
          <w:szCs w:val="20"/>
        </w:rPr>
      </w:pPr>
    </w:p>
    <w:p w:rsidR="00C41F5B" w:rsidRDefault="00C41F5B" w:rsidP="00C41F5B">
      <w:pPr>
        <w:rPr>
          <w:rFonts w:ascii="Calibri" w:eastAsia="Times New Roman" w:hAnsi="Calibri" w:cs="Times New Roman"/>
          <w:sz w:val="20"/>
          <w:szCs w:val="20"/>
        </w:rPr>
      </w:pPr>
      <w:r>
        <w:rPr>
          <w:rFonts w:ascii="Calibri" w:eastAsia="Times New Roman" w:hAnsi="Calibri" w:cs="Times New Roman"/>
          <w:sz w:val="20"/>
          <w:szCs w:val="20"/>
        </w:rPr>
        <w:br w:type="page"/>
      </w:r>
    </w:p>
    <w:p w:rsidR="00C41F5B" w:rsidRPr="0029209E" w:rsidRDefault="00C41F5B" w:rsidP="00C41F5B">
      <w:pPr>
        <w:spacing w:before="240" w:after="80" w:line="240" w:lineRule="auto"/>
        <w:jc w:val="left"/>
        <w:outlineLvl w:val="1"/>
        <w:rPr>
          <w:rFonts w:ascii="Calibri" w:eastAsia="Times New Roman" w:hAnsi="Calibri" w:cs="Times New Roman"/>
          <w:b/>
          <w:smallCaps/>
          <w:spacing w:val="5"/>
        </w:rPr>
      </w:pPr>
      <w:bookmarkStart w:id="36" w:name="_Toc405985343"/>
      <w:bookmarkStart w:id="37" w:name="_Toc405985602"/>
      <w:r>
        <w:rPr>
          <w:rFonts w:ascii="Calibri" w:eastAsia="Times New Roman" w:hAnsi="Calibri" w:cs="Times New Roman"/>
          <w:b/>
          <w:smallCaps/>
          <w:spacing w:val="5"/>
        </w:rPr>
        <w:lastRenderedPageBreak/>
        <w:t>INTDS 301</w:t>
      </w:r>
      <w:r w:rsidRPr="0029209E">
        <w:rPr>
          <w:rFonts w:ascii="Calibri" w:eastAsia="Times New Roman" w:hAnsi="Calibri" w:cs="Times New Roman"/>
          <w:b/>
          <w:smallCaps/>
          <w:spacing w:val="5"/>
        </w:rPr>
        <w:t xml:space="preserve"> SLO Assessment</w:t>
      </w:r>
      <w:bookmarkEnd w:id="36"/>
      <w:bookmarkEnd w:id="37"/>
    </w:p>
    <w:p w:rsidR="00C41F5B" w:rsidRPr="0029209E" w:rsidRDefault="00C41F5B" w:rsidP="00C41F5B">
      <w:pPr>
        <w:spacing w:after="0" w:line="240" w:lineRule="auto"/>
        <w:jc w:val="left"/>
        <w:rPr>
          <w:rFonts w:ascii="Calibri" w:eastAsia="Times New Roman" w:hAnsi="Calibri" w:cs="Times New Roman"/>
          <w:sz w:val="20"/>
          <w:szCs w:val="20"/>
        </w:rPr>
      </w:pPr>
    </w:p>
    <w:p w:rsidR="00C41F5B" w:rsidRPr="0029209E" w:rsidRDefault="00C41F5B" w:rsidP="00C41F5B">
      <w:pPr>
        <w:spacing w:after="0" w:line="240" w:lineRule="auto"/>
        <w:contextualSpacing/>
        <w:jc w:val="left"/>
        <w:rPr>
          <w:rFonts w:ascii="Calibri" w:eastAsia="Times New Roman" w:hAnsi="Calibri" w:cs="Times New Roman"/>
        </w:rPr>
      </w:pPr>
      <w:r>
        <w:rPr>
          <w:rFonts w:ascii="Calibri" w:eastAsia="Times New Roman" w:hAnsi="Calibri" w:cs="Times New Roman"/>
        </w:rPr>
        <w:t xml:space="preserve">1) </w:t>
      </w:r>
      <w:r w:rsidRPr="0029209E">
        <w:rPr>
          <w:rFonts w:ascii="Calibri" w:eastAsia="Times New Roman" w:hAnsi="Calibri" w:cs="Times New Roman"/>
        </w:rPr>
        <w:t>Date: 12/04/2014</w:t>
      </w:r>
    </w:p>
    <w:p w:rsidR="00C41F5B" w:rsidRPr="0029209E" w:rsidRDefault="00C41F5B" w:rsidP="00C41F5B">
      <w:pPr>
        <w:spacing w:after="0" w:line="240" w:lineRule="auto"/>
        <w:jc w:val="left"/>
        <w:rPr>
          <w:rFonts w:ascii="Calibri" w:eastAsia="Times New Roman" w:hAnsi="Calibri" w:cs="Times New Roman"/>
        </w:rPr>
      </w:pPr>
    </w:p>
    <w:p w:rsidR="00C41F5B" w:rsidRPr="0029209E" w:rsidRDefault="00C41F5B" w:rsidP="00C41F5B">
      <w:pPr>
        <w:spacing w:after="0" w:line="240" w:lineRule="auto"/>
        <w:contextualSpacing/>
        <w:jc w:val="left"/>
        <w:rPr>
          <w:rFonts w:ascii="Calibri" w:eastAsia="Times New Roman" w:hAnsi="Calibri" w:cs="Times New Roman"/>
        </w:rPr>
      </w:pPr>
      <w:r>
        <w:rPr>
          <w:rFonts w:ascii="Calibri" w:eastAsia="Times New Roman" w:hAnsi="Calibri" w:cs="Times New Roman"/>
        </w:rPr>
        <w:t xml:space="preserve">2) </w:t>
      </w:r>
      <w:r w:rsidRPr="0029209E">
        <w:rPr>
          <w:rFonts w:ascii="Calibri" w:eastAsia="Times New Roman" w:hAnsi="Calibri" w:cs="Times New Roman"/>
        </w:rPr>
        <w:t>Contact Person: Sheryl Young-Manning</w:t>
      </w:r>
    </w:p>
    <w:p w:rsidR="00C41F5B" w:rsidRPr="002D6782" w:rsidRDefault="00C41F5B" w:rsidP="00C41F5B">
      <w:pPr>
        <w:spacing w:after="0" w:line="240" w:lineRule="auto"/>
        <w:jc w:val="left"/>
        <w:rPr>
          <w:rFonts w:ascii="Calibri" w:eastAsia="Times New Roman" w:hAnsi="Calibri" w:cs="Times New Roman"/>
          <w:sz w:val="20"/>
          <w:szCs w:val="20"/>
        </w:rPr>
      </w:pPr>
    </w:p>
    <w:p w:rsidR="00C41F5B" w:rsidRPr="0029209E" w:rsidRDefault="00C41F5B" w:rsidP="00C41F5B">
      <w:pPr>
        <w:spacing w:after="0" w:line="240" w:lineRule="auto"/>
        <w:contextualSpacing/>
        <w:jc w:val="left"/>
        <w:rPr>
          <w:rFonts w:ascii="Calibri" w:eastAsia="Times New Roman" w:hAnsi="Calibri" w:cs="Times New Roman"/>
        </w:rPr>
      </w:pPr>
      <w:r>
        <w:rPr>
          <w:rFonts w:ascii="Calibri" w:eastAsia="Times New Roman" w:hAnsi="Calibri" w:cs="Times New Roman"/>
        </w:rPr>
        <w:t xml:space="preserve">3) </w:t>
      </w:r>
      <w:r w:rsidRPr="0029209E">
        <w:rPr>
          <w:rFonts w:ascii="Calibri" w:eastAsia="Times New Roman" w:hAnsi="Calibri" w:cs="Times New Roman"/>
        </w:rPr>
        <w:t>Department: English/Madera Extended Learning Center</w:t>
      </w:r>
    </w:p>
    <w:p w:rsidR="00C41F5B" w:rsidRPr="002D6782" w:rsidRDefault="00C41F5B" w:rsidP="00C41F5B">
      <w:pPr>
        <w:spacing w:after="0" w:line="240" w:lineRule="auto"/>
        <w:jc w:val="left"/>
        <w:rPr>
          <w:rFonts w:ascii="Calibri" w:eastAsia="Times New Roman" w:hAnsi="Calibri" w:cs="Times New Roman"/>
          <w:sz w:val="20"/>
          <w:szCs w:val="20"/>
        </w:rPr>
      </w:pPr>
    </w:p>
    <w:p w:rsidR="00C41F5B" w:rsidRPr="0029209E" w:rsidRDefault="00C41F5B" w:rsidP="00C41F5B">
      <w:pPr>
        <w:spacing w:after="0" w:line="240" w:lineRule="auto"/>
        <w:contextualSpacing/>
        <w:jc w:val="left"/>
        <w:rPr>
          <w:rFonts w:ascii="Calibri" w:eastAsia="Times New Roman" w:hAnsi="Calibri" w:cs="Times New Roman"/>
        </w:rPr>
      </w:pPr>
      <w:r>
        <w:rPr>
          <w:rFonts w:ascii="Calibri" w:eastAsia="Times New Roman" w:hAnsi="Calibri" w:cs="Times New Roman"/>
        </w:rPr>
        <w:t xml:space="preserve">4) </w:t>
      </w:r>
      <w:r w:rsidRPr="0029209E">
        <w:rPr>
          <w:rFonts w:ascii="Calibri" w:eastAsia="Times New Roman" w:hAnsi="Calibri" w:cs="Times New Roman"/>
        </w:rPr>
        <w:t>C</w:t>
      </w:r>
      <w:r>
        <w:rPr>
          <w:rFonts w:ascii="Calibri" w:eastAsia="Times New Roman" w:hAnsi="Calibri" w:cs="Times New Roman"/>
        </w:rPr>
        <w:t>ourse Name and Number: INTDS 301</w:t>
      </w:r>
    </w:p>
    <w:p w:rsidR="00C41F5B" w:rsidRPr="002D6782" w:rsidRDefault="00C41F5B" w:rsidP="00C41F5B">
      <w:pPr>
        <w:spacing w:after="0" w:line="240" w:lineRule="auto"/>
        <w:jc w:val="left"/>
        <w:rPr>
          <w:rFonts w:ascii="Calibri" w:eastAsia="Times New Roman" w:hAnsi="Calibri" w:cs="Times New Roman"/>
          <w:sz w:val="20"/>
          <w:szCs w:val="20"/>
        </w:rPr>
      </w:pPr>
    </w:p>
    <w:p w:rsidR="00C41F5B" w:rsidRPr="0029209E" w:rsidRDefault="00C41F5B" w:rsidP="00C41F5B">
      <w:pPr>
        <w:spacing w:after="0" w:line="240" w:lineRule="auto"/>
        <w:contextualSpacing/>
        <w:jc w:val="left"/>
        <w:rPr>
          <w:rFonts w:ascii="Calibri" w:eastAsia="Times New Roman" w:hAnsi="Calibri" w:cs="Times New Roman"/>
        </w:rPr>
      </w:pPr>
      <w:r>
        <w:rPr>
          <w:rFonts w:ascii="Calibri" w:eastAsia="Times New Roman" w:hAnsi="Calibri" w:cs="Times New Roman"/>
        </w:rPr>
        <w:t xml:space="preserve">5) </w:t>
      </w:r>
      <w:r w:rsidRPr="0029209E">
        <w:rPr>
          <w:rFonts w:ascii="Calibri" w:eastAsia="Times New Roman" w:hAnsi="Calibri" w:cs="Times New Roman"/>
        </w:rPr>
        <w:t xml:space="preserve">Assessed Course SLO(s):  </w:t>
      </w:r>
    </w:p>
    <w:p w:rsidR="00C41F5B" w:rsidRPr="002D6782" w:rsidRDefault="00C41F5B" w:rsidP="00C41F5B">
      <w:pPr>
        <w:spacing w:after="0" w:line="240" w:lineRule="auto"/>
        <w:jc w:val="left"/>
        <w:rPr>
          <w:rFonts w:ascii="Calibri" w:eastAsia="Times New Roman" w:hAnsi="Calibri" w:cs="Times New Roman"/>
          <w:sz w:val="20"/>
          <w:szCs w:val="20"/>
        </w:rPr>
      </w:pPr>
    </w:p>
    <w:p w:rsidR="00C41F5B" w:rsidRDefault="00C41F5B" w:rsidP="00C41F5B">
      <w:pPr>
        <w:spacing w:after="0" w:line="240" w:lineRule="auto"/>
        <w:ind w:firstLine="360"/>
        <w:jc w:val="left"/>
        <w:rPr>
          <w:rFonts w:ascii="Calibri" w:eastAsia="Times New Roman" w:hAnsi="Calibri" w:cs="Times New Roman"/>
        </w:rPr>
      </w:pPr>
      <w:r>
        <w:rPr>
          <w:rFonts w:ascii="Calibri" w:eastAsia="Times New Roman" w:hAnsi="Calibri" w:cs="Times New Roman"/>
        </w:rPr>
        <w:t xml:space="preserve">1) </w:t>
      </w:r>
      <w:proofErr w:type="gramStart"/>
      <w:r>
        <w:rPr>
          <w:rFonts w:ascii="Calibri" w:eastAsia="Times New Roman" w:hAnsi="Calibri" w:cs="Times New Roman"/>
        </w:rPr>
        <w:t>student</w:t>
      </w:r>
      <w:proofErr w:type="gramEnd"/>
      <w:r>
        <w:rPr>
          <w:rFonts w:ascii="Calibri" w:eastAsia="Times New Roman" w:hAnsi="Calibri" w:cs="Times New Roman"/>
        </w:rPr>
        <w:t xml:space="preserve"> felt tutoring improved his/her basic writing, reading, or study skills;</w:t>
      </w:r>
    </w:p>
    <w:p w:rsidR="00C41F5B" w:rsidRDefault="00C41F5B" w:rsidP="00C41F5B">
      <w:pPr>
        <w:spacing w:after="0" w:line="240" w:lineRule="auto"/>
        <w:ind w:firstLine="360"/>
        <w:jc w:val="left"/>
        <w:rPr>
          <w:rFonts w:ascii="Calibri" w:eastAsia="Times New Roman" w:hAnsi="Calibri" w:cs="Times New Roman"/>
        </w:rPr>
      </w:pPr>
      <w:r>
        <w:rPr>
          <w:rFonts w:ascii="Calibri" w:eastAsia="Times New Roman" w:hAnsi="Calibri" w:cs="Times New Roman"/>
        </w:rPr>
        <w:t xml:space="preserve">2) </w:t>
      </w:r>
      <w:proofErr w:type="gramStart"/>
      <w:r>
        <w:rPr>
          <w:rFonts w:ascii="Calibri" w:eastAsia="Times New Roman" w:hAnsi="Calibri" w:cs="Times New Roman"/>
        </w:rPr>
        <w:t>during</w:t>
      </w:r>
      <w:proofErr w:type="gramEnd"/>
      <w:r>
        <w:rPr>
          <w:rFonts w:ascii="Calibri" w:eastAsia="Times New Roman" w:hAnsi="Calibri" w:cs="Times New Roman"/>
        </w:rPr>
        <w:t xml:space="preserve"> tutoring, the student felt he/she received constructive feedback on assignment(s); </w:t>
      </w:r>
    </w:p>
    <w:p w:rsidR="00C41F5B" w:rsidRPr="0029209E" w:rsidRDefault="00C41F5B" w:rsidP="00C41F5B">
      <w:pPr>
        <w:spacing w:after="0" w:line="240" w:lineRule="auto"/>
        <w:ind w:firstLine="360"/>
        <w:jc w:val="left"/>
        <w:rPr>
          <w:rFonts w:ascii="Calibri" w:eastAsia="Times New Roman" w:hAnsi="Calibri" w:cs="Times New Roman"/>
        </w:rPr>
      </w:pPr>
      <w:r>
        <w:rPr>
          <w:rFonts w:ascii="Calibri" w:eastAsia="Times New Roman" w:hAnsi="Calibri" w:cs="Times New Roman"/>
        </w:rPr>
        <w:t xml:space="preserve">3) </w:t>
      </w:r>
      <w:proofErr w:type="gramStart"/>
      <w:r>
        <w:rPr>
          <w:rFonts w:ascii="Calibri" w:eastAsia="Times New Roman" w:hAnsi="Calibri" w:cs="Times New Roman"/>
        </w:rPr>
        <w:t>the</w:t>
      </w:r>
      <w:proofErr w:type="gramEnd"/>
      <w:r>
        <w:rPr>
          <w:rFonts w:ascii="Calibri" w:eastAsia="Times New Roman" w:hAnsi="Calibri" w:cs="Times New Roman"/>
        </w:rPr>
        <w:t xml:space="preserve"> student felt more successful in coursework after tutoring</w:t>
      </w:r>
      <w:r w:rsidRPr="0029209E">
        <w:rPr>
          <w:rFonts w:ascii="Calibri" w:eastAsia="Times New Roman" w:hAnsi="Calibri" w:cs="Times New Roman"/>
        </w:rPr>
        <w:t>.</w:t>
      </w:r>
    </w:p>
    <w:p w:rsidR="00C41F5B" w:rsidRPr="002D6782" w:rsidRDefault="00C41F5B" w:rsidP="00C41F5B">
      <w:pPr>
        <w:spacing w:after="0" w:line="240" w:lineRule="auto"/>
        <w:jc w:val="left"/>
        <w:rPr>
          <w:rFonts w:ascii="Calibri" w:eastAsia="Times New Roman" w:hAnsi="Calibri" w:cs="Times New Roman"/>
          <w:sz w:val="20"/>
          <w:szCs w:val="20"/>
        </w:rPr>
      </w:pPr>
    </w:p>
    <w:p w:rsidR="00C41F5B" w:rsidRPr="0029209E" w:rsidRDefault="00C41F5B" w:rsidP="00C41F5B">
      <w:pPr>
        <w:spacing w:after="0" w:line="240" w:lineRule="auto"/>
        <w:contextualSpacing/>
        <w:jc w:val="left"/>
        <w:rPr>
          <w:rFonts w:ascii="Calibri" w:eastAsia="Times New Roman" w:hAnsi="Calibri" w:cs="Times New Roman"/>
        </w:rPr>
      </w:pPr>
      <w:r>
        <w:rPr>
          <w:rFonts w:ascii="Calibri" w:eastAsia="Times New Roman" w:hAnsi="Calibri" w:cs="Times New Roman"/>
        </w:rPr>
        <w:t xml:space="preserve">6) </w:t>
      </w:r>
      <w:r w:rsidRPr="0029209E">
        <w:rPr>
          <w:rFonts w:ascii="Calibri" w:eastAsia="Times New Roman" w:hAnsi="Calibri" w:cs="Times New Roman"/>
        </w:rPr>
        <w:t>Describe your assessment timeline, including a rationale for your decision:</w:t>
      </w:r>
    </w:p>
    <w:p w:rsidR="00C41F5B" w:rsidRPr="002D6782" w:rsidRDefault="00C41F5B" w:rsidP="00C41F5B">
      <w:pPr>
        <w:spacing w:after="0" w:line="240" w:lineRule="auto"/>
        <w:jc w:val="left"/>
        <w:rPr>
          <w:rFonts w:ascii="Calibri" w:eastAsia="Times New Roman" w:hAnsi="Calibri" w:cs="Times New Roman"/>
          <w:sz w:val="20"/>
          <w:szCs w:val="20"/>
        </w:rPr>
      </w:pPr>
    </w:p>
    <w:p w:rsidR="00C41F5B" w:rsidRPr="0029209E" w:rsidRDefault="00C41F5B" w:rsidP="00C41F5B">
      <w:pPr>
        <w:spacing w:after="0" w:line="240" w:lineRule="auto"/>
        <w:ind w:left="360"/>
        <w:jc w:val="left"/>
        <w:rPr>
          <w:rFonts w:ascii="Calibri" w:eastAsia="Times New Roman" w:hAnsi="Calibri" w:cs="Times New Roman"/>
        </w:rPr>
      </w:pPr>
      <w:r w:rsidRPr="0029209E">
        <w:rPr>
          <w:rFonts w:ascii="Calibri" w:eastAsia="Times New Roman" w:hAnsi="Calibri" w:cs="Times New Roman"/>
        </w:rPr>
        <w:t xml:space="preserve">The timeline requires the Extended Learning Center to assess its activities every semester.  The purpose is to provide each cohort of tutors and trainees an opportunity to engage in and contribute to the assessment process. </w:t>
      </w:r>
    </w:p>
    <w:p w:rsidR="00C41F5B" w:rsidRPr="002D6782" w:rsidRDefault="00C41F5B" w:rsidP="00C41F5B">
      <w:pPr>
        <w:spacing w:after="0" w:line="240" w:lineRule="auto"/>
        <w:jc w:val="left"/>
        <w:rPr>
          <w:rFonts w:ascii="Calibri" w:eastAsia="Times New Roman" w:hAnsi="Calibri" w:cs="Times New Roman"/>
          <w:sz w:val="20"/>
          <w:szCs w:val="20"/>
        </w:rPr>
      </w:pPr>
    </w:p>
    <w:p w:rsidR="00C41F5B" w:rsidRPr="0029209E" w:rsidRDefault="00C41F5B" w:rsidP="00C41F5B">
      <w:pPr>
        <w:spacing w:after="0" w:line="240" w:lineRule="auto"/>
        <w:contextualSpacing/>
        <w:jc w:val="left"/>
        <w:rPr>
          <w:rFonts w:ascii="Calibri" w:eastAsia="Times New Roman" w:hAnsi="Calibri" w:cs="Times New Roman"/>
        </w:rPr>
      </w:pPr>
      <w:r>
        <w:rPr>
          <w:rFonts w:ascii="Calibri" w:eastAsia="Times New Roman" w:hAnsi="Calibri" w:cs="Times New Roman"/>
        </w:rPr>
        <w:t xml:space="preserve">7) </w:t>
      </w:r>
      <w:r w:rsidRPr="0029209E">
        <w:rPr>
          <w:rFonts w:ascii="Calibri" w:eastAsia="Times New Roman" w:hAnsi="Calibri" w:cs="Times New Roman"/>
        </w:rPr>
        <w:t>Institutional Outcome Alignment:</w:t>
      </w:r>
    </w:p>
    <w:p w:rsidR="00C41F5B" w:rsidRPr="0029209E" w:rsidRDefault="00C41F5B" w:rsidP="00C41F5B">
      <w:pPr>
        <w:spacing w:after="0" w:line="240" w:lineRule="auto"/>
        <w:jc w:val="left"/>
        <w:rPr>
          <w:rFonts w:ascii="Calibri" w:eastAsia="Times New Roman" w:hAnsi="Calibri" w:cs="Times New Roman"/>
        </w:rPr>
      </w:pPr>
      <w:r w:rsidRPr="0029209E">
        <w:rPr>
          <w:rFonts w:ascii="Calibri" w:eastAsia="Times New Roman" w:hAnsi="Calibri" w:cs="Times New Roman"/>
        </w:rPr>
        <w:t xml:space="preserve">      Which institutional outcome(s) is central to your course?</w:t>
      </w:r>
    </w:p>
    <w:p w:rsidR="00C41F5B" w:rsidRPr="002D6782" w:rsidRDefault="00C41F5B" w:rsidP="00C41F5B">
      <w:pPr>
        <w:spacing w:after="0" w:line="240" w:lineRule="auto"/>
        <w:ind w:left="720"/>
        <w:jc w:val="left"/>
        <w:rPr>
          <w:rFonts w:ascii="Calibri" w:eastAsia="Times New Roman" w:hAnsi="Calibri" w:cs="Times New Roman"/>
          <w:sz w:val="20"/>
          <w:szCs w:val="20"/>
        </w:rPr>
      </w:pPr>
    </w:p>
    <w:p w:rsidR="00C41F5B" w:rsidRPr="0029209E" w:rsidRDefault="00C41F5B" w:rsidP="00C41F5B">
      <w:pPr>
        <w:spacing w:after="0" w:line="240" w:lineRule="auto"/>
        <w:ind w:left="720"/>
        <w:jc w:val="left"/>
        <w:rPr>
          <w:rFonts w:ascii="Calibri" w:eastAsia="Times New Roman" w:hAnsi="Calibri" w:cs="Times New Roman"/>
        </w:rPr>
      </w:pPr>
      <w:r w:rsidRPr="0029209E">
        <w:rPr>
          <w:rFonts w:ascii="Calibri" w:eastAsia="Times New Roman" w:hAnsi="Calibri" w:cs="Times New Roman"/>
          <w:highlight w:val="lightGray"/>
        </w:rPr>
        <w:fldChar w:fldCharType="begin">
          <w:ffData>
            <w:name w:val="Check1"/>
            <w:enabled/>
            <w:calcOnExit w:val="0"/>
            <w:checkBox>
              <w:sizeAuto/>
              <w:default w:val="0"/>
              <w:checked/>
            </w:checkBox>
          </w:ffData>
        </w:fldChar>
      </w:r>
      <w:r w:rsidRPr="0029209E">
        <w:rPr>
          <w:rFonts w:ascii="Calibri" w:eastAsia="Times New Roman" w:hAnsi="Calibri" w:cs="Times New Roman"/>
          <w:highlight w:val="lightGray"/>
        </w:rPr>
        <w:instrText xml:space="preserve"> FORMCHECKBOX </w:instrText>
      </w:r>
      <w:r w:rsidR="00FD7C7F">
        <w:rPr>
          <w:rFonts w:ascii="Calibri" w:eastAsia="Times New Roman" w:hAnsi="Calibri" w:cs="Times New Roman"/>
          <w:highlight w:val="lightGray"/>
        </w:rPr>
      </w:r>
      <w:r w:rsidR="00FD7C7F">
        <w:rPr>
          <w:rFonts w:ascii="Calibri" w:eastAsia="Times New Roman" w:hAnsi="Calibri" w:cs="Times New Roman"/>
          <w:highlight w:val="lightGray"/>
        </w:rPr>
        <w:fldChar w:fldCharType="separate"/>
      </w:r>
      <w:r w:rsidRPr="0029209E">
        <w:rPr>
          <w:rFonts w:ascii="Calibri" w:eastAsia="Times New Roman" w:hAnsi="Calibri" w:cs="Times New Roman"/>
          <w:highlight w:val="lightGray"/>
        </w:rPr>
        <w:fldChar w:fldCharType="end"/>
      </w:r>
      <w:r w:rsidRPr="0029209E">
        <w:rPr>
          <w:rFonts w:ascii="Calibri" w:eastAsia="Times New Roman" w:hAnsi="Calibri" w:cs="Times New Roman"/>
        </w:rPr>
        <w:t>Communication Skills</w:t>
      </w:r>
    </w:p>
    <w:p w:rsidR="00C41F5B" w:rsidRPr="0029209E" w:rsidRDefault="00C41F5B" w:rsidP="00C41F5B">
      <w:pPr>
        <w:numPr>
          <w:ilvl w:val="0"/>
          <w:numId w:val="31"/>
        </w:numPr>
        <w:tabs>
          <w:tab w:val="num" w:pos="1800"/>
        </w:tabs>
        <w:spacing w:after="0" w:line="240" w:lineRule="auto"/>
        <w:ind w:left="1800"/>
        <w:contextualSpacing/>
        <w:jc w:val="left"/>
        <w:rPr>
          <w:rFonts w:ascii="Calibri" w:eastAsia="Times New Roman" w:hAnsi="Calibri" w:cs="Times New Roman"/>
        </w:rPr>
      </w:pPr>
      <w:r w:rsidRPr="0029209E">
        <w:rPr>
          <w:rFonts w:ascii="Calibri" w:eastAsia="Times New Roman" w:hAnsi="Calibri" w:cs="Times New Roman"/>
        </w:rPr>
        <w:t>Interpret various types of written, visual, and verbal information.</w:t>
      </w:r>
    </w:p>
    <w:p w:rsidR="00C41F5B" w:rsidRPr="0029209E" w:rsidRDefault="00C41F5B" w:rsidP="00C41F5B">
      <w:pPr>
        <w:numPr>
          <w:ilvl w:val="0"/>
          <w:numId w:val="31"/>
        </w:numPr>
        <w:spacing w:after="0" w:line="240" w:lineRule="auto"/>
        <w:ind w:left="1800"/>
        <w:contextualSpacing/>
        <w:jc w:val="left"/>
        <w:rPr>
          <w:rFonts w:ascii="Calibri" w:eastAsia="Times New Roman" w:hAnsi="Calibri" w:cs="Times New Roman"/>
        </w:rPr>
      </w:pPr>
      <w:r w:rsidRPr="0029209E">
        <w:rPr>
          <w:rFonts w:ascii="Calibri" w:eastAsia="Times New Roman" w:hAnsi="Calibri" w:cs="Times New Roman"/>
        </w:rPr>
        <w:t>Organize ideas and communicate precisely and clearly to express complex thoughts both orally and in writing.</w:t>
      </w:r>
    </w:p>
    <w:p w:rsidR="00C41F5B" w:rsidRPr="0029209E" w:rsidRDefault="00C41F5B" w:rsidP="00C41F5B">
      <w:pPr>
        <w:spacing w:after="0" w:line="240" w:lineRule="auto"/>
        <w:ind w:left="720"/>
        <w:jc w:val="left"/>
        <w:rPr>
          <w:rFonts w:ascii="Calibri" w:eastAsia="Times New Roman" w:hAnsi="Calibri" w:cs="Times New Roman"/>
        </w:rPr>
      </w:pPr>
      <w:r w:rsidRPr="0029209E">
        <w:rPr>
          <w:rFonts w:ascii="Calibri" w:eastAsia="Times New Roman" w:hAnsi="Calibri" w:cs="Times New Roman"/>
          <w:highlight w:val="lightGray"/>
        </w:rPr>
        <w:fldChar w:fldCharType="begin">
          <w:ffData>
            <w:name w:val="Check2"/>
            <w:enabled/>
            <w:calcOnExit w:val="0"/>
            <w:checkBox>
              <w:sizeAuto/>
              <w:default w:val="0"/>
              <w:checked/>
            </w:checkBox>
          </w:ffData>
        </w:fldChar>
      </w:r>
      <w:r w:rsidRPr="0029209E">
        <w:rPr>
          <w:rFonts w:ascii="Calibri" w:eastAsia="Times New Roman" w:hAnsi="Calibri" w:cs="Times New Roman"/>
          <w:highlight w:val="lightGray"/>
        </w:rPr>
        <w:instrText xml:space="preserve"> FORMCHECKBOX </w:instrText>
      </w:r>
      <w:r w:rsidR="00FD7C7F">
        <w:rPr>
          <w:rFonts w:ascii="Calibri" w:eastAsia="Times New Roman" w:hAnsi="Calibri" w:cs="Times New Roman"/>
          <w:highlight w:val="lightGray"/>
        </w:rPr>
      </w:r>
      <w:r w:rsidR="00FD7C7F">
        <w:rPr>
          <w:rFonts w:ascii="Calibri" w:eastAsia="Times New Roman" w:hAnsi="Calibri" w:cs="Times New Roman"/>
          <w:highlight w:val="lightGray"/>
        </w:rPr>
        <w:fldChar w:fldCharType="separate"/>
      </w:r>
      <w:r w:rsidRPr="0029209E">
        <w:rPr>
          <w:rFonts w:ascii="Calibri" w:eastAsia="Times New Roman" w:hAnsi="Calibri" w:cs="Times New Roman"/>
          <w:highlight w:val="lightGray"/>
        </w:rPr>
        <w:fldChar w:fldCharType="end"/>
      </w:r>
      <w:r w:rsidRPr="0029209E">
        <w:rPr>
          <w:rFonts w:ascii="Calibri" w:eastAsia="Times New Roman" w:hAnsi="Calibri" w:cs="Times New Roman"/>
        </w:rPr>
        <w:t>Critical Thinking and Information Literacy</w:t>
      </w:r>
    </w:p>
    <w:p w:rsidR="00C41F5B" w:rsidRPr="0029209E" w:rsidRDefault="00C41F5B" w:rsidP="00C41F5B">
      <w:pPr>
        <w:numPr>
          <w:ilvl w:val="0"/>
          <w:numId w:val="32"/>
        </w:numPr>
        <w:spacing w:after="0" w:line="240" w:lineRule="auto"/>
        <w:ind w:left="1800"/>
        <w:contextualSpacing/>
        <w:jc w:val="left"/>
        <w:rPr>
          <w:rFonts w:ascii="Calibri" w:eastAsia="Times New Roman" w:hAnsi="Calibri" w:cs="Times New Roman"/>
        </w:rPr>
      </w:pPr>
      <w:r w:rsidRPr="0029209E">
        <w:rPr>
          <w:rFonts w:ascii="Calibri" w:eastAsia="Times New Roman" w:hAnsi="Calibri" w:cs="Times New Roman"/>
        </w:rPr>
        <w:t>Analyze quantitative information and apply scientific methodologies.</w:t>
      </w:r>
    </w:p>
    <w:p w:rsidR="00C41F5B" w:rsidRPr="0029209E" w:rsidRDefault="00C41F5B" w:rsidP="00C41F5B">
      <w:pPr>
        <w:numPr>
          <w:ilvl w:val="0"/>
          <w:numId w:val="32"/>
        </w:numPr>
        <w:spacing w:after="0" w:line="240" w:lineRule="auto"/>
        <w:ind w:left="1800"/>
        <w:contextualSpacing/>
        <w:jc w:val="left"/>
        <w:rPr>
          <w:rFonts w:ascii="Calibri" w:eastAsia="Times New Roman" w:hAnsi="Calibri" w:cs="Times New Roman"/>
        </w:rPr>
      </w:pPr>
      <w:r w:rsidRPr="0029209E">
        <w:rPr>
          <w:rFonts w:ascii="Calibri" w:eastAsia="Times New Roman" w:hAnsi="Calibri" w:cs="Times New Roman"/>
        </w:rPr>
        <w:t>Employ critical and creative modes of inquiry to solve problems, explore alternatives, and make decisions.</w:t>
      </w:r>
    </w:p>
    <w:p w:rsidR="00C41F5B" w:rsidRPr="0029209E" w:rsidRDefault="00C41F5B" w:rsidP="00C41F5B">
      <w:pPr>
        <w:numPr>
          <w:ilvl w:val="0"/>
          <w:numId w:val="33"/>
        </w:numPr>
        <w:spacing w:after="0" w:line="240" w:lineRule="auto"/>
        <w:ind w:left="1800"/>
        <w:contextualSpacing/>
        <w:jc w:val="left"/>
        <w:rPr>
          <w:rFonts w:ascii="Calibri" w:eastAsia="Times New Roman" w:hAnsi="Calibri" w:cs="Times New Roman"/>
        </w:rPr>
      </w:pPr>
      <w:r w:rsidRPr="0029209E">
        <w:rPr>
          <w:rFonts w:ascii="Calibri" w:eastAsia="Times New Roman" w:hAnsi="Calibri" w:cs="Times New Roman"/>
        </w:rPr>
        <w:t>Synthesize researched information obtained from accurate, credible, and relevant sources to support, advance, or rebut an opinion.</w:t>
      </w:r>
    </w:p>
    <w:p w:rsidR="00C41F5B" w:rsidRPr="0029209E" w:rsidRDefault="00C41F5B" w:rsidP="00C41F5B">
      <w:pPr>
        <w:spacing w:after="0" w:line="240" w:lineRule="auto"/>
        <w:ind w:left="720"/>
        <w:jc w:val="left"/>
        <w:rPr>
          <w:rFonts w:ascii="Calibri" w:eastAsia="Times New Roman" w:hAnsi="Calibri" w:cs="Times New Roman"/>
        </w:rPr>
      </w:pPr>
      <w:r w:rsidRPr="0029209E">
        <w:rPr>
          <w:rFonts w:ascii="Calibri" w:eastAsia="Times New Roman" w:hAnsi="Calibri" w:cs="Times New Roman"/>
          <w:highlight w:val="lightGray"/>
        </w:rPr>
        <w:fldChar w:fldCharType="begin">
          <w:ffData>
            <w:name w:val="Check3"/>
            <w:enabled/>
            <w:calcOnExit w:val="0"/>
            <w:checkBox>
              <w:sizeAuto/>
              <w:default w:val="0"/>
              <w:checked/>
            </w:checkBox>
          </w:ffData>
        </w:fldChar>
      </w:r>
      <w:r w:rsidRPr="0029209E">
        <w:rPr>
          <w:rFonts w:ascii="Calibri" w:eastAsia="Times New Roman" w:hAnsi="Calibri" w:cs="Times New Roman"/>
          <w:highlight w:val="lightGray"/>
        </w:rPr>
        <w:instrText xml:space="preserve"> FORMCHECKBOX </w:instrText>
      </w:r>
      <w:r w:rsidR="00FD7C7F">
        <w:rPr>
          <w:rFonts w:ascii="Calibri" w:eastAsia="Times New Roman" w:hAnsi="Calibri" w:cs="Times New Roman"/>
          <w:highlight w:val="lightGray"/>
        </w:rPr>
      </w:r>
      <w:r w:rsidR="00FD7C7F">
        <w:rPr>
          <w:rFonts w:ascii="Calibri" w:eastAsia="Times New Roman" w:hAnsi="Calibri" w:cs="Times New Roman"/>
          <w:highlight w:val="lightGray"/>
        </w:rPr>
        <w:fldChar w:fldCharType="separate"/>
      </w:r>
      <w:r w:rsidRPr="0029209E">
        <w:rPr>
          <w:rFonts w:ascii="Calibri" w:eastAsia="Times New Roman" w:hAnsi="Calibri" w:cs="Times New Roman"/>
          <w:highlight w:val="lightGray"/>
        </w:rPr>
        <w:fldChar w:fldCharType="end"/>
      </w:r>
      <w:r w:rsidRPr="0029209E">
        <w:rPr>
          <w:rFonts w:ascii="Calibri" w:eastAsia="Times New Roman" w:hAnsi="Calibri" w:cs="Times New Roman"/>
        </w:rPr>
        <w:t>Global and Community Literacy</w:t>
      </w:r>
    </w:p>
    <w:p w:rsidR="00C41F5B" w:rsidRPr="0029209E" w:rsidRDefault="00C41F5B" w:rsidP="00C41F5B">
      <w:pPr>
        <w:numPr>
          <w:ilvl w:val="0"/>
          <w:numId w:val="34"/>
        </w:numPr>
        <w:spacing w:after="0" w:line="240" w:lineRule="auto"/>
        <w:ind w:left="1776"/>
        <w:contextualSpacing/>
        <w:jc w:val="left"/>
        <w:rPr>
          <w:rFonts w:ascii="Calibri" w:eastAsia="Times New Roman" w:hAnsi="Calibri" w:cs="Times New Roman"/>
        </w:rPr>
      </w:pPr>
      <w:r w:rsidRPr="0029209E">
        <w:rPr>
          <w:rFonts w:ascii="Calibri" w:eastAsia="Times New Roman" w:hAnsi="Calibri" w:cs="Times New Roman"/>
        </w:rPr>
        <w:t>Analyze the fine arts, humanities, and social sciences from cultural, historic, and aesthetic perspectives.</w:t>
      </w:r>
    </w:p>
    <w:p w:rsidR="00C41F5B" w:rsidRPr="0029209E" w:rsidRDefault="00C41F5B" w:rsidP="00C41F5B">
      <w:pPr>
        <w:numPr>
          <w:ilvl w:val="0"/>
          <w:numId w:val="34"/>
        </w:numPr>
        <w:spacing w:after="0" w:line="240" w:lineRule="auto"/>
        <w:ind w:left="1776"/>
        <w:contextualSpacing/>
        <w:jc w:val="left"/>
        <w:rPr>
          <w:rFonts w:ascii="Calibri" w:eastAsia="Times New Roman" w:hAnsi="Calibri" w:cs="Times New Roman"/>
        </w:rPr>
      </w:pPr>
      <w:r w:rsidRPr="0029209E">
        <w:rPr>
          <w:rFonts w:ascii="Calibri" w:eastAsia="Times New Roman" w:hAnsi="Calibri" w:cs="Times New Roman"/>
        </w:rPr>
        <w:t>Apply historical and contemporary issues and events to civic and social responsibility.</w:t>
      </w:r>
    </w:p>
    <w:p w:rsidR="00C41F5B" w:rsidRPr="0029209E" w:rsidRDefault="00C41F5B" w:rsidP="00C41F5B">
      <w:pPr>
        <w:numPr>
          <w:ilvl w:val="0"/>
          <w:numId w:val="34"/>
        </w:numPr>
        <w:spacing w:after="0" w:line="240" w:lineRule="auto"/>
        <w:ind w:left="1776"/>
        <w:contextualSpacing/>
        <w:jc w:val="left"/>
        <w:rPr>
          <w:rFonts w:ascii="Calibri" w:eastAsia="Times New Roman" w:hAnsi="Calibri" w:cs="Times New Roman"/>
        </w:rPr>
      </w:pPr>
      <w:r w:rsidRPr="0029209E">
        <w:rPr>
          <w:rFonts w:ascii="Calibri" w:eastAsia="Times New Roman" w:hAnsi="Calibri" w:cs="Times New Roman"/>
        </w:rPr>
        <w:t>Demonstrate sensitive and respectful treatment of a variety of ethnic, religious, and socioeconomic backgrounds.</w:t>
      </w:r>
    </w:p>
    <w:p w:rsidR="00C41F5B" w:rsidRPr="0029209E" w:rsidRDefault="00C41F5B" w:rsidP="00C41F5B">
      <w:pPr>
        <w:spacing w:after="0" w:line="240" w:lineRule="auto"/>
        <w:ind w:left="720"/>
        <w:jc w:val="left"/>
        <w:rPr>
          <w:rFonts w:ascii="Calibri" w:eastAsia="Times New Roman" w:hAnsi="Calibri" w:cs="Times New Roman"/>
        </w:rPr>
      </w:pPr>
      <w:r w:rsidRPr="0029209E">
        <w:rPr>
          <w:rFonts w:ascii="Calibri" w:eastAsia="Times New Roman" w:hAnsi="Calibri" w:cs="Times New Roman"/>
          <w:highlight w:val="lightGray"/>
        </w:rPr>
        <w:fldChar w:fldCharType="begin">
          <w:ffData>
            <w:name w:val="Check4"/>
            <w:enabled/>
            <w:calcOnExit w:val="0"/>
            <w:checkBox>
              <w:sizeAuto/>
              <w:default w:val="1"/>
            </w:checkBox>
          </w:ffData>
        </w:fldChar>
      </w:r>
      <w:r w:rsidRPr="0029209E">
        <w:rPr>
          <w:rFonts w:ascii="Calibri" w:eastAsia="Times New Roman" w:hAnsi="Calibri" w:cs="Times New Roman"/>
          <w:highlight w:val="lightGray"/>
        </w:rPr>
        <w:instrText xml:space="preserve"> FORMCHECKBOX </w:instrText>
      </w:r>
      <w:r w:rsidR="00FD7C7F">
        <w:rPr>
          <w:rFonts w:ascii="Calibri" w:eastAsia="Times New Roman" w:hAnsi="Calibri" w:cs="Times New Roman"/>
          <w:highlight w:val="lightGray"/>
        </w:rPr>
      </w:r>
      <w:r w:rsidR="00FD7C7F">
        <w:rPr>
          <w:rFonts w:ascii="Calibri" w:eastAsia="Times New Roman" w:hAnsi="Calibri" w:cs="Times New Roman"/>
          <w:highlight w:val="lightGray"/>
        </w:rPr>
        <w:fldChar w:fldCharType="separate"/>
      </w:r>
      <w:r w:rsidRPr="0029209E">
        <w:rPr>
          <w:rFonts w:ascii="Calibri" w:eastAsia="Times New Roman" w:hAnsi="Calibri" w:cs="Times New Roman"/>
          <w:highlight w:val="lightGray"/>
        </w:rPr>
        <w:fldChar w:fldCharType="end"/>
      </w:r>
      <w:r w:rsidRPr="0029209E">
        <w:rPr>
          <w:rFonts w:ascii="Calibri" w:eastAsia="Times New Roman" w:hAnsi="Calibri" w:cs="Times New Roman"/>
        </w:rPr>
        <w:t>Personal Development</w:t>
      </w:r>
    </w:p>
    <w:p w:rsidR="00C41F5B" w:rsidRPr="0029209E" w:rsidRDefault="00C41F5B" w:rsidP="00C41F5B">
      <w:pPr>
        <w:numPr>
          <w:ilvl w:val="0"/>
          <w:numId w:val="35"/>
        </w:numPr>
        <w:spacing w:after="0" w:line="240" w:lineRule="auto"/>
        <w:ind w:left="1800"/>
        <w:contextualSpacing/>
        <w:jc w:val="left"/>
        <w:rPr>
          <w:rFonts w:ascii="Calibri" w:eastAsia="Times New Roman" w:hAnsi="Calibri" w:cs="Times New Roman"/>
        </w:rPr>
      </w:pPr>
      <w:r w:rsidRPr="0029209E">
        <w:rPr>
          <w:rFonts w:ascii="Calibri" w:eastAsia="Times New Roman" w:hAnsi="Calibri" w:cs="Times New Roman"/>
        </w:rPr>
        <w:t>Assess current knowledge, skills, and abilities to further develop them and apply them to new situations.</w:t>
      </w:r>
    </w:p>
    <w:p w:rsidR="00C41F5B" w:rsidRPr="0029209E" w:rsidRDefault="00C41F5B" w:rsidP="00C41F5B">
      <w:pPr>
        <w:numPr>
          <w:ilvl w:val="0"/>
          <w:numId w:val="35"/>
        </w:numPr>
        <w:spacing w:after="0" w:line="240" w:lineRule="auto"/>
        <w:ind w:left="1800"/>
        <w:contextualSpacing/>
        <w:jc w:val="left"/>
        <w:rPr>
          <w:rFonts w:ascii="Calibri" w:eastAsia="Times New Roman" w:hAnsi="Calibri" w:cs="Times New Roman"/>
        </w:rPr>
      </w:pPr>
      <w:r w:rsidRPr="0029209E">
        <w:rPr>
          <w:rFonts w:ascii="Calibri" w:eastAsia="Times New Roman" w:hAnsi="Calibri" w:cs="Times New Roman"/>
        </w:rPr>
        <w:lastRenderedPageBreak/>
        <w:t>Incorporate physical and emotional principles to make healthy lifestyle choices.</w:t>
      </w:r>
    </w:p>
    <w:p w:rsidR="00C41F5B" w:rsidRPr="0029209E" w:rsidRDefault="00C41F5B" w:rsidP="00C41F5B">
      <w:pPr>
        <w:numPr>
          <w:ilvl w:val="0"/>
          <w:numId w:val="35"/>
        </w:numPr>
        <w:spacing w:after="0" w:line="240" w:lineRule="auto"/>
        <w:ind w:left="1800"/>
        <w:contextualSpacing/>
        <w:jc w:val="left"/>
        <w:rPr>
          <w:rFonts w:ascii="Calibri" w:eastAsia="Times New Roman" w:hAnsi="Calibri" w:cs="Times New Roman"/>
        </w:rPr>
      </w:pPr>
      <w:r w:rsidRPr="0029209E">
        <w:rPr>
          <w:rFonts w:ascii="Calibri" w:eastAsia="Times New Roman" w:hAnsi="Calibri" w:cs="Times New Roman"/>
        </w:rPr>
        <w:t>Make ethical personal and professional choices.</w:t>
      </w:r>
    </w:p>
    <w:p w:rsidR="00C41F5B" w:rsidRPr="0029209E" w:rsidRDefault="00C41F5B" w:rsidP="00C41F5B">
      <w:pPr>
        <w:spacing w:after="0" w:line="240" w:lineRule="auto"/>
        <w:ind w:left="720"/>
        <w:jc w:val="left"/>
        <w:rPr>
          <w:rFonts w:ascii="Calibri" w:eastAsia="Times New Roman" w:hAnsi="Calibri" w:cs="Times New Roman"/>
        </w:rPr>
      </w:pPr>
    </w:p>
    <w:p w:rsidR="00C41F5B" w:rsidRPr="0029209E" w:rsidRDefault="00C41F5B" w:rsidP="00C41F5B">
      <w:pPr>
        <w:spacing w:after="0" w:line="240" w:lineRule="auto"/>
        <w:jc w:val="left"/>
        <w:rPr>
          <w:rFonts w:ascii="Calibri" w:eastAsia="Times New Roman" w:hAnsi="Calibri" w:cs="Times New Roman"/>
        </w:rPr>
      </w:pPr>
    </w:p>
    <w:p w:rsidR="00C41F5B" w:rsidRPr="0029209E" w:rsidRDefault="00C41F5B" w:rsidP="00C41F5B">
      <w:pPr>
        <w:spacing w:after="0" w:line="240" w:lineRule="auto"/>
        <w:contextualSpacing/>
        <w:jc w:val="left"/>
        <w:rPr>
          <w:rFonts w:ascii="Calibri" w:eastAsia="Times New Roman" w:hAnsi="Calibri" w:cs="Times New Roman"/>
        </w:rPr>
      </w:pPr>
      <w:r>
        <w:rPr>
          <w:rFonts w:ascii="Calibri" w:eastAsia="Times New Roman" w:hAnsi="Calibri" w:cs="Times New Roman"/>
        </w:rPr>
        <w:t xml:space="preserve">8) </w:t>
      </w:r>
      <w:r w:rsidRPr="0029209E">
        <w:rPr>
          <w:rFonts w:ascii="Calibri" w:eastAsia="Times New Roman" w:hAnsi="Calibri" w:cs="Times New Roman"/>
        </w:rPr>
        <w:t xml:space="preserve">Assessment Assignments and/ or Instruments: </w:t>
      </w:r>
    </w:p>
    <w:p w:rsidR="00C41F5B" w:rsidRPr="0029209E" w:rsidRDefault="00C41F5B" w:rsidP="00C41F5B">
      <w:pPr>
        <w:spacing w:after="0" w:line="240" w:lineRule="auto"/>
        <w:jc w:val="left"/>
        <w:rPr>
          <w:rFonts w:ascii="Calibri" w:eastAsia="Times New Roman" w:hAnsi="Calibri" w:cs="Times New Roman"/>
        </w:rPr>
      </w:pPr>
      <w:r w:rsidRPr="0029209E">
        <w:rPr>
          <w:rFonts w:ascii="Calibri" w:eastAsia="Times New Roman" w:hAnsi="Calibri" w:cs="Times New Roman"/>
        </w:rPr>
        <w:t xml:space="preserve">     Which were used to assess the SLO?</w:t>
      </w:r>
    </w:p>
    <w:p w:rsidR="00C41F5B" w:rsidRPr="0029209E" w:rsidRDefault="00C41F5B" w:rsidP="00C41F5B">
      <w:pPr>
        <w:spacing w:after="0" w:line="240" w:lineRule="auto"/>
        <w:jc w:val="left"/>
        <w:rPr>
          <w:rFonts w:ascii="Calibri" w:eastAsia="Times New Roman" w:hAnsi="Calibri" w:cs="Times New Roman"/>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C41F5B" w:rsidRPr="0029209E" w:rsidTr="006529AC">
        <w:trPr>
          <w:trHeight w:val="2219"/>
        </w:trPr>
        <w:tc>
          <w:tcPr>
            <w:tcW w:w="5163" w:type="dxa"/>
          </w:tcPr>
          <w:p w:rsidR="00C41F5B" w:rsidRPr="0029209E" w:rsidRDefault="00C41F5B" w:rsidP="006529AC">
            <w:pPr>
              <w:spacing w:after="0" w:line="240" w:lineRule="auto"/>
              <w:jc w:val="left"/>
              <w:rPr>
                <w:rFonts w:ascii="Calibri" w:eastAsia="Times New Roman" w:hAnsi="Calibri" w:cs="Times New Roman"/>
              </w:rPr>
            </w:pPr>
            <w:r w:rsidRPr="0029209E">
              <w:rPr>
                <w:rFonts w:ascii="Calibri" w:eastAsia="Times New Roman" w:hAnsi="Calibri" w:cs="Times New Roman"/>
                <w:highlight w:val="lightGray"/>
              </w:rPr>
              <w:fldChar w:fldCharType="begin">
                <w:ffData>
                  <w:name w:val="Check5"/>
                  <w:enabled/>
                  <w:calcOnExit w:val="0"/>
                  <w:checkBox>
                    <w:sizeAuto/>
                    <w:default w:val="0"/>
                    <w:checked w:val="0"/>
                  </w:checkBox>
                </w:ffData>
              </w:fldChar>
            </w:r>
            <w:r w:rsidRPr="0029209E">
              <w:rPr>
                <w:rFonts w:ascii="Calibri" w:eastAsia="Times New Roman" w:hAnsi="Calibri" w:cs="Times New Roman"/>
                <w:highlight w:val="lightGray"/>
              </w:rPr>
              <w:instrText xml:space="preserve"> FORMCHECKBOX </w:instrText>
            </w:r>
            <w:r w:rsidR="00FD7C7F">
              <w:rPr>
                <w:rFonts w:ascii="Calibri" w:eastAsia="Times New Roman" w:hAnsi="Calibri" w:cs="Times New Roman"/>
                <w:highlight w:val="lightGray"/>
              </w:rPr>
            </w:r>
            <w:r w:rsidR="00FD7C7F">
              <w:rPr>
                <w:rFonts w:ascii="Calibri" w:eastAsia="Times New Roman" w:hAnsi="Calibri" w:cs="Times New Roman"/>
                <w:highlight w:val="lightGray"/>
              </w:rPr>
              <w:fldChar w:fldCharType="separate"/>
            </w:r>
            <w:r w:rsidRPr="0029209E">
              <w:rPr>
                <w:rFonts w:ascii="Calibri" w:eastAsia="Times New Roman" w:hAnsi="Calibri" w:cs="Times New Roman"/>
                <w:highlight w:val="lightGray"/>
              </w:rPr>
              <w:fldChar w:fldCharType="end"/>
            </w:r>
            <w:r w:rsidRPr="0029209E">
              <w:rPr>
                <w:rFonts w:ascii="Calibri" w:eastAsia="Times New Roman" w:hAnsi="Calibri" w:cs="Times New Roman"/>
              </w:rPr>
              <w:t xml:space="preserve">Item analysis of exams, quizzes, problem </w:t>
            </w:r>
          </w:p>
          <w:p w:rsidR="00C41F5B" w:rsidRPr="0029209E" w:rsidRDefault="00C41F5B" w:rsidP="006529AC">
            <w:pPr>
              <w:spacing w:after="0" w:line="240" w:lineRule="auto"/>
              <w:jc w:val="left"/>
              <w:rPr>
                <w:rFonts w:ascii="Calibri" w:eastAsia="Times New Roman" w:hAnsi="Calibri" w:cs="Times New Roman"/>
              </w:rPr>
            </w:pPr>
            <w:r w:rsidRPr="0029209E">
              <w:rPr>
                <w:rFonts w:ascii="Calibri" w:eastAsia="Times New Roman" w:hAnsi="Calibri" w:cs="Times New Roman"/>
              </w:rPr>
              <w:t xml:space="preserve">      sets, etc. (items linked to specific </w:t>
            </w:r>
          </w:p>
          <w:p w:rsidR="00C41F5B" w:rsidRPr="0029209E" w:rsidRDefault="00C41F5B" w:rsidP="006529AC">
            <w:pPr>
              <w:spacing w:after="0" w:line="240" w:lineRule="auto"/>
              <w:jc w:val="left"/>
              <w:rPr>
                <w:rFonts w:ascii="Calibri" w:eastAsia="Times New Roman" w:hAnsi="Calibri" w:cs="Times New Roman"/>
              </w:rPr>
            </w:pPr>
            <w:r w:rsidRPr="0029209E">
              <w:rPr>
                <w:rFonts w:ascii="Calibri" w:eastAsia="Times New Roman" w:hAnsi="Calibri" w:cs="Times New Roman"/>
              </w:rPr>
              <w:t xml:space="preserve">      outcomes)</w:t>
            </w:r>
          </w:p>
          <w:p w:rsidR="00C41F5B" w:rsidRPr="0029209E" w:rsidRDefault="00C41F5B" w:rsidP="006529AC">
            <w:pPr>
              <w:spacing w:after="0" w:line="240" w:lineRule="auto"/>
              <w:jc w:val="left"/>
              <w:rPr>
                <w:rFonts w:ascii="Calibri" w:eastAsia="Times New Roman" w:hAnsi="Calibri" w:cs="Times New Roman"/>
                <w:highlight w:val="lightGray"/>
              </w:rPr>
            </w:pPr>
          </w:p>
          <w:p w:rsidR="00C41F5B" w:rsidRPr="0029209E" w:rsidRDefault="00C41F5B" w:rsidP="006529AC">
            <w:pPr>
              <w:spacing w:after="0" w:line="240" w:lineRule="auto"/>
              <w:jc w:val="left"/>
              <w:rPr>
                <w:rFonts w:ascii="Calibri" w:eastAsia="Times New Roman" w:hAnsi="Calibri" w:cs="Times New Roman"/>
              </w:rPr>
            </w:pPr>
            <w:r w:rsidRPr="0029209E">
              <w:rPr>
                <w:rFonts w:ascii="Calibri" w:eastAsia="Times New Roman" w:hAnsi="Calibri" w:cs="Times New Roman"/>
                <w:highlight w:val="lightGray"/>
              </w:rPr>
              <w:fldChar w:fldCharType="begin">
                <w:ffData>
                  <w:name w:val="Check6"/>
                  <w:enabled/>
                  <w:calcOnExit w:val="0"/>
                  <w:checkBox>
                    <w:sizeAuto/>
                    <w:default w:val="0"/>
                  </w:checkBox>
                </w:ffData>
              </w:fldChar>
            </w:r>
            <w:r w:rsidRPr="0029209E">
              <w:rPr>
                <w:rFonts w:ascii="Calibri" w:eastAsia="Times New Roman" w:hAnsi="Calibri" w:cs="Times New Roman"/>
                <w:highlight w:val="lightGray"/>
              </w:rPr>
              <w:instrText xml:space="preserve"> FORMCHECKBOX </w:instrText>
            </w:r>
            <w:r w:rsidR="00FD7C7F">
              <w:rPr>
                <w:rFonts w:ascii="Calibri" w:eastAsia="Times New Roman" w:hAnsi="Calibri" w:cs="Times New Roman"/>
                <w:highlight w:val="lightGray"/>
              </w:rPr>
            </w:r>
            <w:r w:rsidR="00FD7C7F">
              <w:rPr>
                <w:rFonts w:ascii="Calibri" w:eastAsia="Times New Roman" w:hAnsi="Calibri" w:cs="Times New Roman"/>
                <w:highlight w:val="lightGray"/>
              </w:rPr>
              <w:fldChar w:fldCharType="separate"/>
            </w:r>
            <w:r w:rsidRPr="0029209E">
              <w:rPr>
                <w:rFonts w:ascii="Calibri" w:eastAsia="Times New Roman" w:hAnsi="Calibri" w:cs="Times New Roman"/>
                <w:highlight w:val="lightGray"/>
              </w:rPr>
              <w:fldChar w:fldCharType="end"/>
            </w:r>
            <w:r w:rsidRPr="0029209E">
              <w:rPr>
                <w:rFonts w:ascii="Calibri" w:eastAsia="Times New Roman" w:hAnsi="Calibri" w:cs="Times New Roman"/>
              </w:rPr>
              <w:t xml:space="preserve">Assignments based on rubrics (essays/ </w:t>
            </w:r>
          </w:p>
          <w:p w:rsidR="00C41F5B" w:rsidRPr="0029209E" w:rsidRDefault="00C41F5B" w:rsidP="006529AC">
            <w:pPr>
              <w:spacing w:after="0" w:line="240" w:lineRule="auto"/>
              <w:jc w:val="left"/>
              <w:rPr>
                <w:rFonts w:ascii="Calibri" w:eastAsia="Times New Roman" w:hAnsi="Calibri" w:cs="Times New Roman"/>
              </w:rPr>
            </w:pPr>
            <w:r w:rsidRPr="0029209E">
              <w:rPr>
                <w:rFonts w:ascii="Calibri" w:eastAsia="Times New Roman" w:hAnsi="Calibri" w:cs="Times New Roman"/>
              </w:rPr>
              <w:t xml:space="preserve">      reports, projects, performances, </w:t>
            </w:r>
          </w:p>
          <w:p w:rsidR="00C41F5B" w:rsidRPr="0029209E" w:rsidRDefault="00C41F5B" w:rsidP="006529AC">
            <w:pPr>
              <w:spacing w:after="0" w:line="240" w:lineRule="auto"/>
              <w:jc w:val="left"/>
              <w:rPr>
                <w:rFonts w:ascii="Calibri" w:eastAsia="Times New Roman" w:hAnsi="Calibri" w:cs="Times New Roman"/>
              </w:rPr>
            </w:pPr>
            <w:r w:rsidRPr="0029209E">
              <w:rPr>
                <w:rFonts w:ascii="Calibri" w:eastAsia="Times New Roman" w:hAnsi="Calibri" w:cs="Times New Roman"/>
              </w:rPr>
              <w:t xml:space="preserve">      </w:t>
            </w:r>
            <w:proofErr w:type="gramStart"/>
            <w:r w:rsidRPr="0029209E">
              <w:rPr>
                <w:rFonts w:ascii="Calibri" w:eastAsia="Times New Roman" w:hAnsi="Calibri" w:cs="Times New Roman"/>
              </w:rPr>
              <w:t>presentations</w:t>
            </w:r>
            <w:proofErr w:type="gramEnd"/>
            <w:r w:rsidRPr="0029209E">
              <w:rPr>
                <w:rFonts w:ascii="Calibri" w:eastAsia="Times New Roman" w:hAnsi="Calibri" w:cs="Times New Roman"/>
              </w:rPr>
              <w:t>, etc.)</w:t>
            </w:r>
          </w:p>
          <w:p w:rsidR="00C41F5B" w:rsidRPr="0029209E" w:rsidRDefault="00C41F5B" w:rsidP="006529AC">
            <w:pPr>
              <w:spacing w:after="0" w:line="240" w:lineRule="auto"/>
              <w:jc w:val="left"/>
              <w:rPr>
                <w:rFonts w:ascii="Calibri" w:eastAsia="Times New Roman" w:hAnsi="Calibri" w:cs="Times New Roman"/>
                <w:highlight w:val="lightGray"/>
              </w:rPr>
            </w:pPr>
          </w:p>
          <w:p w:rsidR="00C41F5B" w:rsidRPr="0029209E" w:rsidRDefault="00C41F5B" w:rsidP="006529AC">
            <w:pPr>
              <w:spacing w:after="0" w:line="240" w:lineRule="auto"/>
              <w:jc w:val="left"/>
              <w:rPr>
                <w:rFonts w:ascii="Calibri" w:eastAsia="Times New Roman" w:hAnsi="Calibri" w:cs="Times New Roman"/>
              </w:rPr>
            </w:pPr>
            <w:r w:rsidRPr="0029209E">
              <w:rPr>
                <w:rFonts w:ascii="Calibri" w:eastAsia="Times New Roman" w:hAnsi="Calibri" w:cs="Times New Roman"/>
                <w:highlight w:val="lightGray"/>
              </w:rPr>
              <w:fldChar w:fldCharType="begin">
                <w:ffData>
                  <w:name w:val="Check7"/>
                  <w:enabled/>
                  <w:calcOnExit w:val="0"/>
                  <w:checkBox>
                    <w:sizeAuto/>
                    <w:default w:val="0"/>
                  </w:checkBox>
                </w:ffData>
              </w:fldChar>
            </w:r>
            <w:r w:rsidRPr="0029209E">
              <w:rPr>
                <w:rFonts w:ascii="Calibri" w:eastAsia="Times New Roman" w:hAnsi="Calibri" w:cs="Times New Roman"/>
                <w:highlight w:val="lightGray"/>
              </w:rPr>
              <w:instrText xml:space="preserve"> FORMCHECKBOX </w:instrText>
            </w:r>
            <w:r w:rsidR="00FD7C7F">
              <w:rPr>
                <w:rFonts w:ascii="Calibri" w:eastAsia="Times New Roman" w:hAnsi="Calibri" w:cs="Times New Roman"/>
                <w:highlight w:val="lightGray"/>
              </w:rPr>
            </w:r>
            <w:r w:rsidR="00FD7C7F">
              <w:rPr>
                <w:rFonts w:ascii="Calibri" w:eastAsia="Times New Roman" w:hAnsi="Calibri" w:cs="Times New Roman"/>
                <w:highlight w:val="lightGray"/>
              </w:rPr>
              <w:fldChar w:fldCharType="separate"/>
            </w:r>
            <w:r w:rsidRPr="0029209E">
              <w:rPr>
                <w:rFonts w:ascii="Calibri" w:eastAsia="Times New Roman" w:hAnsi="Calibri" w:cs="Times New Roman"/>
                <w:highlight w:val="lightGray"/>
              </w:rPr>
              <w:fldChar w:fldCharType="end"/>
            </w:r>
            <w:r w:rsidRPr="0029209E">
              <w:rPr>
                <w:rFonts w:ascii="Calibri" w:eastAsia="Times New Roman" w:hAnsi="Calibri" w:cs="Times New Roman"/>
              </w:rPr>
              <w:t xml:space="preserve">Assignments based on checklists </w:t>
            </w:r>
          </w:p>
          <w:p w:rsidR="00C41F5B" w:rsidRPr="0029209E" w:rsidRDefault="00C41F5B" w:rsidP="006529AC">
            <w:pPr>
              <w:spacing w:after="0" w:line="240" w:lineRule="auto"/>
              <w:jc w:val="left"/>
              <w:rPr>
                <w:rFonts w:ascii="Calibri" w:eastAsia="Times New Roman" w:hAnsi="Calibri" w:cs="Times New Roman"/>
                <w:highlight w:val="lightGray"/>
              </w:rPr>
            </w:pPr>
          </w:p>
          <w:p w:rsidR="00C41F5B" w:rsidRPr="0029209E" w:rsidRDefault="00C41F5B" w:rsidP="006529AC">
            <w:pPr>
              <w:spacing w:after="0" w:line="240" w:lineRule="auto"/>
              <w:jc w:val="left"/>
              <w:rPr>
                <w:rFonts w:ascii="Calibri" w:eastAsia="Times New Roman" w:hAnsi="Calibri" w:cs="Times New Roman"/>
              </w:rPr>
            </w:pPr>
            <w:r w:rsidRPr="0029209E">
              <w:rPr>
                <w:rFonts w:ascii="Calibri" w:eastAsia="Times New Roman" w:hAnsi="Calibri" w:cs="Times New Roman"/>
                <w:highlight w:val="lightGray"/>
              </w:rPr>
              <w:fldChar w:fldCharType="begin">
                <w:ffData>
                  <w:name w:val="Check8"/>
                  <w:enabled/>
                  <w:calcOnExit w:val="0"/>
                  <w:checkBox>
                    <w:sizeAuto/>
                    <w:default w:val="0"/>
                  </w:checkBox>
                </w:ffData>
              </w:fldChar>
            </w:r>
            <w:r w:rsidRPr="0029209E">
              <w:rPr>
                <w:rFonts w:ascii="Calibri" w:eastAsia="Times New Roman" w:hAnsi="Calibri" w:cs="Times New Roman"/>
                <w:highlight w:val="lightGray"/>
              </w:rPr>
              <w:instrText xml:space="preserve"> FORMCHECKBOX </w:instrText>
            </w:r>
            <w:r w:rsidR="00FD7C7F">
              <w:rPr>
                <w:rFonts w:ascii="Calibri" w:eastAsia="Times New Roman" w:hAnsi="Calibri" w:cs="Times New Roman"/>
                <w:highlight w:val="lightGray"/>
              </w:rPr>
            </w:r>
            <w:r w:rsidR="00FD7C7F">
              <w:rPr>
                <w:rFonts w:ascii="Calibri" w:eastAsia="Times New Roman" w:hAnsi="Calibri" w:cs="Times New Roman"/>
                <w:highlight w:val="lightGray"/>
              </w:rPr>
              <w:fldChar w:fldCharType="separate"/>
            </w:r>
            <w:r w:rsidRPr="0029209E">
              <w:rPr>
                <w:rFonts w:ascii="Calibri" w:eastAsia="Times New Roman" w:hAnsi="Calibri" w:cs="Times New Roman"/>
                <w:highlight w:val="lightGray"/>
              </w:rPr>
              <w:fldChar w:fldCharType="end"/>
            </w:r>
            <w:r w:rsidRPr="0029209E">
              <w:rPr>
                <w:rFonts w:ascii="Calibri" w:eastAsia="Times New Roman" w:hAnsi="Calibri" w:cs="Times New Roman"/>
              </w:rPr>
              <w:t xml:space="preserve">Direct observation of performances, </w:t>
            </w:r>
          </w:p>
          <w:p w:rsidR="00C41F5B" w:rsidRPr="0029209E" w:rsidRDefault="00C41F5B" w:rsidP="006529AC">
            <w:pPr>
              <w:spacing w:after="0" w:line="240" w:lineRule="auto"/>
              <w:jc w:val="left"/>
              <w:rPr>
                <w:rFonts w:ascii="Calibri" w:eastAsia="Times New Roman" w:hAnsi="Calibri" w:cs="Times New Roman"/>
              </w:rPr>
            </w:pPr>
            <w:r w:rsidRPr="0029209E">
              <w:rPr>
                <w:rFonts w:ascii="Calibri" w:eastAsia="Times New Roman" w:hAnsi="Calibri" w:cs="Times New Roman"/>
              </w:rPr>
              <w:t xml:space="preserve">      structured practice or drills, “practical” </w:t>
            </w:r>
          </w:p>
          <w:p w:rsidR="00C41F5B" w:rsidRPr="0029209E" w:rsidRDefault="00C41F5B" w:rsidP="006529AC">
            <w:pPr>
              <w:spacing w:after="0" w:line="240" w:lineRule="auto"/>
              <w:jc w:val="left"/>
              <w:rPr>
                <w:rFonts w:ascii="Calibri" w:eastAsia="Times New Roman" w:hAnsi="Calibri" w:cs="Times New Roman"/>
              </w:rPr>
            </w:pPr>
            <w:r w:rsidRPr="0029209E">
              <w:rPr>
                <w:rFonts w:ascii="Calibri" w:eastAsia="Times New Roman" w:hAnsi="Calibri" w:cs="Times New Roman"/>
              </w:rPr>
              <w:t xml:space="preserve">      </w:t>
            </w:r>
            <w:proofErr w:type="gramStart"/>
            <w:r w:rsidRPr="0029209E">
              <w:rPr>
                <w:rFonts w:ascii="Calibri" w:eastAsia="Times New Roman" w:hAnsi="Calibri" w:cs="Times New Roman"/>
              </w:rPr>
              <w:t>exams</w:t>
            </w:r>
            <w:proofErr w:type="gramEnd"/>
            <w:r w:rsidRPr="0029209E">
              <w:rPr>
                <w:rFonts w:ascii="Calibri" w:eastAsia="Times New Roman" w:hAnsi="Calibri" w:cs="Times New Roman"/>
              </w:rPr>
              <w:t>, small group work, etc.</w:t>
            </w:r>
          </w:p>
          <w:p w:rsidR="00C41F5B" w:rsidRPr="0029209E" w:rsidRDefault="00C41F5B" w:rsidP="006529AC">
            <w:pPr>
              <w:spacing w:after="0" w:line="240" w:lineRule="auto"/>
              <w:jc w:val="left"/>
              <w:rPr>
                <w:rFonts w:ascii="Calibri" w:eastAsia="Times New Roman" w:hAnsi="Calibri" w:cs="Times New Roman"/>
              </w:rPr>
            </w:pPr>
          </w:p>
        </w:tc>
        <w:tc>
          <w:tcPr>
            <w:tcW w:w="5399" w:type="dxa"/>
          </w:tcPr>
          <w:p w:rsidR="00C41F5B" w:rsidRPr="0029209E" w:rsidRDefault="00C41F5B" w:rsidP="006529AC">
            <w:pPr>
              <w:spacing w:after="0" w:line="240" w:lineRule="auto"/>
              <w:jc w:val="left"/>
              <w:rPr>
                <w:rFonts w:ascii="Calibri" w:eastAsia="Times New Roman" w:hAnsi="Calibri" w:cs="Times New Roman"/>
              </w:rPr>
            </w:pPr>
            <w:r w:rsidRPr="0029209E">
              <w:rPr>
                <w:rFonts w:ascii="Calibri" w:eastAsia="Times New Roman" w:hAnsi="Calibri" w:cs="Times New Roman"/>
                <w:highlight w:val="lightGray"/>
              </w:rPr>
              <w:fldChar w:fldCharType="begin">
                <w:ffData>
                  <w:name w:val="Check9"/>
                  <w:enabled/>
                  <w:calcOnExit w:val="0"/>
                  <w:checkBox>
                    <w:sizeAuto/>
                    <w:default w:val="0"/>
                    <w:checked/>
                  </w:checkBox>
                </w:ffData>
              </w:fldChar>
            </w:r>
            <w:r w:rsidRPr="0029209E">
              <w:rPr>
                <w:rFonts w:ascii="Calibri" w:eastAsia="Times New Roman" w:hAnsi="Calibri" w:cs="Times New Roman"/>
                <w:highlight w:val="lightGray"/>
              </w:rPr>
              <w:instrText xml:space="preserve"> FORMCHECKBOX </w:instrText>
            </w:r>
            <w:r w:rsidR="00FD7C7F">
              <w:rPr>
                <w:rFonts w:ascii="Calibri" w:eastAsia="Times New Roman" w:hAnsi="Calibri" w:cs="Times New Roman"/>
                <w:highlight w:val="lightGray"/>
              </w:rPr>
            </w:r>
            <w:r w:rsidR="00FD7C7F">
              <w:rPr>
                <w:rFonts w:ascii="Calibri" w:eastAsia="Times New Roman" w:hAnsi="Calibri" w:cs="Times New Roman"/>
                <w:highlight w:val="lightGray"/>
              </w:rPr>
              <w:fldChar w:fldCharType="separate"/>
            </w:r>
            <w:r w:rsidRPr="0029209E">
              <w:rPr>
                <w:rFonts w:ascii="Calibri" w:eastAsia="Times New Roman" w:hAnsi="Calibri" w:cs="Times New Roman"/>
                <w:highlight w:val="lightGray"/>
              </w:rPr>
              <w:fldChar w:fldCharType="end"/>
            </w:r>
            <w:r w:rsidRPr="0029209E">
              <w:rPr>
                <w:rFonts w:ascii="Calibri" w:eastAsia="Times New Roman" w:hAnsi="Calibri" w:cs="Times New Roman"/>
              </w:rPr>
              <w:t xml:space="preserve">Student self-assessments (e.g. reflective </w:t>
            </w:r>
          </w:p>
          <w:p w:rsidR="00C41F5B" w:rsidRPr="0029209E" w:rsidRDefault="00C41F5B" w:rsidP="006529AC">
            <w:pPr>
              <w:spacing w:after="0" w:line="240" w:lineRule="auto"/>
              <w:jc w:val="left"/>
              <w:rPr>
                <w:rFonts w:ascii="Calibri" w:eastAsia="Times New Roman" w:hAnsi="Calibri" w:cs="Times New Roman"/>
              </w:rPr>
            </w:pPr>
            <w:r w:rsidRPr="0029209E">
              <w:rPr>
                <w:rFonts w:ascii="Calibri" w:eastAsia="Times New Roman" w:hAnsi="Calibri" w:cs="Times New Roman"/>
              </w:rPr>
              <w:t xml:space="preserve">      journals, surveys)</w:t>
            </w:r>
          </w:p>
          <w:p w:rsidR="00C41F5B" w:rsidRPr="0029209E" w:rsidRDefault="00C41F5B" w:rsidP="006529AC">
            <w:pPr>
              <w:spacing w:after="0" w:line="240" w:lineRule="auto"/>
              <w:jc w:val="left"/>
              <w:rPr>
                <w:rFonts w:ascii="Calibri" w:eastAsia="Times New Roman" w:hAnsi="Calibri" w:cs="Times New Roman"/>
                <w:highlight w:val="lightGray"/>
              </w:rPr>
            </w:pPr>
          </w:p>
          <w:p w:rsidR="00C41F5B" w:rsidRPr="0029209E" w:rsidRDefault="00C41F5B" w:rsidP="006529AC">
            <w:pPr>
              <w:spacing w:after="0" w:line="240" w:lineRule="auto"/>
              <w:jc w:val="left"/>
              <w:rPr>
                <w:rFonts w:ascii="Calibri" w:eastAsia="Times New Roman" w:hAnsi="Calibri" w:cs="Times New Roman"/>
              </w:rPr>
            </w:pPr>
            <w:r w:rsidRPr="0029209E">
              <w:rPr>
                <w:rFonts w:ascii="Calibri" w:eastAsia="Times New Roman" w:hAnsi="Calibri" w:cs="Times New Roman"/>
                <w:highlight w:val="lightGray"/>
              </w:rPr>
              <w:fldChar w:fldCharType="begin">
                <w:ffData>
                  <w:name w:val="Check10"/>
                  <w:enabled/>
                  <w:calcOnExit w:val="0"/>
                  <w:checkBox>
                    <w:sizeAuto/>
                    <w:default w:val="0"/>
                  </w:checkBox>
                </w:ffData>
              </w:fldChar>
            </w:r>
            <w:r w:rsidRPr="0029209E">
              <w:rPr>
                <w:rFonts w:ascii="Calibri" w:eastAsia="Times New Roman" w:hAnsi="Calibri" w:cs="Times New Roman"/>
                <w:highlight w:val="lightGray"/>
              </w:rPr>
              <w:instrText xml:space="preserve"> FORMCHECKBOX </w:instrText>
            </w:r>
            <w:r w:rsidR="00FD7C7F">
              <w:rPr>
                <w:rFonts w:ascii="Calibri" w:eastAsia="Times New Roman" w:hAnsi="Calibri" w:cs="Times New Roman"/>
                <w:highlight w:val="lightGray"/>
              </w:rPr>
            </w:r>
            <w:r w:rsidR="00FD7C7F">
              <w:rPr>
                <w:rFonts w:ascii="Calibri" w:eastAsia="Times New Roman" w:hAnsi="Calibri" w:cs="Times New Roman"/>
                <w:highlight w:val="lightGray"/>
              </w:rPr>
              <w:fldChar w:fldCharType="separate"/>
            </w:r>
            <w:r w:rsidRPr="0029209E">
              <w:rPr>
                <w:rFonts w:ascii="Calibri" w:eastAsia="Times New Roman" w:hAnsi="Calibri" w:cs="Times New Roman"/>
                <w:highlight w:val="lightGray"/>
              </w:rPr>
              <w:fldChar w:fldCharType="end"/>
            </w:r>
            <w:r w:rsidRPr="0029209E">
              <w:rPr>
                <w:rFonts w:ascii="Calibri" w:eastAsia="Times New Roman" w:hAnsi="Calibri" w:cs="Times New Roman"/>
              </w:rPr>
              <w:t xml:space="preserve">Classroom Assessment Techniques (CATS, </w:t>
            </w:r>
          </w:p>
          <w:p w:rsidR="00C41F5B" w:rsidRPr="0029209E" w:rsidRDefault="00C41F5B" w:rsidP="006529AC">
            <w:pPr>
              <w:spacing w:after="0" w:line="240" w:lineRule="auto"/>
              <w:jc w:val="left"/>
              <w:rPr>
                <w:rFonts w:ascii="Calibri" w:eastAsia="Times New Roman" w:hAnsi="Calibri" w:cs="Times New Roman"/>
              </w:rPr>
            </w:pPr>
            <w:r w:rsidRPr="0029209E">
              <w:rPr>
                <w:rFonts w:ascii="Calibri" w:eastAsia="Times New Roman" w:hAnsi="Calibri" w:cs="Times New Roman"/>
              </w:rPr>
              <w:t xml:space="preserve">      “</w:t>
            </w:r>
            <w:proofErr w:type="gramStart"/>
            <w:r w:rsidRPr="0029209E">
              <w:rPr>
                <w:rFonts w:ascii="Calibri" w:eastAsia="Times New Roman" w:hAnsi="Calibri" w:cs="Times New Roman"/>
              </w:rPr>
              <w:t>clicker</w:t>
            </w:r>
            <w:proofErr w:type="gramEnd"/>
            <w:r w:rsidRPr="0029209E">
              <w:rPr>
                <w:rFonts w:ascii="Calibri" w:eastAsia="Times New Roman" w:hAnsi="Calibri" w:cs="Times New Roman"/>
              </w:rPr>
              <w:t>” mediated responses, etc.)</w:t>
            </w:r>
          </w:p>
          <w:p w:rsidR="00C41F5B" w:rsidRPr="0029209E" w:rsidRDefault="00C41F5B" w:rsidP="006529AC">
            <w:pPr>
              <w:spacing w:after="0" w:line="240" w:lineRule="auto"/>
              <w:jc w:val="left"/>
              <w:rPr>
                <w:rFonts w:ascii="Calibri" w:eastAsia="Times New Roman" w:hAnsi="Calibri" w:cs="Times New Roman"/>
                <w:highlight w:val="lightGray"/>
              </w:rPr>
            </w:pPr>
          </w:p>
          <w:p w:rsidR="00C41F5B" w:rsidRPr="0029209E" w:rsidRDefault="00C41F5B" w:rsidP="006529AC">
            <w:pPr>
              <w:spacing w:after="0" w:line="240" w:lineRule="auto"/>
              <w:jc w:val="left"/>
              <w:rPr>
                <w:rFonts w:ascii="Calibri" w:eastAsia="Times New Roman" w:hAnsi="Calibri" w:cs="Times New Roman"/>
              </w:rPr>
            </w:pPr>
            <w:r w:rsidRPr="0029209E">
              <w:rPr>
                <w:rFonts w:ascii="Calibri" w:eastAsia="Times New Roman" w:hAnsi="Calibri" w:cs="Times New Roman"/>
                <w:highlight w:val="lightGray"/>
              </w:rPr>
              <w:fldChar w:fldCharType="begin">
                <w:ffData>
                  <w:name w:val="Check11"/>
                  <w:enabled/>
                  <w:calcOnExit w:val="0"/>
                  <w:checkBox>
                    <w:sizeAuto/>
                    <w:default w:val="0"/>
                  </w:checkBox>
                </w:ffData>
              </w:fldChar>
            </w:r>
            <w:r w:rsidRPr="0029209E">
              <w:rPr>
                <w:rFonts w:ascii="Calibri" w:eastAsia="Times New Roman" w:hAnsi="Calibri" w:cs="Times New Roman"/>
                <w:highlight w:val="lightGray"/>
              </w:rPr>
              <w:instrText xml:space="preserve"> FORMCHECKBOX </w:instrText>
            </w:r>
            <w:r w:rsidR="00FD7C7F">
              <w:rPr>
                <w:rFonts w:ascii="Calibri" w:eastAsia="Times New Roman" w:hAnsi="Calibri" w:cs="Times New Roman"/>
                <w:highlight w:val="lightGray"/>
              </w:rPr>
            </w:r>
            <w:r w:rsidR="00FD7C7F">
              <w:rPr>
                <w:rFonts w:ascii="Calibri" w:eastAsia="Times New Roman" w:hAnsi="Calibri" w:cs="Times New Roman"/>
                <w:highlight w:val="lightGray"/>
              </w:rPr>
              <w:fldChar w:fldCharType="separate"/>
            </w:r>
            <w:r w:rsidRPr="0029209E">
              <w:rPr>
                <w:rFonts w:ascii="Calibri" w:eastAsia="Times New Roman" w:hAnsi="Calibri" w:cs="Times New Roman"/>
                <w:highlight w:val="lightGray"/>
              </w:rPr>
              <w:fldChar w:fldCharType="end"/>
            </w:r>
            <w:r w:rsidRPr="0029209E">
              <w:rPr>
                <w:rFonts w:ascii="Calibri" w:eastAsia="Times New Roman" w:hAnsi="Calibri" w:cs="Times New Roman"/>
              </w:rPr>
              <w:t xml:space="preserve">Capstone projects or final summative </w:t>
            </w:r>
          </w:p>
          <w:p w:rsidR="00C41F5B" w:rsidRPr="0029209E" w:rsidRDefault="00C41F5B" w:rsidP="006529AC">
            <w:pPr>
              <w:spacing w:after="0" w:line="240" w:lineRule="auto"/>
              <w:jc w:val="left"/>
              <w:rPr>
                <w:rFonts w:ascii="Calibri" w:eastAsia="Times New Roman" w:hAnsi="Calibri" w:cs="Times New Roman"/>
              </w:rPr>
            </w:pPr>
            <w:r w:rsidRPr="0029209E">
              <w:rPr>
                <w:rFonts w:ascii="Calibri" w:eastAsia="Times New Roman" w:hAnsi="Calibri" w:cs="Times New Roman"/>
              </w:rPr>
              <w:t xml:space="preserve">      assessment (final exams, capstone projects, </w:t>
            </w:r>
          </w:p>
          <w:p w:rsidR="00C41F5B" w:rsidRPr="0029209E" w:rsidRDefault="00C41F5B" w:rsidP="006529AC">
            <w:pPr>
              <w:spacing w:after="0" w:line="240" w:lineRule="auto"/>
              <w:jc w:val="left"/>
              <w:rPr>
                <w:rFonts w:ascii="Calibri" w:eastAsia="Times New Roman" w:hAnsi="Calibri" w:cs="Times New Roman"/>
              </w:rPr>
            </w:pPr>
            <w:r w:rsidRPr="0029209E">
              <w:rPr>
                <w:rFonts w:ascii="Calibri" w:eastAsia="Times New Roman" w:hAnsi="Calibri" w:cs="Times New Roman"/>
              </w:rPr>
              <w:t xml:space="preserve">      </w:t>
            </w:r>
            <w:proofErr w:type="gramStart"/>
            <w:r w:rsidRPr="0029209E">
              <w:rPr>
                <w:rFonts w:ascii="Calibri" w:eastAsia="Times New Roman" w:hAnsi="Calibri" w:cs="Times New Roman"/>
              </w:rPr>
              <w:t>portfolios</w:t>
            </w:r>
            <w:proofErr w:type="gramEnd"/>
            <w:r w:rsidRPr="0029209E">
              <w:rPr>
                <w:rFonts w:ascii="Calibri" w:eastAsia="Times New Roman" w:hAnsi="Calibri" w:cs="Times New Roman"/>
              </w:rPr>
              <w:t>, etc.)</w:t>
            </w:r>
          </w:p>
          <w:p w:rsidR="00C41F5B" w:rsidRPr="0029209E" w:rsidRDefault="00C41F5B" w:rsidP="006529AC">
            <w:pPr>
              <w:spacing w:after="0" w:line="240" w:lineRule="auto"/>
              <w:jc w:val="left"/>
              <w:rPr>
                <w:rFonts w:ascii="Calibri" w:eastAsia="Times New Roman" w:hAnsi="Calibri" w:cs="Times New Roman"/>
                <w:highlight w:val="lightGray"/>
              </w:rPr>
            </w:pPr>
          </w:p>
          <w:p w:rsidR="00C41F5B" w:rsidRPr="0029209E" w:rsidRDefault="00C41F5B" w:rsidP="006529AC">
            <w:pPr>
              <w:spacing w:after="0" w:line="240" w:lineRule="auto"/>
              <w:jc w:val="left"/>
              <w:rPr>
                <w:rFonts w:ascii="Calibri" w:eastAsia="Times New Roman" w:hAnsi="Calibri" w:cs="Times New Roman"/>
              </w:rPr>
            </w:pPr>
            <w:r w:rsidRPr="0029209E">
              <w:rPr>
                <w:rFonts w:ascii="Calibri" w:eastAsia="Times New Roman" w:hAnsi="Calibri" w:cs="Times New Roman"/>
                <w:highlight w:val="lightGray"/>
              </w:rPr>
              <w:fldChar w:fldCharType="begin">
                <w:ffData>
                  <w:name w:val="Check12"/>
                  <w:enabled/>
                  <w:calcOnExit w:val="0"/>
                  <w:checkBox>
                    <w:sizeAuto/>
                    <w:default w:val="0"/>
                  </w:checkBox>
                </w:ffData>
              </w:fldChar>
            </w:r>
            <w:r w:rsidRPr="0029209E">
              <w:rPr>
                <w:rFonts w:ascii="Calibri" w:eastAsia="Times New Roman" w:hAnsi="Calibri" w:cs="Times New Roman"/>
                <w:highlight w:val="lightGray"/>
              </w:rPr>
              <w:instrText xml:space="preserve"> FORMCHECKBOX </w:instrText>
            </w:r>
            <w:r w:rsidR="00FD7C7F">
              <w:rPr>
                <w:rFonts w:ascii="Calibri" w:eastAsia="Times New Roman" w:hAnsi="Calibri" w:cs="Times New Roman"/>
                <w:highlight w:val="lightGray"/>
              </w:rPr>
            </w:r>
            <w:r w:rsidR="00FD7C7F">
              <w:rPr>
                <w:rFonts w:ascii="Calibri" w:eastAsia="Times New Roman" w:hAnsi="Calibri" w:cs="Times New Roman"/>
                <w:highlight w:val="lightGray"/>
              </w:rPr>
              <w:fldChar w:fldCharType="separate"/>
            </w:r>
            <w:r w:rsidRPr="0029209E">
              <w:rPr>
                <w:rFonts w:ascii="Calibri" w:eastAsia="Times New Roman" w:hAnsi="Calibri" w:cs="Times New Roman"/>
                <w:highlight w:val="lightGray"/>
              </w:rPr>
              <w:fldChar w:fldCharType="end"/>
            </w:r>
            <w:r w:rsidRPr="0029209E">
              <w:rPr>
                <w:rFonts w:ascii="Calibri" w:eastAsia="Times New Roman" w:hAnsi="Calibri" w:cs="Times New Roman"/>
              </w:rPr>
              <w:t>Other (please describe)</w:t>
            </w:r>
            <w:r w:rsidRPr="0029209E">
              <w:rPr>
                <w:rFonts w:ascii="Calibri" w:eastAsia="Times New Roman" w:hAnsi="Calibri" w:cs="Times New Roman"/>
              </w:rPr>
              <w:fldChar w:fldCharType="begin">
                <w:ffData>
                  <w:name w:val="Text6"/>
                  <w:enabled/>
                  <w:calcOnExit w:val="0"/>
                  <w:textInput/>
                </w:ffData>
              </w:fldChar>
            </w:r>
            <w:r w:rsidRPr="0029209E">
              <w:rPr>
                <w:rFonts w:ascii="Calibri" w:eastAsia="Times New Roman" w:hAnsi="Calibri" w:cs="Times New Roman"/>
              </w:rPr>
              <w:instrText xml:space="preserve"> FORMTEXT </w:instrText>
            </w:r>
            <w:r w:rsidRPr="0029209E">
              <w:rPr>
                <w:rFonts w:ascii="Calibri" w:eastAsia="Times New Roman" w:hAnsi="Calibri" w:cs="Times New Roman"/>
              </w:rPr>
            </w:r>
            <w:r w:rsidRPr="0029209E">
              <w:rPr>
                <w:rFonts w:ascii="Calibri" w:eastAsia="Times New Roman" w:hAnsi="Calibri" w:cs="Times New Roman"/>
              </w:rPr>
              <w:fldChar w:fldCharType="separate"/>
            </w:r>
            <w:r w:rsidR="00947346">
              <w:rPr>
                <w:rFonts w:ascii="Calibri" w:eastAsia="Times New Roman" w:hAnsi="Calibri" w:cs="Times New Roman"/>
                <w:noProof/>
              </w:rPr>
              <w:t> </w:t>
            </w:r>
            <w:r w:rsidR="00947346">
              <w:rPr>
                <w:rFonts w:ascii="Calibri" w:eastAsia="Times New Roman" w:hAnsi="Calibri" w:cs="Times New Roman"/>
                <w:noProof/>
              </w:rPr>
              <w:t> </w:t>
            </w:r>
            <w:r w:rsidR="00947346">
              <w:rPr>
                <w:rFonts w:ascii="Calibri" w:eastAsia="Times New Roman" w:hAnsi="Calibri" w:cs="Times New Roman"/>
                <w:noProof/>
              </w:rPr>
              <w:t> </w:t>
            </w:r>
            <w:r w:rsidR="00947346">
              <w:rPr>
                <w:rFonts w:ascii="Calibri" w:eastAsia="Times New Roman" w:hAnsi="Calibri" w:cs="Times New Roman"/>
                <w:noProof/>
              </w:rPr>
              <w:t> </w:t>
            </w:r>
            <w:r w:rsidR="00947346">
              <w:rPr>
                <w:rFonts w:ascii="Calibri" w:eastAsia="Times New Roman" w:hAnsi="Calibri" w:cs="Times New Roman"/>
                <w:noProof/>
              </w:rPr>
              <w:t> </w:t>
            </w:r>
            <w:r w:rsidRPr="0029209E">
              <w:rPr>
                <w:rFonts w:ascii="Calibri" w:eastAsia="Times New Roman" w:hAnsi="Calibri" w:cs="Times New Roman"/>
              </w:rPr>
              <w:fldChar w:fldCharType="end"/>
            </w:r>
          </w:p>
          <w:p w:rsidR="00C41F5B" w:rsidRPr="0029209E" w:rsidRDefault="00C41F5B" w:rsidP="006529AC">
            <w:pPr>
              <w:spacing w:after="0" w:line="240" w:lineRule="auto"/>
              <w:jc w:val="left"/>
              <w:rPr>
                <w:rFonts w:ascii="Calibri" w:eastAsia="Times New Roman" w:hAnsi="Calibri" w:cs="Times New Roman"/>
              </w:rPr>
            </w:pPr>
          </w:p>
        </w:tc>
      </w:tr>
    </w:tbl>
    <w:p w:rsidR="00C41F5B" w:rsidRPr="0029209E" w:rsidRDefault="00C41F5B" w:rsidP="00C41F5B">
      <w:pPr>
        <w:spacing w:after="0" w:line="240" w:lineRule="auto"/>
        <w:jc w:val="left"/>
        <w:rPr>
          <w:rFonts w:ascii="Calibri" w:eastAsia="Times New Roman" w:hAnsi="Calibri" w:cs="Times New Roman"/>
        </w:rPr>
      </w:pPr>
    </w:p>
    <w:p w:rsidR="00C41F5B" w:rsidRPr="0029209E" w:rsidRDefault="00C41F5B" w:rsidP="00C41F5B">
      <w:pPr>
        <w:spacing w:after="0" w:line="240" w:lineRule="auto"/>
        <w:contextualSpacing/>
        <w:jc w:val="left"/>
        <w:rPr>
          <w:rFonts w:ascii="Calibri" w:eastAsia="Times New Roman" w:hAnsi="Calibri" w:cs="Times New Roman"/>
        </w:rPr>
      </w:pPr>
      <w:r>
        <w:rPr>
          <w:rFonts w:ascii="Calibri" w:eastAsia="Times New Roman" w:hAnsi="Calibri" w:cs="Times New Roman"/>
        </w:rPr>
        <w:t xml:space="preserve">9) </w:t>
      </w:r>
      <w:r w:rsidRPr="0029209E">
        <w:rPr>
          <w:rFonts w:ascii="Calibri" w:eastAsia="Times New Roman" w:hAnsi="Calibri" w:cs="Times New Roman"/>
        </w:rPr>
        <w:t>Please attach any instruments used for assessment (rubrics, checklists, surveys, etc.).</w:t>
      </w:r>
    </w:p>
    <w:p w:rsidR="00C41F5B" w:rsidRPr="0029209E" w:rsidRDefault="00C41F5B" w:rsidP="00C41F5B">
      <w:pPr>
        <w:spacing w:after="0" w:line="240" w:lineRule="auto"/>
        <w:jc w:val="left"/>
        <w:rPr>
          <w:rFonts w:ascii="Calibri" w:eastAsia="Times New Roman" w:hAnsi="Calibri" w:cs="Times New Roman"/>
        </w:rPr>
      </w:pPr>
    </w:p>
    <w:p w:rsidR="00C41F5B" w:rsidRPr="0029209E" w:rsidRDefault="00C41F5B" w:rsidP="00C41F5B">
      <w:pPr>
        <w:spacing w:after="0" w:line="240" w:lineRule="auto"/>
        <w:ind w:firstLine="360"/>
        <w:jc w:val="left"/>
        <w:rPr>
          <w:rFonts w:ascii="Calibri" w:eastAsia="Times New Roman" w:hAnsi="Calibri" w:cs="Times New Roman"/>
        </w:rPr>
      </w:pPr>
      <w:proofErr w:type="gramStart"/>
      <w:r w:rsidRPr="00D10F58">
        <w:rPr>
          <w:rFonts w:ascii="Calibri" w:eastAsia="Times New Roman" w:hAnsi="Calibri" w:cs="Times New Roman"/>
        </w:rPr>
        <w:t>Posted on Blackboard.</w:t>
      </w:r>
      <w:proofErr w:type="gramEnd"/>
      <w:r w:rsidRPr="0029209E">
        <w:rPr>
          <w:rFonts w:ascii="Calibri" w:eastAsia="Times New Roman" w:hAnsi="Calibri" w:cs="Times New Roman"/>
        </w:rPr>
        <w:t xml:space="preserve">  </w:t>
      </w:r>
    </w:p>
    <w:p w:rsidR="00C41F5B" w:rsidRPr="0029209E" w:rsidRDefault="00C41F5B" w:rsidP="00C41F5B">
      <w:pPr>
        <w:spacing w:after="0" w:line="240" w:lineRule="auto"/>
        <w:jc w:val="left"/>
        <w:rPr>
          <w:rFonts w:ascii="Calibri" w:eastAsia="Times New Roman" w:hAnsi="Calibri" w:cs="Times New Roman"/>
        </w:rPr>
      </w:pPr>
    </w:p>
    <w:p w:rsidR="00C41F5B" w:rsidRPr="0029209E" w:rsidRDefault="00C41F5B" w:rsidP="00C41F5B">
      <w:pPr>
        <w:spacing w:after="0" w:line="240" w:lineRule="auto"/>
        <w:contextualSpacing/>
        <w:jc w:val="left"/>
        <w:rPr>
          <w:rFonts w:ascii="Calibri" w:eastAsia="Times New Roman" w:hAnsi="Calibri" w:cs="Times New Roman"/>
        </w:rPr>
      </w:pPr>
      <w:r>
        <w:rPr>
          <w:rFonts w:ascii="Calibri" w:eastAsia="Times New Roman" w:hAnsi="Calibri" w:cs="Times New Roman"/>
        </w:rPr>
        <w:t xml:space="preserve">10) </w:t>
      </w:r>
      <w:r w:rsidRPr="0029209E">
        <w:rPr>
          <w:rFonts w:ascii="Calibri" w:eastAsia="Times New Roman" w:hAnsi="Calibri" w:cs="Times New Roman"/>
        </w:rPr>
        <w:t>What is your expected level of achievement for measuring success?</w:t>
      </w:r>
    </w:p>
    <w:p w:rsidR="00C41F5B" w:rsidRPr="0029209E" w:rsidRDefault="00C41F5B" w:rsidP="00C41F5B">
      <w:pPr>
        <w:spacing w:after="0" w:line="240" w:lineRule="auto"/>
        <w:jc w:val="left"/>
        <w:rPr>
          <w:rFonts w:ascii="Calibri" w:eastAsia="Times New Roman" w:hAnsi="Calibri" w:cs="Times New Roman"/>
        </w:rPr>
      </w:pPr>
    </w:p>
    <w:p w:rsidR="00C41F5B" w:rsidRPr="0029209E" w:rsidRDefault="00C41F5B" w:rsidP="00C41F5B">
      <w:pPr>
        <w:spacing w:after="0" w:line="240" w:lineRule="auto"/>
        <w:ind w:firstLine="360"/>
        <w:jc w:val="left"/>
        <w:rPr>
          <w:rFonts w:ascii="Calibri" w:eastAsia="Times New Roman" w:hAnsi="Calibri" w:cs="Times New Roman"/>
        </w:rPr>
      </w:pPr>
      <w:r w:rsidRPr="0029209E">
        <w:rPr>
          <w:rFonts w:ascii="Calibri" w:eastAsia="Times New Roman" w:hAnsi="Calibri" w:cs="Times New Roman"/>
        </w:rPr>
        <w:t xml:space="preserve">At least 70% of students </w:t>
      </w:r>
      <w:r>
        <w:rPr>
          <w:rFonts w:ascii="Calibri" w:eastAsia="Times New Roman" w:hAnsi="Calibri" w:cs="Times New Roman"/>
        </w:rPr>
        <w:t xml:space="preserve">will </w:t>
      </w:r>
      <w:r w:rsidRPr="0029209E">
        <w:rPr>
          <w:rFonts w:ascii="Calibri" w:eastAsia="Times New Roman" w:hAnsi="Calibri" w:cs="Times New Roman"/>
        </w:rPr>
        <w:t xml:space="preserve">report that they </w:t>
      </w:r>
      <w:r>
        <w:rPr>
          <w:rFonts w:ascii="Calibri" w:eastAsia="Times New Roman" w:hAnsi="Calibri" w:cs="Times New Roman"/>
        </w:rPr>
        <w:t>"somewhat agree" or "strongly agree" with ac</w:t>
      </w:r>
      <w:r w:rsidR="00F012B6">
        <w:rPr>
          <w:rFonts w:ascii="Calibri" w:eastAsia="Times New Roman" w:hAnsi="Calibri" w:cs="Times New Roman"/>
        </w:rPr>
        <w:t xml:space="preserve">hieving one or all three of </w:t>
      </w:r>
      <w:r>
        <w:rPr>
          <w:rFonts w:ascii="Calibri" w:eastAsia="Times New Roman" w:hAnsi="Calibri" w:cs="Times New Roman"/>
        </w:rPr>
        <w:t>these SLOs</w:t>
      </w:r>
      <w:r w:rsidRPr="0029209E">
        <w:rPr>
          <w:rFonts w:ascii="Calibri" w:eastAsia="Times New Roman" w:hAnsi="Calibri" w:cs="Times New Roman"/>
        </w:rPr>
        <w:t xml:space="preserve">.  </w:t>
      </w:r>
    </w:p>
    <w:p w:rsidR="00C41F5B" w:rsidRPr="0029209E" w:rsidRDefault="00C41F5B" w:rsidP="00C41F5B">
      <w:pPr>
        <w:spacing w:after="0" w:line="240" w:lineRule="auto"/>
        <w:jc w:val="left"/>
        <w:rPr>
          <w:rFonts w:ascii="Calibri" w:eastAsia="Times New Roman" w:hAnsi="Calibri" w:cs="Times New Roman"/>
        </w:rPr>
      </w:pPr>
    </w:p>
    <w:p w:rsidR="00C41F5B" w:rsidRPr="0029209E" w:rsidRDefault="00C41F5B" w:rsidP="00C41F5B">
      <w:pPr>
        <w:spacing w:after="0" w:line="240" w:lineRule="auto"/>
        <w:contextualSpacing/>
        <w:jc w:val="left"/>
        <w:rPr>
          <w:rFonts w:ascii="Calibri" w:eastAsia="Times New Roman" w:hAnsi="Calibri" w:cs="Times New Roman"/>
        </w:rPr>
      </w:pPr>
      <w:r>
        <w:rPr>
          <w:rFonts w:ascii="Calibri" w:eastAsia="Times New Roman" w:hAnsi="Calibri" w:cs="Times New Roman"/>
        </w:rPr>
        <w:t xml:space="preserve">11) </w:t>
      </w:r>
      <w:r w:rsidRPr="0029209E">
        <w:rPr>
          <w:rFonts w:ascii="Calibri" w:eastAsia="Times New Roman" w:hAnsi="Calibri" w:cs="Times New Roman"/>
        </w:rPr>
        <w:t>Assessment Results:</w:t>
      </w:r>
    </w:p>
    <w:p w:rsidR="00C41F5B" w:rsidRPr="0029209E" w:rsidRDefault="00C41F5B" w:rsidP="00C41F5B">
      <w:pPr>
        <w:spacing w:after="0" w:line="240" w:lineRule="auto"/>
        <w:ind w:left="360"/>
        <w:jc w:val="left"/>
        <w:rPr>
          <w:rFonts w:ascii="Calibri" w:eastAsia="Times New Roman" w:hAnsi="Calibri" w:cs="Times New Roman"/>
        </w:rPr>
      </w:pPr>
    </w:p>
    <w:p w:rsidR="00C41F5B" w:rsidRPr="0029209E" w:rsidRDefault="00C41F5B" w:rsidP="00C41F5B">
      <w:pPr>
        <w:spacing w:after="0" w:line="240" w:lineRule="auto"/>
        <w:ind w:left="360"/>
        <w:jc w:val="left"/>
        <w:rPr>
          <w:rFonts w:ascii="Calibri" w:eastAsia="Times New Roman" w:hAnsi="Calibri" w:cs="Times New Roman"/>
        </w:rPr>
      </w:pPr>
      <w:r w:rsidRPr="0029209E">
        <w:rPr>
          <w:rFonts w:ascii="Calibri" w:eastAsia="Times New Roman" w:hAnsi="Calibri" w:cs="Times New Roman"/>
        </w:rPr>
        <w:t>What did members of your program learn from the assessment of the outcome? Did the assessment work, and if not, what needs to be revised?</w:t>
      </w:r>
    </w:p>
    <w:p w:rsidR="00C41F5B" w:rsidRPr="0029209E" w:rsidRDefault="00C41F5B" w:rsidP="00C41F5B">
      <w:pPr>
        <w:spacing w:after="0" w:line="240" w:lineRule="auto"/>
        <w:ind w:left="360"/>
        <w:jc w:val="left"/>
        <w:rPr>
          <w:rFonts w:ascii="Calibri" w:eastAsia="Times New Roman" w:hAnsi="Calibri" w:cs="Times New Roman"/>
        </w:rPr>
      </w:pPr>
    </w:p>
    <w:p w:rsidR="00C41F5B" w:rsidRPr="0029209E" w:rsidRDefault="00C41F5B" w:rsidP="00C41F5B">
      <w:pPr>
        <w:spacing w:after="0" w:line="240" w:lineRule="auto"/>
        <w:ind w:left="360"/>
        <w:jc w:val="left"/>
        <w:rPr>
          <w:rFonts w:ascii="Calibri" w:eastAsia="Times New Roman" w:hAnsi="Calibri" w:cs="Times New Roman"/>
        </w:rPr>
      </w:pPr>
      <w:r>
        <w:rPr>
          <w:rFonts w:ascii="Calibri" w:eastAsia="Times New Roman" w:hAnsi="Calibri" w:cs="Times New Roman"/>
        </w:rPr>
        <w:t>The INTDS 301</w:t>
      </w:r>
      <w:r w:rsidRPr="0029209E">
        <w:rPr>
          <w:rFonts w:ascii="Calibri" w:eastAsia="Times New Roman" w:hAnsi="Calibri" w:cs="Times New Roman"/>
        </w:rPr>
        <w:t xml:space="preserve"> course is proving to be successful</w:t>
      </w:r>
      <w:r>
        <w:rPr>
          <w:rFonts w:ascii="Calibri" w:eastAsia="Times New Roman" w:hAnsi="Calibri" w:cs="Times New Roman"/>
        </w:rPr>
        <w:t>; we met or exceeded our predicted level of success</w:t>
      </w:r>
      <w:r w:rsidRPr="0029209E">
        <w:rPr>
          <w:rFonts w:ascii="Calibri" w:eastAsia="Times New Roman" w:hAnsi="Calibri" w:cs="Times New Roman"/>
        </w:rPr>
        <w:t>.</w:t>
      </w:r>
    </w:p>
    <w:p w:rsidR="00C41F5B" w:rsidRPr="0029209E" w:rsidRDefault="00C41F5B" w:rsidP="00C41F5B">
      <w:pPr>
        <w:spacing w:after="0" w:line="240" w:lineRule="auto"/>
        <w:ind w:left="360"/>
        <w:jc w:val="left"/>
        <w:rPr>
          <w:rFonts w:ascii="Calibri" w:eastAsia="Times New Roman" w:hAnsi="Calibri" w:cs="Times New Roman"/>
        </w:rPr>
      </w:pPr>
    </w:p>
    <w:p w:rsidR="00C41F5B" w:rsidRPr="0029209E" w:rsidRDefault="00C41F5B" w:rsidP="00C41F5B">
      <w:pPr>
        <w:spacing w:after="0" w:line="240" w:lineRule="auto"/>
        <w:ind w:left="360"/>
        <w:jc w:val="left"/>
        <w:rPr>
          <w:rFonts w:ascii="Calibri" w:eastAsia="Times New Roman" w:hAnsi="Calibri" w:cs="Times New Roman"/>
        </w:rPr>
      </w:pPr>
      <w:r>
        <w:rPr>
          <w:rFonts w:ascii="Calibri" w:eastAsia="Times New Roman" w:hAnsi="Calibri" w:cs="Times New Roman"/>
        </w:rPr>
        <w:t>73</w:t>
      </w:r>
      <w:r w:rsidRPr="0029209E">
        <w:rPr>
          <w:rFonts w:ascii="Calibri" w:eastAsia="Times New Roman" w:hAnsi="Calibri" w:cs="Times New Roman"/>
        </w:rPr>
        <w:t>% of the tut</w:t>
      </w:r>
      <w:r>
        <w:rPr>
          <w:rFonts w:ascii="Calibri" w:eastAsia="Times New Roman" w:hAnsi="Calibri" w:cs="Times New Roman"/>
        </w:rPr>
        <w:t>ees reported that they "somewhat agree" or "strongly agree" that their writing, reading, and/or study skills improved as a result of tutoring strongly</w:t>
      </w:r>
    </w:p>
    <w:p w:rsidR="00C41F5B" w:rsidRPr="0029209E" w:rsidRDefault="00C41F5B" w:rsidP="00C41F5B">
      <w:pPr>
        <w:spacing w:after="0" w:line="240" w:lineRule="auto"/>
        <w:ind w:left="360"/>
        <w:jc w:val="left"/>
        <w:rPr>
          <w:rFonts w:ascii="Calibri" w:eastAsia="Times New Roman" w:hAnsi="Calibri" w:cs="Times New Roman"/>
        </w:rPr>
      </w:pPr>
      <w:r w:rsidRPr="0029209E">
        <w:rPr>
          <w:rFonts w:ascii="Calibri" w:eastAsia="Times New Roman" w:hAnsi="Calibri" w:cs="Times New Roman"/>
        </w:rPr>
        <w:t>8</w:t>
      </w:r>
      <w:r>
        <w:rPr>
          <w:rFonts w:ascii="Calibri" w:eastAsia="Times New Roman" w:hAnsi="Calibri" w:cs="Times New Roman"/>
        </w:rPr>
        <w:t>0</w:t>
      </w:r>
      <w:r w:rsidRPr="0029209E">
        <w:rPr>
          <w:rFonts w:ascii="Calibri" w:eastAsia="Times New Roman" w:hAnsi="Calibri" w:cs="Times New Roman"/>
        </w:rPr>
        <w:t xml:space="preserve">% of the tutees reported </w:t>
      </w:r>
      <w:r>
        <w:rPr>
          <w:rFonts w:ascii="Calibri" w:eastAsia="Times New Roman" w:hAnsi="Calibri" w:cs="Times New Roman"/>
        </w:rPr>
        <w:t xml:space="preserve">that they "somewhat agree" or "strongly agree" that they received constructive feedback during their tutorial session(s); and </w:t>
      </w:r>
    </w:p>
    <w:p w:rsidR="00C41F5B" w:rsidRDefault="00C41F5B" w:rsidP="00C41F5B">
      <w:pPr>
        <w:spacing w:after="0" w:line="240" w:lineRule="auto"/>
        <w:ind w:left="360"/>
        <w:jc w:val="left"/>
        <w:rPr>
          <w:rFonts w:ascii="Calibri" w:eastAsia="Times New Roman" w:hAnsi="Calibri" w:cs="Times New Roman"/>
        </w:rPr>
      </w:pPr>
      <w:r>
        <w:rPr>
          <w:rFonts w:ascii="Calibri" w:eastAsia="Times New Roman" w:hAnsi="Calibri" w:cs="Times New Roman"/>
        </w:rPr>
        <w:lastRenderedPageBreak/>
        <w:t>80</w:t>
      </w:r>
      <w:r w:rsidRPr="0029209E">
        <w:rPr>
          <w:rFonts w:ascii="Calibri" w:eastAsia="Times New Roman" w:hAnsi="Calibri" w:cs="Times New Roman"/>
        </w:rPr>
        <w:t xml:space="preserve">% of the tutees reported </w:t>
      </w:r>
      <w:r>
        <w:rPr>
          <w:rFonts w:ascii="Calibri" w:eastAsia="Times New Roman" w:hAnsi="Calibri" w:cs="Times New Roman"/>
        </w:rPr>
        <w:t>that they "somewhat agree" or "strongly agree" that they felt more successful in their coursework after tutoring.</w:t>
      </w:r>
    </w:p>
    <w:p w:rsidR="00C41F5B" w:rsidRPr="00C41F5B" w:rsidRDefault="00C41F5B" w:rsidP="00C41F5B">
      <w:pPr>
        <w:spacing w:after="0" w:line="240" w:lineRule="auto"/>
        <w:ind w:left="360"/>
        <w:jc w:val="left"/>
        <w:rPr>
          <w:rFonts w:ascii="Calibri" w:eastAsia="Times New Roman" w:hAnsi="Calibri" w:cs="Times New Roman"/>
          <w:sz w:val="20"/>
          <w:szCs w:val="20"/>
        </w:rPr>
      </w:pPr>
    </w:p>
    <w:p w:rsidR="00C41F5B" w:rsidRPr="0029209E" w:rsidRDefault="00C41F5B" w:rsidP="00C41F5B">
      <w:pPr>
        <w:spacing w:after="0" w:line="240" w:lineRule="auto"/>
        <w:ind w:left="360"/>
        <w:jc w:val="left"/>
        <w:rPr>
          <w:rFonts w:ascii="Calibri" w:eastAsia="Times New Roman" w:hAnsi="Calibri" w:cs="Times New Roman"/>
        </w:rPr>
      </w:pPr>
      <w:r w:rsidRPr="0029209E">
        <w:rPr>
          <w:rFonts w:ascii="Calibri" w:eastAsia="Times New Roman" w:hAnsi="Calibri" w:cs="Times New Roman"/>
        </w:rPr>
        <w:t xml:space="preserve">The assessment appeared to work, but </w:t>
      </w:r>
      <w:r>
        <w:rPr>
          <w:rFonts w:ascii="Calibri" w:eastAsia="Times New Roman" w:hAnsi="Calibri" w:cs="Times New Roman"/>
        </w:rPr>
        <w:t xml:space="preserve">we would like to expand the number of those taking the survey in our next assessment cycle to see if that yields more substantial or varied data for analysis.  </w:t>
      </w:r>
    </w:p>
    <w:p w:rsidR="00C41F5B" w:rsidRPr="0029209E" w:rsidRDefault="00C41F5B" w:rsidP="00C41F5B">
      <w:pPr>
        <w:spacing w:after="0" w:line="240" w:lineRule="auto"/>
        <w:ind w:left="360"/>
        <w:jc w:val="left"/>
        <w:rPr>
          <w:rFonts w:ascii="Calibri" w:eastAsia="Times New Roman" w:hAnsi="Calibri" w:cs="Times New Roman"/>
        </w:rPr>
      </w:pPr>
    </w:p>
    <w:p w:rsidR="00C41F5B" w:rsidRPr="0029209E" w:rsidRDefault="00C41F5B" w:rsidP="00C41F5B">
      <w:pPr>
        <w:spacing w:after="0" w:line="240" w:lineRule="auto"/>
        <w:contextualSpacing/>
        <w:jc w:val="left"/>
        <w:rPr>
          <w:rFonts w:ascii="Calibri" w:eastAsia="Times New Roman" w:hAnsi="Calibri" w:cs="Times New Roman"/>
        </w:rPr>
      </w:pPr>
      <w:r>
        <w:rPr>
          <w:rFonts w:ascii="Calibri" w:eastAsia="Times New Roman" w:hAnsi="Calibri" w:cs="Times New Roman"/>
        </w:rPr>
        <w:t xml:space="preserve">12) </w:t>
      </w:r>
      <w:r w:rsidRPr="0029209E">
        <w:rPr>
          <w:rFonts w:ascii="Calibri" w:eastAsia="Times New Roman" w:hAnsi="Calibri" w:cs="Times New Roman"/>
        </w:rPr>
        <w:t>Action Plan:</w:t>
      </w:r>
    </w:p>
    <w:p w:rsidR="00C41F5B" w:rsidRPr="0029209E" w:rsidRDefault="00C41F5B" w:rsidP="00C41F5B">
      <w:pPr>
        <w:spacing w:after="0" w:line="240" w:lineRule="auto"/>
        <w:ind w:left="360"/>
        <w:jc w:val="left"/>
        <w:rPr>
          <w:rFonts w:ascii="Calibri" w:eastAsia="Times New Roman" w:hAnsi="Calibri" w:cs="Times New Roman"/>
        </w:rPr>
      </w:pPr>
      <w:r w:rsidRPr="0029209E">
        <w:rPr>
          <w:rFonts w:ascii="Calibri" w:eastAsia="Times New Roman" w:hAnsi="Calibri" w:cs="Times New Roman"/>
        </w:rPr>
        <w:t xml:space="preserve">Based on the assessment results, what changes, if any, are planned to increase student success? When will they be implemented? Please check any appropriate boxes and </w:t>
      </w:r>
      <w:r w:rsidRPr="0029209E">
        <w:rPr>
          <w:rFonts w:ascii="Calibri" w:eastAsia="Times New Roman" w:hAnsi="Calibri" w:cs="Times New Roman"/>
          <w:i/>
        </w:rPr>
        <w:t>provide a brief description with a timeline for changes</w:t>
      </w:r>
      <w:r w:rsidRPr="0029209E">
        <w:rPr>
          <w:rFonts w:ascii="Calibri" w:eastAsia="Times New Roman" w:hAnsi="Calibri" w:cs="Times New Roman"/>
        </w:rPr>
        <w:t>.</w:t>
      </w:r>
    </w:p>
    <w:p w:rsidR="00C41F5B" w:rsidRPr="0029209E" w:rsidRDefault="00C41F5B" w:rsidP="00C41F5B">
      <w:pPr>
        <w:spacing w:after="0" w:line="240" w:lineRule="auto"/>
        <w:ind w:left="360"/>
        <w:jc w:val="left"/>
        <w:rPr>
          <w:rFonts w:ascii="Calibri" w:eastAsia="Times New Roman" w:hAnsi="Calibri" w:cs="Times New Roman"/>
        </w:rPr>
      </w:pPr>
    </w:p>
    <w:p w:rsidR="00C41F5B" w:rsidRPr="0029209E" w:rsidRDefault="00C41F5B" w:rsidP="00C41F5B">
      <w:pPr>
        <w:spacing w:after="0" w:line="240" w:lineRule="auto"/>
        <w:ind w:left="360"/>
        <w:jc w:val="left"/>
        <w:rPr>
          <w:rFonts w:ascii="Calibri" w:eastAsia="Times New Roman" w:hAnsi="Calibri" w:cs="Times New Roman"/>
        </w:rPr>
      </w:pPr>
      <w:r w:rsidRPr="0029209E">
        <w:rPr>
          <w:rFonts w:ascii="Calibri" w:eastAsia="Times New Roman" w:hAnsi="Calibri" w:cs="Times New Roman"/>
          <w:highlight w:val="lightGray"/>
        </w:rPr>
        <w:fldChar w:fldCharType="begin">
          <w:ffData>
            <w:name w:val="Check13"/>
            <w:enabled/>
            <w:calcOnExit w:val="0"/>
            <w:checkBox>
              <w:sizeAuto/>
              <w:default w:val="1"/>
            </w:checkBox>
          </w:ffData>
        </w:fldChar>
      </w:r>
      <w:r w:rsidRPr="0029209E">
        <w:rPr>
          <w:rFonts w:ascii="Calibri" w:eastAsia="Times New Roman" w:hAnsi="Calibri" w:cs="Times New Roman"/>
          <w:highlight w:val="lightGray"/>
        </w:rPr>
        <w:instrText xml:space="preserve"> FORMCHECKBOX </w:instrText>
      </w:r>
      <w:r w:rsidR="00FD7C7F">
        <w:rPr>
          <w:rFonts w:ascii="Calibri" w:eastAsia="Times New Roman" w:hAnsi="Calibri" w:cs="Times New Roman"/>
          <w:highlight w:val="lightGray"/>
        </w:rPr>
      </w:r>
      <w:r w:rsidR="00FD7C7F">
        <w:rPr>
          <w:rFonts w:ascii="Calibri" w:eastAsia="Times New Roman" w:hAnsi="Calibri" w:cs="Times New Roman"/>
          <w:highlight w:val="lightGray"/>
        </w:rPr>
        <w:fldChar w:fldCharType="separate"/>
      </w:r>
      <w:r w:rsidRPr="0029209E">
        <w:rPr>
          <w:rFonts w:ascii="Calibri" w:eastAsia="Times New Roman" w:hAnsi="Calibri" w:cs="Times New Roman"/>
          <w:highlight w:val="lightGray"/>
        </w:rPr>
        <w:fldChar w:fldCharType="end"/>
      </w:r>
      <w:r w:rsidRPr="0029209E">
        <w:rPr>
          <w:rFonts w:ascii="Calibri" w:eastAsia="Times New Roman" w:hAnsi="Calibri" w:cs="Times New Roman"/>
        </w:rPr>
        <w:t>Results are positive—no changes to be made</w:t>
      </w:r>
    </w:p>
    <w:p w:rsidR="00C41F5B" w:rsidRPr="0029209E" w:rsidRDefault="00C41F5B" w:rsidP="00C41F5B">
      <w:pPr>
        <w:spacing w:after="0" w:line="240" w:lineRule="auto"/>
        <w:ind w:left="360"/>
        <w:jc w:val="left"/>
        <w:rPr>
          <w:rFonts w:ascii="Calibri" w:eastAsia="Times New Roman" w:hAnsi="Calibri" w:cs="Times New Roman"/>
          <w:bCs/>
        </w:rPr>
      </w:pPr>
      <w:r w:rsidRPr="0029209E">
        <w:rPr>
          <w:rFonts w:ascii="Calibri" w:eastAsia="Times New Roman" w:hAnsi="Calibri" w:cs="Times New Roman"/>
          <w:bCs/>
          <w:highlight w:val="lightGray"/>
        </w:rPr>
        <w:fldChar w:fldCharType="begin">
          <w:ffData>
            <w:name w:val="Check14"/>
            <w:enabled/>
            <w:calcOnExit w:val="0"/>
            <w:checkBox>
              <w:sizeAuto/>
              <w:default w:val="0"/>
              <w:checked/>
            </w:checkBox>
          </w:ffData>
        </w:fldChar>
      </w:r>
      <w:r w:rsidRPr="0029209E">
        <w:rPr>
          <w:rFonts w:ascii="Calibri" w:eastAsia="Times New Roman" w:hAnsi="Calibri" w:cs="Times New Roman"/>
          <w:bCs/>
          <w:highlight w:val="lightGray"/>
        </w:rPr>
        <w:instrText xml:space="preserve"> FORMCHECKBOX </w:instrText>
      </w:r>
      <w:r w:rsidR="00FD7C7F">
        <w:rPr>
          <w:rFonts w:ascii="Calibri" w:eastAsia="Times New Roman" w:hAnsi="Calibri" w:cs="Times New Roman"/>
          <w:bCs/>
          <w:highlight w:val="lightGray"/>
        </w:rPr>
      </w:r>
      <w:r w:rsidR="00FD7C7F">
        <w:rPr>
          <w:rFonts w:ascii="Calibri" w:eastAsia="Times New Roman" w:hAnsi="Calibri" w:cs="Times New Roman"/>
          <w:bCs/>
          <w:highlight w:val="lightGray"/>
        </w:rPr>
        <w:fldChar w:fldCharType="separate"/>
      </w:r>
      <w:r w:rsidRPr="0029209E">
        <w:rPr>
          <w:rFonts w:ascii="Calibri" w:eastAsia="Times New Roman" w:hAnsi="Calibri" w:cs="Times New Roman"/>
          <w:bCs/>
          <w:highlight w:val="lightGray"/>
        </w:rPr>
        <w:fldChar w:fldCharType="end"/>
      </w:r>
      <w:r w:rsidRPr="0029209E">
        <w:rPr>
          <w:rFonts w:ascii="Calibri" w:eastAsia="Times New Roman" w:hAnsi="Calibri" w:cs="Times New Roman"/>
        </w:rPr>
        <w:t>Conduct further assessment related to the issue and outcome</w:t>
      </w:r>
    </w:p>
    <w:p w:rsidR="00C41F5B" w:rsidRPr="0029209E" w:rsidRDefault="00C41F5B" w:rsidP="00C41F5B">
      <w:pPr>
        <w:spacing w:after="0" w:line="240" w:lineRule="auto"/>
        <w:ind w:left="360"/>
        <w:jc w:val="left"/>
        <w:rPr>
          <w:rFonts w:ascii="Calibri" w:eastAsia="Times New Roman" w:hAnsi="Calibri" w:cs="Times New Roman"/>
        </w:rPr>
      </w:pPr>
      <w:r w:rsidRPr="0029209E">
        <w:rPr>
          <w:rFonts w:ascii="Calibri" w:eastAsia="Times New Roman" w:hAnsi="Calibri" w:cs="Times New Roman"/>
          <w:highlight w:val="lightGray"/>
        </w:rPr>
        <w:fldChar w:fldCharType="begin">
          <w:ffData>
            <w:name w:val=""/>
            <w:enabled/>
            <w:calcOnExit w:val="0"/>
            <w:checkBox>
              <w:sizeAuto/>
              <w:default w:val="0"/>
            </w:checkBox>
          </w:ffData>
        </w:fldChar>
      </w:r>
      <w:r w:rsidRPr="0029209E">
        <w:rPr>
          <w:rFonts w:ascii="Calibri" w:eastAsia="Times New Roman" w:hAnsi="Calibri" w:cs="Times New Roman"/>
          <w:highlight w:val="lightGray"/>
        </w:rPr>
        <w:instrText xml:space="preserve"> FORMCHECKBOX </w:instrText>
      </w:r>
      <w:r w:rsidR="00FD7C7F">
        <w:rPr>
          <w:rFonts w:ascii="Calibri" w:eastAsia="Times New Roman" w:hAnsi="Calibri" w:cs="Times New Roman"/>
          <w:highlight w:val="lightGray"/>
        </w:rPr>
      </w:r>
      <w:r w:rsidR="00FD7C7F">
        <w:rPr>
          <w:rFonts w:ascii="Calibri" w:eastAsia="Times New Roman" w:hAnsi="Calibri" w:cs="Times New Roman"/>
          <w:highlight w:val="lightGray"/>
        </w:rPr>
        <w:fldChar w:fldCharType="separate"/>
      </w:r>
      <w:r w:rsidRPr="0029209E">
        <w:rPr>
          <w:rFonts w:ascii="Calibri" w:eastAsia="Times New Roman" w:hAnsi="Calibri" w:cs="Times New Roman"/>
          <w:highlight w:val="lightGray"/>
        </w:rPr>
        <w:fldChar w:fldCharType="end"/>
      </w:r>
      <w:r w:rsidRPr="0029209E">
        <w:rPr>
          <w:rFonts w:ascii="Calibri" w:eastAsia="Times New Roman" w:hAnsi="Calibri" w:cs="Times New Roman"/>
        </w:rPr>
        <w:t xml:space="preserve">Use new or revised teaching methods (e.g., more use of group work, new </w:t>
      </w:r>
      <w:r>
        <w:rPr>
          <w:rFonts w:ascii="Calibri" w:eastAsia="Times New Roman" w:hAnsi="Calibri" w:cs="Times New Roman"/>
        </w:rPr>
        <w:t xml:space="preserve">lecture, etc.) </w:t>
      </w:r>
    </w:p>
    <w:p w:rsidR="00C41F5B" w:rsidRPr="0029209E" w:rsidRDefault="00C41F5B" w:rsidP="00C41F5B">
      <w:pPr>
        <w:spacing w:after="0" w:line="240" w:lineRule="auto"/>
        <w:ind w:left="360"/>
        <w:jc w:val="left"/>
        <w:rPr>
          <w:rFonts w:ascii="Calibri" w:eastAsia="Times New Roman" w:hAnsi="Calibri" w:cs="Times New Roman"/>
        </w:rPr>
      </w:pPr>
      <w:r w:rsidRPr="0029209E">
        <w:rPr>
          <w:rFonts w:ascii="Calibri" w:eastAsia="Times New Roman" w:hAnsi="Calibri" w:cs="Times New Roman"/>
          <w:highlight w:val="lightGray"/>
        </w:rPr>
        <w:fldChar w:fldCharType="begin">
          <w:ffData>
            <w:name w:val="Check16"/>
            <w:enabled/>
            <w:calcOnExit w:val="0"/>
            <w:checkBox>
              <w:sizeAuto/>
              <w:default w:val="0"/>
              <w:checked w:val="0"/>
            </w:checkBox>
          </w:ffData>
        </w:fldChar>
      </w:r>
      <w:r w:rsidRPr="0029209E">
        <w:rPr>
          <w:rFonts w:ascii="Calibri" w:eastAsia="Times New Roman" w:hAnsi="Calibri" w:cs="Times New Roman"/>
          <w:highlight w:val="lightGray"/>
        </w:rPr>
        <w:instrText xml:space="preserve"> FORMCHECKBOX </w:instrText>
      </w:r>
      <w:r w:rsidR="00FD7C7F">
        <w:rPr>
          <w:rFonts w:ascii="Calibri" w:eastAsia="Times New Roman" w:hAnsi="Calibri" w:cs="Times New Roman"/>
          <w:highlight w:val="lightGray"/>
        </w:rPr>
      </w:r>
      <w:r w:rsidR="00FD7C7F">
        <w:rPr>
          <w:rFonts w:ascii="Calibri" w:eastAsia="Times New Roman" w:hAnsi="Calibri" w:cs="Times New Roman"/>
          <w:highlight w:val="lightGray"/>
        </w:rPr>
        <w:fldChar w:fldCharType="separate"/>
      </w:r>
      <w:r w:rsidRPr="0029209E">
        <w:rPr>
          <w:rFonts w:ascii="Calibri" w:eastAsia="Times New Roman" w:hAnsi="Calibri" w:cs="Times New Roman"/>
          <w:highlight w:val="lightGray"/>
        </w:rPr>
        <w:fldChar w:fldCharType="end"/>
      </w:r>
      <w:r w:rsidRPr="0029209E">
        <w:rPr>
          <w:rFonts w:ascii="Calibri" w:eastAsia="Times New Roman" w:hAnsi="Calibri" w:cs="Times New Roman"/>
        </w:rPr>
        <w:t>Develop new methods of evaluating student work</w:t>
      </w:r>
    </w:p>
    <w:p w:rsidR="00C41F5B" w:rsidRPr="0029209E" w:rsidRDefault="00C41F5B" w:rsidP="00C41F5B">
      <w:pPr>
        <w:spacing w:after="0" w:line="240" w:lineRule="auto"/>
        <w:ind w:left="360"/>
        <w:jc w:val="left"/>
        <w:rPr>
          <w:rFonts w:ascii="Calibri" w:eastAsia="Times New Roman" w:hAnsi="Calibri" w:cs="Times New Roman"/>
        </w:rPr>
      </w:pPr>
      <w:r w:rsidRPr="0029209E">
        <w:rPr>
          <w:rFonts w:ascii="Calibri" w:eastAsia="Times New Roman" w:hAnsi="Calibri" w:cs="Times New Roman"/>
          <w:highlight w:val="lightGray"/>
        </w:rPr>
        <w:fldChar w:fldCharType="begin">
          <w:ffData>
            <w:name w:val="Check17"/>
            <w:enabled/>
            <w:calcOnExit w:val="0"/>
            <w:checkBox>
              <w:sizeAuto/>
              <w:default w:val="0"/>
            </w:checkBox>
          </w:ffData>
        </w:fldChar>
      </w:r>
      <w:r w:rsidRPr="0029209E">
        <w:rPr>
          <w:rFonts w:ascii="Calibri" w:eastAsia="Times New Roman" w:hAnsi="Calibri" w:cs="Times New Roman"/>
          <w:highlight w:val="lightGray"/>
        </w:rPr>
        <w:instrText xml:space="preserve"> FORMCHECKBOX </w:instrText>
      </w:r>
      <w:r w:rsidR="00FD7C7F">
        <w:rPr>
          <w:rFonts w:ascii="Calibri" w:eastAsia="Times New Roman" w:hAnsi="Calibri" w:cs="Times New Roman"/>
          <w:highlight w:val="lightGray"/>
        </w:rPr>
      </w:r>
      <w:r w:rsidR="00FD7C7F">
        <w:rPr>
          <w:rFonts w:ascii="Calibri" w:eastAsia="Times New Roman" w:hAnsi="Calibri" w:cs="Times New Roman"/>
          <w:highlight w:val="lightGray"/>
        </w:rPr>
        <w:fldChar w:fldCharType="separate"/>
      </w:r>
      <w:r w:rsidRPr="0029209E">
        <w:rPr>
          <w:rFonts w:ascii="Calibri" w:eastAsia="Times New Roman" w:hAnsi="Calibri" w:cs="Times New Roman"/>
          <w:highlight w:val="lightGray"/>
        </w:rPr>
        <w:fldChar w:fldCharType="end"/>
      </w:r>
      <w:r w:rsidRPr="0029209E">
        <w:rPr>
          <w:rFonts w:ascii="Calibri" w:eastAsia="Times New Roman" w:hAnsi="Calibri" w:cs="Times New Roman"/>
        </w:rPr>
        <w:t xml:space="preserve">Plan purchase of new equipment or supplies needed for modified student </w:t>
      </w:r>
      <w:r>
        <w:rPr>
          <w:rFonts w:ascii="Calibri" w:eastAsia="Times New Roman" w:hAnsi="Calibri" w:cs="Times New Roman"/>
        </w:rPr>
        <w:t>a</w:t>
      </w:r>
      <w:r w:rsidRPr="0029209E">
        <w:rPr>
          <w:rFonts w:ascii="Calibri" w:eastAsia="Times New Roman" w:hAnsi="Calibri" w:cs="Times New Roman"/>
        </w:rPr>
        <w:t>ctiv</w:t>
      </w:r>
      <w:r>
        <w:rPr>
          <w:rFonts w:ascii="Calibri" w:eastAsia="Times New Roman" w:hAnsi="Calibri" w:cs="Times New Roman"/>
        </w:rPr>
        <w:t>ities</w:t>
      </w:r>
    </w:p>
    <w:p w:rsidR="00C41F5B" w:rsidRPr="0029209E" w:rsidRDefault="00C41F5B" w:rsidP="00C41F5B">
      <w:pPr>
        <w:spacing w:after="0" w:line="240" w:lineRule="auto"/>
        <w:ind w:left="360"/>
        <w:jc w:val="left"/>
        <w:rPr>
          <w:rFonts w:ascii="Calibri" w:eastAsia="Times New Roman" w:hAnsi="Calibri" w:cs="Times New Roman"/>
        </w:rPr>
      </w:pPr>
      <w:r w:rsidRPr="0029209E">
        <w:rPr>
          <w:rFonts w:ascii="Calibri" w:eastAsia="Times New Roman" w:hAnsi="Calibri" w:cs="Times New Roman"/>
          <w:highlight w:val="lightGray"/>
        </w:rPr>
        <w:fldChar w:fldCharType="begin">
          <w:ffData>
            <w:name w:val="Check18"/>
            <w:enabled/>
            <w:calcOnExit w:val="0"/>
            <w:checkBox>
              <w:sizeAuto/>
              <w:default w:val="0"/>
            </w:checkBox>
          </w:ffData>
        </w:fldChar>
      </w:r>
      <w:r w:rsidRPr="0029209E">
        <w:rPr>
          <w:rFonts w:ascii="Calibri" w:eastAsia="Times New Roman" w:hAnsi="Calibri" w:cs="Times New Roman"/>
          <w:highlight w:val="lightGray"/>
        </w:rPr>
        <w:instrText xml:space="preserve"> FORMCHECKBOX </w:instrText>
      </w:r>
      <w:r w:rsidR="00FD7C7F">
        <w:rPr>
          <w:rFonts w:ascii="Calibri" w:eastAsia="Times New Roman" w:hAnsi="Calibri" w:cs="Times New Roman"/>
          <w:highlight w:val="lightGray"/>
        </w:rPr>
      </w:r>
      <w:r w:rsidR="00FD7C7F">
        <w:rPr>
          <w:rFonts w:ascii="Calibri" w:eastAsia="Times New Roman" w:hAnsi="Calibri" w:cs="Times New Roman"/>
          <w:highlight w:val="lightGray"/>
        </w:rPr>
        <w:fldChar w:fldCharType="separate"/>
      </w:r>
      <w:r w:rsidRPr="0029209E">
        <w:rPr>
          <w:rFonts w:ascii="Calibri" w:eastAsia="Times New Roman" w:hAnsi="Calibri" w:cs="Times New Roman"/>
          <w:highlight w:val="lightGray"/>
        </w:rPr>
        <w:fldChar w:fldCharType="end"/>
      </w:r>
      <w:r w:rsidRPr="0029209E">
        <w:rPr>
          <w:rFonts w:ascii="Calibri" w:eastAsia="Times New Roman" w:hAnsi="Calibri" w:cs="Times New Roman"/>
        </w:rPr>
        <w:t xml:space="preserve">Make changes in staffing plans (e.g., modified job descriptions, requests for </w:t>
      </w:r>
    </w:p>
    <w:p w:rsidR="00C41F5B" w:rsidRPr="0029209E" w:rsidRDefault="00C41F5B" w:rsidP="00C41F5B">
      <w:pPr>
        <w:spacing w:after="0" w:line="240" w:lineRule="auto"/>
        <w:ind w:left="360"/>
        <w:jc w:val="left"/>
        <w:rPr>
          <w:rFonts w:ascii="Calibri" w:eastAsia="Times New Roman" w:hAnsi="Calibri" w:cs="Times New Roman"/>
        </w:rPr>
      </w:pPr>
      <w:r w:rsidRPr="0029209E">
        <w:rPr>
          <w:rFonts w:ascii="Calibri" w:eastAsia="Times New Roman" w:hAnsi="Calibri" w:cs="Times New Roman"/>
        </w:rPr>
        <w:t xml:space="preserve">      </w:t>
      </w:r>
      <w:proofErr w:type="gramStart"/>
      <w:r>
        <w:rPr>
          <w:rFonts w:ascii="Calibri" w:eastAsia="Times New Roman" w:hAnsi="Calibri" w:cs="Times New Roman"/>
        </w:rPr>
        <w:t>new</w:t>
      </w:r>
      <w:proofErr w:type="gramEnd"/>
      <w:r>
        <w:rPr>
          <w:rFonts w:ascii="Calibri" w:eastAsia="Times New Roman" w:hAnsi="Calibri" w:cs="Times New Roman"/>
        </w:rPr>
        <w:t xml:space="preserve"> positions, etc.)</w:t>
      </w:r>
    </w:p>
    <w:p w:rsidR="00C41F5B" w:rsidRPr="0029209E" w:rsidRDefault="00C41F5B" w:rsidP="00C41F5B">
      <w:pPr>
        <w:spacing w:after="0" w:line="240" w:lineRule="auto"/>
        <w:ind w:left="360"/>
        <w:jc w:val="left"/>
        <w:rPr>
          <w:rFonts w:ascii="Calibri" w:eastAsia="Times New Roman" w:hAnsi="Calibri" w:cs="Times New Roman"/>
        </w:rPr>
      </w:pPr>
      <w:r w:rsidRPr="0029209E">
        <w:rPr>
          <w:rFonts w:ascii="Calibri" w:eastAsia="Times New Roman" w:hAnsi="Calibri" w:cs="Times New Roman"/>
          <w:highlight w:val="lightGray"/>
        </w:rPr>
        <w:fldChar w:fldCharType="begin">
          <w:ffData>
            <w:name w:val="Check19"/>
            <w:enabled/>
            <w:calcOnExit w:val="0"/>
            <w:checkBox>
              <w:sizeAuto/>
              <w:default w:val="0"/>
            </w:checkBox>
          </w:ffData>
        </w:fldChar>
      </w:r>
      <w:r w:rsidRPr="0029209E">
        <w:rPr>
          <w:rFonts w:ascii="Calibri" w:eastAsia="Times New Roman" w:hAnsi="Calibri" w:cs="Times New Roman"/>
          <w:highlight w:val="lightGray"/>
        </w:rPr>
        <w:instrText xml:space="preserve"> FORMCHECKBOX </w:instrText>
      </w:r>
      <w:r w:rsidR="00FD7C7F">
        <w:rPr>
          <w:rFonts w:ascii="Calibri" w:eastAsia="Times New Roman" w:hAnsi="Calibri" w:cs="Times New Roman"/>
          <w:highlight w:val="lightGray"/>
        </w:rPr>
      </w:r>
      <w:r w:rsidR="00FD7C7F">
        <w:rPr>
          <w:rFonts w:ascii="Calibri" w:eastAsia="Times New Roman" w:hAnsi="Calibri" w:cs="Times New Roman"/>
          <w:highlight w:val="lightGray"/>
        </w:rPr>
        <w:fldChar w:fldCharType="separate"/>
      </w:r>
      <w:r w:rsidRPr="0029209E">
        <w:rPr>
          <w:rFonts w:ascii="Calibri" w:eastAsia="Times New Roman" w:hAnsi="Calibri" w:cs="Times New Roman"/>
          <w:highlight w:val="lightGray"/>
        </w:rPr>
        <w:fldChar w:fldCharType="end"/>
      </w:r>
      <w:r w:rsidRPr="0029209E">
        <w:rPr>
          <w:rFonts w:ascii="Calibri" w:eastAsia="Times New Roman" w:hAnsi="Calibri" w:cs="Times New Roman"/>
        </w:rPr>
        <w:t xml:space="preserve">Engage in professional development about best practices for this type of </w:t>
      </w:r>
      <w:r>
        <w:rPr>
          <w:rFonts w:ascii="Calibri" w:eastAsia="Times New Roman" w:hAnsi="Calibri" w:cs="Times New Roman"/>
        </w:rPr>
        <w:t>class/activity</w:t>
      </w:r>
    </w:p>
    <w:p w:rsidR="00C41F5B" w:rsidRPr="0029209E" w:rsidRDefault="00C41F5B" w:rsidP="00C41F5B">
      <w:pPr>
        <w:spacing w:after="0" w:line="240" w:lineRule="auto"/>
        <w:ind w:left="360"/>
        <w:jc w:val="left"/>
        <w:rPr>
          <w:rFonts w:ascii="Calibri" w:eastAsia="Times New Roman" w:hAnsi="Calibri" w:cs="Times New Roman"/>
        </w:rPr>
      </w:pPr>
      <w:r w:rsidRPr="0029209E">
        <w:rPr>
          <w:rFonts w:ascii="Calibri" w:eastAsia="Times New Roman" w:hAnsi="Calibri" w:cs="Times New Roman"/>
          <w:highlight w:val="lightGray"/>
        </w:rPr>
        <w:fldChar w:fldCharType="begin">
          <w:ffData>
            <w:name w:val="Check20"/>
            <w:enabled/>
            <w:calcOnExit w:val="0"/>
            <w:checkBox>
              <w:sizeAuto/>
              <w:default w:val="0"/>
            </w:checkBox>
          </w:ffData>
        </w:fldChar>
      </w:r>
      <w:r w:rsidRPr="0029209E">
        <w:rPr>
          <w:rFonts w:ascii="Calibri" w:eastAsia="Times New Roman" w:hAnsi="Calibri" w:cs="Times New Roman"/>
          <w:highlight w:val="lightGray"/>
        </w:rPr>
        <w:instrText xml:space="preserve"> FORMCHECKBOX </w:instrText>
      </w:r>
      <w:r w:rsidR="00FD7C7F">
        <w:rPr>
          <w:rFonts w:ascii="Calibri" w:eastAsia="Times New Roman" w:hAnsi="Calibri" w:cs="Times New Roman"/>
          <w:highlight w:val="lightGray"/>
        </w:rPr>
      </w:r>
      <w:r w:rsidR="00FD7C7F">
        <w:rPr>
          <w:rFonts w:ascii="Calibri" w:eastAsia="Times New Roman" w:hAnsi="Calibri" w:cs="Times New Roman"/>
          <w:highlight w:val="lightGray"/>
        </w:rPr>
        <w:fldChar w:fldCharType="separate"/>
      </w:r>
      <w:r w:rsidRPr="0029209E">
        <w:rPr>
          <w:rFonts w:ascii="Calibri" w:eastAsia="Times New Roman" w:hAnsi="Calibri" w:cs="Times New Roman"/>
          <w:highlight w:val="lightGray"/>
        </w:rPr>
        <w:fldChar w:fldCharType="end"/>
      </w:r>
      <w:r w:rsidRPr="0029209E">
        <w:rPr>
          <w:rFonts w:ascii="Calibri" w:eastAsia="Times New Roman" w:hAnsi="Calibri" w:cs="Times New Roman"/>
        </w:rPr>
        <w:t>Revise the course sequence or prerequisites</w:t>
      </w:r>
    </w:p>
    <w:p w:rsidR="00C41F5B" w:rsidRPr="0029209E" w:rsidRDefault="00C41F5B" w:rsidP="00C41F5B">
      <w:pPr>
        <w:spacing w:after="0" w:line="240" w:lineRule="auto"/>
        <w:ind w:left="360"/>
        <w:jc w:val="left"/>
        <w:rPr>
          <w:rFonts w:ascii="Calibri" w:eastAsia="Times New Roman" w:hAnsi="Calibri" w:cs="Times New Roman"/>
        </w:rPr>
      </w:pPr>
      <w:r w:rsidRPr="0029209E">
        <w:rPr>
          <w:rFonts w:ascii="Calibri" w:eastAsia="Times New Roman" w:hAnsi="Calibri" w:cs="Times New Roman"/>
          <w:highlight w:val="lightGray"/>
        </w:rPr>
        <w:fldChar w:fldCharType="begin">
          <w:ffData>
            <w:name w:val="Check13"/>
            <w:enabled/>
            <w:calcOnExit w:val="0"/>
            <w:checkBox>
              <w:sizeAuto/>
              <w:default w:val="1"/>
            </w:checkBox>
          </w:ffData>
        </w:fldChar>
      </w:r>
      <w:r w:rsidRPr="0029209E">
        <w:rPr>
          <w:rFonts w:ascii="Calibri" w:eastAsia="Times New Roman" w:hAnsi="Calibri" w:cs="Times New Roman"/>
          <w:highlight w:val="lightGray"/>
        </w:rPr>
        <w:instrText xml:space="preserve"> FORMCHECKBOX </w:instrText>
      </w:r>
      <w:r w:rsidR="00FD7C7F">
        <w:rPr>
          <w:rFonts w:ascii="Calibri" w:eastAsia="Times New Roman" w:hAnsi="Calibri" w:cs="Times New Roman"/>
          <w:highlight w:val="lightGray"/>
        </w:rPr>
      </w:r>
      <w:r w:rsidR="00FD7C7F">
        <w:rPr>
          <w:rFonts w:ascii="Calibri" w:eastAsia="Times New Roman" w:hAnsi="Calibri" w:cs="Times New Roman"/>
          <w:highlight w:val="lightGray"/>
        </w:rPr>
        <w:fldChar w:fldCharType="separate"/>
      </w:r>
      <w:r w:rsidRPr="0029209E">
        <w:rPr>
          <w:rFonts w:ascii="Calibri" w:eastAsia="Times New Roman" w:hAnsi="Calibri" w:cs="Times New Roman"/>
          <w:highlight w:val="lightGray"/>
        </w:rPr>
        <w:fldChar w:fldCharType="end"/>
      </w:r>
      <w:r w:rsidRPr="0029209E">
        <w:rPr>
          <w:rFonts w:ascii="Calibri" w:eastAsia="Times New Roman" w:hAnsi="Calibri" w:cs="Times New Roman"/>
        </w:rPr>
        <w:t>Revise the course syllabus or outline (e.g., change in course topics)</w:t>
      </w:r>
    </w:p>
    <w:p w:rsidR="00C41F5B" w:rsidRPr="0029209E" w:rsidRDefault="00C41F5B" w:rsidP="00C41F5B">
      <w:pPr>
        <w:spacing w:after="0" w:line="240" w:lineRule="auto"/>
        <w:ind w:left="360"/>
        <w:jc w:val="left"/>
        <w:rPr>
          <w:rFonts w:ascii="Calibri" w:eastAsia="Times New Roman" w:hAnsi="Calibri" w:cs="Times New Roman"/>
          <w:bCs/>
        </w:rPr>
      </w:pPr>
      <w:r w:rsidRPr="0029209E">
        <w:rPr>
          <w:rFonts w:ascii="Calibri" w:eastAsia="Times New Roman" w:hAnsi="Calibri" w:cs="Times New Roman"/>
          <w:bCs/>
          <w:highlight w:val="lightGray"/>
        </w:rPr>
        <w:fldChar w:fldCharType="begin">
          <w:ffData>
            <w:name w:val="Check22"/>
            <w:enabled/>
            <w:calcOnExit w:val="0"/>
            <w:checkBox>
              <w:sizeAuto/>
              <w:default w:val="0"/>
            </w:checkBox>
          </w:ffData>
        </w:fldChar>
      </w:r>
      <w:r w:rsidRPr="0029209E">
        <w:rPr>
          <w:rFonts w:ascii="Calibri" w:eastAsia="Times New Roman" w:hAnsi="Calibri" w:cs="Times New Roman"/>
          <w:bCs/>
          <w:highlight w:val="lightGray"/>
        </w:rPr>
        <w:instrText xml:space="preserve"> FORMCHECKBOX </w:instrText>
      </w:r>
      <w:r w:rsidR="00FD7C7F">
        <w:rPr>
          <w:rFonts w:ascii="Calibri" w:eastAsia="Times New Roman" w:hAnsi="Calibri" w:cs="Times New Roman"/>
          <w:bCs/>
          <w:highlight w:val="lightGray"/>
        </w:rPr>
      </w:r>
      <w:r w:rsidR="00FD7C7F">
        <w:rPr>
          <w:rFonts w:ascii="Calibri" w:eastAsia="Times New Roman" w:hAnsi="Calibri" w:cs="Times New Roman"/>
          <w:bCs/>
          <w:highlight w:val="lightGray"/>
        </w:rPr>
        <w:fldChar w:fldCharType="separate"/>
      </w:r>
      <w:r w:rsidRPr="0029209E">
        <w:rPr>
          <w:rFonts w:ascii="Calibri" w:eastAsia="Times New Roman" w:hAnsi="Calibri" w:cs="Times New Roman"/>
          <w:bCs/>
          <w:highlight w:val="lightGray"/>
        </w:rPr>
        <w:fldChar w:fldCharType="end"/>
      </w:r>
      <w:r w:rsidRPr="0029209E">
        <w:rPr>
          <w:rFonts w:ascii="Calibri" w:eastAsia="Times New Roman" w:hAnsi="Calibri" w:cs="Times New Roman"/>
        </w:rPr>
        <w:t>Unable to determine what should be done</w:t>
      </w:r>
    </w:p>
    <w:p w:rsidR="00C41F5B" w:rsidRPr="0029209E" w:rsidRDefault="00C41F5B" w:rsidP="00C41F5B">
      <w:pPr>
        <w:spacing w:after="0" w:line="240" w:lineRule="auto"/>
        <w:ind w:left="360"/>
        <w:jc w:val="left"/>
        <w:rPr>
          <w:rFonts w:ascii="Calibri" w:eastAsia="Times New Roman" w:hAnsi="Calibri" w:cs="Times New Roman"/>
        </w:rPr>
      </w:pPr>
      <w:r w:rsidRPr="0029209E">
        <w:rPr>
          <w:rFonts w:ascii="Calibri" w:eastAsia="Times New Roman" w:hAnsi="Calibri" w:cs="Times New Roman"/>
          <w:highlight w:val="lightGray"/>
        </w:rPr>
        <w:fldChar w:fldCharType="begin">
          <w:ffData>
            <w:name w:val="Check23"/>
            <w:enabled/>
            <w:calcOnExit w:val="0"/>
            <w:checkBox>
              <w:sizeAuto/>
              <w:default w:val="0"/>
              <w:checked w:val="0"/>
            </w:checkBox>
          </w:ffData>
        </w:fldChar>
      </w:r>
      <w:r w:rsidRPr="0029209E">
        <w:rPr>
          <w:rFonts w:ascii="Calibri" w:eastAsia="Times New Roman" w:hAnsi="Calibri" w:cs="Times New Roman"/>
          <w:highlight w:val="lightGray"/>
        </w:rPr>
        <w:instrText xml:space="preserve"> FORMCHECKBOX </w:instrText>
      </w:r>
      <w:r w:rsidR="00FD7C7F">
        <w:rPr>
          <w:rFonts w:ascii="Calibri" w:eastAsia="Times New Roman" w:hAnsi="Calibri" w:cs="Times New Roman"/>
          <w:highlight w:val="lightGray"/>
        </w:rPr>
      </w:r>
      <w:r w:rsidR="00FD7C7F">
        <w:rPr>
          <w:rFonts w:ascii="Calibri" w:eastAsia="Times New Roman" w:hAnsi="Calibri" w:cs="Times New Roman"/>
          <w:highlight w:val="lightGray"/>
        </w:rPr>
        <w:fldChar w:fldCharType="separate"/>
      </w:r>
      <w:r w:rsidRPr="0029209E">
        <w:rPr>
          <w:rFonts w:ascii="Calibri" w:eastAsia="Times New Roman" w:hAnsi="Calibri" w:cs="Times New Roman"/>
          <w:highlight w:val="lightGray"/>
        </w:rPr>
        <w:fldChar w:fldCharType="end"/>
      </w:r>
      <w:r w:rsidRPr="0029209E">
        <w:rPr>
          <w:rFonts w:ascii="Calibri" w:eastAsia="Times New Roman" w:hAnsi="Calibri" w:cs="Times New Roman"/>
        </w:rPr>
        <w:t>Other:</w:t>
      </w:r>
      <w:r w:rsidRPr="0029209E">
        <w:rPr>
          <w:rFonts w:ascii="Calibri" w:eastAsia="Times New Roman" w:hAnsi="Calibri" w:cs="Times New Roman"/>
        </w:rPr>
        <w:fldChar w:fldCharType="begin">
          <w:ffData>
            <w:name w:val="Text9"/>
            <w:enabled/>
            <w:calcOnExit w:val="0"/>
            <w:textInput/>
          </w:ffData>
        </w:fldChar>
      </w:r>
      <w:r w:rsidRPr="0029209E">
        <w:rPr>
          <w:rFonts w:ascii="Calibri" w:eastAsia="Times New Roman" w:hAnsi="Calibri" w:cs="Times New Roman"/>
        </w:rPr>
        <w:instrText xml:space="preserve"> FORMTEXT </w:instrText>
      </w:r>
      <w:r w:rsidRPr="0029209E">
        <w:rPr>
          <w:rFonts w:ascii="Calibri" w:eastAsia="Times New Roman" w:hAnsi="Calibri" w:cs="Times New Roman"/>
        </w:rPr>
      </w:r>
      <w:r w:rsidRPr="0029209E">
        <w:rPr>
          <w:rFonts w:ascii="Calibri" w:eastAsia="Times New Roman" w:hAnsi="Calibri" w:cs="Times New Roman"/>
        </w:rPr>
        <w:fldChar w:fldCharType="separate"/>
      </w:r>
      <w:r w:rsidR="00947346">
        <w:rPr>
          <w:rFonts w:ascii="Calibri" w:eastAsia="Times New Roman" w:hAnsi="Calibri" w:cs="Times New Roman"/>
          <w:noProof/>
        </w:rPr>
        <w:t> </w:t>
      </w:r>
      <w:r w:rsidR="00947346">
        <w:rPr>
          <w:rFonts w:ascii="Calibri" w:eastAsia="Times New Roman" w:hAnsi="Calibri" w:cs="Times New Roman"/>
          <w:noProof/>
        </w:rPr>
        <w:t> </w:t>
      </w:r>
      <w:r w:rsidR="00947346">
        <w:rPr>
          <w:rFonts w:ascii="Calibri" w:eastAsia="Times New Roman" w:hAnsi="Calibri" w:cs="Times New Roman"/>
          <w:noProof/>
        </w:rPr>
        <w:t> </w:t>
      </w:r>
      <w:r w:rsidR="00947346">
        <w:rPr>
          <w:rFonts w:ascii="Calibri" w:eastAsia="Times New Roman" w:hAnsi="Calibri" w:cs="Times New Roman"/>
          <w:noProof/>
        </w:rPr>
        <w:t> </w:t>
      </w:r>
      <w:r w:rsidR="00947346">
        <w:rPr>
          <w:rFonts w:ascii="Calibri" w:eastAsia="Times New Roman" w:hAnsi="Calibri" w:cs="Times New Roman"/>
          <w:noProof/>
        </w:rPr>
        <w:t> </w:t>
      </w:r>
      <w:r w:rsidRPr="0029209E">
        <w:rPr>
          <w:rFonts w:ascii="Calibri" w:eastAsia="Times New Roman" w:hAnsi="Calibri" w:cs="Times New Roman"/>
        </w:rPr>
        <w:fldChar w:fldCharType="end"/>
      </w:r>
    </w:p>
    <w:p w:rsidR="00C41F5B" w:rsidRPr="0029209E" w:rsidRDefault="00C41F5B" w:rsidP="00C41F5B">
      <w:pPr>
        <w:spacing w:after="0" w:line="240" w:lineRule="auto"/>
        <w:jc w:val="left"/>
        <w:rPr>
          <w:rFonts w:ascii="Calibri" w:eastAsia="Times New Roman" w:hAnsi="Calibri" w:cs="Times New Roman"/>
        </w:rPr>
      </w:pPr>
    </w:p>
    <w:p w:rsidR="00C41F5B" w:rsidRPr="0029209E" w:rsidRDefault="00C41F5B" w:rsidP="00C41F5B">
      <w:pPr>
        <w:spacing w:after="0" w:line="240" w:lineRule="auto"/>
        <w:jc w:val="left"/>
        <w:rPr>
          <w:rFonts w:ascii="Calibri" w:eastAsia="Times New Roman" w:hAnsi="Calibri" w:cs="Times New Roman"/>
        </w:rPr>
      </w:pPr>
      <w:r w:rsidRPr="0029209E">
        <w:rPr>
          <w:rFonts w:ascii="Calibri" w:eastAsia="Times New Roman" w:hAnsi="Calibri" w:cs="Times New Roman"/>
        </w:rPr>
        <w:t>Provide a brief description with a timeline for changes:</w:t>
      </w:r>
    </w:p>
    <w:p w:rsidR="00C41F5B" w:rsidRPr="0029209E" w:rsidRDefault="00C41F5B" w:rsidP="00C41F5B">
      <w:pPr>
        <w:spacing w:after="0" w:line="240" w:lineRule="auto"/>
        <w:jc w:val="left"/>
        <w:rPr>
          <w:rFonts w:ascii="Calibri" w:eastAsia="Times New Roman" w:hAnsi="Calibri" w:cs="Times New Roman"/>
        </w:rPr>
      </w:pPr>
    </w:p>
    <w:p w:rsidR="00C41F5B" w:rsidRDefault="00083C3B" w:rsidP="00D10F58">
      <w:pPr>
        <w:spacing w:line="240" w:lineRule="auto"/>
        <w:jc w:val="left"/>
        <w:rPr>
          <w:rFonts w:ascii="Calibri" w:eastAsia="Times New Roman" w:hAnsi="Calibri" w:cs="Times New Roman"/>
        </w:rPr>
      </w:pPr>
      <w:r>
        <w:rPr>
          <w:rFonts w:ascii="Calibri" w:eastAsia="Times New Roman" w:hAnsi="Calibri" w:cs="Times New Roman"/>
        </w:rPr>
        <w:tab/>
      </w:r>
      <w:r w:rsidR="00C41F5B">
        <w:rPr>
          <w:rFonts w:ascii="Calibri" w:eastAsia="Times New Roman" w:hAnsi="Calibri" w:cs="Times New Roman"/>
        </w:rPr>
        <w:t xml:space="preserve">This assessment revealed the need to revise the SLOs for the INTDS 301 course to be clearer and more accurate in wording.  This will be accomplished through the Curriculum process in the </w:t>
      </w:r>
      <w:proofErr w:type="gramStart"/>
      <w:r w:rsidR="00C41F5B">
        <w:rPr>
          <w:rFonts w:ascii="Calibri" w:eastAsia="Times New Roman" w:hAnsi="Calibri" w:cs="Times New Roman"/>
        </w:rPr>
        <w:t>Spring</w:t>
      </w:r>
      <w:proofErr w:type="gramEnd"/>
      <w:r w:rsidR="00C41F5B">
        <w:rPr>
          <w:rFonts w:ascii="Calibri" w:eastAsia="Times New Roman" w:hAnsi="Calibri" w:cs="Times New Roman"/>
        </w:rPr>
        <w:t xml:space="preserve"> 2015 semester.  Also, we would like to expand the number of those taking this 3-question</w:t>
      </w:r>
      <w:r w:rsidR="00F012B6">
        <w:rPr>
          <w:rFonts w:ascii="Calibri" w:eastAsia="Times New Roman" w:hAnsi="Calibri" w:cs="Times New Roman"/>
        </w:rPr>
        <w:t xml:space="preserve"> anonymous </w:t>
      </w:r>
      <w:r w:rsidR="00C41F5B">
        <w:rPr>
          <w:rFonts w:ascii="Calibri" w:eastAsia="Times New Roman" w:hAnsi="Calibri" w:cs="Times New Roman"/>
        </w:rPr>
        <w:t xml:space="preserve">survey in our next assessment cycle to see if that yields more substantial or varied data for analysis. </w:t>
      </w:r>
    </w:p>
    <w:p w:rsidR="006241E4" w:rsidRDefault="006241E4" w:rsidP="00C41F5B">
      <w:pPr>
        <w:rPr>
          <w:rFonts w:cs="Times New Roman"/>
        </w:rPr>
      </w:pPr>
      <w:r>
        <w:rPr>
          <w:rFonts w:cs="Times New Roman"/>
        </w:rPr>
        <w:br w:type="page"/>
      </w:r>
    </w:p>
    <w:p w:rsidR="00083C3B" w:rsidRPr="00F012B6" w:rsidRDefault="00F012B6" w:rsidP="00ED47BB">
      <w:pPr>
        <w:spacing w:after="0"/>
        <w:jc w:val="center"/>
        <w:outlineLvl w:val="2"/>
        <w:rPr>
          <w:rFonts w:eastAsia="Times New Roman"/>
          <w:caps/>
          <w:smallCaps/>
          <w:spacing w:val="5"/>
        </w:rPr>
      </w:pPr>
      <w:bookmarkStart w:id="38" w:name="_Toc405985603"/>
      <w:r w:rsidRPr="00F012B6">
        <w:rPr>
          <w:caps/>
        </w:rPr>
        <w:lastRenderedPageBreak/>
        <w:t>Appendix B:</w:t>
      </w:r>
      <w:bookmarkEnd w:id="38"/>
    </w:p>
    <w:p w:rsidR="00ED47BB" w:rsidRPr="00ED47BB" w:rsidRDefault="00ED47BB" w:rsidP="00ED47BB">
      <w:pPr>
        <w:spacing w:after="0"/>
        <w:jc w:val="center"/>
        <w:outlineLvl w:val="2"/>
        <w:rPr>
          <w:rFonts w:eastAsia="Times New Roman" w:cs="Times New Roman"/>
          <w:smallCaps/>
          <w:spacing w:val="5"/>
        </w:rPr>
      </w:pPr>
      <w:bookmarkStart w:id="39" w:name="_Toc405985604"/>
      <w:r w:rsidRPr="00ED47BB">
        <w:rPr>
          <w:rFonts w:eastAsia="Times New Roman"/>
          <w:smallCaps/>
          <w:spacing w:val="5"/>
        </w:rPr>
        <w:t>Instructional Program/Degree/Certificate SLO Assessment Report Form</w:t>
      </w:r>
      <w:bookmarkEnd w:id="39"/>
    </w:p>
    <w:p w:rsidR="00ED47BB" w:rsidRPr="00ED47BB" w:rsidRDefault="00ED47BB" w:rsidP="00ED47BB">
      <w:pPr>
        <w:spacing w:after="0" w:line="240" w:lineRule="auto"/>
        <w:jc w:val="left"/>
        <w:rPr>
          <w:rFonts w:eastAsia="Times New Roman" w:cs="Times New Roman"/>
        </w:rPr>
      </w:pPr>
    </w:p>
    <w:p w:rsidR="00ED47BB" w:rsidRPr="00ED47BB" w:rsidRDefault="00ED47BB" w:rsidP="00ED47BB">
      <w:pPr>
        <w:spacing w:after="0" w:line="240" w:lineRule="auto"/>
        <w:jc w:val="left"/>
        <w:rPr>
          <w:rFonts w:ascii="Calibri" w:eastAsia="Times New Roman" w:hAnsi="Calibri"/>
        </w:rPr>
      </w:pPr>
      <w:r w:rsidRPr="00ED47BB">
        <w:rPr>
          <w:rFonts w:ascii="Calibri" w:eastAsia="Times New Roman" w:hAnsi="Calibri"/>
        </w:rPr>
        <w:t xml:space="preserve">Please complete one form for each assessed program/degree/certificate. </w:t>
      </w:r>
    </w:p>
    <w:p w:rsidR="00ED47BB" w:rsidRPr="00ED47BB" w:rsidRDefault="00ED47BB" w:rsidP="00ED47BB">
      <w:pPr>
        <w:spacing w:after="0" w:line="240" w:lineRule="auto"/>
        <w:jc w:val="left"/>
        <w:rPr>
          <w:rFonts w:ascii="Calibri" w:eastAsia="Times New Roman" w:hAnsi="Calibri"/>
        </w:rPr>
      </w:pPr>
    </w:p>
    <w:p w:rsidR="00ED47BB" w:rsidRPr="00ED47BB" w:rsidRDefault="00ED47BB" w:rsidP="00ED47BB">
      <w:pPr>
        <w:spacing w:after="0" w:line="240" w:lineRule="auto"/>
        <w:jc w:val="left"/>
        <w:rPr>
          <w:rFonts w:ascii="Calibri" w:eastAsia="Times New Roman" w:hAnsi="Calibri" w:cs="Times New Roman"/>
        </w:rPr>
      </w:pPr>
      <w:r w:rsidRPr="00ED47BB">
        <w:rPr>
          <w:rFonts w:ascii="Calibri" w:eastAsia="Times New Roman" w:hAnsi="Calibri"/>
        </w:rPr>
        <w:t>1) Date</w:t>
      </w:r>
      <w:r w:rsidRPr="00ED47BB">
        <w:rPr>
          <w:rFonts w:ascii="Calibri" w:eastAsia="Times New Roman" w:hAnsi="Calibri" w:cs="Times New Roman"/>
        </w:rPr>
        <w:t xml:space="preserve">: </w:t>
      </w:r>
      <w:sdt>
        <w:sdtPr>
          <w:rPr>
            <w:rFonts w:ascii="Calibri" w:eastAsia="Times New Roman" w:hAnsi="Calibri" w:cs="Times New Roman"/>
          </w:rPr>
          <w:id w:val="1299807606"/>
        </w:sdtPr>
        <w:sdtEndPr/>
        <w:sdtContent>
          <w:r w:rsidRPr="00ED47BB">
            <w:rPr>
              <w:rFonts w:ascii="Calibri" w:eastAsia="Times New Roman" w:hAnsi="Calibri" w:cs="Times New Roman"/>
            </w:rPr>
            <w:t>12/4/2014</w:t>
          </w:r>
        </w:sdtContent>
      </w:sdt>
      <w:r w:rsidRPr="00ED47BB">
        <w:rPr>
          <w:rFonts w:ascii="Calibri" w:eastAsia="Times New Roman" w:hAnsi="Calibri" w:cs="Times New Roman"/>
        </w:rPr>
        <w:t xml:space="preserve">     </w:t>
      </w:r>
    </w:p>
    <w:p w:rsidR="00ED47BB" w:rsidRPr="00ED47BB" w:rsidRDefault="00ED47BB" w:rsidP="00ED47BB">
      <w:pPr>
        <w:spacing w:after="0" w:line="240" w:lineRule="auto"/>
        <w:jc w:val="left"/>
        <w:rPr>
          <w:rFonts w:ascii="Calibri" w:eastAsia="Times New Roman" w:hAnsi="Calibri"/>
        </w:rPr>
      </w:pPr>
    </w:p>
    <w:p w:rsidR="00ED47BB" w:rsidRPr="00ED47BB" w:rsidRDefault="00ED47BB" w:rsidP="00ED47BB">
      <w:pPr>
        <w:spacing w:after="0" w:line="240" w:lineRule="auto"/>
        <w:jc w:val="left"/>
        <w:rPr>
          <w:rFonts w:ascii="Calibri" w:eastAsia="Times New Roman" w:hAnsi="Calibri" w:cs="Times New Roman"/>
        </w:rPr>
      </w:pPr>
      <w:r w:rsidRPr="00ED47BB">
        <w:rPr>
          <w:rFonts w:ascii="Calibri" w:eastAsia="Times New Roman" w:hAnsi="Calibri"/>
        </w:rPr>
        <w:t>2) Contact Person</w:t>
      </w:r>
      <w:r w:rsidRPr="00ED47BB">
        <w:rPr>
          <w:rFonts w:ascii="Calibri" w:eastAsia="Times New Roman" w:hAnsi="Calibri" w:cs="Times New Roman"/>
        </w:rPr>
        <w:t xml:space="preserve">: </w:t>
      </w:r>
      <w:sdt>
        <w:sdtPr>
          <w:rPr>
            <w:rFonts w:ascii="Calibri" w:eastAsia="Times New Roman" w:hAnsi="Calibri" w:cs="Times New Roman"/>
          </w:rPr>
          <w:id w:val="-2098310569"/>
        </w:sdtPr>
        <w:sdtEndPr/>
        <w:sdtContent>
          <w:r w:rsidRPr="00ED47BB">
            <w:rPr>
              <w:rFonts w:ascii="Calibri" w:eastAsia="Times New Roman" w:hAnsi="Calibri" w:cs="Times New Roman"/>
            </w:rPr>
            <w:t>Sheryl Young-Manning</w:t>
          </w:r>
        </w:sdtContent>
      </w:sdt>
      <w:r w:rsidRPr="00ED47BB">
        <w:rPr>
          <w:rFonts w:ascii="Calibri" w:eastAsia="Times New Roman" w:hAnsi="Calibri" w:cs="Times New Roman"/>
        </w:rPr>
        <w:t xml:space="preserve">      </w:t>
      </w:r>
    </w:p>
    <w:p w:rsidR="00ED47BB" w:rsidRPr="00ED47BB" w:rsidRDefault="00ED47BB" w:rsidP="00ED47BB">
      <w:pPr>
        <w:spacing w:after="0" w:line="240" w:lineRule="auto"/>
        <w:jc w:val="left"/>
        <w:rPr>
          <w:rFonts w:ascii="Calibri" w:eastAsia="Times New Roman" w:hAnsi="Calibri"/>
        </w:rPr>
      </w:pPr>
    </w:p>
    <w:p w:rsidR="00ED47BB" w:rsidRPr="00ED47BB" w:rsidRDefault="00ED47BB" w:rsidP="00ED47BB">
      <w:pPr>
        <w:spacing w:after="0" w:line="240" w:lineRule="auto"/>
        <w:jc w:val="left"/>
        <w:rPr>
          <w:rFonts w:ascii="Calibri" w:eastAsia="Times New Roman" w:hAnsi="Calibri"/>
        </w:rPr>
      </w:pPr>
      <w:r w:rsidRPr="00ED47BB">
        <w:rPr>
          <w:rFonts w:ascii="Calibri" w:eastAsia="Times New Roman" w:hAnsi="Calibri"/>
        </w:rPr>
        <w:t>2) Instructional Program</w:t>
      </w:r>
      <w:r w:rsidRPr="00ED47BB">
        <w:rPr>
          <w:rFonts w:ascii="Calibri" w:eastAsia="Times New Roman" w:hAnsi="Calibri" w:cs="Times New Roman"/>
        </w:rPr>
        <w:t xml:space="preserve">: </w:t>
      </w:r>
      <w:sdt>
        <w:sdtPr>
          <w:rPr>
            <w:rFonts w:ascii="Calibri" w:eastAsia="Times New Roman" w:hAnsi="Calibri" w:cs="Times New Roman"/>
          </w:rPr>
          <w:id w:val="756026820"/>
        </w:sdtPr>
        <w:sdtEndPr/>
        <w:sdtContent>
          <w:r w:rsidRPr="00ED47BB">
            <w:rPr>
              <w:rFonts w:ascii="Calibri" w:eastAsia="Times New Roman" w:hAnsi="Calibri" w:cs="Times New Roman"/>
            </w:rPr>
            <w:t>Extended Learning Center</w:t>
          </w:r>
        </w:sdtContent>
      </w:sdt>
    </w:p>
    <w:p w:rsidR="00ED47BB" w:rsidRPr="00ED47BB" w:rsidRDefault="00ED47BB" w:rsidP="00ED47BB">
      <w:pPr>
        <w:spacing w:after="0" w:line="240" w:lineRule="auto"/>
        <w:jc w:val="left"/>
        <w:rPr>
          <w:rFonts w:ascii="Calibri" w:eastAsia="Times New Roman" w:hAnsi="Calibri"/>
        </w:rPr>
      </w:pPr>
    </w:p>
    <w:p w:rsidR="00ED47BB" w:rsidRPr="00ED47BB" w:rsidRDefault="00ED47BB" w:rsidP="00ED47BB">
      <w:pPr>
        <w:spacing w:after="0" w:line="240" w:lineRule="auto"/>
        <w:jc w:val="left"/>
        <w:rPr>
          <w:rFonts w:ascii="Calibri" w:eastAsia="Times New Roman" w:hAnsi="Calibri" w:cs="Times New Roman"/>
        </w:rPr>
      </w:pPr>
      <w:r w:rsidRPr="00ED47BB">
        <w:rPr>
          <w:rFonts w:ascii="Calibri" w:eastAsia="Times New Roman" w:hAnsi="Calibri"/>
        </w:rPr>
        <w:t>3) Assessed Program/Degree/Certificate SLO(s)</w:t>
      </w:r>
      <w:r w:rsidRPr="00ED47BB">
        <w:rPr>
          <w:rFonts w:ascii="Calibri" w:eastAsia="Times New Roman" w:hAnsi="Calibri" w:cs="Times New Roman"/>
        </w:rPr>
        <w:t>:</w:t>
      </w:r>
      <w:sdt>
        <w:sdtPr>
          <w:rPr>
            <w:rFonts w:ascii="Calibri" w:eastAsia="Times New Roman" w:hAnsi="Calibri" w:cs="Times New Roman"/>
          </w:rPr>
          <w:id w:val="1876193789"/>
          <w:showingPlcHdr/>
        </w:sdtPr>
        <w:sdtEndPr>
          <w:rPr>
            <w:sz w:val="22"/>
            <w:szCs w:val="22"/>
          </w:rPr>
        </w:sdtEndPr>
        <w:sdtContent>
          <w:r w:rsidRPr="00ED47BB">
            <w:rPr>
              <w:rFonts w:ascii="Calibri" w:eastAsia="Times New Roman" w:hAnsi="Calibri" w:cs="Times New Roman"/>
            </w:rPr>
            <w:t xml:space="preserve">     </w:t>
          </w:r>
        </w:sdtContent>
      </w:sdt>
      <w:r w:rsidRPr="00ED47BB">
        <w:rPr>
          <w:rFonts w:ascii="Calibri" w:eastAsia="Times New Roman" w:hAnsi="Calibri" w:cs="Times New Roman"/>
          <w:sz w:val="22"/>
          <w:szCs w:val="22"/>
        </w:rPr>
        <w:t xml:space="preserve"> </w:t>
      </w:r>
    </w:p>
    <w:p w:rsidR="00ED47BB" w:rsidRPr="00ED47BB" w:rsidRDefault="00ED47BB" w:rsidP="00ED47BB">
      <w:pPr>
        <w:spacing w:after="0" w:line="240" w:lineRule="auto"/>
        <w:jc w:val="left"/>
        <w:rPr>
          <w:rFonts w:ascii="Calibri" w:eastAsia="Times New Roman" w:hAnsi="Calibri" w:cs="Times New Roman"/>
          <w:sz w:val="22"/>
          <w:szCs w:val="22"/>
        </w:rPr>
      </w:pPr>
    </w:p>
    <w:p w:rsidR="00ED47BB" w:rsidRPr="00ED47BB" w:rsidRDefault="00ED47BB" w:rsidP="00ED47BB">
      <w:pPr>
        <w:spacing w:after="0" w:line="240" w:lineRule="auto"/>
        <w:jc w:val="left"/>
        <w:rPr>
          <w:rFonts w:ascii="Calibri" w:eastAsia="Times New Roman" w:hAnsi="Calibri" w:cs="Times New Roman"/>
        </w:rPr>
      </w:pPr>
      <w:r w:rsidRPr="00ED47BB">
        <w:rPr>
          <w:rFonts w:ascii="Calibri" w:eastAsia="Times New Roman" w:hAnsi="Calibri" w:cs="Times New Roman"/>
        </w:rPr>
        <w:t xml:space="preserve">We measure several items on a Tutor Self-Evaluation form that attempts to help them analyze how well they are doing in learning all the skills needed to be effective tutors.  We focused on one question for this program SLO from the tutor perspective:  </w:t>
      </w:r>
    </w:p>
    <w:p w:rsidR="00ED47BB" w:rsidRPr="00ED47BB" w:rsidRDefault="00ED47BB" w:rsidP="00ED47BB">
      <w:pPr>
        <w:numPr>
          <w:ilvl w:val="0"/>
          <w:numId w:val="39"/>
        </w:numPr>
        <w:spacing w:after="0" w:line="240" w:lineRule="auto"/>
        <w:contextualSpacing/>
        <w:jc w:val="left"/>
        <w:rPr>
          <w:rFonts w:ascii="Calibri" w:eastAsia="Times New Roman" w:hAnsi="Calibri" w:cs="Times New Roman"/>
        </w:rPr>
      </w:pPr>
      <w:r w:rsidRPr="00ED47BB">
        <w:rPr>
          <w:rFonts w:ascii="Calibri" w:eastAsia="Times New Roman" w:hAnsi="Calibri" w:cs="Times New Roman"/>
        </w:rPr>
        <w:t>Tutors help students utilize the writing process or a problem-solving process to improve coursework skills.</w:t>
      </w:r>
    </w:p>
    <w:p w:rsidR="00ED47BB" w:rsidRPr="00ED47BB" w:rsidRDefault="00ED47BB" w:rsidP="00ED47BB">
      <w:pPr>
        <w:numPr>
          <w:ilvl w:val="0"/>
          <w:numId w:val="39"/>
        </w:numPr>
        <w:spacing w:after="0" w:line="240" w:lineRule="auto"/>
        <w:contextualSpacing/>
        <w:jc w:val="left"/>
        <w:rPr>
          <w:rFonts w:ascii="Calibri" w:eastAsia="Times New Roman" w:hAnsi="Calibri" w:cs="Times New Roman"/>
        </w:rPr>
      </w:pPr>
      <w:r w:rsidRPr="00ED47BB">
        <w:rPr>
          <w:rFonts w:ascii="Calibri" w:eastAsia="Times New Roman" w:hAnsi="Calibri" w:cs="Times New Roman"/>
        </w:rPr>
        <w:t>Tutors use a variety of techniques and strategies to meet diverse student needs.</w:t>
      </w:r>
    </w:p>
    <w:p w:rsidR="00ED47BB" w:rsidRPr="00ED47BB" w:rsidRDefault="00ED47BB" w:rsidP="00ED47BB">
      <w:pPr>
        <w:spacing w:after="0" w:line="240" w:lineRule="auto"/>
        <w:contextualSpacing/>
        <w:jc w:val="left"/>
        <w:rPr>
          <w:rFonts w:ascii="Calibri" w:eastAsia="Times New Roman" w:hAnsi="Calibri" w:cs="Times New Roman"/>
        </w:rPr>
      </w:pPr>
    </w:p>
    <w:p w:rsidR="00ED47BB" w:rsidRPr="00ED47BB" w:rsidRDefault="00ED47BB" w:rsidP="00ED47BB">
      <w:pPr>
        <w:spacing w:after="0" w:line="240" w:lineRule="auto"/>
        <w:contextualSpacing/>
        <w:jc w:val="left"/>
        <w:rPr>
          <w:rFonts w:ascii="Calibri" w:eastAsia="Times New Roman" w:hAnsi="Calibri" w:cs="Times New Roman"/>
        </w:rPr>
      </w:pPr>
      <w:r w:rsidRPr="00ED47BB">
        <w:rPr>
          <w:rFonts w:ascii="Calibri" w:eastAsia="Times New Roman" w:hAnsi="Calibri" w:cs="Times New Roman"/>
        </w:rPr>
        <w:t>For the measurement of the success of a program SLO from the tutee side, we used the student satisfaction survey from the 3 tutorial classes coupled with the internal data on whether students are achieving greater success rates in their courses.</w:t>
      </w:r>
    </w:p>
    <w:p w:rsidR="00ED47BB" w:rsidRPr="00ED47BB" w:rsidRDefault="00ED47BB" w:rsidP="00ED47BB">
      <w:pPr>
        <w:spacing w:after="0" w:line="240" w:lineRule="auto"/>
        <w:jc w:val="left"/>
        <w:rPr>
          <w:rFonts w:ascii="Calibri" w:eastAsia="Times New Roman" w:hAnsi="Calibri"/>
        </w:rPr>
      </w:pPr>
    </w:p>
    <w:p w:rsidR="00ED47BB" w:rsidRPr="00ED47BB" w:rsidRDefault="00ED47BB" w:rsidP="00ED47BB">
      <w:pPr>
        <w:spacing w:after="0" w:line="240" w:lineRule="auto"/>
        <w:jc w:val="left"/>
        <w:rPr>
          <w:rFonts w:ascii="Calibri" w:eastAsia="Times New Roman" w:hAnsi="Calibri"/>
        </w:rPr>
      </w:pPr>
      <w:r w:rsidRPr="00ED47BB">
        <w:rPr>
          <w:rFonts w:ascii="Calibri" w:eastAsia="Times New Roman" w:hAnsi="Calibri"/>
        </w:rPr>
        <w:t>5) Describe your assessment timeline, including a rationale for your decision:</w:t>
      </w:r>
    </w:p>
    <w:p w:rsidR="00ED47BB" w:rsidRPr="00ED47BB" w:rsidRDefault="00ED47BB" w:rsidP="00ED47BB">
      <w:pPr>
        <w:spacing w:after="0" w:line="240" w:lineRule="auto"/>
        <w:jc w:val="left"/>
        <w:rPr>
          <w:rFonts w:ascii="Calibri" w:eastAsia="Times New Roman" w:hAnsi="Calibri"/>
        </w:rPr>
      </w:pPr>
    </w:p>
    <w:p w:rsidR="00ED47BB" w:rsidRPr="00ED47BB" w:rsidRDefault="00ED47BB" w:rsidP="00ED47BB">
      <w:pPr>
        <w:spacing w:after="0" w:line="240" w:lineRule="auto"/>
        <w:jc w:val="left"/>
        <w:rPr>
          <w:rFonts w:ascii="Calibri" w:eastAsia="Times New Roman" w:hAnsi="Calibri"/>
        </w:rPr>
      </w:pPr>
      <w:r w:rsidRPr="00ED47BB">
        <w:rPr>
          <w:rFonts w:ascii="Calibri" w:eastAsia="Times New Roman" w:hAnsi="Calibri"/>
        </w:rPr>
        <w:t>The timeline requires the Extended Learning Center to assess its activities every semester.  The purpose is to provide each cohort of tutees, tutors, and trainees an opportunity to engage in and contribute to the assessment process. Tutoring is, after all, an instructional technique, and assessment is a necessary skill needed in instruction. Therefore, we have decided to add more training on it in our tutor training meetings and to have the tutors get more involved in assessment analysis.</w:t>
      </w:r>
    </w:p>
    <w:p w:rsidR="00ED47BB" w:rsidRPr="00ED47BB" w:rsidRDefault="00ED47BB" w:rsidP="00ED47BB">
      <w:pPr>
        <w:spacing w:after="0" w:line="240" w:lineRule="auto"/>
        <w:jc w:val="left"/>
        <w:rPr>
          <w:rFonts w:ascii="Calibri" w:eastAsia="Times New Roman" w:hAnsi="Calibri"/>
        </w:rPr>
      </w:pPr>
    </w:p>
    <w:p w:rsidR="00ED47BB" w:rsidRPr="00ED47BB" w:rsidRDefault="00ED47BB" w:rsidP="00ED47BB">
      <w:pPr>
        <w:spacing w:after="0" w:line="240" w:lineRule="auto"/>
        <w:contextualSpacing/>
        <w:jc w:val="left"/>
        <w:rPr>
          <w:rFonts w:ascii="Calibri" w:eastAsia="Times New Roman" w:hAnsi="Calibri" w:cs="Times New Roman"/>
        </w:rPr>
      </w:pPr>
      <w:r w:rsidRPr="00ED47BB">
        <w:rPr>
          <w:rFonts w:ascii="Calibri" w:eastAsia="Times New Roman" w:hAnsi="Calibri"/>
        </w:rPr>
        <w:t xml:space="preserve">6) </w:t>
      </w:r>
      <w:r w:rsidRPr="00ED47BB">
        <w:rPr>
          <w:rFonts w:ascii="Calibri" w:eastAsia="Times New Roman" w:hAnsi="Calibri" w:cs="Times New Roman"/>
        </w:rPr>
        <w:t xml:space="preserve"> Institutional Outcome Alignment:</w:t>
      </w:r>
    </w:p>
    <w:p w:rsidR="00ED47BB" w:rsidRPr="00ED47BB" w:rsidRDefault="00ED47BB" w:rsidP="00ED47BB">
      <w:pPr>
        <w:spacing w:after="0" w:line="240" w:lineRule="auto"/>
        <w:jc w:val="left"/>
        <w:rPr>
          <w:rFonts w:ascii="Calibri" w:eastAsia="Times New Roman" w:hAnsi="Calibri" w:cs="Times New Roman"/>
        </w:rPr>
      </w:pPr>
      <w:r w:rsidRPr="00ED47BB">
        <w:rPr>
          <w:rFonts w:ascii="Calibri" w:eastAsia="Times New Roman" w:hAnsi="Calibri" w:cs="Times New Roman"/>
        </w:rPr>
        <w:t xml:space="preserve">      Which institutional outcome(s) is central to your program?</w:t>
      </w:r>
    </w:p>
    <w:p w:rsidR="00ED47BB" w:rsidRPr="00ED47BB" w:rsidRDefault="00ED47BB" w:rsidP="00ED47BB">
      <w:pPr>
        <w:spacing w:after="0" w:line="240" w:lineRule="auto"/>
        <w:ind w:left="720"/>
        <w:jc w:val="left"/>
        <w:rPr>
          <w:rFonts w:ascii="Calibri" w:eastAsia="Times New Roman" w:hAnsi="Calibri" w:cs="Times New Roman"/>
          <w:sz w:val="20"/>
          <w:szCs w:val="20"/>
        </w:rPr>
      </w:pPr>
    </w:p>
    <w:p w:rsidR="00ED47BB" w:rsidRPr="00ED47BB" w:rsidRDefault="00ED47BB" w:rsidP="00ED47BB">
      <w:pPr>
        <w:spacing w:after="0" w:line="240" w:lineRule="auto"/>
        <w:ind w:left="720"/>
        <w:jc w:val="left"/>
        <w:rPr>
          <w:rFonts w:ascii="Calibri" w:eastAsia="Times New Roman" w:hAnsi="Calibri" w:cs="Times New Roman"/>
        </w:rPr>
      </w:pPr>
      <w:r w:rsidRPr="00ED47BB">
        <w:rPr>
          <w:rFonts w:ascii="Calibri" w:eastAsia="Times New Roman" w:hAnsi="Calibri" w:cs="Times New Roman"/>
          <w:highlight w:val="lightGray"/>
        </w:rPr>
        <w:fldChar w:fldCharType="begin">
          <w:ffData>
            <w:name w:val="Check1"/>
            <w:enabled/>
            <w:calcOnExit w:val="0"/>
            <w:checkBox>
              <w:sizeAuto/>
              <w:default w:val="0"/>
              <w:checked/>
            </w:checkBox>
          </w:ffData>
        </w:fldChar>
      </w:r>
      <w:r w:rsidRPr="00ED47BB">
        <w:rPr>
          <w:rFonts w:ascii="Calibri" w:eastAsia="Times New Roman" w:hAnsi="Calibri" w:cs="Times New Roman"/>
          <w:highlight w:val="lightGray"/>
        </w:rPr>
        <w:instrText xml:space="preserve"> FORMCHECKBOX </w:instrText>
      </w:r>
      <w:r w:rsidR="00FD7C7F">
        <w:rPr>
          <w:rFonts w:ascii="Calibri" w:eastAsia="Times New Roman" w:hAnsi="Calibri" w:cs="Times New Roman"/>
          <w:highlight w:val="lightGray"/>
        </w:rPr>
      </w:r>
      <w:r w:rsidR="00FD7C7F">
        <w:rPr>
          <w:rFonts w:ascii="Calibri" w:eastAsia="Times New Roman" w:hAnsi="Calibri" w:cs="Times New Roman"/>
          <w:highlight w:val="lightGray"/>
        </w:rPr>
        <w:fldChar w:fldCharType="separate"/>
      </w:r>
      <w:r w:rsidRPr="00ED47BB">
        <w:rPr>
          <w:rFonts w:ascii="Calibri" w:eastAsia="Times New Roman" w:hAnsi="Calibri" w:cs="Times New Roman"/>
          <w:highlight w:val="lightGray"/>
        </w:rPr>
        <w:fldChar w:fldCharType="end"/>
      </w:r>
      <w:r w:rsidRPr="00ED47BB">
        <w:rPr>
          <w:rFonts w:ascii="Calibri" w:eastAsia="Times New Roman" w:hAnsi="Calibri" w:cs="Times New Roman"/>
        </w:rPr>
        <w:t>Communication Skills</w:t>
      </w:r>
    </w:p>
    <w:p w:rsidR="00ED47BB" w:rsidRPr="00ED47BB" w:rsidRDefault="00ED47BB" w:rsidP="00ED47BB">
      <w:pPr>
        <w:numPr>
          <w:ilvl w:val="0"/>
          <w:numId w:val="31"/>
        </w:numPr>
        <w:tabs>
          <w:tab w:val="num" w:pos="1800"/>
        </w:tabs>
        <w:spacing w:after="0" w:line="240" w:lineRule="auto"/>
        <w:ind w:left="1800"/>
        <w:contextualSpacing/>
        <w:jc w:val="left"/>
        <w:rPr>
          <w:rFonts w:ascii="Calibri" w:eastAsia="Times New Roman" w:hAnsi="Calibri" w:cs="Times New Roman"/>
        </w:rPr>
      </w:pPr>
      <w:r w:rsidRPr="00ED47BB">
        <w:rPr>
          <w:rFonts w:ascii="Calibri" w:eastAsia="Times New Roman" w:hAnsi="Calibri" w:cs="Times New Roman"/>
        </w:rPr>
        <w:t>Interpret various types of written, visual, and verbal information.</w:t>
      </w:r>
    </w:p>
    <w:p w:rsidR="00ED47BB" w:rsidRPr="00ED47BB" w:rsidRDefault="00ED47BB" w:rsidP="00ED47BB">
      <w:pPr>
        <w:numPr>
          <w:ilvl w:val="0"/>
          <w:numId w:val="31"/>
        </w:numPr>
        <w:spacing w:after="0" w:line="240" w:lineRule="auto"/>
        <w:ind w:left="1800"/>
        <w:contextualSpacing/>
        <w:jc w:val="left"/>
        <w:rPr>
          <w:rFonts w:ascii="Calibri" w:eastAsia="Times New Roman" w:hAnsi="Calibri" w:cs="Times New Roman"/>
        </w:rPr>
      </w:pPr>
      <w:r w:rsidRPr="00ED47BB">
        <w:rPr>
          <w:rFonts w:ascii="Calibri" w:eastAsia="Times New Roman" w:hAnsi="Calibri" w:cs="Times New Roman"/>
        </w:rPr>
        <w:t>Organize ideas and communicate precisely and clearly to express complex thoughts both orally and in writing.</w:t>
      </w:r>
    </w:p>
    <w:p w:rsidR="00ED47BB" w:rsidRPr="00ED47BB" w:rsidRDefault="00ED47BB" w:rsidP="00ED47BB">
      <w:pPr>
        <w:spacing w:after="0" w:line="240" w:lineRule="auto"/>
        <w:ind w:left="720"/>
        <w:jc w:val="left"/>
        <w:rPr>
          <w:rFonts w:ascii="Calibri" w:eastAsia="Times New Roman" w:hAnsi="Calibri" w:cs="Times New Roman"/>
        </w:rPr>
      </w:pPr>
      <w:r w:rsidRPr="00ED47BB">
        <w:rPr>
          <w:rFonts w:ascii="Calibri" w:eastAsia="Times New Roman" w:hAnsi="Calibri" w:cs="Times New Roman"/>
          <w:highlight w:val="lightGray"/>
        </w:rPr>
        <w:fldChar w:fldCharType="begin">
          <w:ffData>
            <w:name w:val="Check2"/>
            <w:enabled/>
            <w:calcOnExit w:val="0"/>
            <w:checkBox>
              <w:sizeAuto/>
              <w:default w:val="0"/>
              <w:checked/>
            </w:checkBox>
          </w:ffData>
        </w:fldChar>
      </w:r>
      <w:r w:rsidRPr="00ED47BB">
        <w:rPr>
          <w:rFonts w:ascii="Calibri" w:eastAsia="Times New Roman" w:hAnsi="Calibri" w:cs="Times New Roman"/>
          <w:highlight w:val="lightGray"/>
        </w:rPr>
        <w:instrText xml:space="preserve"> FORMCHECKBOX </w:instrText>
      </w:r>
      <w:r w:rsidR="00FD7C7F">
        <w:rPr>
          <w:rFonts w:ascii="Calibri" w:eastAsia="Times New Roman" w:hAnsi="Calibri" w:cs="Times New Roman"/>
          <w:highlight w:val="lightGray"/>
        </w:rPr>
      </w:r>
      <w:r w:rsidR="00FD7C7F">
        <w:rPr>
          <w:rFonts w:ascii="Calibri" w:eastAsia="Times New Roman" w:hAnsi="Calibri" w:cs="Times New Roman"/>
          <w:highlight w:val="lightGray"/>
        </w:rPr>
        <w:fldChar w:fldCharType="separate"/>
      </w:r>
      <w:r w:rsidRPr="00ED47BB">
        <w:rPr>
          <w:rFonts w:ascii="Calibri" w:eastAsia="Times New Roman" w:hAnsi="Calibri" w:cs="Times New Roman"/>
          <w:highlight w:val="lightGray"/>
        </w:rPr>
        <w:fldChar w:fldCharType="end"/>
      </w:r>
      <w:r w:rsidRPr="00ED47BB">
        <w:rPr>
          <w:rFonts w:ascii="Calibri" w:eastAsia="Times New Roman" w:hAnsi="Calibri" w:cs="Times New Roman"/>
        </w:rPr>
        <w:t>Critical Thinking and Information Literacy</w:t>
      </w:r>
    </w:p>
    <w:p w:rsidR="00ED47BB" w:rsidRPr="00ED47BB" w:rsidRDefault="00ED47BB" w:rsidP="00ED47BB">
      <w:pPr>
        <w:numPr>
          <w:ilvl w:val="0"/>
          <w:numId w:val="32"/>
        </w:numPr>
        <w:spacing w:after="0" w:line="240" w:lineRule="auto"/>
        <w:ind w:left="1800"/>
        <w:contextualSpacing/>
        <w:jc w:val="left"/>
        <w:rPr>
          <w:rFonts w:ascii="Calibri" w:eastAsia="Times New Roman" w:hAnsi="Calibri" w:cs="Times New Roman"/>
        </w:rPr>
      </w:pPr>
      <w:r w:rsidRPr="00ED47BB">
        <w:rPr>
          <w:rFonts w:ascii="Calibri" w:eastAsia="Times New Roman" w:hAnsi="Calibri" w:cs="Times New Roman"/>
        </w:rPr>
        <w:t>Analyze quantitative information and apply scientific methodologies.</w:t>
      </w:r>
    </w:p>
    <w:p w:rsidR="00ED47BB" w:rsidRPr="00ED47BB" w:rsidRDefault="00ED47BB" w:rsidP="00ED47BB">
      <w:pPr>
        <w:numPr>
          <w:ilvl w:val="0"/>
          <w:numId w:val="32"/>
        </w:numPr>
        <w:spacing w:after="0" w:line="240" w:lineRule="auto"/>
        <w:ind w:left="1800"/>
        <w:contextualSpacing/>
        <w:jc w:val="left"/>
        <w:rPr>
          <w:rFonts w:ascii="Calibri" w:eastAsia="Times New Roman" w:hAnsi="Calibri" w:cs="Times New Roman"/>
        </w:rPr>
      </w:pPr>
      <w:r w:rsidRPr="00ED47BB">
        <w:rPr>
          <w:rFonts w:ascii="Calibri" w:eastAsia="Times New Roman" w:hAnsi="Calibri" w:cs="Times New Roman"/>
        </w:rPr>
        <w:t>Employ critical and creative modes of inquiry to solve problems, explore alternatives, and make decisions.</w:t>
      </w:r>
    </w:p>
    <w:p w:rsidR="00ED47BB" w:rsidRPr="00ED47BB" w:rsidRDefault="00ED47BB" w:rsidP="00ED47BB">
      <w:pPr>
        <w:numPr>
          <w:ilvl w:val="0"/>
          <w:numId w:val="33"/>
        </w:numPr>
        <w:spacing w:after="0" w:line="240" w:lineRule="auto"/>
        <w:ind w:left="1800"/>
        <w:contextualSpacing/>
        <w:jc w:val="left"/>
        <w:rPr>
          <w:rFonts w:ascii="Calibri" w:eastAsia="Times New Roman" w:hAnsi="Calibri" w:cs="Times New Roman"/>
        </w:rPr>
      </w:pPr>
      <w:r w:rsidRPr="00ED47BB">
        <w:rPr>
          <w:rFonts w:ascii="Calibri" w:eastAsia="Times New Roman" w:hAnsi="Calibri" w:cs="Times New Roman"/>
        </w:rPr>
        <w:lastRenderedPageBreak/>
        <w:t>Synthesize researched information obtained from accurate, credible, and relevant sources to support, advance, or rebut an opinion.</w:t>
      </w:r>
    </w:p>
    <w:p w:rsidR="00ED47BB" w:rsidRPr="00ED47BB" w:rsidRDefault="00ED47BB" w:rsidP="00ED47BB">
      <w:pPr>
        <w:spacing w:after="0" w:line="240" w:lineRule="auto"/>
        <w:ind w:left="720"/>
        <w:jc w:val="left"/>
        <w:rPr>
          <w:rFonts w:ascii="Calibri" w:eastAsia="Times New Roman" w:hAnsi="Calibri" w:cs="Times New Roman"/>
        </w:rPr>
      </w:pPr>
      <w:r w:rsidRPr="00ED47BB">
        <w:rPr>
          <w:rFonts w:ascii="Calibri" w:eastAsia="Times New Roman" w:hAnsi="Calibri" w:cs="Times New Roman"/>
          <w:highlight w:val="lightGray"/>
        </w:rPr>
        <w:fldChar w:fldCharType="begin">
          <w:ffData>
            <w:name w:val="Check3"/>
            <w:enabled/>
            <w:calcOnExit w:val="0"/>
            <w:checkBox>
              <w:sizeAuto/>
              <w:default w:val="0"/>
              <w:checked/>
            </w:checkBox>
          </w:ffData>
        </w:fldChar>
      </w:r>
      <w:r w:rsidRPr="00ED47BB">
        <w:rPr>
          <w:rFonts w:ascii="Calibri" w:eastAsia="Times New Roman" w:hAnsi="Calibri" w:cs="Times New Roman"/>
          <w:highlight w:val="lightGray"/>
        </w:rPr>
        <w:instrText xml:space="preserve"> FORMCHECKBOX </w:instrText>
      </w:r>
      <w:r w:rsidR="00FD7C7F">
        <w:rPr>
          <w:rFonts w:ascii="Calibri" w:eastAsia="Times New Roman" w:hAnsi="Calibri" w:cs="Times New Roman"/>
          <w:highlight w:val="lightGray"/>
        </w:rPr>
      </w:r>
      <w:r w:rsidR="00FD7C7F">
        <w:rPr>
          <w:rFonts w:ascii="Calibri" w:eastAsia="Times New Roman" w:hAnsi="Calibri" w:cs="Times New Roman"/>
          <w:highlight w:val="lightGray"/>
        </w:rPr>
        <w:fldChar w:fldCharType="separate"/>
      </w:r>
      <w:r w:rsidRPr="00ED47BB">
        <w:rPr>
          <w:rFonts w:ascii="Calibri" w:eastAsia="Times New Roman" w:hAnsi="Calibri" w:cs="Times New Roman"/>
          <w:highlight w:val="lightGray"/>
        </w:rPr>
        <w:fldChar w:fldCharType="end"/>
      </w:r>
      <w:r w:rsidRPr="00ED47BB">
        <w:rPr>
          <w:rFonts w:ascii="Calibri" w:eastAsia="Times New Roman" w:hAnsi="Calibri" w:cs="Times New Roman"/>
        </w:rPr>
        <w:t>Global and Community Literacy</w:t>
      </w:r>
    </w:p>
    <w:p w:rsidR="00ED47BB" w:rsidRPr="00ED47BB" w:rsidRDefault="00ED47BB" w:rsidP="00ED47BB">
      <w:pPr>
        <w:numPr>
          <w:ilvl w:val="0"/>
          <w:numId w:val="34"/>
        </w:numPr>
        <w:spacing w:after="0" w:line="240" w:lineRule="auto"/>
        <w:ind w:left="1776"/>
        <w:contextualSpacing/>
        <w:jc w:val="left"/>
        <w:rPr>
          <w:rFonts w:ascii="Calibri" w:eastAsia="Times New Roman" w:hAnsi="Calibri" w:cs="Times New Roman"/>
        </w:rPr>
      </w:pPr>
      <w:r w:rsidRPr="00ED47BB">
        <w:rPr>
          <w:rFonts w:ascii="Calibri" w:eastAsia="Times New Roman" w:hAnsi="Calibri" w:cs="Times New Roman"/>
        </w:rPr>
        <w:t>Analyze the fine arts, humanities, and social sciences from cultural, historic, and aesthetic perspectives.</w:t>
      </w:r>
    </w:p>
    <w:p w:rsidR="00ED47BB" w:rsidRPr="00ED47BB" w:rsidRDefault="00ED47BB" w:rsidP="00ED47BB">
      <w:pPr>
        <w:numPr>
          <w:ilvl w:val="0"/>
          <w:numId w:val="34"/>
        </w:numPr>
        <w:spacing w:after="0" w:line="240" w:lineRule="auto"/>
        <w:ind w:left="1776"/>
        <w:contextualSpacing/>
        <w:jc w:val="left"/>
        <w:rPr>
          <w:rFonts w:ascii="Calibri" w:eastAsia="Times New Roman" w:hAnsi="Calibri" w:cs="Times New Roman"/>
        </w:rPr>
      </w:pPr>
      <w:r w:rsidRPr="00ED47BB">
        <w:rPr>
          <w:rFonts w:ascii="Calibri" w:eastAsia="Times New Roman" w:hAnsi="Calibri" w:cs="Times New Roman"/>
        </w:rPr>
        <w:t>Apply historical and contemporary issues and events to civic and social responsibility.</w:t>
      </w:r>
    </w:p>
    <w:p w:rsidR="00ED47BB" w:rsidRPr="00ED47BB" w:rsidRDefault="00ED47BB" w:rsidP="00ED47BB">
      <w:pPr>
        <w:numPr>
          <w:ilvl w:val="0"/>
          <w:numId w:val="34"/>
        </w:numPr>
        <w:spacing w:after="0" w:line="240" w:lineRule="auto"/>
        <w:ind w:left="1776"/>
        <w:contextualSpacing/>
        <w:jc w:val="left"/>
        <w:rPr>
          <w:rFonts w:ascii="Calibri" w:eastAsia="Times New Roman" w:hAnsi="Calibri" w:cs="Times New Roman"/>
        </w:rPr>
      </w:pPr>
      <w:r w:rsidRPr="00ED47BB">
        <w:rPr>
          <w:rFonts w:ascii="Calibri" w:eastAsia="Times New Roman" w:hAnsi="Calibri" w:cs="Times New Roman"/>
        </w:rPr>
        <w:t>Demonstrate sensitive and respectful treatment of a variety of ethnic, religious, and socioeconomic backgrounds.</w:t>
      </w:r>
    </w:p>
    <w:p w:rsidR="00ED47BB" w:rsidRPr="00ED47BB" w:rsidRDefault="00ED47BB" w:rsidP="00ED47BB">
      <w:pPr>
        <w:spacing w:after="0" w:line="240" w:lineRule="auto"/>
        <w:ind w:left="720"/>
        <w:jc w:val="left"/>
        <w:rPr>
          <w:rFonts w:ascii="Calibri" w:eastAsia="Times New Roman" w:hAnsi="Calibri" w:cs="Times New Roman"/>
        </w:rPr>
      </w:pPr>
      <w:r w:rsidRPr="00ED47BB">
        <w:rPr>
          <w:rFonts w:ascii="Calibri" w:eastAsia="Times New Roman" w:hAnsi="Calibri" w:cs="Times New Roman"/>
          <w:highlight w:val="lightGray"/>
        </w:rPr>
        <w:fldChar w:fldCharType="begin">
          <w:ffData>
            <w:name w:val="Check4"/>
            <w:enabled/>
            <w:calcOnExit w:val="0"/>
            <w:checkBox>
              <w:sizeAuto/>
              <w:default w:val="1"/>
            </w:checkBox>
          </w:ffData>
        </w:fldChar>
      </w:r>
      <w:r w:rsidRPr="00ED47BB">
        <w:rPr>
          <w:rFonts w:ascii="Calibri" w:eastAsia="Times New Roman" w:hAnsi="Calibri" w:cs="Times New Roman"/>
          <w:highlight w:val="lightGray"/>
        </w:rPr>
        <w:instrText xml:space="preserve"> FORMCHECKBOX </w:instrText>
      </w:r>
      <w:r w:rsidR="00FD7C7F">
        <w:rPr>
          <w:rFonts w:ascii="Calibri" w:eastAsia="Times New Roman" w:hAnsi="Calibri" w:cs="Times New Roman"/>
          <w:highlight w:val="lightGray"/>
        </w:rPr>
      </w:r>
      <w:r w:rsidR="00FD7C7F">
        <w:rPr>
          <w:rFonts w:ascii="Calibri" w:eastAsia="Times New Roman" w:hAnsi="Calibri" w:cs="Times New Roman"/>
          <w:highlight w:val="lightGray"/>
        </w:rPr>
        <w:fldChar w:fldCharType="separate"/>
      </w:r>
      <w:r w:rsidRPr="00ED47BB">
        <w:rPr>
          <w:rFonts w:ascii="Calibri" w:eastAsia="Times New Roman" w:hAnsi="Calibri" w:cs="Times New Roman"/>
          <w:highlight w:val="lightGray"/>
        </w:rPr>
        <w:fldChar w:fldCharType="end"/>
      </w:r>
      <w:r w:rsidRPr="00ED47BB">
        <w:rPr>
          <w:rFonts w:ascii="Calibri" w:eastAsia="Times New Roman" w:hAnsi="Calibri" w:cs="Times New Roman"/>
        </w:rPr>
        <w:t>Personal Development</w:t>
      </w:r>
    </w:p>
    <w:p w:rsidR="00ED47BB" w:rsidRPr="00ED47BB" w:rsidRDefault="00ED47BB" w:rsidP="00ED47BB">
      <w:pPr>
        <w:numPr>
          <w:ilvl w:val="0"/>
          <w:numId w:val="35"/>
        </w:numPr>
        <w:spacing w:after="0" w:line="240" w:lineRule="auto"/>
        <w:ind w:left="1800"/>
        <w:contextualSpacing/>
        <w:jc w:val="left"/>
        <w:rPr>
          <w:rFonts w:ascii="Calibri" w:eastAsia="Times New Roman" w:hAnsi="Calibri" w:cs="Times New Roman"/>
        </w:rPr>
      </w:pPr>
      <w:r w:rsidRPr="00ED47BB">
        <w:rPr>
          <w:rFonts w:ascii="Calibri" w:eastAsia="Times New Roman" w:hAnsi="Calibri" w:cs="Times New Roman"/>
        </w:rPr>
        <w:t>Assess current knowledge, skills, and abilities to further develop them and apply them to new situations.</w:t>
      </w:r>
    </w:p>
    <w:p w:rsidR="00ED47BB" w:rsidRPr="00ED47BB" w:rsidRDefault="00ED47BB" w:rsidP="00ED47BB">
      <w:pPr>
        <w:numPr>
          <w:ilvl w:val="0"/>
          <w:numId w:val="35"/>
        </w:numPr>
        <w:spacing w:after="0" w:line="240" w:lineRule="auto"/>
        <w:ind w:left="1800"/>
        <w:contextualSpacing/>
        <w:jc w:val="left"/>
        <w:rPr>
          <w:rFonts w:ascii="Calibri" w:eastAsia="Times New Roman" w:hAnsi="Calibri" w:cs="Times New Roman"/>
        </w:rPr>
      </w:pPr>
      <w:r w:rsidRPr="00ED47BB">
        <w:rPr>
          <w:rFonts w:ascii="Calibri" w:eastAsia="Times New Roman" w:hAnsi="Calibri" w:cs="Times New Roman"/>
        </w:rPr>
        <w:t>Incorporate physical and emotional principles to make healthy lifestyle choices.</w:t>
      </w:r>
    </w:p>
    <w:p w:rsidR="00ED47BB" w:rsidRPr="00ED47BB" w:rsidRDefault="00ED47BB" w:rsidP="00ED47BB">
      <w:pPr>
        <w:numPr>
          <w:ilvl w:val="0"/>
          <w:numId w:val="35"/>
        </w:numPr>
        <w:spacing w:after="0" w:line="240" w:lineRule="auto"/>
        <w:ind w:left="1800"/>
        <w:contextualSpacing/>
        <w:jc w:val="left"/>
        <w:rPr>
          <w:rFonts w:ascii="Calibri" w:eastAsia="Times New Roman" w:hAnsi="Calibri" w:cs="Times New Roman"/>
        </w:rPr>
      </w:pPr>
      <w:r w:rsidRPr="00ED47BB">
        <w:rPr>
          <w:rFonts w:ascii="Calibri" w:eastAsia="Times New Roman" w:hAnsi="Calibri" w:cs="Times New Roman"/>
        </w:rPr>
        <w:t>Make ethical personal and professional choices.</w:t>
      </w:r>
    </w:p>
    <w:p w:rsidR="00ED47BB" w:rsidRPr="00ED47BB" w:rsidRDefault="00ED47BB" w:rsidP="00ED47BB">
      <w:pPr>
        <w:spacing w:after="0" w:line="240" w:lineRule="auto"/>
        <w:jc w:val="left"/>
        <w:rPr>
          <w:rFonts w:ascii="Calibri" w:eastAsia="Times New Roman" w:hAnsi="Calibri"/>
        </w:rPr>
      </w:pPr>
    </w:p>
    <w:p w:rsidR="00ED47BB" w:rsidRPr="00ED47BB" w:rsidRDefault="00ED47BB" w:rsidP="00ED47BB">
      <w:pPr>
        <w:spacing w:after="0" w:line="240" w:lineRule="auto"/>
        <w:ind w:left="720" w:hanging="720"/>
        <w:contextualSpacing/>
        <w:jc w:val="left"/>
        <w:rPr>
          <w:rFonts w:ascii="Calibri" w:eastAsia="Times New Roman" w:hAnsi="Calibri" w:cs="Times New Roman"/>
        </w:rPr>
      </w:pPr>
      <w:r w:rsidRPr="00ED47BB">
        <w:rPr>
          <w:rFonts w:ascii="Calibri" w:eastAsia="Times New Roman" w:hAnsi="Calibri"/>
        </w:rPr>
        <w:t xml:space="preserve">7) </w:t>
      </w:r>
      <w:r w:rsidRPr="00ED47BB">
        <w:rPr>
          <w:rFonts w:ascii="Calibri" w:eastAsia="Times New Roman" w:hAnsi="Calibri" w:cs="Times New Roman"/>
        </w:rPr>
        <w:t xml:space="preserve">Assessment Assignments and/ or Instruments: </w:t>
      </w:r>
    </w:p>
    <w:p w:rsidR="00ED47BB" w:rsidRPr="00ED47BB" w:rsidRDefault="00ED47BB" w:rsidP="00ED47BB">
      <w:pPr>
        <w:spacing w:after="0" w:line="240" w:lineRule="auto"/>
        <w:jc w:val="left"/>
        <w:rPr>
          <w:rFonts w:ascii="Calibri" w:eastAsia="Times New Roman" w:hAnsi="Calibri" w:cs="Times New Roman"/>
        </w:rPr>
      </w:pPr>
      <w:r w:rsidRPr="00ED47BB">
        <w:rPr>
          <w:rFonts w:ascii="Calibri" w:eastAsia="Times New Roman" w:hAnsi="Calibri" w:cs="Times New Roman"/>
        </w:rPr>
        <w:t xml:space="preserve">     Which were used to assess the SLO(s)?</w:t>
      </w:r>
    </w:p>
    <w:p w:rsidR="00ED47BB" w:rsidRPr="00ED47BB" w:rsidRDefault="00ED47BB" w:rsidP="00ED47BB">
      <w:pPr>
        <w:spacing w:after="0" w:line="240" w:lineRule="auto"/>
        <w:jc w:val="left"/>
        <w:rPr>
          <w:rFonts w:ascii="Calibri" w:eastAsia="Times New Roman" w:hAnsi="Calibri" w:cs="Times New Roman"/>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ED47BB" w:rsidRPr="00ED47BB" w:rsidTr="00885B16">
        <w:trPr>
          <w:trHeight w:val="2219"/>
        </w:trPr>
        <w:tc>
          <w:tcPr>
            <w:tcW w:w="5163" w:type="dxa"/>
          </w:tcPr>
          <w:p w:rsidR="00ED47BB" w:rsidRPr="00ED47BB" w:rsidRDefault="00ED47BB" w:rsidP="00ED47BB">
            <w:pPr>
              <w:spacing w:after="0" w:line="240" w:lineRule="auto"/>
              <w:jc w:val="left"/>
              <w:rPr>
                <w:rFonts w:ascii="Calibri" w:eastAsia="Times New Roman" w:hAnsi="Calibri" w:cs="Times New Roman"/>
              </w:rPr>
            </w:pPr>
            <w:r w:rsidRPr="00ED47BB">
              <w:rPr>
                <w:rFonts w:ascii="Calibri" w:eastAsia="Times New Roman" w:hAnsi="Calibri" w:cs="Times New Roman"/>
                <w:highlight w:val="lightGray"/>
              </w:rPr>
              <w:fldChar w:fldCharType="begin">
                <w:ffData>
                  <w:name w:val="Check5"/>
                  <w:enabled/>
                  <w:calcOnExit w:val="0"/>
                  <w:checkBox>
                    <w:sizeAuto/>
                    <w:default w:val="0"/>
                  </w:checkBox>
                </w:ffData>
              </w:fldChar>
            </w:r>
            <w:r w:rsidRPr="00ED47BB">
              <w:rPr>
                <w:rFonts w:ascii="Calibri" w:eastAsia="Times New Roman" w:hAnsi="Calibri" w:cs="Times New Roman"/>
                <w:highlight w:val="lightGray"/>
              </w:rPr>
              <w:instrText xml:space="preserve"> FORMCHECKBOX </w:instrText>
            </w:r>
            <w:r w:rsidR="00FD7C7F">
              <w:rPr>
                <w:rFonts w:ascii="Calibri" w:eastAsia="Times New Roman" w:hAnsi="Calibri" w:cs="Times New Roman"/>
                <w:highlight w:val="lightGray"/>
              </w:rPr>
            </w:r>
            <w:r w:rsidR="00FD7C7F">
              <w:rPr>
                <w:rFonts w:ascii="Calibri" w:eastAsia="Times New Roman" w:hAnsi="Calibri" w:cs="Times New Roman"/>
                <w:highlight w:val="lightGray"/>
              </w:rPr>
              <w:fldChar w:fldCharType="separate"/>
            </w:r>
            <w:r w:rsidRPr="00ED47BB">
              <w:rPr>
                <w:rFonts w:ascii="Calibri" w:eastAsia="Times New Roman" w:hAnsi="Calibri" w:cs="Times New Roman"/>
                <w:highlight w:val="lightGray"/>
              </w:rPr>
              <w:fldChar w:fldCharType="end"/>
            </w:r>
            <w:r w:rsidRPr="00ED47BB">
              <w:rPr>
                <w:rFonts w:ascii="Calibri" w:eastAsia="Times New Roman" w:hAnsi="Calibri" w:cs="Times New Roman"/>
              </w:rPr>
              <w:t xml:space="preserve">Item analysis of exams, quizzes, problem </w:t>
            </w:r>
          </w:p>
          <w:p w:rsidR="00ED47BB" w:rsidRPr="00ED47BB" w:rsidRDefault="00ED47BB" w:rsidP="00ED47BB">
            <w:pPr>
              <w:spacing w:after="0" w:line="240" w:lineRule="auto"/>
              <w:jc w:val="left"/>
              <w:rPr>
                <w:rFonts w:ascii="Calibri" w:eastAsia="Times New Roman" w:hAnsi="Calibri" w:cs="Times New Roman"/>
              </w:rPr>
            </w:pPr>
            <w:r w:rsidRPr="00ED47BB">
              <w:rPr>
                <w:rFonts w:ascii="Calibri" w:eastAsia="Times New Roman" w:hAnsi="Calibri" w:cs="Times New Roman"/>
              </w:rPr>
              <w:t>sets, etc. (items linked to specific outcomes)</w:t>
            </w:r>
          </w:p>
          <w:p w:rsidR="00ED47BB" w:rsidRPr="00ED47BB" w:rsidRDefault="00ED47BB" w:rsidP="00ED47BB">
            <w:pPr>
              <w:spacing w:after="0" w:line="240" w:lineRule="auto"/>
              <w:jc w:val="left"/>
              <w:rPr>
                <w:rFonts w:ascii="Calibri" w:eastAsia="Times New Roman" w:hAnsi="Calibri" w:cs="Times New Roman"/>
              </w:rPr>
            </w:pPr>
          </w:p>
          <w:p w:rsidR="00ED47BB" w:rsidRPr="00ED47BB" w:rsidRDefault="00ED47BB" w:rsidP="00ED47BB">
            <w:pPr>
              <w:spacing w:after="0" w:line="240" w:lineRule="auto"/>
              <w:jc w:val="left"/>
              <w:rPr>
                <w:rFonts w:ascii="Calibri" w:eastAsia="Times New Roman" w:hAnsi="Calibri" w:cs="Times New Roman"/>
              </w:rPr>
            </w:pPr>
            <w:r w:rsidRPr="00ED47BB">
              <w:rPr>
                <w:rFonts w:ascii="Calibri" w:eastAsia="Times New Roman" w:hAnsi="Calibri" w:cs="Times New Roman"/>
                <w:highlight w:val="lightGray"/>
              </w:rPr>
              <w:fldChar w:fldCharType="begin">
                <w:ffData>
                  <w:name w:val="Check5"/>
                  <w:enabled/>
                  <w:calcOnExit w:val="0"/>
                  <w:checkBox>
                    <w:sizeAuto/>
                    <w:default w:val="0"/>
                  </w:checkBox>
                </w:ffData>
              </w:fldChar>
            </w:r>
            <w:r w:rsidRPr="00ED47BB">
              <w:rPr>
                <w:rFonts w:ascii="Calibri" w:eastAsia="Times New Roman" w:hAnsi="Calibri" w:cs="Times New Roman"/>
                <w:highlight w:val="lightGray"/>
              </w:rPr>
              <w:instrText xml:space="preserve"> FORMCHECKBOX </w:instrText>
            </w:r>
            <w:r w:rsidR="00FD7C7F">
              <w:rPr>
                <w:rFonts w:ascii="Calibri" w:eastAsia="Times New Roman" w:hAnsi="Calibri" w:cs="Times New Roman"/>
                <w:highlight w:val="lightGray"/>
              </w:rPr>
            </w:r>
            <w:r w:rsidR="00FD7C7F">
              <w:rPr>
                <w:rFonts w:ascii="Calibri" w:eastAsia="Times New Roman" w:hAnsi="Calibri" w:cs="Times New Roman"/>
                <w:highlight w:val="lightGray"/>
              </w:rPr>
              <w:fldChar w:fldCharType="separate"/>
            </w:r>
            <w:r w:rsidRPr="00ED47BB">
              <w:rPr>
                <w:rFonts w:ascii="Calibri" w:eastAsia="Times New Roman" w:hAnsi="Calibri" w:cs="Times New Roman"/>
                <w:highlight w:val="lightGray"/>
              </w:rPr>
              <w:fldChar w:fldCharType="end"/>
            </w:r>
            <w:r w:rsidRPr="00ED47BB">
              <w:rPr>
                <w:rFonts w:ascii="Calibri" w:eastAsia="Times New Roman" w:hAnsi="Calibri" w:cs="Times New Roman"/>
              </w:rPr>
              <w:t xml:space="preserve">Assignments based on rubrics (essays/reports, projects, performances, presentations, etc.) </w:t>
            </w:r>
          </w:p>
          <w:p w:rsidR="00ED47BB" w:rsidRPr="00ED47BB" w:rsidRDefault="00ED47BB" w:rsidP="00ED47BB">
            <w:pPr>
              <w:spacing w:after="0" w:line="240" w:lineRule="auto"/>
              <w:jc w:val="left"/>
              <w:rPr>
                <w:rFonts w:ascii="Calibri" w:eastAsia="Times New Roman" w:hAnsi="Calibri" w:cs="Times New Roman"/>
              </w:rPr>
            </w:pPr>
            <w:r w:rsidRPr="00ED47BB">
              <w:rPr>
                <w:rFonts w:ascii="Calibri" w:eastAsia="Times New Roman" w:hAnsi="Calibri" w:cs="Times New Roman"/>
                <w:highlight w:val="lightGray"/>
              </w:rPr>
              <w:fldChar w:fldCharType="begin">
                <w:ffData>
                  <w:name w:val="Check5"/>
                  <w:enabled/>
                  <w:calcOnExit w:val="0"/>
                  <w:checkBox>
                    <w:sizeAuto/>
                    <w:default w:val="0"/>
                  </w:checkBox>
                </w:ffData>
              </w:fldChar>
            </w:r>
            <w:r w:rsidRPr="00ED47BB">
              <w:rPr>
                <w:rFonts w:ascii="Calibri" w:eastAsia="Times New Roman" w:hAnsi="Calibri" w:cs="Times New Roman"/>
                <w:highlight w:val="lightGray"/>
              </w:rPr>
              <w:instrText xml:space="preserve"> FORMCHECKBOX </w:instrText>
            </w:r>
            <w:r w:rsidR="00FD7C7F">
              <w:rPr>
                <w:rFonts w:ascii="Calibri" w:eastAsia="Times New Roman" w:hAnsi="Calibri" w:cs="Times New Roman"/>
                <w:highlight w:val="lightGray"/>
              </w:rPr>
            </w:r>
            <w:r w:rsidR="00FD7C7F">
              <w:rPr>
                <w:rFonts w:ascii="Calibri" w:eastAsia="Times New Roman" w:hAnsi="Calibri" w:cs="Times New Roman"/>
                <w:highlight w:val="lightGray"/>
              </w:rPr>
              <w:fldChar w:fldCharType="separate"/>
            </w:r>
            <w:r w:rsidRPr="00ED47BB">
              <w:rPr>
                <w:rFonts w:ascii="Calibri" w:eastAsia="Times New Roman" w:hAnsi="Calibri" w:cs="Times New Roman"/>
                <w:highlight w:val="lightGray"/>
              </w:rPr>
              <w:fldChar w:fldCharType="end"/>
            </w:r>
            <w:r w:rsidRPr="00ED47BB">
              <w:rPr>
                <w:rFonts w:ascii="Calibri" w:eastAsia="Times New Roman" w:hAnsi="Calibri" w:cs="Times New Roman"/>
              </w:rPr>
              <w:t>Assignments based on checklists</w:t>
            </w:r>
          </w:p>
          <w:p w:rsidR="00ED47BB" w:rsidRPr="00ED47BB" w:rsidRDefault="00ED47BB" w:rsidP="00ED47BB">
            <w:pPr>
              <w:spacing w:after="0" w:line="240" w:lineRule="auto"/>
              <w:jc w:val="left"/>
              <w:rPr>
                <w:rFonts w:ascii="Calibri" w:eastAsia="Times New Roman" w:hAnsi="Calibri" w:cs="Times New Roman"/>
              </w:rPr>
            </w:pPr>
          </w:p>
          <w:p w:rsidR="00ED47BB" w:rsidRPr="00ED47BB" w:rsidRDefault="00ED47BB" w:rsidP="00ED47BB">
            <w:pPr>
              <w:spacing w:after="0" w:line="240" w:lineRule="auto"/>
              <w:jc w:val="left"/>
              <w:rPr>
                <w:rFonts w:ascii="Calibri" w:eastAsia="Times New Roman" w:hAnsi="Calibri" w:cs="Times New Roman"/>
              </w:rPr>
            </w:pPr>
            <w:r w:rsidRPr="00ED47BB">
              <w:rPr>
                <w:rFonts w:ascii="Calibri" w:eastAsia="Times New Roman" w:hAnsi="Calibri" w:cs="Times New Roman"/>
                <w:highlight w:val="lightGray"/>
              </w:rPr>
              <w:fldChar w:fldCharType="begin">
                <w:ffData>
                  <w:name w:val="Check5"/>
                  <w:enabled/>
                  <w:calcOnExit w:val="0"/>
                  <w:checkBox>
                    <w:sizeAuto/>
                    <w:default w:val="0"/>
                  </w:checkBox>
                </w:ffData>
              </w:fldChar>
            </w:r>
            <w:r w:rsidRPr="00ED47BB">
              <w:rPr>
                <w:rFonts w:ascii="Calibri" w:eastAsia="Times New Roman" w:hAnsi="Calibri" w:cs="Times New Roman"/>
                <w:highlight w:val="lightGray"/>
              </w:rPr>
              <w:instrText xml:space="preserve"> FORMCHECKBOX </w:instrText>
            </w:r>
            <w:r w:rsidR="00FD7C7F">
              <w:rPr>
                <w:rFonts w:ascii="Calibri" w:eastAsia="Times New Roman" w:hAnsi="Calibri" w:cs="Times New Roman"/>
                <w:highlight w:val="lightGray"/>
              </w:rPr>
            </w:r>
            <w:r w:rsidR="00FD7C7F">
              <w:rPr>
                <w:rFonts w:ascii="Calibri" w:eastAsia="Times New Roman" w:hAnsi="Calibri" w:cs="Times New Roman"/>
                <w:highlight w:val="lightGray"/>
              </w:rPr>
              <w:fldChar w:fldCharType="separate"/>
            </w:r>
            <w:r w:rsidRPr="00ED47BB">
              <w:rPr>
                <w:rFonts w:ascii="Calibri" w:eastAsia="Times New Roman" w:hAnsi="Calibri" w:cs="Times New Roman"/>
                <w:highlight w:val="lightGray"/>
              </w:rPr>
              <w:fldChar w:fldCharType="end"/>
            </w:r>
            <w:r w:rsidRPr="00ED47BB">
              <w:rPr>
                <w:rFonts w:ascii="Calibri" w:eastAsia="Times New Roman" w:hAnsi="Calibri" w:cs="Times New Roman"/>
              </w:rPr>
              <w:t xml:space="preserve">Direct observation of performances, </w:t>
            </w:r>
          </w:p>
          <w:p w:rsidR="00ED47BB" w:rsidRPr="00ED47BB" w:rsidRDefault="00ED47BB" w:rsidP="00ED47BB">
            <w:pPr>
              <w:spacing w:after="0" w:line="240" w:lineRule="auto"/>
              <w:jc w:val="left"/>
              <w:rPr>
                <w:rFonts w:ascii="Calibri" w:eastAsia="Times New Roman" w:hAnsi="Calibri" w:cs="Times New Roman"/>
              </w:rPr>
            </w:pPr>
            <w:r w:rsidRPr="00ED47BB">
              <w:rPr>
                <w:rFonts w:ascii="Calibri" w:eastAsia="Times New Roman" w:hAnsi="Calibri" w:cs="Times New Roman"/>
              </w:rPr>
              <w:t xml:space="preserve">      structured practice or drills, “practical” </w:t>
            </w:r>
          </w:p>
          <w:p w:rsidR="00ED47BB" w:rsidRPr="00ED47BB" w:rsidRDefault="00ED47BB" w:rsidP="00ED47BB">
            <w:pPr>
              <w:spacing w:after="0" w:line="240" w:lineRule="auto"/>
              <w:jc w:val="left"/>
              <w:rPr>
                <w:rFonts w:ascii="Calibri" w:eastAsia="Times New Roman" w:hAnsi="Calibri" w:cs="Times New Roman"/>
              </w:rPr>
            </w:pPr>
            <w:r w:rsidRPr="00ED47BB">
              <w:rPr>
                <w:rFonts w:ascii="Calibri" w:eastAsia="Times New Roman" w:hAnsi="Calibri" w:cs="Times New Roman"/>
              </w:rPr>
              <w:t xml:space="preserve">      </w:t>
            </w:r>
            <w:proofErr w:type="gramStart"/>
            <w:r w:rsidRPr="00ED47BB">
              <w:rPr>
                <w:rFonts w:ascii="Calibri" w:eastAsia="Times New Roman" w:hAnsi="Calibri" w:cs="Times New Roman"/>
              </w:rPr>
              <w:t>exams</w:t>
            </w:r>
            <w:proofErr w:type="gramEnd"/>
            <w:r w:rsidRPr="00ED47BB">
              <w:rPr>
                <w:rFonts w:ascii="Calibri" w:eastAsia="Times New Roman" w:hAnsi="Calibri" w:cs="Times New Roman"/>
              </w:rPr>
              <w:t>, small group work, etc.</w:t>
            </w:r>
          </w:p>
          <w:p w:rsidR="00ED47BB" w:rsidRPr="00ED47BB" w:rsidRDefault="00ED47BB" w:rsidP="00ED47BB">
            <w:pPr>
              <w:spacing w:after="0" w:line="240" w:lineRule="auto"/>
              <w:jc w:val="left"/>
              <w:rPr>
                <w:rFonts w:ascii="Calibri" w:eastAsia="Times New Roman" w:hAnsi="Calibri" w:cs="Times New Roman"/>
              </w:rPr>
            </w:pPr>
          </w:p>
          <w:p w:rsidR="00ED47BB" w:rsidRPr="00ED47BB" w:rsidRDefault="00ED47BB" w:rsidP="00ED47BB">
            <w:pPr>
              <w:spacing w:after="0" w:line="240" w:lineRule="auto"/>
              <w:jc w:val="left"/>
              <w:rPr>
                <w:rFonts w:ascii="Calibri" w:eastAsia="Times New Roman" w:hAnsi="Calibri" w:cs="Times New Roman"/>
              </w:rPr>
            </w:pPr>
          </w:p>
        </w:tc>
        <w:tc>
          <w:tcPr>
            <w:tcW w:w="5399" w:type="dxa"/>
          </w:tcPr>
          <w:p w:rsidR="00ED47BB" w:rsidRPr="00ED47BB" w:rsidRDefault="00ED47BB" w:rsidP="00ED47BB">
            <w:pPr>
              <w:spacing w:after="0" w:line="240" w:lineRule="auto"/>
              <w:jc w:val="left"/>
              <w:rPr>
                <w:rFonts w:ascii="Calibri" w:eastAsia="Times New Roman" w:hAnsi="Calibri" w:cs="Times New Roman"/>
              </w:rPr>
            </w:pPr>
            <w:r w:rsidRPr="00ED47BB">
              <w:rPr>
                <w:rFonts w:ascii="Calibri" w:eastAsia="Times New Roman" w:hAnsi="Calibri" w:cs="Times New Roman"/>
                <w:highlight w:val="lightGray"/>
              </w:rPr>
              <w:fldChar w:fldCharType="begin">
                <w:ffData>
                  <w:name w:val="Check6"/>
                  <w:enabled/>
                  <w:calcOnExit w:val="0"/>
                  <w:checkBox>
                    <w:sizeAuto/>
                    <w:default w:val="1"/>
                  </w:checkBox>
                </w:ffData>
              </w:fldChar>
            </w:r>
            <w:r w:rsidRPr="00ED47BB">
              <w:rPr>
                <w:rFonts w:ascii="Calibri" w:eastAsia="Times New Roman" w:hAnsi="Calibri" w:cs="Times New Roman"/>
                <w:highlight w:val="lightGray"/>
              </w:rPr>
              <w:instrText xml:space="preserve"> FORMCHECKBOX </w:instrText>
            </w:r>
            <w:r w:rsidR="00FD7C7F">
              <w:rPr>
                <w:rFonts w:ascii="Calibri" w:eastAsia="Times New Roman" w:hAnsi="Calibri" w:cs="Times New Roman"/>
                <w:highlight w:val="lightGray"/>
              </w:rPr>
            </w:r>
            <w:r w:rsidR="00FD7C7F">
              <w:rPr>
                <w:rFonts w:ascii="Calibri" w:eastAsia="Times New Roman" w:hAnsi="Calibri" w:cs="Times New Roman"/>
                <w:highlight w:val="lightGray"/>
              </w:rPr>
              <w:fldChar w:fldCharType="separate"/>
            </w:r>
            <w:r w:rsidRPr="00ED47BB">
              <w:rPr>
                <w:rFonts w:ascii="Calibri" w:eastAsia="Times New Roman" w:hAnsi="Calibri" w:cs="Times New Roman"/>
                <w:highlight w:val="lightGray"/>
              </w:rPr>
              <w:fldChar w:fldCharType="end"/>
            </w:r>
            <w:r w:rsidRPr="00ED47BB">
              <w:rPr>
                <w:rFonts w:ascii="Calibri" w:eastAsia="Times New Roman" w:hAnsi="Calibri" w:cs="Times New Roman"/>
              </w:rPr>
              <w:t>Student self-assessments (e.g. reflective journals, surveys)</w:t>
            </w:r>
          </w:p>
          <w:p w:rsidR="00ED47BB" w:rsidRPr="00ED47BB" w:rsidRDefault="00ED47BB" w:rsidP="00ED47BB">
            <w:pPr>
              <w:spacing w:after="0" w:line="240" w:lineRule="auto"/>
              <w:jc w:val="left"/>
              <w:rPr>
                <w:rFonts w:ascii="Calibri" w:eastAsia="Times New Roman" w:hAnsi="Calibri" w:cs="Times New Roman"/>
                <w:highlight w:val="lightGray"/>
              </w:rPr>
            </w:pPr>
          </w:p>
          <w:p w:rsidR="00ED47BB" w:rsidRPr="00ED47BB" w:rsidRDefault="00ED47BB" w:rsidP="00ED47BB">
            <w:pPr>
              <w:spacing w:after="0" w:line="240" w:lineRule="auto"/>
              <w:jc w:val="left"/>
              <w:rPr>
                <w:rFonts w:ascii="Calibri" w:eastAsia="Times New Roman" w:hAnsi="Calibri" w:cs="Times New Roman"/>
              </w:rPr>
            </w:pPr>
            <w:r w:rsidRPr="00ED47BB">
              <w:rPr>
                <w:rFonts w:ascii="Calibri" w:eastAsia="Times New Roman" w:hAnsi="Calibri" w:cs="Times New Roman"/>
                <w:highlight w:val="lightGray"/>
              </w:rPr>
              <w:fldChar w:fldCharType="begin">
                <w:ffData>
                  <w:name w:val="Check6"/>
                  <w:enabled/>
                  <w:calcOnExit w:val="0"/>
                  <w:checkBox>
                    <w:sizeAuto/>
                    <w:default w:val="0"/>
                  </w:checkBox>
                </w:ffData>
              </w:fldChar>
            </w:r>
            <w:r w:rsidRPr="00ED47BB">
              <w:rPr>
                <w:rFonts w:ascii="Calibri" w:eastAsia="Times New Roman" w:hAnsi="Calibri" w:cs="Times New Roman"/>
                <w:highlight w:val="lightGray"/>
              </w:rPr>
              <w:instrText xml:space="preserve"> FORMCHECKBOX </w:instrText>
            </w:r>
            <w:r w:rsidR="00FD7C7F">
              <w:rPr>
                <w:rFonts w:ascii="Calibri" w:eastAsia="Times New Roman" w:hAnsi="Calibri" w:cs="Times New Roman"/>
                <w:highlight w:val="lightGray"/>
              </w:rPr>
            </w:r>
            <w:r w:rsidR="00FD7C7F">
              <w:rPr>
                <w:rFonts w:ascii="Calibri" w:eastAsia="Times New Roman" w:hAnsi="Calibri" w:cs="Times New Roman"/>
                <w:highlight w:val="lightGray"/>
              </w:rPr>
              <w:fldChar w:fldCharType="separate"/>
            </w:r>
            <w:r w:rsidRPr="00ED47BB">
              <w:rPr>
                <w:rFonts w:ascii="Calibri" w:eastAsia="Times New Roman" w:hAnsi="Calibri" w:cs="Times New Roman"/>
                <w:highlight w:val="lightGray"/>
              </w:rPr>
              <w:fldChar w:fldCharType="end"/>
            </w:r>
            <w:r w:rsidRPr="00ED47BB">
              <w:rPr>
                <w:rFonts w:ascii="Calibri" w:eastAsia="Times New Roman" w:hAnsi="Calibri" w:cs="Times New Roman"/>
              </w:rPr>
              <w:t>Classroom Assessment Techniques (CATs, “clicker” mediated responses, etc.)</w:t>
            </w:r>
          </w:p>
          <w:p w:rsidR="00ED47BB" w:rsidRPr="00ED47BB" w:rsidRDefault="00ED47BB" w:rsidP="00ED47BB">
            <w:pPr>
              <w:spacing w:after="0" w:line="240" w:lineRule="auto"/>
              <w:jc w:val="left"/>
              <w:rPr>
                <w:rFonts w:ascii="Calibri" w:eastAsia="Times New Roman" w:hAnsi="Calibri" w:cs="Times New Roman"/>
              </w:rPr>
            </w:pPr>
          </w:p>
          <w:p w:rsidR="00ED47BB" w:rsidRPr="00ED47BB" w:rsidRDefault="00ED47BB" w:rsidP="00ED47BB">
            <w:pPr>
              <w:spacing w:after="0" w:line="240" w:lineRule="auto"/>
              <w:jc w:val="left"/>
              <w:rPr>
                <w:rFonts w:ascii="Calibri" w:eastAsia="Times New Roman" w:hAnsi="Calibri" w:cs="Times New Roman"/>
              </w:rPr>
            </w:pPr>
            <w:r w:rsidRPr="00ED47BB">
              <w:rPr>
                <w:rFonts w:ascii="Calibri" w:eastAsia="Times New Roman" w:hAnsi="Calibri" w:cs="Times New Roman"/>
                <w:highlight w:val="lightGray"/>
              </w:rPr>
              <w:fldChar w:fldCharType="begin">
                <w:ffData>
                  <w:name w:val="Check6"/>
                  <w:enabled/>
                  <w:calcOnExit w:val="0"/>
                  <w:checkBox>
                    <w:sizeAuto/>
                    <w:default w:val="0"/>
                  </w:checkBox>
                </w:ffData>
              </w:fldChar>
            </w:r>
            <w:r w:rsidRPr="00ED47BB">
              <w:rPr>
                <w:rFonts w:ascii="Calibri" w:eastAsia="Times New Roman" w:hAnsi="Calibri" w:cs="Times New Roman"/>
                <w:highlight w:val="lightGray"/>
              </w:rPr>
              <w:instrText xml:space="preserve"> FORMCHECKBOX </w:instrText>
            </w:r>
            <w:r w:rsidR="00FD7C7F">
              <w:rPr>
                <w:rFonts w:ascii="Calibri" w:eastAsia="Times New Roman" w:hAnsi="Calibri" w:cs="Times New Roman"/>
                <w:highlight w:val="lightGray"/>
              </w:rPr>
            </w:r>
            <w:r w:rsidR="00FD7C7F">
              <w:rPr>
                <w:rFonts w:ascii="Calibri" w:eastAsia="Times New Roman" w:hAnsi="Calibri" w:cs="Times New Roman"/>
                <w:highlight w:val="lightGray"/>
              </w:rPr>
              <w:fldChar w:fldCharType="separate"/>
            </w:r>
            <w:r w:rsidRPr="00ED47BB">
              <w:rPr>
                <w:rFonts w:ascii="Calibri" w:eastAsia="Times New Roman" w:hAnsi="Calibri" w:cs="Times New Roman"/>
                <w:highlight w:val="lightGray"/>
              </w:rPr>
              <w:fldChar w:fldCharType="end"/>
            </w:r>
            <w:r w:rsidRPr="00ED47BB">
              <w:rPr>
                <w:rFonts w:ascii="Calibri" w:eastAsia="Times New Roman" w:hAnsi="Calibri" w:cs="Times New Roman"/>
              </w:rPr>
              <w:t>Capstone projects or final summative assessment (final exams, capstone projects, portfolios, etc.)</w:t>
            </w:r>
          </w:p>
          <w:p w:rsidR="00ED47BB" w:rsidRPr="00ED47BB" w:rsidRDefault="00ED47BB" w:rsidP="00ED47BB">
            <w:pPr>
              <w:spacing w:after="0" w:line="240" w:lineRule="auto"/>
              <w:jc w:val="left"/>
              <w:rPr>
                <w:rFonts w:ascii="Calibri" w:eastAsia="Times New Roman" w:hAnsi="Calibri" w:cs="Times New Roman"/>
              </w:rPr>
            </w:pPr>
          </w:p>
          <w:p w:rsidR="00ED47BB" w:rsidRPr="00ED47BB" w:rsidRDefault="00ED47BB" w:rsidP="00ED47BB">
            <w:pPr>
              <w:spacing w:after="0" w:line="240" w:lineRule="auto"/>
              <w:jc w:val="left"/>
              <w:rPr>
                <w:rFonts w:ascii="Calibri" w:eastAsia="Times New Roman" w:hAnsi="Calibri" w:cs="Times New Roman"/>
              </w:rPr>
            </w:pPr>
            <w:r w:rsidRPr="00ED47BB">
              <w:rPr>
                <w:rFonts w:ascii="Calibri" w:eastAsia="Times New Roman" w:hAnsi="Calibri" w:cs="Times New Roman"/>
                <w:highlight w:val="lightGray"/>
              </w:rPr>
              <w:fldChar w:fldCharType="begin">
                <w:ffData>
                  <w:name w:val="Check7"/>
                  <w:enabled/>
                  <w:calcOnExit w:val="0"/>
                  <w:checkBox>
                    <w:sizeAuto/>
                    <w:default w:val="0"/>
                  </w:checkBox>
                </w:ffData>
              </w:fldChar>
            </w:r>
            <w:r w:rsidRPr="00ED47BB">
              <w:rPr>
                <w:rFonts w:ascii="Calibri" w:eastAsia="Times New Roman" w:hAnsi="Calibri" w:cs="Times New Roman"/>
                <w:highlight w:val="lightGray"/>
              </w:rPr>
              <w:instrText xml:space="preserve"> FORMCHECKBOX </w:instrText>
            </w:r>
            <w:r w:rsidR="00FD7C7F">
              <w:rPr>
                <w:rFonts w:ascii="Calibri" w:eastAsia="Times New Roman" w:hAnsi="Calibri" w:cs="Times New Roman"/>
                <w:highlight w:val="lightGray"/>
              </w:rPr>
            </w:r>
            <w:r w:rsidR="00FD7C7F">
              <w:rPr>
                <w:rFonts w:ascii="Calibri" w:eastAsia="Times New Roman" w:hAnsi="Calibri" w:cs="Times New Roman"/>
                <w:highlight w:val="lightGray"/>
              </w:rPr>
              <w:fldChar w:fldCharType="separate"/>
            </w:r>
            <w:r w:rsidRPr="00ED47BB">
              <w:rPr>
                <w:rFonts w:ascii="Calibri" w:eastAsia="Times New Roman" w:hAnsi="Calibri" w:cs="Times New Roman"/>
                <w:highlight w:val="lightGray"/>
              </w:rPr>
              <w:fldChar w:fldCharType="end"/>
            </w:r>
            <w:r w:rsidRPr="00ED47BB">
              <w:rPr>
                <w:rFonts w:ascii="Calibri" w:eastAsia="Times New Roman" w:hAnsi="Calibri" w:cs="Times New Roman"/>
              </w:rPr>
              <w:t>Internal/External Data</w:t>
            </w:r>
          </w:p>
          <w:p w:rsidR="00ED47BB" w:rsidRPr="00ED47BB" w:rsidRDefault="00ED47BB" w:rsidP="00ED47BB">
            <w:pPr>
              <w:spacing w:after="0" w:line="240" w:lineRule="auto"/>
              <w:jc w:val="left"/>
              <w:rPr>
                <w:rFonts w:ascii="Calibri" w:eastAsia="Times New Roman" w:hAnsi="Calibri" w:cs="Times New Roman"/>
              </w:rPr>
            </w:pPr>
          </w:p>
          <w:p w:rsidR="00ED47BB" w:rsidRPr="00ED47BB" w:rsidRDefault="00ED47BB" w:rsidP="00ED47BB">
            <w:pPr>
              <w:spacing w:after="0" w:line="240" w:lineRule="auto"/>
              <w:jc w:val="left"/>
              <w:rPr>
                <w:rFonts w:ascii="Calibri" w:eastAsia="Times New Roman" w:hAnsi="Calibri" w:cs="Times New Roman"/>
              </w:rPr>
            </w:pPr>
            <w:r w:rsidRPr="00ED47BB">
              <w:rPr>
                <w:rFonts w:ascii="Calibri" w:eastAsia="Times New Roman" w:hAnsi="Calibri" w:cs="Times New Roman"/>
                <w:highlight w:val="lightGray"/>
              </w:rPr>
              <w:fldChar w:fldCharType="begin">
                <w:ffData>
                  <w:name w:val="Check8"/>
                  <w:enabled/>
                  <w:calcOnExit w:val="0"/>
                  <w:checkBox>
                    <w:sizeAuto/>
                    <w:default w:val="0"/>
                  </w:checkBox>
                </w:ffData>
              </w:fldChar>
            </w:r>
            <w:r w:rsidRPr="00ED47BB">
              <w:rPr>
                <w:rFonts w:ascii="Calibri" w:eastAsia="Times New Roman" w:hAnsi="Calibri" w:cs="Times New Roman"/>
                <w:highlight w:val="lightGray"/>
              </w:rPr>
              <w:instrText xml:space="preserve"> FORMCHECKBOX </w:instrText>
            </w:r>
            <w:r w:rsidR="00FD7C7F">
              <w:rPr>
                <w:rFonts w:ascii="Calibri" w:eastAsia="Times New Roman" w:hAnsi="Calibri" w:cs="Times New Roman"/>
                <w:highlight w:val="lightGray"/>
              </w:rPr>
            </w:r>
            <w:r w:rsidR="00FD7C7F">
              <w:rPr>
                <w:rFonts w:ascii="Calibri" w:eastAsia="Times New Roman" w:hAnsi="Calibri" w:cs="Times New Roman"/>
                <w:highlight w:val="lightGray"/>
              </w:rPr>
              <w:fldChar w:fldCharType="separate"/>
            </w:r>
            <w:r w:rsidRPr="00ED47BB">
              <w:rPr>
                <w:rFonts w:ascii="Calibri" w:eastAsia="Times New Roman" w:hAnsi="Calibri" w:cs="Times New Roman"/>
                <w:highlight w:val="lightGray"/>
              </w:rPr>
              <w:fldChar w:fldCharType="end"/>
            </w:r>
            <w:r w:rsidRPr="00ED47BB">
              <w:rPr>
                <w:rFonts w:ascii="Calibri" w:eastAsia="Times New Roman" w:hAnsi="Calibri" w:cs="Times New Roman"/>
              </w:rPr>
              <w:t>Other (please describe)</w:t>
            </w:r>
            <w:r w:rsidRPr="00ED47BB">
              <w:rPr>
                <w:rFonts w:ascii="Calibri" w:eastAsia="Times New Roman" w:hAnsi="Calibri" w:cs="Times New Roman"/>
              </w:rPr>
              <w:fldChar w:fldCharType="begin">
                <w:ffData>
                  <w:name w:val="Text5"/>
                  <w:enabled/>
                  <w:calcOnExit w:val="0"/>
                  <w:textInput/>
                </w:ffData>
              </w:fldChar>
            </w:r>
            <w:r w:rsidRPr="00ED47BB">
              <w:rPr>
                <w:rFonts w:ascii="Calibri" w:eastAsia="Times New Roman" w:hAnsi="Calibri" w:cs="Times New Roman"/>
              </w:rPr>
              <w:instrText xml:space="preserve"> FORMTEXT </w:instrText>
            </w:r>
            <w:r w:rsidRPr="00ED47BB">
              <w:rPr>
                <w:rFonts w:ascii="Calibri" w:eastAsia="Times New Roman" w:hAnsi="Calibri" w:cs="Times New Roman"/>
              </w:rPr>
            </w:r>
            <w:r w:rsidRPr="00ED47BB">
              <w:rPr>
                <w:rFonts w:ascii="Calibri" w:eastAsia="Times New Roman" w:hAnsi="Calibri" w:cs="Times New Roman"/>
              </w:rPr>
              <w:fldChar w:fldCharType="separate"/>
            </w:r>
            <w:r w:rsidR="00947346">
              <w:rPr>
                <w:rFonts w:ascii="Calibri" w:eastAsia="Times New Roman" w:hAnsi="Calibri" w:cs="Times New Roman"/>
                <w:noProof/>
              </w:rPr>
              <w:t> </w:t>
            </w:r>
            <w:r w:rsidR="00947346">
              <w:rPr>
                <w:rFonts w:ascii="Calibri" w:eastAsia="Times New Roman" w:hAnsi="Calibri" w:cs="Times New Roman"/>
                <w:noProof/>
              </w:rPr>
              <w:t> </w:t>
            </w:r>
            <w:r w:rsidR="00947346">
              <w:rPr>
                <w:rFonts w:ascii="Calibri" w:eastAsia="Times New Roman" w:hAnsi="Calibri" w:cs="Times New Roman"/>
                <w:noProof/>
              </w:rPr>
              <w:t> </w:t>
            </w:r>
            <w:r w:rsidR="00947346">
              <w:rPr>
                <w:rFonts w:ascii="Calibri" w:eastAsia="Times New Roman" w:hAnsi="Calibri" w:cs="Times New Roman"/>
                <w:noProof/>
              </w:rPr>
              <w:t> </w:t>
            </w:r>
            <w:r w:rsidR="00947346">
              <w:rPr>
                <w:rFonts w:ascii="Calibri" w:eastAsia="Times New Roman" w:hAnsi="Calibri" w:cs="Times New Roman"/>
                <w:noProof/>
              </w:rPr>
              <w:t> </w:t>
            </w:r>
            <w:r w:rsidRPr="00ED47BB">
              <w:rPr>
                <w:rFonts w:ascii="Calibri" w:eastAsia="Times New Roman" w:hAnsi="Calibri" w:cs="Times New Roman"/>
              </w:rPr>
              <w:fldChar w:fldCharType="end"/>
            </w:r>
          </w:p>
        </w:tc>
      </w:tr>
    </w:tbl>
    <w:p w:rsidR="00ED47BB" w:rsidRPr="00ED47BB" w:rsidRDefault="00ED47BB" w:rsidP="00ED47BB">
      <w:pPr>
        <w:spacing w:after="0" w:line="240" w:lineRule="auto"/>
        <w:jc w:val="left"/>
        <w:rPr>
          <w:rFonts w:ascii="Calibri" w:eastAsia="Times New Roman" w:hAnsi="Calibri"/>
        </w:rPr>
      </w:pPr>
    </w:p>
    <w:p w:rsidR="00ED47BB" w:rsidRPr="00ED47BB" w:rsidRDefault="00ED47BB" w:rsidP="00ED47BB">
      <w:pPr>
        <w:spacing w:after="0" w:line="240" w:lineRule="auto"/>
        <w:jc w:val="left"/>
        <w:rPr>
          <w:rFonts w:ascii="Calibri" w:eastAsia="Times New Roman" w:hAnsi="Calibri"/>
        </w:rPr>
      </w:pPr>
      <w:r w:rsidRPr="00ED47BB">
        <w:rPr>
          <w:rFonts w:ascii="Calibri" w:eastAsia="Times New Roman" w:hAnsi="Calibri"/>
        </w:rPr>
        <w:t>8) Please insert any instruments used for assessment (rubrics, checklists, surveys, etc.) or include a hyperlink to such documents here.</w:t>
      </w:r>
    </w:p>
    <w:p w:rsidR="00ED47BB" w:rsidRPr="00ED47BB" w:rsidRDefault="00ED47BB" w:rsidP="00ED47BB">
      <w:pPr>
        <w:spacing w:after="0" w:line="240" w:lineRule="auto"/>
        <w:jc w:val="left"/>
        <w:rPr>
          <w:rFonts w:ascii="Calibri" w:eastAsia="Times New Roman" w:hAnsi="Calibri"/>
        </w:rPr>
      </w:pPr>
    </w:p>
    <w:sdt>
      <w:sdtPr>
        <w:rPr>
          <w:rFonts w:eastAsia="Times New Roman" w:cs="Times New Roman"/>
          <w:sz w:val="22"/>
          <w:szCs w:val="22"/>
        </w:rPr>
        <w:id w:val="1636834400"/>
      </w:sdtPr>
      <w:sdtEndPr>
        <w:rPr>
          <w:rFonts w:ascii="Calibri" w:hAnsi="Calibri"/>
          <w:sz w:val="24"/>
          <w:szCs w:val="24"/>
        </w:rPr>
      </w:sdtEndPr>
      <w:sdtContent>
        <w:p w:rsidR="00ED47BB" w:rsidRPr="00ED47BB" w:rsidRDefault="00ED47BB" w:rsidP="00ED47BB">
          <w:pPr>
            <w:spacing w:after="0" w:line="240" w:lineRule="auto"/>
            <w:jc w:val="left"/>
            <w:rPr>
              <w:rFonts w:ascii="Calibri" w:eastAsia="Times New Roman" w:hAnsi="Calibri" w:cs="Times New Roman"/>
            </w:rPr>
          </w:pPr>
          <w:r w:rsidRPr="00ED47BB">
            <w:rPr>
              <w:rFonts w:ascii="Calibri" w:eastAsia="Times New Roman" w:hAnsi="Calibri" w:cs="Times New Roman"/>
            </w:rPr>
            <w:t>Assessments posted on Blackboard.</w:t>
          </w:r>
        </w:p>
      </w:sdtContent>
    </w:sdt>
    <w:p w:rsidR="00ED47BB" w:rsidRPr="00ED47BB" w:rsidRDefault="00ED47BB" w:rsidP="00ED47BB">
      <w:pPr>
        <w:spacing w:after="0" w:line="240" w:lineRule="auto"/>
        <w:jc w:val="left"/>
        <w:rPr>
          <w:rFonts w:ascii="Calibri" w:eastAsia="Times New Roman" w:hAnsi="Calibri"/>
        </w:rPr>
      </w:pPr>
    </w:p>
    <w:p w:rsidR="00ED47BB" w:rsidRPr="00ED47BB" w:rsidRDefault="00ED47BB" w:rsidP="00ED47BB">
      <w:pPr>
        <w:spacing w:after="0" w:line="240" w:lineRule="auto"/>
        <w:jc w:val="left"/>
        <w:rPr>
          <w:rFonts w:ascii="Calibri" w:eastAsia="Times New Roman" w:hAnsi="Calibri"/>
        </w:rPr>
      </w:pPr>
      <w:r w:rsidRPr="00ED47BB">
        <w:rPr>
          <w:rFonts w:ascii="Calibri" w:eastAsia="Times New Roman" w:hAnsi="Calibri"/>
        </w:rPr>
        <w:t>9) What is your expected level of achievement for measuring success?</w:t>
      </w:r>
    </w:p>
    <w:p w:rsidR="00ED47BB" w:rsidRPr="00ED47BB" w:rsidRDefault="00ED47BB" w:rsidP="00ED47BB">
      <w:pPr>
        <w:spacing w:after="0" w:line="240" w:lineRule="auto"/>
        <w:jc w:val="left"/>
        <w:rPr>
          <w:rFonts w:ascii="Calibri" w:eastAsia="Times New Roman" w:hAnsi="Calibri"/>
        </w:rPr>
      </w:pPr>
    </w:p>
    <w:sdt>
      <w:sdtPr>
        <w:rPr>
          <w:rFonts w:eastAsia="Times New Roman" w:cs="Times New Roman"/>
        </w:rPr>
        <w:id w:val="-850179144"/>
      </w:sdtPr>
      <w:sdtEndPr>
        <w:rPr>
          <w:rFonts w:ascii="Calibri" w:hAnsi="Calibri"/>
        </w:rPr>
      </w:sdtEndPr>
      <w:sdtContent>
        <w:p w:rsidR="00ED47BB" w:rsidRPr="00ED47BB" w:rsidRDefault="00ED47BB" w:rsidP="00ED47BB">
          <w:pPr>
            <w:spacing w:after="0" w:line="240" w:lineRule="auto"/>
            <w:jc w:val="left"/>
            <w:rPr>
              <w:rFonts w:ascii="Calibri" w:eastAsia="Times New Roman" w:hAnsi="Calibri" w:cs="Times New Roman"/>
            </w:rPr>
          </w:pPr>
          <w:r w:rsidRPr="00ED47BB">
            <w:rPr>
              <w:rFonts w:ascii="Calibri" w:eastAsia="Times New Roman" w:hAnsi="Calibri" w:cs="Times New Roman"/>
            </w:rPr>
            <w:t xml:space="preserve">For the tutor training program SLO: </w:t>
          </w:r>
        </w:p>
        <w:p w:rsidR="00ED47BB" w:rsidRPr="00ED47BB" w:rsidRDefault="00ED47BB" w:rsidP="00ED47BB">
          <w:pPr>
            <w:spacing w:after="0" w:line="240" w:lineRule="auto"/>
            <w:jc w:val="left"/>
            <w:rPr>
              <w:rFonts w:ascii="Calibri" w:eastAsia="Times New Roman" w:hAnsi="Calibri" w:cs="Times New Roman"/>
            </w:rPr>
          </w:pPr>
          <w:r w:rsidRPr="00ED47BB">
            <w:rPr>
              <w:rFonts w:ascii="Calibri" w:eastAsia="Times New Roman" w:hAnsi="Calibri" w:cs="Times New Roman"/>
            </w:rPr>
            <w:t xml:space="preserve">We expect 70% tutors and trainees will say they help students utilize the writing process or a problem-solving process to improve coursework skills. </w:t>
          </w:r>
        </w:p>
        <w:p w:rsidR="00ED47BB" w:rsidRPr="00ED47BB" w:rsidRDefault="00ED47BB" w:rsidP="00ED47BB">
          <w:pPr>
            <w:spacing w:after="0" w:line="240" w:lineRule="auto"/>
            <w:jc w:val="left"/>
            <w:rPr>
              <w:rFonts w:ascii="Calibri" w:eastAsia="Times New Roman" w:hAnsi="Calibri" w:cs="Times New Roman"/>
            </w:rPr>
          </w:pPr>
        </w:p>
        <w:p w:rsidR="00ED47BB" w:rsidRPr="00ED47BB" w:rsidRDefault="00ED47BB" w:rsidP="00ED47BB">
          <w:pPr>
            <w:spacing w:after="0" w:line="240" w:lineRule="auto"/>
            <w:jc w:val="left"/>
            <w:rPr>
              <w:rFonts w:ascii="Calibri" w:eastAsia="Times New Roman" w:hAnsi="Calibri" w:cs="Times New Roman"/>
            </w:rPr>
          </w:pPr>
          <w:r w:rsidRPr="00ED47BB">
            <w:rPr>
              <w:rFonts w:ascii="Calibri" w:eastAsia="Times New Roman" w:hAnsi="Calibri" w:cs="Times New Roman"/>
            </w:rPr>
            <w:t>For the tutee (improvement?) program SLO:</w:t>
          </w:r>
        </w:p>
        <w:p w:rsidR="00ED47BB" w:rsidRPr="00ED47BB" w:rsidRDefault="00ED47BB" w:rsidP="00ED47BB">
          <w:pPr>
            <w:spacing w:after="0" w:line="240" w:lineRule="auto"/>
            <w:jc w:val="left"/>
            <w:rPr>
              <w:rFonts w:ascii="Calibri" w:eastAsia="Times New Roman" w:hAnsi="Calibri" w:cs="Times New Roman"/>
            </w:rPr>
          </w:pPr>
          <w:r w:rsidRPr="00ED47BB">
            <w:rPr>
              <w:rFonts w:ascii="Calibri" w:eastAsia="Times New Roman" w:hAnsi="Calibri" w:cs="Times New Roman"/>
            </w:rPr>
            <w:t>We expect 90% of the tutees will report improvement in their coursework.</w:t>
          </w:r>
        </w:p>
      </w:sdtContent>
    </w:sdt>
    <w:p w:rsidR="00ED47BB" w:rsidRPr="00ED47BB" w:rsidRDefault="00ED47BB" w:rsidP="00ED47BB">
      <w:pPr>
        <w:spacing w:after="0" w:line="240" w:lineRule="auto"/>
        <w:jc w:val="left"/>
        <w:rPr>
          <w:rFonts w:ascii="Calibri" w:eastAsia="Times New Roman" w:hAnsi="Calibri"/>
        </w:rPr>
      </w:pPr>
      <w:r w:rsidRPr="00ED47BB">
        <w:rPr>
          <w:rFonts w:ascii="Calibri" w:eastAsia="Times New Roman" w:hAnsi="Calibri"/>
        </w:rPr>
        <w:lastRenderedPageBreak/>
        <w:t xml:space="preserve">     </w:t>
      </w:r>
    </w:p>
    <w:p w:rsidR="00ED47BB" w:rsidRPr="00ED47BB" w:rsidRDefault="00ED47BB" w:rsidP="00ED47BB">
      <w:pPr>
        <w:spacing w:after="0" w:line="240" w:lineRule="auto"/>
        <w:jc w:val="left"/>
        <w:rPr>
          <w:rFonts w:ascii="Calibri" w:eastAsia="Times New Roman" w:hAnsi="Calibri"/>
        </w:rPr>
      </w:pPr>
      <w:r w:rsidRPr="00ED47BB">
        <w:rPr>
          <w:rFonts w:ascii="Calibri" w:eastAsia="Times New Roman" w:hAnsi="Calibri"/>
        </w:rPr>
        <w:t>10) Assessment Results:</w:t>
      </w:r>
    </w:p>
    <w:p w:rsidR="00ED47BB" w:rsidRPr="00ED47BB" w:rsidRDefault="00ED47BB" w:rsidP="00ED47BB">
      <w:pPr>
        <w:spacing w:after="0" w:line="240" w:lineRule="auto"/>
        <w:jc w:val="left"/>
        <w:rPr>
          <w:rFonts w:ascii="Calibri" w:eastAsia="Times New Roman" w:hAnsi="Calibri"/>
        </w:rPr>
      </w:pPr>
      <w:r w:rsidRPr="00ED47BB">
        <w:rPr>
          <w:rFonts w:ascii="Calibri" w:eastAsia="Times New Roman" w:hAnsi="Calibri"/>
        </w:rPr>
        <w:t xml:space="preserve"> What did members of your program learn from the assessment of the outcomes? Did the assessment work, and if not, what needs to be revised?</w:t>
      </w:r>
    </w:p>
    <w:p w:rsidR="00ED47BB" w:rsidRPr="00ED47BB" w:rsidRDefault="00ED47BB" w:rsidP="00ED47BB">
      <w:pPr>
        <w:spacing w:after="0" w:line="240" w:lineRule="auto"/>
        <w:jc w:val="left"/>
        <w:rPr>
          <w:rFonts w:ascii="Calibri" w:eastAsia="Times New Roman" w:hAnsi="Calibri"/>
        </w:rPr>
      </w:pPr>
    </w:p>
    <w:sdt>
      <w:sdtPr>
        <w:rPr>
          <w:rFonts w:eastAsia="Times New Roman" w:cs="Times New Roman"/>
        </w:rPr>
        <w:id w:val="791790987"/>
      </w:sdtPr>
      <w:sdtEndPr>
        <w:rPr>
          <w:rFonts w:ascii="Calibri" w:hAnsi="Calibri"/>
        </w:rPr>
      </w:sdtEndPr>
      <w:sdtContent>
        <w:p w:rsidR="00ED47BB" w:rsidRPr="00ED47BB" w:rsidRDefault="00ED47BB" w:rsidP="00ED47BB">
          <w:pPr>
            <w:spacing w:after="0" w:line="240" w:lineRule="auto"/>
            <w:ind w:left="360"/>
            <w:jc w:val="left"/>
            <w:rPr>
              <w:rFonts w:ascii="Calibri" w:eastAsia="Times New Roman" w:hAnsi="Calibri" w:cs="Times New Roman"/>
            </w:rPr>
          </w:pPr>
          <w:r w:rsidRPr="00ED47BB">
            <w:rPr>
              <w:rFonts w:ascii="Calibri" w:eastAsia="Times New Roman" w:hAnsi="Calibri" w:cs="Times New Roman"/>
            </w:rPr>
            <w:t xml:space="preserve">Subjective Survey Results: </w:t>
          </w:r>
        </w:p>
        <w:p w:rsidR="00ED47BB" w:rsidRPr="00ED47BB" w:rsidRDefault="00165159" w:rsidP="00ED47BB">
          <w:pPr>
            <w:spacing w:after="0" w:line="240" w:lineRule="auto"/>
            <w:ind w:left="360"/>
            <w:jc w:val="left"/>
            <w:rPr>
              <w:rFonts w:ascii="Calibri" w:eastAsia="Times New Roman" w:hAnsi="Calibri" w:cs="Times New Roman"/>
            </w:rPr>
          </w:pPr>
          <w:r>
            <w:rPr>
              <w:rFonts w:ascii="Calibri" w:eastAsia="Times New Roman" w:hAnsi="Calibri" w:cs="Times New Roman"/>
            </w:rPr>
            <w:tab/>
          </w:r>
          <w:r w:rsidR="00ED47BB" w:rsidRPr="00ED47BB">
            <w:rPr>
              <w:rFonts w:ascii="Calibri" w:eastAsia="Times New Roman" w:hAnsi="Calibri" w:cs="Times New Roman"/>
            </w:rPr>
            <w:t xml:space="preserve">On the tutor training SLO: When tutors and trainees self-evaluate skills related to helping students utilize appropriate problem-solving processes in order to tutor effectively, all feel confident in their abilities. The results were 73% -strong, 27% average. We met the goal of 70%. The assessment does work, and we will continue to use it. </w:t>
          </w:r>
        </w:p>
        <w:p w:rsidR="00ED47BB" w:rsidRPr="00ED47BB" w:rsidRDefault="00ED47BB" w:rsidP="00ED47BB">
          <w:pPr>
            <w:spacing w:after="0" w:line="240" w:lineRule="auto"/>
            <w:ind w:left="360"/>
            <w:jc w:val="left"/>
            <w:rPr>
              <w:rFonts w:ascii="Calibri" w:eastAsia="Times New Roman" w:hAnsi="Calibri" w:cs="Times New Roman"/>
            </w:rPr>
          </w:pPr>
        </w:p>
        <w:p w:rsidR="00ED47BB" w:rsidRPr="00ED47BB" w:rsidRDefault="00D10F58" w:rsidP="00ED47BB">
          <w:pPr>
            <w:spacing w:after="0" w:line="240" w:lineRule="auto"/>
            <w:ind w:left="360"/>
            <w:jc w:val="left"/>
            <w:rPr>
              <w:rFonts w:ascii="Calibri" w:eastAsia="Times New Roman" w:hAnsi="Calibri" w:cs="Times New Roman"/>
            </w:rPr>
          </w:pPr>
          <w:r w:rsidRPr="00D10F58">
            <w:rPr>
              <w:rFonts w:ascii="Calibri" w:eastAsia="Times New Roman" w:hAnsi="Calibri" w:cs="Times New Roman"/>
            </w:rPr>
            <w:tab/>
          </w:r>
          <w:r w:rsidR="00ED47BB" w:rsidRPr="00ED47BB">
            <w:rPr>
              <w:rFonts w:ascii="Calibri" w:eastAsia="Times New Roman" w:hAnsi="Calibri" w:cs="Times New Roman"/>
            </w:rPr>
            <w:t xml:space="preserve">On the tutee improvement SLO: The results are positive from the tutees also. For example, the </w:t>
          </w:r>
          <w:proofErr w:type="spellStart"/>
          <w:r w:rsidR="00ED47BB" w:rsidRPr="00ED47BB">
            <w:rPr>
              <w:rFonts w:ascii="Calibri" w:eastAsia="Times New Roman" w:hAnsi="Calibri" w:cs="Times New Roman"/>
            </w:rPr>
            <w:t>Engl</w:t>
          </w:r>
          <w:proofErr w:type="spellEnd"/>
          <w:r w:rsidR="00ED47BB" w:rsidRPr="00ED47BB">
            <w:rPr>
              <w:rFonts w:ascii="Calibri" w:eastAsia="Times New Roman" w:hAnsi="Calibri" w:cs="Times New Roman"/>
            </w:rPr>
            <w:t xml:space="preserve"> 272 course is proving to be successful with 83% of the students reporting that they had above average improvement in their course work and 95% reporting that had average or higher improvement. However, 5% of the tutees reported less than average improvement. The survey results for INTDS 300 and 301 were similar.</w:t>
          </w:r>
        </w:p>
        <w:p w:rsidR="00ED47BB" w:rsidRPr="00ED47BB" w:rsidRDefault="00ED47BB" w:rsidP="00ED47BB">
          <w:pPr>
            <w:spacing w:after="0" w:line="240" w:lineRule="auto"/>
            <w:ind w:left="360"/>
            <w:jc w:val="left"/>
            <w:rPr>
              <w:rFonts w:ascii="Calibri" w:eastAsia="Times New Roman" w:hAnsi="Calibri" w:cs="Times New Roman"/>
            </w:rPr>
          </w:pPr>
        </w:p>
        <w:p w:rsidR="00ED47BB" w:rsidRPr="00ED47BB" w:rsidRDefault="00ED47BB" w:rsidP="00ED47BB">
          <w:pPr>
            <w:spacing w:after="0" w:line="240" w:lineRule="auto"/>
            <w:ind w:left="360"/>
            <w:jc w:val="left"/>
            <w:rPr>
              <w:rFonts w:ascii="Calibri" w:eastAsia="Times New Roman" w:hAnsi="Calibri" w:cs="Times New Roman"/>
            </w:rPr>
          </w:pPr>
          <w:r w:rsidRPr="00ED47BB">
            <w:rPr>
              <w:rFonts w:ascii="Calibri" w:eastAsia="Times New Roman" w:hAnsi="Calibri" w:cs="Times New Roman"/>
            </w:rPr>
            <w:t>Internal Data Results</w:t>
          </w:r>
        </w:p>
        <w:p w:rsidR="00ED47BB" w:rsidRPr="00ED47BB" w:rsidRDefault="00D10F58" w:rsidP="00ED47BB">
          <w:pPr>
            <w:spacing w:after="0" w:line="240" w:lineRule="auto"/>
            <w:ind w:left="360"/>
            <w:jc w:val="left"/>
            <w:rPr>
              <w:rFonts w:ascii="Calibri" w:eastAsia="Times New Roman" w:hAnsi="Calibri" w:cs="Times New Roman"/>
            </w:rPr>
          </w:pPr>
          <w:r w:rsidRPr="00D10F58">
            <w:rPr>
              <w:rFonts w:ascii="Calibri" w:eastAsia="Times New Roman" w:hAnsi="Calibri" w:cs="Times New Roman"/>
            </w:rPr>
            <w:tab/>
          </w:r>
          <w:r w:rsidR="00ED47BB" w:rsidRPr="00ED47BB">
            <w:rPr>
              <w:rFonts w:ascii="Calibri" w:eastAsia="Times New Roman" w:hAnsi="Calibri" w:cs="Times New Roman"/>
            </w:rPr>
            <w:t xml:space="preserve">We did a one-semester comparison of student's tutorial hours, </w:t>
          </w:r>
          <w:proofErr w:type="gramStart"/>
          <w:r w:rsidR="00ED47BB" w:rsidRPr="00ED47BB">
            <w:rPr>
              <w:rFonts w:ascii="Calibri" w:eastAsia="Times New Roman" w:hAnsi="Calibri" w:cs="Times New Roman"/>
            </w:rPr>
            <w:t>Fall</w:t>
          </w:r>
          <w:proofErr w:type="gramEnd"/>
          <w:r w:rsidR="00ED47BB" w:rsidRPr="00ED47BB">
            <w:rPr>
              <w:rFonts w:ascii="Calibri" w:eastAsia="Times New Roman" w:hAnsi="Calibri" w:cs="Times New Roman"/>
            </w:rPr>
            <w:t xml:space="preserve"> 2013, in relation to their relative success rates. No matter which of the three types of tutorial classes the students were enrolled in, GPA, retention, and successful completion increased with higher hours of tutoring, with one exception: students enrolled in INTDS 301 and receiving over 20 hours of tutoring did not follow this pattern.  More semesters of data would need to be studied to determine if this is a trend or not.  However, the increased numbers in GPA, retention, and successful completion correlated with hours of tutoring supports the subjective survey results. </w:t>
          </w:r>
        </w:p>
        <w:p w:rsidR="00ED47BB" w:rsidRPr="00ED47BB" w:rsidRDefault="00ED47BB" w:rsidP="00ED47BB">
          <w:pPr>
            <w:spacing w:after="0" w:line="240" w:lineRule="auto"/>
            <w:ind w:left="360"/>
            <w:jc w:val="left"/>
            <w:rPr>
              <w:rFonts w:ascii="Calibri" w:eastAsia="Times New Roman" w:hAnsi="Calibri" w:cs="Times New Roman"/>
            </w:rPr>
          </w:pPr>
        </w:p>
        <w:p w:rsidR="00ED47BB" w:rsidRPr="00ED47BB" w:rsidRDefault="00D10F58" w:rsidP="00ED47BB">
          <w:pPr>
            <w:spacing w:after="0" w:line="240" w:lineRule="auto"/>
            <w:ind w:left="360"/>
            <w:jc w:val="left"/>
            <w:rPr>
              <w:rFonts w:ascii="Calibri" w:eastAsia="Times New Roman" w:hAnsi="Calibri" w:cs="Times New Roman"/>
            </w:rPr>
          </w:pPr>
          <w:r w:rsidRPr="00D10F58">
            <w:rPr>
              <w:rFonts w:ascii="Calibri" w:eastAsia="Times New Roman" w:hAnsi="Calibri" w:cs="Times New Roman"/>
            </w:rPr>
            <w:tab/>
          </w:r>
          <w:r w:rsidR="00ED47BB" w:rsidRPr="00ED47BB">
            <w:rPr>
              <w:rFonts w:ascii="Calibri" w:eastAsia="Times New Roman" w:hAnsi="Calibri" w:cs="Times New Roman"/>
            </w:rPr>
            <w:t>We have learned that it is very difficult to devise quick assessment tools to measure the different tutoring courses in the ELC in any specific manner.  The assessments we use are still useful, but often suspect in that the majority of tutees seem reluctant to be critical of their tutors.  The most varied responses came from the random sampling done with a 3-question survey of INTDS 301 students anonymously, so we should consider more assessment tools that are anonymous, as well as training tutors to be more honest and critical and to encourage their tutees to do likewise.</w:t>
          </w:r>
        </w:p>
      </w:sdtContent>
    </w:sdt>
    <w:p w:rsidR="00ED47BB" w:rsidRPr="00ED47BB" w:rsidRDefault="00ED47BB" w:rsidP="00ED47BB">
      <w:pPr>
        <w:spacing w:after="0" w:line="240" w:lineRule="auto"/>
        <w:jc w:val="left"/>
        <w:rPr>
          <w:rFonts w:ascii="Calibri" w:eastAsia="Times New Roman" w:hAnsi="Calibri"/>
        </w:rPr>
      </w:pPr>
      <w:r w:rsidRPr="00ED47BB">
        <w:rPr>
          <w:rFonts w:ascii="Calibri" w:eastAsia="Times New Roman" w:hAnsi="Calibri"/>
        </w:rPr>
        <w:tab/>
        <w:t xml:space="preserve">     </w:t>
      </w:r>
    </w:p>
    <w:p w:rsidR="00ED47BB" w:rsidRPr="00ED47BB" w:rsidRDefault="00ED47BB" w:rsidP="00ED47BB">
      <w:pPr>
        <w:spacing w:after="0" w:line="240" w:lineRule="auto"/>
        <w:jc w:val="left"/>
        <w:rPr>
          <w:rFonts w:ascii="Calibri" w:eastAsia="Times New Roman" w:hAnsi="Calibri"/>
        </w:rPr>
      </w:pPr>
      <w:r w:rsidRPr="00ED47BB">
        <w:rPr>
          <w:rFonts w:ascii="Calibri" w:eastAsia="Times New Roman" w:hAnsi="Calibri"/>
        </w:rPr>
        <w:t>8) Action Plan:</w:t>
      </w:r>
    </w:p>
    <w:p w:rsidR="00ED47BB" w:rsidRPr="00ED47BB" w:rsidRDefault="00ED47BB" w:rsidP="00ED47BB">
      <w:pPr>
        <w:spacing w:after="0" w:line="240" w:lineRule="auto"/>
        <w:jc w:val="left"/>
        <w:rPr>
          <w:rFonts w:ascii="Calibri" w:eastAsia="Times New Roman" w:hAnsi="Calibri"/>
        </w:rPr>
      </w:pPr>
      <w:r w:rsidRPr="00ED47BB">
        <w:rPr>
          <w:rFonts w:ascii="Calibri" w:eastAsia="Times New Roman" w:hAnsi="Calibri"/>
        </w:rPr>
        <w:t xml:space="preserve">Based on the assessment results, what changes, if any, are planned to increase student success? When will they be implemented? Please check any appropriate boxes and provide a brief description with a timeline for changes. </w:t>
      </w:r>
    </w:p>
    <w:p w:rsidR="00ED47BB" w:rsidRPr="00ED47BB" w:rsidRDefault="00ED47BB" w:rsidP="00ED47BB">
      <w:pPr>
        <w:spacing w:after="0" w:line="240" w:lineRule="auto"/>
        <w:jc w:val="left"/>
        <w:rPr>
          <w:rFonts w:ascii="Calibri" w:eastAsia="Times New Roman" w:hAnsi="Calibri"/>
        </w:rPr>
      </w:pPr>
    </w:p>
    <w:p w:rsidR="00ED47BB" w:rsidRPr="00ED47BB" w:rsidRDefault="00ED47BB" w:rsidP="00ED47BB">
      <w:pPr>
        <w:spacing w:after="240" w:line="240" w:lineRule="auto"/>
        <w:ind w:left="1526" w:hanging="806"/>
        <w:jc w:val="left"/>
        <w:rPr>
          <w:rFonts w:ascii="Calibri" w:eastAsia="Times New Roman" w:hAnsi="Calibri"/>
        </w:rPr>
      </w:pPr>
      <w:r w:rsidRPr="00ED47BB">
        <w:rPr>
          <w:rFonts w:ascii="Calibri" w:eastAsia="Times New Roman" w:hAnsi="Calibri"/>
        </w:rPr>
        <w:t xml:space="preserve">A. </w:t>
      </w:r>
      <w:sdt>
        <w:sdtPr>
          <w:rPr>
            <w:rFonts w:ascii="Calibri" w:eastAsia="Times New Roman" w:hAnsi="Calibri"/>
          </w:rPr>
          <w:id w:val="-878623560"/>
        </w:sdtPr>
        <w:sdtEndPr/>
        <w:sdtContent>
          <w:r w:rsidRPr="00ED47BB">
            <w:rPr>
              <w:rFonts w:eastAsia="Times New Roman"/>
              <w:sz w:val="20"/>
              <w:szCs w:val="20"/>
              <w:highlight w:val="lightGray"/>
            </w:rPr>
            <w:fldChar w:fldCharType="begin">
              <w:ffData>
                <w:name w:val="Check9"/>
                <w:enabled/>
                <w:calcOnExit w:val="0"/>
                <w:checkBox>
                  <w:sizeAuto/>
                  <w:default w:val="1"/>
                </w:checkBox>
              </w:ffData>
            </w:fldChar>
          </w:r>
          <w:r w:rsidRPr="00ED47BB">
            <w:rPr>
              <w:rFonts w:eastAsia="Times New Roman"/>
              <w:sz w:val="20"/>
              <w:szCs w:val="20"/>
              <w:highlight w:val="lightGray"/>
            </w:rPr>
            <w:instrText xml:space="preserve"> FORMCHECKBOX </w:instrText>
          </w:r>
          <w:r w:rsidR="00FD7C7F">
            <w:rPr>
              <w:rFonts w:eastAsia="Times New Roman"/>
              <w:sz w:val="20"/>
              <w:szCs w:val="20"/>
              <w:highlight w:val="lightGray"/>
            </w:rPr>
          </w:r>
          <w:r w:rsidR="00FD7C7F">
            <w:rPr>
              <w:rFonts w:eastAsia="Times New Roman"/>
              <w:sz w:val="20"/>
              <w:szCs w:val="20"/>
              <w:highlight w:val="lightGray"/>
            </w:rPr>
            <w:fldChar w:fldCharType="separate"/>
          </w:r>
          <w:r w:rsidRPr="00ED47BB">
            <w:rPr>
              <w:rFonts w:eastAsia="Times New Roman"/>
              <w:sz w:val="20"/>
              <w:szCs w:val="20"/>
              <w:highlight w:val="lightGray"/>
            </w:rPr>
            <w:fldChar w:fldCharType="end"/>
          </w:r>
          <w:r w:rsidRPr="00ED47BB">
            <w:rPr>
              <w:rFonts w:ascii="MS Gothic" w:eastAsia="MS Gothic" w:hAnsi="MS Gothic" w:cs="MS Gothic"/>
            </w:rPr>
            <w:t xml:space="preserve"> </w:t>
          </w:r>
        </w:sdtContent>
      </w:sdt>
      <w:r w:rsidRPr="00ED47BB">
        <w:rPr>
          <w:rFonts w:ascii="Calibri" w:eastAsia="Times New Roman" w:hAnsi="Calibri"/>
        </w:rPr>
        <w:tab/>
        <w:t>Results are positive—no changes to be made</w:t>
      </w:r>
    </w:p>
    <w:p w:rsidR="00ED47BB" w:rsidRPr="00ED47BB" w:rsidRDefault="00ED47BB" w:rsidP="00ED47BB">
      <w:pPr>
        <w:spacing w:after="240" w:line="240" w:lineRule="auto"/>
        <w:ind w:left="1526" w:hanging="806"/>
        <w:jc w:val="left"/>
        <w:rPr>
          <w:rFonts w:ascii="Calibri" w:eastAsia="Times New Roman" w:hAnsi="Calibri"/>
        </w:rPr>
      </w:pPr>
      <w:r w:rsidRPr="00ED47BB">
        <w:rPr>
          <w:rFonts w:ascii="Calibri" w:eastAsia="Times New Roman" w:hAnsi="Calibri"/>
        </w:rPr>
        <w:t xml:space="preserve">B. </w:t>
      </w:r>
      <w:sdt>
        <w:sdtPr>
          <w:rPr>
            <w:rFonts w:ascii="Calibri" w:eastAsia="Times New Roman" w:hAnsi="Calibri"/>
          </w:rPr>
          <w:id w:val="-1866052381"/>
        </w:sdtPr>
        <w:sdtEndPr/>
        <w:sdtContent>
          <w:r w:rsidRPr="00ED47BB">
            <w:rPr>
              <w:rFonts w:eastAsia="Times New Roman"/>
              <w:sz w:val="20"/>
              <w:szCs w:val="20"/>
              <w:highlight w:val="lightGray"/>
            </w:rPr>
            <w:fldChar w:fldCharType="begin">
              <w:ffData>
                <w:name w:val="Check9"/>
                <w:enabled/>
                <w:calcOnExit w:val="0"/>
                <w:checkBox>
                  <w:sizeAuto/>
                  <w:default w:val="1"/>
                </w:checkBox>
              </w:ffData>
            </w:fldChar>
          </w:r>
          <w:r w:rsidRPr="00ED47BB">
            <w:rPr>
              <w:rFonts w:eastAsia="Times New Roman"/>
              <w:sz w:val="20"/>
              <w:szCs w:val="20"/>
              <w:highlight w:val="lightGray"/>
            </w:rPr>
            <w:instrText xml:space="preserve"> FORMCHECKBOX </w:instrText>
          </w:r>
          <w:r w:rsidR="00FD7C7F">
            <w:rPr>
              <w:rFonts w:eastAsia="Times New Roman"/>
              <w:sz w:val="20"/>
              <w:szCs w:val="20"/>
              <w:highlight w:val="lightGray"/>
            </w:rPr>
          </w:r>
          <w:r w:rsidR="00FD7C7F">
            <w:rPr>
              <w:rFonts w:eastAsia="Times New Roman"/>
              <w:sz w:val="20"/>
              <w:szCs w:val="20"/>
              <w:highlight w:val="lightGray"/>
            </w:rPr>
            <w:fldChar w:fldCharType="separate"/>
          </w:r>
          <w:r w:rsidRPr="00ED47BB">
            <w:rPr>
              <w:rFonts w:eastAsia="Times New Roman"/>
              <w:sz w:val="20"/>
              <w:szCs w:val="20"/>
              <w:highlight w:val="lightGray"/>
            </w:rPr>
            <w:fldChar w:fldCharType="end"/>
          </w:r>
          <w:r w:rsidRPr="00ED47BB">
            <w:rPr>
              <w:rFonts w:ascii="MS Gothic" w:eastAsia="MS Gothic" w:hAnsi="MS Gothic" w:cs="MS Gothic"/>
            </w:rPr>
            <w:t xml:space="preserve"> </w:t>
          </w:r>
        </w:sdtContent>
      </w:sdt>
      <w:r w:rsidRPr="00ED47BB">
        <w:rPr>
          <w:rFonts w:ascii="Calibri" w:eastAsia="Times New Roman" w:hAnsi="Calibri"/>
        </w:rPr>
        <w:tab/>
        <w:t>Conduct further assessment related to the issue and outcome</w:t>
      </w:r>
    </w:p>
    <w:p w:rsidR="00ED47BB" w:rsidRPr="00ED47BB" w:rsidRDefault="00ED47BB" w:rsidP="00ED47BB">
      <w:pPr>
        <w:spacing w:after="240" w:line="240" w:lineRule="auto"/>
        <w:ind w:left="1526" w:hanging="806"/>
        <w:jc w:val="left"/>
        <w:rPr>
          <w:rFonts w:ascii="Calibri" w:eastAsia="Times New Roman" w:hAnsi="Calibri"/>
        </w:rPr>
      </w:pPr>
      <w:r w:rsidRPr="00ED47BB">
        <w:rPr>
          <w:rFonts w:ascii="Calibri" w:eastAsia="Times New Roman" w:hAnsi="Calibri"/>
        </w:rPr>
        <w:t xml:space="preserve">C. </w:t>
      </w:r>
      <w:r w:rsidRPr="00ED47BB">
        <w:rPr>
          <w:rFonts w:eastAsia="Times New Roman"/>
          <w:sz w:val="20"/>
          <w:szCs w:val="20"/>
          <w:highlight w:val="lightGray"/>
        </w:rPr>
        <w:fldChar w:fldCharType="begin">
          <w:ffData>
            <w:name w:val="Check9"/>
            <w:enabled/>
            <w:calcOnExit w:val="0"/>
            <w:checkBox>
              <w:sizeAuto/>
              <w:default w:val="1"/>
            </w:checkBox>
          </w:ffData>
        </w:fldChar>
      </w:r>
      <w:r w:rsidRPr="00ED47BB">
        <w:rPr>
          <w:rFonts w:eastAsia="Times New Roman"/>
          <w:sz w:val="20"/>
          <w:szCs w:val="20"/>
          <w:highlight w:val="lightGray"/>
        </w:rPr>
        <w:instrText xml:space="preserve"> FORMCHECKBOX </w:instrText>
      </w:r>
      <w:r w:rsidR="00FD7C7F">
        <w:rPr>
          <w:rFonts w:eastAsia="Times New Roman"/>
          <w:sz w:val="20"/>
          <w:szCs w:val="20"/>
          <w:highlight w:val="lightGray"/>
        </w:rPr>
      </w:r>
      <w:r w:rsidR="00FD7C7F">
        <w:rPr>
          <w:rFonts w:eastAsia="Times New Roman"/>
          <w:sz w:val="20"/>
          <w:szCs w:val="20"/>
          <w:highlight w:val="lightGray"/>
        </w:rPr>
        <w:fldChar w:fldCharType="separate"/>
      </w:r>
      <w:r w:rsidRPr="00ED47BB">
        <w:rPr>
          <w:rFonts w:eastAsia="Times New Roman"/>
          <w:sz w:val="20"/>
          <w:szCs w:val="20"/>
          <w:highlight w:val="lightGray"/>
        </w:rPr>
        <w:fldChar w:fldCharType="end"/>
      </w:r>
      <w:r w:rsidRPr="00ED47BB">
        <w:rPr>
          <w:rFonts w:ascii="Calibri" w:eastAsia="Times New Roman" w:hAnsi="Calibri"/>
        </w:rPr>
        <w:tab/>
        <w:t xml:space="preserve">Use new or revised teaching methods (e.g., more use of group work, new lecture, etc.) </w:t>
      </w:r>
    </w:p>
    <w:p w:rsidR="00ED47BB" w:rsidRPr="00ED47BB" w:rsidRDefault="00ED47BB" w:rsidP="00ED47BB">
      <w:pPr>
        <w:spacing w:after="240" w:line="240" w:lineRule="auto"/>
        <w:ind w:left="1526" w:hanging="806"/>
        <w:jc w:val="left"/>
        <w:rPr>
          <w:rFonts w:ascii="Calibri" w:eastAsia="Times New Roman" w:hAnsi="Calibri"/>
        </w:rPr>
      </w:pPr>
      <w:r w:rsidRPr="00ED47BB">
        <w:rPr>
          <w:rFonts w:ascii="Calibri" w:eastAsia="Times New Roman" w:hAnsi="Calibri"/>
        </w:rPr>
        <w:lastRenderedPageBreak/>
        <w:t xml:space="preserve">D. </w:t>
      </w:r>
      <w:sdt>
        <w:sdtPr>
          <w:rPr>
            <w:rFonts w:ascii="Calibri" w:eastAsia="Times New Roman" w:hAnsi="Calibri"/>
          </w:rPr>
          <w:id w:val="-299230297"/>
        </w:sdtPr>
        <w:sdtEndPr/>
        <w:sdtContent>
          <w:r w:rsidRPr="00ED47BB">
            <w:rPr>
              <w:rFonts w:ascii="MS Gothic" w:eastAsia="MS Gothic" w:hAnsi="MS Gothic" w:cs="MS Gothic" w:hint="eastAsia"/>
            </w:rPr>
            <w:t>☐</w:t>
          </w:r>
        </w:sdtContent>
      </w:sdt>
      <w:r w:rsidRPr="00ED47BB">
        <w:rPr>
          <w:rFonts w:ascii="Calibri" w:eastAsia="Times New Roman" w:hAnsi="Calibri"/>
        </w:rPr>
        <w:tab/>
        <w:t>Develop new methods of evaluating student work</w:t>
      </w:r>
    </w:p>
    <w:p w:rsidR="00ED47BB" w:rsidRPr="00ED47BB" w:rsidRDefault="00ED47BB" w:rsidP="00ED47BB">
      <w:pPr>
        <w:spacing w:after="240" w:line="240" w:lineRule="auto"/>
        <w:ind w:left="1526" w:hanging="806"/>
        <w:jc w:val="left"/>
        <w:rPr>
          <w:rFonts w:ascii="Calibri" w:eastAsia="Times New Roman" w:hAnsi="Calibri"/>
        </w:rPr>
      </w:pPr>
      <w:r w:rsidRPr="00ED47BB">
        <w:rPr>
          <w:rFonts w:ascii="Calibri" w:eastAsia="Times New Roman" w:hAnsi="Calibri"/>
        </w:rPr>
        <w:t xml:space="preserve">E. </w:t>
      </w:r>
      <w:sdt>
        <w:sdtPr>
          <w:rPr>
            <w:rFonts w:ascii="Calibri" w:eastAsia="Times New Roman" w:hAnsi="Calibri"/>
          </w:rPr>
          <w:id w:val="908660706"/>
        </w:sdtPr>
        <w:sdtEndPr/>
        <w:sdtContent>
          <w:r w:rsidRPr="00ED47BB">
            <w:rPr>
              <w:rFonts w:ascii="MS Gothic" w:eastAsia="MS Gothic" w:hAnsi="MS Gothic" w:cs="MS Gothic" w:hint="eastAsia"/>
            </w:rPr>
            <w:t>☐</w:t>
          </w:r>
        </w:sdtContent>
      </w:sdt>
      <w:r w:rsidRPr="00ED47BB">
        <w:rPr>
          <w:rFonts w:ascii="Calibri" w:eastAsia="Times New Roman" w:hAnsi="Calibri"/>
        </w:rPr>
        <w:tab/>
        <w:t>Plan purchase of new equipment or supplies needed for modified student activities</w:t>
      </w:r>
    </w:p>
    <w:p w:rsidR="00ED47BB" w:rsidRPr="00ED47BB" w:rsidRDefault="00ED47BB" w:rsidP="00ED47BB">
      <w:pPr>
        <w:spacing w:after="240" w:line="240" w:lineRule="auto"/>
        <w:ind w:left="1526" w:hanging="806"/>
        <w:jc w:val="left"/>
        <w:rPr>
          <w:rFonts w:ascii="Calibri" w:eastAsia="Times New Roman" w:hAnsi="Calibri"/>
        </w:rPr>
      </w:pPr>
      <w:r w:rsidRPr="00ED47BB">
        <w:rPr>
          <w:rFonts w:ascii="Calibri" w:eastAsia="Times New Roman" w:hAnsi="Calibri"/>
        </w:rPr>
        <w:t xml:space="preserve">F. </w:t>
      </w:r>
      <w:sdt>
        <w:sdtPr>
          <w:rPr>
            <w:rFonts w:ascii="Calibri" w:eastAsia="Times New Roman" w:hAnsi="Calibri"/>
          </w:rPr>
          <w:id w:val="-1901207407"/>
        </w:sdtPr>
        <w:sdtEndPr/>
        <w:sdtContent>
          <w:r w:rsidRPr="00ED47BB">
            <w:rPr>
              <w:rFonts w:ascii="MS Gothic" w:eastAsia="MS Gothic" w:hAnsi="MS Gothic" w:cs="MS Gothic" w:hint="eastAsia"/>
            </w:rPr>
            <w:t>☐</w:t>
          </w:r>
        </w:sdtContent>
      </w:sdt>
      <w:r w:rsidRPr="00ED47BB">
        <w:rPr>
          <w:rFonts w:ascii="Calibri" w:eastAsia="Times New Roman" w:hAnsi="Calibri"/>
        </w:rPr>
        <w:tab/>
        <w:t>Make changes in staffing plans (e.g., modified job descriptions, requests for new positions, etc.)</w:t>
      </w:r>
    </w:p>
    <w:p w:rsidR="00ED47BB" w:rsidRPr="00ED47BB" w:rsidRDefault="00ED47BB" w:rsidP="00ED47BB">
      <w:pPr>
        <w:spacing w:after="240" w:line="240" w:lineRule="auto"/>
        <w:ind w:left="1526" w:hanging="806"/>
        <w:jc w:val="left"/>
        <w:rPr>
          <w:rFonts w:ascii="Calibri" w:eastAsia="Times New Roman" w:hAnsi="Calibri"/>
        </w:rPr>
      </w:pPr>
      <w:r w:rsidRPr="00ED47BB">
        <w:rPr>
          <w:rFonts w:ascii="Calibri" w:eastAsia="Times New Roman" w:hAnsi="Calibri"/>
        </w:rPr>
        <w:t xml:space="preserve">G. </w:t>
      </w:r>
      <w:sdt>
        <w:sdtPr>
          <w:rPr>
            <w:rFonts w:ascii="Calibri" w:eastAsia="Times New Roman" w:hAnsi="Calibri"/>
          </w:rPr>
          <w:id w:val="-1900899962"/>
        </w:sdtPr>
        <w:sdtEndPr/>
        <w:sdtContent>
          <w:r w:rsidRPr="00ED47BB">
            <w:rPr>
              <w:rFonts w:ascii="MS Gothic" w:eastAsia="MS Gothic" w:hAnsi="MS Gothic" w:cs="MS Gothic" w:hint="eastAsia"/>
            </w:rPr>
            <w:t>☐</w:t>
          </w:r>
        </w:sdtContent>
      </w:sdt>
      <w:r w:rsidRPr="00ED47BB">
        <w:rPr>
          <w:rFonts w:ascii="Calibri" w:eastAsia="Times New Roman" w:hAnsi="Calibri"/>
        </w:rPr>
        <w:tab/>
        <w:t xml:space="preserve">Engage in professional development about best practices for this type of class/activity  </w:t>
      </w:r>
    </w:p>
    <w:p w:rsidR="00ED47BB" w:rsidRPr="00ED47BB" w:rsidRDefault="00ED47BB" w:rsidP="00ED47BB">
      <w:pPr>
        <w:spacing w:after="240" w:line="240" w:lineRule="auto"/>
        <w:ind w:left="1526" w:hanging="806"/>
        <w:jc w:val="left"/>
        <w:rPr>
          <w:rFonts w:ascii="Calibri" w:eastAsia="Times New Roman" w:hAnsi="Calibri"/>
        </w:rPr>
      </w:pPr>
      <w:r w:rsidRPr="00ED47BB">
        <w:rPr>
          <w:rFonts w:ascii="Calibri" w:eastAsia="Times New Roman" w:hAnsi="Calibri"/>
        </w:rPr>
        <w:t xml:space="preserve">H. </w:t>
      </w:r>
      <w:sdt>
        <w:sdtPr>
          <w:rPr>
            <w:rFonts w:ascii="Calibri" w:eastAsia="Times New Roman" w:hAnsi="Calibri"/>
          </w:rPr>
          <w:id w:val="415988655"/>
        </w:sdtPr>
        <w:sdtEndPr/>
        <w:sdtContent>
          <w:r w:rsidRPr="00ED47BB">
            <w:rPr>
              <w:rFonts w:ascii="MS Gothic" w:eastAsia="MS Gothic" w:hAnsi="MS Gothic" w:cs="MS Gothic" w:hint="eastAsia"/>
            </w:rPr>
            <w:t>☐</w:t>
          </w:r>
        </w:sdtContent>
      </w:sdt>
      <w:r w:rsidRPr="00ED47BB">
        <w:rPr>
          <w:rFonts w:ascii="Calibri" w:eastAsia="Times New Roman" w:hAnsi="Calibri"/>
        </w:rPr>
        <w:tab/>
        <w:t>Unable to determine what should be done</w:t>
      </w:r>
    </w:p>
    <w:p w:rsidR="00ED47BB" w:rsidRPr="00ED47BB" w:rsidRDefault="00ED47BB" w:rsidP="00ED47BB">
      <w:pPr>
        <w:spacing w:after="0" w:line="480" w:lineRule="auto"/>
        <w:ind w:left="1526" w:hanging="806"/>
        <w:jc w:val="left"/>
        <w:rPr>
          <w:rFonts w:eastAsia="Times New Roman" w:cs="Times New Roman"/>
        </w:rPr>
      </w:pPr>
      <w:r w:rsidRPr="00ED47BB">
        <w:rPr>
          <w:rFonts w:ascii="Calibri" w:eastAsia="Times New Roman" w:hAnsi="Calibri"/>
        </w:rPr>
        <w:t xml:space="preserve">I. </w:t>
      </w:r>
      <w:sdt>
        <w:sdtPr>
          <w:rPr>
            <w:rFonts w:ascii="Calibri" w:eastAsia="Times New Roman" w:hAnsi="Calibri"/>
          </w:rPr>
          <w:id w:val="1201288251"/>
        </w:sdtPr>
        <w:sdtEndPr/>
        <w:sdtContent>
          <w:r w:rsidRPr="00ED47BB">
            <w:rPr>
              <w:rFonts w:ascii="MS Gothic" w:eastAsia="MS Gothic" w:hAnsi="MS Gothic" w:cs="MS Gothic" w:hint="eastAsia"/>
            </w:rPr>
            <w:t>☐</w:t>
          </w:r>
        </w:sdtContent>
      </w:sdt>
      <w:r w:rsidRPr="00ED47BB">
        <w:rPr>
          <w:rFonts w:ascii="Calibri" w:eastAsia="Times New Roman" w:hAnsi="Calibri"/>
        </w:rPr>
        <w:tab/>
      </w:r>
      <w:proofErr w:type="gramStart"/>
      <w:r w:rsidRPr="00ED47BB">
        <w:rPr>
          <w:rFonts w:ascii="Calibri" w:eastAsia="Times New Roman" w:hAnsi="Calibri"/>
        </w:rPr>
        <w:t>Other</w:t>
      </w:r>
      <w:proofErr w:type="gramEnd"/>
      <w:r w:rsidRPr="00ED47BB">
        <w:rPr>
          <w:rFonts w:eastAsia="Times New Roman" w:cs="Times New Roman"/>
        </w:rPr>
        <w:t xml:space="preserve">: </w:t>
      </w:r>
      <w:sdt>
        <w:sdtPr>
          <w:rPr>
            <w:rFonts w:eastAsia="Times New Roman" w:cs="Times New Roman"/>
          </w:rPr>
          <w:id w:val="2045718102"/>
          <w:showingPlcHdr/>
        </w:sdtPr>
        <w:sdtEndPr/>
        <w:sdtContent>
          <w:r w:rsidRPr="00ED47BB">
            <w:rPr>
              <w:rFonts w:eastAsia="Times New Roman" w:cs="Times New Roman"/>
              <w:color w:val="808080"/>
            </w:rPr>
            <w:t>Click here to enter text.</w:t>
          </w:r>
        </w:sdtContent>
      </w:sdt>
    </w:p>
    <w:p w:rsidR="00ED47BB" w:rsidRPr="00ED47BB" w:rsidRDefault="00ED47BB" w:rsidP="00ED47BB">
      <w:pPr>
        <w:spacing w:after="0" w:line="240" w:lineRule="auto"/>
        <w:jc w:val="left"/>
        <w:rPr>
          <w:rFonts w:ascii="Calibri" w:eastAsia="Times New Roman" w:hAnsi="Calibri"/>
        </w:rPr>
      </w:pPr>
    </w:p>
    <w:p w:rsidR="00ED47BB" w:rsidRPr="00ED47BB" w:rsidRDefault="00ED47BB" w:rsidP="00ED47BB">
      <w:pPr>
        <w:spacing w:after="0" w:line="240" w:lineRule="auto"/>
        <w:jc w:val="left"/>
        <w:rPr>
          <w:rFonts w:ascii="Calibri" w:eastAsia="Times New Roman" w:hAnsi="Calibri"/>
        </w:rPr>
      </w:pPr>
      <w:r w:rsidRPr="00ED47BB">
        <w:rPr>
          <w:rFonts w:ascii="Calibri" w:eastAsia="Times New Roman" w:hAnsi="Calibri"/>
        </w:rPr>
        <w:t>Provide a brief description with a timeline for changes:</w:t>
      </w:r>
    </w:p>
    <w:p w:rsidR="00ED47BB" w:rsidRPr="00ED47BB" w:rsidRDefault="00ED47BB" w:rsidP="00ED47BB">
      <w:pPr>
        <w:spacing w:after="0" w:line="240" w:lineRule="auto"/>
        <w:jc w:val="left"/>
        <w:rPr>
          <w:rFonts w:ascii="Calibri" w:eastAsia="Times New Roman" w:hAnsi="Calibri"/>
        </w:rPr>
      </w:pPr>
    </w:p>
    <w:sdt>
      <w:sdtPr>
        <w:rPr>
          <w:rFonts w:eastAsia="Times New Roman" w:cs="Times New Roman"/>
          <w:highlight w:val="yellow"/>
        </w:rPr>
        <w:id w:val="-341701821"/>
      </w:sdtPr>
      <w:sdtEndPr>
        <w:rPr>
          <w:rFonts w:ascii="Calibri" w:hAnsi="Calibri"/>
        </w:rPr>
      </w:sdtEndPr>
      <w:sdtContent>
        <w:p w:rsidR="00ED47BB" w:rsidRPr="00ED47BB" w:rsidRDefault="00ED47BB" w:rsidP="00D10F58">
          <w:pPr>
            <w:spacing w:after="0" w:line="240" w:lineRule="auto"/>
            <w:jc w:val="left"/>
            <w:rPr>
              <w:rFonts w:ascii="Calibri" w:eastAsia="Times New Roman" w:hAnsi="Calibri" w:cs="Times New Roman"/>
            </w:rPr>
          </w:pPr>
          <w:r w:rsidRPr="00ED47BB">
            <w:rPr>
              <w:rFonts w:ascii="Calibri" w:eastAsia="Times New Roman" w:hAnsi="Calibri" w:cs="Times New Roman"/>
            </w:rPr>
            <w:t xml:space="preserve">We have learned that it is very difficult to devise quick assessment tools to measure the different tutoring courses in the ELC in any specific manner, and </w:t>
          </w:r>
          <w:r w:rsidR="00D10F58" w:rsidRPr="00083C3B">
            <w:rPr>
              <w:rFonts w:ascii="Calibri" w:eastAsia="Times New Roman" w:hAnsi="Calibri" w:cs="Times New Roman"/>
            </w:rPr>
            <w:t xml:space="preserve">we will investigate options to </w:t>
          </w:r>
          <w:r w:rsidRPr="00ED47BB">
            <w:rPr>
              <w:rFonts w:ascii="Calibri" w:eastAsia="Times New Roman" w:hAnsi="Calibri" w:cs="Times New Roman"/>
            </w:rPr>
            <w:t xml:space="preserve">our current process. </w:t>
          </w:r>
        </w:p>
        <w:p w:rsidR="00ED47BB" w:rsidRPr="00ED47BB" w:rsidRDefault="00ED47BB" w:rsidP="00D10F58">
          <w:pPr>
            <w:spacing w:after="0" w:line="240" w:lineRule="auto"/>
            <w:jc w:val="left"/>
            <w:rPr>
              <w:rFonts w:ascii="Calibri" w:eastAsia="Times New Roman" w:hAnsi="Calibri" w:cs="Times New Roman"/>
            </w:rPr>
          </w:pPr>
        </w:p>
        <w:p w:rsidR="00ED47BB" w:rsidRPr="00ED47BB" w:rsidRDefault="00ED47BB" w:rsidP="00D10F58">
          <w:pPr>
            <w:spacing w:after="0" w:line="240" w:lineRule="auto"/>
            <w:jc w:val="left"/>
            <w:rPr>
              <w:rFonts w:ascii="Calibri" w:eastAsia="Times New Roman" w:hAnsi="Calibri" w:cs="Times New Roman"/>
            </w:rPr>
          </w:pPr>
          <w:r w:rsidRPr="00ED47BB">
            <w:rPr>
              <w:rFonts w:ascii="Calibri" w:eastAsia="Times New Roman" w:hAnsi="Calibri" w:cs="Times New Roman"/>
            </w:rPr>
            <w:t xml:space="preserve">While the subjective results were </w:t>
          </w:r>
          <w:r w:rsidR="00D10F58" w:rsidRPr="00083C3B">
            <w:rPr>
              <w:rFonts w:ascii="Calibri" w:eastAsia="Times New Roman" w:hAnsi="Calibri" w:cs="Times New Roman"/>
            </w:rPr>
            <w:t xml:space="preserve">possibly overly </w:t>
          </w:r>
          <w:r w:rsidRPr="00ED47BB">
            <w:rPr>
              <w:rFonts w:ascii="Calibri" w:eastAsia="Times New Roman" w:hAnsi="Calibri" w:cs="Times New Roman"/>
            </w:rPr>
            <w:t xml:space="preserve">positive, they do give us some feedback that is useful. </w:t>
          </w:r>
          <w:r w:rsidR="00D10F58" w:rsidRPr="00083C3B">
            <w:rPr>
              <w:rFonts w:ascii="Calibri" w:eastAsia="Times New Roman" w:hAnsi="Calibri" w:cs="Times New Roman"/>
            </w:rPr>
            <w:t>To balance the subjective assessment surveys, t</w:t>
          </w:r>
          <w:r w:rsidRPr="00ED47BB">
            <w:rPr>
              <w:rFonts w:ascii="Calibri" w:eastAsia="Times New Roman" w:hAnsi="Calibri" w:cs="Times New Roman"/>
            </w:rPr>
            <w:t xml:space="preserve">he Extended Learning Center will continue to assess its various courses using different methods, and we will be sure to include more anonymous assessment tools. </w:t>
          </w:r>
        </w:p>
      </w:sdtContent>
    </w:sdt>
    <w:p w:rsidR="00ED47BB" w:rsidRPr="00ED47BB" w:rsidRDefault="00ED47BB" w:rsidP="00D10F58">
      <w:pPr>
        <w:spacing w:after="0" w:line="240" w:lineRule="auto"/>
        <w:jc w:val="left"/>
        <w:rPr>
          <w:rFonts w:ascii="Calibri" w:eastAsia="Times New Roman" w:hAnsi="Calibri"/>
        </w:rPr>
      </w:pPr>
    </w:p>
    <w:p w:rsidR="00ED47BB" w:rsidRPr="00ED47BB" w:rsidRDefault="00ED47BB" w:rsidP="00ED47BB">
      <w:pPr>
        <w:spacing w:after="0" w:line="240" w:lineRule="auto"/>
        <w:jc w:val="left"/>
        <w:rPr>
          <w:rFonts w:ascii="Calibri" w:eastAsia="Times New Roman" w:hAnsi="Calibri"/>
        </w:rPr>
      </w:pPr>
      <w:r w:rsidRPr="00ED47BB">
        <w:rPr>
          <w:rFonts w:ascii="Calibri" w:eastAsia="Times New Roman" w:hAnsi="Calibri"/>
        </w:rPr>
        <w:t>9) The dialogue that occurred while planning assessments, evaluating data results, and determining action plans took place</w:t>
      </w:r>
    </w:p>
    <w:p w:rsidR="00ED47BB" w:rsidRPr="00ED47BB" w:rsidRDefault="00ED47BB" w:rsidP="00ED47BB">
      <w:pPr>
        <w:spacing w:after="0" w:line="240" w:lineRule="auto"/>
        <w:jc w:val="left"/>
        <w:rPr>
          <w:rFonts w:ascii="Calibri" w:eastAsia="Times New Roman" w:hAnsi="Calibri"/>
        </w:rPr>
      </w:pPr>
    </w:p>
    <w:p w:rsidR="00ED47BB" w:rsidRPr="00ED47BB" w:rsidRDefault="00ED47BB" w:rsidP="00ED47BB">
      <w:pPr>
        <w:spacing w:after="240" w:line="240" w:lineRule="auto"/>
        <w:ind w:firstLine="720"/>
        <w:jc w:val="left"/>
        <w:rPr>
          <w:rFonts w:ascii="Calibri" w:eastAsia="Times New Roman" w:hAnsi="Calibri"/>
        </w:rPr>
      </w:pPr>
      <w:r w:rsidRPr="00ED47BB">
        <w:rPr>
          <w:rFonts w:ascii="Calibri" w:eastAsia="Times New Roman" w:hAnsi="Calibri"/>
        </w:rPr>
        <w:t xml:space="preserve">A. </w:t>
      </w:r>
      <w:sdt>
        <w:sdtPr>
          <w:rPr>
            <w:rFonts w:ascii="Calibri" w:eastAsia="Times New Roman" w:hAnsi="Calibri"/>
          </w:rPr>
          <w:id w:val="-110132104"/>
        </w:sdtPr>
        <w:sdtEndPr/>
        <w:sdtContent>
          <w:r w:rsidRPr="00ED47BB">
            <w:rPr>
              <w:rFonts w:ascii="MS Gothic" w:eastAsia="MS Gothic" w:hAnsi="MS Gothic" w:cs="MS Gothic" w:hint="eastAsia"/>
            </w:rPr>
            <w:t>☐</w:t>
          </w:r>
        </w:sdtContent>
      </w:sdt>
      <w:r w:rsidRPr="00ED47BB">
        <w:rPr>
          <w:rFonts w:ascii="Calibri" w:eastAsia="MS Mincho" w:hAnsi="Calibri"/>
        </w:rPr>
        <w:tab/>
      </w:r>
      <w:r w:rsidRPr="00ED47BB">
        <w:rPr>
          <w:rFonts w:ascii="Calibri" w:eastAsia="Times New Roman" w:hAnsi="Calibri"/>
        </w:rPr>
        <w:t xml:space="preserve">with others in my program during department/division meetings  </w:t>
      </w:r>
    </w:p>
    <w:p w:rsidR="00ED47BB" w:rsidRPr="00ED47BB" w:rsidRDefault="00ED47BB" w:rsidP="00ED47BB">
      <w:pPr>
        <w:spacing w:after="240" w:line="240" w:lineRule="auto"/>
        <w:ind w:firstLine="720"/>
        <w:jc w:val="left"/>
        <w:rPr>
          <w:rFonts w:ascii="Calibri" w:eastAsia="Times New Roman" w:hAnsi="Calibri"/>
        </w:rPr>
      </w:pPr>
      <w:r w:rsidRPr="00ED47BB">
        <w:rPr>
          <w:rFonts w:ascii="Calibri" w:eastAsia="Times New Roman" w:hAnsi="Calibri"/>
        </w:rPr>
        <w:t xml:space="preserve">B. </w:t>
      </w:r>
      <w:sdt>
        <w:sdtPr>
          <w:rPr>
            <w:rFonts w:ascii="Calibri" w:eastAsia="Times New Roman" w:hAnsi="Calibri"/>
          </w:rPr>
          <w:id w:val="1219395769"/>
        </w:sdtPr>
        <w:sdtEndPr/>
        <w:sdtContent>
          <w:r w:rsidRPr="00ED47BB">
            <w:rPr>
              <w:rFonts w:ascii="MS Gothic" w:eastAsia="MS Gothic" w:hAnsi="MS Gothic" w:cs="MS Gothic" w:hint="eastAsia"/>
            </w:rPr>
            <w:t>☐</w:t>
          </w:r>
        </w:sdtContent>
      </w:sdt>
      <w:r w:rsidRPr="00ED47BB">
        <w:rPr>
          <w:rFonts w:ascii="Calibri" w:eastAsia="Times New Roman" w:hAnsi="Calibri"/>
        </w:rPr>
        <w:tab/>
        <w:t>during on-campus workshops, duty day, flex, etc.</w:t>
      </w:r>
    </w:p>
    <w:p w:rsidR="00ED47BB" w:rsidRPr="00ED47BB" w:rsidRDefault="00ED47BB" w:rsidP="00ED47BB">
      <w:pPr>
        <w:spacing w:after="240" w:line="240" w:lineRule="auto"/>
        <w:ind w:firstLine="720"/>
        <w:jc w:val="left"/>
        <w:rPr>
          <w:rFonts w:ascii="Calibri" w:eastAsia="Times New Roman" w:hAnsi="Calibri"/>
        </w:rPr>
      </w:pPr>
      <w:r w:rsidRPr="00ED47BB">
        <w:rPr>
          <w:rFonts w:ascii="Calibri" w:eastAsia="Times New Roman" w:hAnsi="Calibri"/>
        </w:rPr>
        <w:t xml:space="preserve">C. </w:t>
      </w:r>
      <w:sdt>
        <w:sdtPr>
          <w:rPr>
            <w:rFonts w:ascii="Calibri" w:eastAsia="Times New Roman" w:hAnsi="Calibri"/>
          </w:rPr>
          <w:id w:val="-2093926088"/>
        </w:sdtPr>
        <w:sdtEndPr/>
        <w:sdtContent>
          <w:r w:rsidRPr="00ED47BB">
            <w:rPr>
              <w:rFonts w:ascii="MS Gothic" w:eastAsia="MS Gothic" w:hAnsi="MS Gothic" w:cs="MS Gothic" w:hint="eastAsia"/>
            </w:rPr>
            <w:t>☐</w:t>
          </w:r>
        </w:sdtContent>
      </w:sdt>
      <w:r w:rsidRPr="00ED47BB">
        <w:rPr>
          <w:rFonts w:ascii="Calibri" w:eastAsia="Times New Roman" w:hAnsi="Calibri"/>
        </w:rPr>
        <w:tab/>
        <w:t xml:space="preserve">over email </w:t>
      </w:r>
    </w:p>
    <w:p w:rsidR="00ED47BB" w:rsidRPr="00ED47BB" w:rsidRDefault="00ED47BB" w:rsidP="00ED47BB">
      <w:pPr>
        <w:spacing w:after="240" w:line="240" w:lineRule="auto"/>
        <w:ind w:firstLine="720"/>
        <w:jc w:val="left"/>
        <w:rPr>
          <w:rFonts w:ascii="Calibri" w:eastAsia="Times New Roman" w:hAnsi="Calibri"/>
        </w:rPr>
      </w:pPr>
      <w:r w:rsidRPr="00ED47BB">
        <w:rPr>
          <w:rFonts w:ascii="Calibri" w:eastAsia="Times New Roman" w:hAnsi="Calibri"/>
        </w:rPr>
        <w:t xml:space="preserve">D. </w:t>
      </w:r>
      <w:sdt>
        <w:sdtPr>
          <w:rPr>
            <w:rFonts w:ascii="Calibri" w:eastAsia="Times New Roman" w:hAnsi="Calibri"/>
          </w:rPr>
          <w:id w:val="1651718819"/>
        </w:sdtPr>
        <w:sdtEndPr/>
        <w:sdtContent>
          <w:r w:rsidRPr="00ED47BB">
            <w:rPr>
              <w:rFonts w:ascii="MS Gothic" w:eastAsia="MS Gothic" w:hAnsi="MS Gothic" w:cs="MS Gothic" w:hint="eastAsia"/>
            </w:rPr>
            <w:t>☐</w:t>
          </w:r>
        </w:sdtContent>
      </w:sdt>
      <w:r w:rsidRPr="00ED47BB">
        <w:rPr>
          <w:rFonts w:ascii="Calibri" w:eastAsia="Times New Roman" w:hAnsi="Calibri"/>
        </w:rPr>
        <w:tab/>
        <w:t>with colleagues from other campuses</w:t>
      </w:r>
    </w:p>
    <w:p w:rsidR="00ED47BB" w:rsidRPr="00ED47BB" w:rsidRDefault="00ED47BB" w:rsidP="00ED47BB">
      <w:pPr>
        <w:spacing w:after="240" w:line="240" w:lineRule="auto"/>
        <w:ind w:firstLine="720"/>
        <w:jc w:val="left"/>
        <w:rPr>
          <w:rFonts w:ascii="Calibri" w:eastAsia="Times New Roman" w:hAnsi="Calibri"/>
        </w:rPr>
      </w:pPr>
      <w:r w:rsidRPr="00ED47BB">
        <w:rPr>
          <w:rFonts w:ascii="Calibri" w:eastAsia="Times New Roman" w:hAnsi="Calibri"/>
        </w:rPr>
        <w:t xml:space="preserve">E. </w:t>
      </w:r>
      <w:sdt>
        <w:sdtPr>
          <w:rPr>
            <w:rFonts w:ascii="Calibri" w:eastAsia="Times New Roman" w:hAnsi="Calibri"/>
          </w:rPr>
          <w:id w:val="-509835683"/>
        </w:sdtPr>
        <w:sdtEndPr/>
        <w:sdtContent>
          <w:r w:rsidRPr="00ED47BB">
            <w:rPr>
              <w:rFonts w:ascii="MS Gothic" w:eastAsia="MS Gothic" w:hAnsi="MS Gothic" w:cs="MS Gothic" w:hint="eastAsia"/>
            </w:rPr>
            <w:t>☐</w:t>
          </w:r>
        </w:sdtContent>
      </w:sdt>
      <w:r w:rsidRPr="00ED47BB">
        <w:rPr>
          <w:rFonts w:ascii="Calibri" w:eastAsia="Times New Roman" w:hAnsi="Calibri"/>
        </w:rPr>
        <w:tab/>
        <w:t>with my dean and/or colleagues in my division</w:t>
      </w:r>
    </w:p>
    <w:p w:rsidR="00ED47BB" w:rsidRPr="00ED47BB" w:rsidRDefault="00ED47BB" w:rsidP="00ED47BB">
      <w:pPr>
        <w:spacing w:after="240" w:line="240" w:lineRule="auto"/>
        <w:ind w:firstLine="720"/>
        <w:jc w:val="left"/>
        <w:rPr>
          <w:rFonts w:eastAsia="Times New Roman" w:cs="Times New Roman"/>
        </w:rPr>
      </w:pPr>
      <w:r w:rsidRPr="00ED47BB">
        <w:rPr>
          <w:rFonts w:ascii="Calibri" w:eastAsia="Times New Roman" w:hAnsi="Calibri"/>
        </w:rPr>
        <w:t xml:space="preserve">F. </w:t>
      </w:r>
      <w:sdt>
        <w:sdtPr>
          <w:rPr>
            <w:rFonts w:ascii="Calibri" w:eastAsia="Times New Roman" w:hAnsi="Calibri"/>
          </w:rPr>
          <w:id w:val="153649620"/>
        </w:sdtPr>
        <w:sdtEndPr/>
        <w:sdtContent>
          <w:r w:rsidRPr="00ED47BB">
            <w:rPr>
              <w:rFonts w:ascii="MS Gothic" w:eastAsia="MS Gothic" w:hAnsi="MS Gothic" w:cs="MS Gothic" w:hint="eastAsia"/>
            </w:rPr>
            <w:t>☐</w:t>
          </w:r>
        </w:sdtContent>
      </w:sdt>
      <w:r w:rsidRPr="00ED47BB">
        <w:rPr>
          <w:rFonts w:ascii="Calibri" w:eastAsia="Times New Roman" w:hAnsi="Calibri"/>
        </w:rPr>
        <w:tab/>
        <w:t>other</w:t>
      </w:r>
      <w:r w:rsidRPr="00ED47BB">
        <w:rPr>
          <w:rFonts w:eastAsia="Times New Roman" w:cs="Times New Roman"/>
        </w:rPr>
        <w:t xml:space="preserve">: </w:t>
      </w:r>
      <w:sdt>
        <w:sdtPr>
          <w:rPr>
            <w:rFonts w:eastAsia="Times New Roman" w:cs="Times New Roman"/>
          </w:rPr>
          <w:id w:val="269745780"/>
          <w:showingPlcHdr/>
        </w:sdtPr>
        <w:sdtEndPr/>
        <w:sdtContent>
          <w:r w:rsidRPr="00ED47BB">
            <w:rPr>
              <w:rFonts w:eastAsia="Times New Roman" w:cs="Times New Roman"/>
              <w:color w:val="808080"/>
            </w:rPr>
            <w:t>Click here to enter text.</w:t>
          </w:r>
        </w:sdtContent>
      </w:sdt>
    </w:p>
    <w:p w:rsidR="006241E4" w:rsidRPr="00165159" w:rsidRDefault="00ED47BB" w:rsidP="00165159">
      <w:pPr>
        <w:ind w:left="720"/>
        <w:rPr>
          <w:rFonts w:eastAsia="Times New Roman"/>
        </w:rPr>
      </w:pPr>
      <w:r w:rsidRPr="00ED47BB">
        <w:rPr>
          <w:rFonts w:ascii="Calibri" w:eastAsia="Times New Roman" w:hAnsi="Calibri"/>
        </w:rPr>
        <w:t xml:space="preserve">G. </w:t>
      </w:r>
      <w:sdt>
        <w:sdtPr>
          <w:rPr>
            <w:rFonts w:ascii="Calibri" w:eastAsia="Times New Roman" w:hAnsi="Calibri"/>
          </w:rPr>
          <w:id w:val="352542275"/>
        </w:sdtPr>
        <w:sdtEndPr/>
        <w:sdtContent>
          <w:r w:rsidRPr="00ED47BB">
            <w:rPr>
              <w:rFonts w:ascii="MS Gothic" w:eastAsia="MS Gothic" w:hAnsi="MS Gothic" w:cs="MS Gothic" w:hint="eastAsia"/>
            </w:rPr>
            <w:t>☐</w:t>
          </w:r>
        </w:sdtContent>
      </w:sdt>
      <w:r w:rsidRPr="00ED47BB">
        <w:rPr>
          <w:rFonts w:ascii="Calibri" w:eastAsia="Times New Roman" w:hAnsi="Calibri"/>
        </w:rPr>
        <w:tab/>
        <w:t xml:space="preserve">No dialogue occurred.  Reason no dialogue occurred (i.e. “Dialogue was difficulty </w:t>
      </w:r>
      <w:r w:rsidRPr="00ED47BB">
        <w:rPr>
          <w:rFonts w:ascii="Calibri" w:eastAsia="Times New Roman" w:hAnsi="Calibri"/>
        </w:rPr>
        <w:tab/>
        <w:t>due to the large number of adjuncts in this program” etc.)</w:t>
      </w:r>
      <w:r w:rsidRPr="00ED47BB">
        <w:rPr>
          <w:rFonts w:eastAsia="Times New Roman" w:cs="Times New Roman"/>
        </w:rPr>
        <w:t xml:space="preserve">: </w:t>
      </w:r>
      <w:sdt>
        <w:sdtPr>
          <w:rPr>
            <w:rFonts w:eastAsia="Times New Roman" w:cs="Times New Roman"/>
          </w:rPr>
          <w:id w:val="-1840761845"/>
          <w:showingPlcHdr/>
        </w:sdtPr>
        <w:sdtEndPr/>
        <w:sdtContent>
          <w:r w:rsidRPr="00ED47BB">
            <w:rPr>
              <w:rFonts w:eastAsia="Times New Roman" w:cs="Times New Roman"/>
              <w:color w:val="808080"/>
            </w:rPr>
            <w:t>Click here to enter text.</w:t>
          </w:r>
        </w:sdtContent>
      </w:sdt>
      <w:r w:rsidR="006241E4">
        <w:br w:type="page"/>
      </w:r>
    </w:p>
    <w:p w:rsidR="006241E4" w:rsidRPr="00A91B1D" w:rsidRDefault="006241E4" w:rsidP="006241E4">
      <w:pPr>
        <w:pStyle w:val="Heading3"/>
        <w:jc w:val="center"/>
      </w:pPr>
      <w:bookmarkStart w:id="40" w:name="_Toc405985605"/>
      <w:r w:rsidRPr="00A91B1D">
        <w:lastRenderedPageBreak/>
        <w:t>Dean/Manager Program Review Sign-Off</w:t>
      </w:r>
      <w:bookmarkEnd w:id="40"/>
    </w:p>
    <w:p w:rsidR="006241E4" w:rsidRPr="00A91B1D" w:rsidRDefault="006241E4" w:rsidP="006241E4">
      <w:pPr>
        <w:spacing w:after="0" w:line="240" w:lineRule="auto"/>
        <w:rPr>
          <w:rFonts w:cs="Times New Roman"/>
        </w:rPr>
      </w:pPr>
    </w:p>
    <w:p w:rsidR="006241E4" w:rsidRPr="00D87E1D" w:rsidRDefault="006241E4" w:rsidP="006241E4">
      <w:pPr>
        <w:spacing w:after="0" w:line="240" w:lineRule="auto"/>
        <w:rPr>
          <w:rFonts w:ascii="Calibri" w:hAnsi="Calibri"/>
        </w:rPr>
      </w:pPr>
      <w:r w:rsidRPr="00D87E1D">
        <w:rPr>
          <w:rFonts w:ascii="Calibri" w:hAnsi="Calibri"/>
        </w:rPr>
        <w:t xml:space="preserve"> After reading the program review report, please complete the following and send electronically, along with the report draft/final document, to the Program Review Chair.  Thank you.</w:t>
      </w:r>
    </w:p>
    <w:p w:rsidR="006241E4" w:rsidRPr="00D87E1D" w:rsidRDefault="006241E4" w:rsidP="006241E4">
      <w:pPr>
        <w:spacing w:after="0" w:line="240" w:lineRule="auto"/>
        <w:rPr>
          <w:rFonts w:ascii="Calibri" w:hAnsi="Calibri"/>
        </w:rPr>
      </w:pPr>
    </w:p>
    <w:p w:rsidR="006241E4" w:rsidRPr="00D87E1D" w:rsidRDefault="006241E4" w:rsidP="006241E4">
      <w:pPr>
        <w:spacing w:after="0" w:line="240" w:lineRule="auto"/>
        <w:rPr>
          <w:rFonts w:ascii="Calibri" w:hAnsi="Calibri"/>
        </w:rPr>
      </w:pPr>
      <w:r w:rsidRPr="00D87E1D">
        <w:rPr>
          <w:rFonts w:ascii="Calibri" w:hAnsi="Calibri"/>
        </w:rPr>
        <w:t xml:space="preserve">I have read the attached Program Report draft/final report from the </w:t>
      </w:r>
      <w:sdt>
        <w:sdtPr>
          <w:rPr>
            <w:rFonts w:ascii="Calibri" w:hAnsi="Calibri"/>
          </w:rPr>
          <w:id w:val="160126428"/>
        </w:sdtPr>
        <w:sdtEndPr/>
        <w:sdtContent>
          <w:sdt>
            <w:sdtPr>
              <w:rPr>
                <w:rFonts w:ascii="Calibri" w:hAnsi="Calibri"/>
              </w:rPr>
              <w:id w:val="678320439"/>
              <w:showingPlcHdr/>
            </w:sdtPr>
            <w:sdtEndPr/>
            <w:sdtContent>
              <w:r w:rsidRPr="00D87E1D">
                <w:rPr>
                  <w:rStyle w:val="PlaceholderText"/>
                  <w:rFonts w:ascii="Calibri" w:hAnsi="Calibri"/>
                </w:rPr>
                <w:t>Click here to enter text.</w:t>
              </w:r>
            </w:sdtContent>
          </w:sdt>
        </w:sdtContent>
      </w:sdt>
      <w:r w:rsidRPr="00D87E1D">
        <w:rPr>
          <w:rFonts w:ascii="Calibri" w:hAnsi="Calibri"/>
        </w:rPr>
        <w:t xml:space="preserve"> </w:t>
      </w:r>
      <w:proofErr w:type="gramStart"/>
      <w:r w:rsidRPr="00D87E1D">
        <w:rPr>
          <w:rFonts w:ascii="Calibri" w:hAnsi="Calibri"/>
        </w:rPr>
        <w:t>Program.</w:t>
      </w:r>
      <w:proofErr w:type="gramEnd"/>
      <w:r w:rsidRPr="00D87E1D">
        <w:rPr>
          <w:rFonts w:ascii="Calibri" w:hAnsi="Calibri"/>
        </w:rPr>
        <w:t xml:space="preserve">  The following sections are completed as required or are still in need of attention.</w:t>
      </w:r>
    </w:p>
    <w:p w:rsidR="006241E4" w:rsidRPr="00D87E1D" w:rsidRDefault="006241E4" w:rsidP="006241E4">
      <w:pPr>
        <w:spacing w:after="0" w:line="240" w:lineRule="auto"/>
        <w:rPr>
          <w:rFonts w:ascii="Calibri" w:hAnsi="Calibri"/>
        </w:rPr>
      </w:pPr>
    </w:p>
    <w:p w:rsidR="006241E4" w:rsidRPr="00A91B1D" w:rsidRDefault="006241E4" w:rsidP="006241E4">
      <w:pPr>
        <w:spacing w:after="0" w:line="240" w:lineRule="auto"/>
        <w:rPr>
          <w:rFonts w:cs="Times New Roman"/>
        </w:rPr>
      </w:pPr>
    </w:p>
    <w:tbl>
      <w:tblPr>
        <w:tblStyle w:val="TableGrid1"/>
        <w:tblW w:w="5000" w:type="pct"/>
        <w:tblLayout w:type="fixed"/>
        <w:tblLook w:val="04A0" w:firstRow="1" w:lastRow="0" w:firstColumn="1" w:lastColumn="0" w:noHBand="0" w:noVBand="1"/>
      </w:tblPr>
      <w:tblGrid>
        <w:gridCol w:w="6948"/>
        <w:gridCol w:w="1357"/>
        <w:gridCol w:w="1357"/>
      </w:tblGrid>
      <w:tr w:rsidR="006241E4" w:rsidRPr="00A91B1D" w:rsidTr="00AE4319">
        <w:tc>
          <w:tcPr>
            <w:tcW w:w="6948"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6241E4" w:rsidRPr="00A35B9C" w:rsidRDefault="006241E4" w:rsidP="00AE4319">
            <w:pPr>
              <w:jc w:val="center"/>
              <w:rPr>
                <w:rFonts w:cs="Calibri"/>
              </w:rPr>
            </w:pPr>
            <w:r w:rsidRPr="00A35B9C">
              <w:rPr>
                <w:rFonts w:cs="Calibri"/>
              </w:rPr>
              <w:t>Program Review Section</w:t>
            </w:r>
          </w:p>
        </w:tc>
        <w:tc>
          <w:tcPr>
            <w:tcW w:w="1357"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6241E4" w:rsidRPr="00A35B9C" w:rsidRDefault="006241E4" w:rsidP="00AE4319">
            <w:pPr>
              <w:jc w:val="center"/>
              <w:rPr>
                <w:rFonts w:cs="Calibri"/>
              </w:rPr>
            </w:pPr>
            <w:r w:rsidRPr="00A35B9C">
              <w:rPr>
                <w:rFonts w:cs="Calibri"/>
              </w:rPr>
              <w:t>Complete</w:t>
            </w:r>
          </w:p>
        </w:tc>
        <w:tc>
          <w:tcPr>
            <w:tcW w:w="1357"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6241E4" w:rsidRPr="00A35B9C" w:rsidRDefault="006241E4" w:rsidP="00AE4319">
            <w:pPr>
              <w:jc w:val="center"/>
              <w:rPr>
                <w:rFonts w:cs="Calibri"/>
              </w:rPr>
            </w:pPr>
            <w:r w:rsidRPr="00A35B9C">
              <w:rPr>
                <w:rFonts w:cs="Calibri"/>
              </w:rPr>
              <w:t>Incomplete</w:t>
            </w:r>
          </w:p>
        </w:tc>
      </w:tr>
      <w:tr w:rsidR="006241E4" w:rsidRPr="00A91B1D" w:rsidTr="00AE4319">
        <w:tc>
          <w:tcPr>
            <w:tcW w:w="6948" w:type="dxa"/>
            <w:tcBorders>
              <w:top w:val="single" w:sz="4" w:space="0" w:color="auto"/>
              <w:left w:val="single" w:sz="4" w:space="0" w:color="auto"/>
              <w:bottom w:val="single" w:sz="4" w:space="0" w:color="auto"/>
              <w:right w:val="single" w:sz="4" w:space="0" w:color="auto"/>
            </w:tcBorders>
            <w:hideMark/>
          </w:tcPr>
          <w:p w:rsidR="006241E4" w:rsidRPr="00A35B9C" w:rsidRDefault="006241E4" w:rsidP="00AE4319">
            <w:pPr>
              <w:rPr>
                <w:rFonts w:cs="Calibri"/>
              </w:rPr>
            </w:pPr>
            <w:r w:rsidRPr="00A35B9C">
              <w:rPr>
                <w:rFonts w:cs="Calibri"/>
              </w:rPr>
              <w:t>General information, including staffing summary</w:t>
            </w:r>
          </w:p>
        </w:tc>
        <w:sdt>
          <w:sdtPr>
            <w:id w:val="-470520851"/>
          </w:sdtPr>
          <w:sdtEndPr/>
          <w:sdtContent>
            <w:tc>
              <w:tcPr>
                <w:tcW w:w="1357" w:type="dxa"/>
                <w:tcBorders>
                  <w:top w:val="single" w:sz="4" w:space="0" w:color="auto"/>
                  <w:left w:val="single" w:sz="4" w:space="0" w:color="auto"/>
                  <w:bottom w:val="single" w:sz="4" w:space="0" w:color="auto"/>
                  <w:right w:val="single" w:sz="4" w:space="0" w:color="auto"/>
                </w:tcBorders>
                <w:vAlign w:val="center"/>
              </w:tcPr>
              <w:p w:rsidR="006241E4" w:rsidRPr="00A35B9C" w:rsidRDefault="006241E4" w:rsidP="00AE4319">
                <w:pPr>
                  <w:jc w:val="center"/>
                  <w:rPr>
                    <w:rFonts w:cs="Calibri"/>
                  </w:rPr>
                </w:pPr>
                <w:r w:rsidRPr="00A35B9C">
                  <w:rPr>
                    <w:rFonts w:ascii="MS Gothic" w:eastAsia="MS Gothic" w:hAnsi="MS Gothic" w:cs="MS Gothic" w:hint="eastAsia"/>
                  </w:rPr>
                  <w:t>☐</w:t>
                </w:r>
              </w:p>
            </w:tc>
          </w:sdtContent>
        </w:sdt>
        <w:sdt>
          <w:sdtPr>
            <w:id w:val="-903525113"/>
          </w:sdtPr>
          <w:sdtEndPr/>
          <w:sdtContent>
            <w:tc>
              <w:tcPr>
                <w:tcW w:w="1357" w:type="dxa"/>
                <w:tcBorders>
                  <w:top w:val="single" w:sz="4" w:space="0" w:color="auto"/>
                  <w:left w:val="single" w:sz="4" w:space="0" w:color="auto"/>
                  <w:bottom w:val="single" w:sz="4" w:space="0" w:color="auto"/>
                  <w:right w:val="single" w:sz="4" w:space="0" w:color="auto"/>
                </w:tcBorders>
                <w:vAlign w:val="center"/>
              </w:tcPr>
              <w:p w:rsidR="006241E4" w:rsidRPr="00A35B9C" w:rsidRDefault="006241E4" w:rsidP="00AE4319">
                <w:pPr>
                  <w:jc w:val="center"/>
                  <w:rPr>
                    <w:rFonts w:cs="Calibri"/>
                  </w:rPr>
                </w:pPr>
                <w:r w:rsidRPr="00A35B9C">
                  <w:rPr>
                    <w:rFonts w:ascii="MS Gothic" w:eastAsia="MS Gothic" w:hAnsi="MS Gothic" w:cs="MS Gothic" w:hint="eastAsia"/>
                  </w:rPr>
                  <w:t>☐</w:t>
                </w:r>
              </w:p>
            </w:tc>
          </w:sdtContent>
        </w:sdt>
      </w:tr>
      <w:tr w:rsidR="006241E4" w:rsidRPr="00A91B1D" w:rsidTr="00AE4319">
        <w:tc>
          <w:tcPr>
            <w:tcW w:w="6948" w:type="dxa"/>
            <w:tcBorders>
              <w:top w:val="single" w:sz="4" w:space="0" w:color="auto"/>
              <w:left w:val="single" w:sz="4" w:space="0" w:color="auto"/>
              <w:bottom w:val="single" w:sz="4" w:space="0" w:color="auto"/>
              <w:right w:val="single" w:sz="4" w:space="0" w:color="auto"/>
            </w:tcBorders>
            <w:hideMark/>
          </w:tcPr>
          <w:p w:rsidR="006241E4" w:rsidRPr="00A35B9C" w:rsidRDefault="006241E4" w:rsidP="00AE4319">
            <w:pPr>
              <w:rPr>
                <w:rFonts w:cs="Calibri"/>
              </w:rPr>
            </w:pPr>
            <w:r w:rsidRPr="00A35B9C">
              <w:rPr>
                <w:rFonts w:cs="Calibri"/>
              </w:rPr>
              <w:t>Mission, Strategic Plan, and Ed Master Plan support</w:t>
            </w:r>
          </w:p>
        </w:tc>
        <w:sdt>
          <w:sdtPr>
            <w:id w:val="1732969080"/>
          </w:sdtPr>
          <w:sdtEndPr/>
          <w:sdtContent>
            <w:tc>
              <w:tcPr>
                <w:tcW w:w="1357" w:type="dxa"/>
                <w:tcBorders>
                  <w:top w:val="single" w:sz="4" w:space="0" w:color="auto"/>
                  <w:left w:val="single" w:sz="4" w:space="0" w:color="auto"/>
                  <w:bottom w:val="single" w:sz="4" w:space="0" w:color="auto"/>
                  <w:right w:val="single" w:sz="4" w:space="0" w:color="auto"/>
                </w:tcBorders>
                <w:vAlign w:val="center"/>
              </w:tcPr>
              <w:p w:rsidR="006241E4" w:rsidRPr="00A35B9C" w:rsidRDefault="006241E4" w:rsidP="00AE4319">
                <w:pPr>
                  <w:jc w:val="center"/>
                  <w:rPr>
                    <w:rFonts w:cs="Calibri"/>
                  </w:rPr>
                </w:pPr>
                <w:r w:rsidRPr="00A35B9C">
                  <w:rPr>
                    <w:rFonts w:ascii="MS Gothic" w:eastAsia="MS Gothic" w:hAnsi="MS Gothic" w:cs="MS Gothic" w:hint="eastAsia"/>
                  </w:rPr>
                  <w:t>☐</w:t>
                </w:r>
              </w:p>
            </w:tc>
          </w:sdtContent>
        </w:sdt>
        <w:sdt>
          <w:sdtPr>
            <w:id w:val="-129014962"/>
          </w:sdtPr>
          <w:sdtEndPr/>
          <w:sdtContent>
            <w:tc>
              <w:tcPr>
                <w:tcW w:w="1357" w:type="dxa"/>
                <w:tcBorders>
                  <w:top w:val="single" w:sz="4" w:space="0" w:color="auto"/>
                  <w:left w:val="single" w:sz="4" w:space="0" w:color="auto"/>
                  <w:bottom w:val="single" w:sz="4" w:space="0" w:color="auto"/>
                  <w:right w:val="single" w:sz="4" w:space="0" w:color="auto"/>
                </w:tcBorders>
                <w:vAlign w:val="center"/>
              </w:tcPr>
              <w:p w:rsidR="006241E4" w:rsidRPr="00A35B9C" w:rsidRDefault="006241E4" w:rsidP="00AE4319">
                <w:pPr>
                  <w:jc w:val="center"/>
                  <w:rPr>
                    <w:rFonts w:cs="Calibri"/>
                  </w:rPr>
                </w:pPr>
                <w:r w:rsidRPr="00A35B9C">
                  <w:rPr>
                    <w:rFonts w:ascii="MS Gothic" w:eastAsia="MS Gothic" w:hAnsi="MS Gothic" w:cs="MS Gothic" w:hint="eastAsia"/>
                  </w:rPr>
                  <w:t>☐</w:t>
                </w:r>
              </w:p>
            </w:tc>
          </w:sdtContent>
        </w:sdt>
      </w:tr>
      <w:tr w:rsidR="006241E4" w:rsidRPr="00A91B1D" w:rsidTr="00AE4319">
        <w:tc>
          <w:tcPr>
            <w:tcW w:w="6948" w:type="dxa"/>
            <w:tcBorders>
              <w:top w:val="single" w:sz="4" w:space="0" w:color="auto"/>
              <w:left w:val="single" w:sz="4" w:space="0" w:color="auto"/>
              <w:bottom w:val="single" w:sz="4" w:space="0" w:color="auto"/>
              <w:right w:val="single" w:sz="4" w:space="0" w:color="auto"/>
            </w:tcBorders>
            <w:hideMark/>
          </w:tcPr>
          <w:p w:rsidR="006241E4" w:rsidRPr="00A35B9C" w:rsidRDefault="006241E4" w:rsidP="00AE4319">
            <w:pPr>
              <w:rPr>
                <w:rFonts w:cs="Calibri"/>
              </w:rPr>
            </w:pPr>
            <w:r w:rsidRPr="00A35B9C">
              <w:rPr>
                <w:rFonts w:cs="Calibri"/>
              </w:rPr>
              <w:t>Previous goal status/outcome</w:t>
            </w:r>
          </w:p>
        </w:tc>
        <w:sdt>
          <w:sdtPr>
            <w:id w:val="-145668994"/>
          </w:sdtPr>
          <w:sdtEndPr/>
          <w:sdtContent>
            <w:tc>
              <w:tcPr>
                <w:tcW w:w="1357" w:type="dxa"/>
                <w:tcBorders>
                  <w:top w:val="single" w:sz="4" w:space="0" w:color="auto"/>
                  <w:left w:val="single" w:sz="4" w:space="0" w:color="auto"/>
                  <w:bottom w:val="single" w:sz="4" w:space="0" w:color="auto"/>
                  <w:right w:val="single" w:sz="4" w:space="0" w:color="auto"/>
                </w:tcBorders>
                <w:vAlign w:val="center"/>
              </w:tcPr>
              <w:p w:rsidR="006241E4" w:rsidRPr="00A35B9C" w:rsidRDefault="006241E4" w:rsidP="00AE4319">
                <w:pPr>
                  <w:jc w:val="center"/>
                  <w:rPr>
                    <w:rFonts w:cs="Calibri"/>
                  </w:rPr>
                </w:pPr>
                <w:r w:rsidRPr="00A35B9C">
                  <w:rPr>
                    <w:rFonts w:ascii="MS Gothic" w:eastAsia="MS Gothic" w:hAnsi="MS Gothic" w:cs="MS Gothic" w:hint="eastAsia"/>
                  </w:rPr>
                  <w:t>☐</w:t>
                </w:r>
              </w:p>
            </w:tc>
          </w:sdtContent>
        </w:sdt>
        <w:sdt>
          <w:sdtPr>
            <w:id w:val="-328297222"/>
          </w:sdtPr>
          <w:sdtEndPr/>
          <w:sdtContent>
            <w:tc>
              <w:tcPr>
                <w:tcW w:w="1357" w:type="dxa"/>
                <w:tcBorders>
                  <w:top w:val="single" w:sz="4" w:space="0" w:color="auto"/>
                  <w:left w:val="single" w:sz="4" w:space="0" w:color="auto"/>
                  <w:bottom w:val="single" w:sz="4" w:space="0" w:color="auto"/>
                  <w:right w:val="single" w:sz="4" w:space="0" w:color="auto"/>
                </w:tcBorders>
                <w:vAlign w:val="center"/>
              </w:tcPr>
              <w:p w:rsidR="006241E4" w:rsidRPr="00A35B9C" w:rsidRDefault="006241E4" w:rsidP="00AE4319">
                <w:pPr>
                  <w:jc w:val="center"/>
                  <w:rPr>
                    <w:rFonts w:cs="Calibri"/>
                  </w:rPr>
                </w:pPr>
                <w:r w:rsidRPr="00A35B9C">
                  <w:rPr>
                    <w:rFonts w:ascii="MS Gothic" w:eastAsia="MS Gothic" w:hAnsi="MS Gothic" w:cs="MS Gothic" w:hint="eastAsia"/>
                  </w:rPr>
                  <w:t>☐</w:t>
                </w:r>
              </w:p>
            </w:tc>
          </w:sdtContent>
        </w:sdt>
      </w:tr>
      <w:tr w:rsidR="006241E4" w:rsidRPr="00A91B1D" w:rsidTr="00AE4319">
        <w:tc>
          <w:tcPr>
            <w:tcW w:w="6948" w:type="dxa"/>
            <w:tcBorders>
              <w:top w:val="single" w:sz="4" w:space="0" w:color="auto"/>
              <w:left w:val="single" w:sz="4" w:space="0" w:color="auto"/>
              <w:bottom w:val="single" w:sz="4" w:space="0" w:color="auto"/>
              <w:right w:val="single" w:sz="4" w:space="0" w:color="auto"/>
            </w:tcBorders>
            <w:hideMark/>
          </w:tcPr>
          <w:p w:rsidR="006241E4" w:rsidRPr="00A35B9C" w:rsidRDefault="006241E4" w:rsidP="00AE4319">
            <w:pPr>
              <w:rPr>
                <w:rFonts w:cs="Calibri"/>
              </w:rPr>
            </w:pPr>
            <w:r w:rsidRPr="00A35B9C">
              <w:rPr>
                <w:rFonts w:cs="Calibri"/>
              </w:rPr>
              <w:t>Quantitative analysis in support of goals</w:t>
            </w:r>
          </w:p>
        </w:tc>
        <w:sdt>
          <w:sdtPr>
            <w:id w:val="-1737623852"/>
          </w:sdtPr>
          <w:sdtEndPr/>
          <w:sdtContent>
            <w:tc>
              <w:tcPr>
                <w:tcW w:w="1357" w:type="dxa"/>
                <w:tcBorders>
                  <w:top w:val="single" w:sz="4" w:space="0" w:color="auto"/>
                  <w:left w:val="single" w:sz="4" w:space="0" w:color="auto"/>
                  <w:bottom w:val="single" w:sz="4" w:space="0" w:color="auto"/>
                  <w:right w:val="single" w:sz="4" w:space="0" w:color="auto"/>
                </w:tcBorders>
                <w:vAlign w:val="center"/>
              </w:tcPr>
              <w:p w:rsidR="006241E4" w:rsidRPr="00A35B9C" w:rsidRDefault="006241E4" w:rsidP="00AE4319">
                <w:pPr>
                  <w:jc w:val="center"/>
                  <w:rPr>
                    <w:rFonts w:cs="Calibri"/>
                  </w:rPr>
                </w:pPr>
                <w:r w:rsidRPr="00A35B9C">
                  <w:rPr>
                    <w:rFonts w:ascii="MS Gothic" w:eastAsia="MS Gothic" w:hAnsi="MS Gothic" w:cs="MS Gothic" w:hint="eastAsia"/>
                  </w:rPr>
                  <w:t>☐</w:t>
                </w:r>
              </w:p>
            </w:tc>
          </w:sdtContent>
        </w:sdt>
        <w:sdt>
          <w:sdtPr>
            <w:id w:val="-1876534212"/>
          </w:sdtPr>
          <w:sdtEndPr/>
          <w:sdtContent>
            <w:tc>
              <w:tcPr>
                <w:tcW w:w="1357" w:type="dxa"/>
                <w:tcBorders>
                  <w:top w:val="single" w:sz="4" w:space="0" w:color="auto"/>
                  <w:left w:val="single" w:sz="4" w:space="0" w:color="auto"/>
                  <w:bottom w:val="single" w:sz="4" w:space="0" w:color="auto"/>
                  <w:right w:val="single" w:sz="4" w:space="0" w:color="auto"/>
                </w:tcBorders>
                <w:vAlign w:val="center"/>
              </w:tcPr>
              <w:p w:rsidR="006241E4" w:rsidRPr="00A35B9C" w:rsidRDefault="006241E4" w:rsidP="00AE4319">
                <w:pPr>
                  <w:jc w:val="center"/>
                  <w:rPr>
                    <w:rFonts w:cs="Calibri"/>
                  </w:rPr>
                </w:pPr>
                <w:r w:rsidRPr="00A35B9C">
                  <w:rPr>
                    <w:rFonts w:ascii="MS Gothic" w:eastAsia="MS Gothic" w:hAnsi="MS Gothic" w:cs="MS Gothic" w:hint="eastAsia"/>
                  </w:rPr>
                  <w:t>☐</w:t>
                </w:r>
              </w:p>
            </w:tc>
          </w:sdtContent>
        </w:sdt>
      </w:tr>
      <w:tr w:rsidR="006241E4" w:rsidRPr="00A91B1D" w:rsidTr="00AE4319">
        <w:tc>
          <w:tcPr>
            <w:tcW w:w="6948" w:type="dxa"/>
            <w:tcBorders>
              <w:top w:val="single" w:sz="4" w:space="0" w:color="auto"/>
              <w:left w:val="single" w:sz="4" w:space="0" w:color="auto"/>
              <w:bottom w:val="single" w:sz="4" w:space="0" w:color="auto"/>
              <w:right w:val="single" w:sz="4" w:space="0" w:color="auto"/>
            </w:tcBorders>
            <w:hideMark/>
          </w:tcPr>
          <w:p w:rsidR="006241E4" w:rsidRPr="00A35B9C" w:rsidRDefault="006241E4" w:rsidP="00AE4319">
            <w:pPr>
              <w:rPr>
                <w:rFonts w:cs="Calibri"/>
              </w:rPr>
            </w:pPr>
            <w:r w:rsidRPr="00A35B9C">
              <w:rPr>
                <w:rFonts w:cs="Calibri"/>
              </w:rPr>
              <w:t>Funding/budget summary</w:t>
            </w:r>
          </w:p>
        </w:tc>
        <w:sdt>
          <w:sdtPr>
            <w:id w:val="-1116905355"/>
          </w:sdtPr>
          <w:sdtEndPr/>
          <w:sdtContent>
            <w:tc>
              <w:tcPr>
                <w:tcW w:w="1357" w:type="dxa"/>
                <w:tcBorders>
                  <w:top w:val="single" w:sz="4" w:space="0" w:color="auto"/>
                  <w:left w:val="single" w:sz="4" w:space="0" w:color="auto"/>
                  <w:bottom w:val="single" w:sz="4" w:space="0" w:color="auto"/>
                  <w:right w:val="single" w:sz="4" w:space="0" w:color="auto"/>
                </w:tcBorders>
                <w:vAlign w:val="center"/>
              </w:tcPr>
              <w:p w:rsidR="006241E4" w:rsidRPr="00A35B9C" w:rsidRDefault="006241E4" w:rsidP="00AE4319">
                <w:pPr>
                  <w:jc w:val="center"/>
                  <w:rPr>
                    <w:rFonts w:cs="Calibri"/>
                  </w:rPr>
                </w:pPr>
                <w:r w:rsidRPr="00A35B9C">
                  <w:rPr>
                    <w:rFonts w:ascii="MS Gothic" w:eastAsia="MS Gothic" w:hAnsi="MS Gothic" w:cs="MS Gothic" w:hint="eastAsia"/>
                  </w:rPr>
                  <w:t>☐</w:t>
                </w:r>
              </w:p>
            </w:tc>
          </w:sdtContent>
        </w:sdt>
        <w:sdt>
          <w:sdtPr>
            <w:id w:val="-1178116081"/>
          </w:sdtPr>
          <w:sdtEndPr/>
          <w:sdtContent>
            <w:tc>
              <w:tcPr>
                <w:tcW w:w="1357" w:type="dxa"/>
                <w:tcBorders>
                  <w:top w:val="single" w:sz="4" w:space="0" w:color="auto"/>
                  <w:left w:val="single" w:sz="4" w:space="0" w:color="auto"/>
                  <w:bottom w:val="single" w:sz="4" w:space="0" w:color="auto"/>
                  <w:right w:val="single" w:sz="4" w:space="0" w:color="auto"/>
                </w:tcBorders>
                <w:vAlign w:val="center"/>
              </w:tcPr>
              <w:p w:rsidR="006241E4" w:rsidRPr="00A35B9C" w:rsidRDefault="006241E4" w:rsidP="00AE4319">
                <w:pPr>
                  <w:jc w:val="center"/>
                  <w:rPr>
                    <w:rFonts w:cs="Calibri"/>
                  </w:rPr>
                </w:pPr>
                <w:r w:rsidRPr="00A35B9C">
                  <w:rPr>
                    <w:rFonts w:ascii="MS Gothic" w:eastAsia="MS Gothic" w:hAnsi="MS Gothic" w:cs="MS Gothic" w:hint="eastAsia"/>
                  </w:rPr>
                  <w:t>☐</w:t>
                </w:r>
              </w:p>
            </w:tc>
          </w:sdtContent>
        </w:sdt>
      </w:tr>
      <w:tr w:rsidR="006241E4" w:rsidRPr="00A91B1D" w:rsidTr="00AE4319">
        <w:tc>
          <w:tcPr>
            <w:tcW w:w="6948" w:type="dxa"/>
            <w:tcBorders>
              <w:top w:val="single" w:sz="4" w:space="0" w:color="auto"/>
              <w:left w:val="single" w:sz="4" w:space="0" w:color="auto"/>
              <w:bottom w:val="single" w:sz="4" w:space="0" w:color="auto"/>
              <w:right w:val="single" w:sz="4" w:space="0" w:color="auto"/>
            </w:tcBorders>
            <w:hideMark/>
          </w:tcPr>
          <w:p w:rsidR="006241E4" w:rsidRPr="00A35B9C" w:rsidRDefault="006241E4" w:rsidP="00AE4319">
            <w:pPr>
              <w:rPr>
                <w:rFonts w:cs="Calibri"/>
              </w:rPr>
            </w:pPr>
            <w:r w:rsidRPr="00A35B9C">
              <w:rPr>
                <w:rFonts w:cs="Calibri"/>
              </w:rPr>
              <w:t>SLO summary/reports, including mapping, assessment results, gaps, and action plans</w:t>
            </w:r>
          </w:p>
        </w:tc>
        <w:sdt>
          <w:sdtPr>
            <w:id w:val="1688025602"/>
          </w:sdtPr>
          <w:sdtEndPr/>
          <w:sdtContent>
            <w:tc>
              <w:tcPr>
                <w:tcW w:w="1357" w:type="dxa"/>
                <w:tcBorders>
                  <w:top w:val="single" w:sz="4" w:space="0" w:color="auto"/>
                  <w:left w:val="single" w:sz="4" w:space="0" w:color="auto"/>
                  <w:bottom w:val="single" w:sz="4" w:space="0" w:color="auto"/>
                  <w:right w:val="single" w:sz="4" w:space="0" w:color="auto"/>
                </w:tcBorders>
                <w:vAlign w:val="center"/>
              </w:tcPr>
              <w:p w:rsidR="006241E4" w:rsidRPr="00A35B9C" w:rsidRDefault="006241E4" w:rsidP="00AE4319">
                <w:pPr>
                  <w:jc w:val="center"/>
                  <w:rPr>
                    <w:rFonts w:cs="Calibri"/>
                  </w:rPr>
                </w:pPr>
                <w:r w:rsidRPr="00A35B9C">
                  <w:rPr>
                    <w:rFonts w:ascii="MS Gothic" w:eastAsia="MS Gothic" w:hAnsi="MS Gothic" w:cs="MS Gothic" w:hint="eastAsia"/>
                  </w:rPr>
                  <w:t>☐</w:t>
                </w:r>
              </w:p>
            </w:tc>
          </w:sdtContent>
        </w:sdt>
        <w:sdt>
          <w:sdtPr>
            <w:id w:val="-1026549811"/>
          </w:sdtPr>
          <w:sdtEndPr/>
          <w:sdtContent>
            <w:tc>
              <w:tcPr>
                <w:tcW w:w="1357" w:type="dxa"/>
                <w:tcBorders>
                  <w:top w:val="single" w:sz="4" w:space="0" w:color="auto"/>
                  <w:left w:val="single" w:sz="4" w:space="0" w:color="auto"/>
                  <w:bottom w:val="single" w:sz="4" w:space="0" w:color="auto"/>
                  <w:right w:val="single" w:sz="4" w:space="0" w:color="auto"/>
                </w:tcBorders>
                <w:vAlign w:val="center"/>
              </w:tcPr>
              <w:p w:rsidR="006241E4" w:rsidRPr="00A35B9C" w:rsidRDefault="006241E4" w:rsidP="00AE4319">
                <w:pPr>
                  <w:jc w:val="center"/>
                  <w:rPr>
                    <w:rFonts w:cs="Calibri"/>
                  </w:rPr>
                </w:pPr>
                <w:r w:rsidRPr="00A35B9C">
                  <w:rPr>
                    <w:rFonts w:ascii="MS Gothic" w:eastAsia="MS Gothic" w:hAnsi="MS Gothic" w:cs="MS Gothic" w:hint="eastAsia"/>
                  </w:rPr>
                  <w:t>☐</w:t>
                </w:r>
              </w:p>
            </w:tc>
          </w:sdtContent>
        </w:sdt>
      </w:tr>
      <w:tr w:rsidR="006241E4" w:rsidRPr="00A91B1D" w:rsidTr="00AE4319">
        <w:tc>
          <w:tcPr>
            <w:tcW w:w="6948" w:type="dxa"/>
            <w:tcBorders>
              <w:top w:val="single" w:sz="4" w:space="0" w:color="auto"/>
              <w:left w:val="single" w:sz="4" w:space="0" w:color="auto"/>
              <w:bottom w:val="single" w:sz="4" w:space="0" w:color="auto"/>
              <w:right w:val="single" w:sz="4" w:space="0" w:color="auto"/>
            </w:tcBorders>
            <w:hideMark/>
          </w:tcPr>
          <w:p w:rsidR="006241E4" w:rsidRPr="00A35B9C" w:rsidRDefault="006241E4" w:rsidP="00AE4319">
            <w:pPr>
              <w:rPr>
                <w:rFonts w:cs="Calibri"/>
              </w:rPr>
            </w:pPr>
            <w:r w:rsidRPr="00A35B9C">
              <w:rPr>
                <w:rFonts w:cs="Calibri"/>
              </w:rPr>
              <w:t xml:space="preserve">Qualitative analysis, including future trends, curriculum changes, teaching methodologies, collaborations </w:t>
            </w:r>
          </w:p>
        </w:tc>
        <w:sdt>
          <w:sdtPr>
            <w:id w:val="1783458446"/>
          </w:sdtPr>
          <w:sdtEndPr/>
          <w:sdtContent>
            <w:tc>
              <w:tcPr>
                <w:tcW w:w="1357" w:type="dxa"/>
                <w:tcBorders>
                  <w:top w:val="single" w:sz="4" w:space="0" w:color="auto"/>
                  <w:left w:val="single" w:sz="4" w:space="0" w:color="auto"/>
                  <w:bottom w:val="single" w:sz="4" w:space="0" w:color="auto"/>
                  <w:right w:val="single" w:sz="4" w:space="0" w:color="auto"/>
                </w:tcBorders>
                <w:vAlign w:val="center"/>
              </w:tcPr>
              <w:p w:rsidR="006241E4" w:rsidRPr="00A35B9C" w:rsidRDefault="006241E4" w:rsidP="00AE4319">
                <w:pPr>
                  <w:jc w:val="center"/>
                  <w:rPr>
                    <w:rFonts w:cs="Calibri"/>
                  </w:rPr>
                </w:pPr>
                <w:r w:rsidRPr="00A35B9C">
                  <w:rPr>
                    <w:rFonts w:ascii="MS Gothic" w:eastAsia="MS Gothic" w:hAnsi="MS Gothic" w:cs="MS Gothic" w:hint="eastAsia"/>
                  </w:rPr>
                  <w:t>☐</w:t>
                </w:r>
              </w:p>
            </w:tc>
          </w:sdtContent>
        </w:sdt>
        <w:sdt>
          <w:sdtPr>
            <w:id w:val="809290816"/>
          </w:sdtPr>
          <w:sdtEndPr/>
          <w:sdtContent>
            <w:tc>
              <w:tcPr>
                <w:tcW w:w="1357" w:type="dxa"/>
                <w:tcBorders>
                  <w:top w:val="single" w:sz="4" w:space="0" w:color="auto"/>
                  <w:left w:val="single" w:sz="4" w:space="0" w:color="auto"/>
                  <w:bottom w:val="single" w:sz="4" w:space="0" w:color="auto"/>
                  <w:right w:val="single" w:sz="4" w:space="0" w:color="auto"/>
                </w:tcBorders>
                <w:vAlign w:val="center"/>
              </w:tcPr>
              <w:p w:rsidR="006241E4" w:rsidRPr="00A35B9C" w:rsidRDefault="006241E4" w:rsidP="00AE4319">
                <w:pPr>
                  <w:jc w:val="center"/>
                  <w:rPr>
                    <w:rFonts w:cs="Calibri"/>
                  </w:rPr>
                </w:pPr>
                <w:r w:rsidRPr="00A35B9C">
                  <w:rPr>
                    <w:rFonts w:ascii="MS Gothic" w:eastAsia="MS Gothic" w:hAnsi="MS Gothic" w:cs="MS Gothic" w:hint="eastAsia"/>
                  </w:rPr>
                  <w:t>☐</w:t>
                </w:r>
              </w:p>
            </w:tc>
          </w:sdtContent>
        </w:sdt>
      </w:tr>
      <w:tr w:rsidR="006241E4" w:rsidRPr="00A91B1D" w:rsidTr="00AE4319">
        <w:tc>
          <w:tcPr>
            <w:tcW w:w="6948" w:type="dxa"/>
            <w:tcBorders>
              <w:top w:val="single" w:sz="4" w:space="0" w:color="auto"/>
              <w:left w:val="single" w:sz="4" w:space="0" w:color="auto"/>
              <w:bottom w:val="single" w:sz="4" w:space="0" w:color="auto"/>
              <w:right w:val="single" w:sz="4" w:space="0" w:color="auto"/>
            </w:tcBorders>
            <w:hideMark/>
          </w:tcPr>
          <w:p w:rsidR="006241E4" w:rsidRPr="00A35B9C" w:rsidRDefault="006241E4" w:rsidP="00AE4319">
            <w:pPr>
              <w:rPr>
                <w:rFonts w:cs="Calibri"/>
              </w:rPr>
            </w:pPr>
            <w:r w:rsidRPr="00A35B9C">
              <w:rPr>
                <w:rFonts w:cs="Calibri"/>
              </w:rPr>
              <w:t>Goals</w:t>
            </w:r>
          </w:p>
        </w:tc>
        <w:sdt>
          <w:sdtPr>
            <w:id w:val="579185012"/>
          </w:sdtPr>
          <w:sdtEndPr/>
          <w:sdtContent>
            <w:tc>
              <w:tcPr>
                <w:tcW w:w="1357" w:type="dxa"/>
                <w:tcBorders>
                  <w:top w:val="single" w:sz="4" w:space="0" w:color="auto"/>
                  <w:left w:val="single" w:sz="4" w:space="0" w:color="auto"/>
                  <w:bottom w:val="single" w:sz="4" w:space="0" w:color="auto"/>
                  <w:right w:val="single" w:sz="4" w:space="0" w:color="auto"/>
                </w:tcBorders>
                <w:vAlign w:val="center"/>
              </w:tcPr>
              <w:p w:rsidR="006241E4" w:rsidRPr="00A35B9C" w:rsidRDefault="006241E4" w:rsidP="00AE4319">
                <w:pPr>
                  <w:jc w:val="center"/>
                  <w:rPr>
                    <w:rFonts w:cs="Calibri"/>
                  </w:rPr>
                </w:pPr>
                <w:r w:rsidRPr="00A35B9C">
                  <w:rPr>
                    <w:rFonts w:ascii="MS Gothic" w:eastAsia="MS Gothic" w:hAnsi="MS Gothic" w:cs="MS Gothic" w:hint="eastAsia"/>
                  </w:rPr>
                  <w:t>☐</w:t>
                </w:r>
              </w:p>
            </w:tc>
          </w:sdtContent>
        </w:sdt>
        <w:sdt>
          <w:sdtPr>
            <w:id w:val="982126649"/>
          </w:sdtPr>
          <w:sdtEndPr/>
          <w:sdtContent>
            <w:tc>
              <w:tcPr>
                <w:tcW w:w="1357" w:type="dxa"/>
                <w:tcBorders>
                  <w:top w:val="single" w:sz="4" w:space="0" w:color="auto"/>
                  <w:left w:val="single" w:sz="4" w:space="0" w:color="auto"/>
                  <w:bottom w:val="single" w:sz="4" w:space="0" w:color="auto"/>
                  <w:right w:val="single" w:sz="4" w:space="0" w:color="auto"/>
                </w:tcBorders>
                <w:vAlign w:val="center"/>
              </w:tcPr>
              <w:p w:rsidR="006241E4" w:rsidRPr="00A35B9C" w:rsidRDefault="006241E4" w:rsidP="00AE4319">
                <w:pPr>
                  <w:jc w:val="center"/>
                  <w:rPr>
                    <w:rFonts w:cs="Calibri"/>
                  </w:rPr>
                </w:pPr>
                <w:r w:rsidRPr="00A35B9C">
                  <w:rPr>
                    <w:rFonts w:ascii="MS Gothic" w:eastAsia="MS Gothic" w:hAnsi="MS Gothic" w:cs="MS Gothic" w:hint="eastAsia"/>
                  </w:rPr>
                  <w:t>☐</w:t>
                </w:r>
              </w:p>
            </w:tc>
          </w:sdtContent>
        </w:sdt>
      </w:tr>
      <w:tr w:rsidR="006241E4" w:rsidRPr="00A91B1D" w:rsidTr="00AE4319">
        <w:tc>
          <w:tcPr>
            <w:tcW w:w="6948" w:type="dxa"/>
            <w:tcBorders>
              <w:top w:val="single" w:sz="4" w:space="0" w:color="auto"/>
              <w:left w:val="single" w:sz="4" w:space="0" w:color="auto"/>
              <w:bottom w:val="single" w:sz="4" w:space="0" w:color="auto"/>
              <w:right w:val="single" w:sz="4" w:space="0" w:color="auto"/>
            </w:tcBorders>
            <w:hideMark/>
          </w:tcPr>
          <w:p w:rsidR="006241E4" w:rsidRPr="00A35B9C" w:rsidRDefault="006241E4" w:rsidP="00AE4319">
            <w:pPr>
              <w:rPr>
                <w:rFonts w:cs="Calibri"/>
              </w:rPr>
            </w:pPr>
            <w:r w:rsidRPr="00A35B9C">
              <w:rPr>
                <w:rFonts w:cs="Calibri"/>
              </w:rPr>
              <w:t>SLO timeline</w:t>
            </w:r>
          </w:p>
        </w:tc>
        <w:sdt>
          <w:sdtPr>
            <w:id w:val="-1551452913"/>
          </w:sdtPr>
          <w:sdtEndPr/>
          <w:sdtContent>
            <w:tc>
              <w:tcPr>
                <w:tcW w:w="1357" w:type="dxa"/>
                <w:tcBorders>
                  <w:top w:val="single" w:sz="4" w:space="0" w:color="auto"/>
                  <w:left w:val="single" w:sz="4" w:space="0" w:color="auto"/>
                  <w:bottom w:val="single" w:sz="4" w:space="0" w:color="auto"/>
                  <w:right w:val="single" w:sz="4" w:space="0" w:color="auto"/>
                </w:tcBorders>
                <w:vAlign w:val="center"/>
              </w:tcPr>
              <w:p w:rsidR="006241E4" w:rsidRPr="00A35B9C" w:rsidRDefault="006241E4" w:rsidP="00AE4319">
                <w:pPr>
                  <w:jc w:val="center"/>
                  <w:rPr>
                    <w:rFonts w:cs="Calibri"/>
                  </w:rPr>
                </w:pPr>
                <w:r w:rsidRPr="00A35B9C">
                  <w:rPr>
                    <w:rFonts w:ascii="MS Gothic" w:eastAsia="MS Gothic" w:hAnsi="MS Gothic" w:cs="MS Gothic" w:hint="eastAsia"/>
                  </w:rPr>
                  <w:t>☐</w:t>
                </w:r>
              </w:p>
            </w:tc>
          </w:sdtContent>
        </w:sdt>
        <w:sdt>
          <w:sdtPr>
            <w:id w:val="1510565707"/>
          </w:sdtPr>
          <w:sdtEndPr/>
          <w:sdtContent>
            <w:tc>
              <w:tcPr>
                <w:tcW w:w="1357" w:type="dxa"/>
                <w:tcBorders>
                  <w:top w:val="single" w:sz="4" w:space="0" w:color="auto"/>
                  <w:left w:val="single" w:sz="4" w:space="0" w:color="auto"/>
                  <w:bottom w:val="single" w:sz="4" w:space="0" w:color="auto"/>
                  <w:right w:val="single" w:sz="4" w:space="0" w:color="auto"/>
                </w:tcBorders>
                <w:vAlign w:val="center"/>
              </w:tcPr>
              <w:p w:rsidR="006241E4" w:rsidRPr="00A35B9C" w:rsidRDefault="006241E4" w:rsidP="00AE4319">
                <w:pPr>
                  <w:jc w:val="center"/>
                  <w:rPr>
                    <w:rFonts w:cs="Calibri"/>
                  </w:rPr>
                </w:pPr>
                <w:r w:rsidRPr="00A35B9C">
                  <w:rPr>
                    <w:rFonts w:ascii="MS Gothic" w:eastAsia="MS Gothic" w:hAnsi="MS Gothic" w:cs="MS Gothic" w:hint="eastAsia"/>
                  </w:rPr>
                  <w:t>☐</w:t>
                </w:r>
              </w:p>
            </w:tc>
          </w:sdtContent>
        </w:sdt>
      </w:tr>
      <w:tr w:rsidR="006241E4" w:rsidRPr="00A91B1D" w:rsidTr="00AE4319">
        <w:tc>
          <w:tcPr>
            <w:tcW w:w="6948" w:type="dxa"/>
            <w:tcBorders>
              <w:top w:val="single" w:sz="4" w:space="0" w:color="auto"/>
              <w:left w:val="single" w:sz="4" w:space="0" w:color="auto"/>
              <w:bottom w:val="single" w:sz="4" w:space="0" w:color="auto"/>
              <w:right w:val="single" w:sz="4" w:space="0" w:color="auto"/>
            </w:tcBorders>
            <w:hideMark/>
          </w:tcPr>
          <w:p w:rsidR="006241E4" w:rsidRPr="00A35B9C" w:rsidRDefault="006241E4" w:rsidP="00AE4319">
            <w:pPr>
              <w:rPr>
                <w:rFonts w:cs="Calibri"/>
              </w:rPr>
            </w:pPr>
            <w:r w:rsidRPr="00A35B9C">
              <w:rPr>
                <w:rFonts w:cs="Calibri"/>
              </w:rPr>
              <w:t>Curriculum Revision timeline</w:t>
            </w:r>
          </w:p>
        </w:tc>
        <w:sdt>
          <w:sdtPr>
            <w:id w:val="290103101"/>
          </w:sdtPr>
          <w:sdtEndPr/>
          <w:sdtContent>
            <w:tc>
              <w:tcPr>
                <w:tcW w:w="1357" w:type="dxa"/>
                <w:tcBorders>
                  <w:top w:val="single" w:sz="4" w:space="0" w:color="auto"/>
                  <w:left w:val="single" w:sz="4" w:space="0" w:color="auto"/>
                  <w:bottom w:val="single" w:sz="4" w:space="0" w:color="auto"/>
                  <w:right w:val="single" w:sz="4" w:space="0" w:color="auto"/>
                </w:tcBorders>
                <w:vAlign w:val="center"/>
              </w:tcPr>
              <w:p w:rsidR="006241E4" w:rsidRPr="00A35B9C" w:rsidRDefault="006241E4" w:rsidP="00AE4319">
                <w:pPr>
                  <w:jc w:val="center"/>
                  <w:rPr>
                    <w:rFonts w:cs="Calibri"/>
                  </w:rPr>
                </w:pPr>
                <w:r w:rsidRPr="00A35B9C">
                  <w:rPr>
                    <w:rFonts w:ascii="MS Gothic" w:eastAsia="MS Gothic" w:hAnsi="MS Gothic" w:cs="MS Gothic" w:hint="eastAsia"/>
                  </w:rPr>
                  <w:t>☐</w:t>
                </w:r>
              </w:p>
            </w:tc>
          </w:sdtContent>
        </w:sdt>
        <w:sdt>
          <w:sdtPr>
            <w:id w:val="1195425650"/>
          </w:sdtPr>
          <w:sdtEndPr/>
          <w:sdtContent>
            <w:tc>
              <w:tcPr>
                <w:tcW w:w="1357" w:type="dxa"/>
                <w:tcBorders>
                  <w:top w:val="single" w:sz="4" w:space="0" w:color="auto"/>
                  <w:left w:val="single" w:sz="4" w:space="0" w:color="auto"/>
                  <w:bottom w:val="single" w:sz="4" w:space="0" w:color="auto"/>
                  <w:right w:val="single" w:sz="4" w:space="0" w:color="auto"/>
                </w:tcBorders>
                <w:vAlign w:val="center"/>
              </w:tcPr>
              <w:p w:rsidR="006241E4" w:rsidRPr="00A35B9C" w:rsidRDefault="006241E4" w:rsidP="00AE4319">
                <w:pPr>
                  <w:jc w:val="center"/>
                  <w:rPr>
                    <w:rFonts w:cs="Calibri"/>
                  </w:rPr>
                </w:pPr>
                <w:r w:rsidRPr="00A35B9C">
                  <w:rPr>
                    <w:rFonts w:ascii="MS Gothic" w:eastAsia="MS Gothic" w:hAnsi="MS Gothic" w:cs="MS Gothic" w:hint="eastAsia"/>
                  </w:rPr>
                  <w:t>☐</w:t>
                </w:r>
              </w:p>
            </w:tc>
          </w:sdtContent>
        </w:sdt>
      </w:tr>
    </w:tbl>
    <w:p w:rsidR="006241E4" w:rsidRPr="00A91B1D" w:rsidRDefault="006241E4" w:rsidP="006241E4">
      <w:pPr>
        <w:spacing w:after="0" w:line="240" w:lineRule="auto"/>
        <w:rPr>
          <w:rFonts w:cs="Times New Roman"/>
        </w:rPr>
      </w:pPr>
    </w:p>
    <w:p w:rsidR="006241E4" w:rsidRPr="00A91B1D" w:rsidRDefault="006241E4" w:rsidP="006241E4">
      <w:pPr>
        <w:spacing w:after="0" w:line="240" w:lineRule="auto"/>
        <w:rPr>
          <w:rFonts w:cs="Times New Roman"/>
        </w:rPr>
      </w:pPr>
    </w:p>
    <w:p w:rsidR="006241E4" w:rsidRPr="00891218" w:rsidRDefault="006241E4" w:rsidP="006241E4">
      <w:pPr>
        <w:spacing w:after="0" w:line="240" w:lineRule="auto"/>
        <w:rPr>
          <w:rFonts w:cs="Times New Roman"/>
        </w:rPr>
      </w:pPr>
      <w:r w:rsidRPr="00891218">
        <w:rPr>
          <w:rFonts w:ascii="Calibri" w:hAnsi="Calibri"/>
        </w:rPr>
        <w:t>Comments</w:t>
      </w:r>
      <w:r w:rsidRPr="00891218">
        <w:rPr>
          <w:rFonts w:cs="Times New Roman"/>
        </w:rPr>
        <w:t xml:space="preserve">: </w:t>
      </w:r>
      <w:sdt>
        <w:sdtPr>
          <w:rPr>
            <w:rFonts w:cs="Times New Roman"/>
          </w:rPr>
          <w:id w:val="-406222711"/>
          <w:showingPlcHdr/>
        </w:sdtPr>
        <w:sdtEndPr/>
        <w:sdtContent>
          <w:r w:rsidRPr="00891218">
            <w:rPr>
              <w:rStyle w:val="PlaceholderText"/>
              <w:rFonts w:cs="Times New Roman"/>
            </w:rPr>
            <w:t>Click here to enter text.</w:t>
          </w:r>
        </w:sdtContent>
      </w:sdt>
    </w:p>
    <w:p w:rsidR="006241E4" w:rsidRPr="00D87E1D" w:rsidRDefault="006241E4" w:rsidP="006241E4">
      <w:pPr>
        <w:spacing w:after="0" w:line="240" w:lineRule="auto"/>
        <w:rPr>
          <w:rFonts w:ascii="Calibri" w:hAnsi="Calibri"/>
        </w:rPr>
      </w:pPr>
    </w:p>
    <w:p w:rsidR="006241E4" w:rsidRPr="00D87E1D" w:rsidRDefault="006241E4" w:rsidP="006241E4">
      <w:pPr>
        <w:spacing w:after="0" w:line="240" w:lineRule="auto"/>
        <w:rPr>
          <w:rFonts w:ascii="Calibri" w:hAnsi="Calibri"/>
        </w:rPr>
      </w:pPr>
      <w:r w:rsidRPr="00D87E1D">
        <w:rPr>
          <w:rFonts w:ascii="Calibri" w:hAnsi="Calibri"/>
        </w:rPr>
        <w:t>Dean/ Manager’s Signature: __________________________________________________</w:t>
      </w:r>
    </w:p>
    <w:p w:rsidR="006241E4" w:rsidRPr="00D87E1D" w:rsidRDefault="006241E4" w:rsidP="006241E4">
      <w:pPr>
        <w:spacing w:after="0" w:line="240" w:lineRule="auto"/>
        <w:rPr>
          <w:rFonts w:ascii="Calibri" w:hAnsi="Calibri"/>
        </w:rPr>
      </w:pPr>
    </w:p>
    <w:p w:rsidR="006241E4" w:rsidRPr="00D87E1D" w:rsidRDefault="006241E4" w:rsidP="006241E4">
      <w:pPr>
        <w:spacing w:after="0" w:line="240" w:lineRule="auto"/>
        <w:rPr>
          <w:rFonts w:ascii="Calibri" w:hAnsi="Calibri"/>
        </w:rPr>
      </w:pPr>
      <w:r w:rsidRPr="00D87E1D">
        <w:rPr>
          <w:rFonts w:ascii="Calibri" w:hAnsi="Calibri"/>
        </w:rPr>
        <w:t>Date: _____________________________</w:t>
      </w:r>
    </w:p>
    <w:p w:rsidR="006241E4" w:rsidRPr="00A91B1D" w:rsidRDefault="006241E4" w:rsidP="006241E4">
      <w:pPr>
        <w:spacing w:after="0" w:line="240" w:lineRule="auto"/>
        <w:rPr>
          <w:rFonts w:cs="Times New Roman"/>
        </w:rPr>
      </w:pPr>
    </w:p>
    <w:p w:rsidR="006241E4" w:rsidRPr="00A91B1D" w:rsidRDefault="006241E4" w:rsidP="006241E4">
      <w:pPr>
        <w:spacing w:after="0" w:line="240" w:lineRule="auto"/>
        <w:rPr>
          <w:rFonts w:cs="Times New Roman"/>
        </w:rPr>
      </w:pPr>
      <w:r w:rsidRPr="00A91B1D">
        <w:rPr>
          <w:rFonts w:cs="Times New Roman"/>
        </w:rPr>
        <w:br w:type="page"/>
      </w:r>
    </w:p>
    <w:p w:rsidR="006241E4" w:rsidRPr="00A91B1D" w:rsidRDefault="006241E4" w:rsidP="006241E4">
      <w:pPr>
        <w:spacing w:after="0" w:line="240" w:lineRule="auto"/>
        <w:rPr>
          <w:rFonts w:cs="Times New Roman"/>
        </w:rPr>
      </w:pPr>
      <w:r w:rsidRPr="00A91B1D">
        <w:rPr>
          <w:rFonts w:cs="Times New Roman"/>
        </w:rPr>
        <w:lastRenderedPageBreak/>
        <w:t> </w:t>
      </w:r>
    </w:p>
    <w:p w:rsidR="006241E4" w:rsidRPr="00A91B1D" w:rsidRDefault="006241E4" w:rsidP="006241E4">
      <w:pPr>
        <w:pStyle w:val="Heading3"/>
        <w:jc w:val="center"/>
      </w:pPr>
      <w:bookmarkStart w:id="41" w:name="_Toc405985606"/>
      <w:r w:rsidRPr="00A91B1D">
        <w:t>Reedley College Program Review Rubric</w:t>
      </w:r>
      <w:bookmarkEnd w:id="41"/>
    </w:p>
    <w:tbl>
      <w:tblPr>
        <w:tblStyle w:val="TableGrid2"/>
        <w:tblW w:w="5000" w:type="pct"/>
        <w:tblLook w:val="04A0" w:firstRow="1" w:lastRow="0" w:firstColumn="1" w:lastColumn="0" w:noHBand="0" w:noVBand="1"/>
      </w:tblPr>
      <w:tblGrid>
        <w:gridCol w:w="2415"/>
        <w:gridCol w:w="2415"/>
        <w:gridCol w:w="2416"/>
        <w:gridCol w:w="2416"/>
      </w:tblGrid>
      <w:tr w:rsidR="006241E4" w:rsidRPr="00A91B1D" w:rsidTr="00AE4319">
        <w:tc>
          <w:tcPr>
            <w:tcW w:w="2394" w:type="dxa"/>
            <w:tcBorders>
              <w:top w:val="single" w:sz="4" w:space="0" w:color="auto"/>
              <w:left w:val="single" w:sz="4" w:space="0" w:color="auto"/>
              <w:bottom w:val="single" w:sz="4" w:space="0" w:color="auto"/>
              <w:right w:val="single" w:sz="4" w:space="0" w:color="auto"/>
            </w:tcBorders>
            <w:shd w:val="clear" w:color="auto" w:fill="FFC000"/>
            <w:hideMark/>
          </w:tcPr>
          <w:p w:rsidR="006241E4" w:rsidRPr="00A35B9C" w:rsidRDefault="006241E4" w:rsidP="00AE4319">
            <w:pPr>
              <w:jc w:val="left"/>
              <w:rPr>
                <w:rFonts w:cs="Calibri"/>
              </w:rPr>
            </w:pPr>
            <w:r w:rsidRPr="00A35B9C">
              <w:rPr>
                <w:rFonts w:cs="Calibri"/>
              </w:rPr>
              <w:t>Program Review Section</w:t>
            </w:r>
          </w:p>
        </w:tc>
        <w:tc>
          <w:tcPr>
            <w:tcW w:w="2394" w:type="dxa"/>
            <w:tcBorders>
              <w:top w:val="single" w:sz="4" w:space="0" w:color="auto"/>
              <w:left w:val="single" w:sz="4" w:space="0" w:color="auto"/>
              <w:bottom w:val="single" w:sz="4" w:space="0" w:color="auto"/>
              <w:right w:val="single" w:sz="4" w:space="0" w:color="auto"/>
            </w:tcBorders>
            <w:shd w:val="clear" w:color="auto" w:fill="FFC000"/>
            <w:hideMark/>
          </w:tcPr>
          <w:p w:rsidR="006241E4" w:rsidRPr="00A35B9C" w:rsidRDefault="006241E4" w:rsidP="00AE4319">
            <w:pPr>
              <w:jc w:val="left"/>
              <w:rPr>
                <w:rFonts w:cs="Calibri"/>
              </w:rPr>
            </w:pPr>
            <w:r w:rsidRPr="00A35B9C">
              <w:rPr>
                <w:rFonts w:cs="Calibri"/>
              </w:rPr>
              <w:t>Does Not Meet</w:t>
            </w:r>
          </w:p>
        </w:tc>
        <w:tc>
          <w:tcPr>
            <w:tcW w:w="2394" w:type="dxa"/>
            <w:tcBorders>
              <w:top w:val="single" w:sz="4" w:space="0" w:color="auto"/>
              <w:left w:val="single" w:sz="4" w:space="0" w:color="auto"/>
              <w:bottom w:val="single" w:sz="4" w:space="0" w:color="auto"/>
              <w:right w:val="single" w:sz="4" w:space="0" w:color="auto"/>
            </w:tcBorders>
            <w:shd w:val="clear" w:color="auto" w:fill="FFC000"/>
            <w:hideMark/>
          </w:tcPr>
          <w:p w:rsidR="006241E4" w:rsidRPr="00A35B9C" w:rsidRDefault="006241E4" w:rsidP="00AE4319">
            <w:pPr>
              <w:jc w:val="left"/>
              <w:rPr>
                <w:rFonts w:cs="Calibri"/>
              </w:rPr>
            </w:pPr>
            <w:r w:rsidRPr="00A35B9C">
              <w:rPr>
                <w:rFonts w:cs="Calibri"/>
              </w:rPr>
              <w:t>Meets</w:t>
            </w:r>
          </w:p>
        </w:tc>
        <w:tc>
          <w:tcPr>
            <w:tcW w:w="2394" w:type="dxa"/>
            <w:tcBorders>
              <w:top w:val="single" w:sz="4" w:space="0" w:color="auto"/>
              <w:left w:val="single" w:sz="4" w:space="0" w:color="auto"/>
              <w:bottom w:val="single" w:sz="4" w:space="0" w:color="auto"/>
              <w:right w:val="single" w:sz="4" w:space="0" w:color="auto"/>
            </w:tcBorders>
            <w:shd w:val="clear" w:color="auto" w:fill="FFC000"/>
            <w:hideMark/>
          </w:tcPr>
          <w:p w:rsidR="006241E4" w:rsidRPr="00A35B9C" w:rsidRDefault="006241E4" w:rsidP="00AE4319">
            <w:pPr>
              <w:jc w:val="left"/>
              <w:rPr>
                <w:rFonts w:cs="Calibri"/>
              </w:rPr>
            </w:pPr>
            <w:r w:rsidRPr="00A35B9C">
              <w:rPr>
                <w:rFonts w:cs="Calibri"/>
              </w:rPr>
              <w:t>Exceeds</w:t>
            </w:r>
          </w:p>
        </w:tc>
      </w:tr>
      <w:tr w:rsidR="006241E4" w:rsidRPr="00A91B1D" w:rsidTr="00AE4319">
        <w:tc>
          <w:tcPr>
            <w:tcW w:w="2394" w:type="dxa"/>
            <w:tcBorders>
              <w:top w:val="single" w:sz="4" w:space="0" w:color="auto"/>
              <w:left w:val="single" w:sz="4" w:space="0" w:color="auto"/>
              <w:bottom w:val="single" w:sz="4" w:space="0" w:color="auto"/>
              <w:right w:val="single" w:sz="4" w:space="0" w:color="auto"/>
            </w:tcBorders>
            <w:hideMark/>
          </w:tcPr>
          <w:p w:rsidR="006241E4" w:rsidRPr="00A35B9C" w:rsidRDefault="006241E4" w:rsidP="00AE4319">
            <w:pPr>
              <w:jc w:val="left"/>
              <w:rPr>
                <w:rFonts w:cs="Calibri"/>
              </w:rPr>
            </w:pPr>
            <w:r w:rsidRPr="00A35B9C">
              <w:rPr>
                <w:rFonts w:cs="Calibri"/>
              </w:rPr>
              <w:t>General information, including staffing summary</w:t>
            </w:r>
          </w:p>
        </w:tc>
        <w:tc>
          <w:tcPr>
            <w:tcW w:w="2394" w:type="dxa"/>
            <w:tcBorders>
              <w:top w:val="single" w:sz="4" w:space="0" w:color="auto"/>
              <w:left w:val="single" w:sz="4" w:space="0" w:color="auto"/>
              <w:bottom w:val="single" w:sz="4" w:space="0" w:color="auto"/>
              <w:right w:val="single" w:sz="4" w:space="0" w:color="auto"/>
            </w:tcBorders>
            <w:hideMark/>
          </w:tcPr>
          <w:p w:rsidR="006241E4" w:rsidRPr="00A35B9C" w:rsidRDefault="006241E4" w:rsidP="00AE4319">
            <w:pPr>
              <w:jc w:val="left"/>
              <w:rPr>
                <w:rFonts w:cs="Calibri"/>
              </w:rPr>
            </w:pPr>
            <w:r w:rsidRPr="00A35B9C">
              <w:rPr>
                <w:rFonts w:cs="Calibri"/>
              </w:rPr>
              <w:t>One or more sections are incomplete</w:t>
            </w:r>
          </w:p>
        </w:tc>
        <w:tc>
          <w:tcPr>
            <w:tcW w:w="2394" w:type="dxa"/>
            <w:tcBorders>
              <w:top w:val="single" w:sz="4" w:space="0" w:color="auto"/>
              <w:left w:val="single" w:sz="4" w:space="0" w:color="auto"/>
              <w:bottom w:val="single" w:sz="4" w:space="0" w:color="auto"/>
              <w:right w:val="single" w:sz="4" w:space="0" w:color="auto"/>
            </w:tcBorders>
            <w:hideMark/>
          </w:tcPr>
          <w:p w:rsidR="006241E4" w:rsidRPr="00A35B9C" w:rsidRDefault="006241E4" w:rsidP="00AE4319">
            <w:pPr>
              <w:jc w:val="left"/>
              <w:rPr>
                <w:rFonts w:cs="Calibri"/>
              </w:rPr>
            </w:pPr>
            <w:r w:rsidRPr="00A35B9C">
              <w:rPr>
                <w:rFonts w:cs="Calibri"/>
              </w:rPr>
              <w:t>All sections are complete and accurate</w:t>
            </w:r>
          </w:p>
        </w:tc>
        <w:tc>
          <w:tcPr>
            <w:tcW w:w="2394" w:type="dxa"/>
            <w:tcBorders>
              <w:top w:val="single" w:sz="4" w:space="0" w:color="auto"/>
              <w:left w:val="single" w:sz="4" w:space="0" w:color="auto"/>
              <w:bottom w:val="single" w:sz="4" w:space="0" w:color="auto"/>
              <w:right w:val="single" w:sz="4" w:space="0" w:color="auto"/>
            </w:tcBorders>
            <w:hideMark/>
          </w:tcPr>
          <w:p w:rsidR="006241E4" w:rsidRPr="00A35B9C" w:rsidRDefault="006241E4" w:rsidP="00AE4319">
            <w:pPr>
              <w:jc w:val="left"/>
              <w:rPr>
                <w:rFonts w:cs="Calibri"/>
              </w:rPr>
            </w:pPr>
            <w:r w:rsidRPr="00A35B9C">
              <w:rPr>
                <w:rFonts w:cs="Calibri"/>
              </w:rPr>
              <w:t>All sections are complete and accurate with analysis which support’s program’s goals</w:t>
            </w:r>
          </w:p>
        </w:tc>
      </w:tr>
      <w:tr w:rsidR="006241E4" w:rsidRPr="00A91B1D" w:rsidTr="00AE4319">
        <w:tc>
          <w:tcPr>
            <w:tcW w:w="2394" w:type="dxa"/>
            <w:tcBorders>
              <w:top w:val="single" w:sz="4" w:space="0" w:color="auto"/>
              <w:left w:val="single" w:sz="4" w:space="0" w:color="auto"/>
              <w:bottom w:val="single" w:sz="4" w:space="0" w:color="auto"/>
              <w:right w:val="single" w:sz="4" w:space="0" w:color="auto"/>
            </w:tcBorders>
            <w:hideMark/>
          </w:tcPr>
          <w:p w:rsidR="006241E4" w:rsidRPr="00A35B9C" w:rsidRDefault="006241E4" w:rsidP="00AE4319">
            <w:pPr>
              <w:jc w:val="left"/>
              <w:rPr>
                <w:rFonts w:cs="Calibri"/>
              </w:rPr>
            </w:pPr>
            <w:r w:rsidRPr="00A35B9C">
              <w:rPr>
                <w:rFonts w:cs="Calibri"/>
              </w:rPr>
              <w:t>Mission, Strategic Plan, and Ed Master Plan support</w:t>
            </w:r>
          </w:p>
        </w:tc>
        <w:tc>
          <w:tcPr>
            <w:tcW w:w="2394" w:type="dxa"/>
            <w:tcBorders>
              <w:top w:val="single" w:sz="4" w:space="0" w:color="auto"/>
              <w:left w:val="single" w:sz="4" w:space="0" w:color="auto"/>
              <w:bottom w:val="single" w:sz="4" w:space="0" w:color="auto"/>
              <w:right w:val="single" w:sz="4" w:space="0" w:color="auto"/>
            </w:tcBorders>
            <w:hideMark/>
          </w:tcPr>
          <w:p w:rsidR="006241E4" w:rsidRPr="00A35B9C" w:rsidRDefault="006241E4" w:rsidP="00AE4319">
            <w:pPr>
              <w:jc w:val="left"/>
              <w:rPr>
                <w:rFonts w:cs="Calibri"/>
              </w:rPr>
            </w:pPr>
            <w:r w:rsidRPr="00A35B9C">
              <w:rPr>
                <w:rFonts w:cs="Calibri"/>
              </w:rPr>
              <w:t>One or more sections are incomplete</w:t>
            </w:r>
          </w:p>
        </w:tc>
        <w:tc>
          <w:tcPr>
            <w:tcW w:w="2394" w:type="dxa"/>
            <w:tcBorders>
              <w:top w:val="single" w:sz="4" w:space="0" w:color="auto"/>
              <w:left w:val="single" w:sz="4" w:space="0" w:color="auto"/>
              <w:bottom w:val="single" w:sz="4" w:space="0" w:color="auto"/>
              <w:right w:val="single" w:sz="4" w:space="0" w:color="auto"/>
            </w:tcBorders>
            <w:hideMark/>
          </w:tcPr>
          <w:p w:rsidR="006241E4" w:rsidRPr="00A35B9C" w:rsidRDefault="006241E4" w:rsidP="00AE4319">
            <w:pPr>
              <w:jc w:val="left"/>
              <w:rPr>
                <w:rFonts w:cs="Calibri"/>
              </w:rPr>
            </w:pPr>
            <w:r w:rsidRPr="00A35B9C">
              <w:rPr>
                <w:rFonts w:cs="Calibri"/>
              </w:rPr>
              <w:t>All sections are complete and exhibit support</w:t>
            </w:r>
          </w:p>
        </w:tc>
        <w:tc>
          <w:tcPr>
            <w:tcW w:w="2394" w:type="dxa"/>
            <w:tcBorders>
              <w:top w:val="single" w:sz="4" w:space="0" w:color="auto"/>
              <w:left w:val="single" w:sz="4" w:space="0" w:color="auto"/>
              <w:bottom w:val="single" w:sz="4" w:space="0" w:color="auto"/>
              <w:right w:val="single" w:sz="4" w:space="0" w:color="auto"/>
            </w:tcBorders>
            <w:hideMark/>
          </w:tcPr>
          <w:p w:rsidR="006241E4" w:rsidRPr="00A35B9C" w:rsidRDefault="006241E4" w:rsidP="00AE4319">
            <w:pPr>
              <w:jc w:val="left"/>
              <w:rPr>
                <w:rFonts w:cs="Calibri"/>
              </w:rPr>
            </w:pPr>
            <w:r w:rsidRPr="00A35B9C">
              <w:rPr>
                <w:rFonts w:cs="Calibri"/>
              </w:rPr>
              <w:t>All sections are complete, supportive with analysis which supports program’s goals</w:t>
            </w:r>
          </w:p>
        </w:tc>
      </w:tr>
      <w:tr w:rsidR="006241E4" w:rsidRPr="00A91B1D" w:rsidTr="00AE4319">
        <w:tc>
          <w:tcPr>
            <w:tcW w:w="2394" w:type="dxa"/>
            <w:tcBorders>
              <w:top w:val="single" w:sz="4" w:space="0" w:color="auto"/>
              <w:left w:val="single" w:sz="4" w:space="0" w:color="auto"/>
              <w:bottom w:val="single" w:sz="4" w:space="0" w:color="auto"/>
              <w:right w:val="single" w:sz="4" w:space="0" w:color="auto"/>
            </w:tcBorders>
            <w:hideMark/>
          </w:tcPr>
          <w:p w:rsidR="006241E4" w:rsidRPr="00A35B9C" w:rsidRDefault="006241E4" w:rsidP="00AE4319">
            <w:pPr>
              <w:jc w:val="left"/>
              <w:rPr>
                <w:rFonts w:cs="Calibri"/>
              </w:rPr>
            </w:pPr>
            <w:r w:rsidRPr="00A35B9C">
              <w:rPr>
                <w:rFonts w:cs="Calibri"/>
              </w:rPr>
              <w:t>Previous goal status/outcome</w:t>
            </w:r>
          </w:p>
        </w:tc>
        <w:tc>
          <w:tcPr>
            <w:tcW w:w="2394" w:type="dxa"/>
            <w:tcBorders>
              <w:top w:val="single" w:sz="4" w:space="0" w:color="auto"/>
              <w:left w:val="single" w:sz="4" w:space="0" w:color="auto"/>
              <w:bottom w:val="single" w:sz="4" w:space="0" w:color="auto"/>
              <w:right w:val="single" w:sz="4" w:space="0" w:color="auto"/>
            </w:tcBorders>
            <w:hideMark/>
          </w:tcPr>
          <w:p w:rsidR="006241E4" w:rsidRPr="00A35B9C" w:rsidRDefault="006241E4" w:rsidP="00AE4319">
            <w:pPr>
              <w:jc w:val="left"/>
              <w:rPr>
                <w:rFonts w:cs="Calibri"/>
              </w:rPr>
            </w:pPr>
            <w:r w:rsidRPr="00A35B9C">
              <w:rPr>
                <w:rFonts w:cs="Calibri"/>
              </w:rPr>
              <w:t>Incomplete</w:t>
            </w:r>
          </w:p>
        </w:tc>
        <w:tc>
          <w:tcPr>
            <w:tcW w:w="2394" w:type="dxa"/>
            <w:tcBorders>
              <w:top w:val="single" w:sz="4" w:space="0" w:color="auto"/>
              <w:left w:val="single" w:sz="4" w:space="0" w:color="auto"/>
              <w:bottom w:val="single" w:sz="4" w:space="0" w:color="auto"/>
              <w:right w:val="single" w:sz="4" w:space="0" w:color="auto"/>
            </w:tcBorders>
            <w:hideMark/>
          </w:tcPr>
          <w:p w:rsidR="006241E4" w:rsidRPr="00A35B9C" w:rsidRDefault="006241E4" w:rsidP="00AE4319">
            <w:pPr>
              <w:jc w:val="left"/>
              <w:rPr>
                <w:rFonts w:cs="Calibri"/>
              </w:rPr>
            </w:pPr>
            <w:r w:rsidRPr="00A35B9C">
              <w:rPr>
                <w:rFonts w:cs="Calibri"/>
              </w:rPr>
              <w:t>Completed</w:t>
            </w:r>
          </w:p>
        </w:tc>
        <w:tc>
          <w:tcPr>
            <w:tcW w:w="2394" w:type="dxa"/>
            <w:tcBorders>
              <w:top w:val="single" w:sz="4" w:space="0" w:color="auto"/>
              <w:left w:val="single" w:sz="4" w:space="0" w:color="auto"/>
              <w:bottom w:val="single" w:sz="4" w:space="0" w:color="auto"/>
              <w:right w:val="single" w:sz="4" w:space="0" w:color="auto"/>
            </w:tcBorders>
            <w:hideMark/>
          </w:tcPr>
          <w:p w:rsidR="006241E4" w:rsidRPr="00A35B9C" w:rsidRDefault="006241E4" w:rsidP="00AE4319">
            <w:pPr>
              <w:jc w:val="left"/>
              <w:rPr>
                <w:rFonts w:cs="Calibri"/>
              </w:rPr>
            </w:pPr>
            <w:r w:rsidRPr="00A35B9C">
              <w:rPr>
                <w:rFonts w:cs="Calibri"/>
              </w:rPr>
              <w:t>Completed with some degree of depth</w:t>
            </w:r>
          </w:p>
        </w:tc>
      </w:tr>
      <w:tr w:rsidR="006241E4" w:rsidRPr="00A91B1D" w:rsidTr="00AE4319">
        <w:tc>
          <w:tcPr>
            <w:tcW w:w="2394" w:type="dxa"/>
            <w:tcBorders>
              <w:top w:val="single" w:sz="4" w:space="0" w:color="auto"/>
              <w:left w:val="single" w:sz="4" w:space="0" w:color="auto"/>
              <w:bottom w:val="single" w:sz="4" w:space="0" w:color="auto"/>
              <w:right w:val="single" w:sz="4" w:space="0" w:color="auto"/>
            </w:tcBorders>
            <w:hideMark/>
          </w:tcPr>
          <w:p w:rsidR="006241E4" w:rsidRPr="00A35B9C" w:rsidRDefault="006241E4" w:rsidP="00AE4319">
            <w:pPr>
              <w:jc w:val="left"/>
              <w:rPr>
                <w:rFonts w:cs="Calibri"/>
              </w:rPr>
            </w:pPr>
            <w:r w:rsidRPr="00A35B9C">
              <w:rPr>
                <w:rFonts w:cs="Calibri"/>
              </w:rPr>
              <w:t>Quantitative analysis in support of goals</w:t>
            </w:r>
          </w:p>
        </w:tc>
        <w:tc>
          <w:tcPr>
            <w:tcW w:w="2394" w:type="dxa"/>
            <w:tcBorders>
              <w:top w:val="single" w:sz="4" w:space="0" w:color="auto"/>
              <w:left w:val="single" w:sz="4" w:space="0" w:color="auto"/>
              <w:bottom w:val="single" w:sz="4" w:space="0" w:color="auto"/>
              <w:right w:val="single" w:sz="4" w:space="0" w:color="auto"/>
            </w:tcBorders>
            <w:hideMark/>
          </w:tcPr>
          <w:p w:rsidR="006241E4" w:rsidRPr="00A35B9C" w:rsidRDefault="006241E4" w:rsidP="00AE4319">
            <w:pPr>
              <w:jc w:val="left"/>
              <w:rPr>
                <w:rFonts w:cs="Calibri"/>
              </w:rPr>
            </w:pPr>
            <w:r w:rsidRPr="00A35B9C">
              <w:rPr>
                <w:rFonts w:cs="Calibri"/>
              </w:rPr>
              <w:t>Sections are incomplete or poorly executed</w:t>
            </w:r>
          </w:p>
        </w:tc>
        <w:tc>
          <w:tcPr>
            <w:tcW w:w="2394" w:type="dxa"/>
            <w:tcBorders>
              <w:top w:val="single" w:sz="4" w:space="0" w:color="auto"/>
              <w:left w:val="single" w:sz="4" w:space="0" w:color="auto"/>
              <w:bottom w:val="single" w:sz="4" w:space="0" w:color="auto"/>
              <w:right w:val="single" w:sz="4" w:space="0" w:color="auto"/>
            </w:tcBorders>
            <w:hideMark/>
          </w:tcPr>
          <w:p w:rsidR="006241E4" w:rsidRPr="00A35B9C" w:rsidRDefault="006241E4" w:rsidP="00AE4319">
            <w:pPr>
              <w:jc w:val="left"/>
              <w:rPr>
                <w:rFonts w:cs="Calibri"/>
              </w:rPr>
            </w:pPr>
            <w:r w:rsidRPr="00A35B9C">
              <w:rPr>
                <w:rFonts w:cs="Calibri"/>
              </w:rPr>
              <w:t>Sections are complete and data analyzed</w:t>
            </w:r>
          </w:p>
        </w:tc>
        <w:tc>
          <w:tcPr>
            <w:tcW w:w="2394" w:type="dxa"/>
            <w:tcBorders>
              <w:top w:val="single" w:sz="4" w:space="0" w:color="auto"/>
              <w:left w:val="single" w:sz="4" w:space="0" w:color="auto"/>
              <w:bottom w:val="single" w:sz="4" w:space="0" w:color="auto"/>
              <w:right w:val="single" w:sz="4" w:space="0" w:color="auto"/>
            </w:tcBorders>
            <w:hideMark/>
          </w:tcPr>
          <w:p w:rsidR="006241E4" w:rsidRPr="00A35B9C" w:rsidRDefault="006241E4" w:rsidP="00AE4319">
            <w:pPr>
              <w:jc w:val="left"/>
              <w:rPr>
                <w:rFonts w:cs="Calibri"/>
              </w:rPr>
            </w:pPr>
            <w:r w:rsidRPr="00A35B9C">
              <w:rPr>
                <w:rFonts w:cs="Calibri"/>
              </w:rPr>
              <w:t>Analysis of data supports the program’s goals</w:t>
            </w:r>
          </w:p>
        </w:tc>
      </w:tr>
      <w:tr w:rsidR="006241E4" w:rsidRPr="00A91B1D" w:rsidTr="00AE4319">
        <w:tc>
          <w:tcPr>
            <w:tcW w:w="2394" w:type="dxa"/>
            <w:tcBorders>
              <w:top w:val="single" w:sz="4" w:space="0" w:color="auto"/>
              <w:left w:val="single" w:sz="4" w:space="0" w:color="auto"/>
              <w:bottom w:val="single" w:sz="4" w:space="0" w:color="auto"/>
              <w:right w:val="single" w:sz="4" w:space="0" w:color="auto"/>
            </w:tcBorders>
            <w:hideMark/>
          </w:tcPr>
          <w:p w:rsidR="006241E4" w:rsidRPr="00A35B9C" w:rsidRDefault="006241E4" w:rsidP="00AE4319">
            <w:pPr>
              <w:jc w:val="left"/>
              <w:rPr>
                <w:rFonts w:cs="Calibri"/>
              </w:rPr>
            </w:pPr>
            <w:r w:rsidRPr="00A35B9C">
              <w:rPr>
                <w:rFonts w:cs="Calibri"/>
              </w:rPr>
              <w:t>Funding/budget summary</w:t>
            </w:r>
          </w:p>
        </w:tc>
        <w:tc>
          <w:tcPr>
            <w:tcW w:w="2394" w:type="dxa"/>
            <w:tcBorders>
              <w:top w:val="single" w:sz="4" w:space="0" w:color="auto"/>
              <w:left w:val="single" w:sz="4" w:space="0" w:color="auto"/>
              <w:bottom w:val="single" w:sz="4" w:space="0" w:color="auto"/>
              <w:right w:val="single" w:sz="4" w:space="0" w:color="auto"/>
            </w:tcBorders>
            <w:hideMark/>
          </w:tcPr>
          <w:p w:rsidR="006241E4" w:rsidRPr="00A35B9C" w:rsidRDefault="006241E4" w:rsidP="00AE4319">
            <w:pPr>
              <w:jc w:val="left"/>
              <w:rPr>
                <w:rFonts w:cs="Calibri"/>
              </w:rPr>
            </w:pPr>
            <w:r w:rsidRPr="00A35B9C">
              <w:rPr>
                <w:rFonts w:cs="Calibri"/>
              </w:rPr>
              <w:t>Incomplete</w:t>
            </w:r>
          </w:p>
        </w:tc>
        <w:tc>
          <w:tcPr>
            <w:tcW w:w="2394" w:type="dxa"/>
            <w:tcBorders>
              <w:top w:val="single" w:sz="4" w:space="0" w:color="auto"/>
              <w:left w:val="single" w:sz="4" w:space="0" w:color="auto"/>
              <w:bottom w:val="single" w:sz="4" w:space="0" w:color="auto"/>
              <w:right w:val="single" w:sz="4" w:space="0" w:color="auto"/>
            </w:tcBorders>
            <w:hideMark/>
          </w:tcPr>
          <w:p w:rsidR="006241E4" w:rsidRPr="00A35B9C" w:rsidRDefault="006241E4" w:rsidP="00AE4319">
            <w:pPr>
              <w:jc w:val="left"/>
              <w:rPr>
                <w:rFonts w:cs="Calibri"/>
              </w:rPr>
            </w:pPr>
            <w:r w:rsidRPr="00A35B9C">
              <w:rPr>
                <w:rFonts w:cs="Calibri"/>
              </w:rPr>
              <w:t>Completed</w:t>
            </w:r>
          </w:p>
        </w:tc>
        <w:tc>
          <w:tcPr>
            <w:tcW w:w="2394" w:type="dxa"/>
            <w:tcBorders>
              <w:top w:val="single" w:sz="4" w:space="0" w:color="auto"/>
              <w:left w:val="single" w:sz="4" w:space="0" w:color="auto"/>
              <w:bottom w:val="single" w:sz="4" w:space="0" w:color="auto"/>
              <w:right w:val="single" w:sz="4" w:space="0" w:color="auto"/>
            </w:tcBorders>
            <w:hideMark/>
          </w:tcPr>
          <w:p w:rsidR="006241E4" w:rsidRPr="00A35B9C" w:rsidRDefault="006241E4" w:rsidP="00AE4319">
            <w:pPr>
              <w:jc w:val="left"/>
              <w:rPr>
                <w:rFonts w:cs="Calibri"/>
              </w:rPr>
            </w:pPr>
            <w:r w:rsidRPr="00A35B9C">
              <w:rPr>
                <w:rFonts w:cs="Calibri"/>
              </w:rPr>
              <w:t>Completed with some degree of depth</w:t>
            </w:r>
          </w:p>
        </w:tc>
      </w:tr>
      <w:tr w:rsidR="006241E4" w:rsidRPr="00A91B1D" w:rsidTr="00AE4319">
        <w:tc>
          <w:tcPr>
            <w:tcW w:w="2394" w:type="dxa"/>
            <w:tcBorders>
              <w:top w:val="single" w:sz="4" w:space="0" w:color="auto"/>
              <w:left w:val="single" w:sz="4" w:space="0" w:color="auto"/>
              <w:bottom w:val="single" w:sz="4" w:space="0" w:color="auto"/>
              <w:right w:val="single" w:sz="4" w:space="0" w:color="auto"/>
            </w:tcBorders>
            <w:hideMark/>
          </w:tcPr>
          <w:p w:rsidR="006241E4" w:rsidRPr="00A35B9C" w:rsidRDefault="006241E4" w:rsidP="00AE4319">
            <w:pPr>
              <w:jc w:val="left"/>
              <w:rPr>
                <w:rFonts w:cs="Calibri"/>
              </w:rPr>
            </w:pPr>
            <w:r w:rsidRPr="00A35B9C">
              <w:rPr>
                <w:rFonts w:cs="Calibri"/>
              </w:rPr>
              <w:t>SLO summary/reports, including mapping, assessment results, gaps, and action plans</w:t>
            </w:r>
          </w:p>
        </w:tc>
        <w:tc>
          <w:tcPr>
            <w:tcW w:w="2394" w:type="dxa"/>
            <w:tcBorders>
              <w:top w:val="single" w:sz="4" w:space="0" w:color="auto"/>
              <w:left w:val="single" w:sz="4" w:space="0" w:color="auto"/>
              <w:bottom w:val="single" w:sz="4" w:space="0" w:color="auto"/>
              <w:right w:val="single" w:sz="4" w:space="0" w:color="auto"/>
            </w:tcBorders>
            <w:hideMark/>
          </w:tcPr>
          <w:p w:rsidR="006241E4" w:rsidRPr="00A35B9C" w:rsidRDefault="006241E4" w:rsidP="00AE4319">
            <w:pPr>
              <w:jc w:val="left"/>
              <w:rPr>
                <w:rFonts w:cs="Calibri"/>
              </w:rPr>
            </w:pPr>
            <w:r w:rsidRPr="00A35B9C">
              <w:rPr>
                <w:rFonts w:cs="Calibri"/>
              </w:rPr>
              <w:t>Reports for courses, program, and/or certificates are incomplete or poorly executed.  Mapping, results, gaps, and/or action plans are not addressed or poorly executed.</w:t>
            </w:r>
          </w:p>
        </w:tc>
        <w:tc>
          <w:tcPr>
            <w:tcW w:w="2394" w:type="dxa"/>
            <w:tcBorders>
              <w:top w:val="single" w:sz="4" w:space="0" w:color="auto"/>
              <w:left w:val="single" w:sz="4" w:space="0" w:color="auto"/>
              <w:bottom w:val="single" w:sz="4" w:space="0" w:color="auto"/>
              <w:right w:val="single" w:sz="4" w:space="0" w:color="auto"/>
            </w:tcBorders>
            <w:hideMark/>
          </w:tcPr>
          <w:p w:rsidR="006241E4" w:rsidRPr="00A35B9C" w:rsidRDefault="006241E4" w:rsidP="00AE4319">
            <w:pPr>
              <w:jc w:val="left"/>
              <w:rPr>
                <w:rFonts w:cs="Calibri"/>
              </w:rPr>
            </w:pPr>
            <w:r w:rsidRPr="00A35B9C">
              <w:rPr>
                <w:rFonts w:cs="Calibri"/>
              </w:rPr>
              <w:t>Program completed all sections, including mapping and reports. Program analyzes assessment results and creates action plans with at least some degree of critical thought.</w:t>
            </w:r>
          </w:p>
        </w:tc>
        <w:tc>
          <w:tcPr>
            <w:tcW w:w="2394" w:type="dxa"/>
            <w:tcBorders>
              <w:top w:val="single" w:sz="4" w:space="0" w:color="auto"/>
              <w:left w:val="single" w:sz="4" w:space="0" w:color="auto"/>
              <w:bottom w:val="single" w:sz="4" w:space="0" w:color="auto"/>
              <w:right w:val="single" w:sz="4" w:space="0" w:color="auto"/>
            </w:tcBorders>
            <w:hideMark/>
          </w:tcPr>
          <w:p w:rsidR="006241E4" w:rsidRPr="00A35B9C" w:rsidRDefault="006241E4" w:rsidP="00AE4319">
            <w:pPr>
              <w:jc w:val="left"/>
              <w:rPr>
                <w:rFonts w:cs="Calibri"/>
              </w:rPr>
            </w:pPr>
            <w:r w:rsidRPr="00A35B9C">
              <w:rPr>
                <w:rFonts w:cs="Calibri"/>
              </w:rPr>
              <w:t>Program completed all sections, including mapping and reports. Program analyzes assessment results and creates action plans which support program’s goals</w:t>
            </w:r>
          </w:p>
        </w:tc>
      </w:tr>
      <w:tr w:rsidR="006241E4" w:rsidRPr="00A91B1D" w:rsidTr="00AE4319">
        <w:tc>
          <w:tcPr>
            <w:tcW w:w="2394" w:type="dxa"/>
            <w:tcBorders>
              <w:top w:val="single" w:sz="4" w:space="0" w:color="auto"/>
              <w:left w:val="single" w:sz="4" w:space="0" w:color="auto"/>
              <w:bottom w:val="single" w:sz="4" w:space="0" w:color="auto"/>
              <w:right w:val="single" w:sz="4" w:space="0" w:color="auto"/>
            </w:tcBorders>
            <w:hideMark/>
          </w:tcPr>
          <w:p w:rsidR="006241E4" w:rsidRPr="00A35B9C" w:rsidRDefault="006241E4" w:rsidP="00AE4319">
            <w:pPr>
              <w:jc w:val="left"/>
              <w:rPr>
                <w:rFonts w:cs="Calibri"/>
              </w:rPr>
            </w:pPr>
            <w:r w:rsidRPr="00A35B9C">
              <w:rPr>
                <w:rFonts w:cs="Calibri"/>
              </w:rPr>
              <w:t xml:space="preserve">Qualitative analysis, including future trends, curriculum changes, teaching methodologies, collaborations </w:t>
            </w:r>
          </w:p>
        </w:tc>
        <w:tc>
          <w:tcPr>
            <w:tcW w:w="2394" w:type="dxa"/>
            <w:tcBorders>
              <w:top w:val="single" w:sz="4" w:space="0" w:color="auto"/>
              <w:left w:val="single" w:sz="4" w:space="0" w:color="auto"/>
              <w:bottom w:val="single" w:sz="4" w:space="0" w:color="auto"/>
              <w:right w:val="single" w:sz="4" w:space="0" w:color="auto"/>
            </w:tcBorders>
            <w:hideMark/>
          </w:tcPr>
          <w:p w:rsidR="006241E4" w:rsidRPr="00A35B9C" w:rsidRDefault="006241E4" w:rsidP="00AE4319">
            <w:pPr>
              <w:jc w:val="left"/>
              <w:rPr>
                <w:rFonts w:cs="Calibri"/>
              </w:rPr>
            </w:pPr>
            <w:r w:rsidRPr="00A35B9C">
              <w:rPr>
                <w:rFonts w:cs="Calibri"/>
              </w:rPr>
              <w:t>Sections are incomplete or poorly executed.</w:t>
            </w:r>
          </w:p>
        </w:tc>
        <w:tc>
          <w:tcPr>
            <w:tcW w:w="2394" w:type="dxa"/>
            <w:tcBorders>
              <w:top w:val="single" w:sz="4" w:space="0" w:color="auto"/>
              <w:left w:val="single" w:sz="4" w:space="0" w:color="auto"/>
              <w:bottom w:val="single" w:sz="4" w:space="0" w:color="auto"/>
              <w:right w:val="single" w:sz="4" w:space="0" w:color="auto"/>
            </w:tcBorders>
            <w:hideMark/>
          </w:tcPr>
          <w:p w:rsidR="006241E4" w:rsidRPr="00A35B9C" w:rsidRDefault="006241E4" w:rsidP="00AE4319">
            <w:pPr>
              <w:jc w:val="left"/>
              <w:rPr>
                <w:rFonts w:cs="Calibri"/>
              </w:rPr>
            </w:pPr>
            <w:r w:rsidRPr="00A35B9C">
              <w:rPr>
                <w:rFonts w:cs="Calibri"/>
              </w:rPr>
              <w:t>Program completed all sections with at least some degree of critical thought.</w:t>
            </w:r>
          </w:p>
        </w:tc>
        <w:tc>
          <w:tcPr>
            <w:tcW w:w="2394" w:type="dxa"/>
            <w:tcBorders>
              <w:top w:val="single" w:sz="4" w:space="0" w:color="auto"/>
              <w:left w:val="single" w:sz="4" w:space="0" w:color="auto"/>
              <w:bottom w:val="single" w:sz="4" w:space="0" w:color="auto"/>
              <w:right w:val="single" w:sz="4" w:space="0" w:color="auto"/>
            </w:tcBorders>
            <w:hideMark/>
          </w:tcPr>
          <w:p w:rsidR="006241E4" w:rsidRPr="00A35B9C" w:rsidRDefault="006241E4" w:rsidP="00AE4319">
            <w:pPr>
              <w:jc w:val="left"/>
              <w:rPr>
                <w:rFonts w:cs="Calibri"/>
              </w:rPr>
            </w:pPr>
            <w:r w:rsidRPr="00A35B9C">
              <w:rPr>
                <w:rFonts w:cs="Calibri"/>
              </w:rPr>
              <w:t>Program analyses sections in support of program’s goals.</w:t>
            </w:r>
          </w:p>
        </w:tc>
      </w:tr>
      <w:tr w:rsidR="006241E4" w:rsidRPr="00A91B1D" w:rsidTr="00AE4319">
        <w:tc>
          <w:tcPr>
            <w:tcW w:w="2394" w:type="dxa"/>
            <w:tcBorders>
              <w:top w:val="single" w:sz="4" w:space="0" w:color="auto"/>
              <w:left w:val="single" w:sz="4" w:space="0" w:color="auto"/>
              <w:bottom w:val="single" w:sz="4" w:space="0" w:color="auto"/>
              <w:right w:val="single" w:sz="4" w:space="0" w:color="auto"/>
            </w:tcBorders>
            <w:hideMark/>
          </w:tcPr>
          <w:p w:rsidR="006241E4" w:rsidRPr="00A35B9C" w:rsidRDefault="006241E4" w:rsidP="00AE4319">
            <w:pPr>
              <w:jc w:val="left"/>
              <w:rPr>
                <w:rFonts w:cs="Calibri"/>
              </w:rPr>
            </w:pPr>
            <w:r w:rsidRPr="00A35B9C">
              <w:rPr>
                <w:rFonts w:cs="Calibri"/>
              </w:rPr>
              <w:t>Goals</w:t>
            </w:r>
          </w:p>
        </w:tc>
        <w:tc>
          <w:tcPr>
            <w:tcW w:w="2394" w:type="dxa"/>
            <w:tcBorders>
              <w:top w:val="single" w:sz="4" w:space="0" w:color="auto"/>
              <w:left w:val="single" w:sz="4" w:space="0" w:color="auto"/>
              <w:bottom w:val="single" w:sz="4" w:space="0" w:color="auto"/>
              <w:right w:val="single" w:sz="4" w:space="0" w:color="auto"/>
            </w:tcBorders>
            <w:hideMark/>
          </w:tcPr>
          <w:p w:rsidR="006241E4" w:rsidRPr="00A35B9C" w:rsidRDefault="006241E4" w:rsidP="00AE4319">
            <w:pPr>
              <w:jc w:val="left"/>
              <w:rPr>
                <w:rFonts w:cs="Calibri"/>
              </w:rPr>
            </w:pPr>
            <w:r w:rsidRPr="00A35B9C">
              <w:rPr>
                <w:rFonts w:cs="Calibri"/>
              </w:rPr>
              <w:t>Incomplete, including no page numbers</w:t>
            </w:r>
          </w:p>
        </w:tc>
        <w:tc>
          <w:tcPr>
            <w:tcW w:w="2394" w:type="dxa"/>
            <w:tcBorders>
              <w:top w:val="single" w:sz="4" w:space="0" w:color="auto"/>
              <w:left w:val="single" w:sz="4" w:space="0" w:color="auto"/>
              <w:bottom w:val="single" w:sz="4" w:space="0" w:color="auto"/>
              <w:right w:val="single" w:sz="4" w:space="0" w:color="auto"/>
            </w:tcBorders>
            <w:hideMark/>
          </w:tcPr>
          <w:p w:rsidR="006241E4" w:rsidRPr="00A35B9C" w:rsidRDefault="006241E4" w:rsidP="00AE4319">
            <w:pPr>
              <w:jc w:val="left"/>
              <w:rPr>
                <w:rFonts w:cs="Calibri"/>
              </w:rPr>
            </w:pPr>
            <w:r w:rsidRPr="00A35B9C">
              <w:rPr>
                <w:rFonts w:cs="Calibri"/>
              </w:rPr>
              <w:t>Complete, including page numbers</w:t>
            </w:r>
          </w:p>
        </w:tc>
        <w:tc>
          <w:tcPr>
            <w:tcW w:w="2394" w:type="dxa"/>
            <w:tcBorders>
              <w:top w:val="single" w:sz="4" w:space="0" w:color="auto"/>
              <w:left w:val="single" w:sz="4" w:space="0" w:color="auto"/>
              <w:bottom w:val="single" w:sz="4" w:space="0" w:color="auto"/>
              <w:right w:val="single" w:sz="4" w:space="0" w:color="auto"/>
            </w:tcBorders>
            <w:hideMark/>
          </w:tcPr>
          <w:p w:rsidR="006241E4" w:rsidRPr="00A35B9C" w:rsidRDefault="006241E4" w:rsidP="00AE4319">
            <w:pPr>
              <w:jc w:val="left"/>
              <w:rPr>
                <w:rFonts w:cs="Calibri"/>
              </w:rPr>
            </w:pPr>
            <w:r w:rsidRPr="00A35B9C">
              <w:rPr>
                <w:rFonts w:cs="Calibri"/>
              </w:rPr>
              <w:t xml:space="preserve">Complete, including page numbers </w:t>
            </w:r>
          </w:p>
        </w:tc>
      </w:tr>
      <w:tr w:rsidR="006241E4" w:rsidRPr="00A91B1D" w:rsidTr="00AE4319">
        <w:tc>
          <w:tcPr>
            <w:tcW w:w="2394" w:type="dxa"/>
            <w:tcBorders>
              <w:top w:val="single" w:sz="4" w:space="0" w:color="auto"/>
              <w:left w:val="single" w:sz="4" w:space="0" w:color="auto"/>
              <w:bottom w:val="single" w:sz="4" w:space="0" w:color="auto"/>
              <w:right w:val="single" w:sz="4" w:space="0" w:color="auto"/>
            </w:tcBorders>
            <w:hideMark/>
          </w:tcPr>
          <w:p w:rsidR="006241E4" w:rsidRPr="00A35B9C" w:rsidRDefault="006241E4" w:rsidP="00AE4319">
            <w:pPr>
              <w:jc w:val="left"/>
              <w:rPr>
                <w:rFonts w:cs="Calibri"/>
              </w:rPr>
            </w:pPr>
            <w:r w:rsidRPr="00A35B9C">
              <w:rPr>
                <w:rFonts w:cs="Calibri"/>
              </w:rPr>
              <w:t>SLO timeline</w:t>
            </w:r>
          </w:p>
        </w:tc>
        <w:tc>
          <w:tcPr>
            <w:tcW w:w="2394" w:type="dxa"/>
            <w:tcBorders>
              <w:top w:val="single" w:sz="4" w:space="0" w:color="auto"/>
              <w:left w:val="single" w:sz="4" w:space="0" w:color="auto"/>
              <w:bottom w:val="single" w:sz="4" w:space="0" w:color="auto"/>
              <w:right w:val="single" w:sz="4" w:space="0" w:color="auto"/>
            </w:tcBorders>
            <w:hideMark/>
          </w:tcPr>
          <w:p w:rsidR="006241E4" w:rsidRPr="00A35B9C" w:rsidRDefault="006241E4" w:rsidP="00AE4319">
            <w:pPr>
              <w:jc w:val="left"/>
              <w:rPr>
                <w:rFonts w:cs="Calibri"/>
              </w:rPr>
            </w:pPr>
            <w:r w:rsidRPr="00A35B9C">
              <w:rPr>
                <w:rFonts w:cs="Calibri"/>
              </w:rPr>
              <w:t>Incomplete</w:t>
            </w:r>
          </w:p>
        </w:tc>
        <w:tc>
          <w:tcPr>
            <w:tcW w:w="2394" w:type="dxa"/>
            <w:tcBorders>
              <w:top w:val="single" w:sz="4" w:space="0" w:color="auto"/>
              <w:left w:val="single" w:sz="4" w:space="0" w:color="auto"/>
              <w:bottom w:val="single" w:sz="4" w:space="0" w:color="auto"/>
              <w:right w:val="single" w:sz="4" w:space="0" w:color="auto"/>
            </w:tcBorders>
            <w:hideMark/>
          </w:tcPr>
          <w:p w:rsidR="006241E4" w:rsidRPr="00A35B9C" w:rsidRDefault="006241E4" w:rsidP="00AE4319">
            <w:pPr>
              <w:jc w:val="left"/>
              <w:rPr>
                <w:rFonts w:cs="Calibri"/>
              </w:rPr>
            </w:pPr>
            <w:r w:rsidRPr="00A35B9C">
              <w:rPr>
                <w:rFonts w:cs="Calibri"/>
              </w:rPr>
              <w:t>Complete</w:t>
            </w:r>
          </w:p>
        </w:tc>
        <w:tc>
          <w:tcPr>
            <w:tcW w:w="2394" w:type="dxa"/>
            <w:tcBorders>
              <w:top w:val="single" w:sz="4" w:space="0" w:color="auto"/>
              <w:left w:val="single" w:sz="4" w:space="0" w:color="auto"/>
              <w:bottom w:val="single" w:sz="4" w:space="0" w:color="auto"/>
              <w:right w:val="single" w:sz="4" w:space="0" w:color="auto"/>
            </w:tcBorders>
            <w:hideMark/>
          </w:tcPr>
          <w:p w:rsidR="006241E4" w:rsidRPr="00A35B9C" w:rsidRDefault="006241E4" w:rsidP="00AE4319">
            <w:pPr>
              <w:jc w:val="left"/>
              <w:rPr>
                <w:rFonts w:cs="Calibri"/>
              </w:rPr>
            </w:pPr>
            <w:r w:rsidRPr="00A35B9C">
              <w:rPr>
                <w:rFonts w:cs="Calibri"/>
              </w:rPr>
              <w:t>Complete</w:t>
            </w:r>
          </w:p>
        </w:tc>
      </w:tr>
      <w:tr w:rsidR="006241E4" w:rsidRPr="00A91B1D" w:rsidTr="00AE4319">
        <w:tc>
          <w:tcPr>
            <w:tcW w:w="2394" w:type="dxa"/>
            <w:tcBorders>
              <w:top w:val="single" w:sz="4" w:space="0" w:color="auto"/>
              <w:left w:val="single" w:sz="4" w:space="0" w:color="auto"/>
              <w:bottom w:val="single" w:sz="4" w:space="0" w:color="auto"/>
              <w:right w:val="single" w:sz="4" w:space="0" w:color="auto"/>
            </w:tcBorders>
            <w:hideMark/>
          </w:tcPr>
          <w:p w:rsidR="006241E4" w:rsidRPr="00A35B9C" w:rsidRDefault="006241E4" w:rsidP="00AE4319">
            <w:pPr>
              <w:jc w:val="left"/>
              <w:rPr>
                <w:rFonts w:cs="Calibri"/>
              </w:rPr>
            </w:pPr>
            <w:r w:rsidRPr="00A35B9C">
              <w:rPr>
                <w:rFonts w:cs="Calibri"/>
              </w:rPr>
              <w:t>Curriculum Revision timeline</w:t>
            </w:r>
          </w:p>
        </w:tc>
        <w:tc>
          <w:tcPr>
            <w:tcW w:w="2394" w:type="dxa"/>
            <w:tcBorders>
              <w:top w:val="single" w:sz="4" w:space="0" w:color="auto"/>
              <w:left w:val="single" w:sz="4" w:space="0" w:color="auto"/>
              <w:bottom w:val="single" w:sz="4" w:space="0" w:color="auto"/>
              <w:right w:val="single" w:sz="4" w:space="0" w:color="auto"/>
            </w:tcBorders>
            <w:hideMark/>
          </w:tcPr>
          <w:p w:rsidR="006241E4" w:rsidRPr="00A35B9C" w:rsidRDefault="006241E4" w:rsidP="00AE4319">
            <w:pPr>
              <w:jc w:val="left"/>
              <w:rPr>
                <w:rFonts w:cs="Calibri"/>
              </w:rPr>
            </w:pPr>
            <w:r w:rsidRPr="00A35B9C">
              <w:rPr>
                <w:rFonts w:cs="Calibri"/>
              </w:rPr>
              <w:t>Incomplete</w:t>
            </w:r>
          </w:p>
        </w:tc>
        <w:tc>
          <w:tcPr>
            <w:tcW w:w="2394" w:type="dxa"/>
            <w:tcBorders>
              <w:top w:val="single" w:sz="4" w:space="0" w:color="auto"/>
              <w:left w:val="single" w:sz="4" w:space="0" w:color="auto"/>
              <w:bottom w:val="single" w:sz="4" w:space="0" w:color="auto"/>
              <w:right w:val="single" w:sz="4" w:space="0" w:color="auto"/>
            </w:tcBorders>
            <w:hideMark/>
          </w:tcPr>
          <w:p w:rsidR="006241E4" w:rsidRPr="00A35B9C" w:rsidRDefault="006241E4" w:rsidP="00AE4319">
            <w:pPr>
              <w:jc w:val="left"/>
              <w:rPr>
                <w:rFonts w:cs="Calibri"/>
              </w:rPr>
            </w:pPr>
            <w:r w:rsidRPr="00A35B9C">
              <w:rPr>
                <w:rFonts w:cs="Calibri"/>
              </w:rPr>
              <w:t>Complete</w:t>
            </w:r>
          </w:p>
        </w:tc>
        <w:tc>
          <w:tcPr>
            <w:tcW w:w="2394" w:type="dxa"/>
            <w:tcBorders>
              <w:top w:val="single" w:sz="4" w:space="0" w:color="auto"/>
              <w:left w:val="single" w:sz="4" w:space="0" w:color="auto"/>
              <w:bottom w:val="single" w:sz="4" w:space="0" w:color="auto"/>
              <w:right w:val="single" w:sz="4" w:space="0" w:color="auto"/>
            </w:tcBorders>
            <w:hideMark/>
          </w:tcPr>
          <w:p w:rsidR="006241E4" w:rsidRPr="00A35B9C" w:rsidRDefault="006241E4" w:rsidP="00AE4319">
            <w:pPr>
              <w:jc w:val="left"/>
              <w:rPr>
                <w:rFonts w:cs="Calibri"/>
              </w:rPr>
            </w:pPr>
            <w:r w:rsidRPr="00A35B9C">
              <w:rPr>
                <w:rFonts w:cs="Calibri"/>
              </w:rPr>
              <w:t>Complete</w:t>
            </w:r>
          </w:p>
        </w:tc>
      </w:tr>
    </w:tbl>
    <w:p w:rsidR="006241E4" w:rsidRPr="00A91B1D" w:rsidRDefault="006241E4" w:rsidP="006241E4">
      <w:pPr>
        <w:spacing w:after="0" w:line="240" w:lineRule="auto"/>
        <w:rPr>
          <w:rFonts w:cs="Times New Roman"/>
        </w:rPr>
      </w:pPr>
    </w:p>
    <w:p w:rsidR="00C41F5B" w:rsidRDefault="00C41F5B">
      <w:pPr>
        <w:rPr>
          <w:rFonts w:cs="Times New Roman"/>
        </w:rPr>
      </w:pPr>
      <w:r>
        <w:rPr>
          <w:rFonts w:cs="Times New Roman"/>
        </w:rPr>
        <w:br w:type="page"/>
      </w:r>
    </w:p>
    <w:p w:rsidR="006241E4" w:rsidRPr="00A91B1D" w:rsidRDefault="006241E4" w:rsidP="006241E4">
      <w:pPr>
        <w:pStyle w:val="Heading3"/>
        <w:jc w:val="center"/>
      </w:pPr>
      <w:bookmarkStart w:id="42" w:name="_Toc405985607"/>
      <w:r w:rsidRPr="00A91B1D">
        <w:lastRenderedPageBreak/>
        <w:t>Program Review Committee Response To Programs’ Drafts</w:t>
      </w:r>
      <w:bookmarkEnd w:id="42"/>
    </w:p>
    <w:p w:rsidR="006241E4" w:rsidRDefault="006241E4" w:rsidP="006241E4">
      <w:pPr>
        <w:spacing w:after="0" w:line="240" w:lineRule="auto"/>
        <w:rPr>
          <w:rFonts w:cs="Times New Roman"/>
        </w:rPr>
      </w:pPr>
    </w:p>
    <w:p w:rsidR="006241E4" w:rsidRPr="00F36E8D" w:rsidRDefault="006241E4" w:rsidP="006241E4">
      <w:pPr>
        <w:spacing w:after="0" w:line="240" w:lineRule="auto"/>
        <w:rPr>
          <w:rFonts w:cs="Times New Roman"/>
        </w:rPr>
      </w:pPr>
      <w:r w:rsidRPr="00F36E8D">
        <w:rPr>
          <w:rFonts w:ascii="Calibri" w:hAnsi="Calibri"/>
        </w:rPr>
        <w:t>Program</w:t>
      </w:r>
      <w:r w:rsidRPr="00F36E8D">
        <w:rPr>
          <w:rFonts w:cs="Times New Roman"/>
        </w:rPr>
        <w:t xml:space="preserve">: </w:t>
      </w:r>
      <w:sdt>
        <w:sdtPr>
          <w:rPr>
            <w:rFonts w:cs="Times New Roman"/>
          </w:rPr>
          <w:id w:val="1536614042"/>
          <w:showingPlcHdr/>
        </w:sdtPr>
        <w:sdtEndPr/>
        <w:sdtContent>
          <w:r w:rsidRPr="00F36E8D">
            <w:rPr>
              <w:rStyle w:val="PlaceholderText"/>
              <w:rFonts w:cs="Times New Roman"/>
            </w:rPr>
            <w:t>Click here to enter text.</w:t>
          </w:r>
        </w:sdtContent>
      </w:sdt>
    </w:p>
    <w:p w:rsidR="006241E4" w:rsidRPr="00D87E1D" w:rsidRDefault="006241E4" w:rsidP="006241E4">
      <w:pPr>
        <w:spacing w:after="0" w:line="240" w:lineRule="auto"/>
        <w:rPr>
          <w:rFonts w:ascii="Calibri" w:hAnsi="Calibri"/>
        </w:rPr>
      </w:pPr>
    </w:p>
    <w:p w:rsidR="006241E4" w:rsidRPr="00F36E8D" w:rsidRDefault="006241E4" w:rsidP="006241E4">
      <w:pPr>
        <w:spacing w:after="0" w:line="240" w:lineRule="auto"/>
        <w:rPr>
          <w:rFonts w:cs="Times New Roman"/>
        </w:rPr>
      </w:pPr>
      <w:r w:rsidRPr="00F36E8D">
        <w:rPr>
          <w:rFonts w:ascii="Calibri" w:hAnsi="Calibri"/>
        </w:rPr>
        <w:t>Date</w:t>
      </w:r>
      <w:r w:rsidRPr="00F36E8D">
        <w:rPr>
          <w:rFonts w:cs="Times New Roman"/>
        </w:rPr>
        <w:t xml:space="preserve">: </w:t>
      </w:r>
      <w:sdt>
        <w:sdtPr>
          <w:rPr>
            <w:rFonts w:cs="Times New Roman"/>
          </w:rPr>
          <w:id w:val="484674870"/>
          <w:showingPlcHdr/>
        </w:sdtPr>
        <w:sdtEndPr/>
        <w:sdtContent>
          <w:r w:rsidRPr="00F36E8D">
            <w:rPr>
              <w:rStyle w:val="PlaceholderText"/>
              <w:rFonts w:cs="Times New Roman"/>
            </w:rPr>
            <w:t>Click here to enter text.</w:t>
          </w:r>
        </w:sdtContent>
      </w:sdt>
    </w:p>
    <w:p w:rsidR="006241E4" w:rsidRPr="00D87E1D" w:rsidRDefault="006241E4" w:rsidP="006241E4">
      <w:pPr>
        <w:spacing w:after="0" w:line="240" w:lineRule="auto"/>
        <w:rPr>
          <w:rFonts w:ascii="Calibri" w:hAnsi="Calibri"/>
        </w:rPr>
      </w:pPr>
    </w:p>
    <w:p w:rsidR="006241E4" w:rsidRPr="00D87E1D" w:rsidRDefault="006241E4" w:rsidP="006241E4">
      <w:pPr>
        <w:spacing w:after="0" w:line="240" w:lineRule="auto"/>
        <w:rPr>
          <w:rFonts w:ascii="Calibri" w:hAnsi="Calibri"/>
        </w:rPr>
      </w:pPr>
      <w:r w:rsidRPr="00D87E1D">
        <w:rPr>
          <w:rFonts w:ascii="Calibri" w:hAnsi="Calibri"/>
        </w:rPr>
        <w:t>Thank you for submitting your program’s program review report draft.  The Program Review Committee has read your program’s report draft and offers the following suggestions/comments as you revise your final report.</w:t>
      </w:r>
    </w:p>
    <w:p w:rsidR="006241E4" w:rsidRPr="00D87E1D" w:rsidRDefault="006241E4" w:rsidP="006241E4">
      <w:pPr>
        <w:spacing w:after="0" w:line="240" w:lineRule="auto"/>
        <w:rPr>
          <w:rFonts w:ascii="Calibri" w:hAnsi="Calibri"/>
        </w:rPr>
      </w:pPr>
    </w:p>
    <w:p w:rsidR="006241E4" w:rsidRPr="00A91B1D" w:rsidRDefault="006241E4" w:rsidP="006241E4">
      <w:pPr>
        <w:spacing w:after="0" w:line="240" w:lineRule="auto"/>
        <w:rPr>
          <w:rFonts w:cs="Times New Roman"/>
        </w:rPr>
      </w:pPr>
    </w:p>
    <w:tbl>
      <w:tblPr>
        <w:tblStyle w:val="TableGrid2"/>
        <w:tblW w:w="5000" w:type="pct"/>
        <w:tblLook w:val="04A0" w:firstRow="1" w:lastRow="0" w:firstColumn="1" w:lastColumn="0" w:noHBand="0" w:noVBand="1"/>
      </w:tblPr>
      <w:tblGrid>
        <w:gridCol w:w="6465"/>
        <w:gridCol w:w="1181"/>
        <w:gridCol w:w="999"/>
        <w:gridCol w:w="1017"/>
      </w:tblGrid>
      <w:tr w:rsidR="006241E4" w:rsidRPr="00D966FD" w:rsidTr="00AE4319">
        <w:tc>
          <w:tcPr>
            <w:tcW w:w="6408"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6241E4" w:rsidRPr="00C2436D" w:rsidRDefault="006241E4" w:rsidP="00AE4319">
            <w:pPr>
              <w:jc w:val="center"/>
              <w:rPr>
                <w:rFonts w:cs="Calibri"/>
              </w:rPr>
            </w:pPr>
            <w:r w:rsidRPr="00C2436D">
              <w:rPr>
                <w:rFonts w:cs="Calibri"/>
              </w:rPr>
              <w:t>Program Review Section</w:t>
            </w:r>
          </w:p>
        </w:tc>
        <w:tc>
          <w:tcPr>
            <w:tcW w:w="117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6241E4" w:rsidRPr="00C2436D" w:rsidRDefault="006241E4" w:rsidP="00AE4319">
            <w:pPr>
              <w:jc w:val="center"/>
              <w:rPr>
                <w:rFonts w:cs="Calibri"/>
              </w:rPr>
            </w:pPr>
            <w:r w:rsidRPr="00C2436D">
              <w:rPr>
                <w:rFonts w:cs="Calibri"/>
              </w:rPr>
              <w:t>Does Not Meet</w:t>
            </w:r>
          </w:p>
        </w:tc>
        <w:tc>
          <w:tcPr>
            <w:tcW w:w="99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6241E4" w:rsidRPr="00C2436D" w:rsidRDefault="006241E4" w:rsidP="00AE4319">
            <w:pPr>
              <w:jc w:val="center"/>
              <w:rPr>
                <w:rFonts w:cs="Calibri"/>
              </w:rPr>
            </w:pPr>
            <w:r w:rsidRPr="00C2436D">
              <w:rPr>
                <w:rFonts w:cs="Calibri"/>
              </w:rPr>
              <w:t>Meets</w:t>
            </w:r>
          </w:p>
        </w:tc>
        <w:tc>
          <w:tcPr>
            <w:tcW w:w="1008"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6241E4" w:rsidRPr="00C2436D" w:rsidRDefault="006241E4" w:rsidP="00AE4319">
            <w:pPr>
              <w:jc w:val="center"/>
              <w:rPr>
                <w:rFonts w:cs="Calibri"/>
              </w:rPr>
            </w:pPr>
            <w:r w:rsidRPr="00C2436D">
              <w:rPr>
                <w:rFonts w:cs="Calibri"/>
              </w:rPr>
              <w:t>Exceeds</w:t>
            </w:r>
          </w:p>
        </w:tc>
      </w:tr>
      <w:tr w:rsidR="006241E4" w:rsidRPr="00D966FD" w:rsidTr="00AE4319">
        <w:tc>
          <w:tcPr>
            <w:tcW w:w="6408" w:type="dxa"/>
            <w:tcBorders>
              <w:top w:val="single" w:sz="4" w:space="0" w:color="auto"/>
              <w:left w:val="single" w:sz="4" w:space="0" w:color="auto"/>
              <w:bottom w:val="single" w:sz="4" w:space="0" w:color="auto"/>
              <w:right w:val="single" w:sz="4" w:space="0" w:color="auto"/>
            </w:tcBorders>
            <w:hideMark/>
          </w:tcPr>
          <w:p w:rsidR="006241E4" w:rsidRPr="00C2436D" w:rsidRDefault="006241E4" w:rsidP="00AE4319">
            <w:pPr>
              <w:rPr>
                <w:rFonts w:cs="Calibri"/>
              </w:rPr>
            </w:pPr>
            <w:r w:rsidRPr="00C2436D">
              <w:rPr>
                <w:rFonts w:cs="Calibri"/>
              </w:rPr>
              <w:t>General information, including staffing summary</w:t>
            </w:r>
          </w:p>
        </w:tc>
        <w:tc>
          <w:tcPr>
            <w:tcW w:w="1170" w:type="dxa"/>
            <w:tcBorders>
              <w:top w:val="single" w:sz="4" w:space="0" w:color="auto"/>
              <w:left w:val="single" w:sz="4" w:space="0" w:color="auto"/>
              <w:bottom w:val="single" w:sz="4" w:space="0" w:color="auto"/>
              <w:right w:val="single" w:sz="4" w:space="0" w:color="auto"/>
            </w:tcBorders>
          </w:tcPr>
          <w:p w:rsidR="006241E4" w:rsidRPr="00C2436D" w:rsidRDefault="006241E4" w:rsidP="00AE4319">
            <w:pPr>
              <w:rPr>
                <w:rFonts w:cs="Calibri"/>
              </w:rPr>
            </w:pPr>
          </w:p>
        </w:tc>
        <w:tc>
          <w:tcPr>
            <w:tcW w:w="990" w:type="dxa"/>
            <w:tcBorders>
              <w:top w:val="single" w:sz="4" w:space="0" w:color="auto"/>
              <w:left w:val="single" w:sz="4" w:space="0" w:color="auto"/>
              <w:bottom w:val="single" w:sz="4" w:space="0" w:color="auto"/>
              <w:right w:val="single" w:sz="4" w:space="0" w:color="auto"/>
            </w:tcBorders>
          </w:tcPr>
          <w:p w:rsidR="006241E4" w:rsidRPr="00C2436D" w:rsidRDefault="006241E4" w:rsidP="00AE4319">
            <w:pPr>
              <w:rPr>
                <w:rFonts w:cs="Calibri"/>
              </w:rPr>
            </w:pPr>
          </w:p>
        </w:tc>
        <w:tc>
          <w:tcPr>
            <w:tcW w:w="1008" w:type="dxa"/>
            <w:tcBorders>
              <w:top w:val="single" w:sz="4" w:space="0" w:color="auto"/>
              <w:left w:val="single" w:sz="4" w:space="0" w:color="auto"/>
              <w:bottom w:val="single" w:sz="4" w:space="0" w:color="auto"/>
              <w:right w:val="single" w:sz="4" w:space="0" w:color="auto"/>
            </w:tcBorders>
          </w:tcPr>
          <w:p w:rsidR="006241E4" w:rsidRPr="00C2436D" w:rsidRDefault="006241E4" w:rsidP="00AE4319">
            <w:pPr>
              <w:rPr>
                <w:rFonts w:cs="Calibri"/>
              </w:rPr>
            </w:pPr>
          </w:p>
        </w:tc>
      </w:tr>
      <w:tr w:rsidR="006241E4" w:rsidRPr="00D966FD" w:rsidTr="00AE4319">
        <w:tc>
          <w:tcPr>
            <w:tcW w:w="6408" w:type="dxa"/>
            <w:tcBorders>
              <w:top w:val="single" w:sz="4" w:space="0" w:color="auto"/>
              <w:left w:val="single" w:sz="4" w:space="0" w:color="auto"/>
              <w:bottom w:val="single" w:sz="4" w:space="0" w:color="auto"/>
              <w:right w:val="single" w:sz="4" w:space="0" w:color="auto"/>
            </w:tcBorders>
            <w:hideMark/>
          </w:tcPr>
          <w:p w:rsidR="006241E4" w:rsidRPr="00C2436D" w:rsidRDefault="006241E4" w:rsidP="00AE4319">
            <w:pPr>
              <w:rPr>
                <w:rFonts w:cs="Calibri"/>
              </w:rPr>
            </w:pPr>
            <w:r w:rsidRPr="00C2436D">
              <w:rPr>
                <w:rFonts w:cs="Calibri"/>
              </w:rPr>
              <w:t>Mission, Strategic Plan, and Ed Master Plan support</w:t>
            </w:r>
          </w:p>
        </w:tc>
        <w:tc>
          <w:tcPr>
            <w:tcW w:w="1170" w:type="dxa"/>
            <w:tcBorders>
              <w:top w:val="single" w:sz="4" w:space="0" w:color="auto"/>
              <w:left w:val="single" w:sz="4" w:space="0" w:color="auto"/>
              <w:bottom w:val="single" w:sz="4" w:space="0" w:color="auto"/>
              <w:right w:val="single" w:sz="4" w:space="0" w:color="auto"/>
            </w:tcBorders>
          </w:tcPr>
          <w:p w:rsidR="006241E4" w:rsidRPr="00C2436D" w:rsidRDefault="006241E4" w:rsidP="00AE4319">
            <w:pPr>
              <w:rPr>
                <w:rFonts w:cs="Calibri"/>
              </w:rPr>
            </w:pPr>
          </w:p>
        </w:tc>
        <w:tc>
          <w:tcPr>
            <w:tcW w:w="990" w:type="dxa"/>
            <w:tcBorders>
              <w:top w:val="single" w:sz="4" w:space="0" w:color="auto"/>
              <w:left w:val="single" w:sz="4" w:space="0" w:color="auto"/>
              <w:bottom w:val="single" w:sz="4" w:space="0" w:color="auto"/>
              <w:right w:val="single" w:sz="4" w:space="0" w:color="auto"/>
            </w:tcBorders>
          </w:tcPr>
          <w:p w:rsidR="006241E4" w:rsidRPr="00C2436D" w:rsidRDefault="006241E4" w:rsidP="00AE4319">
            <w:pPr>
              <w:rPr>
                <w:rFonts w:cs="Calibri"/>
              </w:rPr>
            </w:pPr>
          </w:p>
        </w:tc>
        <w:tc>
          <w:tcPr>
            <w:tcW w:w="1008" w:type="dxa"/>
            <w:tcBorders>
              <w:top w:val="single" w:sz="4" w:space="0" w:color="auto"/>
              <w:left w:val="single" w:sz="4" w:space="0" w:color="auto"/>
              <w:bottom w:val="single" w:sz="4" w:space="0" w:color="auto"/>
              <w:right w:val="single" w:sz="4" w:space="0" w:color="auto"/>
            </w:tcBorders>
          </w:tcPr>
          <w:p w:rsidR="006241E4" w:rsidRPr="00C2436D" w:rsidRDefault="006241E4" w:rsidP="00AE4319">
            <w:pPr>
              <w:rPr>
                <w:rFonts w:cs="Calibri"/>
              </w:rPr>
            </w:pPr>
          </w:p>
        </w:tc>
      </w:tr>
      <w:tr w:rsidR="006241E4" w:rsidRPr="00D966FD" w:rsidTr="00AE4319">
        <w:tc>
          <w:tcPr>
            <w:tcW w:w="6408" w:type="dxa"/>
            <w:tcBorders>
              <w:top w:val="single" w:sz="4" w:space="0" w:color="auto"/>
              <w:left w:val="single" w:sz="4" w:space="0" w:color="auto"/>
              <w:bottom w:val="single" w:sz="4" w:space="0" w:color="auto"/>
              <w:right w:val="single" w:sz="4" w:space="0" w:color="auto"/>
            </w:tcBorders>
            <w:hideMark/>
          </w:tcPr>
          <w:p w:rsidR="006241E4" w:rsidRPr="00C2436D" w:rsidRDefault="006241E4" w:rsidP="00AE4319">
            <w:pPr>
              <w:rPr>
                <w:rFonts w:cs="Calibri"/>
              </w:rPr>
            </w:pPr>
            <w:r w:rsidRPr="00C2436D">
              <w:rPr>
                <w:rFonts w:cs="Calibri"/>
              </w:rPr>
              <w:t>Previous goal status/outcome</w:t>
            </w:r>
          </w:p>
        </w:tc>
        <w:tc>
          <w:tcPr>
            <w:tcW w:w="1170" w:type="dxa"/>
            <w:tcBorders>
              <w:top w:val="single" w:sz="4" w:space="0" w:color="auto"/>
              <w:left w:val="single" w:sz="4" w:space="0" w:color="auto"/>
              <w:bottom w:val="single" w:sz="4" w:space="0" w:color="auto"/>
              <w:right w:val="single" w:sz="4" w:space="0" w:color="auto"/>
            </w:tcBorders>
          </w:tcPr>
          <w:p w:rsidR="006241E4" w:rsidRPr="00C2436D" w:rsidRDefault="006241E4" w:rsidP="00AE4319">
            <w:pPr>
              <w:rPr>
                <w:rFonts w:cs="Calibri"/>
              </w:rPr>
            </w:pPr>
          </w:p>
        </w:tc>
        <w:tc>
          <w:tcPr>
            <w:tcW w:w="990" w:type="dxa"/>
            <w:tcBorders>
              <w:top w:val="single" w:sz="4" w:space="0" w:color="auto"/>
              <w:left w:val="single" w:sz="4" w:space="0" w:color="auto"/>
              <w:bottom w:val="single" w:sz="4" w:space="0" w:color="auto"/>
              <w:right w:val="single" w:sz="4" w:space="0" w:color="auto"/>
            </w:tcBorders>
          </w:tcPr>
          <w:p w:rsidR="006241E4" w:rsidRPr="00C2436D" w:rsidRDefault="006241E4" w:rsidP="00AE4319">
            <w:pPr>
              <w:rPr>
                <w:rFonts w:cs="Calibri"/>
              </w:rPr>
            </w:pPr>
          </w:p>
        </w:tc>
        <w:tc>
          <w:tcPr>
            <w:tcW w:w="1008" w:type="dxa"/>
            <w:tcBorders>
              <w:top w:val="single" w:sz="4" w:space="0" w:color="auto"/>
              <w:left w:val="single" w:sz="4" w:space="0" w:color="auto"/>
              <w:bottom w:val="single" w:sz="4" w:space="0" w:color="auto"/>
              <w:right w:val="single" w:sz="4" w:space="0" w:color="auto"/>
            </w:tcBorders>
          </w:tcPr>
          <w:p w:rsidR="006241E4" w:rsidRPr="00C2436D" w:rsidRDefault="006241E4" w:rsidP="00AE4319">
            <w:pPr>
              <w:rPr>
                <w:rFonts w:cs="Calibri"/>
              </w:rPr>
            </w:pPr>
          </w:p>
        </w:tc>
      </w:tr>
      <w:tr w:rsidR="006241E4" w:rsidRPr="00D966FD" w:rsidTr="00AE4319">
        <w:tc>
          <w:tcPr>
            <w:tcW w:w="6408" w:type="dxa"/>
            <w:tcBorders>
              <w:top w:val="single" w:sz="4" w:space="0" w:color="auto"/>
              <w:left w:val="single" w:sz="4" w:space="0" w:color="auto"/>
              <w:bottom w:val="single" w:sz="4" w:space="0" w:color="auto"/>
              <w:right w:val="single" w:sz="4" w:space="0" w:color="auto"/>
            </w:tcBorders>
            <w:hideMark/>
          </w:tcPr>
          <w:p w:rsidR="006241E4" w:rsidRPr="00C2436D" w:rsidRDefault="006241E4" w:rsidP="00AE4319">
            <w:pPr>
              <w:rPr>
                <w:rFonts w:cs="Calibri"/>
              </w:rPr>
            </w:pPr>
            <w:r w:rsidRPr="00C2436D">
              <w:rPr>
                <w:rFonts w:cs="Calibri"/>
              </w:rPr>
              <w:t>Quantitative analysis in support of goals</w:t>
            </w:r>
          </w:p>
        </w:tc>
        <w:tc>
          <w:tcPr>
            <w:tcW w:w="1170" w:type="dxa"/>
            <w:tcBorders>
              <w:top w:val="single" w:sz="4" w:space="0" w:color="auto"/>
              <w:left w:val="single" w:sz="4" w:space="0" w:color="auto"/>
              <w:bottom w:val="single" w:sz="4" w:space="0" w:color="auto"/>
              <w:right w:val="single" w:sz="4" w:space="0" w:color="auto"/>
            </w:tcBorders>
          </w:tcPr>
          <w:p w:rsidR="006241E4" w:rsidRPr="00C2436D" w:rsidRDefault="006241E4" w:rsidP="00AE4319">
            <w:pPr>
              <w:rPr>
                <w:rFonts w:cs="Calibri"/>
              </w:rPr>
            </w:pPr>
          </w:p>
        </w:tc>
        <w:tc>
          <w:tcPr>
            <w:tcW w:w="990" w:type="dxa"/>
            <w:tcBorders>
              <w:top w:val="single" w:sz="4" w:space="0" w:color="auto"/>
              <w:left w:val="single" w:sz="4" w:space="0" w:color="auto"/>
              <w:bottom w:val="single" w:sz="4" w:space="0" w:color="auto"/>
              <w:right w:val="single" w:sz="4" w:space="0" w:color="auto"/>
            </w:tcBorders>
          </w:tcPr>
          <w:p w:rsidR="006241E4" w:rsidRPr="00C2436D" w:rsidRDefault="006241E4" w:rsidP="00AE4319">
            <w:pPr>
              <w:rPr>
                <w:rFonts w:cs="Calibri"/>
              </w:rPr>
            </w:pPr>
          </w:p>
        </w:tc>
        <w:tc>
          <w:tcPr>
            <w:tcW w:w="1008" w:type="dxa"/>
            <w:tcBorders>
              <w:top w:val="single" w:sz="4" w:space="0" w:color="auto"/>
              <w:left w:val="single" w:sz="4" w:space="0" w:color="auto"/>
              <w:bottom w:val="single" w:sz="4" w:space="0" w:color="auto"/>
              <w:right w:val="single" w:sz="4" w:space="0" w:color="auto"/>
            </w:tcBorders>
          </w:tcPr>
          <w:p w:rsidR="006241E4" w:rsidRPr="00C2436D" w:rsidRDefault="006241E4" w:rsidP="00AE4319">
            <w:pPr>
              <w:rPr>
                <w:rFonts w:cs="Calibri"/>
              </w:rPr>
            </w:pPr>
          </w:p>
        </w:tc>
      </w:tr>
      <w:tr w:rsidR="006241E4" w:rsidRPr="00D966FD" w:rsidTr="00AE4319">
        <w:tc>
          <w:tcPr>
            <w:tcW w:w="6408" w:type="dxa"/>
            <w:tcBorders>
              <w:top w:val="single" w:sz="4" w:space="0" w:color="auto"/>
              <w:left w:val="single" w:sz="4" w:space="0" w:color="auto"/>
              <w:bottom w:val="single" w:sz="4" w:space="0" w:color="auto"/>
              <w:right w:val="single" w:sz="4" w:space="0" w:color="auto"/>
            </w:tcBorders>
            <w:hideMark/>
          </w:tcPr>
          <w:p w:rsidR="006241E4" w:rsidRPr="00C2436D" w:rsidRDefault="006241E4" w:rsidP="00AE4319">
            <w:pPr>
              <w:rPr>
                <w:rFonts w:cs="Calibri"/>
              </w:rPr>
            </w:pPr>
            <w:r w:rsidRPr="00C2436D">
              <w:rPr>
                <w:rFonts w:cs="Calibri"/>
              </w:rPr>
              <w:t>Funding/budget summary</w:t>
            </w:r>
          </w:p>
        </w:tc>
        <w:tc>
          <w:tcPr>
            <w:tcW w:w="1170" w:type="dxa"/>
            <w:tcBorders>
              <w:top w:val="single" w:sz="4" w:space="0" w:color="auto"/>
              <w:left w:val="single" w:sz="4" w:space="0" w:color="auto"/>
              <w:bottom w:val="single" w:sz="4" w:space="0" w:color="auto"/>
              <w:right w:val="single" w:sz="4" w:space="0" w:color="auto"/>
            </w:tcBorders>
          </w:tcPr>
          <w:p w:rsidR="006241E4" w:rsidRPr="00C2436D" w:rsidRDefault="006241E4" w:rsidP="00AE4319">
            <w:pPr>
              <w:rPr>
                <w:rFonts w:cs="Calibri"/>
              </w:rPr>
            </w:pPr>
          </w:p>
        </w:tc>
        <w:tc>
          <w:tcPr>
            <w:tcW w:w="990" w:type="dxa"/>
            <w:tcBorders>
              <w:top w:val="single" w:sz="4" w:space="0" w:color="auto"/>
              <w:left w:val="single" w:sz="4" w:space="0" w:color="auto"/>
              <w:bottom w:val="single" w:sz="4" w:space="0" w:color="auto"/>
              <w:right w:val="single" w:sz="4" w:space="0" w:color="auto"/>
            </w:tcBorders>
          </w:tcPr>
          <w:p w:rsidR="006241E4" w:rsidRPr="00C2436D" w:rsidRDefault="006241E4" w:rsidP="00AE4319">
            <w:pPr>
              <w:rPr>
                <w:rFonts w:cs="Calibri"/>
              </w:rPr>
            </w:pPr>
          </w:p>
        </w:tc>
        <w:tc>
          <w:tcPr>
            <w:tcW w:w="1008" w:type="dxa"/>
            <w:tcBorders>
              <w:top w:val="single" w:sz="4" w:space="0" w:color="auto"/>
              <w:left w:val="single" w:sz="4" w:space="0" w:color="auto"/>
              <w:bottom w:val="single" w:sz="4" w:space="0" w:color="auto"/>
              <w:right w:val="single" w:sz="4" w:space="0" w:color="auto"/>
            </w:tcBorders>
          </w:tcPr>
          <w:p w:rsidR="006241E4" w:rsidRPr="00C2436D" w:rsidRDefault="006241E4" w:rsidP="00AE4319">
            <w:pPr>
              <w:rPr>
                <w:rFonts w:cs="Calibri"/>
              </w:rPr>
            </w:pPr>
          </w:p>
        </w:tc>
      </w:tr>
      <w:tr w:rsidR="006241E4" w:rsidRPr="00D966FD" w:rsidTr="00AE4319">
        <w:tc>
          <w:tcPr>
            <w:tcW w:w="6408" w:type="dxa"/>
            <w:tcBorders>
              <w:top w:val="single" w:sz="4" w:space="0" w:color="auto"/>
              <w:left w:val="single" w:sz="4" w:space="0" w:color="auto"/>
              <w:bottom w:val="single" w:sz="4" w:space="0" w:color="auto"/>
              <w:right w:val="single" w:sz="4" w:space="0" w:color="auto"/>
            </w:tcBorders>
            <w:hideMark/>
          </w:tcPr>
          <w:p w:rsidR="006241E4" w:rsidRPr="00C2436D" w:rsidRDefault="006241E4" w:rsidP="00AE4319">
            <w:pPr>
              <w:rPr>
                <w:rFonts w:cs="Calibri"/>
              </w:rPr>
            </w:pPr>
            <w:r w:rsidRPr="00C2436D">
              <w:rPr>
                <w:rFonts w:cs="Calibri"/>
              </w:rPr>
              <w:t>SLO summary/reports, including mapping, assessment results, gaps, and action plans</w:t>
            </w:r>
          </w:p>
        </w:tc>
        <w:tc>
          <w:tcPr>
            <w:tcW w:w="1170" w:type="dxa"/>
            <w:tcBorders>
              <w:top w:val="single" w:sz="4" w:space="0" w:color="auto"/>
              <w:left w:val="single" w:sz="4" w:space="0" w:color="auto"/>
              <w:bottom w:val="single" w:sz="4" w:space="0" w:color="auto"/>
              <w:right w:val="single" w:sz="4" w:space="0" w:color="auto"/>
            </w:tcBorders>
          </w:tcPr>
          <w:p w:rsidR="006241E4" w:rsidRPr="00C2436D" w:rsidRDefault="006241E4" w:rsidP="00AE4319">
            <w:pPr>
              <w:rPr>
                <w:rFonts w:cs="Calibri"/>
              </w:rPr>
            </w:pPr>
          </w:p>
        </w:tc>
        <w:tc>
          <w:tcPr>
            <w:tcW w:w="990" w:type="dxa"/>
            <w:tcBorders>
              <w:top w:val="single" w:sz="4" w:space="0" w:color="auto"/>
              <w:left w:val="single" w:sz="4" w:space="0" w:color="auto"/>
              <w:bottom w:val="single" w:sz="4" w:space="0" w:color="auto"/>
              <w:right w:val="single" w:sz="4" w:space="0" w:color="auto"/>
            </w:tcBorders>
          </w:tcPr>
          <w:p w:rsidR="006241E4" w:rsidRPr="00C2436D" w:rsidRDefault="006241E4" w:rsidP="00AE4319">
            <w:pPr>
              <w:rPr>
                <w:rFonts w:cs="Calibri"/>
              </w:rPr>
            </w:pPr>
          </w:p>
        </w:tc>
        <w:tc>
          <w:tcPr>
            <w:tcW w:w="1008" w:type="dxa"/>
            <w:tcBorders>
              <w:top w:val="single" w:sz="4" w:space="0" w:color="auto"/>
              <w:left w:val="single" w:sz="4" w:space="0" w:color="auto"/>
              <w:bottom w:val="single" w:sz="4" w:space="0" w:color="auto"/>
              <w:right w:val="single" w:sz="4" w:space="0" w:color="auto"/>
            </w:tcBorders>
          </w:tcPr>
          <w:p w:rsidR="006241E4" w:rsidRPr="00C2436D" w:rsidRDefault="006241E4" w:rsidP="00AE4319">
            <w:pPr>
              <w:rPr>
                <w:rFonts w:cs="Calibri"/>
              </w:rPr>
            </w:pPr>
          </w:p>
        </w:tc>
      </w:tr>
      <w:tr w:rsidR="006241E4" w:rsidRPr="00D966FD" w:rsidTr="00AE4319">
        <w:tc>
          <w:tcPr>
            <w:tcW w:w="6408" w:type="dxa"/>
            <w:tcBorders>
              <w:top w:val="single" w:sz="4" w:space="0" w:color="auto"/>
              <w:left w:val="single" w:sz="4" w:space="0" w:color="auto"/>
              <w:bottom w:val="single" w:sz="4" w:space="0" w:color="auto"/>
              <w:right w:val="single" w:sz="4" w:space="0" w:color="auto"/>
            </w:tcBorders>
            <w:hideMark/>
          </w:tcPr>
          <w:p w:rsidR="006241E4" w:rsidRPr="00C2436D" w:rsidRDefault="006241E4" w:rsidP="00AE4319">
            <w:pPr>
              <w:rPr>
                <w:rFonts w:cs="Calibri"/>
              </w:rPr>
            </w:pPr>
            <w:r w:rsidRPr="00C2436D">
              <w:rPr>
                <w:rFonts w:cs="Calibri"/>
              </w:rPr>
              <w:t xml:space="preserve">Qualitative analysis, including future trends, curriculum changes, teaching methodologies, collaborations </w:t>
            </w:r>
          </w:p>
        </w:tc>
        <w:tc>
          <w:tcPr>
            <w:tcW w:w="1170" w:type="dxa"/>
            <w:tcBorders>
              <w:top w:val="single" w:sz="4" w:space="0" w:color="auto"/>
              <w:left w:val="single" w:sz="4" w:space="0" w:color="auto"/>
              <w:bottom w:val="single" w:sz="4" w:space="0" w:color="auto"/>
              <w:right w:val="single" w:sz="4" w:space="0" w:color="auto"/>
            </w:tcBorders>
          </w:tcPr>
          <w:p w:rsidR="006241E4" w:rsidRPr="00C2436D" w:rsidRDefault="006241E4" w:rsidP="00AE4319">
            <w:pPr>
              <w:rPr>
                <w:rFonts w:cs="Calibri"/>
              </w:rPr>
            </w:pPr>
          </w:p>
        </w:tc>
        <w:tc>
          <w:tcPr>
            <w:tcW w:w="990" w:type="dxa"/>
            <w:tcBorders>
              <w:top w:val="single" w:sz="4" w:space="0" w:color="auto"/>
              <w:left w:val="single" w:sz="4" w:space="0" w:color="auto"/>
              <w:bottom w:val="single" w:sz="4" w:space="0" w:color="auto"/>
              <w:right w:val="single" w:sz="4" w:space="0" w:color="auto"/>
            </w:tcBorders>
          </w:tcPr>
          <w:p w:rsidR="006241E4" w:rsidRPr="00C2436D" w:rsidRDefault="006241E4" w:rsidP="00AE4319">
            <w:pPr>
              <w:rPr>
                <w:rFonts w:cs="Calibri"/>
              </w:rPr>
            </w:pPr>
          </w:p>
        </w:tc>
        <w:tc>
          <w:tcPr>
            <w:tcW w:w="1008" w:type="dxa"/>
            <w:tcBorders>
              <w:top w:val="single" w:sz="4" w:space="0" w:color="auto"/>
              <w:left w:val="single" w:sz="4" w:space="0" w:color="auto"/>
              <w:bottom w:val="single" w:sz="4" w:space="0" w:color="auto"/>
              <w:right w:val="single" w:sz="4" w:space="0" w:color="auto"/>
            </w:tcBorders>
          </w:tcPr>
          <w:p w:rsidR="006241E4" w:rsidRPr="00C2436D" w:rsidRDefault="006241E4" w:rsidP="00AE4319">
            <w:pPr>
              <w:rPr>
                <w:rFonts w:cs="Calibri"/>
              </w:rPr>
            </w:pPr>
          </w:p>
        </w:tc>
      </w:tr>
      <w:tr w:rsidR="006241E4" w:rsidRPr="00D966FD" w:rsidTr="00AE4319">
        <w:tc>
          <w:tcPr>
            <w:tcW w:w="6408" w:type="dxa"/>
            <w:tcBorders>
              <w:top w:val="single" w:sz="4" w:space="0" w:color="auto"/>
              <w:left w:val="single" w:sz="4" w:space="0" w:color="auto"/>
              <w:bottom w:val="single" w:sz="4" w:space="0" w:color="auto"/>
              <w:right w:val="single" w:sz="4" w:space="0" w:color="auto"/>
            </w:tcBorders>
            <w:hideMark/>
          </w:tcPr>
          <w:p w:rsidR="006241E4" w:rsidRPr="00C2436D" w:rsidRDefault="006241E4" w:rsidP="00AE4319">
            <w:pPr>
              <w:rPr>
                <w:rFonts w:cs="Calibri"/>
              </w:rPr>
            </w:pPr>
            <w:r w:rsidRPr="00C2436D">
              <w:rPr>
                <w:rFonts w:cs="Calibri"/>
              </w:rPr>
              <w:t>Goals</w:t>
            </w:r>
          </w:p>
        </w:tc>
        <w:tc>
          <w:tcPr>
            <w:tcW w:w="1170" w:type="dxa"/>
            <w:tcBorders>
              <w:top w:val="single" w:sz="4" w:space="0" w:color="auto"/>
              <w:left w:val="single" w:sz="4" w:space="0" w:color="auto"/>
              <w:bottom w:val="single" w:sz="4" w:space="0" w:color="auto"/>
              <w:right w:val="single" w:sz="4" w:space="0" w:color="auto"/>
            </w:tcBorders>
          </w:tcPr>
          <w:p w:rsidR="006241E4" w:rsidRPr="00C2436D" w:rsidRDefault="006241E4" w:rsidP="00AE4319">
            <w:pPr>
              <w:rPr>
                <w:rFonts w:cs="Calibri"/>
              </w:rPr>
            </w:pPr>
          </w:p>
        </w:tc>
        <w:tc>
          <w:tcPr>
            <w:tcW w:w="990" w:type="dxa"/>
            <w:tcBorders>
              <w:top w:val="single" w:sz="4" w:space="0" w:color="auto"/>
              <w:left w:val="single" w:sz="4" w:space="0" w:color="auto"/>
              <w:bottom w:val="single" w:sz="4" w:space="0" w:color="auto"/>
              <w:right w:val="single" w:sz="4" w:space="0" w:color="auto"/>
            </w:tcBorders>
          </w:tcPr>
          <w:p w:rsidR="006241E4" w:rsidRPr="00C2436D" w:rsidRDefault="006241E4" w:rsidP="00AE4319">
            <w:pPr>
              <w:rPr>
                <w:rFonts w:cs="Calibri"/>
              </w:rPr>
            </w:pPr>
          </w:p>
        </w:tc>
        <w:tc>
          <w:tcPr>
            <w:tcW w:w="1008" w:type="dxa"/>
            <w:tcBorders>
              <w:top w:val="single" w:sz="4" w:space="0" w:color="auto"/>
              <w:left w:val="single" w:sz="4" w:space="0" w:color="auto"/>
              <w:bottom w:val="single" w:sz="4" w:space="0" w:color="auto"/>
              <w:right w:val="single" w:sz="4" w:space="0" w:color="auto"/>
            </w:tcBorders>
          </w:tcPr>
          <w:p w:rsidR="006241E4" w:rsidRPr="00C2436D" w:rsidRDefault="006241E4" w:rsidP="00AE4319">
            <w:pPr>
              <w:rPr>
                <w:rFonts w:cs="Calibri"/>
              </w:rPr>
            </w:pPr>
          </w:p>
        </w:tc>
      </w:tr>
      <w:tr w:rsidR="006241E4" w:rsidRPr="00D966FD" w:rsidTr="00AE4319">
        <w:tc>
          <w:tcPr>
            <w:tcW w:w="6408" w:type="dxa"/>
            <w:tcBorders>
              <w:top w:val="single" w:sz="4" w:space="0" w:color="auto"/>
              <w:left w:val="single" w:sz="4" w:space="0" w:color="auto"/>
              <w:bottom w:val="single" w:sz="4" w:space="0" w:color="auto"/>
              <w:right w:val="single" w:sz="4" w:space="0" w:color="auto"/>
            </w:tcBorders>
            <w:hideMark/>
          </w:tcPr>
          <w:p w:rsidR="006241E4" w:rsidRPr="00C2436D" w:rsidRDefault="006241E4" w:rsidP="00AE4319">
            <w:pPr>
              <w:rPr>
                <w:rFonts w:cs="Calibri"/>
              </w:rPr>
            </w:pPr>
            <w:r w:rsidRPr="00C2436D">
              <w:rPr>
                <w:rFonts w:cs="Calibri"/>
              </w:rPr>
              <w:t>SLO timeline</w:t>
            </w:r>
          </w:p>
        </w:tc>
        <w:tc>
          <w:tcPr>
            <w:tcW w:w="1170" w:type="dxa"/>
            <w:tcBorders>
              <w:top w:val="single" w:sz="4" w:space="0" w:color="auto"/>
              <w:left w:val="single" w:sz="4" w:space="0" w:color="auto"/>
              <w:bottom w:val="single" w:sz="4" w:space="0" w:color="auto"/>
              <w:right w:val="single" w:sz="4" w:space="0" w:color="auto"/>
            </w:tcBorders>
          </w:tcPr>
          <w:p w:rsidR="006241E4" w:rsidRPr="00C2436D" w:rsidRDefault="006241E4" w:rsidP="00AE4319">
            <w:pPr>
              <w:rPr>
                <w:rFonts w:cs="Calibri"/>
              </w:rPr>
            </w:pPr>
          </w:p>
        </w:tc>
        <w:tc>
          <w:tcPr>
            <w:tcW w:w="990" w:type="dxa"/>
            <w:tcBorders>
              <w:top w:val="single" w:sz="4" w:space="0" w:color="auto"/>
              <w:left w:val="single" w:sz="4" w:space="0" w:color="auto"/>
              <w:bottom w:val="single" w:sz="4" w:space="0" w:color="auto"/>
              <w:right w:val="single" w:sz="4" w:space="0" w:color="auto"/>
            </w:tcBorders>
          </w:tcPr>
          <w:p w:rsidR="006241E4" w:rsidRPr="00C2436D" w:rsidRDefault="006241E4" w:rsidP="00AE4319">
            <w:pPr>
              <w:rPr>
                <w:rFonts w:cs="Calibri"/>
              </w:rPr>
            </w:pPr>
          </w:p>
        </w:tc>
        <w:tc>
          <w:tcPr>
            <w:tcW w:w="1008" w:type="dxa"/>
            <w:tcBorders>
              <w:top w:val="single" w:sz="4" w:space="0" w:color="auto"/>
              <w:left w:val="single" w:sz="4" w:space="0" w:color="auto"/>
              <w:bottom w:val="single" w:sz="4" w:space="0" w:color="auto"/>
              <w:right w:val="single" w:sz="4" w:space="0" w:color="auto"/>
            </w:tcBorders>
          </w:tcPr>
          <w:p w:rsidR="006241E4" w:rsidRPr="00C2436D" w:rsidRDefault="006241E4" w:rsidP="00AE4319">
            <w:pPr>
              <w:rPr>
                <w:rFonts w:cs="Calibri"/>
              </w:rPr>
            </w:pPr>
          </w:p>
        </w:tc>
      </w:tr>
      <w:tr w:rsidR="006241E4" w:rsidRPr="00D966FD" w:rsidTr="00AE4319">
        <w:tc>
          <w:tcPr>
            <w:tcW w:w="6408" w:type="dxa"/>
            <w:tcBorders>
              <w:top w:val="single" w:sz="4" w:space="0" w:color="auto"/>
              <w:left w:val="single" w:sz="4" w:space="0" w:color="auto"/>
              <w:bottom w:val="single" w:sz="4" w:space="0" w:color="auto"/>
              <w:right w:val="single" w:sz="4" w:space="0" w:color="auto"/>
            </w:tcBorders>
            <w:hideMark/>
          </w:tcPr>
          <w:p w:rsidR="006241E4" w:rsidRPr="00C2436D" w:rsidRDefault="006241E4" w:rsidP="00AE4319">
            <w:pPr>
              <w:rPr>
                <w:rFonts w:cs="Calibri"/>
              </w:rPr>
            </w:pPr>
            <w:r w:rsidRPr="00C2436D">
              <w:rPr>
                <w:rFonts w:cs="Calibri"/>
              </w:rPr>
              <w:t>Curriculum Revision timeline</w:t>
            </w:r>
          </w:p>
        </w:tc>
        <w:tc>
          <w:tcPr>
            <w:tcW w:w="1170" w:type="dxa"/>
            <w:tcBorders>
              <w:top w:val="single" w:sz="4" w:space="0" w:color="auto"/>
              <w:left w:val="single" w:sz="4" w:space="0" w:color="auto"/>
              <w:bottom w:val="single" w:sz="4" w:space="0" w:color="auto"/>
              <w:right w:val="single" w:sz="4" w:space="0" w:color="auto"/>
            </w:tcBorders>
          </w:tcPr>
          <w:p w:rsidR="006241E4" w:rsidRPr="00C2436D" w:rsidRDefault="006241E4" w:rsidP="00AE4319">
            <w:pPr>
              <w:rPr>
                <w:rFonts w:cs="Calibri"/>
              </w:rPr>
            </w:pPr>
          </w:p>
        </w:tc>
        <w:tc>
          <w:tcPr>
            <w:tcW w:w="990" w:type="dxa"/>
            <w:tcBorders>
              <w:top w:val="single" w:sz="4" w:space="0" w:color="auto"/>
              <w:left w:val="single" w:sz="4" w:space="0" w:color="auto"/>
              <w:bottom w:val="single" w:sz="4" w:space="0" w:color="auto"/>
              <w:right w:val="single" w:sz="4" w:space="0" w:color="auto"/>
            </w:tcBorders>
          </w:tcPr>
          <w:p w:rsidR="006241E4" w:rsidRPr="00C2436D" w:rsidRDefault="006241E4" w:rsidP="00AE4319">
            <w:pPr>
              <w:rPr>
                <w:rFonts w:cs="Calibri"/>
              </w:rPr>
            </w:pPr>
          </w:p>
        </w:tc>
        <w:tc>
          <w:tcPr>
            <w:tcW w:w="1008" w:type="dxa"/>
            <w:tcBorders>
              <w:top w:val="single" w:sz="4" w:space="0" w:color="auto"/>
              <w:left w:val="single" w:sz="4" w:space="0" w:color="auto"/>
              <w:bottom w:val="single" w:sz="4" w:space="0" w:color="auto"/>
              <w:right w:val="single" w:sz="4" w:space="0" w:color="auto"/>
            </w:tcBorders>
          </w:tcPr>
          <w:p w:rsidR="006241E4" w:rsidRPr="00C2436D" w:rsidRDefault="006241E4" w:rsidP="00AE4319">
            <w:pPr>
              <w:rPr>
                <w:rFonts w:cs="Calibri"/>
              </w:rPr>
            </w:pPr>
          </w:p>
        </w:tc>
      </w:tr>
    </w:tbl>
    <w:p w:rsidR="006241E4" w:rsidRPr="00A91B1D" w:rsidRDefault="006241E4" w:rsidP="006241E4">
      <w:pPr>
        <w:spacing w:after="0" w:line="240" w:lineRule="auto"/>
        <w:rPr>
          <w:rFonts w:cs="Times New Roman"/>
        </w:rPr>
      </w:pPr>
    </w:p>
    <w:p w:rsidR="006241E4" w:rsidRDefault="006241E4" w:rsidP="006241E4">
      <w:pPr>
        <w:spacing w:after="0" w:line="240" w:lineRule="auto"/>
        <w:jc w:val="center"/>
        <w:rPr>
          <w:rFonts w:cs="Times New Roman"/>
          <w:b/>
        </w:rPr>
      </w:pPr>
    </w:p>
    <w:p w:rsidR="006241E4" w:rsidRDefault="006241E4" w:rsidP="006241E4">
      <w:pPr>
        <w:spacing w:after="0" w:line="240" w:lineRule="auto"/>
        <w:jc w:val="center"/>
        <w:rPr>
          <w:rFonts w:cs="Times New Roman"/>
          <w:b/>
        </w:rPr>
      </w:pPr>
    </w:p>
    <w:p w:rsidR="006241E4" w:rsidRDefault="006241E4" w:rsidP="006241E4">
      <w:pPr>
        <w:spacing w:after="0" w:line="240" w:lineRule="auto"/>
        <w:jc w:val="center"/>
        <w:rPr>
          <w:rFonts w:cs="Times New Roman"/>
          <w:b/>
        </w:rPr>
      </w:pPr>
    </w:p>
    <w:p w:rsidR="006241E4" w:rsidRDefault="006241E4" w:rsidP="006241E4">
      <w:pPr>
        <w:spacing w:after="0" w:line="240" w:lineRule="auto"/>
        <w:jc w:val="center"/>
        <w:rPr>
          <w:rFonts w:cs="Times New Roman"/>
          <w:b/>
        </w:rPr>
      </w:pPr>
    </w:p>
    <w:p w:rsidR="006241E4" w:rsidRDefault="006241E4" w:rsidP="006241E4">
      <w:pPr>
        <w:spacing w:after="0" w:line="240" w:lineRule="auto"/>
        <w:jc w:val="center"/>
        <w:rPr>
          <w:rFonts w:cs="Times New Roman"/>
          <w:b/>
        </w:rPr>
      </w:pPr>
    </w:p>
    <w:p w:rsidR="006241E4" w:rsidRDefault="006241E4" w:rsidP="006241E4">
      <w:pPr>
        <w:spacing w:after="0" w:line="240" w:lineRule="auto"/>
        <w:jc w:val="center"/>
        <w:rPr>
          <w:rFonts w:cs="Times New Roman"/>
          <w:b/>
        </w:rPr>
      </w:pPr>
    </w:p>
    <w:p w:rsidR="006241E4" w:rsidRDefault="006241E4" w:rsidP="006241E4">
      <w:pPr>
        <w:spacing w:after="0" w:line="240" w:lineRule="auto"/>
        <w:jc w:val="center"/>
        <w:rPr>
          <w:rFonts w:cs="Times New Roman"/>
          <w:b/>
        </w:rPr>
      </w:pPr>
    </w:p>
    <w:p w:rsidR="006241E4" w:rsidRPr="00D87E1D" w:rsidRDefault="006241E4" w:rsidP="006241E4">
      <w:pPr>
        <w:spacing w:after="0" w:line="240" w:lineRule="auto"/>
        <w:jc w:val="center"/>
        <w:rPr>
          <w:rFonts w:ascii="Calibri" w:hAnsi="Calibri"/>
          <w:b/>
        </w:rPr>
      </w:pPr>
      <w:r w:rsidRPr="00D87E1D">
        <w:rPr>
          <w:rFonts w:ascii="Calibri" w:hAnsi="Calibri"/>
          <w:b/>
        </w:rPr>
        <w:t>(OVER)</w:t>
      </w:r>
    </w:p>
    <w:p w:rsidR="006241E4" w:rsidRDefault="006241E4" w:rsidP="006241E4">
      <w:pPr>
        <w:spacing w:after="0" w:line="240" w:lineRule="auto"/>
        <w:rPr>
          <w:rFonts w:cs="Times New Roman"/>
        </w:rPr>
      </w:pPr>
    </w:p>
    <w:p w:rsidR="006241E4" w:rsidRDefault="006241E4" w:rsidP="006241E4">
      <w:pPr>
        <w:spacing w:after="0" w:line="240" w:lineRule="auto"/>
        <w:rPr>
          <w:rFonts w:cs="Times New Roman"/>
        </w:rPr>
      </w:pPr>
    </w:p>
    <w:p w:rsidR="006241E4" w:rsidRDefault="006241E4" w:rsidP="006241E4">
      <w:pPr>
        <w:spacing w:after="0" w:line="240" w:lineRule="auto"/>
        <w:rPr>
          <w:rFonts w:cs="Times New Roman"/>
        </w:rPr>
      </w:pPr>
    </w:p>
    <w:p w:rsidR="006241E4" w:rsidRDefault="006241E4" w:rsidP="006241E4">
      <w:pPr>
        <w:spacing w:after="0" w:line="240" w:lineRule="auto"/>
        <w:rPr>
          <w:rFonts w:cs="Times New Roman"/>
        </w:rPr>
      </w:pPr>
    </w:p>
    <w:p w:rsidR="006241E4" w:rsidRDefault="006241E4" w:rsidP="006241E4">
      <w:pPr>
        <w:pStyle w:val="Heading3"/>
        <w:jc w:val="center"/>
      </w:pPr>
      <w:r>
        <w:br w:type="page"/>
      </w:r>
      <w:bookmarkStart w:id="43" w:name="_Toc405985608"/>
      <w:r>
        <w:lastRenderedPageBreak/>
        <w:t>Committee Comments</w:t>
      </w:r>
      <w:bookmarkEnd w:id="43"/>
    </w:p>
    <w:p w:rsidR="006241E4" w:rsidRPr="004F02FF" w:rsidRDefault="006241E4" w:rsidP="006241E4"/>
    <w:tbl>
      <w:tblPr>
        <w:tblStyle w:val="TableGrid2"/>
        <w:tblW w:w="5000" w:type="pct"/>
        <w:tblLook w:val="04A0" w:firstRow="1" w:lastRow="0" w:firstColumn="1" w:lastColumn="0" w:noHBand="0" w:noVBand="1"/>
      </w:tblPr>
      <w:tblGrid>
        <w:gridCol w:w="4559"/>
        <w:gridCol w:w="5103"/>
      </w:tblGrid>
      <w:tr w:rsidR="006241E4" w:rsidRPr="00A91B1D" w:rsidTr="00AE4319">
        <w:tc>
          <w:tcPr>
            <w:tcW w:w="4518"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6241E4" w:rsidRPr="00FD7C25" w:rsidRDefault="006241E4" w:rsidP="00AE4319">
            <w:pPr>
              <w:jc w:val="center"/>
              <w:rPr>
                <w:rFonts w:cs="Calibri"/>
              </w:rPr>
            </w:pPr>
            <w:r w:rsidRPr="00FD7C25">
              <w:rPr>
                <w:rFonts w:cs="Calibri"/>
              </w:rPr>
              <w:t>Program Review Section</w:t>
            </w:r>
          </w:p>
        </w:tc>
        <w:tc>
          <w:tcPr>
            <w:tcW w:w="5058"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6241E4" w:rsidRPr="00FD7C25" w:rsidRDefault="006241E4" w:rsidP="00AE4319">
            <w:pPr>
              <w:jc w:val="center"/>
              <w:rPr>
                <w:rFonts w:cs="Calibri"/>
              </w:rPr>
            </w:pPr>
            <w:r w:rsidRPr="00FD7C25">
              <w:rPr>
                <w:rFonts w:cs="Calibri"/>
              </w:rPr>
              <w:t>Comments</w:t>
            </w:r>
          </w:p>
        </w:tc>
      </w:tr>
      <w:tr w:rsidR="006241E4" w:rsidRPr="00A91B1D" w:rsidTr="00AE4319">
        <w:tc>
          <w:tcPr>
            <w:tcW w:w="4518" w:type="dxa"/>
            <w:tcBorders>
              <w:top w:val="single" w:sz="4" w:space="0" w:color="auto"/>
              <w:left w:val="single" w:sz="4" w:space="0" w:color="auto"/>
              <w:bottom w:val="single" w:sz="4" w:space="0" w:color="auto"/>
              <w:right w:val="single" w:sz="4" w:space="0" w:color="auto"/>
            </w:tcBorders>
            <w:hideMark/>
          </w:tcPr>
          <w:p w:rsidR="006241E4" w:rsidRPr="00FD7C25" w:rsidRDefault="006241E4" w:rsidP="00AE4319">
            <w:pPr>
              <w:jc w:val="left"/>
              <w:rPr>
                <w:rFonts w:cs="Calibri"/>
              </w:rPr>
            </w:pPr>
            <w:r w:rsidRPr="00FD7C25">
              <w:rPr>
                <w:rFonts w:cs="Calibri"/>
              </w:rPr>
              <w:t>General information, including staffing summary</w:t>
            </w:r>
          </w:p>
        </w:tc>
        <w:tc>
          <w:tcPr>
            <w:tcW w:w="5058" w:type="dxa"/>
            <w:tcBorders>
              <w:top w:val="single" w:sz="4" w:space="0" w:color="auto"/>
              <w:left w:val="single" w:sz="4" w:space="0" w:color="auto"/>
              <w:bottom w:val="single" w:sz="4" w:space="0" w:color="auto"/>
              <w:right w:val="single" w:sz="4" w:space="0" w:color="auto"/>
            </w:tcBorders>
          </w:tcPr>
          <w:sdt>
            <w:sdtPr>
              <w:id w:val="-1528086870"/>
              <w:showingPlcHdr/>
            </w:sdtPr>
            <w:sdtEndPr/>
            <w:sdtContent>
              <w:p w:rsidR="006241E4" w:rsidRPr="00FD7C25" w:rsidRDefault="006241E4" w:rsidP="00AE4319">
                <w:pPr>
                  <w:jc w:val="left"/>
                  <w:rPr>
                    <w:rFonts w:cs="Calibri"/>
                  </w:rPr>
                </w:pPr>
                <w:r w:rsidRPr="00FD7C25">
                  <w:rPr>
                    <w:rStyle w:val="PlaceholderText"/>
                    <w:rFonts w:cs="Calibri"/>
                  </w:rPr>
                  <w:t>Click here to enter text.</w:t>
                </w:r>
              </w:p>
            </w:sdtContent>
          </w:sdt>
          <w:p w:rsidR="006241E4" w:rsidRPr="00FD7C25" w:rsidRDefault="006241E4" w:rsidP="00AE4319">
            <w:pPr>
              <w:jc w:val="left"/>
              <w:rPr>
                <w:rFonts w:cs="Calibri"/>
              </w:rPr>
            </w:pPr>
          </w:p>
          <w:p w:rsidR="006241E4" w:rsidRPr="00FD7C25" w:rsidRDefault="006241E4" w:rsidP="00AE4319">
            <w:pPr>
              <w:jc w:val="left"/>
              <w:rPr>
                <w:rFonts w:cs="Calibri"/>
              </w:rPr>
            </w:pPr>
          </w:p>
        </w:tc>
      </w:tr>
      <w:tr w:rsidR="006241E4" w:rsidRPr="00A91B1D" w:rsidTr="00AE4319">
        <w:tc>
          <w:tcPr>
            <w:tcW w:w="4518" w:type="dxa"/>
            <w:tcBorders>
              <w:top w:val="single" w:sz="4" w:space="0" w:color="auto"/>
              <w:left w:val="single" w:sz="4" w:space="0" w:color="auto"/>
              <w:bottom w:val="single" w:sz="4" w:space="0" w:color="auto"/>
              <w:right w:val="single" w:sz="4" w:space="0" w:color="auto"/>
            </w:tcBorders>
            <w:hideMark/>
          </w:tcPr>
          <w:p w:rsidR="006241E4" w:rsidRPr="00FD7C25" w:rsidRDefault="006241E4" w:rsidP="00AE4319">
            <w:pPr>
              <w:jc w:val="left"/>
              <w:rPr>
                <w:rFonts w:cs="Calibri"/>
              </w:rPr>
            </w:pPr>
            <w:r w:rsidRPr="00FD7C25">
              <w:rPr>
                <w:rFonts w:cs="Calibri"/>
              </w:rPr>
              <w:t>Mission, Strategic Plan, and Ed Master Plan support</w:t>
            </w:r>
          </w:p>
        </w:tc>
        <w:tc>
          <w:tcPr>
            <w:tcW w:w="5058" w:type="dxa"/>
            <w:tcBorders>
              <w:top w:val="single" w:sz="4" w:space="0" w:color="auto"/>
              <w:left w:val="single" w:sz="4" w:space="0" w:color="auto"/>
              <w:bottom w:val="single" w:sz="4" w:space="0" w:color="auto"/>
              <w:right w:val="single" w:sz="4" w:space="0" w:color="auto"/>
            </w:tcBorders>
          </w:tcPr>
          <w:sdt>
            <w:sdtPr>
              <w:id w:val="1581175898"/>
              <w:showingPlcHdr/>
            </w:sdtPr>
            <w:sdtEndPr/>
            <w:sdtContent>
              <w:p w:rsidR="006241E4" w:rsidRPr="00FD7C25" w:rsidRDefault="006241E4" w:rsidP="00AE4319">
                <w:pPr>
                  <w:jc w:val="left"/>
                  <w:rPr>
                    <w:rFonts w:cs="Calibri"/>
                  </w:rPr>
                </w:pPr>
                <w:r w:rsidRPr="00FD7C25">
                  <w:rPr>
                    <w:rStyle w:val="PlaceholderText"/>
                    <w:rFonts w:cs="Calibri"/>
                  </w:rPr>
                  <w:t>Click here to enter text.</w:t>
                </w:r>
              </w:p>
            </w:sdtContent>
          </w:sdt>
          <w:p w:rsidR="006241E4" w:rsidRPr="00FD7C25" w:rsidRDefault="006241E4" w:rsidP="00AE4319">
            <w:pPr>
              <w:jc w:val="left"/>
              <w:rPr>
                <w:rFonts w:cs="Calibri"/>
              </w:rPr>
            </w:pPr>
          </w:p>
          <w:p w:rsidR="006241E4" w:rsidRPr="00FD7C25" w:rsidRDefault="006241E4" w:rsidP="00AE4319">
            <w:pPr>
              <w:jc w:val="left"/>
              <w:rPr>
                <w:rFonts w:cs="Calibri"/>
              </w:rPr>
            </w:pPr>
          </w:p>
        </w:tc>
      </w:tr>
      <w:tr w:rsidR="006241E4" w:rsidRPr="00A91B1D" w:rsidTr="00AE4319">
        <w:tc>
          <w:tcPr>
            <w:tcW w:w="4518" w:type="dxa"/>
            <w:tcBorders>
              <w:top w:val="single" w:sz="4" w:space="0" w:color="auto"/>
              <w:left w:val="single" w:sz="4" w:space="0" w:color="auto"/>
              <w:bottom w:val="single" w:sz="4" w:space="0" w:color="auto"/>
              <w:right w:val="single" w:sz="4" w:space="0" w:color="auto"/>
            </w:tcBorders>
            <w:hideMark/>
          </w:tcPr>
          <w:p w:rsidR="006241E4" w:rsidRPr="00FD7C25" w:rsidRDefault="006241E4" w:rsidP="00AE4319">
            <w:pPr>
              <w:jc w:val="left"/>
              <w:rPr>
                <w:rFonts w:cs="Calibri"/>
              </w:rPr>
            </w:pPr>
            <w:r w:rsidRPr="00FD7C25">
              <w:rPr>
                <w:rFonts w:cs="Calibri"/>
              </w:rPr>
              <w:t>Previous goal status/outcome</w:t>
            </w:r>
          </w:p>
        </w:tc>
        <w:tc>
          <w:tcPr>
            <w:tcW w:w="5058" w:type="dxa"/>
            <w:tcBorders>
              <w:top w:val="single" w:sz="4" w:space="0" w:color="auto"/>
              <w:left w:val="single" w:sz="4" w:space="0" w:color="auto"/>
              <w:bottom w:val="single" w:sz="4" w:space="0" w:color="auto"/>
              <w:right w:val="single" w:sz="4" w:space="0" w:color="auto"/>
            </w:tcBorders>
          </w:tcPr>
          <w:sdt>
            <w:sdtPr>
              <w:id w:val="-212121980"/>
              <w:showingPlcHdr/>
            </w:sdtPr>
            <w:sdtEndPr/>
            <w:sdtContent>
              <w:p w:rsidR="006241E4" w:rsidRPr="00FD7C25" w:rsidRDefault="006241E4" w:rsidP="00AE4319">
                <w:pPr>
                  <w:jc w:val="left"/>
                  <w:rPr>
                    <w:rFonts w:cs="Calibri"/>
                  </w:rPr>
                </w:pPr>
                <w:r w:rsidRPr="00FD7C25">
                  <w:rPr>
                    <w:rStyle w:val="PlaceholderText"/>
                    <w:rFonts w:cs="Calibri"/>
                  </w:rPr>
                  <w:t>Click here to enter text.</w:t>
                </w:r>
              </w:p>
            </w:sdtContent>
          </w:sdt>
          <w:p w:rsidR="006241E4" w:rsidRPr="00FD7C25" w:rsidRDefault="006241E4" w:rsidP="00AE4319">
            <w:pPr>
              <w:jc w:val="left"/>
              <w:rPr>
                <w:rFonts w:cs="Calibri"/>
              </w:rPr>
            </w:pPr>
          </w:p>
          <w:p w:rsidR="006241E4" w:rsidRPr="00FD7C25" w:rsidRDefault="006241E4" w:rsidP="00AE4319">
            <w:pPr>
              <w:jc w:val="left"/>
              <w:rPr>
                <w:rFonts w:cs="Calibri"/>
              </w:rPr>
            </w:pPr>
          </w:p>
        </w:tc>
      </w:tr>
      <w:tr w:rsidR="006241E4" w:rsidRPr="00A91B1D" w:rsidTr="00AE4319">
        <w:trPr>
          <w:cantSplit/>
        </w:trPr>
        <w:tc>
          <w:tcPr>
            <w:tcW w:w="4518" w:type="dxa"/>
            <w:tcBorders>
              <w:top w:val="single" w:sz="4" w:space="0" w:color="auto"/>
              <w:left w:val="single" w:sz="4" w:space="0" w:color="auto"/>
              <w:bottom w:val="single" w:sz="4" w:space="0" w:color="auto"/>
              <w:right w:val="single" w:sz="4" w:space="0" w:color="auto"/>
            </w:tcBorders>
            <w:hideMark/>
          </w:tcPr>
          <w:p w:rsidR="006241E4" w:rsidRPr="00FD7C25" w:rsidRDefault="006241E4" w:rsidP="00AE4319">
            <w:pPr>
              <w:jc w:val="left"/>
              <w:rPr>
                <w:rFonts w:cs="Calibri"/>
              </w:rPr>
            </w:pPr>
            <w:r w:rsidRPr="00FD7C25">
              <w:rPr>
                <w:rFonts w:cs="Calibri"/>
              </w:rPr>
              <w:t>Quantitative analysis in support of goals</w:t>
            </w:r>
          </w:p>
        </w:tc>
        <w:tc>
          <w:tcPr>
            <w:tcW w:w="5058" w:type="dxa"/>
            <w:tcBorders>
              <w:top w:val="single" w:sz="4" w:space="0" w:color="auto"/>
              <w:left w:val="single" w:sz="4" w:space="0" w:color="auto"/>
              <w:bottom w:val="single" w:sz="4" w:space="0" w:color="auto"/>
              <w:right w:val="single" w:sz="4" w:space="0" w:color="auto"/>
            </w:tcBorders>
          </w:tcPr>
          <w:sdt>
            <w:sdtPr>
              <w:id w:val="-2067248220"/>
              <w:showingPlcHdr/>
            </w:sdtPr>
            <w:sdtEndPr/>
            <w:sdtContent>
              <w:p w:rsidR="006241E4" w:rsidRPr="00FD7C25" w:rsidRDefault="006241E4" w:rsidP="00AE4319">
                <w:pPr>
                  <w:jc w:val="left"/>
                  <w:rPr>
                    <w:rFonts w:cs="Calibri"/>
                  </w:rPr>
                </w:pPr>
                <w:r w:rsidRPr="00FD7C25">
                  <w:rPr>
                    <w:rStyle w:val="PlaceholderText"/>
                    <w:rFonts w:cs="Calibri"/>
                  </w:rPr>
                  <w:t>Click here to enter text.</w:t>
                </w:r>
              </w:p>
            </w:sdtContent>
          </w:sdt>
          <w:p w:rsidR="006241E4" w:rsidRPr="00FD7C25" w:rsidRDefault="006241E4" w:rsidP="00AE4319">
            <w:pPr>
              <w:jc w:val="left"/>
              <w:rPr>
                <w:rFonts w:cs="Calibri"/>
              </w:rPr>
            </w:pPr>
          </w:p>
          <w:p w:rsidR="006241E4" w:rsidRPr="00FD7C25" w:rsidRDefault="006241E4" w:rsidP="00AE4319">
            <w:pPr>
              <w:jc w:val="left"/>
              <w:rPr>
                <w:rFonts w:cs="Calibri"/>
              </w:rPr>
            </w:pPr>
          </w:p>
        </w:tc>
      </w:tr>
      <w:tr w:rsidR="006241E4" w:rsidRPr="00A91B1D" w:rsidTr="00AE4319">
        <w:tc>
          <w:tcPr>
            <w:tcW w:w="4518" w:type="dxa"/>
            <w:tcBorders>
              <w:top w:val="single" w:sz="4" w:space="0" w:color="auto"/>
              <w:left w:val="single" w:sz="4" w:space="0" w:color="auto"/>
              <w:bottom w:val="single" w:sz="4" w:space="0" w:color="auto"/>
              <w:right w:val="single" w:sz="4" w:space="0" w:color="auto"/>
            </w:tcBorders>
            <w:hideMark/>
          </w:tcPr>
          <w:p w:rsidR="006241E4" w:rsidRPr="00FD7C25" w:rsidRDefault="006241E4" w:rsidP="00AE4319">
            <w:pPr>
              <w:jc w:val="left"/>
              <w:rPr>
                <w:rFonts w:cs="Calibri"/>
              </w:rPr>
            </w:pPr>
            <w:r w:rsidRPr="00FD7C25">
              <w:rPr>
                <w:rFonts w:cs="Calibri"/>
              </w:rPr>
              <w:t>Funding/budget summary</w:t>
            </w:r>
          </w:p>
        </w:tc>
        <w:tc>
          <w:tcPr>
            <w:tcW w:w="5058" w:type="dxa"/>
            <w:tcBorders>
              <w:top w:val="single" w:sz="4" w:space="0" w:color="auto"/>
              <w:left w:val="single" w:sz="4" w:space="0" w:color="auto"/>
              <w:bottom w:val="single" w:sz="4" w:space="0" w:color="auto"/>
              <w:right w:val="single" w:sz="4" w:space="0" w:color="auto"/>
            </w:tcBorders>
          </w:tcPr>
          <w:sdt>
            <w:sdtPr>
              <w:id w:val="361938196"/>
              <w:showingPlcHdr/>
            </w:sdtPr>
            <w:sdtEndPr/>
            <w:sdtContent>
              <w:p w:rsidR="006241E4" w:rsidRPr="00FD7C25" w:rsidRDefault="006241E4" w:rsidP="00AE4319">
                <w:pPr>
                  <w:jc w:val="left"/>
                  <w:rPr>
                    <w:rFonts w:cs="Calibri"/>
                  </w:rPr>
                </w:pPr>
                <w:r w:rsidRPr="00FD7C25">
                  <w:rPr>
                    <w:rStyle w:val="PlaceholderText"/>
                    <w:rFonts w:cs="Calibri"/>
                  </w:rPr>
                  <w:t>Click here to enter text.</w:t>
                </w:r>
              </w:p>
            </w:sdtContent>
          </w:sdt>
          <w:p w:rsidR="006241E4" w:rsidRPr="00FD7C25" w:rsidRDefault="006241E4" w:rsidP="00AE4319">
            <w:pPr>
              <w:jc w:val="left"/>
              <w:rPr>
                <w:rFonts w:cs="Calibri"/>
              </w:rPr>
            </w:pPr>
          </w:p>
          <w:p w:rsidR="006241E4" w:rsidRPr="00FD7C25" w:rsidRDefault="006241E4" w:rsidP="00AE4319">
            <w:pPr>
              <w:jc w:val="left"/>
              <w:rPr>
                <w:rFonts w:cs="Calibri"/>
              </w:rPr>
            </w:pPr>
          </w:p>
        </w:tc>
      </w:tr>
      <w:tr w:rsidR="006241E4" w:rsidRPr="00A91B1D" w:rsidTr="00AE4319">
        <w:tc>
          <w:tcPr>
            <w:tcW w:w="4518" w:type="dxa"/>
            <w:tcBorders>
              <w:top w:val="single" w:sz="4" w:space="0" w:color="auto"/>
              <w:left w:val="single" w:sz="4" w:space="0" w:color="auto"/>
              <w:bottom w:val="single" w:sz="4" w:space="0" w:color="auto"/>
              <w:right w:val="single" w:sz="4" w:space="0" w:color="auto"/>
            </w:tcBorders>
            <w:hideMark/>
          </w:tcPr>
          <w:p w:rsidR="006241E4" w:rsidRPr="00FD7C25" w:rsidRDefault="006241E4" w:rsidP="00AE4319">
            <w:pPr>
              <w:jc w:val="left"/>
              <w:rPr>
                <w:rFonts w:cs="Calibri"/>
              </w:rPr>
            </w:pPr>
            <w:r w:rsidRPr="00FD7C25">
              <w:rPr>
                <w:rFonts w:cs="Calibri"/>
              </w:rPr>
              <w:t>SLO summary/reports, including mapping, assessment results, gaps, and action plans</w:t>
            </w:r>
          </w:p>
        </w:tc>
        <w:tc>
          <w:tcPr>
            <w:tcW w:w="5058" w:type="dxa"/>
            <w:tcBorders>
              <w:top w:val="single" w:sz="4" w:space="0" w:color="auto"/>
              <w:left w:val="single" w:sz="4" w:space="0" w:color="auto"/>
              <w:bottom w:val="single" w:sz="4" w:space="0" w:color="auto"/>
              <w:right w:val="single" w:sz="4" w:space="0" w:color="auto"/>
            </w:tcBorders>
          </w:tcPr>
          <w:sdt>
            <w:sdtPr>
              <w:id w:val="220255772"/>
              <w:showingPlcHdr/>
            </w:sdtPr>
            <w:sdtEndPr/>
            <w:sdtContent>
              <w:p w:rsidR="006241E4" w:rsidRPr="00FD7C25" w:rsidRDefault="006241E4" w:rsidP="00AE4319">
                <w:pPr>
                  <w:jc w:val="left"/>
                  <w:rPr>
                    <w:rFonts w:cs="Calibri"/>
                  </w:rPr>
                </w:pPr>
                <w:r w:rsidRPr="00FD7C25">
                  <w:rPr>
                    <w:rStyle w:val="PlaceholderText"/>
                    <w:rFonts w:cs="Calibri"/>
                  </w:rPr>
                  <w:t>Click here to enter text.</w:t>
                </w:r>
              </w:p>
            </w:sdtContent>
          </w:sdt>
          <w:p w:rsidR="006241E4" w:rsidRPr="00FD7C25" w:rsidRDefault="006241E4" w:rsidP="00AE4319">
            <w:pPr>
              <w:jc w:val="left"/>
              <w:rPr>
                <w:rFonts w:cs="Calibri"/>
              </w:rPr>
            </w:pPr>
          </w:p>
          <w:p w:rsidR="006241E4" w:rsidRPr="00FD7C25" w:rsidRDefault="006241E4" w:rsidP="00AE4319">
            <w:pPr>
              <w:jc w:val="left"/>
              <w:rPr>
                <w:rFonts w:cs="Calibri"/>
              </w:rPr>
            </w:pPr>
          </w:p>
        </w:tc>
      </w:tr>
      <w:tr w:rsidR="006241E4" w:rsidRPr="00A91B1D" w:rsidTr="00AE4319">
        <w:tc>
          <w:tcPr>
            <w:tcW w:w="4518" w:type="dxa"/>
            <w:tcBorders>
              <w:top w:val="single" w:sz="4" w:space="0" w:color="auto"/>
              <w:left w:val="single" w:sz="4" w:space="0" w:color="auto"/>
              <w:bottom w:val="single" w:sz="4" w:space="0" w:color="auto"/>
              <w:right w:val="single" w:sz="4" w:space="0" w:color="auto"/>
            </w:tcBorders>
            <w:hideMark/>
          </w:tcPr>
          <w:p w:rsidR="006241E4" w:rsidRPr="00FD7C25" w:rsidRDefault="006241E4" w:rsidP="00AE4319">
            <w:pPr>
              <w:jc w:val="left"/>
              <w:rPr>
                <w:rFonts w:cs="Calibri"/>
              </w:rPr>
            </w:pPr>
            <w:r w:rsidRPr="00FD7C25">
              <w:rPr>
                <w:rFonts w:cs="Calibri"/>
              </w:rPr>
              <w:t>Qualitative analysis, including future trends, curriculum changes, teaching methodologies, collaborations</w:t>
            </w:r>
          </w:p>
        </w:tc>
        <w:sdt>
          <w:sdtPr>
            <w:id w:val="1497917096"/>
            <w:showingPlcHdr/>
          </w:sdtPr>
          <w:sdtEndPr/>
          <w:sdtContent>
            <w:tc>
              <w:tcPr>
                <w:tcW w:w="5058" w:type="dxa"/>
                <w:tcBorders>
                  <w:top w:val="single" w:sz="4" w:space="0" w:color="auto"/>
                  <w:left w:val="single" w:sz="4" w:space="0" w:color="auto"/>
                  <w:bottom w:val="single" w:sz="4" w:space="0" w:color="auto"/>
                  <w:right w:val="single" w:sz="4" w:space="0" w:color="auto"/>
                </w:tcBorders>
              </w:tcPr>
              <w:p w:rsidR="006241E4" w:rsidRPr="00FD7C25" w:rsidRDefault="006241E4" w:rsidP="00AE4319">
                <w:pPr>
                  <w:jc w:val="left"/>
                  <w:rPr>
                    <w:rFonts w:cs="Calibri"/>
                  </w:rPr>
                </w:pPr>
                <w:r w:rsidRPr="00FD7C25">
                  <w:rPr>
                    <w:rStyle w:val="PlaceholderText"/>
                    <w:rFonts w:cs="Calibri"/>
                  </w:rPr>
                  <w:t>Click here to enter text.</w:t>
                </w:r>
              </w:p>
            </w:tc>
          </w:sdtContent>
        </w:sdt>
      </w:tr>
      <w:tr w:rsidR="006241E4" w:rsidRPr="00A91B1D" w:rsidTr="00AE4319">
        <w:tc>
          <w:tcPr>
            <w:tcW w:w="4518" w:type="dxa"/>
            <w:tcBorders>
              <w:top w:val="single" w:sz="4" w:space="0" w:color="auto"/>
              <w:left w:val="single" w:sz="4" w:space="0" w:color="auto"/>
              <w:bottom w:val="single" w:sz="4" w:space="0" w:color="auto"/>
              <w:right w:val="single" w:sz="4" w:space="0" w:color="auto"/>
            </w:tcBorders>
            <w:hideMark/>
          </w:tcPr>
          <w:p w:rsidR="006241E4" w:rsidRPr="00FD7C25" w:rsidRDefault="006241E4" w:rsidP="00AE4319">
            <w:pPr>
              <w:jc w:val="left"/>
              <w:rPr>
                <w:rFonts w:cs="Calibri"/>
              </w:rPr>
            </w:pPr>
            <w:r w:rsidRPr="00FD7C25">
              <w:rPr>
                <w:rFonts w:cs="Calibri"/>
              </w:rPr>
              <w:t>Goals</w:t>
            </w:r>
          </w:p>
        </w:tc>
        <w:tc>
          <w:tcPr>
            <w:tcW w:w="5058" w:type="dxa"/>
            <w:tcBorders>
              <w:top w:val="single" w:sz="4" w:space="0" w:color="auto"/>
              <w:left w:val="single" w:sz="4" w:space="0" w:color="auto"/>
              <w:bottom w:val="single" w:sz="4" w:space="0" w:color="auto"/>
              <w:right w:val="single" w:sz="4" w:space="0" w:color="auto"/>
            </w:tcBorders>
          </w:tcPr>
          <w:sdt>
            <w:sdtPr>
              <w:id w:val="-1498108733"/>
              <w:showingPlcHdr/>
            </w:sdtPr>
            <w:sdtEndPr/>
            <w:sdtContent>
              <w:p w:rsidR="006241E4" w:rsidRPr="00FD7C25" w:rsidRDefault="006241E4" w:rsidP="00AE4319">
                <w:pPr>
                  <w:jc w:val="left"/>
                  <w:rPr>
                    <w:rFonts w:cs="Calibri"/>
                  </w:rPr>
                </w:pPr>
                <w:r w:rsidRPr="00FD7C25">
                  <w:rPr>
                    <w:rStyle w:val="PlaceholderText"/>
                    <w:rFonts w:cs="Calibri"/>
                  </w:rPr>
                  <w:t>Click here to enter text.</w:t>
                </w:r>
              </w:p>
            </w:sdtContent>
          </w:sdt>
          <w:p w:rsidR="006241E4" w:rsidRPr="00FD7C25" w:rsidRDefault="006241E4" w:rsidP="00AE4319">
            <w:pPr>
              <w:jc w:val="left"/>
              <w:rPr>
                <w:rFonts w:cs="Calibri"/>
              </w:rPr>
            </w:pPr>
          </w:p>
          <w:p w:rsidR="006241E4" w:rsidRPr="00FD7C25" w:rsidRDefault="006241E4" w:rsidP="00AE4319">
            <w:pPr>
              <w:jc w:val="left"/>
              <w:rPr>
                <w:rFonts w:cs="Calibri"/>
              </w:rPr>
            </w:pPr>
          </w:p>
        </w:tc>
      </w:tr>
      <w:tr w:rsidR="006241E4" w:rsidRPr="00A91B1D" w:rsidTr="00AE4319">
        <w:tc>
          <w:tcPr>
            <w:tcW w:w="4518" w:type="dxa"/>
            <w:tcBorders>
              <w:top w:val="single" w:sz="4" w:space="0" w:color="auto"/>
              <w:left w:val="single" w:sz="4" w:space="0" w:color="auto"/>
              <w:bottom w:val="single" w:sz="4" w:space="0" w:color="auto"/>
              <w:right w:val="single" w:sz="4" w:space="0" w:color="auto"/>
            </w:tcBorders>
            <w:hideMark/>
          </w:tcPr>
          <w:p w:rsidR="006241E4" w:rsidRPr="00FD7C25" w:rsidRDefault="006241E4" w:rsidP="00AE4319">
            <w:pPr>
              <w:jc w:val="left"/>
              <w:rPr>
                <w:rFonts w:cs="Calibri"/>
              </w:rPr>
            </w:pPr>
            <w:r w:rsidRPr="00FD7C25">
              <w:rPr>
                <w:rFonts w:cs="Calibri"/>
              </w:rPr>
              <w:t>SLO timeline</w:t>
            </w:r>
          </w:p>
        </w:tc>
        <w:tc>
          <w:tcPr>
            <w:tcW w:w="5058" w:type="dxa"/>
            <w:tcBorders>
              <w:top w:val="single" w:sz="4" w:space="0" w:color="auto"/>
              <w:left w:val="single" w:sz="4" w:space="0" w:color="auto"/>
              <w:bottom w:val="single" w:sz="4" w:space="0" w:color="auto"/>
              <w:right w:val="single" w:sz="4" w:space="0" w:color="auto"/>
            </w:tcBorders>
          </w:tcPr>
          <w:sdt>
            <w:sdtPr>
              <w:id w:val="321939278"/>
              <w:showingPlcHdr/>
            </w:sdtPr>
            <w:sdtEndPr/>
            <w:sdtContent>
              <w:p w:rsidR="006241E4" w:rsidRPr="00FD7C25" w:rsidRDefault="006241E4" w:rsidP="00AE4319">
                <w:pPr>
                  <w:jc w:val="left"/>
                  <w:rPr>
                    <w:rFonts w:cs="Calibri"/>
                  </w:rPr>
                </w:pPr>
                <w:r w:rsidRPr="00FD7C25">
                  <w:rPr>
                    <w:rStyle w:val="PlaceholderText"/>
                    <w:rFonts w:cs="Calibri"/>
                  </w:rPr>
                  <w:t>Click here to enter text.</w:t>
                </w:r>
              </w:p>
            </w:sdtContent>
          </w:sdt>
          <w:p w:rsidR="006241E4" w:rsidRPr="00FD7C25" w:rsidRDefault="006241E4" w:rsidP="00AE4319">
            <w:pPr>
              <w:jc w:val="left"/>
              <w:rPr>
                <w:rFonts w:cs="Calibri"/>
              </w:rPr>
            </w:pPr>
          </w:p>
          <w:p w:rsidR="006241E4" w:rsidRPr="00FD7C25" w:rsidRDefault="006241E4" w:rsidP="00AE4319">
            <w:pPr>
              <w:jc w:val="left"/>
              <w:rPr>
                <w:rFonts w:cs="Calibri"/>
              </w:rPr>
            </w:pPr>
          </w:p>
        </w:tc>
      </w:tr>
      <w:tr w:rsidR="006241E4" w:rsidRPr="00A91B1D" w:rsidTr="00AE4319">
        <w:tc>
          <w:tcPr>
            <w:tcW w:w="4518" w:type="dxa"/>
            <w:tcBorders>
              <w:top w:val="single" w:sz="4" w:space="0" w:color="auto"/>
              <w:left w:val="single" w:sz="4" w:space="0" w:color="auto"/>
              <w:bottom w:val="single" w:sz="4" w:space="0" w:color="auto"/>
              <w:right w:val="single" w:sz="4" w:space="0" w:color="auto"/>
            </w:tcBorders>
            <w:hideMark/>
          </w:tcPr>
          <w:p w:rsidR="006241E4" w:rsidRPr="00FD7C25" w:rsidRDefault="006241E4" w:rsidP="00AE4319">
            <w:pPr>
              <w:jc w:val="left"/>
              <w:rPr>
                <w:rFonts w:cs="Calibri"/>
              </w:rPr>
            </w:pPr>
            <w:r w:rsidRPr="00FD7C25">
              <w:rPr>
                <w:rFonts w:cs="Calibri"/>
              </w:rPr>
              <w:t>Curriculum Revision timeline</w:t>
            </w:r>
          </w:p>
        </w:tc>
        <w:tc>
          <w:tcPr>
            <w:tcW w:w="5058" w:type="dxa"/>
            <w:tcBorders>
              <w:top w:val="single" w:sz="4" w:space="0" w:color="auto"/>
              <w:left w:val="single" w:sz="4" w:space="0" w:color="auto"/>
              <w:bottom w:val="single" w:sz="4" w:space="0" w:color="auto"/>
              <w:right w:val="single" w:sz="4" w:space="0" w:color="auto"/>
            </w:tcBorders>
          </w:tcPr>
          <w:sdt>
            <w:sdtPr>
              <w:id w:val="1965921388"/>
              <w:showingPlcHdr/>
            </w:sdtPr>
            <w:sdtEndPr/>
            <w:sdtContent>
              <w:p w:rsidR="006241E4" w:rsidRPr="00FD7C25" w:rsidRDefault="006241E4" w:rsidP="00AE4319">
                <w:pPr>
                  <w:jc w:val="left"/>
                  <w:rPr>
                    <w:rFonts w:cs="Calibri"/>
                  </w:rPr>
                </w:pPr>
                <w:r w:rsidRPr="00FD7C25">
                  <w:rPr>
                    <w:rStyle w:val="PlaceholderText"/>
                    <w:rFonts w:cs="Calibri"/>
                  </w:rPr>
                  <w:t>Click here to enter text.</w:t>
                </w:r>
              </w:p>
            </w:sdtContent>
          </w:sdt>
          <w:p w:rsidR="006241E4" w:rsidRPr="00FD7C25" w:rsidRDefault="006241E4" w:rsidP="00AE4319">
            <w:pPr>
              <w:jc w:val="left"/>
              <w:rPr>
                <w:rFonts w:cs="Calibri"/>
              </w:rPr>
            </w:pPr>
          </w:p>
          <w:p w:rsidR="006241E4" w:rsidRPr="00FD7C25" w:rsidRDefault="006241E4" w:rsidP="00AE4319">
            <w:pPr>
              <w:jc w:val="left"/>
              <w:rPr>
                <w:rFonts w:cs="Calibri"/>
              </w:rPr>
            </w:pPr>
          </w:p>
        </w:tc>
      </w:tr>
    </w:tbl>
    <w:p w:rsidR="006241E4" w:rsidRDefault="006241E4" w:rsidP="006241E4">
      <w:pPr>
        <w:spacing w:after="0" w:line="240" w:lineRule="auto"/>
        <w:rPr>
          <w:rFonts w:cs="Times New Roman"/>
        </w:rPr>
      </w:pPr>
    </w:p>
    <w:p w:rsidR="006241E4" w:rsidRPr="00F36E8D" w:rsidRDefault="006241E4" w:rsidP="006241E4">
      <w:pPr>
        <w:spacing w:after="0" w:line="240" w:lineRule="auto"/>
        <w:rPr>
          <w:rFonts w:cs="Times New Roman"/>
        </w:rPr>
      </w:pPr>
      <w:r w:rsidRPr="00F36E8D">
        <w:rPr>
          <w:rFonts w:ascii="Calibri" w:hAnsi="Calibri"/>
        </w:rPr>
        <w:t>Your oral presentation will take place on</w:t>
      </w:r>
      <w:r w:rsidRPr="00F36E8D">
        <w:rPr>
          <w:rFonts w:cs="Times New Roman"/>
        </w:rPr>
        <w:t xml:space="preserve">: </w:t>
      </w:r>
      <w:sdt>
        <w:sdtPr>
          <w:rPr>
            <w:rFonts w:cs="Times New Roman"/>
          </w:rPr>
          <w:id w:val="1305582242"/>
          <w:showingPlcHdr/>
        </w:sdtPr>
        <w:sdtEndPr/>
        <w:sdtContent>
          <w:r w:rsidRPr="00F36E8D">
            <w:rPr>
              <w:rStyle w:val="PlaceholderText"/>
              <w:rFonts w:cs="Times New Roman"/>
            </w:rPr>
            <w:t>Click here to enter text.</w:t>
          </w:r>
        </w:sdtContent>
      </w:sdt>
    </w:p>
    <w:p w:rsidR="006241E4" w:rsidRPr="00D87E1D" w:rsidRDefault="006241E4" w:rsidP="006241E4">
      <w:pPr>
        <w:spacing w:after="0" w:line="240" w:lineRule="auto"/>
        <w:rPr>
          <w:rFonts w:ascii="Calibri" w:hAnsi="Calibri"/>
        </w:rPr>
      </w:pPr>
      <w:r w:rsidRPr="00D87E1D">
        <w:rPr>
          <w:rFonts w:ascii="Calibri" w:hAnsi="Calibri"/>
        </w:rPr>
        <w:t xml:space="preserve"> </w:t>
      </w:r>
    </w:p>
    <w:p w:rsidR="006241E4" w:rsidRPr="00A91B1D" w:rsidRDefault="006241E4" w:rsidP="006241E4">
      <w:pPr>
        <w:spacing w:after="0" w:line="240" w:lineRule="auto"/>
        <w:rPr>
          <w:rFonts w:cs="Times New Roman"/>
        </w:rPr>
      </w:pPr>
      <w:r w:rsidRPr="00D87E1D">
        <w:rPr>
          <w:rFonts w:ascii="Calibri" w:hAnsi="Calibri"/>
        </w:rPr>
        <w:t>Please contact the Program Review Chair with questions.  Thank you for your participation in this important process.</w:t>
      </w:r>
      <w:r w:rsidRPr="00A91B1D">
        <w:rPr>
          <w:rFonts w:cs="Times New Roman"/>
        </w:rPr>
        <w:br w:type="page"/>
      </w:r>
    </w:p>
    <w:p w:rsidR="006241E4" w:rsidRDefault="006241E4" w:rsidP="006241E4">
      <w:pPr>
        <w:pStyle w:val="Heading3"/>
        <w:jc w:val="center"/>
      </w:pPr>
      <w:bookmarkStart w:id="44" w:name="_Toc405985609"/>
      <w:r w:rsidRPr="00A91B1D">
        <w:lastRenderedPageBreak/>
        <w:t>Program Review Substantiation Scoring Sheet</w:t>
      </w:r>
      <w:bookmarkEnd w:id="44"/>
    </w:p>
    <w:p w:rsidR="006241E4" w:rsidRDefault="006241E4" w:rsidP="006241E4">
      <w:pPr>
        <w:spacing w:after="0" w:line="240" w:lineRule="auto"/>
        <w:rPr>
          <w:rFonts w:cs="Times New Roman"/>
        </w:rPr>
      </w:pPr>
    </w:p>
    <w:p w:rsidR="006241E4" w:rsidRPr="00D87E1D" w:rsidRDefault="006241E4" w:rsidP="006241E4">
      <w:pPr>
        <w:spacing w:after="0" w:line="240" w:lineRule="auto"/>
        <w:rPr>
          <w:rFonts w:ascii="Calibri" w:hAnsi="Calibri"/>
        </w:rPr>
      </w:pPr>
      <w:r w:rsidRPr="00D87E1D">
        <w:rPr>
          <w:rFonts w:ascii="Calibri" w:hAnsi="Calibri"/>
        </w:rPr>
        <w:t>To be completed by the Program Review Committee members</w:t>
      </w:r>
    </w:p>
    <w:p w:rsidR="006241E4" w:rsidRPr="00D87E1D" w:rsidRDefault="006241E4" w:rsidP="006241E4">
      <w:pPr>
        <w:spacing w:after="0" w:line="240" w:lineRule="auto"/>
        <w:rPr>
          <w:rFonts w:ascii="Calibri" w:hAnsi="Calibri"/>
        </w:rPr>
      </w:pPr>
    </w:p>
    <w:p w:rsidR="006241E4" w:rsidRPr="00D87E1D" w:rsidRDefault="006241E4" w:rsidP="006241E4">
      <w:pPr>
        <w:spacing w:after="0" w:line="240" w:lineRule="auto"/>
        <w:rPr>
          <w:rFonts w:ascii="Calibri" w:hAnsi="Calibri"/>
        </w:rPr>
      </w:pPr>
      <w:r w:rsidRPr="00D87E1D">
        <w:rPr>
          <w:rFonts w:ascii="Calibri" w:hAnsi="Calibri"/>
        </w:rPr>
        <w:t xml:space="preserve">Program: </w:t>
      </w:r>
      <w:sdt>
        <w:sdtPr>
          <w:rPr>
            <w:rFonts w:cs="Times New Roman"/>
          </w:rPr>
          <w:id w:val="-1948612695"/>
          <w:showingPlcHdr/>
        </w:sdtPr>
        <w:sdtEndPr>
          <w:rPr>
            <w:rFonts w:ascii="Calibri" w:hAnsi="Calibri" w:cs="Calibri"/>
          </w:rPr>
        </w:sdtEndPr>
        <w:sdtContent>
          <w:r w:rsidRPr="00F36E8D">
            <w:rPr>
              <w:rStyle w:val="PlaceholderText"/>
              <w:rFonts w:cs="Times New Roman"/>
            </w:rPr>
            <w:t>Click here to enter text.</w:t>
          </w:r>
        </w:sdtContent>
      </w:sdt>
    </w:p>
    <w:tbl>
      <w:tblPr>
        <w:tblW w:w="5000" w:type="pct"/>
        <w:tblLayout w:type="fixed"/>
        <w:tblLook w:val="0000" w:firstRow="0" w:lastRow="0" w:firstColumn="0" w:lastColumn="0" w:noHBand="0" w:noVBand="0"/>
      </w:tblPr>
      <w:tblGrid>
        <w:gridCol w:w="999"/>
        <w:gridCol w:w="2106"/>
        <w:gridCol w:w="1672"/>
        <w:gridCol w:w="435"/>
        <w:gridCol w:w="14"/>
        <w:gridCol w:w="448"/>
        <w:gridCol w:w="448"/>
        <w:gridCol w:w="448"/>
        <w:gridCol w:w="748"/>
        <w:gridCol w:w="2108"/>
        <w:gridCol w:w="236"/>
      </w:tblGrid>
      <w:tr w:rsidR="006241E4" w:rsidRPr="00D87E1D" w:rsidTr="00AE4319">
        <w:trPr>
          <w:trHeight w:val="285"/>
        </w:trPr>
        <w:tc>
          <w:tcPr>
            <w:tcW w:w="4878" w:type="pct"/>
            <w:gridSpan w:val="10"/>
            <w:tcBorders>
              <w:top w:val="nil"/>
              <w:left w:val="nil"/>
              <w:bottom w:val="single" w:sz="4" w:space="0" w:color="auto"/>
              <w:right w:val="nil"/>
            </w:tcBorders>
            <w:shd w:val="clear" w:color="auto" w:fill="auto"/>
            <w:noWrap/>
            <w:vAlign w:val="center"/>
          </w:tcPr>
          <w:p w:rsidR="006241E4" w:rsidRPr="00D87E1D" w:rsidRDefault="006241E4" w:rsidP="00AE4319">
            <w:pPr>
              <w:spacing w:after="0" w:line="240" w:lineRule="auto"/>
              <w:rPr>
                <w:rFonts w:ascii="Calibri" w:eastAsia="Times New Roman" w:hAnsi="Calibri"/>
              </w:rPr>
            </w:pPr>
            <w:r w:rsidRPr="00D87E1D">
              <w:rPr>
                <w:rFonts w:ascii="Calibri" w:eastAsia="Times New Roman" w:hAnsi="Calibri"/>
              </w:rPr>
              <w:t> </w:t>
            </w:r>
          </w:p>
        </w:tc>
        <w:tc>
          <w:tcPr>
            <w:tcW w:w="122" w:type="pct"/>
            <w:tcBorders>
              <w:top w:val="nil"/>
              <w:left w:val="nil"/>
              <w:bottom w:val="nil"/>
              <w:right w:val="nil"/>
            </w:tcBorders>
            <w:shd w:val="clear" w:color="auto" w:fill="auto"/>
            <w:vAlign w:val="center"/>
          </w:tcPr>
          <w:p w:rsidR="006241E4" w:rsidRPr="00D87E1D" w:rsidRDefault="006241E4" w:rsidP="00AE4319">
            <w:pPr>
              <w:spacing w:after="0" w:line="240" w:lineRule="auto"/>
              <w:jc w:val="center"/>
              <w:rPr>
                <w:rFonts w:ascii="Calibri" w:eastAsia="Times New Roman" w:hAnsi="Calibri"/>
              </w:rPr>
            </w:pPr>
          </w:p>
        </w:tc>
      </w:tr>
      <w:tr w:rsidR="006241E4" w:rsidRPr="00D87E1D" w:rsidTr="00AE4319">
        <w:trPr>
          <w:trHeight w:val="480"/>
        </w:trPr>
        <w:tc>
          <w:tcPr>
            <w:tcW w:w="517" w:type="pct"/>
            <w:tcBorders>
              <w:top w:val="nil"/>
              <w:left w:val="single" w:sz="4" w:space="0" w:color="auto"/>
              <w:bottom w:val="single" w:sz="4" w:space="0" w:color="auto"/>
              <w:right w:val="single" w:sz="4" w:space="0" w:color="auto"/>
            </w:tcBorders>
            <w:shd w:val="clear" w:color="auto" w:fill="auto"/>
            <w:vAlign w:val="center"/>
          </w:tcPr>
          <w:p w:rsidR="006241E4" w:rsidRPr="00D87E1D" w:rsidRDefault="006241E4" w:rsidP="00AE4319">
            <w:pPr>
              <w:spacing w:after="0" w:line="240" w:lineRule="auto"/>
              <w:jc w:val="center"/>
              <w:rPr>
                <w:rFonts w:ascii="Calibri" w:eastAsia="Times New Roman" w:hAnsi="Calibri"/>
                <w:b/>
                <w:bCs/>
              </w:rPr>
            </w:pPr>
            <w:r w:rsidRPr="00D87E1D">
              <w:rPr>
                <w:rFonts w:ascii="Calibri" w:eastAsia="Times New Roman" w:hAnsi="Calibri"/>
                <w:b/>
                <w:bCs/>
              </w:rPr>
              <w:t>Rating Scale</w:t>
            </w:r>
          </w:p>
        </w:tc>
        <w:tc>
          <w:tcPr>
            <w:tcW w:w="1090" w:type="pct"/>
            <w:tcBorders>
              <w:top w:val="nil"/>
              <w:left w:val="nil"/>
              <w:bottom w:val="single" w:sz="4" w:space="0" w:color="auto"/>
              <w:right w:val="single" w:sz="4" w:space="0" w:color="auto"/>
            </w:tcBorders>
            <w:shd w:val="clear" w:color="auto" w:fill="auto"/>
            <w:vAlign w:val="center"/>
          </w:tcPr>
          <w:p w:rsidR="006241E4" w:rsidRPr="00D87E1D" w:rsidRDefault="006241E4" w:rsidP="00AE4319">
            <w:pPr>
              <w:spacing w:after="0" w:line="240" w:lineRule="auto"/>
              <w:jc w:val="center"/>
              <w:rPr>
                <w:rFonts w:ascii="Calibri" w:eastAsia="Times New Roman" w:hAnsi="Calibri"/>
                <w:b/>
                <w:bCs/>
              </w:rPr>
            </w:pPr>
            <w:r w:rsidRPr="00D87E1D">
              <w:rPr>
                <w:rFonts w:ascii="Calibri" w:eastAsia="Times New Roman" w:hAnsi="Calibri"/>
                <w:b/>
                <w:bCs/>
              </w:rPr>
              <w:t xml:space="preserve">1   </w:t>
            </w:r>
          </w:p>
          <w:p w:rsidR="006241E4" w:rsidRPr="00D87E1D" w:rsidRDefault="006241E4" w:rsidP="00AE4319">
            <w:pPr>
              <w:spacing w:after="0" w:line="240" w:lineRule="auto"/>
              <w:jc w:val="center"/>
              <w:rPr>
                <w:rFonts w:ascii="Calibri" w:eastAsia="Times New Roman" w:hAnsi="Calibri"/>
                <w:b/>
                <w:bCs/>
              </w:rPr>
            </w:pPr>
            <w:r w:rsidRPr="00D87E1D">
              <w:rPr>
                <w:rFonts w:ascii="Calibri" w:eastAsia="Times New Roman" w:hAnsi="Calibri"/>
                <w:b/>
                <w:bCs/>
              </w:rPr>
              <w:t>Unsubstantiated within the report</w:t>
            </w:r>
          </w:p>
        </w:tc>
        <w:tc>
          <w:tcPr>
            <w:tcW w:w="1090" w:type="pct"/>
            <w:gridSpan w:val="2"/>
            <w:tcBorders>
              <w:top w:val="single" w:sz="4" w:space="0" w:color="auto"/>
              <w:left w:val="nil"/>
              <w:bottom w:val="single" w:sz="4" w:space="0" w:color="auto"/>
              <w:right w:val="single" w:sz="4" w:space="0" w:color="auto"/>
            </w:tcBorders>
            <w:shd w:val="clear" w:color="auto" w:fill="auto"/>
            <w:vAlign w:val="center"/>
          </w:tcPr>
          <w:p w:rsidR="006241E4" w:rsidRPr="00D87E1D" w:rsidRDefault="006241E4" w:rsidP="00AE4319">
            <w:pPr>
              <w:spacing w:after="0" w:line="240" w:lineRule="auto"/>
              <w:jc w:val="center"/>
              <w:rPr>
                <w:rFonts w:ascii="Calibri" w:eastAsia="Times New Roman" w:hAnsi="Calibri"/>
                <w:b/>
                <w:bCs/>
              </w:rPr>
            </w:pPr>
            <w:r w:rsidRPr="00D87E1D">
              <w:rPr>
                <w:rFonts w:ascii="Calibri" w:eastAsia="Times New Roman" w:hAnsi="Calibri"/>
                <w:b/>
                <w:bCs/>
              </w:rPr>
              <w:t xml:space="preserve">2 </w:t>
            </w:r>
          </w:p>
          <w:p w:rsidR="006241E4" w:rsidRPr="00D87E1D" w:rsidRDefault="006241E4" w:rsidP="00AE4319">
            <w:pPr>
              <w:spacing w:after="0" w:line="240" w:lineRule="auto"/>
              <w:jc w:val="center"/>
              <w:rPr>
                <w:rFonts w:ascii="Calibri" w:eastAsia="Times New Roman" w:hAnsi="Calibri"/>
                <w:b/>
                <w:bCs/>
              </w:rPr>
            </w:pPr>
            <w:r w:rsidRPr="00D87E1D">
              <w:rPr>
                <w:rFonts w:ascii="Calibri" w:eastAsia="Times New Roman" w:hAnsi="Calibri"/>
                <w:b/>
                <w:bCs/>
              </w:rPr>
              <w:t>Minimally substantiated within the report</w:t>
            </w:r>
          </w:p>
        </w:tc>
        <w:tc>
          <w:tcPr>
            <w:tcW w:w="1090" w:type="pct"/>
            <w:gridSpan w:val="5"/>
            <w:tcBorders>
              <w:top w:val="nil"/>
              <w:left w:val="nil"/>
              <w:bottom w:val="single" w:sz="4" w:space="0" w:color="auto"/>
              <w:right w:val="single" w:sz="4" w:space="0" w:color="auto"/>
            </w:tcBorders>
            <w:shd w:val="clear" w:color="auto" w:fill="auto"/>
            <w:vAlign w:val="center"/>
          </w:tcPr>
          <w:p w:rsidR="006241E4" w:rsidRPr="00D87E1D" w:rsidRDefault="006241E4" w:rsidP="00AE4319">
            <w:pPr>
              <w:spacing w:after="0" w:line="240" w:lineRule="auto"/>
              <w:jc w:val="center"/>
              <w:rPr>
                <w:rFonts w:ascii="Calibri" w:eastAsia="Times New Roman" w:hAnsi="Calibri"/>
                <w:b/>
                <w:bCs/>
              </w:rPr>
            </w:pPr>
            <w:r w:rsidRPr="00D87E1D">
              <w:rPr>
                <w:rFonts w:ascii="Calibri" w:eastAsia="Times New Roman" w:hAnsi="Calibri"/>
                <w:b/>
                <w:bCs/>
              </w:rPr>
              <w:t>3</w:t>
            </w:r>
          </w:p>
          <w:p w:rsidR="006241E4" w:rsidRPr="00D87E1D" w:rsidRDefault="006241E4" w:rsidP="00AE4319">
            <w:pPr>
              <w:spacing w:after="0" w:line="240" w:lineRule="auto"/>
              <w:jc w:val="center"/>
              <w:rPr>
                <w:rFonts w:ascii="Calibri" w:eastAsia="Times New Roman" w:hAnsi="Calibri"/>
                <w:b/>
                <w:bCs/>
              </w:rPr>
            </w:pPr>
            <w:r w:rsidRPr="00D87E1D">
              <w:rPr>
                <w:rFonts w:ascii="Calibri" w:eastAsia="Times New Roman" w:hAnsi="Calibri"/>
                <w:b/>
                <w:bCs/>
              </w:rPr>
              <w:t>Substantiated within the report</w:t>
            </w:r>
          </w:p>
        </w:tc>
        <w:tc>
          <w:tcPr>
            <w:tcW w:w="1091" w:type="pct"/>
            <w:tcBorders>
              <w:top w:val="nil"/>
              <w:left w:val="nil"/>
              <w:bottom w:val="single" w:sz="4" w:space="0" w:color="auto"/>
              <w:right w:val="single" w:sz="4" w:space="0" w:color="auto"/>
            </w:tcBorders>
            <w:shd w:val="clear" w:color="auto" w:fill="auto"/>
            <w:vAlign w:val="center"/>
          </w:tcPr>
          <w:p w:rsidR="006241E4" w:rsidRPr="00D87E1D" w:rsidRDefault="006241E4" w:rsidP="00AE4319">
            <w:pPr>
              <w:spacing w:after="0" w:line="240" w:lineRule="auto"/>
              <w:jc w:val="center"/>
              <w:rPr>
                <w:rFonts w:ascii="Calibri" w:eastAsia="Times New Roman" w:hAnsi="Calibri"/>
                <w:b/>
                <w:bCs/>
              </w:rPr>
            </w:pPr>
            <w:r w:rsidRPr="00D87E1D">
              <w:rPr>
                <w:rFonts w:ascii="Calibri" w:eastAsia="Times New Roman" w:hAnsi="Calibri"/>
                <w:b/>
                <w:bCs/>
              </w:rPr>
              <w:t xml:space="preserve">4     </w:t>
            </w:r>
          </w:p>
          <w:p w:rsidR="006241E4" w:rsidRPr="00D87E1D" w:rsidRDefault="006241E4" w:rsidP="00AE4319">
            <w:pPr>
              <w:spacing w:after="0" w:line="240" w:lineRule="auto"/>
              <w:jc w:val="center"/>
              <w:rPr>
                <w:rFonts w:ascii="Calibri" w:eastAsia="Times New Roman" w:hAnsi="Calibri"/>
                <w:b/>
                <w:bCs/>
              </w:rPr>
            </w:pPr>
            <w:r w:rsidRPr="00D87E1D">
              <w:rPr>
                <w:rFonts w:ascii="Calibri" w:eastAsia="Times New Roman" w:hAnsi="Calibri"/>
                <w:b/>
                <w:bCs/>
              </w:rPr>
              <w:t>Well substantiated within the report</w:t>
            </w:r>
          </w:p>
        </w:tc>
        <w:tc>
          <w:tcPr>
            <w:tcW w:w="122" w:type="pct"/>
            <w:tcBorders>
              <w:top w:val="nil"/>
              <w:left w:val="nil"/>
              <w:bottom w:val="nil"/>
              <w:right w:val="nil"/>
            </w:tcBorders>
            <w:shd w:val="clear" w:color="auto" w:fill="auto"/>
            <w:vAlign w:val="center"/>
          </w:tcPr>
          <w:p w:rsidR="006241E4" w:rsidRPr="00D87E1D" w:rsidRDefault="006241E4" w:rsidP="00AE4319">
            <w:pPr>
              <w:spacing w:after="0" w:line="240" w:lineRule="auto"/>
              <w:jc w:val="center"/>
              <w:rPr>
                <w:rFonts w:ascii="Calibri" w:eastAsia="Times New Roman" w:hAnsi="Calibri"/>
              </w:rPr>
            </w:pPr>
          </w:p>
        </w:tc>
      </w:tr>
      <w:tr w:rsidR="006241E4" w:rsidRPr="00D87E1D" w:rsidTr="00AE4319">
        <w:trPr>
          <w:trHeight w:val="585"/>
        </w:trPr>
        <w:tc>
          <w:tcPr>
            <w:tcW w:w="2472" w:type="pct"/>
            <w:gridSpan w:val="3"/>
            <w:tcBorders>
              <w:top w:val="single" w:sz="4" w:space="0" w:color="auto"/>
              <w:left w:val="single" w:sz="4" w:space="0" w:color="auto"/>
              <w:bottom w:val="single" w:sz="4" w:space="0" w:color="auto"/>
              <w:right w:val="single" w:sz="4" w:space="0" w:color="auto"/>
            </w:tcBorders>
            <w:shd w:val="clear" w:color="auto" w:fill="C0C0C0"/>
            <w:vAlign w:val="center"/>
          </w:tcPr>
          <w:p w:rsidR="006241E4" w:rsidRPr="00D87E1D" w:rsidRDefault="006241E4" w:rsidP="00AE4319">
            <w:pPr>
              <w:spacing w:after="0" w:line="240" w:lineRule="auto"/>
              <w:jc w:val="center"/>
              <w:rPr>
                <w:rFonts w:ascii="Calibri" w:eastAsia="Times New Roman" w:hAnsi="Calibri"/>
                <w:b/>
                <w:bCs/>
              </w:rPr>
            </w:pPr>
            <w:r w:rsidRPr="00D87E1D">
              <w:rPr>
                <w:rFonts w:ascii="Calibri" w:eastAsia="Times New Roman" w:hAnsi="Calibri"/>
                <w:b/>
                <w:bCs/>
              </w:rPr>
              <w:t>Goal</w:t>
            </w:r>
          </w:p>
        </w:tc>
        <w:tc>
          <w:tcPr>
            <w:tcW w:w="232" w:type="pct"/>
            <w:gridSpan w:val="2"/>
            <w:tcBorders>
              <w:top w:val="nil"/>
              <w:left w:val="nil"/>
              <w:bottom w:val="single" w:sz="4" w:space="0" w:color="auto"/>
              <w:right w:val="single" w:sz="4" w:space="0" w:color="auto"/>
            </w:tcBorders>
            <w:shd w:val="clear" w:color="auto" w:fill="C0C0C0"/>
            <w:vAlign w:val="center"/>
          </w:tcPr>
          <w:p w:rsidR="006241E4" w:rsidRPr="00D87E1D" w:rsidRDefault="006241E4" w:rsidP="00AE4319">
            <w:pPr>
              <w:spacing w:after="0" w:line="240" w:lineRule="auto"/>
              <w:jc w:val="center"/>
              <w:rPr>
                <w:rFonts w:ascii="Calibri" w:eastAsia="Times New Roman" w:hAnsi="Calibri"/>
                <w:b/>
                <w:bCs/>
              </w:rPr>
            </w:pPr>
            <w:r w:rsidRPr="00D87E1D">
              <w:rPr>
                <w:rFonts w:ascii="Calibri" w:eastAsia="Times New Roman" w:hAnsi="Calibri"/>
                <w:b/>
                <w:bCs/>
              </w:rPr>
              <w:t>1</w:t>
            </w:r>
          </w:p>
        </w:tc>
        <w:tc>
          <w:tcPr>
            <w:tcW w:w="232" w:type="pct"/>
            <w:tcBorders>
              <w:top w:val="nil"/>
              <w:left w:val="nil"/>
              <w:bottom w:val="single" w:sz="4" w:space="0" w:color="auto"/>
              <w:right w:val="single" w:sz="4" w:space="0" w:color="auto"/>
            </w:tcBorders>
            <w:shd w:val="clear" w:color="auto" w:fill="C0C0C0"/>
            <w:vAlign w:val="center"/>
          </w:tcPr>
          <w:p w:rsidR="006241E4" w:rsidRPr="00D87E1D" w:rsidRDefault="006241E4" w:rsidP="00AE4319">
            <w:pPr>
              <w:spacing w:after="0" w:line="240" w:lineRule="auto"/>
              <w:jc w:val="center"/>
              <w:rPr>
                <w:rFonts w:ascii="Calibri" w:eastAsia="Times New Roman" w:hAnsi="Calibri"/>
                <w:b/>
                <w:bCs/>
              </w:rPr>
            </w:pPr>
            <w:r w:rsidRPr="00D87E1D">
              <w:rPr>
                <w:rFonts w:ascii="Calibri" w:eastAsia="Times New Roman" w:hAnsi="Calibri"/>
                <w:b/>
                <w:bCs/>
              </w:rPr>
              <w:t>2</w:t>
            </w:r>
          </w:p>
        </w:tc>
        <w:tc>
          <w:tcPr>
            <w:tcW w:w="232" w:type="pct"/>
            <w:tcBorders>
              <w:top w:val="nil"/>
              <w:left w:val="nil"/>
              <w:bottom w:val="single" w:sz="4" w:space="0" w:color="auto"/>
              <w:right w:val="single" w:sz="4" w:space="0" w:color="auto"/>
            </w:tcBorders>
            <w:shd w:val="clear" w:color="auto" w:fill="C0C0C0"/>
            <w:vAlign w:val="center"/>
          </w:tcPr>
          <w:p w:rsidR="006241E4" w:rsidRPr="00D87E1D" w:rsidRDefault="006241E4" w:rsidP="00AE4319">
            <w:pPr>
              <w:spacing w:after="0" w:line="240" w:lineRule="auto"/>
              <w:jc w:val="center"/>
              <w:rPr>
                <w:rFonts w:ascii="Calibri" w:eastAsia="Times New Roman" w:hAnsi="Calibri"/>
                <w:b/>
                <w:bCs/>
              </w:rPr>
            </w:pPr>
            <w:r w:rsidRPr="00D87E1D">
              <w:rPr>
                <w:rFonts w:ascii="Calibri" w:eastAsia="Times New Roman" w:hAnsi="Calibri"/>
                <w:b/>
                <w:bCs/>
              </w:rPr>
              <w:t>3</w:t>
            </w:r>
          </w:p>
        </w:tc>
        <w:tc>
          <w:tcPr>
            <w:tcW w:w="232" w:type="pct"/>
            <w:tcBorders>
              <w:top w:val="nil"/>
              <w:left w:val="nil"/>
              <w:bottom w:val="single" w:sz="4" w:space="0" w:color="auto"/>
              <w:right w:val="single" w:sz="4" w:space="0" w:color="auto"/>
            </w:tcBorders>
            <w:shd w:val="clear" w:color="auto" w:fill="C0C0C0"/>
            <w:vAlign w:val="center"/>
          </w:tcPr>
          <w:p w:rsidR="006241E4" w:rsidRPr="00D87E1D" w:rsidRDefault="006241E4" w:rsidP="00AE4319">
            <w:pPr>
              <w:spacing w:after="0" w:line="240" w:lineRule="auto"/>
              <w:jc w:val="center"/>
              <w:rPr>
                <w:rFonts w:ascii="Calibri" w:eastAsia="Times New Roman" w:hAnsi="Calibri"/>
                <w:b/>
                <w:bCs/>
              </w:rPr>
            </w:pPr>
            <w:r w:rsidRPr="00D87E1D">
              <w:rPr>
                <w:rFonts w:ascii="Calibri" w:eastAsia="Times New Roman" w:hAnsi="Calibri"/>
                <w:b/>
                <w:bCs/>
              </w:rPr>
              <w:t>4</w:t>
            </w:r>
          </w:p>
        </w:tc>
        <w:tc>
          <w:tcPr>
            <w:tcW w:w="1478" w:type="pct"/>
            <w:gridSpan w:val="2"/>
            <w:tcBorders>
              <w:top w:val="single" w:sz="4" w:space="0" w:color="auto"/>
              <w:left w:val="nil"/>
              <w:bottom w:val="single" w:sz="4" w:space="0" w:color="auto"/>
              <w:right w:val="single" w:sz="4" w:space="0" w:color="auto"/>
            </w:tcBorders>
            <w:shd w:val="clear" w:color="auto" w:fill="C0C0C0"/>
            <w:vAlign w:val="center"/>
          </w:tcPr>
          <w:p w:rsidR="006241E4" w:rsidRPr="00D87E1D" w:rsidRDefault="006241E4" w:rsidP="00AE4319">
            <w:pPr>
              <w:spacing w:after="0" w:line="240" w:lineRule="auto"/>
              <w:jc w:val="center"/>
              <w:rPr>
                <w:rFonts w:ascii="Calibri" w:eastAsia="Times New Roman" w:hAnsi="Calibri"/>
                <w:b/>
                <w:bCs/>
              </w:rPr>
            </w:pPr>
            <w:r w:rsidRPr="00D87E1D">
              <w:rPr>
                <w:rFonts w:ascii="Calibri" w:eastAsia="Times New Roman" w:hAnsi="Calibri"/>
                <w:b/>
                <w:bCs/>
              </w:rPr>
              <w:t>Comments</w:t>
            </w:r>
          </w:p>
        </w:tc>
        <w:tc>
          <w:tcPr>
            <w:tcW w:w="122" w:type="pct"/>
            <w:tcBorders>
              <w:top w:val="nil"/>
              <w:left w:val="nil"/>
              <w:bottom w:val="nil"/>
              <w:right w:val="nil"/>
            </w:tcBorders>
            <w:shd w:val="clear" w:color="auto" w:fill="auto"/>
            <w:noWrap/>
            <w:vAlign w:val="center"/>
          </w:tcPr>
          <w:p w:rsidR="006241E4" w:rsidRPr="00D87E1D" w:rsidRDefault="006241E4" w:rsidP="00AE4319">
            <w:pPr>
              <w:spacing w:after="0" w:line="240" w:lineRule="auto"/>
              <w:rPr>
                <w:rFonts w:ascii="Calibri" w:eastAsia="Times New Roman" w:hAnsi="Calibri"/>
                <w:b/>
                <w:bCs/>
              </w:rPr>
            </w:pPr>
          </w:p>
        </w:tc>
      </w:tr>
      <w:tr w:rsidR="006241E4" w:rsidRPr="00D87E1D" w:rsidTr="00AE4319">
        <w:trPr>
          <w:trHeight w:val="512"/>
        </w:trPr>
        <w:sdt>
          <w:sdtPr>
            <w:rPr>
              <w:rFonts w:ascii="Calibri" w:eastAsia="Times New Roman" w:hAnsi="Calibri"/>
            </w:rPr>
            <w:id w:val="-1294360916"/>
            <w:showingPlcHdr/>
          </w:sdtPr>
          <w:sdtEndPr/>
          <w:sdtContent>
            <w:tc>
              <w:tcPr>
                <w:tcW w:w="2472" w:type="pct"/>
                <w:gridSpan w:val="3"/>
                <w:tcBorders>
                  <w:top w:val="single" w:sz="4" w:space="0" w:color="auto"/>
                  <w:left w:val="single" w:sz="4" w:space="0" w:color="auto"/>
                  <w:bottom w:val="single" w:sz="4" w:space="0" w:color="auto"/>
                  <w:right w:val="single" w:sz="4" w:space="0" w:color="auto"/>
                </w:tcBorders>
                <w:shd w:val="clear" w:color="auto" w:fill="D9D9D9"/>
              </w:tcPr>
              <w:p w:rsidR="006241E4" w:rsidRPr="00D87E1D" w:rsidRDefault="006241E4" w:rsidP="00AE4319">
                <w:pPr>
                  <w:spacing w:after="0" w:line="240" w:lineRule="auto"/>
                  <w:jc w:val="left"/>
                  <w:rPr>
                    <w:rFonts w:ascii="Calibri" w:eastAsia="Times New Roman" w:hAnsi="Calibri"/>
                  </w:rPr>
                </w:pPr>
                <w:r w:rsidRPr="00D87E1D">
                  <w:rPr>
                    <w:rStyle w:val="PlaceholderText"/>
                    <w:rFonts w:ascii="Calibri" w:hAnsi="Calibri"/>
                  </w:rPr>
                  <w:t>Click here to enter text.</w:t>
                </w:r>
              </w:p>
            </w:tc>
          </w:sdtContent>
        </w:sdt>
        <w:sdt>
          <w:sdtPr>
            <w:rPr>
              <w:rFonts w:ascii="Calibri" w:eastAsia="Times New Roman" w:hAnsi="Calibri"/>
              <w:color w:val="808080"/>
            </w:rPr>
            <w:id w:val="-1743633793"/>
          </w:sdtPr>
          <w:sdtEndPr/>
          <w:sdtContent>
            <w:tc>
              <w:tcPr>
                <w:tcW w:w="232" w:type="pct"/>
                <w:gridSpan w:val="2"/>
                <w:tcBorders>
                  <w:top w:val="nil"/>
                  <w:left w:val="nil"/>
                  <w:bottom w:val="single" w:sz="4" w:space="0" w:color="auto"/>
                  <w:right w:val="single" w:sz="4" w:space="0" w:color="auto"/>
                </w:tcBorders>
                <w:shd w:val="clear" w:color="auto" w:fill="D9D9D9"/>
                <w:noWrap/>
                <w:vAlign w:val="center"/>
              </w:tcPr>
              <w:p w:rsidR="006241E4" w:rsidRPr="00D87E1D" w:rsidRDefault="006241E4" w:rsidP="00AE4319">
                <w:pPr>
                  <w:spacing w:after="0" w:line="240" w:lineRule="auto"/>
                  <w:rPr>
                    <w:rFonts w:ascii="Calibri" w:eastAsia="Times New Roman" w:hAnsi="Calibri"/>
                  </w:rPr>
                </w:pPr>
                <w:r w:rsidRPr="00D87E1D">
                  <w:rPr>
                    <w:rFonts w:ascii="MS Gothic" w:eastAsia="MS Gothic" w:hAnsi="MS Gothic" w:cs="MS Gothic" w:hint="eastAsia"/>
                  </w:rPr>
                  <w:t>☐</w:t>
                </w:r>
              </w:p>
            </w:tc>
          </w:sdtContent>
        </w:sdt>
        <w:sdt>
          <w:sdtPr>
            <w:rPr>
              <w:rFonts w:ascii="Calibri" w:eastAsia="Times New Roman" w:hAnsi="Calibri"/>
            </w:rPr>
            <w:id w:val="1345584062"/>
          </w:sdtPr>
          <w:sdtEndPr/>
          <w:sdtContent>
            <w:tc>
              <w:tcPr>
                <w:tcW w:w="232" w:type="pct"/>
                <w:tcBorders>
                  <w:top w:val="nil"/>
                  <w:left w:val="nil"/>
                  <w:bottom w:val="single" w:sz="4" w:space="0" w:color="auto"/>
                  <w:right w:val="single" w:sz="4" w:space="0" w:color="auto"/>
                </w:tcBorders>
                <w:shd w:val="clear" w:color="auto" w:fill="D9D9D9"/>
                <w:vAlign w:val="center"/>
              </w:tcPr>
              <w:p w:rsidR="006241E4" w:rsidRPr="00D87E1D" w:rsidRDefault="006241E4" w:rsidP="00AE4319">
                <w:pPr>
                  <w:spacing w:after="0" w:line="240" w:lineRule="auto"/>
                  <w:jc w:val="center"/>
                  <w:rPr>
                    <w:rFonts w:ascii="Calibri" w:eastAsia="Times New Roman" w:hAnsi="Calibri"/>
                  </w:rPr>
                </w:pPr>
                <w:r w:rsidRPr="00D87E1D">
                  <w:rPr>
                    <w:rFonts w:ascii="MS Gothic" w:eastAsia="MS Gothic" w:hAnsi="MS Gothic" w:cs="MS Gothic" w:hint="eastAsia"/>
                  </w:rPr>
                  <w:t>☐</w:t>
                </w:r>
              </w:p>
            </w:tc>
          </w:sdtContent>
        </w:sdt>
        <w:sdt>
          <w:sdtPr>
            <w:rPr>
              <w:rFonts w:ascii="Calibri" w:eastAsia="Times New Roman" w:hAnsi="Calibri"/>
            </w:rPr>
            <w:id w:val="686941739"/>
          </w:sdtPr>
          <w:sdtEndPr/>
          <w:sdtContent>
            <w:tc>
              <w:tcPr>
                <w:tcW w:w="232" w:type="pct"/>
                <w:tcBorders>
                  <w:top w:val="nil"/>
                  <w:left w:val="nil"/>
                  <w:bottom w:val="single" w:sz="4" w:space="0" w:color="auto"/>
                  <w:right w:val="single" w:sz="4" w:space="0" w:color="auto"/>
                </w:tcBorders>
                <w:shd w:val="clear" w:color="auto" w:fill="D9D9D9"/>
                <w:noWrap/>
                <w:vAlign w:val="center"/>
              </w:tcPr>
              <w:p w:rsidR="006241E4" w:rsidRPr="00D87E1D" w:rsidRDefault="006241E4" w:rsidP="00AE4319">
                <w:pPr>
                  <w:spacing w:after="0" w:line="240" w:lineRule="auto"/>
                  <w:rPr>
                    <w:rFonts w:ascii="Calibri" w:eastAsia="Times New Roman" w:hAnsi="Calibri"/>
                  </w:rPr>
                </w:pPr>
                <w:r w:rsidRPr="00D87E1D">
                  <w:rPr>
                    <w:rFonts w:ascii="MS Gothic" w:eastAsia="MS Gothic" w:hAnsi="MS Gothic" w:cs="MS Gothic" w:hint="eastAsia"/>
                  </w:rPr>
                  <w:t>☐</w:t>
                </w:r>
              </w:p>
            </w:tc>
          </w:sdtContent>
        </w:sdt>
        <w:sdt>
          <w:sdtPr>
            <w:rPr>
              <w:rFonts w:ascii="Calibri" w:eastAsia="Times New Roman" w:hAnsi="Calibri"/>
            </w:rPr>
            <w:id w:val="1554110834"/>
          </w:sdtPr>
          <w:sdtEndPr/>
          <w:sdtContent>
            <w:tc>
              <w:tcPr>
                <w:tcW w:w="232" w:type="pct"/>
                <w:tcBorders>
                  <w:top w:val="nil"/>
                  <w:left w:val="nil"/>
                  <w:bottom w:val="single" w:sz="4" w:space="0" w:color="auto"/>
                  <w:right w:val="single" w:sz="4" w:space="0" w:color="auto"/>
                </w:tcBorders>
                <w:shd w:val="clear" w:color="auto" w:fill="D9D9D9"/>
                <w:vAlign w:val="center"/>
              </w:tcPr>
              <w:p w:rsidR="006241E4" w:rsidRPr="00D87E1D" w:rsidRDefault="006241E4" w:rsidP="00AE4319">
                <w:pPr>
                  <w:spacing w:after="0" w:line="240" w:lineRule="auto"/>
                  <w:jc w:val="center"/>
                  <w:rPr>
                    <w:rFonts w:ascii="Calibri" w:eastAsia="Times New Roman" w:hAnsi="Calibri"/>
                  </w:rPr>
                </w:pPr>
                <w:r w:rsidRPr="00D87E1D">
                  <w:rPr>
                    <w:rFonts w:ascii="MS Gothic" w:eastAsia="MS Gothic" w:hAnsi="MS Gothic" w:cs="MS Gothic" w:hint="eastAsia"/>
                  </w:rPr>
                  <w:t>☐</w:t>
                </w:r>
              </w:p>
            </w:tc>
          </w:sdtContent>
        </w:sdt>
        <w:sdt>
          <w:sdtPr>
            <w:rPr>
              <w:rFonts w:ascii="Calibri" w:eastAsia="Times New Roman" w:hAnsi="Calibri"/>
            </w:rPr>
            <w:id w:val="1210997622"/>
            <w:showingPlcHdr/>
          </w:sdtPr>
          <w:sdtEndPr/>
          <w:sdtContent>
            <w:tc>
              <w:tcPr>
                <w:tcW w:w="1478" w:type="pct"/>
                <w:gridSpan w:val="2"/>
                <w:tcBorders>
                  <w:top w:val="single" w:sz="4" w:space="0" w:color="auto"/>
                  <w:left w:val="nil"/>
                  <w:bottom w:val="single" w:sz="4" w:space="0" w:color="auto"/>
                  <w:right w:val="single" w:sz="4" w:space="0" w:color="auto"/>
                </w:tcBorders>
                <w:shd w:val="clear" w:color="auto" w:fill="D9D9D9"/>
              </w:tcPr>
              <w:p w:rsidR="006241E4" w:rsidRPr="00D87E1D" w:rsidRDefault="006241E4" w:rsidP="00AE4319">
                <w:pPr>
                  <w:spacing w:after="0" w:line="240" w:lineRule="auto"/>
                  <w:jc w:val="left"/>
                  <w:rPr>
                    <w:rFonts w:ascii="Calibri" w:eastAsia="Times New Roman" w:hAnsi="Calibri"/>
                  </w:rPr>
                </w:pPr>
                <w:r w:rsidRPr="00D87E1D">
                  <w:rPr>
                    <w:rStyle w:val="PlaceholderText"/>
                    <w:rFonts w:ascii="Calibri" w:hAnsi="Calibri"/>
                  </w:rPr>
                  <w:t>Click here to enter text.</w:t>
                </w:r>
              </w:p>
            </w:tc>
          </w:sdtContent>
        </w:sdt>
        <w:tc>
          <w:tcPr>
            <w:tcW w:w="122" w:type="pct"/>
            <w:tcBorders>
              <w:top w:val="nil"/>
              <w:left w:val="nil"/>
              <w:bottom w:val="nil"/>
              <w:right w:val="nil"/>
            </w:tcBorders>
            <w:shd w:val="clear" w:color="auto" w:fill="auto"/>
            <w:noWrap/>
            <w:vAlign w:val="center"/>
          </w:tcPr>
          <w:p w:rsidR="006241E4" w:rsidRPr="00D87E1D" w:rsidRDefault="006241E4" w:rsidP="00AE4319">
            <w:pPr>
              <w:spacing w:after="0" w:line="240" w:lineRule="auto"/>
              <w:rPr>
                <w:rFonts w:ascii="Calibri" w:eastAsia="Times New Roman" w:hAnsi="Calibri"/>
              </w:rPr>
            </w:pPr>
          </w:p>
        </w:tc>
      </w:tr>
      <w:tr w:rsidR="006241E4" w:rsidRPr="00D87E1D" w:rsidTr="00AE4319">
        <w:trPr>
          <w:trHeight w:val="580"/>
        </w:trPr>
        <w:sdt>
          <w:sdtPr>
            <w:rPr>
              <w:rFonts w:ascii="Calibri" w:eastAsia="Times New Roman" w:hAnsi="Calibri"/>
              <w:color w:val="808080"/>
            </w:rPr>
            <w:id w:val="190961399"/>
            <w:showingPlcHdr/>
          </w:sdtPr>
          <w:sdtEndPr/>
          <w:sdtContent>
            <w:tc>
              <w:tcPr>
                <w:tcW w:w="2472" w:type="pct"/>
                <w:gridSpan w:val="3"/>
                <w:tcBorders>
                  <w:top w:val="single" w:sz="4" w:space="0" w:color="auto"/>
                  <w:left w:val="single" w:sz="4" w:space="0" w:color="auto"/>
                  <w:bottom w:val="single" w:sz="4" w:space="0" w:color="auto"/>
                  <w:right w:val="single" w:sz="4" w:space="0" w:color="auto"/>
                </w:tcBorders>
                <w:shd w:val="clear" w:color="auto" w:fill="D9D9D9"/>
              </w:tcPr>
              <w:p w:rsidR="006241E4" w:rsidRPr="00D87E1D" w:rsidRDefault="006241E4" w:rsidP="00AE4319">
                <w:pPr>
                  <w:spacing w:after="0" w:line="240" w:lineRule="auto"/>
                  <w:jc w:val="left"/>
                  <w:rPr>
                    <w:rFonts w:ascii="Calibri" w:eastAsia="Times New Roman" w:hAnsi="Calibri"/>
                  </w:rPr>
                </w:pPr>
                <w:r w:rsidRPr="00D87E1D">
                  <w:rPr>
                    <w:rStyle w:val="PlaceholderText"/>
                    <w:rFonts w:ascii="Calibri" w:hAnsi="Calibri"/>
                  </w:rPr>
                  <w:t>Click here to enter text.</w:t>
                </w:r>
              </w:p>
            </w:tc>
          </w:sdtContent>
        </w:sdt>
        <w:sdt>
          <w:sdtPr>
            <w:rPr>
              <w:rFonts w:ascii="Calibri" w:eastAsia="Times New Roman" w:hAnsi="Calibri"/>
              <w:color w:val="808080"/>
            </w:rPr>
            <w:id w:val="492300758"/>
          </w:sdtPr>
          <w:sdtEndPr/>
          <w:sdtContent>
            <w:tc>
              <w:tcPr>
                <w:tcW w:w="232" w:type="pct"/>
                <w:gridSpan w:val="2"/>
                <w:tcBorders>
                  <w:top w:val="nil"/>
                  <w:left w:val="nil"/>
                  <w:bottom w:val="single" w:sz="4" w:space="0" w:color="auto"/>
                  <w:right w:val="single" w:sz="4" w:space="0" w:color="auto"/>
                </w:tcBorders>
                <w:shd w:val="clear" w:color="auto" w:fill="D9D9D9"/>
                <w:noWrap/>
                <w:vAlign w:val="center"/>
              </w:tcPr>
              <w:p w:rsidR="006241E4" w:rsidRPr="00D87E1D" w:rsidRDefault="006241E4" w:rsidP="00AE4319">
                <w:pPr>
                  <w:spacing w:after="0" w:line="240" w:lineRule="auto"/>
                  <w:rPr>
                    <w:rFonts w:ascii="Calibri" w:eastAsia="Times New Roman" w:hAnsi="Calibri"/>
                  </w:rPr>
                </w:pPr>
                <w:r w:rsidRPr="00D87E1D">
                  <w:rPr>
                    <w:rFonts w:ascii="MS Gothic" w:eastAsia="MS Gothic" w:hAnsi="MS Gothic" w:cs="MS Gothic" w:hint="eastAsia"/>
                  </w:rPr>
                  <w:t>☐</w:t>
                </w:r>
              </w:p>
            </w:tc>
          </w:sdtContent>
        </w:sdt>
        <w:sdt>
          <w:sdtPr>
            <w:rPr>
              <w:rFonts w:ascii="Calibri" w:eastAsia="Times New Roman" w:hAnsi="Calibri"/>
            </w:rPr>
            <w:id w:val="308138319"/>
          </w:sdtPr>
          <w:sdtEndPr/>
          <w:sdtContent>
            <w:tc>
              <w:tcPr>
                <w:tcW w:w="232" w:type="pct"/>
                <w:tcBorders>
                  <w:top w:val="nil"/>
                  <w:left w:val="nil"/>
                  <w:bottom w:val="single" w:sz="4" w:space="0" w:color="auto"/>
                  <w:right w:val="single" w:sz="4" w:space="0" w:color="auto"/>
                </w:tcBorders>
                <w:shd w:val="clear" w:color="auto" w:fill="D9D9D9"/>
                <w:vAlign w:val="center"/>
              </w:tcPr>
              <w:p w:rsidR="006241E4" w:rsidRPr="00D87E1D" w:rsidRDefault="006241E4" w:rsidP="00AE4319">
                <w:pPr>
                  <w:spacing w:after="0" w:line="240" w:lineRule="auto"/>
                  <w:jc w:val="center"/>
                  <w:rPr>
                    <w:rFonts w:ascii="Calibri" w:eastAsia="Times New Roman" w:hAnsi="Calibri"/>
                  </w:rPr>
                </w:pPr>
                <w:r w:rsidRPr="00D87E1D">
                  <w:rPr>
                    <w:rFonts w:ascii="MS Gothic" w:eastAsia="MS Gothic" w:hAnsi="MS Gothic" w:cs="MS Gothic" w:hint="eastAsia"/>
                  </w:rPr>
                  <w:t>☐</w:t>
                </w:r>
              </w:p>
            </w:tc>
          </w:sdtContent>
        </w:sdt>
        <w:sdt>
          <w:sdtPr>
            <w:rPr>
              <w:rFonts w:ascii="Calibri" w:eastAsia="Times New Roman" w:hAnsi="Calibri"/>
            </w:rPr>
            <w:id w:val="724260258"/>
          </w:sdtPr>
          <w:sdtEndPr/>
          <w:sdtContent>
            <w:tc>
              <w:tcPr>
                <w:tcW w:w="232" w:type="pct"/>
                <w:tcBorders>
                  <w:top w:val="nil"/>
                  <w:left w:val="nil"/>
                  <w:bottom w:val="single" w:sz="4" w:space="0" w:color="auto"/>
                  <w:right w:val="single" w:sz="4" w:space="0" w:color="auto"/>
                </w:tcBorders>
                <w:shd w:val="clear" w:color="auto" w:fill="D9D9D9"/>
                <w:noWrap/>
                <w:vAlign w:val="center"/>
              </w:tcPr>
              <w:p w:rsidR="006241E4" w:rsidRPr="00D87E1D" w:rsidRDefault="006241E4" w:rsidP="00AE4319">
                <w:pPr>
                  <w:spacing w:after="0" w:line="240" w:lineRule="auto"/>
                  <w:rPr>
                    <w:rFonts w:ascii="Calibri" w:eastAsia="Times New Roman" w:hAnsi="Calibri"/>
                  </w:rPr>
                </w:pPr>
                <w:r w:rsidRPr="00D87E1D">
                  <w:rPr>
                    <w:rFonts w:ascii="MS Gothic" w:eastAsia="MS Gothic" w:hAnsi="MS Gothic" w:cs="MS Gothic" w:hint="eastAsia"/>
                  </w:rPr>
                  <w:t>☐</w:t>
                </w:r>
              </w:p>
            </w:tc>
          </w:sdtContent>
        </w:sdt>
        <w:sdt>
          <w:sdtPr>
            <w:rPr>
              <w:rFonts w:ascii="Calibri" w:eastAsia="Times New Roman" w:hAnsi="Calibri"/>
            </w:rPr>
            <w:id w:val="2011334206"/>
          </w:sdtPr>
          <w:sdtEndPr/>
          <w:sdtContent>
            <w:tc>
              <w:tcPr>
                <w:tcW w:w="232" w:type="pct"/>
                <w:tcBorders>
                  <w:top w:val="nil"/>
                  <w:left w:val="nil"/>
                  <w:bottom w:val="single" w:sz="4" w:space="0" w:color="auto"/>
                  <w:right w:val="single" w:sz="4" w:space="0" w:color="auto"/>
                </w:tcBorders>
                <w:shd w:val="clear" w:color="auto" w:fill="D9D9D9"/>
                <w:vAlign w:val="center"/>
              </w:tcPr>
              <w:p w:rsidR="006241E4" w:rsidRPr="00D87E1D" w:rsidRDefault="006241E4" w:rsidP="00AE4319">
                <w:pPr>
                  <w:spacing w:after="0" w:line="240" w:lineRule="auto"/>
                  <w:jc w:val="center"/>
                  <w:rPr>
                    <w:rFonts w:ascii="Calibri" w:eastAsia="Times New Roman" w:hAnsi="Calibri"/>
                  </w:rPr>
                </w:pPr>
                <w:r w:rsidRPr="00D87E1D">
                  <w:rPr>
                    <w:rFonts w:ascii="MS Gothic" w:eastAsia="MS Gothic" w:hAnsi="MS Gothic" w:cs="MS Gothic" w:hint="eastAsia"/>
                  </w:rPr>
                  <w:t>☐</w:t>
                </w:r>
              </w:p>
            </w:tc>
          </w:sdtContent>
        </w:sdt>
        <w:sdt>
          <w:sdtPr>
            <w:rPr>
              <w:rFonts w:ascii="Calibri" w:eastAsia="Times New Roman" w:hAnsi="Calibri"/>
            </w:rPr>
            <w:id w:val="1646235063"/>
            <w:showingPlcHdr/>
          </w:sdtPr>
          <w:sdtEndPr/>
          <w:sdtContent>
            <w:tc>
              <w:tcPr>
                <w:tcW w:w="1478" w:type="pct"/>
                <w:gridSpan w:val="2"/>
                <w:tcBorders>
                  <w:top w:val="single" w:sz="4" w:space="0" w:color="auto"/>
                  <w:left w:val="nil"/>
                  <w:bottom w:val="single" w:sz="4" w:space="0" w:color="auto"/>
                  <w:right w:val="single" w:sz="4" w:space="0" w:color="auto"/>
                </w:tcBorders>
                <w:shd w:val="clear" w:color="auto" w:fill="D9D9D9"/>
              </w:tcPr>
              <w:p w:rsidR="006241E4" w:rsidRPr="00D87E1D" w:rsidRDefault="006241E4" w:rsidP="00AE4319">
                <w:pPr>
                  <w:spacing w:after="0" w:line="240" w:lineRule="auto"/>
                  <w:jc w:val="left"/>
                  <w:rPr>
                    <w:rFonts w:ascii="Calibri" w:eastAsia="Times New Roman" w:hAnsi="Calibri"/>
                  </w:rPr>
                </w:pPr>
                <w:r w:rsidRPr="00D87E1D">
                  <w:rPr>
                    <w:rStyle w:val="PlaceholderText"/>
                    <w:rFonts w:ascii="Calibri" w:hAnsi="Calibri"/>
                  </w:rPr>
                  <w:t>Click here to enter text.</w:t>
                </w:r>
              </w:p>
            </w:tc>
          </w:sdtContent>
        </w:sdt>
        <w:tc>
          <w:tcPr>
            <w:tcW w:w="122" w:type="pct"/>
            <w:tcBorders>
              <w:top w:val="nil"/>
              <w:left w:val="nil"/>
              <w:bottom w:val="nil"/>
              <w:right w:val="nil"/>
            </w:tcBorders>
            <w:shd w:val="clear" w:color="auto" w:fill="auto"/>
            <w:noWrap/>
            <w:vAlign w:val="center"/>
          </w:tcPr>
          <w:p w:rsidR="006241E4" w:rsidRPr="00D87E1D" w:rsidRDefault="006241E4" w:rsidP="00AE4319">
            <w:pPr>
              <w:spacing w:after="0" w:line="240" w:lineRule="auto"/>
              <w:rPr>
                <w:rFonts w:ascii="Calibri" w:eastAsia="Times New Roman" w:hAnsi="Calibri"/>
              </w:rPr>
            </w:pPr>
          </w:p>
        </w:tc>
      </w:tr>
      <w:tr w:rsidR="006241E4" w:rsidRPr="00D87E1D" w:rsidTr="00AE4319">
        <w:trPr>
          <w:trHeight w:val="580"/>
        </w:trPr>
        <w:sdt>
          <w:sdtPr>
            <w:rPr>
              <w:rFonts w:ascii="Calibri" w:eastAsia="Times New Roman" w:hAnsi="Calibri"/>
              <w:color w:val="808080"/>
            </w:rPr>
            <w:id w:val="-235316471"/>
            <w:showingPlcHdr/>
          </w:sdtPr>
          <w:sdtEndPr/>
          <w:sdtContent>
            <w:tc>
              <w:tcPr>
                <w:tcW w:w="2472" w:type="pct"/>
                <w:gridSpan w:val="3"/>
                <w:tcBorders>
                  <w:top w:val="single" w:sz="4" w:space="0" w:color="auto"/>
                  <w:left w:val="single" w:sz="4" w:space="0" w:color="auto"/>
                  <w:bottom w:val="single" w:sz="4" w:space="0" w:color="auto"/>
                  <w:right w:val="single" w:sz="4" w:space="0" w:color="auto"/>
                </w:tcBorders>
                <w:shd w:val="clear" w:color="auto" w:fill="D9D9D9"/>
              </w:tcPr>
              <w:p w:rsidR="006241E4" w:rsidRPr="00D87E1D" w:rsidRDefault="006241E4" w:rsidP="00AE4319">
                <w:pPr>
                  <w:spacing w:after="0" w:line="240" w:lineRule="auto"/>
                  <w:jc w:val="left"/>
                  <w:rPr>
                    <w:rFonts w:ascii="Calibri" w:eastAsia="Times New Roman" w:hAnsi="Calibri"/>
                  </w:rPr>
                </w:pPr>
                <w:r w:rsidRPr="00D87E1D">
                  <w:rPr>
                    <w:rStyle w:val="PlaceholderText"/>
                    <w:rFonts w:ascii="Calibri" w:hAnsi="Calibri"/>
                  </w:rPr>
                  <w:t>Click here to enter text.</w:t>
                </w:r>
              </w:p>
            </w:tc>
          </w:sdtContent>
        </w:sdt>
        <w:sdt>
          <w:sdtPr>
            <w:rPr>
              <w:rFonts w:ascii="Calibri" w:eastAsia="Times New Roman" w:hAnsi="Calibri"/>
              <w:color w:val="808080"/>
            </w:rPr>
            <w:id w:val="-766149797"/>
          </w:sdtPr>
          <w:sdtEndPr/>
          <w:sdtContent>
            <w:tc>
              <w:tcPr>
                <w:tcW w:w="232" w:type="pct"/>
                <w:gridSpan w:val="2"/>
                <w:tcBorders>
                  <w:top w:val="nil"/>
                  <w:left w:val="nil"/>
                  <w:bottom w:val="single" w:sz="4" w:space="0" w:color="auto"/>
                  <w:right w:val="single" w:sz="4" w:space="0" w:color="auto"/>
                </w:tcBorders>
                <w:shd w:val="clear" w:color="auto" w:fill="D9D9D9"/>
                <w:noWrap/>
                <w:vAlign w:val="center"/>
              </w:tcPr>
              <w:p w:rsidR="006241E4" w:rsidRPr="00D87E1D" w:rsidRDefault="006241E4" w:rsidP="00AE4319">
                <w:pPr>
                  <w:spacing w:after="0" w:line="240" w:lineRule="auto"/>
                  <w:rPr>
                    <w:rFonts w:ascii="Calibri" w:eastAsia="Times New Roman" w:hAnsi="Calibri"/>
                  </w:rPr>
                </w:pPr>
                <w:r w:rsidRPr="00D87E1D">
                  <w:rPr>
                    <w:rFonts w:ascii="MS Gothic" w:eastAsia="MS Gothic" w:hAnsi="MS Gothic" w:cs="MS Gothic" w:hint="eastAsia"/>
                  </w:rPr>
                  <w:t>☐</w:t>
                </w:r>
              </w:p>
            </w:tc>
          </w:sdtContent>
        </w:sdt>
        <w:sdt>
          <w:sdtPr>
            <w:rPr>
              <w:rFonts w:ascii="Calibri" w:eastAsia="Times New Roman" w:hAnsi="Calibri"/>
            </w:rPr>
            <w:id w:val="-1219272462"/>
          </w:sdtPr>
          <w:sdtEndPr/>
          <w:sdtContent>
            <w:tc>
              <w:tcPr>
                <w:tcW w:w="232" w:type="pct"/>
                <w:tcBorders>
                  <w:top w:val="nil"/>
                  <w:left w:val="nil"/>
                  <w:bottom w:val="single" w:sz="4" w:space="0" w:color="auto"/>
                  <w:right w:val="single" w:sz="4" w:space="0" w:color="auto"/>
                </w:tcBorders>
                <w:shd w:val="clear" w:color="auto" w:fill="D9D9D9"/>
                <w:vAlign w:val="center"/>
              </w:tcPr>
              <w:p w:rsidR="006241E4" w:rsidRPr="00D87E1D" w:rsidRDefault="006241E4" w:rsidP="00AE4319">
                <w:pPr>
                  <w:spacing w:after="0" w:line="240" w:lineRule="auto"/>
                  <w:jc w:val="center"/>
                  <w:rPr>
                    <w:rFonts w:ascii="Calibri" w:eastAsia="Times New Roman" w:hAnsi="Calibri"/>
                  </w:rPr>
                </w:pPr>
                <w:r w:rsidRPr="00D87E1D">
                  <w:rPr>
                    <w:rFonts w:ascii="MS Gothic" w:eastAsia="MS Gothic" w:hAnsi="MS Gothic" w:cs="MS Gothic" w:hint="eastAsia"/>
                  </w:rPr>
                  <w:t>☐</w:t>
                </w:r>
              </w:p>
            </w:tc>
          </w:sdtContent>
        </w:sdt>
        <w:sdt>
          <w:sdtPr>
            <w:rPr>
              <w:rFonts w:ascii="Calibri" w:eastAsia="Times New Roman" w:hAnsi="Calibri"/>
            </w:rPr>
            <w:id w:val="-2017151507"/>
          </w:sdtPr>
          <w:sdtEndPr/>
          <w:sdtContent>
            <w:tc>
              <w:tcPr>
                <w:tcW w:w="232" w:type="pct"/>
                <w:tcBorders>
                  <w:top w:val="nil"/>
                  <w:left w:val="nil"/>
                  <w:bottom w:val="single" w:sz="4" w:space="0" w:color="auto"/>
                  <w:right w:val="single" w:sz="4" w:space="0" w:color="auto"/>
                </w:tcBorders>
                <w:shd w:val="clear" w:color="auto" w:fill="D9D9D9"/>
                <w:noWrap/>
                <w:vAlign w:val="center"/>
              </w:tcPr>
              <w:p w:rsidR="006241E4" w:rsidRPr="00D87E1D" w:rsidRDefault="006241E4" w:rsidP="00AE4319">
                <w:pPr>
                  <w:spacing w:after="0" w:line="240" w:lineRule="auto"/>
                  <w:rPr>
                    <w:rFonts w:ascii="Calibri" w:eastAsia="Times New Roman" w:hAnsi="Calibri"/>
                  </w:rPr>
                </w:pPr>
                <w:r w:rsidRPr="00D87E1D">
                  <w:rPr>
                    <w:rFonts w:ascii="MS Gothic" w:eastAsia="MS Gothic" w:hAnsi="MS Gothic" w:cs="MS Gothic" w:hint="eastAsia"/>
                  </w:rPr>
                  <w:t>☐</w:t>
                </w:r>
              </w:p>
            </w:tc>
          </w:sdtContent>
        </w:sdt>
        <w:sdt>
          <w:sdtPr>
            <w:rPr>
              <w:rFonts w:ascii="Calibri" w:eastAsia="Times New Roman" w:hAnsi="Calibri"/>
            </w:rPr>
            <w:id w:val="-1329818892"/>
          </w:sdtPr>
          <w:sdtEndPr/>
          <w:sdtContent>
            <w:tc>
              <w:tcPr>
                <w:tcW w:w="232" w:type="pct"/>
                <w:tcBorders>
                  <w:top w:val="nil"/>
                  <w:left w:val="nil"/>
                  <w:bottom w:val="single" w:sz="4" w:space="0" w:color="auto"/>
                  <w:right w:val="single" w:sz="4" w:space="0" w:color="auto"/>
                </w:tcBorders>
                <w:shd w:val="clear" w:color="auto" w:fill="D9D9D9"/>
                <w:vAlign w:val="center"/>
              </w:tcPr>
              <w:p w:rsidR="006241E4" w:rsidRPr="00D87E1D" w:rsidRDefault="006241E4" w:rsidP="00AE4319">
                <w:pPr>
                  <w:spacing w:after="0" w:line="240" w:lineRule="auto"/>
                  <w:jc w:val="center"/>
                  <w:rPr>
                    <w:rFonts w:ascii="Calibri" w:eastAsia="Times New Roman" w:hAnsi="Calibri"/>
                  </w:rPr>
                </w:pPr>
                <w:r w:rsidRPr="00D87E1D">
                  <w:rPr>
                    <w:rFonts w:ascii="MS Gothic" w:eastAsia="MS Gothic" w:hAnsi="MS Gothic" w:cs="MS Gothic" w:hint="eastAsia"/>
                  </w:rPr>
                  <w:t>☐</w:t>
                </w:r>
              </w:p>
            </w:tc>
          </w:sdtContent>
        </w:sdt>
        <w:sdt>
          <w:sdtPr>
            <w:rPr>
              <w:rFonts w:ascii="Calibri" w:eastAsia="Times New Roman" w:hAnsi="Calibri"/>
            </w:rPr>
            <w:id w:val="-113602516"/>
            <w:showingPlcHdr/>
          </w:sdtPr>
          <w:sdtEndPr/>
          <w:sdtContent>
            <w:tc>
              <w:tcPr>
                <w:tcW w:w="1478" w:type="pct"/>
                <w:gridSpan w:val="2"/>
                <w:tcBorders>
                  <w:top w:val="single" w:sz="4" w:space="0" w:color="auto"/>
                  <w:left w:val="nil"/>
                  <w:bottom w:val="single" w:sz="4" w:space="0" w:color="auto"/>
                  <w:right w:val="single" w:sz="4" w:space="0" w:color="auto"/>
                </w:tcBorders>
                <w:shd w:val="clear" w:color="auto" w:fill="D9D9D9"/>
              </w:tcPr>
              <w:p w:rsidR="006241E4" w:rsidRPr="00D87E1D" w:rsidRDefault="006241E4" w:rsidP="00AE4319">
                <w:pPr>
                  <w:spacing w:after="0" w:line="240" w:lineRule="auto"/>
                  <w:jc w:val="left"/>
                  <w:rPr>
                    <w:rFonts w:ascii="Calibri" w:eastAsia="Times New Roman" w:hAnsi="Calibri"/>
                  </w:rPr>
                </w:pPr>
                <w:r w:rsidRPr="00D87E1D">
                  <w:rPr>
                    <w:rStyle w:val="PlaceholderText"/>
                    <w:rFonts w:ascii="Calibri" w:hAnsi="Calibri"/>
                  </w:rPr>
                  <w:t>Click here to enter text.</w:t>
                </w:r>
              </w:p>
            </w:tc>
          </w:sdtContent>
        </w:sdt>
        <w:tc>
          <w:tcPr>
            <w:tcW w:w="122" w:type="pct"/>
            <w:tcBorders>
              <w:top w:val="nil"/>
              <w:left w:val="nil"/>
              <w:bottom w:val="nil"/>
              <w:right w:val="nil"/>
            </w:tcBorders>
            <w:shd w:val="clear" w:color="auto" w:fill="auto"/>
            <w:noWrap/>
            <w:vAlign w:val="center"/>
          </w:tcPr>
          <w:p w:rsidR="006241E4" w:rsidRPr="00D87E1D" w:rsidRDefault="006241E4" w:rsidP="00AE4319">
            <w:pPr>
              <w:spacing w:after="0" w:line="240" w:lineRule="auto"/>
              <w:rPr>
                <w:rFonts w:ascii="Calibri" w:eastAsia="Times New Roman" w:hAnsi="Calibri"/>
              </w:rPr>
            </w:pPr>
          </w:p>
        </w:tc>
      </w:tr>
      <w:tr w:rsidR="006241E4" w:rsidRPr="00D87E1D" w:rsidTr="00AE4319">
        <w:trPr>
          <w:trHeight w:val="580"/>
        </w:trPr>
        <w:sdt>
          <w:sdtPr>
            <w:rPr>
              <w:rFonts w:ascii="Calibri" w:eastAsia="Times New Roman" w:hAnsi="Calibri"/>
              <w:color w:val="808080"/>
            </w:rPr>
            <w:id w:val="936410619"/>
            <w:showingPlcHdr/>
          </w:sdtPr>
          <w:sdtEndPr/>
          <w:sdtContent>
            <w:tc>
              <w:tcPr>
                <w:tcW w:w="2472" w:type="pct"/>
                <w:gridSpan w:val="3"/>
                <w:tcBorders>
                  <w:top w:val="single" w:sz="4" w:space="0" w:color="auto"/>
                  <w:left w:val="single" w:sz="4" w:space="0" w:color="auto"/>
                  <w:bottom w:val="single" w:sz="4" w:space="0" w:color="auto"/>
                  <w:right w:val="single" w:sz="4" w:space="0" w:color="auto"/>
                </w:tcBorders>
                <w:shd w:val="clear" w:color="auto" w:fill="D9D9D9"/>
              </w:tcPr>
              <w:p w:rsidR="006241E4" w:rsidRPr="00D87E1D" w:rsidRDefault="006241E4" w:rsidP="00AE4319">
                <w:pPr>
                  <w:spacing w:after="0" w:line="240" w:lineRule="auto"/>
                  <w:jc w:val="left"/>
                  <w:rPr>
                    <w:rFonts w:ascii="Calibri" w:eastAsia="Times New Roman" w:hAnsi="Calibri"/>
                  </w:rPr>
                </w:pPr>
                <w:r w:rsidRPr="00D87E1D">
                  <w:rPr>
                    <w:rStyle w:val="PlaceholderText"/>
                    <w:rFonts w:ascii="Calibri" w:hAnsi="Calibri"/>
                  </w:rPr>
                  <w:t>Click here to enter text.</w:t>
                </w:r>
              </w:p>
            </w:tc>
          </w:sdtContent>
        </w:sdt>
        <w:sdt>
          <w:sdtPr>
            <w:rPr>
              <w:rFonts w:ascii="Calibri" w:eastAsia="Times New Roman" w:hAnsi="Calibri"/>
              <w:color w:val="808080"/>
            </w:rPr>
            <w:id w:val="1540166254"/>
          </w:sdtPr>
          <w:sdtEndPr/>
          <w:sdtContent>
            <w:tc>
              <w:tcPr>
                <w:tcW w:w="232" w:type="pct"/>
                <w:gridSpan w:val="2"/>
                <w:tcBorders>
                  <w:top w:val="nil"/>
                  <w:left w:val="nil"/>
                  <w:bottom w:val="single" w:sz="4" w:space="0" w:color="auto"/>
                  <w:right w:val="single" w:sz="4" w:space="0" w:color="auto"/>
                </w:tcBorders>
                <w:shd w:val="clear" w:color="auto" w:fill="D9D9D9"/>
                <w:noWrap/>
                <w:vAlign w:val="center"/>
              </w:tcPr>
              <w:p w:rsidR="006241E4" w:rsidRPr="00D87E1D" w:rsidRDefault="006241E4" w:rsidP="00AE4319">
                <w:pPr>
                  <w:spacing w:after="0" w:line="240" w:lineRule="auto"/>
                  <w:rPr>
                    <w:rFonts w:ascii="Calibri" w:eastAsia="Times New Roman" w:hAnsi="Calibri"/>
                  </w:rPr>
                </w:pPr>
                <w:r w:rsidRPr="00D87E1D">
                  <w:rPr>
                    <w:rFonts w:ascii="MS Gothic" w:eastAsia="MS Gothic" w:hAnsi="MS Gothic" w:cs="MS Gothic" w:hint="eastAsia"/>
                  </w:rPr>
                  <w:t>☐</w:t>
                </w:r>
              </w:p>
            </w:tc>
          </w:sdtContent>
        </w:sdt>
        <w:sdt>
          <w:sdtPr>
            <w:rPr>
              <w:rFonts w:ascii="Calibri" w:eastAsia="Times New Roman" w:hAnsi="Calibri"/>
            </w:rPr>
            <w:id w:val="1623655573"/>
          </w:sdtPr>
          <w:sdtEndPr/>
          <w:sdtContent>
            <w:tc>
              <w:tcPr>
                <w:tcW w:w="232" w:type="pct"/>
                <w:tcBorders>
                  <w:top w:val="nil"/>
                  <w:left w:val="nil"/>
                  <w:bottom w:val="single" w:sz="4" w:space="0" w:color="auto"/>
                  <w:right w:val="single" w:sz="4" w:space="0" w:color="auto"/>
                </w:tcBorders>
                <w:shd w:val="clear" w:color="auto" w:fill="D9D9D9"/>
                <w:vAlign w:val="center"/>
              </w:tcPr>
              <w:p w:rsidR="006241E4" w:rsidRPr="00D87E1D" w:rsidRDefault="006241E4" w:rsidP="00AE4319">
                <w:pPr>
                  <w:spacing w:after="0" w:line="240" w:lineRule="auto"/>
                  <w:jc w:val="center"/>
                  <w:rPr>
                    <w:rFonts w:ascii="Calibri" w:eastAsia="Times New Roman" w:hAnsi="Calibri"/>
                  </w:rPr>
                </w:pPr>
                <w:r w:rsidRPr="00D87E1D">
                  <w:rPr>
                    <w:rFonts w:ascii="MS Gothic" w:eastAsia="MS Gothic" w:hAnsi="MS Gothic" w:cs="MS Gothic" w:hint="eastAsia"/>
                  </w:rPr>
                  <w:t>☐</w:t>
                </w:r>
              </w:p>
            </w:tc>
          </w:sdtContent>
        </w:sdt>
        <w:sdt>
          <w:sdtPr>
            <w:rPr>
              <w:rFonts w:ascii="Calibri" w:eastAsia="Times New Roman" w:hAnsi="Calibri"/>
            </w:rPr>
            <w:id w:val="502869227"/>
          </w:sdtPr>
          <w:sdtEndPr/>
          <w:sdtContent>
            <w:tc>
              <w:tcPr>
                <w:tcW w:w="232" w:type="pct"/>
                <w:tcBorders>
                  <w:top w:val="nil"/>
                  <w:left w:val="nil"/>
                  <w:bottom w:val="single" w:sz="4" w:space="0" w:color="auto"/>
                  <w:right w:val="single" w:sz="4" w:space="0" w:color="auto"/>
                </w:tcBorders>
                <w:shd w:val="clear" w:color="auto" w:fill="D9D9D9"/>
                <w:noWrap/>
                <w:vAlign w:val="center"/>
              </w:tcPr>
              <w:p w:rsidR="006241E4" w:rsidRPr="00D87E1D" w:rsidRDefault="006241E4" w:rsidP="00AE4319">
                <w:pPr>
                  <w:spacing w:after="0" w:line="240" w:lineRule="auto"/>
                  <w:rPr>
                    <w:rFonts w:ascii="Calibri" w:eastAsia="Times New Roman" w:hAnsi="Calibri"/>
                  </w:rPr>
                </w:pPr>
                <w:r w:rsidRPr="00D87E1D">
                  <w:rPr>
                    <w:rFonts w:ascii="MS Gothic" w:eastAsia="MS Gothic" w:hAnsi="MS Gothic" w:cs="MS Gothic" w:hint="eastAsia"/>
                  </w:rPr>
                  <w:t>☐</w:t>
                </w:r>
              </w:p>
            </w:tc>
          </w:sdtContent>
        </w:sdt>
        <w:sdt>
          <w:sdtPr>
            <w:rPr>
              <w:rFonts w:ascii="Calibri" w:eastAsia="Times New Roman" w:hAnsi="Calibri"/>
            </w:rPr>
            <w:id w:val="2069995268"/>
          </w:sdtPr>
          <w:sdtEndPr/>
          <w:sdtContent>
            <w:tc>
              <w:tcPr>
                <w:tcW w:w="232" w:type="pct"/>
                <w:tcBorders>
                  <w:top w:val="nil"/>
                  <w:left w:val="nil"/>
                  <w:bottom w:val="single" w:sz="4" w:space="0" w:color="auto"/>
                  <w:right w:val="single" w:sz="4" w:space="0" w:color="auto"/>
                </w:tcBorders>
                <w:shd w:val="clear" w:color="auto" w:fill="D9D9D9"/>
                <w:vAlign w:val="center"/>
              </w:tcPr>
              <w:p w:rsidR="006241E4" w:rsidRPr="00D87E1D" w:rsidRDefault="006241E4" w:rsidP="00AE4319">
                <w:pPr>
                  <w:spacing w:after="0" w:line="240" w:lineRule="auto"/>
                  <w:jc w:val="center"/>
                  <w:rPr>
                    <w:rFonts w:ascii="Calibri" w:eastAsia="Times New Roman" w:hAnsi="Calibri"/>
                  </w:rPr>
                </w:pPr>
                <w:r w:rsidRPr="00D87E1D">
                  <w:rPr>
                    <w:rFonts w:ascii="MS Gothic" w:eastAsia="MS Gothic" w:hAnsi="MS Gothic" w:cs="MS Gothic" w:hint="eastAsia"/>
                  </w:rPr>
                  <w:t>☐</w:t>
                </w:r>
              </w:p>
            </w:tc>
          </w:sdtContent>
        </w:sdt>
        <w:sdt>
          <w:sdtPr>
            <w:rPr>
              <w:rFonts w:ascii="Calibri" w:eastAsia="Times New Roman" w:hAnsi="Calibri"/>
            </w:rPr>
            <w:id w:val="-1306394815"/>
            <w:showingPlcHdr/>
          </w:sdtPr>
          <w:sdtEndPr/>
          <w:sdtContent>
            <w:tc>
              <w:tcPr>
                <w:tcW w:w="1478" w:type="pct"/>
                <w:gridSpan w:val="2"/>
                <w:tcBorders>
                  <w:top w:val="single" w:sz="4" w:space="0" w:color="auto"/>
                  <w:left w:val="nil"/>
                  <w:bottom w:val="single" w:sz="4" w:space="0" w:color="auto"/>
                  <w:right w:val="single" w:sz="4" w:space="0" w:color="auto"/>
                </w:tcBorders>
                <w:shd w:val="clear" w:color="auto" w:fill="D9D9D9"/>
              </w:tcPr>
              <w:p w:rsidR="006241E4" w:rsidRPr="00D87E1D" w:rsidRDefault="006241E4" w:rsidP="00AE4319">
                <w:pPr>
                  <w:spacing w:after="0" w:line="240" w:lineRule="auto"/>
                  <w:jc w:val="left"/>
                  <w:rPr>
                    <w:rFonts w:ascii="Calibri" w:eastAsia="Times New Roman" w:hAnsi="Calibri"/>
                  </w:rPr>
                </w:pPr>
                <w:r w:rsidRPr="00D87E1D">
                  <w:rPr>
                    <w:rStyle w:val="PlaceholderText"/>
                    <w:rFonts w:ascii="Calibri" w:hAnsi="Calibri"/>
                  </w:rPr>
                  <w:t>Click here to enter text.</w:t>
                </w:r>
              </w:p>
            </w:tc>
          </w:sdtContent>
        </w:sdt>
        <w:tc>
          <w:tcPr>
            <w:tcW w:w="122" w:type="pct"/>
            <w:tcBorders>
              <w:top w:val="nil"/>
              <w:left w:val="nil"/>
              <w:bottom w:val="nil"/>
              <w:right w:val="nil"/>
            </w:tcBorders>
            <w:shd w:val="clear" w:color="auto" w:fill="auto"/>
            <w:noWrap/>
            <w:vAlign w:val="center"/>
          </w:tcPr>
          <w:p w:rsidR="006241E4" w:rsidRPr="00D87E1D" w:rsidRDefault="006241E4" w:rsidP="00AE4319">
            <w:pPr>
              <w:spacing w:after="0" w:line="240" w:lineRule="auto"/>
              <w:rPr>
                <w:rFonts w:ascii="Calibri" w:eastAsia="Times New Roman" w:hAnsi="Calibri"/>
              </w:rPr>
            </w:pPr>
          </w:p>
        </w:tc>
      </w:tr>
      <w:tr w:rsidR="006241E4" w:rsidRPr="00D87E1D" w:rsidTr="00AE4319">
        <w:trPr>
          <w:trHeight w:val="580"/>
        </w:trPr>
        <w:sdt>
          <w:sdtPr>
            <w:rPr>
              <w:rFonts w:ascii="Calibri" w:eastAsia="Times New Roman" w:hAnsi="Calibri"/>
              <w:color w:val="808080"/>
            </w:rPr>
            <w:id w:val="-978993004"/>
            <w:showingPlcHdr/>
          </w:sdtPr>
          <w:sdtEndPr/>
          <w:sdtContent>
            <w:tc>
              <w:tcPr>
                <w:tcW w:w="2472" w:type="pct"/>
                <w:gridSpan w:val="3"/>
                <w:tcBorders>
                  <w:top w:val="single" w:sz="4" w:space="0" w:color="auto"/>
                  <w:left w:val="single" w:sz="4" w:space="0" w:color="auto"/>
                  <w:bottom w:val="single" w:sz="4" w:space="0" w:color="auto"/>
                  <w:right w:val="single" w:sz="4" w:space="0" w:color="auto"/>
                </w:tcBorders>
                <w:shd w:val="clear" w:color="auto" w:fill="D9D9D9"/>
              </w:tcPr>
              <w:p w:rsidR="006241E4" w:rsidRPr="00D87E1D" w:rsidRDefault="006241E4" w:rsidP="00AE4319">
                <w:pPr>
                  <w:spacing w:after="0" w:line="240" w:lineRule="auto"/>
                  <w:jc w:val="left"/>
                  <w:rPr>
                    <w:rFonts w:ascii="Calibri" w:eastAsia="Times New Roman" w:hAnsi="Calibri"/>
                  </w:rPr>
                </w:pPr>
                <w:r w:rsidRPr="00D87E1D">
                  <w:rPr>
                    <w:rStyle w:val="PlaceholderText"/>
                    <w:rFonts w:ascii="Calibri" w:hAnsi="Calibri"/>
                  </w:rPr>
                  <w:t>Click here to enter text.</w:t>
                </w:r>
              </w:p>
            </w:tc>
          </w:sdtContent>
        </w:sdt>
        <w:sdt>
          <w:sdtPr>
            <w:rPr>
              <w:rFonts w:ascii="Calibri" w:eastAsia="Times New Roman" w:hAnsi="Calibri"/>
              <w:color w:val="808080"/>
            </w:rPr>
            <w:id w:val="1251393399"/>
          </w:sdtPr>
          <w:sdtEndPr/>
          <w:sdtContent>
            <w:tc>
              <w:tcPr>
                <w:tcW w:w="232" w:type="pct"/>
                <w:gridSpan w:val="2"/>
                <w:tcBorders>
                  <w:top w:val="nil"/>
                  <w:left w:val="nil"/>
                  <w:bottom w:val="single" w:sz="4" w:space="0" w:color="auto"/>
                  <w:right w:val="single" w:sz="4" w:space="0" w:color="auto"/>
                </w:tcBorders>
                <w:shd w:val="clear" w:color="auto" w:fill="D9D9D9"/>
                <w:noWrap/>
                <w:vAlign w:val="center"/>
              </w:tcPr>
              <w:p w:rsidR="006241E4" w:rsidRPr="00D87E1D" w:rsidRDefault="006241E4" w:rsidP="00AE4319">
                <w:pPr>
                  <w:spacing w:after="0" w:line="240" w:lineRule="auto"/>
                  <w:rPr>
                    <w:rFonts w:ascii="Calibri" w:eastAsia="Times New Roman" w:hAnsi="Calibri"/>
                  </w:rPr>
                </w:pPr>
                <w:r w:rsidRPr="00D87E1D">
                  <w:rPr>
                    <w:rFonts w:ascii="MS Gothic" w:eastAsia="MS Gothic" w:hAnsi="MS Gothic" w:cs="MS Gothic" w:hint="eastAsia"/>
                  </w:rPr>
                  <w:t>☐</w:t>
                </w:r>
              </w:p>
            </w:tc>
          </w:sdtContent>
        </w:sdt>
        <w:sdt>
          <w:sdtPr>
            <w:rPr>
              <w:rFonts w:ascii="Calibri" w:eastAsia="Times New Roman" w:hAnsi="Calibri"/>
            </w:rPr>
            <w:id w:val="-1548525710"/>
          </w:sdtPr>
          <w:sdtEndPr/>
          <w:sdtContent>
            <w:tc>
              <w:tcPr>
                <w:tcW w:w="232" w:type="pct"/>
                <w:tcBorders>
                  <w:top w:val="nil"/>
                  <w:left w:val="nil"/>
                  <w:bottom w:val="single" w:sz="4" w:space="0" w:color="auto"/>
                  <w:right w:val="single" w:sz="4" w:space="0" w:color="auto"/>
                </w:tcBorders>
                <w:shd w:val="clear" w:color="auto" w:fill="D9D9D9"/>
                <w:vAlign w:val="center"/>
              </w:tcPr>
              <w:p w:rsidR="006241E4" w:rsidRPr="00D87E1D" w:rsidRDefault="006241E4" w:rsidP="00AE4319">
                <w:pPr>
                  <w:spacing w:after="0" w:line="240" w:lineRule="auto"/>
                  <w:jc w:val="center"/>
                  <w:rPr>
                    <w:rFonts w:ascii="Calibri" w:eastAsia="Times New Roman" w:hAnsi="Calibri"/>
                  </w:rPr>
                </w:pPr>
                <w:r w:rsidRPr="00D87E1D">
                  <w:rPr>
                    <w:rFonts w:ascii="MS Gothic" w:eastAsia="MS Gothic" w:hAnsi="MS Gothic" w:cs="MS Gothic" w:hint="eastAsia"/>
                  </w:rPr>
                  <w:t>☐</w:t>
                </w:r>
              </w:p>
            </w:tc>
          </w:sdtContent>
        </w:sdt>
        <w:sdt>
          <w:sdtPr>
            <w:rPr>
              <w:rFonts w:ascii="Calibri" w:eastAsia="Times New Roman" w:hAnsi="Calibri"/>
            </w:rPr>
            <w:id w:val="-174652268"/>
          </w:sdtPr>
          <w:sdtEndPr/>
          <w:sdtContent>
            <w:tc>
              <w:tcPr>
                <w:tcW w:w="232" w:type="pct"/>
                <w:tcBorders>
                  <w:top w:val="nil"/>
                  <w:left w:val="nil"/>
                  <w:bottom w:val="single" w:sz="4" w:space="0" w:color="auto"/>
                  <w:right w:val="single" w:sz="4" w:space="0" w:color="auto"/>
                </w:tcBorders>
                <w:shd w:val="clear" w:color="auto" w:fill="D9D9D9"/>
                <w:noWrap/>
                <w:vAlign w:val="center"/>
              </w:tcPr>
              <w:p w:rsidR="006241E4" w:rsidRPr="00D87E1D" w:rsidRDefault="006241E4" w:rsidP="00AE4319">
                <w:pPr>
                  <w:spacing w:after="0" w:line="240" w:lineRule="auto"/>
                  <w:rPr>
                    <w:rFonts w:ascii="Calibri" w:eastAsia="Times New Roman" w:hAnsi="Calibri"/>
                  </w:rPr>
                </w:pPr>
                <w:r w:rsidRPr="00D87E1D">
                  <w:rPr>
                    <w:rFonts w:ascii="MS Gothic" w:eastAsia="MS Gothic" w:hAnsi="MS Gothic" w:cs="MS Gothic" w:hint="eastAsia"/>
                  </w:rPr>
                  <w:t>☐</w:t>
                </w:r>
              </w:p>
            </w:tc>
          </w:sdtContent>
        </w:sdt>
        <w:sdt>
          <w:sdtPr>
            <w:rPr>
              <w:rFonts w:ascii="Calibri" w:eastAsia="Times New Roman" w:hAnsi="Calibri"/>
            </w:rPr>
            <w:id w:val="-456417268"/>
          </w:sdtPr>
          <w:sdtEndPr/>
          <w:sdtContent>
            <w:tc>
              <w:tcPr>
                <w:tcW w:w="232" w:type="pct"/>
                <w:tcBorders>
                  <w:top w:val="nil"/>
                  <w:left w:val="nil"/>
                  <w:bottom w:val="single" w:sz="4" w:space="0" w:color="auto"/>
                  <w:right w:val="single" w:sz="4" w:space="0" w:color="auto"/>
                </w:tcBorders>
                <w:shd w:val="clear" w:color="auto" w:fill="D9D9D9"/>
                <w:vAlign w:val="center"/>
              </w:tcPr>
              <w:p w:rsidR="006241E4" w:rsidRPr="00D87E1D" w:rsidRDefault="006241E4" w:rsidP="00AE4319">
                <w:pPr>
                  <w:spacing w:after="0" w:line="240" w:lineRule="auto"/>
                  <w:jc w:val="center"/>
                  <w:rPr>
                    <w:rFonts w:ascii="Calibri" w:eastAsia="Times New Roman" w:hAnsi="Calibri"/>
                  </w:rPr>
                </w:pPr>
                <w:r w:rsidRPr="00D87E1D">
                  <w:rPr>
                    <w:rFonts w:ascii="MS Gothic" w:eastAsia="MS Gothic" w:hAnsi="MS Gothic" w:cs="MS Gothic" w:hint="eastAsia"/>
                  </w:rPr>
                  <w:t>☐</w:t>
                </w:r>
              </w:p>
            </w:tc>
          </w:sdtContent>
        </w:sdt>
        <w:sdt>
          <w:sdtPr>
            <w:rPr>
              <w:rFonts w:ascii="Calibri" w:eastAsia="Times New Roman" w:hAnsi="Calibri"/>
            </w:rPr>
            <w:id w:val="1549029517"/>
            <w:showingPlcHdr/>
          </w:sdtPr>
          <w:sdtEndPr/>
          <w:sdtContent>
            <w:tc>
              <w:tcPr>
                <w:tcW w:w="1478" w:type="pct"/>
                <w:gridSpan w:val="2"/>
                <w:tcBorders>
                  <w:top w:val="single" w:sz="4" w:space="0" w:color="auto"/>
                  <w:left w:val="nil"/>
                  <w:bottom w:val="single" w:sz="4" w:space="0" w:color="auto"/>
                  <w:right w:val="single" w:sz="4" w:space="0" w:color="auto"/>
                </w:tcBorders>
                <w:shd w:val="clear" w:color="auto" w:fill="D9D9D9"/>
              </w:tcPr>
              <w:p w:rsidR="006241E4" w:rsidRPr="00D87E1D" w:rsidRDefault="006241E4" w:rsidP="00AE4319">
                <w:pPr>
                  <w:spacing w:after="0" w:line="240" w:lineRule="auto"/>
                  <w:jc w:val="left"/>
                  <w:rPr>
                    <w:rFonts w:ascii="Calibri" w:eastAsia="Times New Roman" w:hAnsi="Calibri"/>
                  </w:rPr>
                </w:pPr>
                <w:r w:rsidRPr="00D87E1D">
                  <w:rPr>
                    <w:rStyle w:val="PlaceholderText"/>
                    <w:rFonts w:ascii="Calibri" w:hAnsi="Calibri"/>
                  </w:rPr>
                  <w:t>Click here to enter text.</w:t>
                </w:r>
              </w:p>
            </w:tc>
          </w:sdtContent>
        </w:sdt>
        <w:tc>
          <w:tcPr>
            <w:tcW w:w="122" w:type="pct"/>
            <w:tcBorders>
              <w:top w:val="nil"/>
              <w:left w:val="nil"/>
              <w:bottom w:val="nil"/>
              <w:right w:val="nil"/>
            </w:tcBorders>
            <w:shd w:val="clear" w:color="auto" w:fill="auto"/>
            <w:noWrap/>
            <w:vAlign w:val="center"/>
          </w:tcPr>
          <w:p w:rsidR="006241E4" w:rsidRPr="00D87E1D" w:rsidRDefault="006241E4" w:rsidP="00AE4319">
            <w:pPr>
              <w:spacing w:after="0" w:line="240" w:lineRule="auto"/>
              <w:rPr>
                <w:rFonts w:ascii="Calibri" w:eastAsia="Times New Roman" w:hAnsi="Calibri"/>
              </w:rPr>
            </w:pPr>
          </w:p>
        </w:tc>
      </w:tr>
      <w:tr w:rsidR="006241E4" w:rsidRPr="00D87E1D" w:rsidTr="00AE4319">
        <w:trPr>
          <w:trHeight w:val="580"/>
        </w:trPr>
        <w:sdt>
          <w:sdtPr>
            <w:rPr>
              <w:rFonts w:ascii="Calibri" w:eastAsia="Times New Roman" w:hAnsi="Calibri"/>
              <w:color w:val="808080"/>
            </w:rPr>
            <w:id w:val="-2076106424"/>
            <w:showingPlcHdr/>
          </w:sdtPr>
          <w:sdtEndPr/>
          <w:sdtContent>
            <w:tc>
              <w:tcPr>
                <w:tcW w:w="2472" w:type="pct"/>
                <w:gridSpan w:val="3"/>
                <w:tcBorders>
                  <w:top w:val="single" w:sz="4" w:space="0" w:color="auto"/>
                  <w:left w:val="single" w:sz="4" w:space="0" w:color="auto"/>
                  <w:bottom w:val="single" w:sz="4" w:space="0" w:color="auto"/>
                  <w:right w:val="single" w:sz="4" w:space="0" w:color="auto"/>
                </w:tcBorders>
                <w:shd w:val="clear" w:color="auto" w:fill="D9D9D9"/>
              </w:tcPr>
              <w:p w:rsidR="006241E4" w:rsidRPr="00D87E1D" w:rsidRDefault="006241E4" w:rsidP="00AE4319">
                <w:pPr>
                  <w:spacing w:after="0" w:line="240" w:lineRule="auto"/>
                  <w:jc w:val="left"/>
                  <w:rPr>
                    <w:rFonts w:ascii="Calibri" w:eastAsia="Times New Roman" w:hAnsi="Calibri"/>
                  </w:rPr>
                </w:pPr>
                <w:r w:rsidRPr="00D87E1D">
                  <w:rPr>
                    <w:rStyle w:val="PlaceholderText"/>
                    <w:rFonts w:ascii="Calibri" w:hAnsi="Calibri"/>
                  </w:rPr>
                  <w:t>Click here to enter text.</w:t>
                </w:r>
              </w:p>
            </w:tc>
          </w:sdtContent>
        </w:sdt>
        <w:sdt>
          <w:sdtPr>
            <w:rPr>
              <w:rFonts w:ascii="Calibri" w:eastAsia="Times New Roman" w:hAnsi="Calibri"/>
              <w:color w:val="808080"/>
            </w:rPr>
            <w:id w:val="542487982"/>
          </w:sdtPr>
          <w:sdtEndPr/>
          <w:sdtContent>
            <w:tc>
              <w:tcPr>
                <w:tcW w:w="232" w:type="pct"/>
                <w:gridSpan w:val="2"/>
                <w:tcBorders>
                  <w:top w:val="nil"/>
                  <w:left w:val="nil"/>
                  <w:bottom w:val="single" w:sz="4" w:space="0" w:color="auto"/>
                  <w:right w:val="single" w:sz="4" w:space="0" w:color="auto"/>
                </w:tcBorders>
                <w:shd w:val="clear" w:color="auto" w:fill="D9D9D9"/>
                <w:noWrap/>
                <w:vAlign w:val="center"/>
              </w:tcPr>
              <w:p w:rsidR="006241E4" w:rsidRPr="00D87E1D" w:rsidRDefault="006241E4" w:rsidP="00AE4319">
                <w:pPr>
                  <w:spacing w:after="0" w:line="240" w:lineRule="auto"/>
                  <w:rPr>
                    <w:rFonts w:ascii="Calibri" w:eastAsia="Times New Roman" w:hAnsi="Calibri"/>
                  </w:rPr>
                </w:pPr>
                <w:r w:rsidRPr="00D87E1D">
                  <w:rPr>
                    <w:rFonts w:ascii="MS Gothic" w:eastAsia="MS Gothic" w:hAnsi="MS Gothic" w:cs="MS Gothic" w:hint="eastAsia"/>
                  </w:rPr>
                  <w:t>☐</w:t>
                </w:r>
              </w:p>
            </w:tc>
          </w:sdtContent>
        </w:sdt>
        <w:sdt>
          <w:sdtPr>
            <w:rPr>
              <w:rFonts w:ascii="Calibri" w:eastAsia="Times New Roman" w:hAnsi="Calibri"/>
            </w:rPr>
            <w:id w:val="1107850333"/>
          </w:sdtPr>
          <w:sdtEndPr/>
          <w:sdtContent>
            <w:tc>
              <w:tcPr>
                <w:tcW w:w="232" w:type="pct"/>
                <w:tcBorders>
                  <w:top w:val="nil"/>
                  <w:left w:val="nil"/>
                  <w:bottom w:val="single" w:sz="4" w:space="0" w:color="auto"/>
                  <w:right w:val="single" w:sz="4" w:space="0" w:color="auto"/>
                </w:tcBorders>
                <w:shd w:val="clear" w:color="auto" w:fill="D9D9D9"/>
                <w:vAlign w:val="center"/>
              </w:tcPr>
              <w:p w:rsidR="006241E4" w:rsidRPr="00D87E1D" w:rsidRDefault="006241E4" w:rsidP="00AE4319">
                <w:pPr>
                  <w:spacing w:after="0" w:line="240" w:lineRule="auto"/>
                  <w:jc w:val="center"/>
                  <w:rPr>
                    <w:rFonts w:ascii="Calibri" w:eastAsia="Times New Roman" w:hAnsi="Calibri"/>
                  </w:rPr>
                </w:pPr>
                <w:r w:rsidRPr="00D87E1D">
                  <w:rPr>
                    <w:rFonts w:ascii="MS Gothic" w:eastAsia="MS Gothic" w:hAnsi="MS Gothic" w:cs="MS Gothic" w:hint="eastAsia"/>
                  </w:rPr>
                  <w:t>☐</w:t>
                </w:r>
              </w:p>
            </w:tc>
          </w:sdtContent>
        </w:sdt>
        <w:sdt>
          <w:sdtPr>
            <w:rPr>
              <w:rFonts w:ascii="Calibri" w:eastAsia="Times New Roman" w:hAnsi="Calibri"/>
            </w:rPr>
            <w:id w:val="1785149302"/>
          </w:sdtPr>
          <w:sdtEndPr/>
          <w:sdtContent>
            <w:tc>
              <w:tcPr>
                <w:tcW w:w="232" w:type="pct"/>
                <w:tcBorders>
                  <w:top w:val="nil"/>
                  <w:left w:val="nil"/>
                  <w:bottom w:val="single" w:sz="4" w:space="0" w:color="auto"/>
                  <w:right w:val="single" w:sz="4" w:space="0" w:color="auto"/>
                </w:tcBorders>
                <w:shd w:val="clear" w:color="auto" w:fill="D9D9D9"/>
                <w:noWrap/>
                <w:vAlign w:val="center"/>
              </w:tcPr>
              <w:p w:rsidR="006241E4" w:rsidRPr="00D87E1D" w:rsidRDefault="006241E4" w:rsidP="00AE4319">
                <w:pPr>
                  <w:spacing w:after="0" w:line="240" w:lineRule="auto"/>
                  <w:rPr>
                    <w:rFonts w:ascii="Calibri" w:eastAsia="Times New Roman" w:hAnsi="Calibri"/>
                  </w:rPr>
                </w:pPr>
                <w:r w:rsidRPr="00D87E1D">
                  <w:rPr>
                    <w:rFonts w:ascii="MS Gothic" w:eastAsia="MS Gothic" w:hAnsi="MS Gothic" w:cs="MS Gothic" w:hint="eastAsia"/>
                  </w:rPr>
                  <w:t>☐</w:t>
                </w:r>
              </w:p>
            </w:tc>
          </w:sdtContent>
        </w:sdt>
        <w:sdt>
          <w:sdtPr>
            <w:rPr>
              <w:rFonts w:ascii="Calibri" w:eastAsia="Times New Roman" w:hAnsi="Calibri"/>
            </w:rPr>
            <w:id w:val="-7520733"/>
          </w:sdtPr>
          <w:sdtEndPr/>
          <w:sdtContent>
            <w:tc>
              <w:tcPr>
                <w:tcW w:w="232" w:type="pct"/>
                <w:tcBorders>
                  <w:top w:val="nil"/>
                  <w:left w:val="nil"/>
                  <w:bottom w:val="single" w:sz="4" w:space="0" w:color="auto"/>
                  <w:right w:val="single" w:sz="4" w:space="0" w:color="auto"/>
                </w:tcBorders>
                <w:shd w:val="clear" w:color="auto" w:fill="D9D9D9"/>
                <w:vAlign w:val="center"/>
              </w:tcPr>
              <w:p w:rsidR="006241E4" w:rsidRPr="00D87E1D" w:rsidRDefault="006241E4" w:rsidP="00AE4319">
                <w:pPr>
                  <w:spacing w:after="0" w:line="240" w:lineRule="auto"/>
                  <w:jc w:val="center"/>
                  <w:rPr>
                    <w:rFonts w:ascii="Calibri" w:eastAsia="Times New Roman" w:hAnsi="Calibri"/>
                  </w:rPr>
                </w:pPr>
                <w:r w:rsidRPr="00D87E1D">
                  <w:rPr>
                    <w:rFonts w:ascii="MS Gothic" w:eastAsia="MS Gothic" w:hAnsi="MS Gothic" w:cs="MS Gothic" w:hint="eastAsia"/>
                  </w:rPr>
                  <w:t>☐</w:t>
                </w:r>
              </w:p>
            </w:tc>
          </w:sdtContent>
        </w:sdt>
        <w:sdt>
          <w:sdtPr>
            <w:rPr>
              <w:rFonts w:ascii="Calibri" w:eastAsia="Times New Roman" w:hAnsi="Calibri"/>
            </w:rPr>
            <w:id w:val="236525523"/>
            <w:showingPlcHdr/>
          </w:sdtPr>
          <w:sdtEndPr/>
          <w:sdtContent>
            <w:tc>
              <w:tcPr>
                <w:tcW w:w="1478" w:type="pct"/>
                <w:gridSpan w:val="2"/>
                <w:tcBorders>
                  <w:top w:val="single" w:sz="4" w:space="0" w:color="auto"/>
                  <w:left w:val="nil"/>
                  <w:bottom w:val="single" w:sz="4" w:space="0" w:color="auto"/>
                  <w:right w:val="single" w:sz="4" w:space="0" w:color="auto"/>
                </w:tcBorders>
                <w:shd w:val="clear" w:color="auto" w:fill="D9D9D9"/>
              </w:tcPr>
              <w:p w:rsidR="006241E4" w:rsidRPr="00D87E1D" w:rsidRDefault="006241E4" w:rsidP="00AE4319">
                <w:pPr>
                  <w:spacing w:after="0" w:line="240" w:lineRule="auto"/>
                  <w:jc w:val="left"/>
                  <w:rPr>
                    <w:rFonts w:ascii="Calibri" w:eastAsia="Times New Roman" w:hAnsi="Calibri"/>
                  </w:rPr>
                </w:pPr>
                <w:r w:rsidRPr="00D87E1D">
                  <w:rPr>
                    <w:rStyle w:val="PlaceholderText"/>
                    <w:rFonts w:ascii="Calibri" w:hAnsi="Calibri"/>
                  </w:rPr>
                  <w:t>Click here to enter text.</w:t>
                </w:r>
              </w:p>
            </w:tc>
          </w:sdtContent>
        </w:sdt>
        <w:tc>
          <w:tcPr>
            <w:tcW w:w="122" w:type="pct"/>
            <w:tcBorders>
              <w:top w:val="nil"/>
              <w:left w:val="nil"/>
              <w:bottom w:val="nil"/>
              <w:right w:val="nil"/>
            </w:tcBorders>
            <w:shd w:val="clear" w:color="auto" w:fill="auto"/>
            <w:noWrap/>
            <w:vAlign w:val="center"/>
          </w:tcPr>
          <w:p w:rsidR="006241E4" w:rsidRPr="00D87E1D" w:rsidRDefault="006241E4" w:rsidP="00AE4319">
            <w:pPr>
              <w:spacing w:after="0" w:line="240" w:lineRule="auto"/>
              <w:rPr>
                <w:rFonts w:ascii="Calibri" w:eastAsia="Times New Roman" w:hAnsi="Calibri"/>
              </w:rPr>
            </w:pPr>
          </w:p>
        </w:tc>
      </w:tr>
      <w:tr w:rsidR="006241E4" w:rsidRPr="00D87E1D" w:rsidTr="00AE4319">
        <w:trPr>
          <w:trHeight w:val="580"/>
        </w:trPr>
        <w:sdt>
          <w:sdtPr>
            <w:rPr>
              <w:rFonts w:ascii="Calibri" w:eastAsia="Times New Roman" w:hAnsi="Calibri"/>
              <w:color w:val="808080"/>
            </w:rPr>
            <w:id w:val="1215701455"/>
            <w:showingPlcHdr/>
          </w:sdtPr>
          <w:sdtEndPr/>
          <w:sdtContent>
            <w:tc>
              <w:tcPr>
                <w:tcW w:w="2472" w:type="pct"/>
                <w:gridSpan w:val="3"/>
                <w:tcBorders>
                  <w:top w:val="single" w:sz="4" w:space="0" w:color="auto"/>
                  <w:left w:val="single" w:sz="4" w:space="0" w:color="auto"/>
                  <w:bottom w:val="single" w:sz="4" w:space="0" w:color="auto"/>
                  <w:right w:val="single" w:sz="4" w:space="0" w:color="auto"/>
                </w:tcBorders>
                <w:shd w:val="clear" w:color="auto" w:fill="D9D9D9"/>
              </w:tcPr>
              <w:p w:rsidR="006241E4" w:rsidRPr="00D87E1D" w:rsidRDefault="006241E4" w:rsidP="00AE4319">
                <w:pPr>
                  <w:spacing w:after="0" w:line="240" w:lineRule="auto"/>
                  <w:jc w:val="left"/>
                  <w:rPr>
                    <w:rFonts w:ascii="Calibri" w:eastAsia="Times New Roman" w:hAnsi="Calibri"/>
                  </w:rPr>
                </w:pPr>
                <w:r w:rsidRPr="00D87E1D">
                  <w:rPr>
                    <w:rStyle w:val="PlaceholderText"/>
                    <w:rFonts w:ascii="Calibri" w:hAnsi="Calibri"/>
                  </w:rPr>
                  <w:t>Click here to enter text.</w:t>
                </w:r>
              </w:p>
            </w:tc>
          </w:sdtContent>
        </w:sdt>
        <w:sdt>
          <w:sdtPr>
            <w:rPr>
              <w:rFonts w:ascii="Calibri" w:eastAsia="Times New Roman" w:hAnsi="Calibri"/>
              <w:color w:val="808080"/>
            </w:rPr>
            <w:id w:val="-12694845"/>
          </w:sdtPr>
          <w:sdtEndPr/>
          <w:sdtContent>
            <w:tc>
              <w:tcPr>
                <w:tcW w:w="232" w:type="pct"/>
                <w:gridSpan w:val="2"/>
                <w:tcBorders>
                  <w:top w:val="nil"/>
                  <w:left w:val="nil"/>
                  <w:bottom w:val="single" w:sz="4" w:space="0" w:color="auto"/>
                  <w:right w:val="single" w:sz="4" w:space="0" w:color="auto"/>
                </w:tcBorders>
                <w:shd w:val="clear" w:color="auto" w:fill="D9D9D9"/>
                <w:noWrap/>
                <w:vAlign w:val="center"/>
              </w:tcPr>
              <w:p w:rsidR="006241E4" w:rsidRPr="00D87E1D" w:rsidRDefault="006241E4" w:rsidP="00AE4319">
                <w:pPr>
                  <w:spacing w:after="0" w:line="240" w:lineRule="auto"/>
                  <w:rPr>
                    <w:rFonts w:ascii="Calibri" w:eastAsia="Times New Roman" w:hAnsi="Calibri"/>
                  </w:rPr>
                </w:pPr>
                <w:r w:rsidRPr="00D87E1D">
                  <w:rPr>
                    <w:rFonts w:ascii="MS Gothic" w:eastAsia="MS Gothic" w:hAnsi="MS Gothic" w:cs="MS Gothic" w:hint="eastAsia"/>
                  </w:rPr>
                  <w:t>☐</w:t>
                </w:r>
              </w:p>
            </w:tc>
          </w:sdtContent>
        </w:sdt>
        <w:sdt>
          <w:sdtPr>
            <w:rPr>
              <w:rFonts w:ascii="Calibri" w:eastAsia="Times New Roman" w:hAnsi="Calibri"/>
            </w:rPr>
            <w:id w:val="-2132546233"/>
          </w:sdtPr>
          <w:sdtEndPr/>
          <w:sdtContent>
            <w:tc>
              <w:tcPr>
                <w:tcW w:w="232" w:type="pct"/>
                <w:tcBorders>
                  <w:top w:val="nil"/>
                  <w:left w:val="nil"/>
                  <w:bottom w:val="single" w:sz="4" w:space="0" w:color="auto"/>
                  <w:right w:val="single" w:sz="4" w:space="0" w:color="auto"/>
                </w:tcBorders>
                <w:shd w:val="clear" w:color="auto" w:fill="D9D9D9"/>
                <w:vAlign w:val="center"/>
              </w:tcPr>
              <w:p w:rsidR="006241E4" w:rsidRPr="00D87E1D" w:rsidRDefault="006241E4" w:rsidP="00AE4319">
                <w:pPr>
                  <w:spacing w:after="0" w:line="240" w:lineRule="auto"/>
                  <w:jc w:val="center"/>
                  <w:rPr>
                    <w:rFonts w:ascii="Calibri" w:eastAsia="Times New Roman" w:hAnsi="Calibri"/>
                  </w:rPr>
                </w:pPr>
                <w:r w:rsidRPr="00D87E1D">
                  <w:rPr>
                    <w:rFonts w:ascii="MS Gothic" w:eastAsia="MS Gothic" w:hAnsi="MS Gothic" w:cs="MS Gothic" w:hint="eastAsia"/>
                  </w:rPr>
                  <w:t>☐</w:t>
                </w:r>
              </w:p>
            </w:tc>
          </w:sdtContent>
        </w:sdt>
        <w:sdt>
          <w:sdtPr>
            <w:rPr>
              <w:rFonts w:ascii="Calibri" w:eastAsia="Times New Roman" w:hAnsi="Calibri"/>
            </w:rPr>
            <w:id w:val="473650714"/>
          </w:sdtPr>
          <w:sdtEndPr/>
          <w:sdtContent>
            <w:tc>
              <w:tcPr>
                <w:tcW w:w="232" w:type="pct"/>
                <w:tcBorders>
                  <w:top w:val="nil"/>
                  <w:left w:val="nil"/>
                  <w:bottom w:val="single" w:sz="4" w:space="0" w:color="auto"/>
                  <w:right w:val="single" w:sz="4" w:space="0" w:color="auto"/>
                </w:tcBorders>
                <w:shd w:val="clear" w:color="auto" w:fill="D9D9D9"/>
                <w:noWrap/>
                <w:vAlign w:val="center"/>
              </w:tcPr>
              <w:p w:rsidR="006241E4" w:rsidRPr="00D87E1D" w:rsidRDefault="006241E4" w:rsidP="00AE4319">
                <w:pPr>
                  <w:spacing w:after="0" w:line="240" w:lineRule="auto"/>
                  <w:rPr>
                    <w:rFonts w:ascii="Calibri" w:eastAsia="Times New Roman" w:hAnsi="Calibri"/>
                  </w:rPr>
                </w:pPr>
                <w:r w:rsidRPr="00D87E1D">
                  <w:rPr>
                    <w:rFonts w:ascii="MS Gothic" w:eastAsia="MS Gothic" w:hAnsi="MS Gothic" w:cs="MS Gothic" w:hint="eastAsia"/>
                  </w:rPr>
                  <w:t>☐</w:t>
                </w:r>
              </w:p>
            </w:tc>
          </w:sdtContent>
        </w:sdt>
        <w:sdt>
          <w:sdtPr>
            <w:rPr>
              <w:rFonts w:ascii="Calibri" w:eastAsia="Times New Roman" w:hAnsi="Calibri"/>
            </w:rPr>
            <w:id w:val="2119254223"/>
          </w:sdtPr>
          <w:sdtEndPr/>
          <w:sdtContent>
            <w:tc>
              <w:tcPr>
                <w:tcW w:w="232" w:type="pct"/>
                <w:tcBorders>
                  <w:top w:val="nil"/>
                  <w:left w:val="nil"/>
                  <w:bottom w:val="single" w:sz="4" w:space="0" w:color="auto"/>
                  <w:right w:val="single" w:sz="4" w:space="0" w:color="auto"/>
                </w:tcBorders>
                <w:shd w:val="clear" w:color="auto" w:fill="D9D9D9"/>
                <w:vAlign w:val="center"/>
              </w:tcPr>
              <w:p w:rsidR="006241E4" w:rsidRPr="00D87E1D" w:rsidRDefault="006241E4" w:rsidP="00AE4319">
                <w:pPr>
                  <w:spacing w:after="0" w:line="240" w:lineRule="auto"/>
                  <w:jc w:val="center"/>
                  <w:rPr>
                    <w:rFonts w:ascii="Calibri" w:eastAsia="Times New Roman" w:hAnsi="Calibri"/>
                  </w:rPr>
                </w:pPr>
                <w:r w:rsidRPr="00D87E1D">
                  <w:rPr>
                    <w:rFonts w:ascii="MS Gothic" w:eastAsia="MS Gothic" w:hAnsi="MS Gothic" w:cs="MS Gothic" w:hint="eastAsia"/>
                  </w:rPr>
                  <w:t>☐</w:t>
                </w:r>
              </w:p>
            </w:tc>
          </w:sdtContent>
        </w:sdt>
        <w:sdt>
          <w:sdtPr>
            <w:rPr>
              <w:rFonts w:ascii="Calibri" w:eastAsia="Times New Roman" w:hAnsi="Calibri"/>
            </w:rPr>
            <w:id w:val="-1785875370"/>
            <w:showingPlcHdr/>
          </w:sdtPr>
          <w:sdtEndPr/>
          <w:sdtContent>
            <w:tc>
              <w:tcPr>
                <w:tcW w:w="1478" w:type="pct"/>
                <w:gridSpan w:val="2"/>
                <w:tcBorders>
                  <w:top w:val="single" w:sz="4" w:space="0" w:color="auto"/>
                  <w:left w:val="nil"/>
                  <w:bottom w:val="single" w:sz="4" w:space="0" w:color="auto"/>
                  <w:right w:val="single" w:sz="4" w:space="0" w:color="auto"/>
                </w:tcBorders>
                <w:shd w:val="clear" w:color="auto" w:fill="D9D9D9"/>
              </w:tcPr>
              <w:p w:rsidR="006241E4" w:rsidRPr="00D87E1D" w:rsidRDefault="006241E4" w:rsidP="00AE4319">
                <w:pPr>
                  <w:spacing w:after="0" w:line="240" w:lineRule="auto"/>
                  <w:jc w:val="left"/>
                  <w:rPr>
                    <w:rFonts w:ascii="Calibri" w:eastAsia="Times New Roman" w:hAnsi="Calibri"/>
                  </w:rPr>
                </w:pPr>
                <w:r w:rsidRPr="00D87E1D">
                  <w:rPr>
                    <w:rStyle w:val="PlaceholderText"/>
                    <w:rFonts w:ascii="Calibri" w:hAnsi="Calibri"/>
                  </w:rPr>
                  <w:t>Click here to enter text.</w:t>
                </w:r>
              </w:p>
            </w:tc>
          </w:sdtContent>
        </w:sdt>
        <w:tc>
          <w:tcPr>
            <w:tcW w:w="122" w:type="pct"/>
            <w:tcBorders>
              <w:top w:val="nil"/>
              <w:left w:val="nil"/>
              <w:bottom w:val="nil"/>
              <w:right w:val="nil"/>
            </w:tcBorders>
            <w:shd w:val="clear" w:color="auto" w:fill="auto"/>
            <w:noWrap/>
            <w:vAlign w:val="center"/>
          </w:tcPr>
          <w:p w:rsidR="006241E4" w:rsidRPr="00D87E1D" w:rsidRDefault="006241E4" w:rsidP="00AE4319">
            <w:pPr>
              <w:spacing w:after="0" w:line="240" w:lineRule="auto"/>
              <w:rPr>
                <w:rFonts w:ascii="Calibri" w:eastAsia="Times New Roman" w:hAnsi="Calibri"/>
              </w:rPr>
            </w:pPr>
          </w:p>
        </w:tc>
      </w:tr>
      <w:tr w:rsidR="006241E4" w:rsidRPr="00D87E1D" w:rsidTr="00AE4319">
        <w:trPr>
          <w:trHeight w:val="495"/>
        </w:trPr>
        <w:tc>
          <w:tcPr>
            <w:tcW w:w="4878" w:type="pct"/>
            <w:gridSpan w:val="10"/>
            <w:tcBorders>
              <w:top w:val="single" w:sz="4" w:space="0" w:color="auto"/>
              <w:left w:val="single" w:sz="4" w:space="0" w:color="auto"/>
              <w:bottom w:val="single" w:sz="4" w:space="0" w:color="auto"/>
              <w:right w:val="single" w:sz="4" w:space="0" w:color="auto"/>
            </w:tcBorders>
            <w:shd w:val="clear" w:color="auto" w:fill="C0C0C0"/>
            <w:vAlign w:val="center"/>
          </w:tcPr>
          <w:p w:rsidR="006241E4" w:rsidRPr="00D87E1D" w:rsidRDefault="006241E4" w:rsidP="00AE4319">
            <w:pPr>
              <w:spacing w:after="0" w:line="240" w:lineRule="auto"/>
              <w:rPr>
                <w:rFonts w:ascii="Calibri" w:eastAsia="Times New Roman" w:hAnsi="Calibri"/>
                <w:b/>
                <w:bCs/>
              </w:rPr>
            </w:pPr>
            <w:r w:rsidRPr="00D87E1D">
              <w:rPr>
                <w:rFonts w:ascii="Calibri" w:eastAsia="Times New Roman" w:hAnsi="Calibri"/>
                <w:b/>
                <w:bCs/>
              </w:rPr>
              <w:t>General Comments</w:t>
            </w:r>
          </w:p>
        </w:tc>
        <w:tc>
          <w:tcPr>
            <w:tcW w:w="122" w:type="pct"/>
            <w:tcBorders>
              <w:top w:val="nil"/>
              <w:left w:val="nil"/>
              <w:bottom w:val="nil"/>
              <w:right w:val="nil"/>
            </w:tcBorders>
            <w:shd w:val="clear" w:color="auto" w:fill="auto"/>
            <w:noWrap/>
            <w:vAlign w:val="center"/>
          </w:tcPr>
          <w:p w:rsidR="006241E4" w:rsidRPr="00D87E1D" w:rsidRDefault="006241E4" w:rsidP="00AE4319">
            <w:pPr>
              <w:spacing w:after="0" w:line="240" w:lineRule="auto"/>
              <w:rPr>
                <w:rFonts w:ascii="Calibri" w:eastAsia="Times New Roman" w:hAnsi="Calibri"/>
              </w:rPr>
            </w:pPr>
          </w:p>
        </w:tc>
      </w:tr>
      <w:tr w:rsidR="006241E4" w:rsidRPr="00D87E1D" w:rsidTr="00AE4319">
        <w:trPr>
          <w:trHeight w:val="1545"/>
        </w:trPr>
        <w:tc>
          <w:tcPr>
            <w:tcW w:w="4878" w:type="pct"/>
            <w:gridSpan w:val="10"/>
            <w:tcBorders>
              <w:top w:val="single" w:sz="4" w:space="0" w:color="auto"/>
              <w:left w:val="single" w:sz="4" w:space="0" w:color="auto"/>
              <w:bottom w:val="single" w:sz="4" w:space="0" w:color="auto"/>
              <w:right w:val="single" w:sz="4" w:space="0" w:color="auto"/>
            </w:tcBorders>
            <w:shd w:val="clear" w:color="auto" w:fill="auto"/>
          </w:tcPr>
          <w:p w:rsidR="006241E4" w:rsidRPr="00D87E1D" w:rsidRDefault="006241E4" w:rsidP="00AE4319">
            <w:pPr>
              <w:spacing w:after="0" w:line="240" w:lineRule="auto"/>
              <w:rPr>
                <w:rFonts w:ascii="Calibri" w:eastAsia="Times New Roman" w:hAnsi="Calibri"/>
              </w:rPr>
            </w:pPr>
            <w:r w:rsidRPr="00D87E1D">
              <w:rPr>
                <w:rFonts w:ascii="Calibri" w:eastAsia="Times New Roman" w:hAnsi="Calibri"/>
              </w:rPr>
              <w:t> </w:t>
            </w:r>
            <w:sdt>
              <w:sdtPr>
                <w:rPr>
                  <w:rFonts w:ascii="Calibri" w:eastAsia="Times New Roman" w:hAnsi="Calibri"/>
                </w:rPr>
                <w:id w:val="-1492403158"/>
                <w:showingPlcHdr/>
              </w:sdtPr>
              <w:sdtEndPr/>
              <w:sdtContent>
                <w:r w:rsidRPr="00D87E1D">
                  <w:rPr>
                    <w:rStyle w:val="PlaceholderText"/>
                    <w:rFonts w:ascii="Calibri" w:hAnsi="Calibri"/>
                  </w:rPr>
                  <w:t>Click here to enter text.</w:t>
                </w:r>
              </w:sdtContent>
            </w:sdt>
          </w:p>
        </w:tc>
        <w:tc>
          <w:tcPr>
            <w:tcW w:w="122" w:type="pct"/>
            <w:tcBorders>
              <w:top w:val="nil"/>
              <w:left w:val="nil"/>
              <w:bottom w:val="nil"/>
              <w:right w:val="nil"/>
            </w:tcBorders>
            <w:shd w:val="clear" w:color="auto" w:fill="auto"/>
            <w:noWrap/>
            <w:vAlign w:val="center"/>
          </w:tcPr>
          <w:p w:rsidR="006241E4" w:rsidRPr="00D87E1D" w:rsidRDefault="006241E4" w:rsidP="00AE4319">
            <w:pPr>
              <w:spacing w:after="0" w:line="240" w:lineRule="auto"/>
              <w:rPr>
                <w:rFonts w:ascii="Calibri" w:eastAsia="Times New Roman" w:hAnsi="Calibri"/>
              </w:rPr>
            </w:pPr>
          </w:p>
        </w:tc>
      </w:tr>
    </w:tbl>
    <w:p w:rsidR="006241E4" w:rsidRPr="00A91B1D" w:rsidRDefault="006241E4" w:rsidP="006241E4">
      <w:pPr>
        <w:tabs>
          <w:tab w:val="left" w:pos="-1080"/>
          <w:tab w:val="left" w:pos="-720"/>
        </w:tabs>
        <w:autoSpaceDE w:val="0"/>
        <w:autoSpaceDN w:val="0"/>
        <w:adjustRightInd w:val="0"/>
        <w:spacing w:after="0" w:line="240" w:lineRule="auto"/>
        <w:jc w:val="center"/>
        <w:rPr>
          <w:rFonts w:eastAsia="Times New Roman" w:cs="Times New Roman"/>
          <w:b/>
          <w:bCs/>
        </w:rPr>
      </w:pPr>
    </w:p>
    <w:p w:rsidR="006241E4" w:rsidRDefault="006241E4" w:rsidP="006241E4">
      <w:pPr>
        <w:spacing w:after="0" w:line="240" w:lineRule="auto"/>
        <w:rPr>
          <w:rFonts w:eastAsia="Times New Roman" w:cs="Times New Roman"/>
          <w:b/>
          <w:bCs/>
        </w:rPr>
        <w:sectPr w:rsidR="006241E4" w:rsidSect="00AE4319">
          <w:footerReference w:type="even" r:id="rId20"/>
          <w:footerReference w:type="default" r:id="rId21"/>
          <w:footnotePr>
            <w:numRestart w:val="eachSect"/>
          </w:footnotePr>
          <w:endnotePr>
            <w:numFmt w:val="decimal"/>
          </w:endnotePr>
          <w:pgSz w:w="12240" w:h="15840" w:code="1"/>
          <w:pgMar w:top="1440" w:right="1440" w:bottom="1008" w:left="1354" w:header="720" w:footer="720" w:gutter="0"/>
          <w:cols w:space="720"/>
          <w:docGrid w:linePitch="272"/>
        </w:sectPr>
      </w:pPr>
    </w:p>
    <w:p w:rsidR="006241E4" w:rsidRPr="00A91B1D" w:rsidRDefault="006241E4" w:rsidP="006241E4">
      <w:pPr>
        <w:spacing w:after="0" w:line="240" w:lineRule="auto"/>
        <w:rPr>
          <w:rFonts w:eastAsia="Times New Roman" w:cs="Times New Roman"/>
          <w:b/>
          <w:bCs/>
        </w:rPr>
      </w:pPr>
    </w:p>
    <w:p w:rsidR="006241E4" w:rsidRPr="00A91B1D" w:rsidRDefault="006241E4" w:rsidP="006241E4">
      <w:pPr>
        <w:pStyle w:val="Heading3"/>
        <w:jc w:val="center"/>
        <w:rPr>
          <w:rFonts w:eastAsia="Times New Roman"/>
        </w:rPr>
      </w:pPr>
      <w:bookmarkStart w:id="45" w:name="_Toc405985610"/>
      <w:r w:rsidRPr="00A91B1D">
        <w:rPr>
          <w:rFonts w:eastAsia="Times New Roman"/>
        </w:rPr>
        <w:t>Reedley College Program Review Goals Annual Progress Report</w:t>
      </w:r>
      <w:bookmarkEnd w:id="45"/>
    </w:p>
    <w:p w:rsidR="006241E4" w:rsidRPr="00D87E1D" w:rsidRDefault="006241E4" w:rsidP="006241E4">
      <w:pPr>
        <w:tabs>
          <w:tab w:val="left" w:pos="-1080"/>
          <w:tab w:val="left" w:pos="-720"/>
        </w:tabs>
        <w:autoSpaceDE w:val="0"/>
        <w:autoSpaceDN w:val="0"/>
        <w:adjustRightInd w:val="0"/>
        <w:spacing w:after="0" w:line="240" w:lineRule="auto"/>
        <w:jc w:val="center"/>
        <w:rPr>
          <w:rFonts w:ascii="Calibri" w:eastAsia="Times New Roman" w:hAnsi="Calibri"/>
          <w:b/>
          <w:bCs/>
        </w:rPr>
      </w:pPr>
      <w:r w:rsidRPr="00D87E1D">
        <w:rPr>
          <w:rFonts w:ascii="Calibri" w:eastAsia="Times New Roman" w:hAnsi="Calibri"/>
          <w:b/>
          <w:bCs/>
        </w:rPr>
        <w:t>(</w:t>
      </w:r>
      <w:proofErr w:type="gramStart"/>
      <w:r w:rsidRPr="00D87E1D">
        <w:rPr>
          <w:rFonts w:ascii="Calibri" w:eastAsia="Times New Roman" w:hAnsi="Calibri"/>
          <w:b/>
          <w:bCs/>
        </w:rPr>
        <w:t>email</w:t>
      </w:r>
      <w:proofErr w:type="gramEnd"/>
      <w:r w:rsidRPr="00D87E1D">
        <w:rPr>
          <w:rFonts w:ascii="Calibri" w:eastAsia="Times New Roman" w:hAnsi="Calibri"/>
          <w:b/>
          <w:bCs/>
        </w:rPr>
        <w:t xml:space="preserve"> to Program Review Chair each May 1)</w:t>
      </w:r>
    </w:p>
    <w:p w:rsidR="006241E4" w:rsidRPr="00D87E1D" w:rsidRDefault="006241E4" w:rsidP="006241E4">
      <w:pPr>
        <w:tabs>
          <w:tab w:val="left" w:pos="-1080"/>
          <w:tab w:val="left" w:pos="-720"/>
        </w:tabs>
        <w:autoSpaceDE w:val="0"/>
        <w:autoSpaceDN w:val="0"/>
        <w:adjustRightInd w:val="0"/>
        <w:spacing w:after="0" w:line="240" w:lineRule="auto"/>
        <w:rPr>
          <w:rFonts w:ascii="Calibri" w:eastAsia="Times New Roman" w:hAnsi="Calibri"/>
          <w:b/>
          <w:bCs/>
        </w:rPr>
      </w:pPr>
    </w:p>
    <w:p w:rsidR="006241E4" w:rsidRPr="00D87E1D" w:rsidRDefault="006241E4" w:rsidP="006241E4">
      <w:pPr>
        <w:tabs>
          <w:tab w:val="left" w:pos="-1080"/>
          <w:tab w:val="left" w:pos="-720"/>
        </w:tabs>
        <w:autoSpaceDE w:val="0"/>
        <w:autoSpaceDN w:val="0"/>
        <w:adjustRightInd w:val="0"/>
        <w:spacing w:after="0" w:line="240" w:lineRule="auto"/>
        <w:rPr>
          <w:rFonts w:ascii="Calibri" w:eastAsia="Times New Roman" w:hAnsi="Calibri"/>
          <w:b/>
          <w:bCs/>
        </w:rPr>
      </w:pPr>
      <w:r w:rsidRPr="00D87E1D">
        <w:rPr>
          <w:rFonts w:ascii="Calibri" w:eastAsia="Times New Roman" w:hAnsi="Calibri"/>
          <w:b/>
          <w:bCs/>
        </w:rPr>
        <w:t xml:space="preserve">Program: </w:t>
      </w:r>
      <w:sdt>
        <w:sdtPr>
          <w:rPr>
            <w:rFonts w:ascii="Calibri" w:eastAsia="Times New Roman" w:hAnsi="Calibri"/>
            <w:b/>
            <w:bCs/>
          </w:rPr>
          <w:id w:val="172465167"/>
          <w:showingPlcHdr/>
        </w:sdtPr>
        <w:sdtEndPr/>
        <w:sdtContent>
          <w:r w:rsidRPr="00D87E1D">
            <w:rPr>
              <w:rStyle w:val="PlaceholderText"/>
              <w:rFonts w:ascii="Calibri" w:hAnsi="Calibri"/>
            </w:rPr>
            <w:t>Click here to enter text.</w:t>
          </w:r>
        </w:sdtContent>
      </w:sdt>
      <w:r w:rsidRPr="00D87E1D">
        <w:rPr>
          <w:rFonts w:ascii="Calibri" w:eastAsia="Times New Roman" w:hAnsi="Calibri"/>
          <w:b/>
          <w:bCs/>
        </w:rPr>
        <w:tab/>
      </w:r>
      <w:r w:rsidRPr="00D87E1D">
        <w:rPr>
          <w:rFonts w:ascii="Calibri" w:eastAsia="Times New Roman" w:hAnsi="Calibri"/>
          <w:b/>
          <w:bCs/>
        </w:rPr>
        <w:tab/>
      </w:r>
      <w:r w:rsidRPr="00D87E1D">
        <w:rPr>
          <w:rFonts w:ascii="Calibri" w:eastAsia="Times New Roman" w:hAnsi="Calibri"/>
          <w:b/>
          <w:bCs/>
        </w:rPr>
        <w:tab/>
        <w:t>Year: 20__-20__</w:t>
      </w:r>
      <w:r w:rsidRPr="00D87E1D">
        <w:rPr>
          <w:rFonts w:ascii="Calibri" w:eastAsia="Times New Roman" w:hAnsi="Calibri"/>
          <w:b/>
          <w:bCs/>
        </w:rPr>
        <w:tab/>
      </w:r>
      <w:r w:rsidRPr="00D87E1D">
        <w:rPr>
          <w:rFonts w:ascii="Calibri" w:eastAsia="Times New Roman" w:hAnsi="Calibri"/>
          <w:b/>
          <w:bCs/>
        </w:rPr>
        <w:tab/>
      </w:r>
      <w:r w:rsidRPr="00D87E1D">
        <w:rPr>
          <w:rFonts w:ascii="Calibri" w:eastAsia="Times New Roman" w:hAnsi="Calibri"/>
          <w:b/>
          <w:bCs/>
        </w:rPr>
        <w:tab/>
        <w:t xml:space="preserve">Contact: </w:t>
      </w:r>
      <w:sdt>
        <w:sdtPr>
          <w:rPr>
            <w:rFonts w:ascii="Calibri" w:eastAsia="Times New Roman" w:hAnsi="Calibri"/>
            <w:b/>
            <w:bCs/>
          </w:rPr>
          <w:id w:val="1291168941"/>
          <w:showingPlcHdr/>
        </w:sdtPr>
        <w:sdtEndPr/>
        <w:sdtContent>
          <w:r w:rsidRPr="00D87E1D">
            <w:rPr>
              <w:rStyle w:val="PlaceholderText"/>
              <w:rFonts w:ascii="Calibri" w:hAnsi="Calibri"/>
            </w:rPr>
            <w:t>Click here to enter text.</w:t>
          </w:r>
        </w:sdtContent>
      </w:sdt>
    </w:p>
    <w:p w:rsidR="006241E4" w:rsidRPr="00D87E1D" w:rsidRDefault="006241E4" w:rsidP="006241E4">
      <w:pPr>
        <w:tabs>
          <w:tab w:val="left" w:pos="-1080"/>
          <w:tab w:val="left" w:pos="-720"/>
        </w:tabs>
        <w:autoSpaceDE w:val="0"/>
        <w:autoSpaceDN w:val="0"/>
        <w:adjustRightInd w:val="0"/>
        <w:spacing w:after="0" w:line="240" w:lineRule="auto"/>
        <w:rPr>
          <w:rFonts w:ascii="Calibri" w:eastAsia="Times New Roman" w:hAnsi="Calibri"/>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58"/>
        <w:gridCol w:w="1440"/>
        <w:gridCol w:w="2250"/>
        <w:gridCol w:w="1720"/>
        <w:gridCol w:w="1804"/>
        <w:gridCol w:w="1804"/>
      </w:tblGrid>
      <w:tr w:rsidR="006241E4" w:rsidRPr="00D87E1D" w:rsidTr="00AE4319">
        <w:trPr>
          <w:trHeight w:val="1391"/>
        </w:trPr>
        <w:tc>
          <w:tcPr>
            <w:tcW w:w="4158" w:type="dxa"/>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t>Goals</w:t>
            </w:r>
          </w:p>
          <w:p w:rsidR="006241E4" w:rsidRPr="00D87E1D" w:rsidRDefault="006241E4" w:rsidP="00AE4319">
            <w:pPr>
              <w:autoSpaceDE w:val="0"/>
              <w:autoSpaceDN w:val="0"/>
              <w:adjustRightInd w:val="0"/>
              <w:spacing w:after="0" w:line="240" w:lineRule="auto"/>
              <w:jc w:val="left"/>
              <w:rPr>
                <w:rFonts w:ascii="Calibri" w:eastAsia="Times New Roman" w:hAnsi="Calibri"/>
                <w:bCs/>
              </w:rPr>
            </w:pPr>
            <w:r w:rsidRPr="00D87E1D">
              <w:rPr>
                <w:rFonts w:ascii="Calibri" w:eastAsia="Times New Roman" w:hAnsi="Calibri"/>
                <w:bCs/>
              </w:rPr>
              <w:t>(as appropriate, identify the campus where the goal applies)</w:t>
            </w:r>
          </w:p>
        </w:tc>
        <w:tc>
          <w:tcPr>
            <w:tcW w:w="1440" w:type="dxa"/>
          </w:tcPr>
          <w:p w:rsidR="006241E4" w:rsidRPr="00D87E1D" w:rsidRDefault="006241E4" w:rsidP="00AE4319">
            <w:pPr>
              <w:autoSpaceDE w:val="0"/>
              <w:autoSpaceDN w:val="0"/>
              <w:adjustRightInd w:val="0"/>
              <w:spacing w:after="0" w:line="240" w:lineRule="auto"/>
              <w:jc w:val="left"/>
              <w:rPr>
                <w:rFonts w:ascii="Calibri" w:eastAsia="Times New Roman" w:hAnsi="Calibri"/>
                <w:b/>
              </w:rPr>
            </w:pPr>
            <w:r w:rsidRPr="00D87E1D">
              <w:rPr>
                <w:rFonts w:ascii="Calibri" w:eastAsia="Times New Roman" w:hAnsi="Calibri"/>
                <w:b/>
              </w:rPr>
              <w:t>Proposed Timeline</w:t>
            </w:r>
          </w:p>
        </w:tc>
        <w:tc>
          <w:tcPr>
            <w:tcW w:w="2250" w:type="dxa"/>
          </w:tcPr>
          <w:p w:rsidR="006241E4" w:rsidRPr="00D87E1D" w:rsidRDefault="006241E4" w:rsidP="00AE4319">
            <w:pPr>
              <w:autoSpaceDE w:val="0"/>
              <w:autoSpaceDN w:val="0"/>
              <w:adjustRightInd w:val="0"/>
              <w:spacing w:after="0" w:line="240" w:lineRule="auto"/>
              <w:jc w:val="left"/>
              <w:rPr>
                <w:rFonts w:ascii="Calibri" w:eastAsia="Times New Roman" w:hAnsi="Calibri"/>
                <w:b/>
              </w:rPr>
            </w:pPr>
            <w:r w:rsidRPr="00D87E1D">
              <w:rPr>
                <w:rFonts w:ascii="Calibri" w:eastAsia="Times New Roman" w:hAnsi="Calibri"/>
                <w:b/>
              </w:rPr>
              <w:t>Activities/Facilities/Curriculum/</w:t>
            </w:r>
          </w:p>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rPr>
              <w:t>Equipment Necessary to Accomplish Goals</w:t>
            </w:r>
          </w:p>
        </w:tc>
        <w:tc>
          <w:tcPr>
            <w:tcW w:w="1720" w:type="dxa"/>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rPr>
              <w:t>Resources Needed, Include Estimate Costs</w:t>
            </w:r>
          </w:p>
        </w:tc>
        <w:tc>
          <w:tcPr>
            <w:tcW w:w="1804" w:type="dxa"/>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t>Status</w:t>
            </w:r>
          </w:p>
        </w:tc>
        <w:tc>
          <w:tcPr>
            <w:tcW w:w="1804" w:type="dxa"/>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t xml:space="preserve">Outcome </w:t>
            </w:r>
          </w:p>
        </w:tc>
      </w:tr>
      <w:tr w:rsidR="006241E4" w:rsidRPr="00D87E1D" w:rsidTr="00AE4319">
        <w:trPr>
          <w:trHeight w:val="264"/>
        </w:trPr>
        <w:tc>
          <w:tcPr>
            <w:tcW w:w="4158"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5"/>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00947346">
              <w:rPr>
                <w:rFonts w:ascii="Calibri" w:eastAsia="Times New Roman" w:hAnsi="Calibri"/>
                <w:b/>
                <w:bCs/>
                <w:noProof/>
              </w:rPr>
              <w:t> </w:t>
            </w:r>
            <w:r w:rsidR="00947346">
              <w:rPr>
                <w:rFonts w:ascii="Calibri" w:eastAsia="Times New Roman" w:hAnsi="Calibri"/>
                <w:b/>
                <w:bCs/>
                <w:noProof/>
              </w:rPr>
              <w:t> </w:t>
            </w:r>
            <w:r w:rsidR="00947346">
              <w:rPr>
                <w:rFonts w:ascii="Calibri" w:eastAsia="Times New Roman" w:hAnsi="Calibri"/>
                <w:b/>
                <w:bCs/>
                <w:noProof/>
              </w:rPr>
              <w:t> </w:t>
            </w:r>
            <w:r w:rsidR="00947346">
              <w:rPr>
                <w:rFonts w:ascii="Calibri" w:eastAsia="Times New Roman" w:hAnsi="Calibri"/>
                <w:b/>
                <w:bCs/>
                <w:noProof/>
              </w:rPr>
              <w:t> </w:t>
            </w:r>
            <w:r w:rsidR="00947346">
              <w:rPr>
                <w:rFonts w:ascii="Calibri" w:eastAsia="Times New Roman" w:hAnsi="Calibri"/>
                <w:b/>
                <w:bCs/>
                <w:noProof/>
              </w:rPr>
              <w:t> </w:t>
            </w:r>
            <w:r w:rsidRPr="00D87E1D">
              <w:rPr>
                <w:rFonts w:ascii="Calibri" w:eastAsia="Times New Roman" w:hAnsi="Calibri"/>
                <w:b/>
                <w:bCs/>
              </w:rPr>
              <w:fldChar w:fldCharType="end"/>
            </w:r>
          </w:p>
        </w:tc>
        <w:tc>
          <w:tcPr>
            <w:tcW w:w="144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6"/>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225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6"/>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72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6"/>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804"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6"/>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804"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7"/>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r>
      <w:tr w:rsidR="006241E4" w:rsidRPr="00D87E1D" w:rsidTr="00AE4319">
        <w:trPr>
          <w:trHeight w:val="264"/>
        </w:trPr>
        <w:tc>
          <w:tcPr>
            <w:tcW w:w="4158"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2"/>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44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3"/>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225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3"/>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72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3"/>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804"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3"/>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804"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4"/>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r>
      <w:tr w:rsidR="006241E4" w:rsidRPr="00D87E1D" w:rsidTr="00AE4319">
        <w:trPr>
          <w:trHeight w:val="264"/>
        </w:trPr>
        <w:tc>
          <w:tcPr>
            <w:tcW w:w="4158"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5"/>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44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6"/>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225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6"/>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72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6"/>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804"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6"/>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804"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7"/>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r>
      <w:tr w:rsidR="006241E4" w:rsidRPr="00D87E1D" w:rsidTr="00AE4319">
        <w:trPr>
          <w:trHeight w:val="264"/>
        </w:trPr>
        <w:tc>
          <w:tcPr>
            <w:tcW w:w="4158"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2"/>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44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3"/>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225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3"/>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72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3"/>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804"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3"/>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804"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4"/>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r>
      <w:tr w:rsidR="006241E4" w:rsidRPr="00D87E1D" w:rsidTr="00AE4319">
        <w:trPr>
          <w:trHeight w:val="264"/>
        </w:trPr>
        <w:tc>
          <w:tcPr>
            <w:tcW w:w="4158"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5"/>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44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6"/>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225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6"/>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72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6"/>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804"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6"/>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804"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7"/>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r>
      <w:tr w:rsidR="006241E4" w:rsidRPr="00D87E1D" w:rsidTr="00AE4319">
        <w:trPr>
          <w:trHeight w:val="288"/>
        </w:trPr>
        <w:tc>
          <w:tcPr>
            <w:tcW w:w="4158"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2"/>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44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3"/>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225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3"/>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72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3"/>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804"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3"/>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804"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4"/>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r>
      <w:tr w:rsidR="006241E4" w:rsidRPr="00D87E1D" w:rsidTr="00AE4319">
        <w:trPr>
          <w:trHeight w:val="264"/>
        </w:trPr>
        <w:tc>
          <w:tcPr>
            <w:tcW w:w="4158"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5"/>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44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6"/>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225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6"/>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72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6"/>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804"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6"/>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804"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7"/>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r>
      <w:tr w:rsidR="006241E4" w:rsidRPr="00D87E1D" w:rsidTr="00AE4319">
        <w:trPr>
          <w:trHeight w:val="264"/>
        </w:trPr>
        <w:tc>
          <w:tcPr>
            <w:tcW w:w="4158"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2"/>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44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3"/>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225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3"/>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72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3"/>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804"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3"/>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804"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4"/>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r>
      <w:tr w:rsidR="006241E4" w:rsidRPr="00D87E1D" w:rsidTr="00AE4319">
        <w:trPr>
          <w:trHeight w:val="264"/>
        </w:trPr>
        <w:tc>
          <w:tcPr>
            <w:tcW w:w="4158"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5"/>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44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6"/>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225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6"/>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72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6"/>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804"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6"/>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804"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7"/>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r>
      <w:tr w:rsidR="006241E4" w:rsidRPr="00D87E1D" w:rsidTr="00AE4319">
        <w:trPr>
          <w:trHeight w:val="288"/>
        </w:trPr>
        <w:tc>
          <w:tcPr>
            <w:tcW w:w="4158"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2"/>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44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3"/>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225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3"/>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72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3"/>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804"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3"/>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804"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4"/>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r>
      <w:tr w:rsidR="006241E4" w:rsidRPr="00D87E1D" w:rsidTr="00AE4319">
        <w:trPr>
          <w:trHeight w:val="264"/>
        </w:trPr>
        <w:tc>
          <w:tcPr>
            <w:tcW w:w="4158"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5"/>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44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6"/>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225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6"/>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72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6"/>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804"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6"/>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804"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7"/>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r>
      <w:tr w:rsidR="006241E4" w:rsidRPr="00D87E1D" w:rsidTr="00AE4319">
        <w:trPr>
          <w:trHeight w:val="264"/>
        </w:trPr>
        <w:tc>
          <w:tcPr>
            <w:tcW w:w="4158"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2"/>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44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3"/>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225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3"/>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72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3"/>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804"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3"/>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804"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4"/>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r>
      <w:tr w:rsidR="006241E4" w:rsidRPr="00D87E1D" w:rsidTr="00AE4319">
        <w:trPr>
          <w:trHeight w:val="264"/>
        </w:trPr>
        <w:tc>
          <w:tcPr>
            <w:tcW w:w="4158"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5"/>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44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6"/>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225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6"/>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72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6"/>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804"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6"/>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804"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7"/>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r>
      <w:tr w:rsidR="006241E4" w:rsidRPr="00D87E1D" w:rsidTr="00AE4319">
        <w:trPr>
          <w:trHeight w:val="264"/>
        </w:trPr>
        <w:tc>
          <w:tcPr>
            <w:tcW w:w="4158"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2"/>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44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3"/>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225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3"/>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72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3"/>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804"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3"/>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804"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4"/>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r>
      <w:tr w:rsidR="006241E4" w:rsidRPr="00D87E1D" w:rsidTr="00AE4319">
        <w:trPr>
          <w:trHeight w:val="288"/>
        </w:trPr>
        <w:tc>
          <w:tcPr>
            <w:tcW w:w="4158"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5"/>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44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6"/>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225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6"/>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72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6"/>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804"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6"/>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804"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7"/>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r>
      <w:tr w:rsidR="006241E4" w:rsidRPr="00D87E1D" w:rsidTr="00AE4319">
        <w:trPr>
          <w:trHeight w:val="264"/>
        </w:trPr>
        <w:tc>
          <w:tcPr>
            <w:tcW w:w="4158"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2"/>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44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3"/>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225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3"/>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72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3"/>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804"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3"/>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804"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4"/>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r>
      <w:tr w:rsidR="006241E4" w:rsidRPr="00D87E1D" w:rsidTr="00AE4319">
        <w:trPr>
          <w:trHeight w:val="264"/>
        </w:trPr>
        <w:tc>
          <w:tcPr>
            <w:tcW w:w="4158"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5"/>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44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6"/>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225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6"/>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72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6"/>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804"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6"/>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804"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7"/>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r>
      <w:tr w:rsidR="006241E4" w:rsidRPr="00D87E1D" w:rsidTr="00AE4319">
        <w:trPr>
          <w:trHeight w:val="264"/>
        </w:trPr>
        <w:tc>
          <w:tcPr>
            <w:tcW w:w="4158"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2"/>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44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3"/>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225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3"/>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72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3"/>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804"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3"/>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804"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4"/>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r>
      <w:tr w:rsidR="006241E4" w:rsidRPr="00D87E1D" w:rsidTr="00AE4319">
        <w:trPr>
          <w:trHeight w:val="288"/>
        </w:trPr>
        <w:tc>
          <w:tcPr>
            <w:tcW w:w="4158"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5"/>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44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6"/>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225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6"/>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72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6"/>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804"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6"/>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804"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7"/>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r>
      <w:tr w:rsidR="006241E4" w:rsidRPr="00D87E1D" w:rsidTr="00AE4319">
        <w:trPr>
          <w:trHeight w:val="288"/>
        </w:trPr>
        <w:tc>
          <w:tcPr>
            <w:tcW w:w="4158"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5"/>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44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9"/>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225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9"/>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720"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9"/>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804"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49"/>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c>
          <w:tcPr>
            <w:tcW w:w="1804" w:type="dxa"/>
            <w:shd w:val="clear" w:color="auto" w:fill="D9D9D9"/>
          </w:tcPr>
          <w:p w:rsidR="006241E4" w:rsidRPr="00D87E1D" w:rsidRDefault="006241E4" w:rsidP="00AE4319">
            <w:pPr>
              <w:autoSpaceDE w:val="0"/>
              <w:autoSpaceDN w:val="0"/>
              <w:adjustRightInd w:val="0"/>
              <w:spacing w:after="0" w:line="240" w:lineRule="auto"/>
              <w:jc w:val="left"/>
              <w:rPr>
                <w:rFonts w:ascii="Calibri" w:eastAsia="Times New Roman" w:hAnsi="Calibri"/>
                <w:b/>
                <w:bCs/>
              </w:rPr>
            </w:pPr>
            <w:r w:rsidRPr="00D87E1D">
              <w:rPr>
                <w:rFonts w:ascii="Calibri" w:eastAsia="Times New Roman" w:hAnsi="Calibri"/>
                <w:b/>
                <w:bCs/>
              </w:rPr>
              <w:fldChar w:fldCharType="begin">
                <w:ffData>
                  <w:name w:val="Text350"/>
                  <w:enabled/>
                  <w:calcOnExit w:val="0"/>
                  <w:textInput/>
                </w:ffData>
              </w:fldChar>
            </w:r>
            <w:r w:rsidRPr="00D87E1D">
              <w:rPr>
                <w:rFonts w:ascii="Calibri" w:eastAsia="Times New Roman" w:hAnsi="Calibri"/>
                <w:b/>
                <w:bCs/>
              </w:rPr>
              <w:instrText xml:space="preserve"> FORMTEXT </w:instrText>
            </w:r>
            <w:r w:rsidRPr="00D87E1D">
              <w:rPr>
                <w:rFonts w:ascii="Calibri" w:eastAsia="Times New Roman" w:hAnsi="Calibri"/>
                <w:b/>
                <w:bCs/>
              </w:rPr>
            </w:r>
            <w:r w:rsidRPr="00D87E1D">
              <w:rPr>
                <w:rFonts w:ascii="Calibri" w:eastAsia="Times New Roman" w:hAnsi="Calibri"/>
                <w:b/>
                <w:bCs/>
              </w:rPr>
              <w:fldChar w:fldCharType="separate"/>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noProof/>
              </w:rPr>
              <w:t> </w:t>
            </w:r>
            <w:r w:rsidRPr="00D87E1D">
              <w:rPr>
                <w:rFonts w:ascii="Calibri" w:eastAsia="Times New Roman" w:hAnsi="Calibri"/>
                <w:b/>
                <w:bCs/>
              </w:rPr>
              <w:fldChar w:fldCharType="end"/>
            </w:r>
          </w:p>
        </w:tc>
      </w:tr>
    </w:tbl>
    <w:p w:rsidR="006241E4" w:rsidRPr="00D87E1D" w:rsidRDefault="006241E4" w:rsidP="006241E4">
      <w:pPr>
        <w:tabs>
          <w:tab w:val="left" w:pos="-1080"/>
          <w:tab w:val="left" w:pos="-720"/>
        </w:tabs>
        <w:autoSpaceDE w:val="0"/>
        <w:autoSpaceDN w:val="0"/>
        <w:adjustRightInd w:val="0"/>
        <w:spacing w:after="0" w:line="240" w:lineRule="auto"/>
        <w:rPr>
          <w:rFonts w:ascii="Calibri" w:eastAsia="Times New Roman" w:hAnsi="Calibri"/>
          <w:b/>
          <w:bCs/>
        </w:rPr>
      </w:pPr>
    </w:p>
    <w:p w:rsidR="006241E4" w:rsidRPr="00D87E1D" w:rsidRDefault="006241E4" w:rsidP="006241E4">
      <w:pPr>
        <w:tabs>
          <w:tab w:val="left" w:pos="-1080"/>
          <w:tab w:val="left" w:pos="-720"/>
        </w:tabs>
        <w:autoSpaceDE w:val="0"/>
        <w:autoSpaceDN w:val="0"/>
        <w:adjustRightInd w:val="0"/>
        <w:spacing w:after="0" w:line="240" w:lineRule="auto"/>
        <w:rPr>
          <w:rFonts w:ascii="Calibri" w:eastAsia="Times New Roman" w:hAnsi="Calibri"/>
          <w:b/>
          <w:bCs/>
          <w:u w:val="single"/>
        </w:rPr>
      </w:pPr>
      <w:r w:rsidRPr="00D87E1D">
        <w:rPr>
          <w:rFonts w:ascii="Calibri" w:eastAsia="Times New Roman" w:hAnsi="Calibri"/>
          <w:b/>
          <w:bCs/>
          <w:u w:val="single"/>
        </w:rPr>
        <w:t>Additional Information:</w:t>
      </w:r>
    </w:p>
    <w:p w:rsidR="006241E4" w:rsidRPr="00D87E1D" w:rsidRDefault="006241E4" w:rsidP="006241E4">
      <w:pPr>
        <w:tabs>
          <w:tab w:val="left" w:pos="-1080"/>
          <w:tab w:val="left" w:pos="-720"/>
        </w:tabs>
        <w:autoSpaceDE w:val="0"/>
        <w:autoSpaceDN w:val="0"/>
        <w:adjustRightInd w:val="0"/>
        <w:spacing w:after="0" w:line="240" w:lineRule="auto"/>
        <w:rPr>
          <w:rFonts w:ascii="Calibri" w:eastAsia="Times New Roman" w:hAnsi="Calibri"/>
          <w:b/>
          <w:bCs/>
          <w:u w:val="single"/>
        </w:rPr>
      </w:pPr>
    </w:p>
    <w:p w:rsidR="006241E4" w:rsidRPr="00D87E1D" w:rsidRDefault="006241E4" w:rsidP="006241E4">
      <w:pPr>
        <w:tabs>
          <w:tab w:val="left" w:pos="-1080"/>
          <w:tab w:val="left" w:pos="-720"/>
        </w:tabs>
        <w:autoSpaceDE w:val="0"/>
        <w:autoSpaceDN w:val="0"/>
        <w:adjustRightInd w:val="0"/>
        <w:spacing w:after="0" w:line="240" w:lineRule="auto"/>
        <w:rPr>
          <w:rFonts w:ascii="Calibri" w:eastAsia="Times New Roman" w:hAnsi="Calibri"/>
          <w:bCs/>
        </w:rPr>
      </w:pPr>
      <w:r w:rsidRPr="00D87E1D">
        <w:rPr>
          <w:rFonts w:ascii="Calibri" w:eastAsia="Times New Roman" w:hAnsi="Calibri"/>
          <w:bCs/>
        </w:rPr>
        <w:t>1. Provide any additional changes made to the program that were not a part of your program review report.</w:t>
      </w:r>
    </w:p>
    <w:p w:rsidR="006241E4" w:rsidRPr="00D87E1D" w:rsidRDefault="006241E4" w:rsidP="006241E4">
      <w:pPr>
        <w:tabs>
          <w:tab w:val="left" w:pos="-1080"/>
          <w:tab w:val="left" w:pos="-720"/>
        </w:tabs>
        <w:autoSpaceDE w:val="0"/>
        <w:autoSpaceDN w:val="0"/>
        <w:adjustRightInd w:val="0"/>
        <w:spacing w:after="0" w:line="240" w:lineRule="auto"/>
        <w:rPr>
          <w:rFonts w:ascii="Calibri" w:eastAsia="Times New Roman" w:hAnsi="Calibri"/>
          <w:bCs/>
        </w:rPr>
      </w:pPr>
    </w:p>
    <w:sdt>
      <w:sdtPr>
        <w:rPr>
          <w:rFonts w:eastAsia="Times New Roman" w:cs="Times New Roman"/>
          <w:bCs/>
        </w:rPr>
        <w:id w:val="-910461374"/>
        <w:showingPlcHdr/>
      </w:sdtPr>
      <w:sdtEndPr/>
      <w:sdtContent>
        <w:p w:rsidR="006241E4" w:rsidRPr="00F36E8D" w:rsidRDefault="006241E4" w:rsidP="006241E4">
          <w:pPr>
            <w:tabs>
              <w:tab w:val="left" w:pos="-1080"/>
              <w:tab w:val="left" w:pos="-720"/>
            </w:tabs>
            <w:autoSpaceDE w:val="0"/>
            <w:autoSpaceDN w:val="0"/>
            <w:adjustRightInd w:val="0"/>
            <w:spacing w:after="0" w:line="240" w:lineRule="auto"/>
            <w:rPr>
              <w:rFonts w:eastAsia="Times New Roman" w:cs="Times New Roman"/>
              <w:bCs/>
            </w:rPr>
          </w:pPr>
          <w:r w:rsidRPr="00F36E8D">
            <w:rPr>
              <w:rStyle w:val="PlaceholderText"/>
              <w:rFonts w:cs="Times New Roman"/>
            </w:rPr>
            <w:t>Click here to enter text.</w:t>
          </w:r>
        </w:p>
      </w:sdtContent>
    </w:sdt>
    <w:p w:rsidR="006241E4" w:rsidRPr="00D87E1D" w:rsidRDefault="006241E4" w:rsidP="006241E4">
      <w:pPr>
        <w:tabs>
          <w:tab w:val="left" w:pos="-1080"/>
          <w:tab w:val="left" w:pos="-720"/>
        </w:tabs>
        <w:autoSpaceDE w:val="0"/>
        <w:autoSpaceDN w:val="0"/>
        <w:adjustRightInd w:val="0"/>
        <w:spacing w:after="0" w:line="240" w:lineRule="auto"/>
        <w:rPr>
          <w:rFonts w:ascii="Calibri" w:eastAsia="Times New Roman" w:hAnsi="Calibri"/>
          <w:bCs/>
        </w:rPr>
      </w:pPr>
    </w:p>
    <w:p w:rsidR="006241E4" w:rsidRPr="00D87E1D" w:rsidRDefault="006241E4" w:rsidP="006241E4">
      <w:pPr>
        <w:tabs>
          <w:tab w:val="left" w:pos="-1080"/>
          <w:tab w:val="left" w:pos="-720"/>
        </w:tabs>
        <w:autoSpaceDE w:val="0"/>
        <w:autoSpaceDN w:val="0"/>
        <w:adjustRightInd w:val="0"/>
        <w:spacing w:after="0" w:line="240" w:lineRule="auto"/>
        <w:rPr>
          <w:rFonts w:ascii="Calibri" w:eastAsia="Times New Roman" w:hAnsi="Calibri"/>
          <w:bCs/>
        </w:rPr>
      </w:pPr>
      <w:r w:rsidRPr="00D87E1D">
        <w:rPr>
          <w:rFonts w:ascii="Calibri" w:eastAsia="Times New Roman" w:hAnsi="Calibri"/>
          <w:bCs/>
        </w:rPr>
        <w:t>2. List in detail any new program needs and a brief rational for this need.</w:t>
      </w:r>
    </w:p>
    <w:p w:rsidR="006241E4" w:rsidRPr="00D87E1D" w:rsidRDefault="006241E4" w:rsidP="006241E4">
      <w:pPr>
        <w:tabs>
          <w:tab w:val="left" w:pos="-1080"/>
          <w:tab w:val="left" w:pos="-720"/>
        </w:tabs>
        <w:autoSpaceDE w:val="0"/>
        <w:autoSpaceDN w:val="0"/>
        <w:adjustRightInd w:val="0"/>
        <w:spacing w:after="0" w:line="240" w:lineRule="auto"/>
        <w:rPr>
          <w:rFonts w:ascii="Calibri" w:eastAsia="Times New Roman" w:hAnsi="Calibri"/>
          <w:bCs/>
        </w:rPr>
      </w:pPr>
    </w:p>
    <w:sdt>
      <w:sdtPr>
        <w:rPr>
          <w:rFonts w:eastAsia="Times New Roman" w:cs="Times New Roman"/>
          <w:bCs/>
        </w:rPr>
        <w:id w:val="498084958"/>
        <w:showingPlcHdr/>
      </w:sdtPr>
      <w:sdtEndPr/>
      <w:sdtContent>
        <w:p w:rsidR="006241E4" w:rsidRPr="00F36E8D" w:rsidRDefault="006241E4" w:rsidP="006241E4">
          <w:pPr>
            <w:tabs>
              <w:tab w:val="left" w:pos="-1080"/>
              <w:tab w:val="left" w:pos="-720"/>
            </w:tabs>
            <w:autoSpaceDE w:val="0"/>
            <w:autoSpaceDN w:val="0"/>
            <w:adjustRightInd w:val="0"/>
            <w:spacing w:after="0" w:line="240" w:lineRule="auto"/>
            <w:rPr>
              <w:rFonts w:eastAsia="Times New Roman" w:cs="Times New Roman"/>
              <w:bCs/>
            </w:rPr>
          </w:pPr>
          <w:r w:rsidRPr="00F36E8D">
            <w:rPr>
              <w:rStyle w:val="PlaceholderText"/>
              <w:rFonts w:cs="Times New Roman"/>
            </w:rPr>
            <w:t>Click here to enter text.</w:t>
          </w:r>
        </w:p>
      </w:sdtContent>
    </w:sdt>
    <w:p w:rsidR="006241E4" w:rsidRPr="00D87E1D" w:rsidRDefault="006241E4" w:rsidP="006241E4">
      <w:pPr>
        <w:tabs>
          <w:tab w:val="left" w:pos="-1080"/>
          <w:tab w:val="left" w:pos="-720"/>
        </w:tabs>
        <w:autoSpaceDE w:val="0"/>
        <w:autoSpaceDN w:val="0"/>
        <w:adjustRightInd w:val="0"/>
        <w:spacing w:after="0" w:line="240" w:lineRule="auto"/>
        <w:rPr>
          <w:rFonts w:ascii="Calibri" w:eastAsia="Times New Roman" w:hAnsi="Calibri"/>
          <w:bCs/>
        </w:rPr>
      </w:pPr>
    </w:p>
    <w:p w:rsidR="006241E4" w:rsidRPr="00D87E1D" w:rsidRDefault="006241E4" w:rsidP="006241E4">
      <w:pPr>
        <w:tabs>
          <w:tab w:val="left" w:pos="-1080"/>
          <w:tab w:val="left" w:pos="-720"/>
        </w:tabs>
        <w:autoSpaceDE w:val="0"/>
        <w:autoSpaceDN w:val="0"/>
        <w:adjustRightInd w:val="0"/>
        <w:spacing w:after="0" w:line="240" w:lineRule="auto"/>
        <w:rPr>
          <w:rFonts w:ascii="Calibri" w:eastAsia="Times New Roman" w:hAnsi="Calibri"/>
          <w:bCs/>
        </w:rPr>
      </w:pPr>
      <w:r w:rsidRPr="00D87E1D">
        <w:rPr>
          <w:rFonts w:ascii="Calibri" w:eastAsia="Times New Roman" w:hAnsi="Calibri"/>
          <w:bCs/>
        </w:rPr>
        <w:t>3. Summarize the progress your program has made this year on SLO assessment.</w:t>
      </w:r>
    </w:p>
    <w:p w:rsidR="006241E4" w:rsidRPr="00D87E1D" w:rsidRDefault="006241E4" w:rsidP="006241E4">
      <w:pPr>
        <w:tabs>
          <w:tab w:val="left" w:pos="-1080"/>
          <w:tab w:val="left" w:pos="-720"/>
        </w:tabs>
        <w:autoSpaceDE w:val="0"/>
        <w:autoSpaceDN w:val="0"/>
        <w:adjustRightInd w:val="0"/>
        <w:spacing w:after="0" w:line="240" w:lineRule="auto"/>
        <w:rPr>
          <w:rFonts w:ascii="Calibri" w:eastAsia="Times New Roman" w:hAnsi="Calibri"/>
          <w:bCs/>
        </w:rPr>
      </w:pPr>
    </w:p>
    <w:sdt>
      <w:sdtPr>
        <w:rPr>
          <w:rFonts w:eastAsia="Times New Roman" w:cs="Times New Roman"/>
          <w:bCs/>
        </w:rPr>
        <w:id w:val="1529528680"/>
        <w:showingPlcHdr/>
      </w:sdtPr>
      <w:sdtEndPr/>
      <w:sdtContent>
        <w:p w:rsidR="006241E4" w:rsidRPr="00F36E8D" w:rsidRDefault="006241E4" w:rsidP="006241E4">
          <w:pPr>
            <w:tabs>
              <w:tab w:val="left" w:pos="-1080"/>
              <w:tab w:val="left" w:pos="-720"/>
            </w:tabs>
            <w:autoSpaceDE w:val="0"/>
            <w:autoSpaceDN w:val="0"/>
            <w:adjustRightInd w:val="0"/>
            <w:spacing w:after="0" w:line="240" w:lineRule="auto"/>
            <w:rPr>
              <w:rFonts w:eastAsia="Times New Roman" w:cs="Times New Roman"/>
              <w:bCs/>
            </w:rPr>
          </w:pPr>
          <w:r w:rsidRPr="00F36E8D">
            <w:rPr>
              <w:rStyle w:val="PlaceholderText"/>
              <w:rFonts w:cs="Times New Roman"/>
            </w:rPr>
            <w:t>Click here to enter text.</w:t>
          </w:r>
        </w:p>
      </w:sdtContent>
    </w:sdt>
    <w:p w:rsidR="006241E4" w:rsidRPr="00D87E1D" w:rsidRDefault="006241E4" w:rsidP="006241E4">
      <w:pPr>
        <w:tabs>
          <w:tab w:val="left" w:pos="-1080"/>
          <w:tab w:val="left" w:pos="-720"/>
        </w:tabs>
        <w:autoSpaceDE w:val="0"/>
        <w:autoSpaceDN w:val="0"/>
        <w:adjustRightInd w:val="0"/>
        <w:spacing w:after="0" w:line="240" w:lineRule="auto"/>
        <w:rPr>
          <w:rFonts w:ascii="Calibri" w:eastAsia="Times New Roman" w:hAnsi="Calibri"/>
          <w:bCs/>
        </w:rPr>
      </w:pPr>
    </w:p>
    <w:p w:rsidR="006241E4" w:rsidRPr="00D87E1D" w:rsidRDefault="006241E4" w:rsidP="006241E4">
      <w:pPr>
        <w:tabs>
          <w:tab w:val="left" w:pos="-1080"/>
          <w:tab w:val="left" w:pos="-720"/>
        </w:tabs>
        <w:autoSpaceDE w:val="0"/>
        <w:autoSpaceDN w:val="0"/>
        <w:adjustRightInd w:val="0"/>
        <w:spacing w:after="0" w:line="240" w:lineRule="auto"/>
        <w:rPr>
          <w:rFonts w:ascii="Calibri" w:eastAsia="Times New Roman" w:hAnsi="Calibri"/>
          <w:bCs/>
        </w:rPr>
      </w:pPr>
      <w:r w:rsidRPr="00D87E1D">
        <w:rPr>
          <w:rFonts w:ascii="Calibri" w:eastAsia="Times New Roman" w:hAnsi="Calibri"/>
          <w:bCs/>
        </w:rPr>
        <w:t>4. Provide any additional information that your program would like to share.</w:t>
      </w:r>
    </w:p>
    <w:p w:rsidR="00006294" w:rsidRDefault="00006294" w:rsidP="00006294">
      <w:pPr>
        <w:tabs>
          <w:tab w:val="left" w:pos="-1080"/>
          <w:tab w:val="left" w:pos="-720"/>
        </w:tabs>
        <w:autoSpaceDE w:val="0"/>
        <w:autoSpaceDN w:val="0"/>
        <w:adjustRightInd w:val="0"/>
        <w:spacing w:after="0" w:line="240" w:lineRule="auto"/>
      </w:pPr>
    </w:p>
    <w:p w:rsidR="002E5290" w:rsidRDefault="002E5290" w:rsidP="006241E4">
      <w:pPr>
        <w:tabs>
          <w:tab w:val="left" w:pos="-1080"/>
          <w:tab w:val="left" w:pos="-720"/>
        </w:tabs>
        <w:autoSpaceDE w:val="0"/>
        <w:autoSpaceDN w:val="0"/>
        <w:adjustRightInd w:val="0"/>
        <w:spacing w:after="0" w:line="240" w:lineRule="auto"/>
        <w:rPr>
          <w:rFonts w:eastAsia="Times New Roman" w:cs="Times New Roman"/>
          <w:b/>
          <w:bCs/>
        </w:rPr>
      </w:pPr>
    </w:p>
    <w:p w:rsidR="002E5290" w:rsidRDefault="002E5290" w:rsidP="006241E4">
      <w:pPr>
        <w:tabs>
          <w:tab w:val="left" w:pos="-1080"/>
          <w:tab w:val="left" w:pos="-720"/>
        </w:tabs>
        <w:autoSpaceDE w:val="0"/>
        <w:autoSpaceDN w:val="0"/>
        <w:adjustRightInd w:val="0"/>
        <w:spacing w:after="0" w:line="240" w:lineRule="auto"/>
        <w:rPr>
          <w:rFonts w:eastAsia="Times New Roman" w:cs="Times New Roman"/>
          <w:b/>
          <w:bCs/>
        </w:rPr>
      </w:pPr>
    </w:p>
    <w:sdt>
      <w:sdtPr>
        <w:rPr>
          <w:rFonts w:eastAsia="Times New Roman" w:cs="Times New Roman"/>
          <w:b/>
          <w:bCs/>
        </w:rPr>
        <w:id w:val="255561728"/>
        <w:showingPlcHdr/>
      </w:sdtPr>
      <w:sdtEndPr/>
      <w:sdtContent>
        <w:p w:rsidR="006241E4" w:rsidRDefault="006241E4" w:rsidP="006241E4">
          <w:pPr>
            <w:tabs>
              <w:tab w:val="left" w:pos="-1080"/>
              <w:tab w:val="left" w:pos="-720"/>
            </w:tabs>
            <w:autoSpaceDE w:val="0"/>
            <w:autoSpaceDN w:val="0"/>
            <w:adjustRightInd w:val="0"/>
            <w:spacing w:after="0" w:line="240" w:lineRule="auto"/>
            <w:jc w:val="left"/>
            <w:rPr>
              <w:rFonts w:eastAsia="Times New Roman" w:cs="Times New Roman"/>
              <w:b/>
              <w:bCs/>
            </w:rPr>
            <w:sectPr w:rsidR="006241E4" w:rsidSect="00FD7C25">
              <w:footnotePr>
                <w:numRestart w:val="eachSect"/>
              </w:footnotePr>
              <w:endnotePr>
                <w:numFmt w:val="decimal"/>
              </w:endnotePr>
              <w:pgSz w:w="15840" w:h="12240" w:orient="landscape" w:code="1"/>
              <w:pgMar w:top="1354" w:right="1440" w:bottom="1440" w:left="1440" w:header="720" w:footer="720" w:gutter="0"/>
              <w:cols w:space="720"/>
              <w:docGrid w:linePitch="272"/>
            </w:sectPr>
          </w:pPr>
          <w:r w:rsidRPr="0081674D">
            <w:rPr>
              <w:rStyle w:val="PlaceholderText"/>
            </w:rPr>
            <w:t>Click here to enter text.</w:t>
          </w:r>
        </w:p>
      </w:sdtContent>
    </w:sdt>
    <w:p w:rsidR="00006294" w:rsidRDefault="00D902FC" w:rsidP="005A6B30">
      <w:pPr>
        <w:tabs>
          <w:tab w:val="left" w:pos="-1080"/>
          <w:tab w:val="left" w:pos="-720"/>
        </w:tabs>
        <w:autoSpaceDE w:val="0"/>
        <w:autoSpaceDN w:val="0"/>
        <w:adjustRightInd w:val="0"/>
      </w:pPr>
      <w:r w:rsidRPr="00D902FC">
        <w:rPr>
          <w:color w:val="0070C0"/>
        </w:rPr>
        <w:lastRenderedPageBreak/>
        <w:fldChar w:fldCharType="end"/>
      </w:r>
    </w:p>
    <w:sectPr w:rsidR="00006294" w:rsidSect="00006294">
      <w:footnotePr>
        <w:numRestart w:val="eachSect"/>
      </w:footnotePr>
      <w:endnotePr>
        <w:numFmt w:val="decimal"/>
      </w:endnotePr>
      <w:pgSz w:w="12240" w:h="15840" w:code="1"/>
      <w:pgMar w:top="1440" w:right="1440" w:bottom="1440" w:left="1354"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461C" w:rsidRDefault="001E461C">
      <w:pPr>
        <w:spacing w:after="0" w:line="240" w:lineRule="auto"/>
      </w:pPr>
      <w:r>
        <w:separator/>
      </w:r>
    </w:p>
  </w:endnote>
  <w:endnote w:type="continuationSeparator" w:id="0">
    <w:p w:rsidR="001E461C" w:rsidRDefault="001E46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Garamond-BoldCondensed">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onotype Corsiva">
    <w:panose1 w:val="03010101010201010101"/>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346" w:rsidRDefault="00947346">
    <w:pPr>
      <w:pStyle w:val="Footer"/>
      <w:framePr w:w="576" w:wrap="around" w:vAnchor="page" w:hAnchor="page" w:x="5545" w:y="15121"/>
      <w:jc w:val="right"/>
      <w:rPr>
        <w:rStyle w:val="PageNumber"/>
      </w:rPr>
    </w:pPr>
    <w:r>
      <w:rPr>
        <w:rStyle w:val="PageNumber"/>
      </w:rPr>
      <w:fldChar w:fldCharType="begin"/>
    </w:r>
    <w:r>
      <w:rPr>
        <w:rStyle w:val="PageNumber"/>
      </w:rPr>
      <w:instrText xml:space="preserve">PAGE  </w:instrText>
    </w:r>
    <w:r>
      <w:rPr>
        <w:rStyle w:val="PageNumber"/>
      </w:rPr>
      <w:fldChar w:fldCharType="end"/>
    </w:r>
  </w:p>
  <w:p w:rsidR="00947346" w:rsidRDefault="0094734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346" w:rsidRDefault="00947346">
    <w:pPr>
      <w:pStyle w:val="Footer"/>
      <w:framePr w:w="576" w:wrap="around" w:vAnchor="page" w:hAnchor="page" w:x="5545" w:y="15121"/>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FD7C7F">
      <w:rPr>
        <w:rStyle w:val="PageNumber"/>
        <w:noProof/>
      </w:rPr>
      <w:t>57</w:t>
    </w:r>
    <w:r>
      <w:rPr>
        <w:rStyle w:val="PageNumber"/>
      </w:rPr>
      <w:fldChar w:fldCharType="end"/>
    </w:r>
  </w:p>
  <w:p w:rsidR="00947346" w:rsidRDefault="00947346" w:rsidP="000315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461C" w:rsidRDefault="001E461C">
      <w:pPr>
        <w:spacing w:after="0" w:line="240" w:lineRule="auto"/>
      </w:pPr>
      <w:r>
        <w:separator/>
      </w:r>
    </w:p>
  </w:footnote>
  <w:footnote w:type="continuationSeparator" w:id="0">
    <w:p w:rsidR="001E461C" w:rsidRDefault="001E46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25041"/>
    <w:multiLevelType w:val="hybridMultilevel"/>
    <w:tmpl w:val="06FE8D9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07A662A"/>
    <w:multiLevelType w:val="hybridMultilevel"/>
    <w:tmpl w:val="6E148D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BE0258"/>
    <w:multiLevelType w:val="hybridMultilevel"/>
    <w:tmpl w:val="35CA058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2BF0631"/>
    <w:multiLevelType w:val="multilevel"/>
    <w:tmpl w:val="640805F4"/>
    <w:lvl w:ilvl="0">
      <w:start w:val="1"/>
      <w:numFmt w:val="upperRoman"/>
      <w:lvlText w:val="%1."/>
      <w:lvlJc w:val="left"/>
      <w:pPr>
        <w:tabs>
          <w:tab w:val="num" w:pos="360"/>
        </w:tabs>
        <w:ind w:left="504" w:hanging="504"/>
      </w:pPr>
      <w:rPr>
        <w:rFonts w:hint="default"/>
      </w:rPr>
    </w:lvl>
    <w:lvl w:ilvl="1">
      <w:start w:val="1"/>
      <w:numFmt w:val="upp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lowerRoman"/>
      <w:lvlText w:val="%5."/>
      <w:lvlJc w:val="left"/>
      <w:pPr>
        <w:tabs>
          <w:tab w:val="num" w:pos="1800"/>
        </w:tabs>
        <w:ind w:left="1800" w:hanging="360"/>
      </w:pPr>
      <w:rPr>
        <w:rFonts w:hint="default"/>
      </w:rPr>
    </w:lvl>
    <w:lvl w:ilvl="5">
      <w:start w:val="1"/>
      <w:numFmt w:val="bullet"/>
      <w:lvlText w:val=""/>
      <w:lvlJc w:val="left"/>
      <w:pPr>
        <w:tabs>
          <w:tab w:val="num" w:pos="2160"/>
        </w:tabs>
        <w:ind w:left="2160" w:hanging="360"/>
      </w:pPr>
      <w:rPr>
        <w:rFonts w:ascii="Symbol" w:hAnsi="Symbol" w:hint="default"/>
        <w:color w:val="auto"/>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Wingdings 3" w:hAnsi="Wingdings 3" w:hint="default"/>
      </w:rPr>
    </w:lvl>
    <w:lvl w:ilvl="8">
      <w:start w:val="1"/>
      <w:numFmt w:val="lowerRoman"/>
      <w:lvlText w:val="%9."/>
      <w:lvlJc w:val="left"/>
      <w:pPr>
        <w:tabs>
          <w:tab w:val="num" w:pos="3240"/>
        </w:tabs>
        <w:ind w:left="3240" w:hanging="360"/>
      </w:pPr>
      <w:rPr>
        <w:rFonts w:hint="default"/>
      </w:rPr>
    </w:lvl>
  </w:abstractNum>
  <w:abstractNum w:abstractNumId="4">
    <w:nsid w:val="05540FF6"/>
    <w:multiLevelType w:val="hybridMultilevel"/>
    <w:tmpl w:val="22A694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424480"/>
    <w:multiLevelType w:val="hybridMultilevel"/>
    <w:tmpl w:val="3446E0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6EB02CF"/>
    <w:multiLevelType w:val="hybridMultilevel"/>
    <w:tmpl w:val="F7F046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123ADF"/>
    <w:multiLevelType w:val="hybridMultilevel"/>
    <w:tmpl w:val="CD5E36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B96162"/>
    <w:multiLevelType w:val="hybridMultilevel"/>
    <w:tmpl w:val="35CA058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D790393"/>
    <w:multiLevelType w:val="hybridMultilevel"/>
    <w:tmpl w:val="C3DA2F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5D58A6"/>
    <w:multiLevelType w:val="hybridMultilevel"/>
    <w:tmpl w:val="13888B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444635"/>
    <w:multiLevelType w:val="hybridMultilevel"/>
    <w:tmpl w:val="66A4FB6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3BF2E93"/>
    <w:multiLevelType w:val="hybridMultilevel"/>
    <w:tmpl w:val="C28044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6645DA"/>
    <w:multiLevelType w:val="hybridMultilevel"/>
    <w:tmpl w:val="1E18EE3E"/>
    <w:lvl w:ilvl="0" w:tplc="54B2916C">
      <w:start w:val="1"/>
      <w:numFmt w:val="decimal"/>
      <w:lvlText w:val="%1."/>
      <w:lvlJc w:val="left"/>
      <w:pPr>
        <w:tabs>
          <w:tab w:val="num" w:pos="720"/>
        </w:tabs>
        <w:ind w:left="720" w:hanging="360"/>
      </w:pPr>
      <w:rPr>
        <w:color w:val="auto"/>
      </w:rPr>
    </w:lvl>
    <w:lvl w:ilvl="1" w:tplc="04090001">
      <w:start w:val="1"/>
      <w:numFmt w:val="bullet"/>
      <w:lvlText w:val=""/>
      <w:lvlJc w:val="left"/>
      <w:pPr>
        <w:tabs>
          <w:tab w:val="num" w:pos="1440"/>
        </w:tabs>
        <w:ind w:left="1440" w:hanging="360"/>
      </w:pPr>
      <w:rPr>
        <w:rFonts w:ascii="Symbol" w:hAnsi="Symbol" w:hint="default"/>
      </w:rPr>
    </w:lvl>
    <w:lvl w:ilvl="2" w:tplc="E83CEA06">
      <w:start w:val="1"/>
      <w:numFmt w:val="upperLetter"/>
      <w:lvlText w:val="%3."/>
      <w:lvlJc w:val="left"/>
      <w:pPr>
        <w:tabs>
          <w:tab w:val="num" w:pos="2340"/>
        </w:tabs>
        <w:ind w:left="2340" w:hanging="360"/>
      </w:pPr>
      <w:rPr>
        <w:rFonts w:hint="default"/>
      </w:rPr>
    </w:lvl>
    <w:lvl w:ilvl="3" w:tplc="53568B5A">
      <w:start w:val="1"/>
      <w:numFmt w:val="lowerRoman"/>
      <w:lvlText w:val="%4)"/>
      <w:lvlJc w:val="left"/>
      <w:pPr>
        <w:tabs>
          <w:tab w:val="num" w:pos="3240"/>
        </w:tabs>
        <w:ind w:left="3240"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C244056"/>
    <w:multiLevelType w:val="hybridMultilevel"/>
    <w:tmpl w:val="5A56F1D4"/>
    <w:lvl w:ilvl="0" w:tplc="F30EE3FE">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1D807D46"/>
    <w:multiLevelType w:val="hybridMultilevel"/>
    <w:tmpl w:val="6E96CB7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1E2650AA"/>
    <w:multiLevelType w:val="hybridMultilevel"/>
    <w:tmpl w:val="A184C3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2D5066"/>
    <w:multiLevelType w:val="hybridMultilevel"/>
    <w:tmpl w:val="5FDE5E2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2EF547D"/>
    <w:multiLevelType w:val="hybridMultilevel"/>
    <w:tmpl w:val="233E6B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6391179"/>
    <w:multiLevelType w:val="hybridMultilevel"/>
    <w:tmpl w:val="77E02C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B744CA2"/>
    <w:multiLevelType w:val="hybridMultilevel"/>
    <w:tmpl w:val="BECE9C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5E4284"/>
    <w:multiLevelType w:val="hybridMultilevel"/>
    <w:tmpl w:val="E8FEDEE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2EF24221"/>
    <w:multiLevelType w:val="hybridMultilevel"/>
    <w:tmpl w:val="8DA69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E855FA"/>
    <w:multiLevelType w:val="hybridMultilevel"/>
    <w:tmpl w:val="35A8C0D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nsid w:val="3D2506C8"/>
    <w:multiLevelType w:val="hybridMultilevel"/>
    <w:tmpl w:val="9A6E0C3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D836BE0"/>
    <w:multiLevelType w:val="hybridMultilevel"/>
    <w:tmpl w:val="6596C1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E23721"/>
    <w:multiLevelType w:val="hybridMultilevel"/>
    <w:tmpl w:val="8CA875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D57FB4"/>
    <w:multiLevelType w:val="hybridMultilevel"/>
    <w:tmpl w:val="35CA058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B6C16DC"/>
    <w:multiLevelType w:val="hybridMultilevel"/>
    <w:tmpl w:val="3F227594"/>
    <w:lvl w:ilvl="0" w:tplc="04090005">
      <w:start w:val="1"/>
      <w:numFmt w:val="bullet"/>
      <w:lvlText w:val=""/>
      <w:lvlJc w:val="left"/>
      <w:pPr>
        <w:ind w:left="720" w:hanging="360"/>
      </w:pPr>
      <w:rPr>
        <w:rFonts w:ascii="Wingdings" w:hAnsi="Wingdings" w:hint="default"/>
      </w:rPr>
    </w:lvl>
    <w:lvl w:ilvl="1" w:tplc="0409000D">
      <w:start w:val="1"/>
      <w:numFmt w:val="bullet"/>
      <w:lvlText w:val=""/>
      <w:lvlJc w:val="left"/>
      <w:pPr>
        <w:ind w:left="1800" w:hanging="720"/>
      </w:pPr>
      <w:rPr>
        <w:rFonts w:ascii="Wingdings" w:hAnsi="Wingdings" w:hint="default"/>
      </w:rPr>
    </w:lvl>
    <w:lvl w:ilvl="2" w:tplc="A5B2101A">
      <w:numFmt w:val="bullet"/>
      <w:lvlText w:val=""/>
      <w:lvlJc w:val="left"/>
      <w:pPr>
        <w:ind w:left="2520" w:hanging="720"/>
      </w:pPr>
      <w:rPr>
        <w:rFonts w:ascii="Symbol" w:eastAsiaTheme="minorEastAsia" w:hAnsi="Symbol"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124DD2"/>
    <w:multiLevelType w:val="hybridMultilevel"/>
    <w:tmpl w:val="7D882F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F56209"/>
    <w:multiLevelType w:val="hybridMultilevel"/>
    <w:tmpl w:val="7FC403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51A6327"/>
    <w:multiLevelType w:val="hybridMultilevel"/>
    <w:tmpl w:val="4246C3B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2">
    <w:nsid w:val="6EEA49B1"/>
    <w:multiLevelType w:val="hybridMultilevel"/>
    <w:tmpl w:val="BB2861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0583140"/>
    <w:multiLevelType w:val="hybridMultilevel"/>
    <w:tmpl w:val="F62EEC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34A3E3D"/>
    <w:multiLevelType w:val="hybridMultilevel"/>
    <w:tmpl w:val="C2B2C55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nsid w:val="76DE0152"/>
    <w:multiLevelType w:val="hybridMultilevel"/>
    <w:tmpl w:val="4C9EAC72"/>
    <w:lvl w:ilvl="0" w:tplc="04090001">
      <w:start w:val="1"/>
      <w:numFmt w:val="bullet"/>
      <w:lvlText w:val=""/>
      <w:lvlJc w:val="left"/>
      <w:pPr>
        <w:tabs>
          <w:tab w:val="num" w:pos="1056"/>
        </w:tabs>
        <w:ind w:left="1056" w:hanging="360"/>
      </w:pPr>
      <w:rPr>
        <w:rFonts w:ascii="Symbol" w:hAnsi="Symbol" w:hint="default"/>
      </w:rPr>
    </w:lvl>
    <w:lvl w:ilvl="1" w:tplc="04090003" w:tentative="1">
      <w:start w:val="1"/>
      <w:numFmt w:val="bullet"/>
      <w:lvlText w:val="o"/>
      <w:lvlJc w:val="left"/>
      <w:pPr>
        <w:tabs>
          <w:tab w:val="num" w:pos="1776"/>
        </w:tabs>
        <w:ind w:left="1776" w:hanging="360"/>
      </w:pPr>
      <w:rPr>
        <w:rFonts w:ascii="Courier New" w:hAnsi="Courier New" w:cs="Courier New" w:hint="default"/>
      </w:rPr>
    </w:lvl>
    <w:lvl w:ilvl="2" w:tplc="04090005" w:tentative="1">
      <w:start w:val="1"/>
      <w:numFmt w:val="bullet"/>
      <w:lvlText w:val=""/>
      <w:lvlJc w:val="left"/>
      <w:pPr>
        <w:tabs>
          <w:tab w:val="num" w:pos="2496"/>
        </w:tabs>
        <w:ind w:left="2496" w:hanging="360"/>
      </w:pPr>
      <w:rPr>
        <w:rFonts w:ascii="Wingdings" w:hAnsi="Wingdings" w:hint="default"/>
      </w:rPr>
    </w:lvl>
    <w:lvl w:ilvl="3" w:tplc="04090001" w:tentative="1">
      <w:start w:val="1"/>
      <w:numFmt w:val="bullet"/>
      <w:lvlText w:val=""/>
      <w:lvlJc w:val="left"/>
      <w:pPr>
        <w:tabs>
          <w:tab w:val="num" w:pos="3216"/>
        </w:tabs>
        <w:ind w:left="3216" w:hanging="360"/>
      </w:pPr>
      <w:rPr>
        <w:rFonts w:ascii="Symbol" w:hAnsi="Symbol" w:hint="default"/>
      </w:rPr>
    </w:lvl>
    <w:lvl w:ilvl="4" w:tplc="04090003" w:tentative="1">
      <w:start w:val="1"/>
      <w:numFmt w:val="bullet"/>
      <w:lvlText w:val="o"/>
      <w:lvlJc w:val="left"/>
      <w:pPr>
        <w:tabs>
          <w:tab w:val="num" w:pos="3936"/>
        </w:tabs>
        <w:ind w:left="3936" w:hanging="360"/>
      </w:pPr>
      <w:rPr>
        <w:rFonts w:ascii="Courier New" w:hAnsi="Courier New" w:cs="Courier New" w:hint="default"/>
      </w:rPr>
    </w:lvl>
    <w:lvl w:ilvl="5" w:tplc="04090005" w:tentative="1">
      <w:start w:val="1"/>
      <w:numFmt w:val="bullet"/>
      <w:lvlText w:val=""/>
      <w:lvlJc w:val="left"/>
      <w:pPr>
        <w:tabs>
          <w:tab w:val="num" w:pos="4656"/>
        </w:tabs>
        <w:ind w:left="4656" w:hanging="360"/>
      </w:pPr>
      <w:rPr>
        <w:rFonts w:ascii="Wingdings" w:hAnsi="Wingdings" w:hint="default"/>
      </w:rPr>
    </w:lvl>
    <w:lvl w:ilvl="6" w:tplc="04090001" w:tentative="1">
      <w:start w:val="1"/>
      <w:numFmt w:val="bullet"/>
      <w:lvlText w:val=""/>
      <w:lvlJc w:val="left"/>
      <w:pPr>
        <w:tabs>
          <w:tab w:val="num" w:pos="5376"/>
        </w:tabs>
        <w:ind w:left="5376" w:hanging="360"/>
      </w:pPr>
      <w:rPr>
        <w:rFonts w:ascii="Symbol" w:hAnsi="Symbol" w:hint="default"/>
      </w:rPr>
    </w:lvl>
    <w:lvl w:ilvl="7" w:tplc="04090003" w:tentative="1">
      <w:start w:val="1"/>
      <w:numFmt w:val="bullet"/>
      <w:lvlText w:val="o"/>
      <w:lvlJc w:val="left"/>
      <w:pPr>
        <w:tabs>
          <w:tab w:val="num" w:pos="6096"/>
        </w:tabs>
        <w:ind w:left="6096" w:hanging="360"/>
      </w:pPr>
      <w:rPr>
        <w:rFonts w:ascii="Courier New" w:hAnsi="Courier New" w:cs="Courier New" w:hint="default"/>
      </w:rPr>
    </w:lvl>
    <w:lvl w:ilvl="8" w:tplc="04090005" w:tentative="1">
      <w:start w:val="1"/>
      <w:numFmt w:val="bullet"/>
      <w:lvlText w:val=""/>
      <w:lvlJc w:val="left"/>
      <w:pPr>
        <w:tabs>
          <w:tab w:val="num" w:pos="6816"/>
        </w:tabs>
        <w:ind w:left="6816" w:hanging="360"/>
      </w:pPr>
      <w:rPr>
        <w:rFonts w:ascii="Wingdings" w:hAnsi="Wingdings" w:hint="default"/>
      </w:rPr>
    </w:lvl>
  </w:abstractNum>
  <w:abstractNum w:abstractNumId="36">
    <w:nsid w:val="7B1F1F6B"/>
    <w:multiLevelType w:val="hybridMultilevel"/>
    <w:tmpl w:val="E1762C20"/>
    <w:lvl w:ilvl="0" w:tplc="0409000D">
      <w:start w:val="1"/>
      <w:numFmt w:val="bullet"/>
      <w:lvlText w:val=""/>
      <w:lvlJc w:val="left"/>
      <w:pPr>
        <w:ind w:left="1440" w:hanging="360"/>
      </w:pPr>
      <w:rPr>
        <w:rFonts w:ascii="Wingdings" w:hAnsi="Wingdings" w:hint="default"/>
      </w:rPr>
    </w:lvl>
    <w:lvl w:ilvl="1" w:tplc="1166CC54">
      <w:numFmt w:val="bullet"/>
      <w:lvlText w:val="•"/>
      <w:lvlJc w:val="left"/>
      <w:pPr>
        <w:ind w:left="2520" w:hanging="720"/>
      </w:pPr>
      <w:rPr>
        <w:rFonts w:ascii="Times New Roman" w:eastAsiaTheme="minorEastAsia"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7C576A46"/>
    <w:multiLevelType w:val="hybridMultilevel"/>
    <w:tmpl w:val="75DAA512"/>
    <w:lvl w:ilvl="0" w:tplc="F30EE3FE">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nsid w:val="7F2D40E0"/>
    <w:multiLevelType w:val="hybridMultilevel"/>
    <w:tmpl w:val="99F038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36"/>
  </w:num>
  <w:num w:numId="3">
    <w:abstractNumId w:val="33"/>
  </w:num>
  <w:num w:numId="4">
    <w:abstractNumId w:val="19"/>
  </w:num>
  <w:num w:numId="5">
    <w:abstractNumId w:val="16"/>
  </w:num>
  <w:num w:numId="6">
    <w:abstractNumId w:val="29"/>
  </w:num>
  <w:num w:numId="7">
    <w:abstractNumId w:val="18"/>
  </w:num>
  <w:num w:numId="8">
    <w:abstractNumId w:val="4"/>
  </w:num>
  <w:num w:numId="9">
    <w:abstractNumId w:val="6"/>
  </w:num>
  <w:num w:numId="10">
    <w:abstractNumId w:val="32"/>
  </w:num>
  <w:num w:numId="11">
    <w:abstractNumId w:val="25"/>
  </w:num>
  <w:num w:numId="12">
    <w:abstractNumId w:val="7"/>
  </w:num>
  <w:num w:numId="13">
    <w:abstractNumId w:val="10"/>
  </w:num>
  <w:num w:numId="14">
    <w:abstractNumId w:val="11"/>
  </w:num>
  <w:num w:numId="15">
    <w:abstractNumId w:val="12"/>
  </w:num>
  <w:num w:numId="16">
    <w:abstractNumId w:val="24"/>
  </w:num>
  <w:num w:numId="17">
    <w:abstractNumId w:val="0"/>
  </w:num>
  <w:num w:numId="18">
    <w:abstractNumId w:val="21"/>
  </w:num>
  <w:num w:numId="19">
    <w:abstractNumId w:val="26"/>
  </w:num>
  <w:num w:numId="20">
    <w:abstractNumId w:val="1"/>
  </w:num>
  <w:num w:numId="21">
    <w:abstractNumId w:val="30"/>
  </w:num>
  <w:num w:numId="22">
    <w:abstractNumId w:val="20"/>
  </w:num>
  <w:num w:numId="23">
    <w:abstractNumId w:val="9"/>
  </w:num>
  <w:num w:numId="24">
    <w:abstractNumId w:val="3"/>
  </w:num>
  <w:num w:numId="25">
    <w:abstractNumId w:val="13"/>
  </w:num>
  <w:num w:numId="26">
    <w:abstractNumId w:val="23"/>
  </w:num>
  <w:num w:numId="27">
    <w:abstractNumId w:val="5"/>
  </w:num>
  <w:num w:numId="28">
    <w:abstractNumId w:val="17"/>
  </w:num>
  <w:num w:numId="29">
    <w:abstractNumId w:val="31"/>
  </w:num>
  <w:num w:numId="30">
    <w:abstractNumId w:val="2"/>
  </w:num>
  <w:num w:numId="31">
    <w:abstractNumId w:val="34"/>
  </w:num>
  <w:num w:numId="32">
    <w:abstractNumId w:val="37"/>
  </w:num>
  <w:num w:numId="33">
    <w:abstractNumId w:val="14"/>
  </w:num>
  <w:num w:numId="34">
    <w:abstractNumId w:val="35"/>
  </w:num>
  <w:num w:numId="35">
    <w:abstractNumId w:val="15"/>
  </w:num>
  <w:num w:numId="36">
    <w:abstractNumId w:val="27"/>
  </w:num>
  <w:num w:numId="37">
    <w:abstractNumId w:val="8"/>
  </w:num>
  <w:num w:numId="38">
    <w:abstractNumId w:val="38"/>
  </w:num>
  <w:num w:numId="39">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5"/>
  <w:proofState w:spelling="clean" w:grammar="clean"/>
  <w:defaultTabStop w:val="720"/>
  <w:characterSpacingControl w:val="doNotCompress"/>
  <w:footnotePr>
    <w:numRestart w:val="eachSect"/>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0319"/>
    <w:rsid w:val="000018B2"/>
    <w:rsid w:val="00003A01"/>
    <w:rsid w:val="00005FC0"/>
    <w:rsid w:val="00006294"/>
    <w:rsid w:val="000070F4"/>
    <w:rsid w:val="00011C76"/>
    <w:rsid w:val="00012925"/>
    <w:rsid w:val="00016A9C"/>
    <w:rsid w:val="000315E8"/>
    <w:rsid w:val="00033D27"/>
    <w:rsid w:val="0003540D"/>
    <w:rsid w:val="00040319"/>
    <w:rsid w:val="00042CFE"/>
    <w:rsid w:val="0005102D"/>
    <w:rsid w:val="00051212"/>
    <w:rsid w:val="0005441E"/>
    <w:rsid w:val="0005531F"/>
    <w:rsid w:val="000645A9"/>
    <w:rsid w:val="0006757C"/>
    <w:rsid w:val="000727F5"/>
    <w:rsid w:val="00072E8B"/>
    <w:rsid w:val="00077726"/>
    <w:rsid w:val="0008358A"/>
    <w:rsid w:val="00083C3B"/>
    <w:rsid w:val="00084F3A"/>
    <w:rsid w:val="00091C06"/>
    <w:rsid w:val="000929F7"/>
    <w:rsid w:val="00094F26"/>
    <w:rsid w:val="00095126"/>
    <w:rsid w:val="0009796D"/>
    <w:rsid w:val="000A317F"/>
    <w:rsid w:val="000A4E4D"/>
    <w:rsid w:val="000B4214"/>
    <w:rsid w:val="000C1DEF"/>
    <w:rsid w:val="000D3257"/>
    <w:rsid w:val="000D7869"/>
    <w:rsid w:val="000E12D3"/>
    <w:rsid w:val="001108A4"/>
    <w:rsid w:val="001202C6"/>
    <w:rsid w:val="00123674"/>
    <w:rsid w:val="00125808"/>
    <w:rsid w:val="001268A1"/>
    <w:rsid w:val="00131962"/>
    <w:rsid w:val="00135DAC"/>
    <w:rsid w:val="001371E3"/>
    <w:rsid w:val="00144CC6"/>
    <w:rsid w:val="00144D62"/>
    <w:rsid w:val="00150657"/>
    <w:rsid w:val="00151DEE"/>
    <w:rsid w:val="00155542"/>
    <w:rsid w:val="00162A1E"/>
    <w:rsid w:val="00162A77"/>
    <w:rsid w:val="00165159"/>
    <w:rsid w:val="001708C7"/>
    <w:rsid w:val="00175526"/>
    <w:rsid w:val="00177BF5"/>
    <w:rsid w:val="00180ACC"/>
    <w:rsid w:val="0018393F"/>
    <w:rsid w:val="00185B34"/>
    <w:rsid w:val="00192FEB"/>
    <w:rsid w:val="001951A7"/>
    <w:rsid w:val="001A1A0B"/>
    <w:rsid w:val="001A532E"/>
    <w:rsid w:val="001B09C4"/>
    <w:rsid w:val="001B392B"/>
    <w:rsid w:val="001B5CFA"/>
    <w:rsid w:val="001B75F5"/>
    <w:rsid w:val="001C232F"/>
    <w:rsid w:val="001D575C"/>
    <w:rsid w:val="001E0C8F"/>
    <w:rsid w:val="001E10AA"/>
    <w:rsid w:val="001E3550"/>
    <w:rsid w:val="001E461C"/>
    <w:rsid w:val="001E59B9"/>
    <w:rsid w:val="001E7B01"/>
    <w:rsid w:val="001F273C"/>
    <w:rsid w:val="001F708A"/>
    <w:rsid w:val="002003B7"/>
    <w:rsid w:val="00202546"/>
    <w:rsid w:val="00203984"/>
    <w:rsid w:val="002112C3"/>
    <w:rsid w:val="00212DF8"/>
    <w:rsid w:val="00216B61"/>
    <w:rsid w:val="00217245"/>
    <w:rsid w:val="00223A78"/>
    <w:rsid w:val="00223DC8"/>
    <w:rsid w:val="002242DA"/>
    <w:rsid w:val="002255E2"/>
    <w:rsid w:val="00231EE6"/>
    <w:rsid w:val="00243413"/>
    <w:rsid w:val="00245A66"/>
    <w:rsid w:val="0025141E"/>
    <w:rsid w:val="002526D0"/>
    <w:rsid w:val="002530FF"/>
    <w:rsid w:val="002545E1"/>
    <w:rsid w:val="0025551D"/>
    <w:rsid w:val="00270557"/>
    <w:rsid w:val="00273589"/>
    <w:rsid w:val="00274180"/>
    <w:rsid w:val="0028417A"/>
    <w:rsid w:val="00284342"/>
    <w:rsid w:val="0029209E"/>
    <w:rsid w:val="002923B2"/>
    <w:rsid w:val="002A4014"/>
    <w:rsid w:val="002A4C80"/>
    <w:rsid w:val="002B787A"/>
    <w:rsid w:val="002C2BF6"/>
    <w:rsid w:val="002C2F79"/>
    <w:rsid w:val="002C7B21"/>
    <w:rsid w:val="002D10D5"/>
    <w:rsid w:val="002D3FFE"/>
    <w:rsid w:val="002D45CD"/>
    <w:rsid w:val="002D6782"/>
    <w:rsid w:val="002E13C9"/>
    <w:rsid w:val="002E3D53"/>
    <w:rsid w:val="002E5290"/>
    <w:rsid w:val="002E544E"/>
    <w:rsid w:val="002F1194"/>
    <w:rsid w:val="002F5BE8"/>
    <w:rsid w:val="00303C82"/>
    <w:rsid w:val="0031167B"/>
    <w:rsid w:val="0031361D"/>
    <w:rsid w:val="00316A3B"/>
    <w:rsid w:val="003211B2"/>
    <w:rsid w:val="00323C51"/>
    <w:rsid w:val="003244C2"/>
    <w:rsid w:val="003346B8"/>
    <w:rsid w:val="003403D7"/>
    <w:rsid w:val="00340526"/>
    <w:rsid w:val="0035561A"/>
    <w:rsid w:val="0035645F"/>
    <w:rsid w:val="003670B0"/>
    <w:rsid w:val="00367BA6"/>
    <w:rsid w:val="00372BE7"/>
    <w:rsid w:val="003751C9"/>
    <w:rsid w:val="00377802"/>
    <w:rsid w:val="00377CC8"/>
    <w:rsid w:val="00383B11"/>
    <w:rsid w:val="003844B4"/>
    <w:rsid w:val="0038626A"/>
    <w:rsid w:val="00391970"/>
    <w:rsid w:val="0039481B"/>
    <w:rsid w:val="003B16DA"/>
    <w:rsid w:val="003B4FC3"/>
    <w:rsid w:val="003B7157"/>
    <w:rsid w:val="003C4CA4"/>
    <w:rsid w:val="003C50D9"/>
    <w:rsid w:val="003E3B04"/>
    <w:rsid w:val="003E5A5B"/>
    <w:rsid w:val="004027E9"/>
    <w:rsid w:val="004049A9"/>
    <w:rsid w:val="00411067"/>
    <w:rsid w:val="00414B06"/>
    <w:rsid w:val="00416A34"/>
    <w:rsid w:val="004209F9"/>
    <w:rsid w:val="00430A05"/>
    <w:rsid w:val="00430BAC"/>
    <w:rsid w:val="00435AE5"/>
    <w:rsid w:val="00451C96"/>
    <w:rsid w:val="00452EC1"/>
    <w:rsid w:val="0045365F"/>
    <w:rsid w:val="0046018D"/>
    <w:rsid w:val="004605C6"/>
    <w:rsid w:val="0046104A"/>
    <w:rsid w:val="0046161A"/>
    <w:rsid w:val="00463D5E"/>
    <w:rsid w:val="00467009"/>
    <w:rsid w:val="00471596"/>
    <w:rsid w:val="00472531"/>
    <w:rsid w:val="00473387"/>
    <w:rsid w:val="00473656"/>
    <w:rsid w:val="00474554"/>
    <w:rsid w:val="00477242"/>
    <w:rsid w:val="00485855"/>
    <w:rsid w:val="00487692"/>
    <w:rsid w:val="004906FD"/>
    <w:rsid w:val="004923EC"/>
    <w:rsid w:val="004936AC"/>
    <w:rsid w:val="004A2C37"/>
    <w:rsid w:val="004A4A57"/>
    <w:rsid w:val="004A50B7"/>
    <w:rsid w:val="004A6970"/>
    <w:rsid w:val="004B1166"/>
    <w:rsid w:val="004B17C4"/>
    <w:rsid w:val="004B4783"/>
    <w:rsid w:val="004B5072"/>
    <w:rsid w:val="004C09F5"/>
    <w:rsid w:val="004C34A0"/>
    <w:rsid w:val="004F02FF"/>
    <w:rsid w:val="004F2D46"/>
    <w:rsid w:val="005056AE"/>
    <w:rsid w:val="00507185"/>
    <w:rsid w:val="00512F87"/>
    <w:rsid w:val="005213BB"/>
    <w:rsid w:val="005217A5"/>
    <w:rsid w:val="00530BBA"/>
    <w:rsid w:val="00530BE4"/>
    <w:rsid w:val="00531745"/>
    <w:rsid w:val="0053283F"/>
    <w:rsid w:val="005334F7"/>
    <w:rsid w:val="00535DCA"/>
    <w:rsid w:val="00537A0F"/>
    <w:rsid w:val="00540798"/>
    <w:rsid w:val="005450C7"/>
    <w:rsid w:val="00550F1F"/>
    <w:rsid w:val="00551CB6"/>
    <w:rsid w:val="0055207F"/>
    <w:rsid w:val="0055268A"/>
    <w:rsid w:val="005528A7"/>
    <w:rsid w:val="005539B0"/>
    <w:rsid w:val="00555CFE"/>
    <w:rsid w:val="00562981"/>
    <w:rsid w:val="0056722C"/>
    <w:rsid w:val="00571BE8"/>
    <w:rsid w:val="00575ABA"/>
    <w:rsid w:val="00587947"/>
    <w:rsid w:val="00587AA7"/>
    <w:rsid w:val="00590C8F"/>
    <w:rsid w:val="005954A3"/>
    <w:rsid w:val="00595B68"/>
    <w:rsid w:val="005A5D79"/>
    <w:rsid w:val="005A6B30"/>
    <w:rsid w:val="005B5952"/>
    <w:rsid w:val="005B6085"/>
    <w:rsid w:val="005C38C1"/>
    <w:rsid w:val="005C4F5A"/>
    <w:rsid w:val="005C59EE"/>
    <w:rsid w:val="005C67DE"/>
    <w:rsid w:val="005C745E"/>
    <w:rsid w:val="005C7A68"/>
    <w:rsid w:val="005D0356"/>
    <w:rsid w:val="005D10F0"/>
    <w:rsid w:val="005D5409"/>
    <w:rsid w:val="005D6C0F"/>
    <w:rsid w:val="005E21BB"/>
    <w:rsid w:val="0060562C"/>
    <w:rsid w:val="006148C2"/>
    <w:rsid w:val="006230A8"/>
    <w:rsid w:val="006241E4"/>
    <w:rsid w:val="00635998"/>
    <w:rsid w:val="0063697C"/>
    <w:rsid w:val="00646725"/>
    <w:rsid w:val="006529AC"/>
    <w:rsid w:val="00664392"/>
    <w:rsid w:val="00664D06"/>
    <w:rsid w:val="0066776D"/>
    <w:rsid w:val="0067476B"/>
    <w:rsid w:val="006811C3"/>
    <w:rsid w:val="00681951"/>
    <w:rsid w:val="006832D3"/>
    <w:rsid w:val="00685A8C"/>
    <w:rsid w:val="00686078"/>
    <w:rsid w:val="00686B28"/>
    <w:rsid w:val="006908D3"/>
    <w:rsid w:val="006923FE"/>
    <w:rsid w:val="006A09A1"/>
    <w:rsid w:val="006A2A54"/>
    <w:rsid w:val="006A4117"/>
    <w:rsid w:val="006A4EA6"/>
    <w:rsid w:val="006A7BD9"/>
    <w:rsid w:val="006B07F5"/>
    <w:rsid w:val="006B28CF"/>
    <w:rsid w:val="006D404B"/>
    <w:rsid w:val="006D451B"/>
    <w:rsid w:val="006D638D"/>
    <w:rsid w:val="006F2337"/>
    <w:rsid w:val="006F75D0"/>
    <w:rsid w:val="00701C6A"/>
    <w:rsid w:val="00704F97"/>
    <w:rsid w:val="007106C7"/>
    <w:rsid w:val="00711272"/>
    <w:rsid w:val="007339B5"/>
    <w:rsid w:val="0073478A"/>
    <w:rsid w:val="0074164A"/>
    <w:rsid w:val="00742627"/>
    <w:rsid w:val="0074316F"/>
    <w:rsid w:val="00746F69"/>
    <w:rsid w:val="0075082C"/>
    <w:rsid w:val="007510B0"/>
    <w:rsid w:val="00755017"/>
    <w:rsid w:val="00762F34"/>
    <w:rsid w:val="0076325F"/>
    <w:rsid w:val="00763B73"/>
    <w:rsid w:val="00763D7E"/>
    <w:rsid w:val="00765277"/>
    <w:rsid w:val="00775D40"/>
    <w:rsid w:val="007816EA"/>
    <w:rsid w:val="00784EF8"/>
    <w:rsid w:val="0079149C"/>
    <w:rsid w:val="0079470C"/>
    <w:rsid w:val="007A3902"/>
    <w:rsid w:val="007A43FA"/>
    <w:rsid w:val="007B0B3E"/>
    <w:rsid w:val="007B1BAA"/>
    <w:rsid w:val="007B2288"/>
    <w:rsid w:val="007B513C"/>
    <w:rsid w:val="007D372A"/>
    <w:rsid w:val="007D7575"/>
    <w:rsid w:val="007E193C"/>
    <w:rsid w:val="007E6D43"/>
    <w:rsid w:val="007F4A62"/>
    <w:rsid w:val="007F4DD8"/>
    <w:rsid w:val="007F559C"/>
    <w:rsid w:val="007F6532"/>
    <w:rsid w:val="007F75FE"/>
    <w:rsid w:val="0080240E"/>
    <w:rsid w:val="00802F83"/>
    <w:rsid w:val="008135EC"/>
    <w:rsid w:val="00824B90"/>
    <w:rsid w:val="0083000F"/>
    <w:rsid w:val="00832E29"/>
    <w:rsid w:val="008342FB"/>
    <w:rsid w:val="00847D85"/>
    <w:rsid w:val="00851BDA"/>
    <w:rsid w:val="008531E2"/>
    <w:rsid w:val="00856151"/>
    <w:rsid w:val="00856902"/>
    <w:rsid w:val="0086015C"/>
    <w:rsid w:val="00860430"/>
    <w:rsid w:val="0086327F"/>
    <w:rsid w:val="00871410"/>
    <w:rsid w:val="0087505B"/>
    <w:rsid w:val="008759EE"/>
    <w:rsid w:val="00875BD9"/>
    <w:rsid w:val="00880D0A"/>
    <w:rsid w:val="00881F44"/>
    <w:rsid w:val="00885B16"/>
    <w:rsid w:val="008867F6"/>
    <w:rsid w:val="00890C9F"/>
    <w:rsid w:val="00891218"/>
    <w:rsid w:val="00893A51"/>
    <w:rsid w:val="00897651"/>
    <w:rsid w:val="00897E82"/>
    <w:rsid w:val="008A1CFF"/>
    <w:rsid w:val="008B1CE0"/>
    <w:rsid w:val="008B2A69"/>
    <w:rsid w:val="008C4DEF"/>
    <w:rsid w:val="008D02B6"/>
    <w:rsid w:val="008D4D16"/>
    <w:rsid w:val="008D7008"/>
    <w:rsid w:val="008E1F5D"/>
    <w:rsid w:val="008E319B"/>
    <w:rsid w:val="008E5052"/>
    <w:rsid w:val="008F246B"/>
    <w:rsid w:val="00913738"/>
    <w:rsid w:val="00914DEC"/>
    <w:rsid w:val="009165C0"/>
    <w:rsid w:val="009166AE"/>
    <w:rsid w:val="00917451"/>
    <w:rsid w:val="00925662"/>
    <w:rsid w:val="00926BA7"/>
    <w:rsid w:val="00927143"/>
    <w:rsid w:val="00930FAE"/>
    <w:rsid w:val="009334F2"/>
    <w:rsid w:val="00935E0C"/>
    <w:rsid w:val="00940C16"/>
    <w:rsid w:val="00940CFE"/>
    <w:rsid w:val="00940D37"/>
    <w:rsid w:val="00942EC2"/>
    <w:rsid w:val="00944C49"/>
    <w:rsid w:val="0094533D"/>
    <w:rsid w:val="00947346"/>
    <w:rsid w:val="00951DB5"/>
    <w:rsid w:val="009524AB"/>
    <w:rsid w:val="009550BE"/>
    <w:rsid w:val="00956D5D"/>
    <w:rsid w:val="00960BE4"/>
    <w:rsid w:val="009675B5"/>
    <w:rsid w:val="00972605"/>
    <w:rsid w:val="0097353C"/>
    <w:rsid w:val="009755C5"/>
    <w:rsid w:val="00975731"/>
    <w:rsid w:val="00977D3C"/>
    <w:rsid w:val="00982983"/>
    <w:rsid w:val="0098351E"/>
    <w:rsid w:val="00983EA2"/>
    <w:rsid w:val="009864A4"/>
    <w:rsid w:val="00986AFB"/>
    <w:rsid w:val="0099162B"/>
    <w:rsid w:val="00991B25"/>
    <w:rsid w:val="00995579"/>
    <w:rsid w:val="009B5348"/>
    <w:rsid w:val="009C0B4B"/>
    <w:rsid w:val="009C2880"/>
    <w:rsid w:val="009C4842"/>
    <w:rsid w:val="009D068F"/>
    <w:rsid w:val="009E08C4"/>
    <w:rsid w:val="009E0BEB"/>
    <w:rsid w:val="009F1CA8"/>
    <w:rsid w:val="009F3D4F"/>
    <w:rsid w:val="00A1066A"/>
    <w:rsid w:val="00A1572E"/>
    <w:rsid w:val="00A20941"/>
    <w:rsid w:val="00A2618F"/>
    <w:rsid w:val="00A31D7E"/>
    <w:rsid w:val="00A33C1F"/>
    <w:rsid w:val="00A35B9C"/>
    <w:rsid w:val="00A36CC4"/>
    <w:rsid w:val="00A40180"/>
    <w:rsid w:val="00A5433C"/>
    <w:rsid w:val="00A635E7"/>
    <w:rsid w:val="00A81AFC"/>
    <w:rsid w:val="00A8257A"/>
    <w:rsid w:val="00A8497F"/>
    <w:rsid w:val="00A9173D"/>
    <w:rsid w:val="00A91B1D"/>
    <w:rsid w:val="00A91E59"/>
    <w:rsid w:val="00A93AC7"/>
    <w:rsid w:val="00A93B80"/>
    <w:rsid w:val="00A9430F"/>
    <w:rsid w:val="00A94972"/>
    <w:rsid w:val="00AA19F2"/>
    <w:rsid w:val="00AB1240"/>
    <w:rsid w:val="00AB52AE"/>
    <w:rsid w:val="00AC41DE"/>
    <w:rsid w:val="00AC5733"/>
    <w:rsid w:val="00AD509A"/>
    <w:rsid w:val="00AD5E3E"/>
    <w:rsid w:val="00AE4319"/>
    <w:rsid w:val="00AE4CEB"/>
    <w:rsid w:val="00AE5E3D"/>
    <w:rsid w:val="00AE6119"/>
    <w:rsid w:val="00B008CE"/>
    <w:rsid w:val="00B07CD5"/>
    <w:rsid w:val="00B10E39"/>
    <w:rsid w:val="00B15175"/>
    <w:rsid w:val="00B21E69"/>
    <w:rsid w:val="00B2444B"/>
    <w:rsid w:val="00B32A08"/>
    <w:rsid w:val="00B35B4E"/>
    <w:rsid w:val="00B36FA1"/>
    <w:rsid w:val="00B40260"/>
    <w:rsid w:val="00B51388"/>
    <w:rsid w:val="00B5144D"/>
    <w:rsid w:val="00B51FF4"/>
    <w:rsid w:val="00B573A5"/>
    <w:rsid w:val="00B57723"/>
    <w:rsid w:val="00B61FBF"/>
    <w:rsid w:val="00B62F5E"/>
    <w:rsid w:val="00B75B29"/>
    <w:rsid w:val="00B83846"/>
    <w:rsid w:val="00B83D63"/>
    <w:rsid w:val="00B85539"/>
    <w:rsid w:val="00B923CE"/>
    <w:rsid w:val="00BB03DF"/>
    <w:rsid w:val="00BB7861"/>
    <w:rsid w:val="00BC2B78"/>
    <w:rsid w:val="00BC4469"/>
    <w:rsid w:val="00BC76E5"/>
    <w:rsid w:val="00BD212E"/>
    <w:rsid w:val="00BD26A2"/>
    <w:rsid w:val="00BD4F7E"/>
    <w:rsid w:val="00BD7957"/>
    <w:rsid w:val="00BF30C9"/>
    <w:rsid w:val="00C0048C"/>
    <w:rsid w:val="00C04B33"/>
    <w:rsid w:val="00C04E4E"/>
    <w:rsid w:val="00C1043A"/>
    <w:rsid w:val="00C115E8"/>
    <w:rsid w:val="00C116EC"/>
    <w:rsid w:val="00C13C1D"/>
    <w:rsid w:val="00C2436D"/>
    <w:rsid w:val="00C26B8A"/>
    <w:rsid w:val="00C31561"/>
    <w:rsid w:val="00C33F65"/>
    <w:rsid w:val="00C3586E"/>
    <w:rsid w:val="00C35BA8"/>
    <w:rsid w:val="00C41E1C"/>
    <w:rsid w:val="00C41F5B"/>
    <w:rsid w:val="00C42185"/>
    <w:rsid w:val="00C45235"/>
    <w:rsid w:val="00C4553F"/>
    <w:rsid w:val="00C455AA"/>
    <w:rsid w:val="00C507C4"/>
    <w:rsid w:val="00C50C79"/>
    <w:rsid w:val="00C52CD9"/>
    <w:rsid w:val="00C53A9C"/>
    <w:rsid w:val="00C55A90"/>
    <w:rsid w:val="00C57D2D"/>
    <w:rsid w:val="00C61658"/>
    <w:rsid w:val="00C61C8D"/>
    <w:rsid w:val="00C6216A"/>
    <w:rsid w:val="00C6775F"/>
    <w:rsid w:val="00C742C0"/>
    <w:rsid w:val="00C85EAC"/>
    <w:rsid w:val="00C96A9A"/>
    <w:rsid w:val="00C96C61"/>
    <w:rsid w:val="00CC30C8"/>
    <w:rsid w:val="00CC3249"/>
    <w:rsid w:val="00CC3996"/>
    <w:rsid w:val="00CC604C"/>
    <w:rsid w:val="00CC65C2"/>
    <w:rsid w:val="00CC7959"/>
    <w:rsid w:val="00CE4C53"/>
    <w:rsid w:val="00CE766C"/>
    <w:rsid w:val="00CF06DD"/>
    <w:rsid w:val="00CF2185"/>
    <w:rsid w:val="00CF2DFE"/>
    <w:rsid w:val="00CF2F70"/>
    <w:rsid w:val="00D02B96"/>
    <w:rsid w:val="00D0437D"/>
    <w:rsid w:val="00D10F58"/>
    <w:rsid w:val="00D1129F"/>
    <w:rsid w:val="00D13676"/>
    <w:rsid w:val="00D22D6B"/>
    <w:rsid w:val="00D2596E"/>
    <w:rsid w:val="00D3633A"/>
    <w:rsid w:val="00D45E91"/>
    <w:rsid w:val="00D464EF"/>
    <w:rsid w:val="00D71961"/>
    <w:rsid w:val="00D7435B"/>
    <w:rsid w:val="00D7521C"/>
    <w:rsid w:val="00D80560"/>
    <w:rsid w:val="00D8276F"/>
    <w:rsid w:val="00D87E1D"/>
    <w:rsid w:val="00D902FC"/>
    <w:rsid w:val="00D966FD"/>
    <w:rsid w:val="00D97B53"/>
    <w:rsid w:val="00D97E9D"/>
    <w:rsid w:val="00DA125F"/>
    <w:rsid w:val="00DA7672"/>
    <w:rsid w:val="00DA7778"/>
    <w:rsid w:val="00DB42D2"/>
    <w:rsid w:val="00DB61C8"/>
    <w:rsid w:val="00DB725E"/>
    <w:rsid w:val="00DC044C"/>
    <w:rsid w:val="00DD264D"/>
    <w:rsid w:val="00DD645B"/>
    <w:rsid w:val="00DE312E"/>
    <w:rsid w:val="00E031BE"/>
    <w:rsid w:val="00E06388"/>
    <w:rsid w:val="00E07915"/>
    <w:rsid w:val="00E07A2C"/>
    <w:rsid w:val="00E16566"/>
    <w:rsid w:val="00E1696F"/>
    <w:rsid w:val="00E23E82"/>
    <w:rsid w:val="00E3022D"/>
    <w:rsid w:val="00E30C6C"/>
    <w:rsid w:val="00E3119C"/>
    <w:rsid w:val="00E31725"/>
    <w:rsid w:val="00E32099"/>
    <w:rsid w:val="00E3535F"/>
    <w:rsid w:val="00E35DD8"/>
    <w:rsid w:val="00E40112"/>
    <w:rsid w:val="00E41690"/>
    <w:rsid w:val="00E437E1"/>
    <w:rsid w:val="00E50A48"/>
    <w:rsid w:val="00E524AE"/>
    <w:rsid w:val="00E5665F"/>
    <w:rsid w:val="00E61FDF"/>
    <w:rsid w:val="00E65A02"/>
    <w:rsid w:val="00E75528"/>
    <w:rsid w:val="00E779A3"/>
    <w:rsid w:val="00E92CF0"/>
    <w:rsid w:val="00E93006"/>
    <w:rsid w:val="00E93A64"/>
    <w:rsid w:val="00E94E75"/>
    <w:rsid w:val="00EA0C1A"/>
    <w:rsid w:val="00EA7123"/>
    <w:rsid w:val="00EB0438"/>
    <w:rsid w:val="00EB1FEF"/>
    <w:rsid w:val="00EB21FB"/>
    <w:rsid w:val="00EB5097"/>
    <w:rsid w:val="00EB6B66"/>
    <w:rsid w:val="00EC7C15"/>
    <w:rsid w:val="00ED2AFF"/>
    <w:rsid w:val="00ED47BB"/>
    <w:rsid w:val="00ED5555"/>
    <w:rsid w:val="00ED5B10"/>
    <w:rsid w:val="00EE04FD"/>
    <w:rsid w:val="00EE0C36"/>
    <w:rsid w:val="00EE5DBC"/>
    <w:rsid w:val="00EE688B"/>
    <w:rsid w:val="00EE69FD"/>
    <w:rsid w:val="00EF6B8A"/>
    <w:rsid w:val="00F012B6"/>
    <w:rsid w:val="00F02638"/>
    <w:rsid w:val="00F11CE2"/>
    <w:rsid w:val="00F12312"/>
    <w:rsid w:val="00F12D2A"/>
    <w:rsid w:val="00F1580A"/>
    <w:rsid w:val="00F27F9D"/>
    <w:rsid w:val="00F304C3"/>
    <w:rsid w:val="00F32031"/>
    <w:rsid w:val="00F36E8D"/>
    <w:rsid w:val="00F4063D"/>
    <w:rsid w:val="00F51788"/>
    <w:rsid w:val="00F530E4"/>
    <w:rsid w:val="00F570C4"/>
    <w:rsid w:val="00F63DC4"/>
    <w:rsid w:val="00F72275"/>
    <w:rsid w:val="00F76E07"/>
    <w:rsid w:val="00F86B24"/>
    <w:rsid w:val="00FA0965"/>
    <w:rsid w:val="00FA218D"/>
    <w:rsid w:val="00FB161E"/>
    <w:rsid w:val="00FB1B3E"/>
    <w:rsid w:val="00FB60A8"/>
    <w:rsid w:val="00FC0507"/>
    <w:rsid w:val="00FC5B76"/>
    <w:rsid w:val="00FD30DD"/>
    <w:rsid w:val="00FD30E2"/>
    <w:rsid w:val="00FD33D0"/>
    <w:rsid w:val="00FD46DE"/>
    <w:rsid w:val="00FD47D6"/>
    <w:rsid w:val="00FD72C6"/>
    <w:rsid w:val="00FD7C25"/>
    <w:rsid w:val="00FD7C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Calibri"/>
        <w:sz w:val="24"/>
        <w:szCs w:val="24"/>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009"/>
  </w:style>
  <w:style w:type="paragraph" w:styleId="Heading1">
    <w:name w:val="heading 1"/>
    <w:basedOn w:val="Normal"/>
    <w:next w:val="Normal"/>
    <w:link w:val="Heading1Char"/>
    <w:uiPriority w:val="9"/>
    <w:qFormat/>
    <w:rsid w:val="00270557"/>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270557"/>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270557"/>
    <w:pPr>
      <w:spacing w:after="0"/>
      <w:jc w:val="left"/>
      <w:outlineLvl w:val="2"/>
    </w:pPr>
    <w:rPr>
      <w:smallCaps/>
      <w:spacing w:val="5"/>
    </w:rPr>
  </w:style>
  <w:style w:type="paragraph" w:styleId="Heading4">
    <w:name w:val="heading 4"/>
    <w:basedOn w:val="Normal"/>
    <w:next w:val="Normal"/>
    <w:link w:val="Heading4Char"/>
    <w:uiPriority w:val="9"/>
    <w:unhideWhenUsed/>
    <w:qFormat/>
    <w:rsid w:val="00270557"/>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270557"/>
    <w:pPr>
      <w:spacing w:before="200" w:after="0"/>
      <w:jc w:val="left"/>
      <w:outlineLvl w:val="4"/>
    </w:pPr>
    <w:rPr>
      <w:smallCaps/>
      <w:color w:val="761E28" w:themeColor="accent2" w:themeShade="BF"/>
      <w:spacing w:val="10"/>
      <w:sz w:val="22"/>
      <w:szCs w:val="26"/>
    </w:rPr>
  </w:style>
  <w:style w:type="paragraph" w:styleId="Heading6">
    <w:name w:val="heading 6"/>
    <w:basedOn w:val="Normal"/>
    <w:next w:val="Normal"/>
    <w:link w:val="Heading6Char"/>
    <w:uiPriority w:val="9"/>
    <w:unhideWhenUsed/>
    <w:qFormat/>
    <w:rsid w:val="00270557"/>
    <w:pPr>
      <w:spacing w:after="0"/>
      <w:jc w:val="left"/>
      <w:outlineLvl w:val="5"/>
    </w:pPr>
    <w:rPr>
      <w:smallCaps/>
      <w:color w:val="9F2936" w:themeColor="accent2"/>
      <w:spacing w:val="5"/>
      <w:sz w:val="22"/>
    </w:rPr>
  </w:style>
  <w:style w:type="paragraph" w:styleId="Heading7">
    <w:name w:val="heading 7"/>
    <w:basedOn w:val="Normal"/>
    <w:next w:val="Normal"/>
    <w:link w:val="Heading7Char"/>
    <w:uiPriority w:val="9"/>
    <w:unhideWhenUsed/>
    <w:qFormat/>
    <w:rsid w:val="00270557"/>
    <w:pPr>
      <w:spacing w:after="0"/>
      <w:jc w:val="left"/>
      <w:outlineLvl w:val="6"/>
    </w:pPr>
    <w:rPr>
      <w:b/>
      <w:smallCaps/>
      <w:color w:val="9F2936" w:themeColor="accent2"/>
      <w:spacing w:val="10"/>
    </w:rPr>
  </w:style>
  <w:style w:type="paragraph" w:styleId="Heading8">
    <w:name w:val="heading 8"/>
    <w:basedOn w:val="Normal"/>
    <w:next w:val="Normal"/>
    <w:link w:val="Heading8Char"/>
    <w:uiPriority w:val="9"/>
    <w:unhideWhenUsed/>
    <w:qFormat/>
    <w:rsid w:val="00270557"/>
    <w:pPr>
      <w:spacing w:after="0"/>
      <w:jc w:val="left"/>
      <w:outlineLvl w:val="7"/>
    </w:pPr>
    <w:rPr>
      <w:b/>
      <w:i/>
      <w:smallCaps/>
      <w:color w:val="761E28" w:themeColor="accent2" w:themeShade="BF"/>
    </w:rPr>
  </w:style>
  <w:style w:type="paragraph" w:styleId="Heading9">
    <w:name w:val="heading 9"/>
    <w:basedOn w:val="Normal"/>
    <w:next w:val="Normal"/>
    <w:link w:val="Heading9Char"/>
    <w:uiPriority w:val="9"/>
    <w:unhideWhenUsed/>
    <w:qFormat/>
    <w:rsid w:val="00270557"/>
    <w:pPr>
      <w:spacing w:after="0"/>
      <w:jc w:val="left"/>
      <w:outlineLvl w:val="8"/>
    </w:pPr>
    <w:rPr>
      <w:b/>
      <w:i/>
      <w:smallCaps/>
      <w:color w:val="4E141A"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0557"/>
    <w:rPr>
      <w:smallCaps/>
      <w:spacing w:val="5"/>
      <w:sz w:val="32"/>
      <w:szCs w:val="32"/>
    </w:rPr>
  </w:style>
  <w:style w:type="paragraph" w:styleId="TOCHeading">
    <w:name w:val="TOC Heading"/>
    <w:basedOn w:val="Heading1"/>
    <w:next w:val="Normal"/>
    <w:uiPriority w:val="39"/>
    <w:semiHidden/>
    <w:unhideWhenUsed/>
    <w:qFormat/>
    <w:rsid w:val="00270557"/>
    <w:pPr>
      <w:outlineLvl w:val="9"/>
    </w:pPr>
    <w:rPr>
      <w:lang w:bidi="en-US"/>
    </w:rPr>
  </w:style>
  <w:style w:type="paragraph" w:styleId="TOC1">
    <w:name w:val="toc 1"/>
    <w:basedOn w:val="Normal"/>
    <w:next w:val="Normal"/>
    <w:autoRedefine/>
    <w:uiPriority w:val="39"/>
    <w:unhideWhenUsed/>
    <w:rsid w:val="00040319"/>
    <w:pPr>
      <w:spacing w:after="100"/>
    </w:pPr>
  </w:style>
  <w:style w:type="character" w:styleId="Hyperlink">
    <w:name w:val="Hyperlink"/>
    <w:basedOn w:val="DefaultParagraphFont"/>
    <w:uiPriority w:val="99"/>
    <w:unhideWhenUsed/>
    <w:rsid w:val="00040319"/>
    <w:rPr>
      <w:color w:val="6B9F25" w:themeColor="hyperlink"/>
      <w:u w:val="single"/>
    </w:rPr>
  </w:style>
  <w:style w:type="paragraph" w:styleId="BalloonText">
    <w:name w:val="Balloon Text"/>
    <w:basedOn w:val="Normal"/>
    <w:link w:val="BalloonTextChar"/>
    <w:uiPriority w:val="99"/>
    <w:semiHidden/>
    <w:unhideWhenUsed/>
    <w:rsid w:val="000403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319"/>
    <w:rPr>
      <w:rFonts w:ascii="Tahoma" w:hAnsi="Tahoma" w:cs="Tahoma"/>
      <w:sz w:val="16"/>
      <w:szCs w:val="16"/>
    </w:rPr>
  </w:style>
  <w:style w:type="character" w:customStyle="1" w:styleId="Heading2Char">
    <w:name w:val="Heading 2 Char"/>
    <w:basedOn w:val="DefaultParagraphFont"/>
    <w:link w:val="Heading2"/>
    <w:uiPriority w:val="9"/>
    <w:rsid w:val="00270557"/>
    <w:rPr>
      <w:smallCaps/>
      <w:spacing w:val="5"/>
      <w:sz w:val="28"/>
      <w:szCs w:val="28"/>
    </w:rPr>
  </w:style>
  <w:style w:type="paragraph" w:styleId="TOC2">
    <w:name w:val="toc 2"/>
    <w:basedOn w:val="Normal"/>
    <w:next w:val="Normal"/>
    <w:autoRedefine/>
    <w:uiPriority w:val="39"/>
    <w:unhideWhenUsed/>
    <w:rsid w:val="00040319"/>
    <w:pPr>
      <w:spacing w:after="100"/>
      <w:ind w:left="220"/>
    </w:pPr>
  </w:style>
  <w:style w:type="paragraph" w:styleId="NoSpacing">
    <w:name w:val="No Spacing"/>
    <w:basedOn w:val="Normal"/>
    <w:link w:val="NoSpacingChar"/>
    <w:uiPriority w:val="1"/>
    <w:qFormat/>
    <w:rsid w:val="00270557"/>
    <w:pPr>
      <w:spacing w:after="0" w:line="240" w:lineRule="auto"/>
    </w:pPr>
  </w:style>
  <w:style w:type="character" w:customStyle="1" w:styleId="NoSpacingChar">
    <w:name w:val="No Spacing Char"/>
    <w:basedOn w:val="DefaultParagraphFont"/>
    <w:link w:val="NoSpacing"/>
    <w:uiPriority w:val="1"/>
    <w:rsid w:val="00270557"/>
  </w:style>
  <w:style w:type="character" w:customStyle="1" w:styleId="Heading3Char">
    <w:name w:val="Heading 3 Char"/>
    <w:basedOn w:val="DefaultParagraphFont"/>
    <w:link w:val="Heading3"/>
    <w:uiPriority w:val="9"/>
    <w:rsid w:val="00270557"/>
    <w:rPr>
      <w:smallCaps/>
      <w:spacing w:val="5"/>
      <w:sz w:val="24"/>
      <w:szCs w:val="24"/>
    </w:rPr>
  </w:style>
  <w:style w:type="character" w:customStyle="1" w:styleId="Heading4Char">
    <w:name w:val="Heading 4 Char"/>
    <w:basedOn w:val="DefaultParagraphFont"/>
    <w:link w:val="Heading4"/>
    <w:uiPriority w:val="9"/>
    <w:rsid w:val="00270557"/>
    <w:rPr>
      <w:smallCaps/>
      <w:spacing w:val="10"/>
      <w:sz w:val="22"/>
      <w:szCs w:val="22"/>
    </w:rPr>
  </w:style>
  <w:style w:type="character" w:customStyle="1" w:styleId="Heading5Char">
    <w:name w:val="Heading 5 Char"/>
    <w:basedOn w:val="DefaultParagraphFont"/>
    <w:link w:val="Heading5"/>
    <w:uiPriority w:val="9"/>
    <w:rsid w:val="00270557"/>
    <w:rPr>
      <w:smallCaps/>
      <w:color w:val="761E28" w:themeColor="accent2" w:themeShade="BF"/>
      <w:spacing w:val="10"/>
      <w:sz w:val="22"/>
      <w:szCs w:val="26"/>
    </w:rPr>
  </w:style>
  <w:style w:type="character" w:customStyle="1" w:styleId="Heading6Char">
    <w:name w:val="Heading 6 Char"/>
    <w:basedOn w:val="DefaultParagraphFont"/>
    <w:link w:val="Heading6"/>
    <w:uiPriority w:val="9"/>
    <w:rsid w:val="00270557"/>
    <w:rPr>
      <w:smallCaps/>
      <w:color w:val="9F2936" w:themeColor="accent2"/>
      <w:spacing w:val="5"/>
      <w:sz w:val="22"/>
    </w:rPr>
  </w:style>
  <w:style w:type="character" w:customStyle="1" w:styleId="Heading7Char">
    <w:name w:val="Heading 7 Char"/>
    <w:basedOn w:val="DefaultParagraphFont"/>
    <w:link w:val="Heading7"/>
    <w:uiPriority w:val="9"/>
    <w:rsid w:val="00270557"/>
    <w:rPr>
      <w:b/>
      <w:smallCaps/>
      <w:color w:val="9F2936" w:themeColor="accent2"/>
      <w:spacing w:val="10"/>
    </w:rPr>
  </w:style>
  <w:style w:type="character" w:customStyle="1" w:styleId="Heading8Char">
    <w:name w:val="Heading 8 Char"/>
    <w:basedOn w:val="DefaultParagraphFont"/>
    <w:link w:val="Heading8"/>
    <w:uiPriority w:val="9"/>
    <w:rsid w:val="00270557"/>
    <w:rPr>
      <w:b/>
      <w:i/>
      <w:smallCaps/>
      <w:color w:val="761E28" w:themeColor="accent2" w:themeShade="BF"/>
    </w:rPr>
  </w:style>
  <w:style w:type="character" w:customStyle="1" w:styleId="Heading9Char">
    <w:name w:val="Heading 9 Char"/>
    <w:basedOn w:val="DefaultParagraphFont"/>
    <w:link w:val="Heading9"/>
    <w:uiPriority w:val="9"/>
    <w:rsid w:val="00270557"/>
    <w:rPr>
      <w:b/>
      <w:i/>
      <w:smallCaps/>
      <w:color w:val="4E141A" w:themeColor="accent2" w:themeShade="7F"/>
    </w:rPr>
  </w:style>
  <w:style w:type="numbering" w:customStyle="1" w:styleId="NoList1">
    <w:name w:val="No List1"/>
    <w:next w:val="NoList"/>
    <w:uiPriority w:val="99"/>
    <w:semiHidden/>
    <w:unhideWhenUsed/>
    <w:rsid w:val="00686B28"/>
  </w:style>
  <w:style w:type="paragraph" w:styleId="Footer">
    <w:name w:val="footer"/>
    <w:basedOn w:val="Normal"/>
    <w:link w:val="FooterChar"/>
    <w:uiPriority w:val="99"/>
    <w:rsid w:val="00686B28"/>
    <w:pPr>
      <w:widowControl w:val="0"/>
      <w:tabs>
        <w:tab w:val="center" w:pos="4320"/>
        <w:tab w:val="right" w:pos="8640"/>
      </w:tabs>
      <w:autoSpaceDE w:val="0"/>
      <w:autoSpaceDN w:val="0"/>
      <w:adjustRightInd w:val="0"/>
      <w:spacing w:after="0" w:line="240" w:lineRule="auto"/>
    </w:pPr>
    <w:rPr>
      <w:rFonts w:eastAsia="Times New Roman" w:cs="Times New Roman"/>
    </w:rPr>
  </w:style>
  <w:style w:type="character" w:customStyle="1" w:styleId="FooterChar">
    <w:name w:val="Footer Char"/>
    <w:basedOn w:val="DefaultParagraphFont"/>
    <w:link w:val="Footer"/>
    <w:uiPriority w:val="99"/>
    <w:rsid w:val="00686B28"/>
    <w:rPr>
      <w:rFonts w:ascii="Times New Roman" w:eastAsia="Times New Roman" w:hAnsi="Times New Roman" w:cs="Times New Roman"/>
      <w:sz w:val="20"/>
      <w:szCs w:val="20"/>
    </w:rPr>
  </w:style>
  <w:style w:type="character" w:styleId="PageNumber">
    <w:name w:val="page number"/>
    <w:basedOn w:val="DefaultParagraphFont"/>
    <w:uiPriority w:val="99"/>
    <w:rsid w:val="00686B28"/>
  </w:style>
  <w:style w:type="paragraph" w:styleId="BodyTextIndent">
    <w:name w:val="Body Text Indent"/>
    <w:basedOn w:val="Normal"/>
    <w:link w:val="BodyTextIndentChar"/>
    <w:uiPriority w:val="99"/>
    <w:rsid w:val="00686B28"/>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2160" w:hanging="2160"/>
    </w:pPr>
    <w:rPr>
      <w:rFonts w:eastAsia="Times New Roman" w:cs="Times New Roman"/>
    </w:rPr>
  </w:style>
  <w:style w:type="character" w:customStyle="1" w:styleId="BodyTextIndentChar">
    <w:name w:val="Body Text Indent Char"/>
    <w:basedOn w:val="DefaultParagraphFont"/>
    <w:link w:val="BodyTextIndent"/>
    <w:uiPriority w:val="99"/>
    <w:rsid w:val="00686B28"/>
    <w:rPr>
      <w:rFonts w:ascii="Times New Roman" w:eastAsia="Times New Roman" w:hAnsi="Times New Roman" w:cs="Times New Roman"/>
      <w:sz w:val="20"/>
      <w:szCs w:val="24"/>
    </w:rPr>
  </w:style>
  <w:style w:type="paragraph" w:styleId="BodyTextIndent2">
    <w:name w:val="Body Text Indent 2"/>
    <w:basedOn w:val="Normal"/>
    <w:link w:val="BodyTextIndent2Char"/>
    <w:uiPriority w:val="99"/>
    <w:rsid w:val="00686B28"/>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360"/>
    </w:pPr>
    <w:rPr>
      <w:rFonts w:eastAsia="Times New Roman" w:cs="Times New Roman"/>
    </w:rPr>
  </w:style>
  <w:style w:type="character" w:customStyle="1" w:styleId="BodyTextIndent2Char">
    <w:name w:val="Body Text Indent 2 Char"/>
    <w:basedOn w:val="DefaultParagraphFont"/>
    <w:link w:val="BodyTextIndent2"/>
    <w:uiPriority w:val="99"/>
    <w:rsid w:val="00686B28"/>
    <w:rPr>
      <w:rFonts w:ascii="Times New Roman" w:eastAsia="Times New Roman" w:hAnsi="Times New Roman" w:cs="Times New Roman"/>
      <w:sz w:val="24"/>
      <w:szCs w:val="24"/>
    </w:rPr>
  </w:style>
  <w:style w:type="paragraph" w:styleId="BodyText">
    <w:name w:val="Body Text"/>
    <w:basedOn w:val="Normal"/>
    <w:link w:val="BodyTextChar"/>
    <w:uiPriority w:val="99"/>
    <w:rsid w:val="00686B28"/>
    <w:pPr>
      <w:widowControl w:val="0"/>
      <w:autoSpaceDE w:val="0"/>
      <w:autoSpaceDN w:val="0"/>
      <w:adjustRightInd w:val="0"/>
      <w:spacing w:after="0" w:line="240" w:lineRule="auto"/>
      <w:jc w:val="center"/>
    </w:pPr>
    <w:rPr>
      <w:rFonts w:ascii="Arial" w:eastAsia="Times New Roman" w:hAnsi="Arial" w:cs="Arial"/>
      <w:b/>
      <w:bCs/>
    </w:rPr>
  </w:style>
  <w:style w:type="character" w:customStyle="1" w:styleId="BodyTextChar">
    <w:name w:val="Body Text Char"/>
    <w:basedOn w:val="DefaultParagraphFont"/>
    <w:link w:val="BodyText"/>
    <w:uiPriority w:val="99"/>
    <w:rsid w:val="00686B28"/>
    <w:rPr>
      <w:rFonts w:ascii="Arial" w:eastAsia="Times New Roman" w:hAnsi="Arial" w:cs="Arial"/>
      <w:b/>
      <w:bCs/>
      <w:sz w:val="24"/>
      <w:szCs w:val="20"/>
    </w:rPr>
  </w:style>
  <w:style w:type="paragraph" w:styleId="BodyTextIndent3">
    <w:name w:val="Body Text Indent 3"/>
    <w:basedOn w:val="Normal"/>
    <w:link w:val="BodyTextIndent3Char"/>
    <w:uiPriority w:val="99"/>
    <w:rsid w:val="00686B28"/>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6480" w:hanging="6480"/>
    </w:pPr>
    <w:rPr>
      <w:rFonts w:eastAsia="Times New Roman" w:cs="Times New Roman"/>
      <w:b/>
      <w:bCs/>
    </w:rPr>
  </w:style>
  <w:style w:type="character" w:customStyle="1" w:styleId="BodyTextIndent3Char">
    <w:name w:val="Body Text Indent 3 Char"/>
    <w:basedOn w:val="DefaultParagraphFont"/>
    <w:link w:val="BodyTextIndent3"/>
    <w:uiPriority w:val="99"/>
    <w:rsid w:val="00686B28"/>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686B28"/>
    <w:pPr>
      <w:widowControl w:val="0"/>
      <w:autoSpaceDE w:val="0"/>
      <w:autoSpaceDN w:val="0"/>
      <w:adjustRightInd w:val="0"/>
      <w:spacing w:after="0" w:line="240" w:lineRule="auto"/>
      <w:jc w:val="center"/>
    </w:pPr>
    <w:rPr>
      <w:rFonts w:ascii="Arial" w:eastAsia="Times New Roman" w:hAnsi="Arial" w:cs="Arial"/>
      <w:b/>
      <w:bCs/>
    </w:rPr>
  </w:style>
  <w:style w:type="character" w:customStyle="1" w:styleId="BodyText2Char">
    <w:name w:val="Body Text 2 Char"/>
    <w:basedOn w:val="DefaultParagraphFont"/>
    <w:link w:val="BodyText2"/>
    <w:uiPriority w:val="99"/>
    <w:rsid w:val="00686B28"/>
    <w:rPr>
      <w:rFonts w:ascii="Arial" w:eastAsia="Times New Roman" w:hAnsi="Arial" w:cs="Arial"/>
      <w:b/>
      <w:bCs/>
      <w:sz w:val="20"/>
      <w:szCs w:val="20"/>
    </w:rPr>
  </w:style>
  <w:style w:type="paragraph" w:styleId="Header">
    <w:name w:val="header"/>
    <w:basedOn w:val="Normal"/>
    <w:link w:val="HeaderChar"/>
    <w:rsid w:val="00686B28"/>
    <w:pPr>
      <w:widowControl w:val="0"/>
      <w:tabs>
        <w:tab w:val="center" w:pos="4320"/>
        <w:tab w:val="right" w:pos="8640"/>
      </w:tabs>
      <w:autoSpaceDE w:val="0"/>
      <w:autoSpaceDN w:val="0"/>
      <w:adjustRightInd w:val="0"/>
      <w:spacing w:after="0" w:line="240" w:lineRule="auto"/>
    </w:pPr>
    <w:rPr>
      <w:rFonts w:eastAsia="Times New Roman" w:cs="Times New Roman"/>
    </w:rPr>
  </w:style>
  <w:style w:type="character" w:customStyle="1" w:styleId="HeaderChar">
    <w:name w:val="Header Char"/>
    <w:basedOn w:val="DefaultParagraphFont"/>
    <w:link w:val="Header"/>
    <w:rsid w:val="00686B28"/>
    <w:rPr>
      <w:rFonts w:ascii="Times New Roman" w:eastAsia="Times New Roman" w:hAnsi="Times New Roman" w:cs="Times New Roman"/>
      <w:sz w:val="20"/>
      <w:szCs w:val="20"/>
    </w:rPr>
  </w:style>
  <w:style w:type="table" w:styleId="TableGrid">
    <w:name w:val="Table Grid"/>
    <w:basedOn w:val="TableNormal"/>
    <w:uiPriority w:val="59"/>
    <w:rsid w:val="00686B28"/>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686B28"/>
    <w:rPr>
      <w:sz w:val="16"/>
      <w:szCs w:val="16"/>
    </w:rPr>
  </w:style>
  <w:style w:type="paragraph" w:styleId="CommentText">
    <w:name w:val="annotation text"/>
    <w:basedOn w:val="Normal"/>
    <w:link w:val="CommentTextChar"/>
    <w:uiPriority w:val="99"/>
    <w:semiHidden/>
    <w:rsid w:val="00686B28"/>
    <w:pPr>
      <w:widowControl w:val="0"/>
      <w:autoSpaceDE w:val="0"/>
      <w:autoSpaceDN w:val="0"/>
      <w:adjustRightInd w:val="0"/>
      <w:spacing w:after="0" w:line="240" w:lineRule="auto"/>
    </w:pPr>
    <w:rPr>
      <w:rFonts w:eastAsia="Times New Roman" w:cs="Times New Roman"/>
    </w:rPr>
  </w:style>
  <w:style w:type="character" w:customStyle="1" w:styleId="CommentTextChar">
    <w:name w:val="Comment Text Char"/>
    <w:basedOn w:val="DefaultParagraphFont"/>
    <w:link w:val="CommentText"/>
    <w:uiPriority w:val="99"/>
    <w:semiHidden/>
    <w:rsid w:val="00686B2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686B28"/>
    <w:rPr>
      <w:b/>
      <w:bCs/>
    </w:rPr>
  </w:style>
  <w:style w:type="character" w:customStyle="1" w:styleId="CommentSubjectChar">
    <w:name w:val="Comment Subject Char"/>
    <w:basedOn w:val="CommentTextChar"/>
    <w:link w:val="CommentSubject"/>
    <w:uiPriority w:val="99"/>
    <w:semiHidden/>
    <w:rsid w:val="00686B28"/>
    <w:rPr>
      <w:rFonts w:ascii="Times New Roman" w:eastAsia="Times New Roman" w:hAnsi="Times New Roman" w:cs="Times New Roman"/>
      <w:b/>
      <w:bCs/>
      <w:sz w:val="20"/>
      <w:szCs w:val="20"/>
    </w:rPr>
  </w:style>
  <w:style w:type="paragraph" w:styleId="ListParagraph">
    <w:name w:val="List Paragraph"/>
    <w:basedOn w:val="Normal"/>
    <w:uiPriority w:val="99"/>
    <w:qFormat/>
    <w:rsid w:val="00270557"/>
    <w:pPr>
      <w:ind w:left="720"/>
      <w:contextualSpacing/>
    </w:pPr>
  </w:style>
  <w:style w:type="character" w:styleId="FootnoteReference">
    <w:name w:val="footnote reference"/>
    <w:unhideWhenUsed/>
    <w:rsid w:val="00686B28"/>
    <w:rPr>
      <w:vertAlign w:val="superscript"/>
    </w:rPr>
  </w:style>
  <w:style w:type="paragraph" w:styleId="NormalWeb">
    <w:name w:val="Normal (Web)"/>
    <w:basedOn w:val="Normal"/>
    <w:uiPriority w:val="99"/>
    <w:unhideWhenUsed/>
    <w:rsid w:val="00686B28"/>
    <w:pPr>
      <w:spacing w:before="100" w:beforeAutospacing="1" w:after="100" w:afterAutospacing="1" w:line="240" w:lineRule="atLeast"/>
    </w:pPr>
    <w:rPr>
      <w:rFonts w:ascii="Verdana" w:eastAsia="Times New Roman" w:hAnsi="Verdana" w:cs="Times New Roman"/>
      <w:color w:val="333333"/>
      <w:sz w:val="17"/>
      <w:szCs w:val="17"/>
    </w:rPr>
  </w:style>
  <w:style w:type="paragraph" w:styleId="Revision">
    <w:name w:val="Revision"/>
    <w:hidden/>
    <w:uiPriority w:val="99"/>
    <w:semiHidden/>
    <w:rsid w:val="00686B28"/>
    <w:pPr>
      <w:spacing w:after="0" w:line="240" w:lineRule="auto"/>
    </w:pPr>
    <w:rPr>
      <w:rFonts w:eastAsia="Times New Roman" w:cs="Times New Roman"/>
    </w:rPr>
  </w:style>
  <w:style w:type="table" w:customStyle="1" w:styleId="TableGrid1">
    <w:name w:val="Table Grid1"/>
    <w:basedOn w:val="TableNormal"/>
    <w:next w:val="TableGrid"/>
    <w:uiPriority w:val="59"/>
    <w:rsid w:val="00686B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86B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86B28"/>
    <w:rPr>
      <w:color w:val="808080"/>
    </w:rPr>
  </w:style>
  <w:style w:type="numbering" w:customStyle="1" w:styleId="NoList2">
    <w:name w:val="No List2"/>
    <w:next w:val="NoList"/>
    <w:uiPriority w:val="99"/>
    <w:semiHidden/>
    <w:unhideWhenUsed/>
    <w:rsid w:val="00686B28"/>
  </w:style>
  <w:style w:type="paragraph" w:styleId="Caption">
    <w:name w:val="caption"/>
    <w:basedOn w:val="Normal"/>
    <w:next w:val="Normal"/>
    <w:uiPriority w:val="35"/>
    <w:unhideWhenUsed/>
    <w:qFormat/>
    <w:rsid w:val="00270557"/>
    <w:rPr>
      <w:b/>
      <w:bCs/>
      <w:caps/>
      <w:sz w:val="16"/>
      <w:szCs w:val="18"/>
    </w:rPr>
  </w:style>
  <w:style w:type="paragraph" w:styleId="Title">
    <w:name w:val="Title"/>
    <w:basedOn w:val="Normal"/>
    <w:next w:val="Normal"/>
    <w:link w:val="TitleChar"/>
    <w:uiPriority w:val="10"/>
    <w:qFormat/>
    <w:rsid w:val="00270557"/>
    <w:pPr>
      <w:pBdr>
        <w:top w:val="single" w:sz="12" w:space="1" w:color="9F2936"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270557"/>
    <w:rPr>
      <w:smallCaps/>
      <w:sz w:val="48"/>
      <w:szCs w:val="48"/>
    </w:rPr>
  </w:style>
  <w:style w:type="paragraph" w:styleId="Subtitle">
    <w:name w:val="Subtitle"/>
    <w:basedOn w:val="Normal"/>
    <w:next w:val="Normal"/>
    <w:link w:val="SubtitleChar"/>
    <w:uiPriority w:val="11"/>
    <w:qFormat/>
    <w:rsid w:val="00270557"/>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270557"/>
    <w:rPr>
      <w:rFonts w:asciiTheme="majorHAnsi" w:eastAsiaTheme="majorEastAsia" w:hAnsiTheme="majorHAnsi" w:cstheme="majorBidi"/>
      <w:szCs w:val="22"/>
    </w:rPr>
  </w:style>
  <w:style w:type="character" w:styleId="Strong">
    <w:name w:val="Strong"/>
    <w:uiPriority w:val="22"/>
    <w:qFormat/>
    <w:rsid w:val="00270557"/>
    <w:rPr>
      <w:b/>
      <w:color w:val="9F2936" w:themeColor="accent2"/>
    </w:rPr>
  </w:style>
  <w:style w:type="character" w:styleId="Emphasis">
    <w:name w:val="Emphasis"/>
    <w:uiPriority w:val="20"/>
    <w:qFormat/>
    <w:rsid w:val="00270557"/>
    <w:rPr>
      <w:b/>
      <w:i/>
      <w:spacing w:val="10"/>
    </w:rPr>
  </w:style>
  <w:style w:type="paragraph" w:styleId="Quote">
    <w:name w:val="Quote"/>
    <w:basedOn w:val="Normal"/>
    <w:next w:val="Normal"/>
    <w:link w:val="QuoteChar"/>
    <w:uiPriority w:val="29"/>
    <w:qFormat/>
    <w:rsid w:val="00270557"/>
    <w:rPr>
      <w:i/>
    </w:rPr>
  </w:style>
  <w:style w:type="character" w:customStyle="1" w:styleId="QuoteChar">
    <w:name w:val="Quote Char"/>
    <w:basedOn w:val="DefaultParagraphFont"/>
    <w:link w:val="Quote"/>
    <w:uiPriority w:val="29"/>
    <w:rsid w:val="00270557"/>
    <w:rPr>
      <w:i/>
    </w:rPr>
  </w:style>
  <w:style w:type="paragraph" w:styleId="IntenseQuote">
    <w:name w:val="Intense Quote"/>
    <w:basedOn w:val="Normal"/>
    <w:next w:val="Normal"/>
    <w:link w:val="IntenseQuoteChar"/>
    <w:uiPriority w:val="30"/>
    <w:qFormat/>
    <w:rsid w:val="00270557"/>
    <w:pPr>
      <w:pBdr>
        <w:top w:val="single" w:sz="8" w:space="10" w:color="761E28" w:themeColor="accent2" w:themeShade="BF"/>
        <w:left w:val="single" w:sz="8" w:space="10" w:color="761E28" w:themeColor="accent2" w:themeShade="BF"/>
        <w:bottom w:val="single" w:sz="8" w:space="10" w:color="761E28" w:themeColor="accent2" w:themeShade="BF"/>
        <w:right w:val="single" w:sz="8" w:space="10" w:color="761E28" w:themeColor="accent2" w:themeShade="BF"/>
      </w:pBdr>
      <w:shd w:val="clear" w:color="auto" w:fill="9F2936"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270557"/>
    <w:rPr>
      <w:b/>
      <w:i/>
      <w:color w:val="FFFFFF" w:themeColor="background1"/>
      <w:shd w:val="clear" w:color="auto" w:fill="9F2936" w:themeFill="accent2"/>
    </w:rPr>
  </w:style>
  <w:style w:type="character" w:styleId="SubtleEmphasis">
    <w:name w:val="Subtle Emphasis"/>
    <w:uiPriority w:val="19"/>
    <w:qFormat/>
    <w:rsid w:val="00270557"/>
    <w:rPr>
      <w:i/>
    </w:rPr>
  </w:style>
  <w:style w:type="character" w:styleId="IntenseEmphasis">
    <w:name w:val="Intense Emphasis"/>
    <w:uiPriority w:val="21"/>
    <w:qFormat/>
    <w:rsid w:val="00270557"/>
    <w:rPr>
      <w:b/>
      <w:i/>
      <w:color w:val="9F2936" w:themeColor="accent2"/>
      <w:spacing w:val="10"/>
    </w:rPr>
  </w:style>
  <w:style w:type="character" w:styleId="SubtleReference">
    <w:name w:val="Subtle Reference"/>
    <w:uiPriority w:val="31"/>
    <w:qFormat/>
    <w:rsid w:val="00270557"/>
    <w:rPr>
      <w:b/>
    </w:rPr>
  </w:style>
  <w:style w:type="character" w:styleId="IntenseReference">
    <w:name w:val="Intense Reference"/>
    <w:uiPriority w:val="32"/>
    <w:qFormat/>
    <w:rsid w:val="00270557"/>
    <w:rPr>
      <w:b/>
      <w:bCs/>
      <w:smallCaps/>
      <w:spacing w:val="5"/>
      <w:sz w:val="22"/>
      <w:szCs w:val="22"/>
      <w:u w:val="single"/>
    </w:rPr>
  </w:style>
  <w:style w:type="character" w:styleId="BookTitle">
    <w:name w:val="Book Title"/>
    <w:uiPriority w:val="33"/>
    <w:qFormat/>
    <w:rsid w:val="00270557"/>
    <w:rPr>
      <w:rFonts w:asciiTheme="majorHAnsi" w:eastAsiaTheme="majorEastAsia" w:hAnsiTheme="majorHAnsi" w:cstheme="majorBidi"/>
      <w:i/>
      <w:iCs/>
      <w:sz w:val="20"/>
      <w:szCs w:val="20"/>
    </w:rPr>
  </w:style>
  <w:style w:type="paragraph" w:styleId="TOC3">
    <w:name w:val="toc 3"/>
    <w:basedOn w:val="Normal"/>
    <w:next w:val="Normal"/>
    <w:autoRedefine/>
    <w:uiPriority w:val="39"/>
    <w:unhideWhenUsed/>
    <w:rsid w:val="0074164A"/>
    <w:pPr>
      <w:spacing w:after="100"/>
      <w:ind w:left="400"/>
    </w:pPr>
  </w:style>
  <w:style w:type="character" w:styleId="FollowedHyperlink">
    <w:name w:val="FollowedHyperlink"/>
    <w:basedOn w:val="DefaultParagraphFont"/>
    <w:uiPriority w:val="99"/>
    <w:semiHidden/>
    <w:unhideWhenUsed/>
    <w:rsid w:val="00123674"/>
    <w:rPr>
      <w:color w:val="B26B02" w:themeColor="followedHyperlink"/>
      <w:u w:val="single"/>
    </w:rPr>
  </w:style>
  <w:style w:type="table" w:styleId="LightGrid">
    <w:name w:val="Light Grid"/>
    <w:basedOn w:val="TableNormal"/>
    <w:uiPriority w:val="62"/>
    <w:rsid w:val="00D902FC"/>
    <w:pPr>
      <w:spacing w:after="0" w:line="240" w:lineRule="auto"/>
      <w:jc w:val="left"/>
    </w:pPr>
    <w:rPr>
      <w:rFonts w:asciiTheme="minorHAnsi" w:eastAsiaTheme="minorHAnsi"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FootnoteText">
    <w:name w:val="footnote text"/>
    <w:basedOn w:val="Normal"/>
    <w:link w:val="FootnoteTextChar"/>
    <w:semiHidden/>
    <w:rsid w:val="00D902FC"/>
    <w:pPr>
      <w:spacing w:after="0" w:line="240" w:lineRule="auto"/>
      <w:jc w:val="left"/>
    </w:pPr>
    <w:rPr>
      <w:rFonts w:eastAsia="Times New Roman" w:cs="Times New Roman"/>
      <w:sz w:val="20"/>
      <w:szCs w:val="20"/>
    </w:rPr>
  </w:style>
  <w:style w:type="character" w:customStyle="1" w:styleId="FootnoteTextChar">
    <w:name w:val="Footnote Text Char"/>
    <w:basedOn w:val="DefaultParagraphFont"/>
    <w:link w:val="FootnoteText"/>
    <w:semiHidden/>
    <w:rsid w:val="00D902FC"/>
    <w:rPr>
      <w:rFonts w:eastAsia="Times New Roman" w:cs="Times New Roman"/>
      <w:sz w:val="20"/>
      <w:szCs w:val="20"/>
    </w:rPr>
  </w:style>
  <w:style w:type="table" w:customStyle="1" w:styleId="TableGrid3">
    <w:name w:val="Table Grid3"/>
    <w:basedOn w:val="TableNormal"/>
    <w:next w:val="TableGrid"/>
    <w:uiPriority w:val="59"/>
    <w:rsid w:val="002D3FFE"/>
    <w:pPr>
      <w:spacing w:after="0" w:line="240" w:lineRule="auto"/>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Calibri"/>
        <w:sz w:val="24"/>
        <w:szCs w:val="24"/>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009"/>
  </w:style>
  <w:style w:type="paragraph" w:styleId="Heading1">
    <w:name w:val="heading 1"/>
    <w:basedOn w:val="Normal"/>
    <w:next w:val="Normal"/>
    <w:link w:val="Heading1Char"/>
    <w:uiPriority w:val="9"/>
    <w:qFormat/>
    <w:rsid w:val="00270557"/>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270557"/>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270557"/>
    <w:pPr>
      <w:spacing w:after="0"/>
      <w:jc w:val="left"/>
      <w:outlineLvl w:val="2"/>
    </w:pPr>
    <w:rPr>
      <w:smallCaps/>
      <w:spacing w:val="5"/>
    </w:rPr>
  </w:style>
  <w:style w:type="paragraph" w:styleId="Heading4">
    <w:name w:val="heading 4"/>
    <w:basedOn w:val="Normal"/>
    <w:next w:val="Normal"/>
    <w:link w:val="Heading4Char"/>
    <w:uiPriority w:val="9"/>
    <w:unhideWhenUsed/>
    <w:qFormat/>
    <w:rsid w:val="00270557"/>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270557"/>
    <w:pPr>
      <w:spacing w:before="200" w:after="0"/>
      <w:jc w:val="left"/>
      <w:outlineLvl w:val="4"/>
    </w:pPr>
    <w:rPr>
      <w:smallCaps/>
      <w:color w:val="761E28" w:themeColor="accent2" w:themeShade="BF"/>
      <w:spacing w:val="10"/>
      <w:sz w:val="22"/>
      <w:szCs w:val="26"/>
    </w:rPr>
  </w:style>
  <w:style w:type="paragraph" w:styleId="Heading6">
    <w:name w:val="heading 6"/>
    <w:basedOn w:val="Normal"/>
    <w:next w:val="Normal"/>
    <w:link w:val="Heading6Char"/>
    <w:uiPriority w:val="9"/>
    <w:unhideWhenUsed/>
    <w:qFormat/>
    <w:rsid w:val="00270557"/>
    <w:pPr>
      <w:spacing w:after="0"/>
      <w:jc w:val="left"/>
      <w:outlineLvl w:val="5"/>
    </w:pPr>
    <w:rPr>
      <w:smallCaps/>
      <w:color w:val="9F2936" w:themeColor="accent2"/>
      <w:spacing w:val="5"/>
      <w:sz w:val="22"/>
    </w:rPr>
  </w:style>
  <w:style w:type="paragraph" w:styleId="Heading7">
    <w:name w:val="heading 7"/>
    <w:basedOn w:val="Normal"/>
    <w:next w:val="Normal"/>
    <w:link w:val="Heading7Char"/>
    <w:uiPriority w:val="9"/>
    <w:unhideWhenUsed/>
    <w:qFormat/>
    <w:rsid w:val="00270557"/>
    <w:pPr>
      <w:spacing w:after="0"/>
      <w:jc w:val="left"/>
      <w:outlineLvl w:val="6"/>
    </w:pPr>
    <w:rPr>
      <w:b/>
      <w:smallCaps/>
      <w:color w:val="9F2936" w:themeColor="accent2"/>
      <w:spacing w:val="10"/>
    </w:rPr>
  </w:style>
  <w:style w:type="paragraph" w:styleId="Heading8">
    <w:name w:val="heading 8"/>
    <w:basedOn w:val="Normal"/>
    <w:next w:val="Normal"/>
    <w:link w:val="Heading8Char"/>
    <w:uiPriority w:val="9"/>
    <w:unhideWhenUsed/>
    <w:qFormat/>
    <w:rsid w:val="00270557"/>
    <w:pPr>
      <w:spacing w:after="0"/>
      <w:jc w:val="left"/>
      <w:outlineLvl w:val="7"/>
    </w:pPr>
    <w:rPr>
      <w:b/>
      <w:i/>
      <w:smallCaps/>
      <w:color w:val="761E28" w:themeColor="accent2" w:themeShade="BF"/>
    </w:rPr>
  </w:style>
  <w:style w:type="paragraph" w:styleId="Heading9">
    <w:name w:val="heading 9"/>
    <w:basedOn w:val="Normal"/>
    <w:next w:val="Normal"/>
    <w:link w:val="Heading9Char"/>
    <w:uiPriority w:val="9"/>
    <w:unhideWhenUsed/>
    <w:qFormat/>
    <w:rsid w:val="00270557"/>
    <w:pPr>
      <w:spacing w:after="0"/>
      <w:jc w:val="left"/>
      <w:outlineLvl w:val="8"/>
    </w:pPr>
    <w:rPr>
      <w:b/>
      <w:i/>
      <w:smallCaps/>
      <w:color w:val="4E141A"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0557"/>
    <w:rPr>
      <w:smallCaps/>
      <w:spacing w:val="5"/>
      <w:sz w:val="32"/>
      <w:szCs w:val="32"/>
    </w:rPr>
  </w:style>
  <w:style w:type="paragraph" w:styleId="TOCHeading">
    <w:name w:val="TOC Heading"/>
    <w:basedOn w:val="Heading1"/>
    <w:next w:val="Normal"/>
    <w:uiPriority w:val="39"/>
    <w:semiHidden/>
    <w:unhideWhenUsed/>
    <w:qFormat/>
    <w:rsid w:val="00270557"/>
    <w:pPr>
      <w:outlineLvl w:val="9"/>
    </w:pPr>
    <w:rPr>
      <w:lang w:bidi="en-US"/>
    </w:rPr>
  </w:style>
  <w:style w:type="paragraph" w:styleId="TOC1">
    <w:name w:val="toc 1"/>
    <w:basedOn w:val="Normal"/>
    <w:next w:val="Normal"/>
    <w:autoRedefine/>
    <w:uiPriority w:val="39"/>
    <w:unhideWhenUsed/>
    <w:rsid w:val="00040319"/>
    <w:pPr>
      <w:spacing w:after="100"/>
    </w:pPr>
  </w:style>
  <w:style w:type="character" w:styleId="Hyperlink">
    <w:name w:val="Hyperlink"/>
    <w:basedOn w:val="DefaultParagraphFont"/>
    <w:uiPriority w:val="99"/>
    <w:unhideWhenUsed/>
    <w:rsid w:val="00040319"/>
    <w:rPr>
      <w:color w:val="6B9F25" w:themeColor="hyperlink"/>
      <w:u w:val="single"/>
    </w:rPr>
  </w:style>
  <w:style w:type="paragraph" w:styleId="BalloonText">
    <w:name w:val="Balloon Text"/>
    <w:basedOn w:val="Normal"/>
    <w:link w:val="BalloonTextChar"/>
    <w:uiPriority w:val="99"/>
    <w:semiHidden/>
    <w:unhideWhenUsed/>
    <w:rsid w:val="000403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319"/>
    <w:rPr>
      <w:rFonts w:ascii="Tahoma" w:hAnsi="Tahoma" w:cs="Tahoma"/>
      <w:sz w:val="16"/>
      <w:szCs w:val="16"/>
    </w:rPr>
  </w:style>
  <w:style w:type="character" w:customStyle="1" w:styleId="Heading2Char">
    <w:name w:val="Heading 2 Char"/>
    <w:basedOn w:val="DefaultParagraphFont"/>
    <w:link w:val="Heading2"/>
    <w:uiPriority w:val="9"/>
    <w:rsid w:val="00270557"/>
    <w:rPr>
      <w:smallCaps/>
      <w:spacing w:val="5"/>
      <w:sz w:val="28"/>
      <w:szCs w:val="28"/>
    </w:rPr>
  </w:style>
  <w:style w:type="paragraph" w:styleId="TOC2">
    <w:name w:val="toc 2"/>
    <w:basedOn w:val="Normal"/>
    <w:next w:val="Normal"/>
    <w:autoRedefine/>
    <w:uiPriority w:val="39"/>
    <w:unhideWhenUsed/>
    <w:rsid w:val="00040319"/>
    <w:pPr>
      <w:spacing w:after="100"/>
      <w:ind w:left="220"/>
    </w:pPr>
  </w:style>
  <w:style w:type="paragraph" w:styleId="NoSpacing">
    <w:name w:val="No Spacing"/>
    <w:basedOn w:val="Normal"/>
    <w:link w:val="NoSpacingChar"/>
    <w:uiPriority w:val="1"/>
    <w:qFormat/>
    <w:rsid w:val="00270557"/>
    <w:pPr>
      <w:spacing w:after="0" w:line="240" w:lineRule="auto"/>
    </w:pPr>
  </w:style>
  <w:style w:type="character" w:customStyle="1" w:styleId="NoSpacingChar">
    <w:name w:val="No Spacing Char"/>
    <w:basedOn w:val="DefaultParagraphFont"/>
    <w:link w:val="NoSpacing"/>
    <w:uiPriority w:val="1"/>
    <w:rsid w:val="00270557"/>
  </w:style>
  <w:style w:type="character" w:customStyle="1" w:styleId="Heading3Char">
    <w:name w:val="Heading 3 Char"/>
    <w:basedOn w:val="DefaultParagraphFont"/>
    <w:link w:val="Heading3"/>
    <w:uiPriority w:val="9"/>
    <w:rsid w:val="00270557"/>
    <w:rPr>
      <w:smallCaps/>
      <w:spacing w:val="5"/>
      <w:sz w:val="24"/>
      <w:szCs w:val="24"/>
    </w:rPr>
  </w:style>
  <w:style w:type="character" w:customStyle="1" w:styleId="Heading4Char">
    <w:name w:val="Heading 4 Char"/>
    <w:basedOn w:val="DefaultParagraphFont"/>
    <w:link w:val="Heading4"/>
    <w:uiPriority w:val="9"/>
    <w:rsid w:val="00270557"/>
    <w:rPr>
      <w:smallCaps/>
      <w:spacing w:val="10"/>
      <w:sz w:val="22"/>
      <w:szCs w:val="22"/>
    </w:rPr>
  </w:style>
  <w:style w:type="character" w:customStyle="1" w:styleId="Heading5Char">
    <w:name w:val="Heading 5 Char"/>
    <w:basedOn w:val="DefaultParagraphFont"/>
    <w:link w:val="Heading5"/>
    <w:uiPriority w:val="9"/>
    <w:rsid w:val="00270557"/>
    <w:rPr>
      <w:smallCaps/>
      <w:color w:val="761E28" w:themeColor="accent2" w:themeShade="BF"/>
      <w:spacing w:val="10"/>
      <w:sz w:val="22"/>
      <w:szCs w:val="26"/>
    </w:rPr>
  </w:style>
  <w:style w:type="character" w:customStyle="1" w:styleId="Heading6Char">
    <w:name w:val="Heading 6 Char"/>
    <w:basedOn w:val="DefaultParagraphFont"/>
    <w:link w:val="Heading6"/>
    <w:uiPriority w:val="9"/>
    <w:rsid w:val="00270557"/>
    <w:rPr>
      <w:smallCaps/>
      <w:color w:val="9F2936" w:themeColor="accent2"/>
      <w:spacing w:val="5"/>
      <w:sz w:val="22"/>
    </w:rPr>
  </w:style>
  <w:style w:type="character" w:customStyle="1" w:styleId="Heading7Char">
    <w:name w:val="Heading 7 Char"/>
    <w:basedOn w:val="DefaultParagraphFont"/>
    <w:link w:val="Heading7"/>
    <w:uiPriority w:val="9"/>
    <w:rsid w:val="00270557"/>
    <w:rPr>
      <w:b/>
      <w:smallCaps/>
      <w:color w:val="9F2936" w:themeColor="accent2"/>
      <w:spacing w:val="10"/>
    </w:rPr>
  </w:style>
  <w:style w:type="character" w:customStyle="1" w:styleId="Heading8Char">
    <w:name w:val="Heading 8 Char"/>
    <w:basedOn w:val="DefaultParagraphFont"/>
    <w:link w:val="Heading8"/>
    <w:uiPriority w:val="9"/>
    <w:rsid w:val="00270557"/>
    <w:rPr>
      <w:b/>
      <w:i/>
      <w:smallCaps/>
      <w:color w:val="761E28" w:themeColor="accent2" w:themeShade="BF"/>
    </w:rPr>
  </w:style>
  <w:style w:type="character" w:customStyle="1" w:styleId="Heading9Char">
    <w:name w:val="Heading 9 Char"/>
    <w:basedOn w:val="DefaultParagraphFont"/>
    <w:link w:val="Heading9"/>
    <w:uiPriority w:val="9"/>
    <w:rsid w:val="00270557"/>
    <w:rPr>
      <w:b/>
      <w:i/>
      <w:smallCaps/>
      <w:color w:val="4E141A" w:themeColor="accent2" w:themeShade="7F"/>
    </w:rPr>
  </w:style>
  <w:style w:type="numbering" w:customStyle="1" w:styleId="NoList1">
    <w:name w:val="No List1"/>
    <w:next w:val="NoList"/>
    <w:uiPriority w:val="99"/>
    <w:semiHidden/>
    <w:unhideWhenUsed/>
    <w:rsid w:val="00686B28"/>
  </w:style>
  <w:style w:type="paragraph" w:styleId="Footer">
    <w:name w:val="footer"/>
    <w:basedOn w:val="Normal"/>
    <w:link w:val="FooterChar"/>
    <w:uiPriority w:val="99"/>
    <w:rsid w:val="00686B28"/>
    <w:pPr>
      <w:widowControl w:val="0"/>
      <w:tabs>
        <w:tab w:val="center" w:pos="4320"/>
        <w:tab w:val="right" w:pos="8640"/>
      </w:tabs>
      <w:autoSpaceDE w:val="0"/>
      <w:autoSpaceDN w:val="0"/>
      <w:adjustRightInd w:val="0"/>
      <w:spacing w:after="0" w:line="240" w:lineRule="auto"/>
    </w:pPr>
    <w:rPr>
      <w:rFonts w:eastAsia="Times New Roman" w:cs="Times New Roman"/>
    </w:rPr>
  </w:style>
  <w:style w:type="character" w:customStyle="1" w:styleId="FooterChar">
    <w:name w:val="Footer Char"/>
    <w:basedOn w:val="DefaultParagraphFont"/>
    <w:link w:val="Footer"/>
    <w:uiPriority w:val="99"/>
    <w:rsid w:val="00686B28"/>
    <w:rPr>
      <w:rFonts w:ascii="Times New Roman" w:eastAsia="Times New Roman" w:hAnsi="Times New Roman" w:cs="Times New Roman"/>
      <w:sz w:val="20"/>
      <w:szCs w:val="20"/>
    </w:rPr>
  </w:style>
  <w:style w:type="character" w:styleId="PageNumber">
    <w:name w:val="page number"/>
    <w:basedOn w:val="DefaultParagraphFont"/>
    <w:uiPriority w:val="99"/>
    <w:rsid w:val="00686B28"/>
  </w:style>
  <w:style w:type="paragraph" w:styleId="BodyTextIndent">
    <w:name w:val="Body Text Indent"/>
    <w:basedOn w:val="Normal"/>
    <w:link w:val="BodyTextIndentChar"/>
    <w:uiPriority w:val="99"/>
    <w:rsid w:val="00686B28"/>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2160" w:hanging="2160"/>
    </w:pPr>
    <w:rPr>
      <w:rFonts w:eastAsia="Times New Roman" w:cs="Times New Roman"/>
    </w:rPr>
  </w:style>
  <w:style w:type="character" w:customStyle="1" w:styleId="BodyTextIndentChar">
    <w:name w:val="Body Text Indent Char"/>
    <w:basedOn w:val="DefaultParagraphFont"/>
    <w:link w:val="BodyTextIndent"/>
    <w:uiPriority w:val="99"/>
    <w:rsid w:val="00686B28"/>
    <w:rPr>
      <w:rFonts w:ascii="Times New Roman" w:eastAsia="Times New Roman" w:hAnsi="Times New Roman" w:cs="Times New Roman"/>
      <w:sz w:val="20"/>
      <w:szCs w:val="24"/>
    </w:rPr>
  </w:style>
  <w:style w:type="paragraph" w:styleId="BodyTextIndent2">
    <w:name w:val="Body Text Indent 2"/>
    <w:basedOn w:val="Normal"/>
    <w:link w:val="BodyTextIndent2Char"/>
    <w:uiPriority w:val="99"/>
    <w:rsid w:val="00686B28"/>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360"/>
    </w:pPr>
    <w:rPr>
      <w:rFonts w:eastAsia="Times New Roman" w:cs="Times New Roman"/>
    </w:rPr>
  </w:style>
  <w:style w:type="character" w:customStyle="1" w:styleId="BodyTextIndent2Char">
    <w:name w:val="Body Text Indent 2 Char"/>
    <w:basedOn w:val="DefaultParagraphFont"/>
    <w:link w:val="BodyTextIndent2"/>
    <w:uiPriority w:val="99"/>
    <w:rsid w:val="00686B28"/>
    <w:rPr>
      <w:rFonts w:ascii="Times New Roman" w:eastAsia="Times New Roman" w:hAnsi="Times New Roman" w:cs="Times New Roman"/>
      <w:sz w:val="24"/>
      <w:szCs w:val="24"/>
    </w:rPr>
  </w:style>
  <w:style w:type="paragraph" w:styleId="BodyText">
    <w:name w:val="Body Text"/>
    <w:basedOn w:val="Normal"/>
    <w:link w:val="BodyTextChar"/>
    <w:uiPriority w:val="99"/>
    <w:rsid w:val="00686B28"/>
    <w:pPr>
      <w:widowControl w:val="0"/>
      <w:autoSpaceDE w:val="0"/>
      <w:autoSpaceDN w:val="0"/>
      <w:adjustRightInd w:val="0"/>
      <w:spacing w:after="0" w:line="240" w:lineRule="auto"/>
      <w:jc w:val="center"/>
    </w:pPr>
    <w:rPr>
      <w:rFonts w:ascii="Arial" w:eastAsia="Times New Roman" w:hAnsi="Arial" w:cs="Arial"/>
      <w:b/>
      <w:bCs/>
    </w:rPr>
  </w:style>
  <w:style w:type="character" w:customStyle="1" w:styleId="BodyTextChar">
    <w:name w:val="Body Text Char"/>
    <w:basedOn w:val="DefaultParagraphFont"/>
    <w:link w:val="BodyText"/>
    <w:uiPriority w:val="99"/>
    <w:rsid w:val="00686B28"/>
    <w:rPr>
      <w:rFonts w:ascii="Arial" w:eastAsia="Times New Roman" w:hAnsi="Arial" w:cs="Arial"/>
      <w:b/>
      <w:bCs/>
      <w:sz w:val="24"/>
      <w:szCs w:val="20"/>
    </w:rPr>
  </w:style>
  <w:style w:type="paragraph" w:styleId="BodyTextIndent3">
    <w:name w:val="Body Text Indent 3"/>
    <w:basedOn w:val="Normal"/>
    <w:link w:val="BodyTextIndent3Char"/>
    <w:uiPriority w:val="99"/>
    <w:rsid w:val="00686B28"/>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6480" w:hanging="6480"/>
    </w:pPr>
    <w:rPr>
      <w:rFonts w:eastAsia="Times New Roman" w:cs="Times New Roman"/>
      <w:b/>
      <w:bCs/>
    </w:rPr>
  </w:style>
  <w:style w:type="character" w:customStyle="1" w:styleId="BodyTextIndent3Char">
    <w:name w:val="Body Text Indent 3 Char"/>
    <w:basedOn w:val="DefaultParagraphFont"/>
    <w:link w:val="BodyTextIndent3"/>
    <w:uiPriority w:val="99"/>
    <w:rsid w:val="00686B28"/>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686B28"/>
    <w:pPr>
      <w:widowControl w:val="0"/>
      <w:autoSpaceDE w:val="0"/>
      <w:autoSpaceDN w:val="0"/>
      <w:adjustRightInd w:val="0"/>
      <w:spacing w:after="0" w:line="240" w:lineRule="auto"/>
      <w:jc w:val="center"/>
    </w:pPr>
    <w:rPr>
      <w:rFonts w:ascii="Arial" w:eastAsia="Times New Roman" w:hAnsi="Arial" w:cs="Arial"/>
      <w:b/>
      <w:bCs/>
    </w:rPr>
  </w:style>
  <w:style w:type="character" w:customStyle="1" w:styleId="BodyText2Char">
    <w:name w:val="Body Text 2 Char"/>
    <w:basedOn w:val="DefaultParagraphFont"/>
    <w:link w:val="BodyText2"/>
    <w:uiPriority w:val="99"/>
    <w:rsid w:val="00686B28"/>
    <w:rPr>
      <w:rFonts w:ascii="Arial" w:eastAsia="Times New Roman" w:hAnsi="Arial" w:cs="Arial"/>
      <w:b/>
      <w:bCs/>
      <w:sz w:val="20"/>
      <w:szCs w:val="20"/>
    </w:rPr>
  </w:style>
  <w:style w:type="paragraph" w:styleId="Header">
    <w:name w:val="header"/>
    <w:basedOn w:val="Normal"/>
    <w:link w:val="HeaderChar"/>
    <w:rsid w:val="00686B28"/>
    <w:pPr>
      <w:widowControl w:val="0"/>
      <w:tabs>
        <w:tab w:val="center" w:pos="4320"/>
        <w:tab w:val="right" w:pos="8640"/>
      </w:tabs>
      <w:autoSpaceDE w:val="0"/>
      <w:autoSpaceDN w:val="0"/>
      <w:adjustRightInd w:val="0"/>
      <w:spacing w:after="0" w:line="240" w:lineRule="auto"/>
    </w:pPr>
    <w:rPr>
      <w:rFonts w:eastAsia="Times New Roman" w:cs="Times New Roman"/>
    </w:rPr>
  </w:style>
  <w:style w:type="character" w:customStyle="1" w:styleId="HeaderChar">
    <w:name w:val="Header Char"/>
    <w:basedOn w:val="DefaultParagraphFont"/>
    <w:link w:val="Header"/>
    <w:rsid w:val="00686B28"/>
    <w:rPr>
      <w:rFonts w:ascii="Times New Roman" w:eastAsia="Times New Roman" w:hAnsi="Times New Roman" w:cs="Times New Roman"/>
      <w:sz w:val="20"/>
      <w:szCs w:val="20"/>
    </w:rPr>
  </w:style>
  <w:style w:type="table" w:styleId="TableGrid">
    <w:name w:val="Table Grid"/>
    <w:basedOn w:val="TableNormal"/>
    <w:uiPriority w:val="59"/>
    <w:rsid w:val="00686B28"/>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686B28"/>
    <w:rPr>
      <w:sz w:val="16"/>
      <w:szCs w:val="16"/>
    </w:rPr>
  </w:style>
  <w:style w:type="paragraph" w:styleId="CommentText">
    <w:name w:val="annotation text"/>
    <w:basedOn w:val="Normal"/>
    <w:link w:val="CommentTextChar"/>
    <w:uiPriority w:val="99"/>
    <w:semiHidden/>
    <w:rsid w:val="00686B28"/>
    <w:pPr>
      <w:widowControl w:val="0"/>
      <w:autoSpaceDE w:val="0"/>
      <w:autoSpaceDN w:val="0"/>
      <w:adjustRightInd w:val="0"/>
      <w:spacing w:after="0" w:line="240" w:lineRule="auto"/>
    </w:pPr>
    <w:rPr>
      <w:rFonts w:eastAsia="Times New Roman" w:cs="Times New Roman"/>
    </w:rPr>
  </w:style>
  <w:style w:type="character" w:customStyle="1" w:styleId="CommentTextChar">
    <w:name w:val="Comment Text Char"/>
    <w:basedOn w:val="DefaultParagraphFont"/>
    <w:link w:val="CommentText"/>
    <w:uiPriority w:val="99"/>
    <w:semiHidden/>
    <w:rsid w:val="00686B2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686B28"/>
    <w:rPr>
      <w:b/>
      <w:bCs/>
    </w:rPr>
  </w:style>
  <w:style w:type="character" w:customStyle="1" w:styleId="CommentSubjectChar">
    <w:name w:val="Comment Subject Char"/>
    <w:basedOn w:val="CommentTextChar"/>
    <w:link w:val="CommentSubject"/>
    <w:uiPriority w:val="99"/>
    <w:semiHidden/>
    <w:rsid w:val="00686B28"/>
    <w:rPr>
      <w:rFonts w:ascii="Times New Roman" w:eastAsia="Times New Roman" w:hAnsi="Times New Roman" w:cs="Times New Roman"/>
      <w:b/>
      <w:bCs/>
      <w:sz w:val="20"/>
      <w:szCs w:val="20"/>
    </w:rPr>
  </w:style>
  <w:style w:type="paragraph" w:styleId="ListParagraph">
    <w:name w:val="List Paragraph"/>
    <w:basedOn w:val="Normal"/>
    <w:uiPriority w:val="99"/>
    <w:qFormat/>
    <w:rsid w:val="00270557"/>
    <w:pPr>
      <w:ind w:left="720"/>
      <w:contextualSpacing/>
    </w:pPr>
  </w:style>
  <w:style w:type="character" w:styleId="FootnoteReference">
    <w:name w:val="footnote reference"/>
    <w:unhideWhenUsed/>
    <w:rsid w:val="00686B28"/>
    <w:rPr>
      <w:vertAlign w:val="superscript"/>
    </w:rPr>
  </w:style>
  <w:style w:type="paragraph" w:styleId="NormalWeb">
    <w:name w:val="Normal (Web)"/>
    <w:basedOn w:val="Normal"/>
    <w:uiPriority w:val="99"/>
    <w:unhideWhenUsed/>
    <w:rsid w:val="00686B28"/>
    <w:pPr>
      <w:spacing w:before="100" w:beforeAutospacing="1" w:after="100" w:afterAutospacing="1" w:line="240" w:lineRule="atLeast"/>
    </w:pPr>
    <w:rPr>
      <w:rFonts w:ascii="Verdana" w:eastAsia="Times New Roman" w:hAnsi="Verdana" w:cs="Times New Roman"/>
      <w:color w:val="333333"/>
      <w:sz w:val="17"/>
      <w:szCs w:val="17"/>
    </w:rPr>
  </w:style>
  <w:style w:type="paragraph" w:styleId="Revision">
    <w:name w:val="Revision"/>
    <w:hidden/>
    <w:uiPriority w:val="99"/>
    <w:semiHidden/>
    <w:rsid w:val="00686B28"/>
    <w:pPr>
      <w:spacing w:after="0" w:line="240" w:lineRule="auto"/>
    </w:pPr>
    <w:rPr>
      <w:rFonts w:eastAsia="Times New Roman" w:cs="Times New Roman"/>
    </w:rPr>
  </w:style>
  <w:style w:type="table" w:customStyle="1" w:styleId="TableGrid1">
    <w:name w:val="Table Grid1"/>
    <w:basedOn w:val="TableNormal"/>
    <w:next w:val="TableGrid"/>
    <w:uiPriority w:val="59"/>
    <w:rsid w:val="00686B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86B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86B28"/>
    <w:rPr>
      <w:color w:val="808080"/>
    </w:rPr>
  </w:style>
  <w:style w:type="numbering" w:customStyle="1" w:styleId="NoList2">
    <w:name w:val="No List2"/>
    <w:next w:val="NoList"/>
    <w:uiPriority w:val="99"/>
    <w:semiHidden/>
    <w:unhideWhenUsed/>
    <w:rsid w:val="00686B28"/>
  </w:style>
  <w:style w:type="paragraph" w:styleId="Caption">
    <w:name w:val="caption"/>
    <w:basedOn w:val="Normal"/>
    <w:next w:val="Normal"/>
    <w:uiPriority w:val="35"/>
    <w:unhideWhenUsed/>
    <w:qFormat/>
    <w:rsid w:val="00270557"/>
    <w:rPr>
      <w:b/>
      <w:bCs/>
      <w:caps/>
      <w:sz w:val="16"/>
      <w:szCs w:val="18"/>
    </w:rPr>
  </w:style>
  <w:style w:type="paragraph" w:styleId="Title">
    <w:name w:val="Title"/>
    <w:basedOn w:val="Normal"/>
    <w:next w:val="Normal"/>
    <w:link w:val="TitleChar"/>
    <w:uiPriority w:val="10"/>
    <w:qFormat/>
    <w:rsid w:val="00270557"/>
    <w:pPr>
      <w:pBdr>
        <w:top w:val="single" w:sz="12" w:space="1" w:color="9F2936"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270557"/>
    <w:rPr>
      <w:smallCaps/>
      <w:sz w:val="48"/>
      <w:szCs w:val="48"/>
    </w:rPr>
  </w:style>
  <w:style w:type="paragraph" w:styleId="Subtitle">
    <w:name w:val="Subtitle"/>
    <w:basedOn w:val="Normal"/>
    <w:next w:val="Normal"/>
    <w:link w:val="SubtitleChar"/>
    <w:uiPriority w:val="11"/>
    <w:qFormat/>
    <w:rsid w:val="00270557"/>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270557"/>
    <w:rPr>
      <w:rFonts w:asciiTheme="majorHAnsi" w:eastAsiaTheme="majorEastAsia" w:hAnsiTheme="majorHAnsi" w:cstheme="majorBidi"/>
      <w:szCs w:val="22"/>
    </w:rPr>
  </w:style>
  <w:style w:type="character" w:styleId="Strong">
    <w:name w:val="Strong"/>
    <w:uiPriority w:val="22"/>
    <w:qFormat/>
    <w:rsid w:val="00270557"/>
    <w:rPr>
      <w:b/>
      <w:color w:val="9F2936" w:themeColor="accent2"/>
    </w:rPr>
  </w:style>
  <w:style w:type="character" w:styleId="Emphasis">
    <w:name w:val="Emphasis"/>
    <w:uiPriority w:val="20"/>
    <w:qFormat/>
    <w:rsid w:val="00270557"/>
    <w:rPr>
      <w:b/>
      <w:i/>
      <w:spacing w:val="10"/>
    </w:rPr>
  </w:style>
  <w:style w:type="paragraph" w:styleId="Quote">
    <w:name w:val="Quote"/>
    <w:basedOn w:val="Normal"/>
    <w:next w:val="Normal"/>
    <w:link w:val="QuoteChar"/>
    <w:uiPriority w:val="29"/>
    <w:qFormat/>
    <w:rsid w:val="00270557"/>
    <w:rPr>
      <w:i/>
    </w:rPr>
  </w:style>
  <w:style w:type="character" w:customStyle="1" w:styleId="QuoteChar">
    <w:name w:val="Quote Char"/>
    <w:basedOn w:val="DefaultParagraphFont"/>
    <w:link w:val="Quote"/>
    <w:uiPriority w:val="29"/>
    <w:rsid w:val="00270557"/>
    <w:rPr>
      <w:i/>
    </w:rPr>
  </w:style>
  <w:style w:type="paragraph" w:styleId="IntenseQuote">
    <w:name w:val="Intense Quote"/>
    <w:basedOn w:val="Normal"/>
    <w:next w:val="Normal"/>
    <w:link w:val="IntenseQuoteChar"/>
    <w:uiPriority w:val="30"/>
    <w:qFormat/>
    <w:rsid w:val="00270557"/>
    <w:pPr>
      <w:pBdr>
        <w:top w:val="single" w:sz="8" w:space="10" w:color="761E28" w:themeColor="accent2" w:themeShade="BF"/>
        <w:left w:val="single" w:sz="8" w:space="10" w:color="761E28" w:themeColor="accent2" w:themeShade="BF"/>
        <w:bottom w:val="single" w:sz="8" w:space="10" w:color="761E28" w:themeColor="accent2" w:themeShade="BF"/>
        <w:right w:val="single" w:sz="8" w:space="10" w:color="761E28" w:themeColor="accent2" w:themeShade="BF"/>
      </w:pBdr>
      <w:shd w:val="clear" w:color="auto" w:fill="9F2936"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270557"/>
    <w:rPr>
      <w:b/>
      <w:i/>
      <w:color w:val="FFFFFF" w:themeColor="background1"/>
      <w:shd w:val="clear" w:color="auto" w:fill="9F2936" w:themeFill="accent2"/>
    </w:rPr>
  </w:style>
  <w:style w:type="character" w:styleId="SubtleEmphasis">
    <w:name w:val="Subtle Emphasis"/>
    <w:uiPriority w:val="19"/>
    <w:qFormat/>
    <w:rsid w:val="00270557"/>
    <w:rPr>
      <w:i/>
    </w:rPr>
  </w:style>
  <w:style w:type="character" w:styleId="IntenseEmphasis">
    <w:name w:val="Intense Emphasis"/>
    <w:uiPriority w:val="21"/>
    <w:qFormat/>
    <w:rsid w:val="00270557"/>
    <w:rPr>
      <w:b/>
      <w:i/>
      <w:color w:val="9F2936" w:themeColor="accent2"/>
      <w:spacing w:val="10"/>
    </w:rPr>
  </w:style>
  <w:style w:type="character" w:styleId="SubtleReference">
    <w:name w:val="Subtle Reference"/>
    <w:uiPriority w:val="31"/>
    <w:qFormat/>
    <w:rsid w:val="00270557"/>
    <w:rPr>
      <w:b/>
    </w:rPr>
  </w:style>
  <w:style w:type="character" w:styleId="IntenseReference">
    <w:name w:val="Intense Reference"/>
    <w:uiPriority w:val="32"/>
    <w:qFormat/>
    <w:rsid w:val="00270557"/>
    <w:rPr>
      <w:b/>
      <w:bCs/>
      <w:smallCaps/>
      <w:spacing w:val="5"/>
      <w:sz w:val="22"/>
      <w:szCs w:val="22"/>
      <w:u w:val="single"/>
    </w:rPr>
  </w:style>
  <w:style w:type="character" w:styleId="BookTitle">
    <w:name w:val="Book Title"/>
    <w:uiPriority w:val="33"/>
    <w:qFormat/>
    <w:rsid w:val="00270557"/>
    <w:rPr>
      <w:rFonts w:asciiTheme="majorHAnsi" w:eastAsiaTheme="majorEastAsia" w:hAnsiTheme="majorHAnsi" w:cstheme="majorBidi"/>
      <w:i/>
      <w:iCs/>
      <w:sz w:val="20"/>
      <w:szCs w:val="20"/>
    </w:rPr>
  </w:style>
  <w:style w:type="paragraph" w:styleId="TOC3">
    <w:name w:val="toc 3"/>
    <w:basedOn w:val="Normal"/>
    <w:next w:val="Normal"/>
    <w:autoRedefine/>
    <w:uiPriority w:val="39"/>
    <w:unhideWhenUsed/>
    <w:rsid w:val="0074164A"/>
    <w:pPr>
      <w:spacing w:after="100"/>
      <w:ind w:left="400"/>
    </w:pPr>
  </w:style>
  <w:style w:type="character" w:styleId="FollowedHyperlink">
    <w:name w:val="FollowedHyperlink"/>
    <w:basedOn w:val="DefaultParagraphFont"/>
    <w:uiPriority w:val="99"/>
    <w:semiHidden/>
    <w:unhideWhenUsed/>
    <w:rsid w:val="00123674"/>
    <w:rPr>
      <w:color w:val="B26B02" w:themeColor="followedHyperlink"/>
      <w:u w:val="single"/>
    </w:rPr>
  </w:style>
  <w:style w:type="table" w:styleId="LightGrid">
    <w:name w:val="Light Grid"/>
    <w:basedOn w:val="TableNormal"/>
    <w:uiPriority w:val="62"/>
    <w:rsid w:val="00D902FC"/>
    <w:pPr>
      <w:spacing w:after="0" w:line="240" w:lineRule="auto"/>
      <w:jc w:val="left"/>
    </w:pPr>
    <w:rPr>
      <w:rFonts w:asciiTheme="minorHAnsi" w:eastAsiaTheme="minorHAnsi"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FootnoteText">
    <w:name w:val="footnote text"/>
    <w:basedOn w:val="Normal"/>
    <w:link w:val="FootnoteTextChar"/>
    <w:semiHidden/>
    <w:rsid w:val="00D902FC"/>
    <w:pPr>
      <w:spacing w:after="0" w:line="240" w:lineRule="auto"/>
      <w:jc w:val="left"/>
    </w:pPr>
    <w:rPr>
      <w:rFonts w:eastAsia="Times New Roman" w:cs="Times New Roman"/>
      <w:sz w:val="20"/>
      <w:szCs w:val="20"/>
    </w:rPr>
  </w:style>
  <w:style w:type="character" w:customStyle="1" w:styleId="FootnoteTextChar">
    <w:name w:val="Footnote Text Char"/>
    <w:basedOn w:val="DefaultParagraphFont"/>
    <w:link w:val="FootnoteText"/>
    <w:semiHidden/>
    <w:rsid w:val="00D902FC"/>
    <w:rPr>
      <w:rFonts w:eastAsia="Times New Roman" w:cs="Times New Roman"/>
      <w:sz w:val="20"/>
      <w:szCs w:val="20"/>
    </w:rPr>
  </w:style>
  <w:style w:type="table" w:customStyle="1" w:styleId="TableGrid3">
    <w:name w:val="Table Grid3"/>
    <w:basedOn w:val="TableNormal"/>
    <w:next w:val="TableGrid"/>
    <w:uiPriority w:val="59"/>
    <w:rsid w:val="002D3FFE"/>
    <w:pPr>
      <w:spacing w:after="0" w:line="240" w:lineRule="auto"/>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1497">
      <w:bodyDiv w:val="1"/>
      <w:marLeft w:val="0"/>
      <w:marRight w:val="0"/>
      <w:marTop w:val="0"/>
      <w:marBottom w:val="0"/>
      <w:divBdr>
        <w:top w:val="none" w:sz="0" w:space="0" w:color="auto"/>
        <w:left w:val="none" w:sz="0" w:space="0" w:color="auto"/>
        <w:bottom w:val="none" w:sz="0" w:space="0" w:color="auto"/>
        <w:right w:val="none" w:sz="0" w:space="0" w:color="auto"/>
      </w:divBdr>
    </w:div>
    <w:div w:id="22676372">
      <w:bodyDiv w:val="1"/>
      <w:marLeft w:val="0"/>
      <w:marRight w:val="0"/>
      <w:marTop w:val="0"/>
      <w:marBottom w:val="0"/>
      <w:divBdr>
        <w:top w:val="none" w:sz="0" w:space="0" w:color="auto"/>
        <w:left w:val="none" w:sz="0" w:space="0" w:color="auto"/>
        <w:bottom w:val="none" w:sz="0" w:space="0" w:color="auto"/>
        <w:right w:val="none" w:sz="0" w:space="0" w:color="auto"/>
      </w:divBdr>
    </w:div>
    <w:div w:id="33845174">
      <w:bodyDiv w:val="1"/>
      <w:marLeft w:val="0"/>
      <w:marRight w:val="0"/>
      <w:marTop w:val="0"/>
      <w:marBottom w:val="0"/>
      <w:divBdr>
        <w:top w:val="none" w:sz="0" w:space="0" w:color="auto"/>
        <w:left w:val="none" w:sz="0" w:space="0" w:color="auto"/>
        <w:bottom w:val="none" w:sz="0" w:space="0" w:color="auto"/>
        <w:right w:val="none" w:sz="0" w:space="0" w:color="auto"/>
      </w:divBdr>
    </w:div>
    <w:div w:id="64303484">
      <w:bodyDiv w:val="1"/>
      <w:marLeft w:val="0"/>
      <w:marRight w:val="0"/>
      <w:marTop w:val="0"/>
      <w:marBottom w:val="0"/>
      <w:divBdr>
        <w:top w:val="none" w:sz="0" w:space="0" w:color="auto"/>
        <w:left w:val="none" w:sz="0" w:space="0" w:color="auto"/>
        <w:bottom w:val="none" w:sz="0" w:space="0" w:color="auto"/>
        <w:right w:val="none" w:sz="0" w:space="0" w:color="auto"/>
      </w:divBdr>
    </w:div>
    <w:div w:id="124204829">
      <w:bodyDiv w:val="1"/>
      <w:marLeft w:val="0"/>
      <w:marRight w:val="0"/>
      <w:marTop w:val="0"/>
      <w:marBottom w:val="0"/>
      <w:divBdr>
        <w:top w:val="none" w:sz="0" w:space="0" w:color="auto"/>
        <w:left w:val="none" w:sz="0" w:space="0" w:color="auto"/>
        <w:bottom w:val="none" w:sz="0" w:space="0" w:color="auto"/>
        <w:right w:val="none" w:sz="0" w:space="0" w:color="auto"/>
      </w:divBdr>
    </w:div>
    <w:div w:id="130100984">
      <w:bodyDiv w:val="1"/>
      <w:marLeft w:val="0"/>
      <w:marRight w:val="0"/>
      <w:marTop w:val="0"/>
      <w:marBottom w:val="0"/>
      <w:divBdr>
        <w:top w:val="none" w:sz="0" w:space="0" w:color="auto"/>
        <w:left w:val="none" w:sz="0" w:space="0" w:color="auto"/>
        <w:bottom w:val="none" w:sz="0" w:space="0" w:color="auto"/>
        <w:right w:val="none" w:sz="0" w:space="0" w:color="auto"/>
      </w:divBdr>
    </w:div>
    <w:div w:id="161431787">
      <w:bodyDiv w:val="1"/>
      <w:marLeft w:val="0"/>
      <w:marRight w:val="0"/>
      <w:marTop w:val="0"/>
      <w:marBottom w:val="0"/>
      <w:divBdr>
        <w:top w:val="none" w:sz="0" w:space="0" w:color="auto"/>
        <w:left w:val="none" w:sz="0" w:space="0" w:color="auto"/>
        <w:bottom w:val="none" w:sz="0" w:space="0" w:color="auto"/>
        <w:right w:val="none" w:sz="0" w:space="0" w:color="auto"/>
      </w:divBdr>
    </w:div>
    <w:div w:id="182936871">
      <w:bodyDiv w:val="1"/>
      <w:marLeft w:val="0"/>
      <w:marRight w:val="0"/>
      <w:marTop w:val="0"/>
      <w:marBottom w:val="0"/>
      <w:divBdr>
        <w:top w:val="none" w:sz="0" w:space="0" w:color="auto"/>
        <w:left w:val="none" w:sz="0" w:space="0" w:color="auto"/>
        <w:bottom w:val="none" w:sz="0" w:space="0" w:color="auto"/>
        <w:right w:val="none" w:sz="0" w:space="0" w:color="auto"/>
      </w:divBdr>
    </w:div>
    <w:div w:id="188877042">
      <w:bodyDiv w:val="1"/>
      <w:marLeft w:val="0"/>
      <w:marRight w:val="0"/>
      <w:marTop w:val="0"/>
      <w:marBottom w:val="0"/>
      <w:divBdr>
        <w:top w:val="none" w:sz="0" w:space="0" w:color="auto"/>
        <w:left w:val="none" w:sz="0" w:space="0" w:color="auto"/>
        <w:bottom w:val="none" w:sz="0" w:space="0" w:color="auto"/>
        <w:right w:val="none" w:sz="0" w:space="0" w:color="auto"/>
      </w:divBdr>
    </w:div>
    <w:div w:id="199978166">
      <w:bodyDiv w:val="1"/>
      <w:marLeft w:val="0"/>
      <w:marRight w:val="0"/>
      <w:marTop w:val="0"/>
      <w:marBottom w:val="0"/>
      <w:divBdr>
        <w:top w:val="none" w:sz="0" w:space="0" w:color="auto"/>
        <w:left w:val="none" w:sz="0" w:space="0" w:color="auto"/>
        <w:bottom w:val="none" w:sz="0" w:space="0" w:color="auto"/>
        <w:right w:val="none" w:sz="0" w:space="0" w:color="auto"/>
      </w:divBdr>
    </w:div>
    <w:div w:id="206841089">
      <w:bodyDiv w:val="1"/>
      <w:marLeft w:val="0"/>
      <w:marRight w:val="0"/>
      <w:marTop w:val="0"/>
      <w:marBottom w:val="0"/>
      <w:divBdr>
        <w:top w:val="none" w:sz="0" w:space="0" w:color="auto"/>
        <w:left w:val="none" w:sz="0" w:space="0" w:color="auto"/>
        <w:bottom w:val="none" w:sz="0" w:space="0" w:color="auto"/>
        <w:right w:val="none" w:sz="0" w:space="0" w:color="auto"/>
      </w:divBdr>
    </w:div>
    <w:div w:id="242880771">
      <w:bodyDiv w:val="1"/>
      <w:marLeft w:val="0"/>
      <w:marRight w:val="0"/>
      <w:marTop w:val="0"/>
      <w:marBottom w:val="0"/>
      <w:divBdr>
        <w:top w:val="none" w:sz="0" w:space="0" w:color="auto"/>
        <w:left w:val="none" w:sz="0" w:space="0" w:color="auto"/>
        <w:bottom w:val="none" w:sz="0" w:space="0" w:color="auto"/>
        <w:right w:val="none" w:sz="0" w:space="0" w:color="auto"/>
      </w:divBdr>
    </w:div>
    <w:div w:id="244532706">
      <w:bodyDiv w:val="1"/>
      <w:marLeft w:val="0"/>
      <w:marRight w:val="0"/>
      <w:marTop w:val="0"/>
      <w:marBottom w:val="0"/>
      <w:divBdr>
        <w:top w:val="none" w:sz="0" w:space="0" w:color="auto"/>
        <w:left w:val="none" w:sz="0" w:space="0" w:color="auto"/>
        <w:bottom w:val="none" w:sz="0" w:space="0" w:color="auto"/>
        <w:right w:val="none" w:sz="0" w:space="0" w:color="auto"/>
      </w:divBdr>
    </w:div>
    <w:div w:id="255098858">
      <w:bodyDiv w:val="1"/>
      <w:marLeft w:val="0"/>
      <w:marRight w:val="0"/>
      <w:marTop w:val="0"/>
      <w:marBottom w:val="0"/>
      <w:divBdr>
        <w:top w:val="none" w:sz="0" w:space="0" w:color="auto"/>
        <w:left w:val="none" w:sz="0" w:space="0" w:color="auto"/>
        <w:bottom w:val="none" w:sz="0" w:space="0" w:color="auto"/>
        <w:right w:val="none" w:sz="0" w:space="0" w:color="auto"/>
      </w:divBdr>
    </w:div>
    <w:div w:id="264046181">
      <w:bodyDiv w:val="1"/>
      <w:marLeft w:val="0"/>
      <w:marRight w:val="0"/>
      <w:marTop w:val="0"/>
      <w:marBottom w:val="0"/>
      <w:divBdr>
        <w:top w:val="none" w:sz="0" w:space="0" w:color="auto"/>
        <w:left w:val="none" w:sz="0" w:space="0" w:color="auto"/>
        <w:bottom w:val="none" w:sz="0" w:space="0" w:color="auto"/>
        <w:right w:val="none" w:sz="0" w:space="0" w:color="auto"/>
      </w:divBdr>
    </w:div>
    <w:div w:id="264191484">
      <w:bodyDiv w:val="1"/>
      <w:marLeft w:val="0"/>
      <w:marRight w:val="0"/>
      <w:marTop w:val="0"/>
      <w:marBottom w:val="0"/>
      <w:divBdr>
        <w:top w:val="none" w:sz="0" w:space="0" w:color="auto"/>
        <w:left w:val="none" w:sz="0" w:space="0" w:color="auto"/>
        <w:bottom w:val="none" w:sz="0" w:space="0" w:color="auto"/>
        <w:right w:val="none" w:sz="0" w:space="0" w:color="auto"/>
      </w:divBdr>
    </w:div>
    <w:div w:id="314186429">
      <w:bodyDiv w:val="1"/>
      <w:marLeft w:val="0"/>
      <w:marRight w:val="0"/>
      <w:marTop w:val="0"/>
      <w:marBottom w:val="0"/>
      <w:divBdr>
        <w:top w:val="none" w:sz="0" w:space="0" w:color="auto"/>
        <w:left w:val="none" w:sz="0" w:space="0" w:color="auto"/>
        <w:bottom w:val="none" w:sz="0" w:space="0" w:color="auto"/>
        <w:right w:val="none" w:sz="0" w:space="0" w:color="auto"/>
      </w:divBdr>
    </w:div>
    <w:div w:id="329061026">
      <w:bodyDiv w:val="1"/>
      <w:marLeft w:val="0"/>
      <w:marRight w:val="0"/>
      <w:marTop w:val="0"/>
      <w:marBottom w:val="0"/>
      <w:divBdr>
        <w:top w:val="none" w:sz="0" w:space="0" w:color="auto"/>
        <w:left w:val="none" w:sz="0" w:space="0" w:color="auto"/>
        <w:bottom w:val="none" w:sz="0" w:space="0" w:color="auto"/>
        <w:right w:val="none" w:sz="0" w:space="0" w:color="auto"/>
      </w:divBdr>
    </w:div>
    <w:div w:id="329794499">
      <w:bodyDiv w:val="1"/>
      <w:marLeft w:val="0"/>
      <w:marRight w:val="0"/>
      <w:marTop w:val="0"/>
      <w:marBottom w:val="0"/>
      <w:divBdr>
        <w:top w:val="none" w:sz="0" w:space="0" w:color="auto"/>
        <w:left w:val="none" w:sz="0" w:space="0" w:color="auto"/>
        <w:bottom w:val="none" w:sz="0" w:space="0" w:color="auto"/>
        <w:right w:val="none" w:sz="0" w:space="0" w:color="auto"/>
      </w:divBdr>
    </w:div>
    <w:div w:id="337654059">
      <w:bodyDiv w:val="1"/>
      <w:marLeft w:val="0"/>
      <w:marRight w:val="0"/>
      <w:marTop w:val="0"/>
      <w:marBottom w:val="0"/>
      <w:divBdr>
        <w:top w:val="none" w:sz="0" w:space="0" w:color="auto"/>
        <w:left w:val="none" w:sz="0" w:space="0" w:color="auto"/>
        <w:bottom w:val="none" w:sz="0" w:space="0" w:color="auto"/>
        <w:right w:val="none" w:sz="0" w:space="0" w:color="auto"/>
      </w:divBdr>
    </w:div>
    <w:div w:id="343242079">
      <w:bodyDiv w:val="1"/>
      <w:marLeft w:val="0"/>
      <w:marRight w:val="0"/>
      <w:marTop w:val="0"/>
      <w:marBottom w:val="0"/>
      <w:divBdr>
        <w:top w:val="none" w:sz="0" w:space="0" w:color="auto"/>
        <w:left w:val="none" w:sz="0" w:space="0" w:color="auto"/>
        <w:bottom w:val="none" w:sz="0" w:space="0" w:color="auto"/>
        <w:right w:val="none" w:sz="0" w:space="0" w:color="auto"/>
      </w:divBdr>
    </w:div>
    <w:div w:id="376977086">
      <w:bodyDiv w:val="1"/>
      <w:marLeft w:val="0"/>
      <w:marRight w:val="0"/>
      <w:marTop w:val="0"/>
      <w:marBottom w:val="0"/>
      <w:divBdr>
        <w:top w:val="none" w:sz="0" w:space="0" w:color="auto"/>
        <w:left w:val="none" w:sz="0" w:space="0" w:color="auto"/>
        <w:bottom w:val="none" w:sz="0" w:space="0" w:color="auto"/>
        <w:right w:val="none" w:sz="0" w:space="0" w:color="auto"/>
      </w:divBdr>
    </w:div>
    <w:div w:id="385378134">
      <w:bodyDiv w:val="1"/>
      <w:marLeft w:val="0"/>
      <w:marRight w:val="0"/>
      <w:marTop w:val="0"/>
      <w:marBottom w:val="0"/>
      <w:divBdr>
        <w:top w:val="none" w:sz="0" w:space="0" w:color="auto"/>
        <w:left w:val="none" w:sz="0" w:space="0" w:color="auto"/>
        <w:bottom w:val="none" w:sz="0" w:space="0" w:color="auto"/>
        <w:right w:val="none" w:sz="0" w:space="0" w:color="auto"/>
      </w:divBdr>
    </w:div>
    <w:div w:id="450822839">
      <w:bodyDiv w:val="1"/>
      <w:marLeft w:val="0"/>
      <w:marRight w:val="0"/>
      <w:marTop w:val="0"/>
      <w:marBottom w:val="0"/>
      <w:divBdr>
        <w:top w:val="none" w:sz="0" w:space="0" w:color="auto"/>
        <w:left w:val="none" w:sz="0" w:space="0" w:color="auto"/>
        <w:bottom w:val="none" w:sz="0" w:space="0" w:color="auto"/>
        <w:right w:val="none" w:sz="0" w:space="0" w:color="auto"/>
      </w:divBdr>
    </w:div>
    <w:div w:id="454838735">
      <w:bodyDiv w:val="1"/>
      <w:marLeft w:val="0"/>
      <w:marRight w:val="0"/>
      <w:marTop w:val="0"/>
      <w:marBottom w:val="0"/>
      <w:divBdr>
        <w:top w:val="none" w:sz="0" w:space="0" w:color="auto"/>
        <w:left w:val="none" w:sz="0" w:space="0" w:color="auto"/>
        <w:bottom w:val="none" w:sz="0" w:space="0" w:color="auto"/>
        <w:right w:val="none" w:sz="0" w:space="0" w:color="auto"/>
      </w:divBdr>
    </w:div>
    <w:div w:id="471406655">
      <w:bodyDiv w:val="1"/>
      <w:marLeft w:val="0"/>
      <w:marRight w:val="0"/>
      <w:marTop w:val="0"/>
      <w:marBottom w:val="0"/>
      <w:divBdr>
        <w:top w:val="none" w:sz="0" w:space="0" w:color="auto"/>
        <w:left w:val="none" w:sz="0" w:space="0" w:color="auto"/>
        <w:bottom w:val="none" w:sz="0" w:space="0" w:color="auto"/>
        <w:right w:val="none" w:sz="0" w:space="0" w:color="auto"/>
      </w:divBdr>
    </w:div>
    <w:div w:id="480342759">
      <w:bodyDiv w:val="1"/>
      <w:marLeft w:val="0"/>
      <w:marRight w:val="0"/>
      <w:marTop w:val="0"/>
      <w:marBottom w:val="0"/>
      <w:divBdr>
        <w:top w:val="none" w:sz="0" w:space="0" w:color="auto"/>
        <w:left w:val="none" w:sz="0" w:space="0" w:color="auto"/>
        <w:bottom w:val="none" w:sz="0" w:space="0" w:color="auto"/>
        <w:right w:val="none" w:sz="0" w:space="0" w:color="auto"/>
      </w:divBdr>
    </w:div>
    <w:div w:id="526678351">
      <w:bodyDiv w:val="1"/>
      <w:marLeft w:val="0"/>
      <w:marRight w:val="0"/>
      <w:marTop w:val="0"/>
      <w:marBottom w:val="0"/>
      <w:divBdr>
        <w:top w:val="none" w:sz="0" w:space="0" w:color="auto"/>
        <w:left w:val="none" w:sz="0" w:space="0" w:color="auto"/>
        <w:bottom w:val="none" w:sz="0" w:space="0" w:color="auto"/>
        <w:right w:val="none" w:sz="0" w:space="0" w:color="auto"/>
      </w:divBdr>
    </w:div>
    <w:div w:id="538400037">
      <w:bodyDiv w:val="1"/>
      <w:marLeft w:val="0"/>
      <w:marRight w:val="0"/>
      <w:marTop w:val="0"/>
      <w:marBottom w:val="0"/>
      <w:divBdr>
        <w:top w:val="none" w:sz="0" w:space="0" w:color="auto"/>
        <w:left w:val="none" w:sz="0" w:space="0" w:color="auto"/>
        <w:bottom w:val="none" w:sz="0" w:space="0" w:color="auto"/>
        <w:right w:val="none" w:sz="0" w:space="0" w:color="auto"/>
      </w:divBdr>
    </w:div>
    <w:div w:id="570043302">
      <w:bodyDiv w:val="1"/>
      <w:marLeft w:val="0"/>
      <w:marRight w:val="0"/>
      <w:marTop w:val="0"/>
      <w:marBottom w:val="0"/>
      <w:divBdr>
        <w:top w:val="none" w:sz="0" w:space="0" w:color="auto"/>
        <w:left w:val="none" w:sz="0" w:space="0" w:color="auto"/>
        <w:bottom w:val="none" w:sz="0" w:space="0" w:color="auto"/>
        <w:right w:val="none" w:sz="0" w:space="0" w:color="auto"/>
      </w:divBdr>
    </w:div>
    <w:div w:id="586502444">
      <w:bodyDiv w:val="1"/>
      <w:marLeft w:val="0"/>
      <w:marRight w:val="0"/>
      <w:marTop w:val="0"/>
      <w:marBottom w:val="0"/>
      <w:divBdr>
        <w:top w:val="none" w:sz="0" w:space="0" w:color="auto"/>
        <w:left w:val="none" w:sz="0" w:space="0" w:color="auto"/>
        <w:bottom w:val="none" w:sz="0" w:space="0" w:color="auto"/>
        <w:right w:val="none" w:sz="0" w:space="0" w:color="auto"/>
      </w:divBdr>
    </w:div>
    <w:div w:id="589197110">
      <w:bodyDiv w:val="1"/>
      <w:marLeft w:val="0"/>
      <w:marRight w:val="0"/>
      <w:marTop w:val="0"/>
      <w:marBottom w:val="0"/>
      <w:divBdr>
        <w:top w:val="none" w:sz="0" w:space="0" w:color="auto"/>
        <w:left w:val="none" w:sz="0" w:space="0" w:color="auto"/>
        <w:bottom w:val="none" w:sz="0" w:space="0" w:color="auto"/>
        <w:right w:val="none" w:sz="0" w:space="0" w:color="auto"/>
      </w:divBdr>
    </w:div>
    <w:div w:id="601569636">
      <w:bodyDiv w:val="1"/>
      <w:marLeft w:val="0"/>
      <w:marRight w:val="0"/>
      <w:marTop w:val="0"/>
      <w:marBottom w:val="0"/>
      <w:divBdr>
        <w:top w:val="none" w:sz="0" w:space="0" w:color="auto"/>
        <w:left w:val="none" w:sz="0" w:space="0" w:color="auto"/>
        <w:bottom w:val="none" w:sz="0" w:space="0" w:color="auto"/>
        <w:right w:val="none" w:sz="0" w:space="0" w:color="auto"/>
      </w:divBdr>
    </w:div>
    <w:div w:id="614408815">
      <w:bodyDiv w:val="1"/>
      <w:marLeft w:val="0"/>
      <w:marRight w:val="0"/>
      <w:marTop w:val="0"/>
      <w:marBottom w:val="0"/>
      <w:divBdr>
        <w:top w:val="none" w:sz="0" w:space="0" w:color="auto"/>
        <w:left w:val="none" w:sz="0" w:space="0" w:color="auto"/>
        <w:bottom w:val="none" w:sz="0" w:space="0" w:color="auto"/>
        <w:right w:val="none" w:sz="0" w:space="0" w:color="auto"/>
      </w:divBdr>
    </w:div>
    <w:div w:id="649746405">
      <w:bodyDiv w:val="1"/>
      <w:marLeft w:val="0"/>
      <w:marRight w:val="0"/>
      <w:marTop w:val="0"/>
      <w:marBottom w:val="0"/>
      <w:divBdr>
        <w:top w:val="none" w:sz="0" w:space="0" w:color="auto"/>
        <w:left w:val="none" w:sz="0" w:space="0" w:color="auto"/>
        <w:bottom w:val="none" w:sz="0" w:space="0" w:color="auto"/>
        <w:right w:val="none" w:sz="0" w:space="0" w:color="auto"/>
      </w:divBdr>
    </w:div>
    <w:div w:id="652291741">
      <w:bodyDiv w:val="1"/>
      <w:marLeft w:val="0"/>
      <w:marRight w:val="0"/>
      <w:marTop w:val="0"/>
      <w:marBottom w:val="0"/>
      <w:divBdr>
        <w:top w:val="none" w:sz="0" w:space="0" w:color="auto"/>
        <w:left w:val="none" w:sz="0" w:space="0" w:color="auto"/>
        <w:bottom w:val="none" w:sz="0" w:space="0" w:color="auto"/>
        <w:right w:val="none" w:sz="0" w:space="0" w:color="auto"/>
      </w:divBdr>
    </w:div>
    <w:div w:id="666134685">
      <w:bodyDiv w:val="1"/>
      <w:marLeft w:val="0"/>
      <w:marRight w:val="0"/>
      <w:marTop w:val="0"/>
      <w:marBottom w:val="0"/>
      <w:divBdr>
        <w:top w:val="none" w:sz="0" w:space="0" w:color="auto"/>
        <w:left w:val="none" w:sz="0" w:space="0" w:color="auto"/>
        <w:bottom w:val="none" w:sz="0" w:space="0" w:color="auto"/>
        <w:right w:val="none" w:sz="0" w:space="0" w:color="auto"/>
      </w:divBdr>
    </w:div>
    <w:div w:id="698822542">
      <w:bodyDiv w:val="1"/>
      <w:marLeft w:val="0"/>
      <w:marRight w:val="0"/>
      <w:marTop w:val="0"/>
      <w:marBottom w:val="0"/>
      <w:divBdr>
        <w:top w:val="none" w:sz="0" w:space="0" w:color="auto"/>
        <w:left w:val="none" w:sz="0" w:space="0" w:color="auto"/>
        <w:bottom w:val="none" w:sz="0" w:space="0" w:color="auto"/>
        <w:right w:val="none" w:sz="0" w:space="0" w:color="auto"/>
      </w:divBdr>
    </w:div>
    <w:div w:id="714040590">
      <w:bodyDiv w:val="1"/>
      <w:marLeft w:val="0"/>
      <w:marRight w:val="0"/>
      <w:marTop w:val="0"/>
      <w:marBottom w:val="0"/>
      <w:divBdr>
        <w:top w:val="none" w:sz="0" w:space="0" w:color="auto"/>
        <w:left w:val="none" w:sz="0" w:space="0" w:color="auto"/>
        <w:bottom w:val="none" w:sz="0" w:space="0" w:color="auto"/>
        <w:right w:val="none" w:sz="0" w:space="0" w:color="auto"/>
      </w:divBdr>
    </w:div>
    <w:div w:id="715129538">
      <w:bodyDiv w:val="1"/>
      <w:marLeft w:val="0"/>
      <w:marRight w:val="0"/>
      <w:marTop w:val="0"/>
      <w:marBottom w:val="0"/>
      <w:divBdr>
        <w:top w:val="none" w:sz="0" w:space="0" w:color="auto"/>
        <w:left w:val="none" w:sz="0" w:space="0" w:color="auto"/>
        <w:bottom w:val="none" w:sz="0" w:space="0" w:color="auto"/>
        <w:right w:val="none" w:sz="0" w:space="0" w:color="auto"/>
      </w:divBdr>
    </w:div>
    <w:div w:id="750783231">
      <w:bodyDiv w:val="1"/>
      <w:marLeft w:val="0"/>
      <w:marRight w:val="0"/>
      <w:marTop w:val="0"/>
      <w:marBottom w:val="0"/>
      <w:divBdr>
        <w:top w:val="none" w:sz="0" w:space="0" w:color="auto"/>
        <w:left w:val="none" w:sz="0" w:space="0" w:color="auto"/>
        <w:bottom w:val="none" w:sz="0" w:space="0" w:color="auto"/>
        <w:right w:val="none" w:sz="0" w:space="0" w:color="auto"/>
      </w:divBdr>
    </w:div>
    <w:div w:id="760418748">
      <w:bodyDiv w:val="1"/>
      <w:marLeft w:val="0"/>
      <w:marRight w:val="0"/>
      <w:marTop w:val="0"/>
      <w:marBottom w:val="0"/>
      <w:divBdr>
        <w:top w:val="none" w:sz="0" w:space="0" w:color="auto"/>
        <w:left w:val="none" w:sz="0" w:space="0" w:color="auto"/>
        <w:bottom w:val="none" w:sz="0" w:space="0" w:color="auto"/>
        <w:right w:val="none" w:sz="0" w:space="0" w:color="auto"/>
      </w:divBdr>
    </w:div>
    <w:div w:id="792601388">
      <w:bodyDiv w:val="1"/>
      <w:marLeft w:val="0"/>
      <w:marRight w:val="0"/>
      <w:marTop w:val="0"/>
      <w:marBottom w:val="0"/>
      <w:divBdr>
        <w:top w:val="none" w:sz="0" w:space="0" w:color="auto"/>
        <w:left w:val="none" w:sz="0" w:space="0" w:color="auto"/>
        <w:bottom w:val="none" w:sz="0" w:space="0" w:color="auto"/>
        <w:right w:val="none" w:sz="0" w:space="0" w:color="auto"/>
      </w:divBdr>
    </w:div>
    <w:div w:id="801966536">
      <w:bodyDiv w:val="1"/>
      <w:marLeft w:val="0"/>
      <w:marRight w:val="0"/>
      <w:marTop w:val="0"/>
      <w:marBottom w:val="0"/>
      <w:divBdr>
        <w:top w:val="none" w:sz="0" w:space="0" w:color="auto"/>
        <w:left w:val="none" w:sz="0" w:space="0" w:color="auto"/>
        <w:bottom w:val="none" w:sz="0" w:space="0" w:color="auto"/>
        <w:right w:val="none" w:sz="0" w:space="0" w:color="auto"/>
      </w:divBdr>
    </w:div>
    <w:div w:id="809978487">
      <w:bodyDiv w:val="1"/>
      <w:marLeft w:val="0"/>
      <w:marRight w:val="0"/>
      <w:marTop w:val="0"/>
      <w:marBottom w:val="0"/>
      <w:divBdr>
        <w:top w:val="none" w:sz="0" w:space="0" w:color="auto"/>
        <w:left w:val="none" w:sz="0" w:space="0" w:color="auto"/>
        <w:bottom w:val="none" w:sz="0" w:space="0" w:color="auto"/>
        <w:right w:val="none" w:sz="0" w:space="0" w:color="auto"/>
      </w:divBdr>
    </w:div>
    <w:div w:id="872497479">
      <w:bodyDiv w:val="1"/>
      <w:marLeft w:val="0"/>
      <w:marRight w:val="0"/>
      <w:marTop w:val="0"/>
      <w:marBottom w:val="0"/>
      <w:divBdr>
        <w:top w:val="none" w:sz="0" w:space="0" w:color="auto"/>
        <w:left w:val="none" w:sz="0" w:space="0" w:color="auto"/>
        <w:bottom w:val="none" w:sz="0" w:space="0" w:color="auto"/>
        <w:right w:val="none" w:sz="0" w:space="0" w:color="auto"/>
      </w:divBdr>
    </w:div>
    <w:div w:id="878395898">
      <w:bodyDiv w:val="1"/>
      <w:marLeft w:val="0"/>
      <w:marRight w:val="0"/>
      <w:marTop w:val="0"/>
      <w:marBottom w:val="0"/>
      <w:divBdr>
        <w:top w:val="none" w:sz="0" w:space="0" w:color="auto"/>
        <w:left w:val="none" w:sz="0" w:space="0" w:color="auto"/>
        <w:bottom w:val="none" w:sz="0" w:space="0" w:color="auto"/>
        <w:right w:val="none" w:sz="0" w:space="0" w:color="auto"/>
      </w:divBdr>
    </w:div>
    <w:div w:id="892038855">
      <w:bodyDiv w:val="1"/>
      <w:marLeft w:val="0"/>
      <w:marRight w:val="0"/>
      <w:marTop w:val="0"/>
      <w:marBottom w:val="0"/>
      <w:divBdr>
        <w:top w:val="none" w:sz="0" w:space="0" w:color="auto"/>
        <w:left w:val="none" w:sz="0" w:space="0" w:color="auto"/>
        <w:bottom w:val="none" w:sz="0" w:space="0" w:color="auto"/>
        <w:right w:val="none" w:sz="0" w:space="0" w:color="auto"/>
      </w:divBdr>
    </w:div>
    <w:div w:id="939290275">
      <w:bodyDiv w:val="1"/>
      <w:marLeft w:val="0"/>
      <w:marRight w:val="0"/>
      <w:marTop w:val="0"/>
      <w:marBottom w:val="0"/>
      <w:divBdr>
        <w:top w:val="none" w:sz="0" w:space="0" w:color="auto"/>
        <w:left w:val="none" w:sz="0" w:space="0" w:color="auto"/>
        <w:bottom w:val="none" w:sz="0" w:space="0" w:color="auto"/>
        <w:right w:val="none" w:sz="0" w:space="0" w:color="auto"/>
      </w:divBdr>
    </w:div>
    <w:div w:id="960914141">
      <w:bodyDiv w:val="1"/>
      <w:marLeft w:val="0"/>
      <w:marRight w:val="0"/>
      <w:marTop w:val="0"/>
      <w:marBottom w:val="0"/>
      <w:divBdr>
        <w:top w:val="none" w:sz="0" w:space="0" w:color="auto"/>
        <w:left w:val="none" w:sz="0" w:space="0" w:color="auto"/>
        <w:bottom w:val="none" w:sz="0" w:space="0" w:color="auto"/>
        <w:right w:val="none" w:sz="0" w:space="0" w:color="auto"/>
      </w:divBdr>
    </w:div>
    <w:div w:id="971711711">
      <w:bodyDiv w:val="1"/>
      <w:marLeft w:val="0"/>
      <w:marRight w:val="0"/>
      <w:marTop w:val="0"/>
      <w:marBottom w:val="0"/>
      <w:divBdr>
        <w:top w:val="none" w:sz="0" w:space="0" w:color="auto"/>
        <w:left w:val="none" w:sz="0" w:space="0" w:color="auto"/>
        <w:bottom w:val="none" w:sz="0" w:space="0" w:color="auto"/>
        <w:right w:val="none" w:sz="0" w:space="0" w:color="auto"/>
      </w:divBdr>
    </w:div>
    <w:div w:id="973215834">
      <w:bodyDiv w:val="1"/>
      <w:marLeft w:val="0"/>
      <w:marRight w:val="0"/>
      <w:marTop w:val="0"/>
      <w:marBottom w:val="0"/>
      <w:divBdr>
        <w:top w:val="none" w:sz="0" w:space="0" w:color="auto"/>
        <w:left w:val="none" w:sz="0" w:space="0" w:color="auto"/>
        <w:bottom w:val="none" w:sz="0" w:space="0" w:color="auto"/>
        <w:right w:val="none" w:sz="0" w:space="0" w:color="auto"/>
      </w:divBdr>
    </w:div>
    <w:div w:id="982078153">
      <w:bodyDiv w:val="1"/>
      <w:marLeft w:val="0"/>
      <w:marRight w:val="0"/>
      <w:marTop w:val="0"/>
      <w:marBottom w:val="0"/>
      <w:divBdr>
        <w:top w:val="none" w:sz="0" w:space="0" w:color="auto"/>
        <w:left w:val="none" w:sz="0" w:space="0" w:color="auto"/>
        <w:bottom w:val="none" w:sz="0" w:space="0" w:color="auto"/>
        <w:right w:val="none" w:sz="0" w:space="0" w:color="auto"/>
      </w:divBdr>
    </w:div>
    <w:div w:id="992298410">
      <w:bodyDiv w:val="1"/>
      <w:marLeft w:val="0"/>
      <w:marRight w:val="0"/>
      <w:marTop w:val="0"/>
      <w:marBottom w:val="0"/>
      <w:divBdr>
        <w:top w:val="none" w:sz="0" w:space="0" w:color="auto"/>
        <w:left w:val="none" w:sz="0" w:space="0" w:color="auto"/>
        <w:bottom w:val="none" w:sz="0" w:space="0" w:color="auto"/>
        <w:right w:val="none" w:sz="0" w:space="0" w:color="auto"/>
      </w:divBdr>
    </w:div>
    <w:div w:id="1004553306">
      <w:bodyDiv w:val="1"/>
      <w:marLeft w:val="0"/>
      <w:marRight w:val="0"/>
      <w:marTop w:val="0"/>
      <w:marBottom w:val="0"/>
      <w:divBdr>
        <w:top w:val="none" w:sz="0" w:space="0" w:color="auto"/>
        <w:left w:val="none" w:sz="0" w:space="0" w:color="auto"/>
        <w:bottom w:val="none" w:sz="0" w:space="0" w:color="auto"/>
        <w:right w:val="none" w:sz="0" w:space="0" w:color="auto"/>
      </w:divBdr>
    </w:div>
    <w:div w:id="1017076628">
      <w:bodyDiv w:val="1"/>
      <w:marLeft w:val="0"/>
      <w:marRight w:val="0"/>
      <w:marTop w:val="0"/>
      <w:marBottom w:val="0"/>
      <w:divBdr>
        <w:top w:val="none" w:sz="0" w:space="0" w:color="auto"/>
        <w:left w:val="none" w:sz="0" w:space="0" w:color="auto"/>
        <w:bottom w:val="none" w:sz="0" w:space="0" w:color="auto"/>
        <w:right w:val="none" w:sz="0" w:space="0" w:color="auto"/>
      </w:divBdr>
    </w:div>
    <w:div w:id="1021122483">
      <w:bodyDiv w:val="1"/>
      <w:marLeft w:val="0"/>
      <w:marRight w:val="0"/>
      <w:marTop w:val="0"/>
      <w:marBottom w:val="0"/>
      <w:divBdr>
        <w:top w:val="none" w:sz="0" w:space="0" w:color="auto"/>
        <w:left w:val="none" w:sz="0" w:space="0" w:color="auto"/>
        <w:bottom w:val="none" w:sz="0" w:space="0" w:color="auto"/>
        <w:right w:val="none" w:sz="0" w:space="0" w:color="auto"/>
      </w:divBdr>
    </w:div>
    <w:div w:id="1032802035">
      <w:bodyDiv w:val="1"/>
      <w:marLeft w:val="0"/>
      <w:marRight w:val="0"/>
      <w:marTop w:val="0"/>
      <w:marBottom w:val="0"/>
      <w:divBdr>
        <w:top w:val="none" w:sz="0" w:space="0" w:color="auto"/>
        <w:left w:val="none" w:sz="0" w:space="0" w:color="auto"/>
        <w:bottom w:val="none" w:sz="0" w:space="0" w:color="auto"/>
        <w:right w:val="none" w:sz="0" w:space="0" w:color="auto"/>
      </w:divBdr>
    </w:div>
    <w:div w:id="1043360205">
      <w:bodyDiv w:val="1"/>
      <w:marLeft w:val="0"/>
      <w:marRight w:val="0"/>
      <w:marTop w:val="0"/>
      <w:marBottom w:val="0"/>
      <w:divBdr>
        <w:top w:val="none" w:sz="0" w:space="0" w:color="auto"/>
        <w:left w:val="none" w:sz="0" w:space="0" w:color="auto"/>
        <w:bottom w:val="none" w:sz="0" w:space="0" w:color="auto"/>
        <w:right w:val="none" w:sz="0" w:space="0" w:color="auto"/>
      </w:divBdr>
    </w:div>
    <w:div w:id="1069614644">
      <w:bodyDiv w:val="1"/>
      <w:marLeft w:val="0"/>
      <w:marRight w:val="0"/>
      <w:marTop w:val="0"/>
      <w:marBottom w:val="0"/>
      <w:divBdr>
        <w:top w:val="none" w:sz="0" w:space="0" w:color="auto"/>
        <w:left w:val="none" w:sz="0" w:space="0" w:color="auto"/>
        <w:bottom w:val="none" w:sz="0" w:space="0" w:color="auto"/>
        <w:right w:val="none" w:sz="0" w:space="0" w:color="auto"/>
      </w:divBdr>
    </w:div>
    <w:div w:id="1127159303">
      <w:bodyDiv w:val="1"/>
      <w:marLeft w:val="0"/>
      <w:marRight w:val="0"/>
      <w:marTop w:val="0"/>
      <w:marBottom w:val="0"/>
      <w:divBdr>
        <w:top w:val="none" w:sz="0" w:space="0" w:color="auto"/>
        <w:left w:val="none" w:sz="0" w:space="0" w:color="auto"/>
        <w:bottom w:val="none" w:sz="0" w:space="0" w:color="auto"/>
        <w:right w:val="none" w:sz="0" w:space="0" w:color="auto"/>
      </w:divBdr>
    </w:div>
    <w:div w:id="1151563333">
      <w:bodyDiv w:val="1"/>
      <w:marLeft w:val="0"/>
      <w:marRight w:val="0"/>
      <w:marTop w:val="0"/>
      <w:marBottom w:val="0"/>
      <w:divBdr>
        <w:top w:val="none" w:sz="0" w:space="0" w:color="auto"/>
        <w:left w:val="none" w:sz="0" w:space="0" w:color="auto"/>
        <w:bottom w:val="none" w:sz="0" w:space="0" w:color="auto"/>
        <w:right w:val="none" w:sz="0" w:space="0" w:color="auto"/>
      </w:divBdr>
    </w:div>
    <w:div w:id="1160923082">
      <w:bodyDiv w:val="1"/>
      <w:marLeft w:val="0"/>
      <w:marRight w:val="0"/>
      <w:marTop w:val="0"/>
      <w:marBottom w:val="0"/>
      <w:divBdr>
        <w:top w:val="none" w:sz="0" w:space="0" w:color="auto"/>
        <w:left w:val="none" w:sz="0" w:space="0" w:color="auto"/>
        <w:bottom w:val="none" w:sz="0" w:space="0" w:color="auto"/>
        <w:right w:val="none" w:sz="0" w:space="0" w:color="auto"/>
      </w:divBdr>
    </w:div>
    <w:div w:id="1163621540">
      <w:bodyDiv w:val="1"/>
      <w:marLeft w:val="0"/>
      <w:marRight w:val="0"/>
      <w:marTop w:val="0"/>
      <w:marBottom w:val="0"/>
      <w:divBdr>
        <w:top w:val="none" w:sz="0" w:space="0" w:color="auto"/>
        <w:left w:val="none" w:sz="0" w:space="0" w:color="auto"/>
        <w:bottom w:val="none" w:sz="0" w:space="0" w:color="auto"/>
        <w:right w:val="none" w:sz="0" w:space="0" w:color="auto"/>
      </w:divBdr>
    </w:div>
    <w:div w:id="1167596327">
      <w:bodyDiv w:val="1"/>
      <w:marLeft w:val="0"/>
      <w:marRight w:val="0"/>
      <w:marTop w:val="0"/>
      <w:marBottom w:val="0"/>
      <w:divBdr>
        <w:top w:val="none" w:sz="0" w:space="0" w:color="auto"/>
        <w:left w:val="none" w:sz="0" w:space="0" w:color="auto"/>
        <w:bottom w:val="none" w:sz="0" w:space="0" w:color="auto"/>
        <w:right w:val="none" w:sz="0" w:space="0" w:color="auto"/>
      </w:divBdr>
    </w:div>
    <w:div w:id="1173687471">
      <w:bodyDiv w:val="1"/>
      <w:marLeft w:val="0"/>
      <w:marRight w:val="0"/>
      <w:marTop w:val="0"/>
      <w:marBottom w:val="0"/>
      <w:divBdr>
        <w:top w:val="none" w:sz="0" w:space="0" w:color="auto"/>
        <w:left w:val="none" w:sz="0" w:space="0" w:color="auto"/>
        <w:bottom w:val="none" w:sz="0" w:space="0" w:color="auto"/>
        <w:right w:val="none" w:sz="0" w:space="0" w:color="auto"/>
      </w:divBdr>
    </w:div>
    <w:div w:id="1188837840">
      <w:bodyDiv w:val="1"/>
      <w:marLeft w:val="0"/>
      <w:marRight w:val="0"/>
      <w:marTop w:val="0"/>
      <w:marBottom w:val="0"/>
      <w:divBdr>
        <w:top w:val="none" w:sz="0" w:space="0" w:color="auto"/>
        <w:left w:val="none" w:sz="0" w:space="0" w:color="auto"/>
        <w:bottom w:val="none" w:sz="0" w:space="0" w:color="auto"/>
        <w:right w:val="none" w:sz="0" w:space="0" w:color="auto"/>
      </w:divBdr>
    </w:div>
    <w:div w:id="1203709582">
      <w:bodyDiv w:val="1"/>
      <w:marLeft w:val="0"/>
      <w:marRight w:val="0"/>
      <w:marTop w:val="0"/>
      <w:marBottom w:val="0"/>
      <w:divBdr>
        <w:top w:val="none" w:sz="0" w:space="0" w:color="auto"/>
        <w:left w:val="none" w:sz="0" w:space="0" w:color="auto"/>
        <w:bottom w:val="none" w:sz="0" w:space="0" w:color="auto"/>
        <w:right w:val="none" w:sz="0" w:space="0" w:color="auto"/>
      </w:divBdr>
    </w:div>
    <w:div w:id="1244298643">
      <w:bodyDiv w:val="1"/>
      <w:marLeft w:val="0"/>
      <w:marRight w:val="0"/>
      <w:marTop w:val="0"/>
      <w:marBottom w:val="0"/>
      <w:divBdr>
        <w:top w:val="none" w:sz="0" w:space="0" w:color="auto"/>
        <w:left w:val="none" w:sz="0" w:space="0" w:color="auto"/>
        <w:bottom w:val="none" w:sz="0" w:space="0" w:color="auto"/>
        <w:right w:val="none" w:sz="0" w:space="0" w:color="auto"/>
      </w:divBdr>
    </w:div>
    <w:div w:id="1265727310">
      <w:bodyDiv w:val="1"/>
      <w:marLeft w:val="0"/>
      <w:marRight w:val="0"/>
      <w:marTop w:val="0"/>
      <w:marBottom w:val="0"/>
      <w:divBdr>
        <w:top w:val="none" w:sz="0" w:space="0" w:color="auto"/>
        <w:left w:val="none" w:sz="0" w:space="0" w:color="auto"/>
        <w:bottom w:val="none" w:sz="0" w:space="0" w:color="auto"/>
        <w:right w:val="none" w:sz="0" w:space="0" w:color="auto"/>
      </w:divBdr>
    </w:div>
    <w:div w:id="1331064355">
      <w:bodyDiv w:val="1"/>
      <w:marLeft w:val="0"/>
      <w:marRight w:val="0"/>
      <w:marTop w:val="0"/>
      <w:marBottom w:val="0"/>
      <w:divBdr>
        <w:top w:val="none" w:sz="0" w:space="0" w:color="auto"/>
        <w:left w:val="none" w:sz="0" w:space="0" w:color="auto"/>
        <w:bottom w:val="none" w:sz="0" w:space="0" w:color="auto"/>
        <w:right w:val="none" w:sz="0" w:space="0" w:color="auto"/>
      </w:divBdr>
    </w:div>
    <w:div w:id="1332174330">
      <w:bodyDiv w:val="1"/>
      <w:marLeft w:val="0"/>
      <w:marRight w:val="0"/>
      <w:marTop w:val="0"/>
      <w:marBottom w:val="0"/>
      <w:divBdr>
        <w:top w:val="none" w:sz="0" w:space="0" w:color="auto"/>
        <w:left w:val="none" w:sz="0" w:space="0" w:color="auto"/>
        <w:bottom w:val="none" w:sz="0" w:space="0" w:color="auto"/>
        <w:right w:val="none" w:sz="0" w:space="0" w:color="auto"/>
      </w:divBdr>
    </w:div>
    <w:div w:id="1342514549">
      <w:bodyDiv w:val="1"/>
      <w:marLeft w:val="0"/>
      <w:marRight w:val="0"/>
      <w:marTop w:val="0"/>
      <w:marBottom w:val="0"/>
      <w:divBdr>
        <w:top w:val="none" w:sz="0" w:space="0" w:color="auto"/>
        <w:left w:val="none" w:sz="0" w:space="0" w:color="auto"/>
        <w:bottom w:val="none" w:sz="0" w:space="0" w:color="auto"/>
        <w:right w:val="none" w:sz="0" w:space="0" w:color="auto"/>
      </w:divBdr>
    </w:div>
    <w:div w:id="1342660589">
      <w:bodyDiv w:val="1"/>
      <w:marLeft w:val="0"/>
      <w:marRight w:val="0"/>
      <w:marTop w:val="0"/>
      <w:marBottom w:val="0"/>
      <w:divBdr>
        <w:top w:val="none" w:sz="0" w:space="0" w:color="auto"/>
        <w:left w:val="none" w:sz="0" w:space="0" w:color="auto"/>
        <w:bottom w:val="none" w:sz="0" w:space="0" w:color="auto"/>
        <w:right w:val="none" w:sz="0" w:space="0" w:color="auto"/>
      </w:divBdr>
    </w:div>
    <w:div w:id="1344279457">
      <w:bodyDiv w:val="1"/>
      <w:marLeft w:val="0"/>
      <w:marRight w:val="0"/>
      <w:marTop w:val="0"/>
      <w:marBottom w:val="0"/>
      <w:divBdr>
        <w:top w:val="none" w:sz="0" w:space="0" w:color="auto"/>
        <w:left w:val="none" w:sz="0" w:space="0" w:color="auto"/>
        <w:bottom w:val="none" w:sz="0" w:space="0" w:color="auto"/>
        <w:right w:val="none" w:sz="0" w:space="0" w:color="auto"/>
      </w:divBdr>
    </w:div>
    <w:div w:id="1367485056">
      <w:bodyDiv w:val="1"/>
      <w:marLeft w:val="0"/>
      <w:marRight w:val="0"/>
      <w:marTop w:val="0"/>
      <w:marBottom w:val="0"/>
      <w:divBdr>
        <w:top w:val="none" w:sz="0" w:space="0" w:color="auto"/>
        <w:left w:val="none" w:sz="0" w:space="0" w:color="auto"/>
        <w:bottom w:val="none" w:sz="0" w:space="0" w:color="auto"/>
        <w:right w:val="none" w:sz="0" w:space="0" w:color="auto"/>
      </w:divBdr>
    </w:div>
    <w:div w:id="1386759182">
      <w:bodyDiv w:val="1"/>
      <w:marLeft w:val="0"/>
      <w:marRight w:val="0"/>
      <w:marTop w:val="0"/>
      <w:marBottom w:val="0"/>
      <w:divBdr>
        <w:top w:val="none" w:sz="0" w:space="0" w:color="auto"/>
        <w:left w:val="none" w:sz="0" w:space="0" w:color="auto"/>
        <w:bottom w:val="none" w:sz="0" w:space="0" w:color="auto"/>
        <w:right w:val="none" w:sz="0" w:space="0" w:color="auto"/>
      </w:divBdr>
    </w:div>
    <w:div w:id="1395935738">
      <w:bodyDiv w:val="1"/>
      <w:marLeft w:val="0"/>
      <w:marRight w:val="0"/>
      <w:marTop w:val="0"/>
      <w:marBottom w:val="0"/>
      <w:divBdr>
        <w:top w:val="none" w:sz="0" w:space="0" w:color="auto"/>
        <w:left w:val="none" w:sz="0" w:space="0" w:color="auto"/>
        <w:bottom w:val="none" w:sz="0" w:space="0" w:color="auto"/>
        <w:right w:val="none" w:sz="0" w:space="0" w:color="auto"/>
      </w:divBdr>
    </w:div>
    <w:div w:id="1410035109">
      <w:bodyDiv w:val="1"/>
      <w:marLeft w:val="0"/>
      <w:marRight w:val="0"/>
      <w:marTop w:val="0"/>
      <w:marBottom w:val="0"/>
      <w:divBdr>
        <w:top w:val="none" w:sz="0" w:space="0" w:color="auto"/>
        <w:left w:val="none" w:sz="0" w:space="0" w:color="auto"/>
        <w:bottom w:val="none" w:sz="0" w:space="0" w:color="auto"/>
        <w:right w:val="none" w:sz="0" w:space="0" w:color="auto"/>
      </w:divBdr>
    </w:div>
    <w:div w:id="1465849113">
      <w:bodyDiv w:val="1"/>
      <w:marLeft w:val="0"/>
      <w:marRight w:val="0"/>
      <w:marTop w:val="0"/>
      <w:marBottom w:val="0"/>
      <w:divBdr>
        <w:top w:val="none" w:sz="0" w:space="0" w:color="auto"/>
        <w:left w:val="none" w:sz="0" w:space="0" w:color="auto"/>
        <w:bottom w:val="none" w:sz="0" w:space="0" w:color="auto"/>
        <w:right w:val="none" w:sz="0" w:space="0" w:color="auto"/>
      </w:divBdr>
    </w:div>
    <w:div w:id="1505049408">
      <w:bodyDiv w:val="1"/>
      <w:marLeft w:val="0"/>
      <w:marRight w:val="0"/>
      <w:marTop w:val="0"/>
      <w:marBottom w:val="0"/>
      <w:divBdr>
        <w:top w:val="none" w:sz="0" w:space="0" w:color="auto"/>
        <w:left w:val="none" w:sz="0" w:space="0" w:color="auto"/>
        <w:bottom w:val="none" w:sz="0" w:space="0" w:color="auto"/>
        <w:right w:val="none" w:sz="0" w:space="0" w:color="auto"/>
      </w:divBdr>
    </w:div>
    <w:div w:id="1543327190">
      <w:bodyDiv w:val="1"/>
      <w:marLeft w:val="0"/>
      <w:marRight w:val="0"/>
      <w:marTop w:val="0"/>
      <w:marBottom w:val="0"/>
      <w:divBdr>
        <w:top w:val="none" w:sz="0" w:space="0" w:color="auto"/>
        <w:left w:val="none" w:sz="0" w:space="0" w:color="auto"/>
        <w:bottom w:val="none" w:sz="0" w:space="0" w:color="auto"/>
        <w:right w:val="none" w:sz="0" w:space="0" w:color="auto"/>
      </w:divBdr>
    </w:div>
    <w:div w:id="1548445220">
      <w:bodyDiv w:val="1"/>
      <w:marLeft w:val="0"/>
      <w:marRight w:val="0"/>
      <w:marTop w:val="0"/>
      <w:marBottom w:val="0"/>
      <w:divBdr>
        <w:top w:val="none" w:sz="0" w:space="0" w:color="auto"/>
        <w:left w:val="none" w:sz="0" w:space="0" w:color="auto"/>
        <w:bottom w:val="none" w:sz="0" w:space="0" w:color="auto"/>
        <w:right w:val="none" w:sz="0" w:space="0" w:color="auto"/>
      </w:divBdr>
    </w:div>
    <w:div w:id="1590845210">
      <w:bodyDiv w:val="1"/>
      <w:marLeft w:val="0"/>
      <w:marRight w:val="0"/>
      <w:marTop w:val="0"/>
      <w:marBottom w:val="0"/>
      <w:divBdr>
        <w:top w:val="none" w:sz="0" w:space="0" w:color="auto"/>
        <w:left w:val="none" w:sz="0" w:space="0" w:color="auto"/>
        <w:bottom w:val="none" w:sz="0" w:space="0" w:color="auto"/>
        <w:right w:val="none" w:sz="0" w:space="0" w:color="auto"/>
      </w:divBdr>
    </w:div>
    <w:div w:id="1608927212">
      <w:bodyDiv w:val="1"/>
      <w:marLeft w:val="0"/>
      <w:marRight w:val="0"/>
      <w:marTop w:val="0"/>
      <w:marBottom w:val="0"/>
      <w:divBdr>
        <w:top w:val="none" w:sz="0" w:space="0" w:color="auto"/>
        <w:left w:val="none" w:sz="0" w:space="0" w:color="auto"/>
        <w:bottom w:val="none" w:sz="0" w:space="0" w:color="auto"/>
        <w:right w:val="none" w:sz="0" w:space="0" w:color="auto"/>
      </w:divBdr>
    </w:div>
    <w:div w:id="1654875371">
      <w:bodyDiv w:val="1"/>
      <w:marLeft w:val="0"/>
      <w:marRight w:val="0"/>
      <w:marTop w:val="0"/>
      <w:marBottom w:val="0"/>
      <w:divBdr>
        <w:top w:val="none" w:sz="0" w:space="0" w:color="auto"/>
        <w:left w:val="none" w:sz="0" w:space="0" w:color="auto"/>
        <w:bottom w:val="none" w:sz="0" w:space="0" w:color="auto"/>
        <w:right w:val="none" w:sz="0" w:space="0" w:color="auto"/>
      </w:divBdr>
    </w:div>
    <w:div w:id="1656566235">
      <w:bodyDiv w:val="1"/>
      <w:marLeft w:val="0"/>
      <w:marRight w:val="0"/>
      <w:marTop w:val="0"/>
      <w:marBottom w:val="0"/>
      <w:divBdr>
        <w:top w:val="none" w:sz="0" w:space="0" w:color="auto"/>
        <w:left w:val="none" w:sz="0" w:space="0" w:color="auto"/>
        <w:bottom w:val="none" w:sz="0" w:space="0" w:color="auto"/>
        <w:right w:val="none" w:sz="0" w:space="0" w:color="auto"/>
      </w:divBdr>
    </w:div>
    <w:div w:id="1680620858">
      <w:bodyDiv w:val="1"/>
      <w:marLeft w:val="0"/>
      <w:marRight w:val="0"/>
      <w:marTop w:val="0"/>
      <w:marBottom w:val="0"/>
      <w:divBdr>
        <w:top w:val="none" w:sz="0" w:space="0" w:color="auto"/>
        <w:left w:val="none" w:sz="0" w:space="0" w:color="auto"/>
        <w:bottom w:val="none" w:sz="0" w:space="0" w:color="auto"/>
        <w:right w:val="none" w:sz="0" w:space="0" w:color="auto"/>
      </w:divBdr>
    </w:div>
    <w:div w:id="1688824801">
      <w:bodyDiv w:val="1"/>
      <w:marLeft w:val="0"/>
      <w:marRight w:val="0"/>
      <w:marTop w:val="0"/>
      <w:marBottom w:val="0"/>
      <w:divBdr>
        <w:top w:val="none" w:sz="0" w:space="0" w:color="auto"/>
        <w:left w:val="none" w:sz="0" w:space="0" w:color="auto"/>
        <w:bottom w:val="none" w:sz="0" w:space="0" w:color="auto"/>
        <w:right w:val="none" w:sz="0" w:space="0" w:color="auto"/>
      </w:divBdr>
    </w:div>
    <w:div w:id="1718820805">
      <w:bodyDiv w:val="1"/>
      <w:marLeft w:val="0"/>
      <w:marRight w:val="0"/>
      <w:marTop w:val="0"/>
      <w:marBottom w:val="0"/>
      <w:divBdr>
        <w:top w:val="none" w:sz="0" w:space="0" w:color="auto"/>
        <w:left w:val="none" w:sz="0" w:space="0" w:color="auto"/>
        <w:bottom w:val="none" w:sz="0" w:space="0" w:color="auto"/>
        <w:right w:val="none" w:sz="0" w:space="0" w:color="auto"/>
      </w:divBdr>
    </w:div>
    <w:div w:id="1769765780">
      <w:bodyDiv w:val="1"/>
      <w:marLeft w:val="0"/>
      <w:marRight w:val="0"/>
      <w:marTop w:val="0"/>
      <w:marBottom w:val="0"/>
      <w:divBdr>
        <w:top w:val="none" w:sz="0" w:space="0" w:color="auto"/>
        <w:left w:val="none" w:sz="0" w:space="0" w:color="auto"/>
        <w:bottom w:val="none" w:sz="0" w:space="0" w:color="auto"/>
        <w:right w:val="none" w:sz="0" w:space="0" w:color="auto"/>
      </w:divBdr>
    </w:div>
    <w:div w:id="1772772060">
      <w:bodyDiv w:val="1"/>
      <w:marLeft w:val="0"/>
      <w:marRight w:val="0"/>
      <w:marTop w:val="0"/>
      <w:marBottom w:val="0"/>
      <w:divBdr>
        <w:top w:val="none" w:sz="0" w:space="0" w:color="auto"/>
        <w:left w:val="none" w:sz="0" w:space="0" w:color="auto"/>
        <w:bottom w:val="none" w:sz="0" w:space="0" w:color="auto"/>
        <w:right w:val="none" w:sz="0" w:space="0" w:color="auto"/>
      </w:divBdr>
    </w:div>
    <w:div w:id="1778481465">
      <w:bodyDiv w:val="1"/>
      <w:marLeft w:val="0"/>
      <w:marRight w:val="0"/>
      <w:marTop w:val="0"/>
      <w:marBottom w:val="0"/>
      <w:divBdr>
        <w:top w:val="none" w:sz="0" w:space="0" w:color="auto"/>
        <w:left w:val="none" w:sz="0" w:space="0" w:color="auto"/>
        <w:bottom w:val="none" w:sz="0" w:space="0" w:color="auto"/>
        <w:right w:val="none" w:sz="0" w:space="0" w:color="auto"/>
      </w:divBdr>
    </w:div>
    <w:div w:id="1800949887">
      <w:bodyDiv w:val="1"/>
      <w:marLeft w:val="0"/>
      <w:marRight w:val="0"/>
      <w:marTop w:val="0"/>
      <w:marBottom w:val="0"/>
      <w:divBdr>
        <w:top w:val="none" w:sz="0" w:space="0" w:color="auto"/>
        <w:left w:val="none" w:sz="0" w:space="0" w:color="auto"/>
        <w:bottom w:val="none" w:sz="0" w:space="0" w:color="auto"/>
        <w:right w:val="none" w:sz="0" w:space="0" w:color="auto"/>
      </w:divBdr>
    </w:div>
    <w:div w:id="1819610279">
      <w:bodyDiv w:val="1"/>
      <w:marLeft w:val="0"/>
      <w:marRight w:val="0"/>
      <w:marTop w:val="0"/>
      <w:marBottom w:val="0"/>
      <w:divBdr>
        <w:top w:val="none" w:sz="0" w:space="0" w:color="auto"/>
        <w:left w:val="none" w:sz="0" w:space="0" w:color="auto"/>
        <w:bottom w:val="none" w:sz="0" w:space="0" w:color="auto"/>
        <w:right w:val="none" w:sz="0" w:space="0" w:color="auto"/>
      </w:divBdr>
    </w:div>
    <w:div w:id="1845971874">
      <w:bodyDiv w:val="1"/>
      <w:marLeft w:val="0"/>
      <w:marRight w:val="0"/>
      <w:marTop w:val="0"/>
      <w:marBottom w:val="0"/>
      <w:divBdr>
        <w:top w:val="none" w:sz="0" w:space="0" w:color="auto"/>
        <w:left w:val="none" w:sz="0" w:space="0" w:color="auto"/>
        <w:bottom w:val="none" w:sz="0" w:space="0" w:color="auto"/>
        <w:right w:val="none" w:sz="0" w:space="0" w:color="auto"/>
      </w:divBdr>
    </w:div>
    <w:div w:id="1891651317">
      <w:bodyDiv w:val="1"/>
      <w:marLeft w:val="0"/>
      <w:marRight w:val="0"/>
      <w:marTop w:val="0"/>
      <w:marBottom w:val="0"/>
      <w:divBdr>
        <w:top w:val="none" w:sz="0" w:space="0" w:color="auto"/>
        <w:left w:val="none" w:sz="0" w:space="0" w:color="auto"/>
        <w:bottom w:val="none" w:sz="0" w:space="0" w:color="auto"/>
        <w:right w:val="none" w:sz="0" w:space="0" w:color="auto"/>
      </w:divBdr>
    </w:div>
    <w:div w:id="1950046665">
      <w:bodyDiv w:val="1"/>
      <w:marLeft w:val="0"/>
      <w:marRight w:val="0"/>
      <w:marTop w:val="0"/>
      <w:marBottom w:val="0"/>
      <w:divBdr>
        <w:top w:val="none" w:sz="0" w:space="0" w:color="auto"/>
        <w:left w:val="none" w:sz="0" w:space="0" w:color="auto"/>
        <w:bottom w:val="none" w:sz="0" w:space="0" w:color="auto"/>
        <w:right w:val="none" w:sz="0" w:space="0" w:color="auto"/>
      </w:divBdr>
    </w:div>
    <w:div w:id="1955020843">
      <w:bodyDiv w:val="1"/>
      <w:marLeft w:val="0"/>
      <w:marRight w:val="0"/>
      <w:marTop w:val="0"/>
      <w:marBottom w:val="0"/>
      <w:divBdr>
        <w:top w:val="none" w:sz="0" w:space="0" w:color="auto"/>
        <w:left w:val="none" w:sz="0" w:space="0" w:color="auto"/>
        <w:bottom w:val="none" w:sz="0" w:space="0" w:color="auto"/>
        <w:right w:val="none" w:sz="0" w:space="0" w:color="auto"/>
      </w:divBdr>
    </w:div>
    <w:div w:id="1986623377">
      <w:bodyDiv w:val="1"/>
      <w:marLeft w:val="0"/>
      <w:marRight w:val="0"/>
      <w:marTop w:val="0"/>
      <w:marBottom w:val="0"/>
      <w:divBdr>
        <w:top w:val="none" w:sz="0" w:space="0" w:color="auto"/>
        <w:left w:val="none" w:sz="0" w:space="0" w:color="auto"/>
        <w:bottom w:val="none" w:sz="0" w:space="0" w:color="auto"/>
        <w:right w:val="none" w:sz="0" w:space="0" w:color="auto"/>
      </w:divBdr>
    </w:div>
    <w:div w:id="1999652931">
      <w:bodyDiv w:val="1"/>
      <w:marLeft w:val="0"/>
      <w:marRight w:val="0"/>
      <w:marTop w:val="0"/>
      <w:marBottom w:val="0"/>
      <w:divBdr>
        <w:top w:val="none" w:sz="0" w:space="0" w:color="auto"/>
        <w:left w:val="none" w:sz="0" w:space="0" w:color="auto"/>
        <w:bottom w:val="none" w:sz="0" w:space="0" w:color="auto"/>
        <w:right w:val="none" w:sz="0" w:space="0" w:color="auto"/>
      </w:divBdr>
    </w:div>
    <w:div w:id="2043161914">
      <w:bodyDiv w:val="1"/>
      <w:marLeft w:val="0"/>
      <w:marRight w:val="0"/>
      <w:marTop w:val="0"/>
      <w:marBottom w:val="0"/>
      <w:divBdr>
        <w:top w:val="none" w:sz="0" w:space="0" w:color="auto"/>
        <w:left w:val="none" w:sz="0" w:space="0" w:color="auto"/>
        <w:bottom w:val="none" w:sz="0" w:space="0" w:color="auto"/>
        <w:right w:val="none" w:sz="0" w:space="0" w:color="auto"/>
      </w:divBdr>
    </w:div>
    <w:div w:id="2056927408">
      <w:bodyDiv w:val="1"/>
      <w:marLeft w:val="0"/>
      <w:marRight w:val="0"/>
      <w:marTop w:val="0"/>
      <w:marBottom w:val="0"/>
      <w:divBdr>
        <w:top w:val="none" w:sz="0" w:space="0" w:color="auto"/>
        <w:left w:val="none" w:sz="0" w:space="0" w:color="auto"/>
        <w:bottom w:val="none" w:sz="0" w:space="0" w:color="auto"/>
        <w:right w:val="none" w:sz="0" w:space="0" w:color="auto"/>
      </w:divBdr>
    </w:div>
    <w:div w:id="2080249307">
      <w:bodyDiv w:val="1"/>
      <w:marLeft w:val="0"/>
      <w:marRight w:val="0"/>
      <w:marTop w:val="0"/>
      <w:marBottom w:val="0"/>
      <w:divBdr>
        <w:top w:val="none" w:sz="0" w:space="0" w:color="auto"/>
        <w:left w:val="none" w:sz="0" w:space="0" w:color="auto"/>
        <w:bottom w:val="none" w:sz="0" w:space="0" w:color="auto"/>
        <w:right w:val="none" w:sz="0" w:space="0" w:color="auto"/>
      </w:divBdr>
    </w:div>
    <w:div w:id="2108040437">
      <w:bodyDiv w:val="1"/>
      <w:marLeft w:val="0"/>
      <w:marRight w:val="0"/>
      <w:marTop w:val="0"/>
      <w:marBottom w:val="0"/>
      <w:divBdr>
        <w:top w:val="none" w:sz="0" w:space="0" w:color="auto"/>
        <w:left w:val="none" w:sz="0" w:space="0" w:color="auto"/>
        <w:bottom w:val="none" w:sz="0" w:space="0" w:color="auto"/>
        <w:right w:val="none" w:sz="0" w:space="0" w:color="auto"/>
      </w:divBdr>
    </w:div>
    <w:div w:id="2133861579">
      <w:bodyDiv w:val="1"/>
      <w:marLeft w:val="0"/>
      <w:marRight w:val="0"/>
      <w:marTop w:val="0"/>
      <w:marBottom w:val="0"/>
      <w:divBdr>
        <w:top w:val="none" w:sz="0" w:space="0" w:color="auto"/>
        <w:left w:val="none" w:sz="0" w:space="0" w:color="auto"/>
        <w:bottom w:val="none" w:sz="0" w:space="0" w:color="auto"/>
        <w:right w:val="none" w:sz="0" w:space="0" w:color="auto"/>
      </w:divBdr>
    </w:div>
    <w:div w:id="2143649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hyperlink" Target="http://scccd.blackboard.com/webapps/blackboard/content/listContent.jsp?course_id=_23199_1&amp;content_id=_1029230_"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[Book1]Sheet1!$A$3</c:f>
              <c:strCache>
                <c:ptCount val="1"/>
                <c:pt idx="0">
                  <c:v>REEDLEY </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[Book1]Sheet1!$B$2:$K$2</c:f>
              <c:strCache>
                <c:ptCount val="10"/>
                <c:pt idx="0">
                  <c:v>08FA</c:v>
                </c:pt>
                <c:pt idx="1">
                  <c:v>09SP</c:v>
                </c:pt>
                <c:pt idx="2">
                  <c:v>09FA</c:v>
                </c:pt>
                <c:pt idx="3">
                  <c:v>10SP</c:v>
                </c:pt>
                <c:pt idx="4">
                  <c:v>10FA</c:v>
                </c:pt>
                <c:pt idx="5">
                  <c:v>11SP</c:v>
                </c:pt>
                <c:pt idx="6">
                  <c:v>11FA</c:v>
                </c:pt>
                <c:pt idx="7">
                  <c:v>12SP</c:v>
                </c:pt>
                <c:pt idx="8">
                  <c:v>12FA</c:v>
                </c:pt>
                <c:pt idx="9">
                  <c:v>13SP</c:v>
                </c:pt>
              </c:strCache>
            </c:strRef>
          </c:cat>
          <c:val>
            <c:numRef>
              <c:f>[Book1]Sheet1!$B$3:$K$3</c:f>
              <c:numCache>
                <c:formatCode>General</c:formatCode>
                <c:ptCount val="10"/>
                <c:pt idx="0">
                  <c:v>6458</c:v>
                </c:pt>
                <c:pt idx="1">
                  <c:v>6490</c:v>
                </c:pt>
                <c:pt idx="2">
                  <c:v>6991</c:v>
                </c:pt>
                <c:pt idx="3">
                  <c:v>6982</c:v>
                </c:pt>
                <c:pt idx="4">
                  <c:v>7032</c:v>
                </c:pt>
                <c:pt idx="5">
                  <c:v>6909</c:v>
                </c:pt>
                <c:pt idx="6">
                  <c:v>6702</c:v>
                </c:pt>
                <c:pt idx="7">
                  <c:v>6601</c:v>
                </c:pt>
                <c:pt idx="8">
                  <c:v>6218</c:v>
                </c:pt>
                <c:pt idx="9">
                  <c:v>5561</c:v>
                </c:pt>
              </c:numCache>
            </c:numRef>
          </c:val>
          <c:smooth val="0"/>
        </c:ser>
        <c:ser>
          <c:idx val="1"/>
          <c:order val="1"/>
          <c:tx>
            <c:strRef>
              <c:f>[Book1]Sheet1!$A$4</c:f>
              <c:strCache>
                <c:ptCount val="1"/>
                <c:pt idx="0">
                  <c:v>MADERA </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[Book1]Sheet1!$B$2:$K$2</c:f>
              <c:strCache>
                <c:ptCount val="10"/>
                <c:pt idx="0">
                  <c:v>08FA</c:v>
                </c:pt>
                <c:pt idx="1">
                  <c:v>09SP</c:v>
                </c:pt>
                <c:pt idx="2">
                  <c:v>09FA</c:v>
                </c:pt>
                <c:pt idx="3">
                  <c:v>10SP</c:v>
                </c:pt>
                <c:pt idx="4">
                  <c:v>10FA</c:v>
                </c:pt>
                <c:pt idx="5">
                  <c:v>11SP</c:v>
                </c:pt>
                <c:pt idx="6">
                  <c:v>11FA</c:v>
                </c:pt>
                <c:pt idx="7">
                  <c:v>12SP</c:v>
                </c:pt>
                <c:pt idx="8">
                  <c:v>12FA</c:v>
                </c:pt>
                <c:pt idx="9">
                  <c:v>13SP</c:v>
                </c:pt>
              </c:strCache>
            </c:strRef>
          </c:cat>
          <c:val>
            <c:numRef>
              <c:f>[Book1]Sheet1!$B$4:$K$4</c:f>
              <c:numCache>
                <c:formatCode>General</c:formatCode>
                <c:ptCount val="10"/>
                <c:pt idx="0">
                  <c:v>2870</c:v>
                </c:pt>
                <c:pt idx="1">
                  <c:v>2895</c:v>
                </c:pt>
                <c:pt idx="2">
                  <c:v>3129</c:v>
                </c:pt>
                <c:pt idx="3">
                  <c:v>3057</c:v>
                </c:pt>
                <c:pt idx="4">
                  <c:v>2830</c:v>
                </c:pt>
                <c:pt idx="5">
                  <c:v>2962</c:v>
                </c:pt>
                <c:pt idx="6">
                  <c:v>2779</c:v>
                </c:pt>
                <c:pt idx="7">
                  <c:v>2901</c:v>
                </c:pt>
                <c:pt idx="8">
                  <c:v>2899</c:v>
                </c:pt>
                <c:pt idx="9">
                  <c:v>2534</c:v>
                </c:pt>
              </c:numCache>
            </c:numRef>
          </c:val>
          <c:smooth val="0"/>
        </c:ser>
        <c:ser>
          <c:idx val="2"/>
          <c:order val="2"/>
          <c:tx>
            <c:strRef>
              <c:f>[Book1]Sheet1!$A$5</c:f>
              <c:strCache>
                <c:ptCount val="1"/>
                <c:pt idx="0">
                  <c:v>ELC</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[Book1]Sheet1!$B$2:$K$2</c:f>
              <c:strCache>
                <c:ptCount val="10"/>
                <c:pt idx="0">
                  <c:v>08FA</c:v>
                </c:pt>
                <c:pt idx="1">
                  <c:v>09SP</c:v>
                </c:pt>
                <c:pt idx="2">
                  <c:v>09FA</c:v>
                </c:pt>
                <c:pt idx="3">
                  <c:v>10SP</c:v>
                </c:pt>
                <c:pt idx="4">
                  <c:v>10FA</c:v>
                </c:pt>
                <c:pt idx="5">
                  <c:v>11SP</c:v>
                </c:pt>
                <c:pt idx="6">
                  <c:v>11FA</c:v>
                </c:pt>
                <c:pt idx="7">
                  <c:v>12SP</c:v>
                </c:pt>
                <c:pt idx="8">
                  <c:v>12FA</c:v>
                </c:pt>
                <c:pt idx="9">
                  <c:v>13SP</c:v>
                </c:pt>
              </c:strCache>
            </c:strRef>
          </c:cat>
          <c:val>
            <c:numRef>
              <c:f>[Book1]Sheet1!$B$5:$K$5</c:f>
              <c:numCache>
                <c:formatCode>General</c:formatCode>
                <c:ptCount val="10"/>
                <c:pt idx="0">
                  <c:v>272</c:v>
                </c:pt>
                <c:pt idx="1">
                  <c:v>390</c:v>
                </c:pt>
                <c:pt idx="2">
                  <c:v>317</c:v>
                </c:pt>
                <c:pt idx="3">
                  <c:v>256</c:v>
                </c:pt>
                <c:pt idx="4">
                  <c:v>410</c:v>
                </c:pt>
                <c:pt idx="5">
                  <c:v>376</c:v>
                </c:pt>
                <c:pt idx="6">
                  <c:v>380</c:v>
                </c:pt>
                <c:pt idx="7">
                  <c:v>357</c:v>
                </c:pt>
                <c:pt idx="8">
                  <c:v>409</c:v>
                </c:pt>
                <c:pt idx="9">
                  <c:v>370</c:v>
                </c:pt>
              </c:numCache>
            </c:numRef>
          </c:val>
          <c:smooth val="0"/>
        </c:ser>
        <c:dLbls>
          <c:showLegendKey val="0"/>
          <c:showVal val="0"/>
          <c:showCatName val="0"/>
          <c:showSerName val="0"/>
          <c:showPercent val="0"/>
          <c:showBubbleSize val="0"/>
        </c:dLbls>
        <c:marker val="1"/>
        <c:smooth val="0"/>
        <c:axId val="142360960"/>
        <c:axId val="142362496"/>
      </c:lineChart>
      <c:catAx>
        <c:axId val="142360960"/>
        <c:scaling>
          <c:orientation val="minMax"/>
        </c:scaling>
        <c:delete val="0"/>
        <c:axPos val="b"/>
        <c:numFmt formatCode="General" sourceLinked="0"/>
        <c:majorTickMark val="out"/>
        <c:minorTickMark val="none"/>
        <c:tickLblPos val="nextTo"/>
        <c:crossAx val="142362496"/>
        <c:crosses val="autoZero"/>
        <c:auto val="1"/>
        <c:lblAlgn val="ctr"/>
        <c:lblOffset val="100"/>
        <c:noMultiLvlLbl val="0"/>
      </c:catAx>
      <c:valAx>
        <c:axId val="142362496"/>
        <c:scaling>
          <c:orientation val="minMax"/>
        </c:scaling>
        <c:delete val="0"/>
        <c:axPos val="l"/>
        <c:majorGridlines/>
        <c:numFmt formatCode="General" sourceLinked="1"/>
        <c:majorTickMark val="out"/>
        <c:minorTickMark val="none"/>
        <c:tickLblPos val="nextTo"/>
        <c:crossAx val="142360960"/>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Improved</a:t>
            </a:r>
            <a:r>
              <a:rPr lang="en-US" sz="1400" baseline="0"/>
              <a:t> Basic Skills </a:t>
            </a:r>
            <a:endParaRPr lang="en-US" sz="1400"/>
          </a:p>
        </c:rich>
      </c:tx>
      <c:layout>
        <c:manualLayout>
          <c:xMode val="edge"/>
          <c:yMode val="edge"/>
          <c:x val="1.4332458442694661E-2"/>
          <c:y val="0.88677538738620021"/>
        </c:manualLayout>
      </c:layout>
      <c:overlay val="0"/>
      <c:spPr>
        <a:noFill/>
        <a:ln w="25400">
          <a:noFill/>
        </a:ln>
      </c:spPr>
    </c:title>
    <c:autoTitleDeleted val="0"/>
    <c:plotArea>
      <c:layout/>
      <c:pieChart>
        <c:varyColors val="1"/>
        <c:ser>
          <c:idx val="0"/>
          <c:order val="0"/>
          <c:dPt>
            <c:idx val="0"/>
            <c:bubble3D val="0"/>
          </c:dPt>
          <c:dPt>
            <c:idx val="1"/>
            <c:bubble3D val="0"/>
          </c:dPt>
          <c:dPt>
            <c:idx val="2"/>
            <c:bubble3D val="0"/>
          </c:dPt>
          <c:dPt>
            <c:idx val="3"/>
            <c:bubble3D val="0"/>
          </c:dPt>
          <c:dPt>
            <c:idx val="4"/>
            <c:bubble3D val="0"/>
          </c:dPt>
          <c:dLbls>
            <c:dLbl>
              <c:idx val="0"/>
              <c:layout>
                <c:manualLayout>
                  <c:x val="1.7930772166720945E-3"/>
                  <c:y val="-0.16593937693266841"/>
                </c:manualLayout>
              </c:layout>
              <c:spPr>
                <a:noFill/>
                <a:ln w="25400">
                  <a:noFill/>
                </a:ln>
              </c:spPr>
              <c:txPr>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4.358851100079135E-2"/>
                  <c:y val="-5.7265512145408273E-2"/>
                </c:manualLayout>
              </c:layout>
              <c:tx>
                <c:rich>
                  <a:bodyPr/>
                  <a:lstStyle/>
                  <a:p>
                    <a:pPr>
                      <a:defRPr/>
                    </a:pPr>
                    <a:r>
                      <a:rPr lang="en-US"/>
                      <a:t>Somewhat Agree - 4 
17%</a:t>
                    </a:r>
                  </a:p>
                </c:rich>
              </c:tx>
              <c:spPr>
                <a:noFill/>
                <a:ln w="25400">
                  <a:noFill/>
                </a:ln>
              </c:spPr>
              <c:dLblPos val="bestFit"/>
              <c:showLegendKey val="0"/>
              <c:showVal val="0"/>
              <c:showCatName val="0"/>
              <c:showSerName val="0"/>
              <c:showPercent val="0"/>
              <c:showBubbleSize val="0"/>
              <c:extLst>
                <c:ext xmlns:c15="http://schemas.microsoft.com/office/drawing/2012/chart" uri="{CE6537A1-D6FC-4f65-9D91-7224C49458BB}">
                  <c15:layout/>
                </c:ext>
              </c:extLst>
            </c:dLbl>
            <c:dLbl>
              <c:idx val="2"/>
              <c:layout>
                <c:manualLayout>
                  <c:x val="-7.1585152422369056E-2"/>
                  <c:y val="7.0106238468064908E-2"/>
                </c:manualLayout>
              </c:layout>
              <c:spPr>
                <a:noFill/>
                <a:ln w="25400">
                  <a:noFill/>
                </a:ln>
              </c:spPr>
              <c:txPr>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0.11534346114344403"/>
                  <c:y val="3.582628106066181E-2"/>
                </c:manualLayout>
              </c:layout>
              <c:spPr>
                <a:noFill/>
                <a:ln w="25400">
                  <a:noFill/>
                </a:ln>
              </c:spPr>
              <c:txPr>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4"/>
              <c:layout>
                <c:manualLayout>
                  <c:x val="-1.4131290653885655E-2"/>
                  <c:y val="-3.6779257732970291E-2"/>
                </c:manualLayout>
              </c:layout>
              <c:spPr>
                <a:noFill/>
                <a:ln w="25400">
                  <a:noFill/>
                </a:ln>
              </c:spPr>
              <c:txPr>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ext>
              </c:extLst>
            </c:dLbl>
            <c:spPr>
              <a:noFill/>
              <a:ln w="25400">
                <a:noFill/>
              </a:ln>
            </c:spPr>
            <c:showLegendKey val="0"/>
            <c:showVal val="0"/>
            <c:showCatName val="1"/>
            <c:showSerName val="0"/>
            <c:showPercent val="1"/>
            <c:showBubbleSize val="0"/>
            <c:showLeaderLines val="1"/>
            <c:extLst>
              <c:ext xmlns:c15="http://schemas.microsoft.com/office/drawing/2012/chart" uri="{CE6537A1-D6FC-4f65-9D91-7224C49458BB}"/>
            </c:extLst>
          </c:dLbls>
          <c:cat>
            <c:strRef>
              <c:f>'improved tutoring'!$A$11:$A$15</c:f>
              <c:strCache>
                <c:ptCount val="5"/>
                <c:pt idx="0">
                  <c:v>Strongly  Agree - 5 </c:v>
                </c:pt>
                <c:pt idx="1">
                  <c:v>Somewhat Agree - 4 </c:v>
                </c:pt>
                <c:pt idx="2">
                  <c:v>Agree -3 </c:v>
                </c:pt>
                <c:pt idx="3">
                  <c:v>Somewhat Disagree - 2 </c:v>
                </c:pt>
                <c:pt idx="4">
                  <c:v>Strongly Disagree - 1 </c:v>
                </c:pt>
              </c:strCache>
            </c:strRef>
          </c:cat>
          <c:val>
            <c:numRef>
              <c:f>'improved tutoring'!$B$11:$B$15</c:f>
              <c:numCache>
                <c:formatCode>General</c:formatCode>
                <c:ptCount val="5"/>
                <c:pt idx="0">
                  <c:v>17</c:v>
                </c:pt>
                <c:pt idx="1">
                  <c:v>5</c:v>
                </c:pt>
                <c:pt idx="2">
                  <c:v>5</c:v>
                </c:pt>
                <c:pt idx="3">
                  <c:v>3</c:v>
                </c:pt>
                <c:pt idx="4">
                  <c:v>0</c:v>
                </c:pt>
              </c:numCache>
            </c:numRef>
          </c:val>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baseline="0"/>
              <a:t> Constructive Feedback</a:t>
            </a:r>
          </a:p>
        </c:rich>
      </c:tx>
      <c:layout>
        <c:manualLayout>
          <c:xMode val="edge"/>
          <c:yMode val="edge"/>
          <c:x val="1.0448375886856371E-2"/>
          <c:y val="0.86584852682133662"/>
        </c:manualLayout>
      </c:layout>
      <c:overlay val="0"/>
      <c:spPr>
        <a:noFill/>
        <a:ln w="25400">
          <a:noFill/>
        </a:ln>
      </c:spPr>
    </c:title>
    <c:autoTitleDeleted val="0"/>
    <c:plotArea>
      <c:layout/>
      <c:pieChart>
        <c:varyColors val="1"/>
        <c:ser>
          <c:idx val="0"/>
          <c:order val="0"/>
          <c:dPt>
            <c:idx val="0"/>
            <c:bubble3D val="0"/>
          </c:dPt>
          <c:dPt>
            <c:idx val="1"/>
            <c:bubble3D val="0"/>
          </c:dPt>
          <c:dPt>
            <c:idx val="2"/>
            <c:bubble3D val="0"/>
          </c:dPt>
          <c:dPt>
            <c:idx val="3"/>
            <c:bubble3D val="0"/>
          </c:dPt>
          <c:dPt>
            <c:idx val="4"/>
            <c:bubble3D val="0"/>
          </c:dPt>
          <c:dLbls>
            <c:dLbl>
              <c:idx val="0"/>
              <c:layout>
                <c:manualLayout>
                  <c:x val="5.4565452045767009E-2"/>
                  <c:y val="-0.11080681193920527"/>
                </c:manualLayout>
              </c:layout>
              <c:spPr>
                <a:noFill/>
                <a:ln w="25400">
                  <a:noFill/>
                </a:ln>
              </c:spPr>
              <c:txPr>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0.11660443959656558"/>
                  <c:y val="6.2140999816883355E-2"/>
                </c:manualLayout>
              </c:layout>
              <c:spPr>
                <a:noFill/>
                <a:ln w="25400">
                  <a:noFill/>
                </a:ln>
              </c:spPr>
              <c:txPr>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8.9485177989114997E-2"/>
                  <c:y val="1.0361960568882379E-3"/>
                </c:manualLayout>
              </c:layout>
              <c:spPr>
                <a:noFill/>
                <a:ln w="25400">
                  <a:noFill/>
                </a:ln>
              </c:spPr>
              <c:txPr>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4"/>
              <c:layout>
                <c:manualLayout>
                  <c:x val="0.28264846204569255"/>
                  <c:y val="3.3610220659176494E-2"/>
                </c:manualLayout>
              </c:layout>
              <c:spPr>
                <a:noFill/>
                <a:ln w="25400">
                  <a:noFill/>
                </a:ln>
              </c:spPr>
              <c:txPr>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ext>
              </c:extLst>
            </c:dLbl>
            <c:spPr>
              <a:noFill/>
              <a:ln w="25400">
                <a:noFill/>
              </a:ln>
            </c:sp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'constructive feedback'!$B$13:$B$17</c:f>
              <c:strCache>
                <c:ptCount val="5"/>
                <c:pt idx="0">
                  <c:v>Strongly  Agree - 5 </c:v>
                </c:pt>
                <c:pt idx="1">
                  <c:v>Somewhat Agree - 4 </c:v>
                </c:pt>
                <c:pt idx="2">
                  <c:v>Agree -3 </c:v>
                </c:pt>
                <c:pt idx="3">
                  <c:v>Somewhat Disagree - 2 </c:v>
                </c:pt>
                <c:pt idx="4">
                  <c:v>Strongly Disagree - 1 </c:v>
                </c:pt>
              </c:strCache>
            </c:strRef>
          </c:cat>
          <c:val>
            <c:numRef>
              <c:f>'constructive feedback'!$C$13:$C$17</c:f>
              <c:numCache>
                <c:formatCode>General</c:formatCode>
                <c:ptCount val="5"/>
                <c:pt idx="0">
                  <c:v>23</c:v>
                </c:pt>
                <c:pt idx="1">
                  <c:v>1</c:v>
                </c:pt>
                <c:pt idx="2">
                  <c:v>3</c:v>
                </c:pt>
                <c:pt idx="3">
                  <c:v>2</c:v>
                </c:pt>
                <c:pt idx="4">
                  <c:v>1</c:v>
                </c:pt>
              </c:numCache>
            </c:numRef>
          </c:val>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Successful in Coursework</a:t>
            </a:r>
          </a:p>
        </c:rich>
      </c:tx>
      <c:layout>
        <c:manualLayout>
          <c:xMode val="edge"/>
          <c:yMode val="edge"/>
          <c:x val="2.3672484046793257E-2"/>
          <c:y val="0.89601769911504425"/>
        </c:manualLayout>
      </c:layout>
      <c:overlay val="0"/>
      <c:spPr>
        <a:noFill/>
        <a:ln w="25400">
          <a:noFill/>
        </a:ln>
      </c:spPr>
    </c:title>
    <c:autoTitleDeleted val="0"/>
    <c:plotArea>
      <c:layout/>
      <c:pieChart>
        <c:varyColors val="1"/>
        <c:ser>
          <c:idx val="0"/>
          <c:order val="0"/>
          <c:dPt>
            <c:idx val="0"/>
            <c:bubble3D val="0"/>
          </c:dPt>
          <c:dPt>
            <c:idx val="1"/>
            <c:bubble3D val="0"/>
          </c:dPt>
          <c:dPt>
            <c:idx val="2"/>
            <c:bubble3D val="0"/>
          </c:dPt>
          <c:dPt>
            <c:idx val="3"/>
            <c:bubble3D val="0"/>
          </c:dPt>
          <c:dPt>
            <c:idx val="4"/>
            <c:bubble3D val="0"/>
          </c:dPt>
          <c:dLbls>
            <c:dLbl>
              <c:idx val="0"/>
              <c:layout>
                <c:manualLayout>
                  <c:x val="9.4471358019745502E-2"/>
                  <c:y val="-8.4207442819647538E-2"/>
                </c:manualLayout>
              </c:layout>
              <c:tx>
                <c:rich>
                  <a:bodyPr/>
                  <a:lstStyle/>
                  <a:p>
                    <a:pPr>
                      <a:defRPr/>
                    </a:pPr>
                    <a:r>
                      <a:rPr lang="en-US"/>
                      <a:t>Strongly  Agree - 5 
73%</a:t>
                    </a:r>
                  </a:p>
                </c:rich>
              </c:tx>
              <c:spPr>
                <a:noFill/>
                <a:ln w="25400">
                  <a:noFill/>
                </a:ln>
              </c:spPr>
              <c:dLblPos val="bestFi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5.3253003187275536E-2"/>
                  <c:y val="2.5745922384701914E-2"/>
                </c:manualLayout>
              </c:layout>
              <c:spPr>
                <a:noFill/>
                <a:ln w="25400">
                  <a:noFill/>
                </a:ln>
              </c:spPr>
              <c:txPr>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0.11908589380192851"/>
                  <c:y val="7.2262842144731904E-3"/>
                </c:manualLayout>
              </c:layout>
              <c:spPr>
                <a:noFill/>
                <a:ln w="25400">
                  <a:noFill/>
                </a:ln>
              </c:spPr>
              <c:txPr>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4"/>
              <c:layout>
                <c:manualLayout>
                  <c:x val="0.20787764700676828"/>
                  <c:y val="3.3538385826771655E-2"/>
                </c:manualLayout>
              </c:layout>
              <c:spPr>
                <a:noFill/>
                <a:ln w="25400">
                  <a:noFill/>
                </a:ln>
              </c:spPr>
              <c:txPr>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ext>
              </c:extLst>
            </c:dLbl>
            <c:spPr>
              <a:noFill/>
              <a:ln w="25400">
                <a:noFill/>
              </a:ln>
            </c:sp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'more successful in coursework'!$A$13:$A$17</c:f>
              <c:strCache>
                <c:ptCount val="5"/>
                <c:pt idx="0">
                  <c:v>Strongly  Agree - 5 </c:v>
                </c:pt>
                <c:pt idx="1">
                  <c:v>Somewhat Agree - 4 </c:v>
                </c:pt>
                <c:pt idx="2">
                  <c:v>Agree -3 </c:v>
                </c:pt>
                <c:pt idx="3">
                  <c:v>Somewhat Disagree - 2 </c:v>
                </c:pt>
                <c:pt idx="4">
                  <c:v>Strongly Disagree - 1 </c:v>
                </c:pt>
              </c:strCache>
            </c:strRef>
          </c:cat>
          <c:val>
            <c:numRef>
              <c:f>'more successful in coursework'!$B$13:$B$17</c:f>
              <c:numCache>
                <c:formatCode>General</c:formatCode>
                <c:ptCount val="5"/>
                <c:pt idx="0">
                  <c:v>22</c:v>
                </c:pt>
                <c:pt idx="1">
                  <c:v>2</c:v>
                </c:pt>
                <c:pt idx="2">
                  <c:v>4</c:v>
                </c:pt>
                <c:pt idx="3">
                  <c:v>1</c:v>
                </c:pt>
                <c:pt idx="4">
                  <c:v>1</c:v>
                </c:pt>
              </c:numCache>
            </c:numRef>
          </c:val>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externalData r:id="rId2">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_rels/themeOverride1.xml.rels><?xml version="1.0" encoding="UTF-8" standalone="yes"?>
<Relationships xmlns="http://schemas.openxmlformats.org/package/2006/relationships"><Relationship Id="rId1" Type="http://schemas.openxmlformats.org/officeDocument/2006/relationships/image" Target="../media/image3.jpeg"/></Relationships>
</file>

<file path=word/theme/_rels/themeOverride2.xml.rels><?xml version="1.0" encoding="UTF-8" standalone="yes"?>
<Relationships xmlns="http://schemas.openxmlformats.org/package/2006/relationships"><Relationship Id="rId1" Type="http://schemas.openxmlformats.org/officeDocument/2006/relationships/image" Target="../media/image3.jpeg"/></Relationships>
</file>

<file path=word/theme/_rels/themeOverride3.xml.rels><?xml version="1.0" encoding="UTF-8" standalone="yes"?>
<Relationships xmlns="http://schemas.openxmlformats.org/package/2006/relationships"><Relationship Id="rId1" Type="http://schemas.openxmlformats.org/officeDocument/2006/relationships/image" Target="../media/image3.jpeg"/></Relationships>
</file>

<file path=word/theme/_rels/themeOverride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Aspect">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spec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shade val="35000"/>
                <a:satMod val="150000"/>
              </a:schemeClr>
            </a:gs>
            <a:gs pos="45000">
              <a:schemeClr val="phClr">
                <a:shade val="68000"/>
                <a:satMod val="155000"/>
              </a:schemeClr>
            </a:gs>
            <a:gs pos="100000">
              <a:schemeClr val="phClr">
                <a:tint val="70000"/>
                <a:satMod val="175000"/>
              </a:schemeClr>
            </a:gs>
          </a:gsLst>
          <a:lin ang="16200000" scaled="0"/>
        </a:gradFill>
        <a:blipFill>
          <a:blip xmlns:r="http://schemas.openxmlformats.org/officeDocument/2006/relationships" r:embed="rId1">
            <a:duotone>
              <a:schemeClr val="phClr">
                <a:shade val="800"/>
                <a:satMod val="150000"/>
              </a:schemeClr>
              <a:schemeClr val="phClr">
                <a:tint val="80000"/>
                <a:satMod val="150000"/>
              </a:schemeClr>
            </a:duotone>
          </a:blip>
          <a:tile tx="0" ty="0" sx="75000" sy="75000" flip="none" algn="tl"/>
        </a:blipFill>
      </a:bgFillStyleLst>
    </a:fmtScheme>
  </a:themeElements>
  <a:objectDefaults/>
  <a:extraClrSchemeLst/>
</a:theme>
</file>

<file path=word/theme/themeOverride1.xml><?xml version="1.0" encoding="utf-8"?>
<a:themeOverride xmlns:a="http://schemas.openxmlformats.org/drawingml/2006/main">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spec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shade val="35000"/>
              <a:satMod val="150000"/>
            </a:schemeClr>
          </a:gs>
          <a:gs pos="45000">
            <a:schemeClr val="phClr">
              <a:shade val="68000"/>
              <a:satMod val="155000"/>
            </a:schemeClr>
          </a:gs>
          <a:gs pos="100000">
            <a:schemeClr val="phClr">
              <a:tint val="70000"/>
              <a:satMod val="175000"/>
            </a:schemeClr>
          </a:gs>
        </a:gsLst>
        <a:lin ang="16200000" scaled="0"/>
      </a:gradFill>
      <a:blipFill>
        <a:blip xmlns:r="http://schemas.openxmlformats.org/officeDocument/2006/relationships" r:embed="rId1">
          <a:duotone>
            <a:schemeClr val="phClr">
              <a:shade val="800"/>
              <a:satMod val="150000"/>
            </a:schemeClr>
            <a:schemeClr val="phClr">
              <a:tint val="80000"/>
              <a:satMod val="150000"/>
            </a:schemeClr>
          </a:duotone>
        </a:blip>
        <a:tile tx="0" ty="0" sx="75000" sy="75000" flip="none" algn="tl"/>
      </a:blipFill>
    </a:bgFillStyleLst>
  </a:fmtScheme>
</a:themeOverride>
</file>

<file path=word/theme/themeOverride2.xml><?xml version="1.0" encoding="utf-8"?>
<a:themeOverride xmlns:a="http://schemas.openxmlformats.org/drawingml/2006/main">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spec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shade val="35000"/>
              <a:satMod val="150000"/>
            </a:schemeClr>
          </a:gs>
          <a:gs pos="45000">
            <a:schemeClr val="phClr">
              <a:shade val="68000"/>
              <a:satMod val="155000"/>
            </a:schemeClr>
          </a:gs>
          <a:gs pos="100000">
            <a:schemeClr val="phClr">
              <a:tint val="70000"/>
              <a:satMod val="175000"/>
            </a:schemeClr>
          </a:gs>
        </a:gsLst>
        <a:lin ang="16200000" scaled="0"/>
      </a:gradFill>
      <a:blipFill>
        <a:blip xmlns:r="http://schemas.openxmlformats.org/officeDocument/2006/relationships" r:embed="rId1">
          <a:duotone>
            <a:schemeClr val="phClr">
              <a:shade val="800"/>
              <a:satMod val="150000"/>
            </a:schemeClr>
            <a:schemeClr val="phClr">
              <a:tint val="80000"/>
              <a:satMod val="150000"/>
            </a:schemeClr>
          </a:duotone>
        </a:blip>
        <a:tile tx="0" ty="0" sx="75000" sy="75000" flip="none" algn="tl"/>
      </a:blipFill>
    </a:bgFillStyleLst>
  </a:fmtScheme>
</a:themeOverride>
</file>

<file path=word/theme/themeOverride3.xml><?xml version="1.0" encoding="utf-8"?>
<a:themeOverride xmlns:a="http://schemas.openxmlformats.org/drawingml/2006/main">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spec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shade val="35000"/>
              <a:satMod val="150000"/>
            </a:schemeClr>
          </a:gs>
          <a:gs pos="45000">
            <a:schemeClr val="phClr">
              <a:shade val="68000"/>
              <a:satMod val="155000"/>
            </a:schemeClr>
          </a:gs>
          <a:gs pos="100000">
            <a:schemeClr val="phClr">
              <a:tint val="70000"/>
              <a:satMod val="175000"/>
            </a:schemeClr>
          </a:gs>
        </a:gsLst>
        <a:lin ang="16200000" scaled="0"/>
      </a:gradFill>
      <a:blipFill>
        <a:blip xmlns:r="http://schemas.openxmlformats.org/officeDocument/2006/relationships" r:embed="rId1">
          <a:duotone>
            <a:schemeClr val="phClr">
              <a:shade val="800"/>
              <a:satMod val="150000"/>
            </a:schemeClr>
            <a:schemeClr val="phClr">
              <a:tint val="80000"/>
              <a:satMod val="150000"/>
            </a:schemeClr>
          </a:duotone>
        </a:blip>
        <a:tile tx="0" ty="0" sx="75000" sy="75000" flip="none" algn="tl"/>
      </a:blipFill>
    </a:bgFillStyleLst>
  </a:fmtScheme>
</a:themeOverride>
</file>

<file path=word/theme/themeOverride4.xml><?xml version="1.0" encoding="utf-8"?>
<a:themeOverride xmlns:a="http://schemas.openxmlformats.org/drawingml/2006/main">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spec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shade val="35000"/>
              <a:satMod val="150000"/>
            </a:schemeClr>
          </a:gs>
          <a:gs pos="45000">
            <a:schemeClr val="phClr">
              <a:shade val="68000"/>
              <a:satMod val="155000"/>
            </a:schemeClr>
          </a:gs>
          <a:gs pos="100000">
            <a:schemeClr val="phClr">
              <a:tint val="70000"/>
              <a:satMod val="175000"/>
            </a:schemeClr>
          </a:gs>
        </a:gsLst>
        <a:lin ang="16200000" scaled="0"/>
      </a:gradFill>
      <a:blipFill>
        <a:blip xmlns:r="http://schemas.openxmlformats.org/officeDocument/2006/relationships" r:embed="rId1">
          <a:duotone>
            <a:schemeClr val="phClr">
              <a:shade val="800"/>
              <a:satMod val="150000"/>
            </a:schemeClr>
            <a:schemeClr val="phClr">
              <a:tint val="80000"/>
              <a:satMod val="150000"/>
            </a:schemeClr>
          </a:duotone>
        </a:blip>
        <a:tile tx="0" ty="0" sx="75000" sy="75000" flip="none" algn="tl"/>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8B87EBAA-F73B-4AF8-BEE2-1872BDD98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84</Pages>
  <Words>28986</Words>
  <Characters>165224</Characters>
  <Application>Microsoft Office Word</Application>
  <DocSecurity>4</DocSecurity>
  <Lines>1376</Lines>
  <Paragraphs>387</Paragraphs>
  <ScaleCrop>false</ScaleCrop>
  <HeadingPairs>
    <vt:vector size="2" baseType="variant">
      <vt:variant>
        <vt:lpstr>Title</vt:lpstr>
      </vt:variant>
      <vt:variant>
        <vt:i4>1</vt:i4>
      </vt:variant>
    </vt:vector>
  </HeadingPairs>
  <TitlesOfParts>
    <vt:vector size="1" baseType="lpstr">
      <vt:lpstr>PROGRAM REVIEW HANDBOOKCYCLE THREE</vt:lpstr>
    </vt:vector>
  </TitlesOfParts>
  <Company>REEDLEY COLLEGE (Including Reedley, Madera, and Oakhurst Campuses)</Company>
  <LinksUpToDate>false</LinksUpToDate>
  <CharactersWithSpaces>193823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REVIEW HANDBOOKCYCLE THREE</dc:title>
  <dc:creator>Eileen Apperson-Williams</dc:creator>
  <cp:lastModifiedBy>Eileen Apperson-Williams</cp:lastModifiedBy>
  <cp:revision>2</cp:revision>
  <cp:lastPrinted>2014-12-11T20:47:00Z</cp:lastPrinted>
  <dcterms:created xsi:type="dcterms:W3CDTF">2014-12-11T22:19:00Z</dcterms:created>
  <dcterms:modified xsi:type="dcterms:W3CDTF">2014-12-11T22:19:00Z</dcterms:modified>
</cp:coreProperties>
</file>