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F9" w:rsidRPr="008C6B66" w:rsidRDefault="000564F0" w:rsidP="00122840">
      <w:pPr>
        <w:spacing w:after="0" w:line="240" w:lineRule="auto"/>
        <w:jc w:val="center"/>
        <w:rPr>
          <w:b/>
        </w:rPr>
      </w:pPr>
      <w:r w:rsidRPr="008C6B66">
        <w:rPr>
          <w:b/>
        </w:rPr>
        <w:t>Budget Committee Meeting</w:t>
      </w:r>
    </w:p>
    <w:p w:rsidR="005031F9" w:rsidRPr="008C6B66" w:rsidRDefault="003D54C3" w:rsidP="00122840">
      <w:pPr>
        <w:spacing w:after="0" w:line="240" w:lineRule="auto"/>
        <w:jc w:val="center"/>
        <w:rPr>
          <w:b/>
        </w:rPr>
      </w:pPr>
      <w:r>
        <w:rPr>
          <w:b/>
        </w:rPr>
        <w:t>March 7</w:t>
      </w:r>
      <w:r w:rsidR="002C1750">
        <w:rPr>
          <w:b/>
        </w:rPr>
        <w:t>, 2013</w:t>
      </w:r>
    </w:p>
    <w:p w:rsidR="005031F9" w:rsidRPr="008C6B66" w:rsidRDefault="003D54C3" w:rsidP="00122840">
      <w:pPr>
        <w:spacing w:after="0" w:line="240" w:lineRule="auto"/>
        <w:jc w:val="center"/>
        <w:rPr>
          <w:b/>
        </w:rPr>
      </w:pPr>
      <w:r>
        <w:rPr>
          <w:b/>
        </w:rPr>
        <w:t>2</w:t>
      </w:r>
      <w:r w:rsidR="000564F0" w:rsidRPr="008C6B66">
        <w:rPr>
          <w:b/>
        </w:rPr>
        <w:t>:00 pm</w:t>
      </w:r>
    </w:p>
    <w:p w:rsidR="005031F9" w:rsidRPr="008C6B66" w:rsidRDefault="005031F9" w:rsidP="00122840">
      <w:pPr>
        <w:spacing w:after="0" w:line="240" w:lineRule="auto"/>
        <w:jc w:val="center"/>
        <w:rPr>
          <w:b/>
        </w:rPr>
      </w:pPr>
    </w:p>
    <w:p w:rsidR="00FD1F3A" w:rsidRPr="008C6B66" w:rsidRDefault="005031F9" w:rsidP="00122840">
      <w:pPr>
        <w:spacing w:after="0" w:line="240" w:lineRule="auto"/>
      </w:pPr>
      <w:r w:rsidRPr="008C6B66">
        <w:rPr>
          <w:b/>
        </w:rPr>
        <w:t xml:space="preserve">In Attendance: </w:t>
      </w:r>
      <w:r w:rsidR="00122840">
        <w:t xml:space="preserve">Donna Berry, Stephanie Curry, Jan Dekker, Melanie Highfill, Dean Gray, Shelly Sorensen, Jason Meyers, Steven </w:t>
      </w:r>
      <w:proofErr w:type="spellStart"/>
      <w:r w:rsidR="00122840">
        <w:t>Marcial</w:t>
      </w:r>
      <w:proofErr w:type="spellEnd"/>
      <w:r w:rsidR="00122840">
        <w:t xml:space="preserve"> (guest), Michael White (guest), Diana Rodriguez (notes)</w:t>
      </w:r>
    </w:p>
    <w:p w:rsidR="00BC3CFC" w:rsidRPr="008C6B66" w:rsidRDefault="00BC3CFC" w:rsidP="00122840">
      <w:pPr>
        <w:spacing w:after="0" w:line="240" w:lineRule="auto"/>
        <w:rPr>
          <w:u w:val="single"/>
        </w:rPr>
      </w:pPr>
    </w:p>
    <w:p w:rsidR="0054423C" w:rsidRPr="008C6B66" w:rsidRDefault="00FD1F3A" w:rsidP="00122840">
      <w:pPr>
        <w:spacing w:after="0" w:line="240" w:lineRule="auto"/>
        <w:rPr>
          <w:b/>
          <w:u w:val="single"/>
        </w:rPr>
      </w:pPr>
      <w:r w:rsidRPr="008C6B66">
        <w:rPr>
          <w:b/>
          <w:u w:val="single"/>
        </w:rPr>
        <w:t>Action Items:</w:t>
      </w:r>
    </w:p>
    <w:p w:rsidR="005A62E0" w:rsidRDefault="008E5788" w:rsidP="008E5788">
      <w:pPr>
        <w:pStyle w:val="ListParagraph"/>
        <w:numPr>
          <w:ilvl w:val="0"/>
          <w:numId w:val="41"/>
        </w:numPr>
        <w:spacing w:after="0" w:line="240" w:lineRule="auto"/>
      </w:pPr>
      <w:r>
        <w:t>Stephanie C. will send evaluation on the Budget Workshop training.</w:t>
      </w:r>
    </w:p>
    <w:p w:rsidR="008E5788" w:rsidRDefault="008E5788" w:rsidP="008E5788">
      <w:pPr>
        <w:pStyle w:val="ListParagraph"/>
        <w:numPr>
          <w:ilvl w:val="0"/>
          <w:numId w:val="41"/>
        </w:numPr>
        <w:spacing w:after="0" w:line="240" w:lineRule="auto"/>
      </w:pPr>
      <w:r>
        <w:t>Diana R. will forward to the Academic Senate the revised Budget Worksheet and Calendar.</w:t>
      </w:r>
    </w:p>
    <w:p w:rsidR="008E5788" w:rsidRPr="008C6B66" w:rsidRDefault="008E5788" w:rsidP="008E5788">
      <w:pPr>
        <w:pStyle w:val="ListParagraph"/>
        <w:spacing w:after="0" w:line="240" w:lineRule="auto"/>
      </w:pPr>
    </w:p>
    <w:p w:rsidR="005A62E0" w:rsidRDefault="005A62E0" w:rsidP="00122840">
      <w:pPr>
        <w:spacing w:after="0" w:line="240" w:lineRule="auto"/>
        <w:rPr>
          <w:b/>
          <w:u w:val="single"/>
        </w:rPr>
      </w:pPr>
      <w:r w:rsidRPr="008C6B66">
        <w:rPr>
          <w:b/>
          <w:u w:val="single"/>
        </w:rPr>
        <w:t>Approval of Agenda</w:t>
      </w:r>
      <w:r w:rsidR="00253858">
        <w:rPr>
          <w:b/>
          <w:u w:val="single"/>
        </w:rPr>
        <w:t xml:space="preserve">  </w:t>
      </w:r>
    </w:p>
    <w:p w:rsidR="005A62E0" w:rsidRDefault="005A62E0" w:rsidP="00122840">
      <w:pPr>
        <w:spacing w:after="0" w:line="240" w:lineRule="auto"/>
      </w:pPr>
    </w:p>
    <w:p w:rsidR="00FD37ED" w:rsidRDefault="00BB3698" w:rsidP="00122840">
      <w:pPr>
        <w:spacing w:after="0" w:line="240" w:lineRule="auto"/>
      </w:pPr>
      <w:r>
        <w:rPr>
          <w:b/>
          <w:u w:val="single"/>
        </w:rPr>
        <w:t>Approval of Prior Meeting Notes</w:t>
      </w:r>
    </w:p>
    <w:p w:rsidR="001F7446" w:rsidRPr="001F7446" w:rsidRDefault="001F7446" w:rsidP="00122840">
      <w:pPr>
        <w:pStyle w:val="ListParagraph"/>
        <w:numPr>
          <w:ilvl w:val="0"/>
          <w:numId w:val="19"/>
        </w:numPr>
        <w:spacing w:after="0" w:line="240" w:lineRule="auto"/>
        <w:rPr>
          <w:b/>
          <w:u w:val="single"/>
        </w:rPr>
      </w:pPr>
      <w:r>
        <w:t xml:space="preserve">If you have any corrections to the </w:t>
      </w:r>
      <w:r w:rsidR="00122840">
        <w:t>February 28</w:t>
      </w:r>
      <w:r w:rsidR="00253858">
        <w:t xml:space="preserve">, 2013 </w:t>
      </w:r>
      <w:r>
        <w:t xml:space="preserve">meeting notes, please let Diana Rodriguez know. </w:t>
      </w:r>
    </w:p>
    <w:p w:rsidR="00847D9A" w:rsidRPr="00AA4416" w:rsidRDefault="001F7446" w:rsidP="00122840">
      <w:pPr>
        <w:pStyle w:val="ListParagraph"/>
        <w:numPr>
          <w:ilvl w:val="0"/>
          <w:numId w:val="19"/>
        </w:numPr>
        <w:spacing w:after="0" w:line="240" w:lineRule="auto"/>
        <w:rPr>
          <w:b/>
          <w:u w:val="single"/>
        </w:rPr>
      </w:pPr>
      <w:r>
        <w:t xml:space="preserve">Meeting notes have been </w:t>
      </w:r>
      <w:r w:rsidR="00253858">
        <w:t xml:space="preserve">posted to Blackboard.  </w:t>
      </w:r>
    </w:p>
    <w:p w:rsidR="00AA4416" w:rsidRDefault="00AA4416" w:rsidP="00122840">
      <w:pPr>
        <w:spacing w:after="0" w:line="240" w:lineRule="auto"/>
        <w:rPr>
          <w:b/>
          <w:u w:val="single"/>
        </w:rPr>
      </w:pPr>
    </w:p>
    <w:p w:rsidR="00122840" w:rsidRDefault="001F7446" w:rsidP="00122840">
      <w:pPr>
        <w:spacing w:after="0" w:line="240" w:lineRule="auto"/>
      </w:pPr>
      <w:r>
        <w:rPr>
          <w:b/>
          <w:u w:val="single"/>
        </w:rPr>
        <w:t xml:space="preserve">RC Budget Requests from </w:t>
      </w:r>
      <w:r w:rsidR="00BF15A0">
        <w:rPr>
          <w:b/>
          <w:u w:val="single"/>
        </w:rPr>
        <w:t xml:space="preserve">Worksheet </w:t>
      </w:r>
      <w:r w:rsidR="00F35575">
        <w:t xml:space="preserve"> </w:t>
      </w:r>
    </w:p>
    <w:p w:rsidR="00EE6269" w:rsidRDefault="00EE6269" w:rsidP="00122840">
      <w:pPr>
        <w:spacing w:after="0" w:line="240" w:lineRule="auto"/>
      </w:pPr>
      <w:r w:rsidRPr="00EB3B1D">
        <w:t>As a result of the pilot process, the following are being taken into consideration for the ongoing continuous improvement of the budget worksheet and process</w:t>
      </w:r>
    </w:p>
    <w:p w:rsidR="00122840" w:rsidRPr="00122840" w:rsidRDefault="00122840" w:rsidP="00122840">
      <w:pPr>
        <w:pStyle w:val="ListParagraph"/>
        <w:numPr>
          <w:ilvl w:val="0"/>
          <w:numId w:val="40"/>
        </w:numPr>
        <w:spacing w:after="0" w:line="240" w:lineRule="auto"/>
        <w:rPr>
          <w:b/>
          <w:u w:val="single"/>
        </w:rPr>
      </w:pPr>
      <w:r>
        <w:t xml:space="preserve">Had a concern because of the separate prioritization process we had for lottery.  If the requests for general funds exceed the amount of funding, how do we take those requests that are left and comingle with the </w:t>
      </w:r>
      <w:proofErr w:type="gramStart"/>
      <w:r>
        <w:t>lottery.</w:t>
      </w:r>
      <w:proofErr w:type="gramEnd"/>
      <w:r>
        <w:t xml:space="preserve">  </w:t>
      </w:r>
    </w:p>
    <w:p w:rsidR="00122840" w:rsidRDefault="00122840" w:rsidP="00122840">
      <w:pPr>
        <w:pStyle w:val="ListParagraph"/>
        <w:numPr>
          <w:ilvl w:val="0"/>
          <w:numId w:val="40"/>
        </w:numPr>
        <w:spacing w:after="0" w:line="240" w:lineRule="auto"/>
      </w:pPr>
      <w:r>
        <w:t xml:space="preserve">By having one worksheet, will be able to identify those items that can be funded through different sources. This could be done at the Dean’s level.    </w:t>
      </w:r>
    </w:p>
    <w:p w:rsidR="00122840" w:rsidRDefault="00122840" w:rsidP="00122840">
      <w:pPr>
        <w:pStyle w:val="ListParagraph"/>
        <w:numPr>
          <w:ilvl w:val="0"/>
          <w:numId w:val="40"/>
        </w:numPr>
        <w:spacing w:after="0" w:line="240" w:lineRule="auto"/>
      </w:pPr>
      <w:r>
        <w:t>The revised worksheet will include the following:</w:t>
      </w:r>
    </w:p>
    <w:p w:rsidR="00122840" w:rsidRDefault="00122840" w:rsidP="00122840">
      <w:pPr>
        <w:pStyle w:val="ListParagraph"/>
        <w:numPr>
          <w:ilvl w:val="1"/>
          <w:numId w:val="40"/>
        </w:numPr>
        <w:spacing w:after="0" w:line="240" w:lineRule="auto"/>
      </w:pPr>
      <w:r>
        <w:t xml:space="preserve">From the original worksheet, delete the “Alternate Funding Source” column and replaced </w:t>
      </w:r>
      <w:r w:rsidR="003B239F">
        <w:t>with “Eligible for Funding”</w:t>
      </w:r>
    </w:p>
    <w:p w:rsidR="003B239F" w:rsidRDefault="003B239F" w:rsidP="003B239F">
      <w:pPr>
        <w:pStyle w:val="ListParagraph"/>
        <w:numPr>
          <w:ilvl w:val="2"/>
          <w:numId w:val="40"/>
        </w:numPr>
        <w:spacing w:after="0" w:line="240" w:lineRule="auto"/>
      </w:pPr>
      <w:r>
        <w:t>Under this heading, will include the following columns:</w:t>
      </w:r>
    </w:p>
    <w:p w:rsidR="00122840" w:rsidRDefault="00122840" w:rsidP="00122840">
      <w:pPr>
        <w:pStyle w:val="ListParagraph"/>
        <w:numPr>
          <w:ilvl w:val="3"/>
          <w:numId w:val="40"/>
        </w:numPr>
        <w:spacing w:after="0" w:line="240" w:lineRule="auto"/>
      </w:pPr>
      <w:r>
        <w:t>Perkins</w:t>
      </w:r>
    </w:p>
    <w:p w:rsidR="00122840" w:rsidRDefault="00122840" w:rsidP="00122840">
      <w:pPr>
        <w:pStyle w:val="ListParagraph"/>
        <w:numPr>
          <w:ilvl w:val="3"/>
          <w:numId w:val="40"/>
        </w:numPr>
        <w:spacing w:after="0" w:line="240" w:lineRule="auto"/>
      </w:pPr>
      <w:r>
        <w:t>Lottery</w:t>
      </w:r>
    </w:p>
    <w:p w:rsidR="00122840" w:rsidRDefault="00122840" w:rsidP="00122840">
      <w:pPr>
        <w:pStyle w:val="ListParagraph"/>
        <w:numPr>
          <w:ilvl w:val="3"/>
          <w:numId w:val="40"/>
        </w:numPr>
        <w:spacing w:after="0" w:line="240" w:lineRule="auto"/>
      </w:pPr>
      <w:r>
        <w:t>LT5</w:t>
      </w:r>
    </w:p>
    <w:p w:rsidR="00122840" w:rsidRDefault="00122840" w:rsidP="00122840">
      <w:pPr>
        <w:pStyle w:val="ListParagraph"/>
        <w:numPr>
          <w:ilvl w:val="3"/>
          <w:numId w:val="40"/>
        </w:numPr>
        <w:spacing w:after="0" w:line="240" w:lineRule="auto"/>
      </w:pPr>
      <w:r>
        <w:t>STEM</w:t>
      </w:r>
    </w:p>
    <w:p w:rsidR="00122840" w:rsidRDefault="00122840" w:rsidP="00122840">
      <w:pPr>
        <w:pStyle w:val="ListParagraph"/>
        <w:numPr>
          <w:ilvl w:val="3"/>
          <w:numId w:val="40"/>
        </w:numPr>
        <w:spacing w:after="0" w:line="240" w:lineRule="auto"/>
      </w:pPr>
      <w:r>
        <w:t>Basic Skills</w:t>
      </w:r>
    </w:p>
    <w:p w:rsidR="00122840" w:rsidRDefault="00122840" w:rsidP="00122840">
      <w:pPr>
        <w:pStyle w:val="ListParagraph"/>
        <w:numPr>
          <w:ilvl w:val="3"/>
          <w:numId w:val="40"/>
        </w:numPr>
        <w:spacing w:after="0" w:line="240" w:lineRule="auto"/>
      </w:pPr>
      <w:r>
        <w:t>Other</w:t>
      </w:r>
    </w:p>
    <w:p w:rsidR="00122840" w:rsidRDefault="00122840" w:rsidP="00122840">
      <w:pPr>
        <w:pStyle w:val="ListParagraph"/>
        <w:numPr>
          <w:ilvl w:val="0"/>
          <w:numId w:val="40"/>
        </w:numPr>
        <w:spacing w:after="0" w:line="240" w:lineRule="auto"/>
      </w:pPr>
      <w:r>
        <w:t>Before worksheet goes to the departments, may hide these columns</w:t>
      </w:r>
      <w:r w:rsidR="00E813D7">
        <w:t xml:space="preserve">.  Once it is at the Dean and VP level, will unhide.  </w:t>
      </w:r>
    </w:p>
    <w:p w:rsidR="00122840" w:rsidRDefault="00122840" w:rsidP="00122840">
      <w:pPr>
        <w:pStyle w:val="ListParagraph"/>
        <w:numPr>
          <w:ilvl w:val="1"/>
          <w:numId w:val="40"/>
        </w:numPr>
        <w:spacing w:after="0" w:line="240" w:lineRule="auto"/>
      </w:pPr>
      <w:r>
        <w:t xml:space="preserve">Once identified alternative funding sources, could go to the different </w:t>
      </w:r>
      <w:r w:rsidR="003B239F">
        <w:t xml:space="preserve">categorical </w:t>
      </w:r>
      <w:r>
        <w:t>committees, for example Perkins, to confirm items listed could be funded thought this source.</w:t>
      </w:r>
    </w:p>
    <w:p w:rsidR="00122840" w:rsidRDefault="00122840" w:rsidP="00122840">
      <w:pPr>
        <w:pStyle w:val="ListParagraph"/>
        <w:numPr>
          <w:ilvl w:val="1"/>
          <w:numId w:val="40"/>
        </w:numPr>
        <w:spacing w:after="0" w:line="240" w:lineRule="auto"/>
      </w:pPr>
      <w:r>
        <w:t>Once the items requested have been identified as being funded through the different alternate sources, will be able to remove those items from the worksheet.</w:t>
      </w:r>
    </w:p>
    <w:p w:rsidR="00122840" w:rsidRDefault="00122840" w:rsidP="00122840">
      <w:pPr>
        <w:pStyle w:val="ListParagraph"/>
        <w:numPr>
          <w:ilvl w:val="2"/>
          <w:numId w:val="40"/>
        </w:numPr>
        <w:spacing w:after="0" w:line="240" w:lineRule="auto"/>
      </w:pPr>
      <w:r>
        <w:t>Worksheet will then only contain general and lottery-funded items.</w:t>
      </w:r>
    </w:p>
    <w:p w:rsidR="00122840" w:rsidRDefault="00122840" w:rsidP="00122840">
      <w:pPr>
        <w:pStyle w:val="ListParagraph"/>
        <w:numPr>
          <w:ilvl w:val="0"/>
          <w:numId w:val="40"/>
        </w:numPr>
        <w:spacing w:after="0" w:line="240" w:lineRule="auto"/>
      </w:pPr>
      <w:r>
        <w:t>Budget calendar process:</w:t>
      </w:r>
    </w:p>
    <w:p w:rsidR="00122840" w:rsidRDefault="00122840" w:rsidP="00122840">
      <w:pPr>
        <w:pStyle w:val="ListParagraph"/>
        <w:numPr>
          <w:ilvl w:val="1"/>
          <w:numId w:val="40"/>
        </w:numPr>
        <w:spacing w:after="0" w:line="240" w:lineRule="auto"/>
      </w:pPr>
      <w:r>
        <w:t xml:space="preserve">Worksheets starts at the program </w:t>
      </w:r>
      <w:r w:rsidR="00E40726">
        <w:t xml:space="preserve">level; </w:t>
      </w:r>
      <w:r w:rsidR="00E813D7">
        <w:t xml:space="preserve">will list </w:t>
      </w:r>
      <w:r w:rsidR="00E40726">
        <w:t xml:space="preserve">their </w:t>
      </w:r>
      <w:r w:rsidR="00E813D7">
        <w:t xml:space="preserve">requests and prioritize.  </w:t>
      </w:r>
    </w:p>
    <w:p w:rsidR="00122840" w:rsidRDefault="00122840" w:rsidP="00122840">
      <w:pPr>
        <w:pStyle w:val="ListParagraph"/>
        <w:numPr>
          <w:ilvl w:val="1"/>
          <w:numId w:val="40"/>
        </w:numPr>
        <w:spacing w:after="0" w:line="240" w:lineRule="auto"/>
      </w:pPr>
      <w:r>
        <w:lastRenderedPageBreak/>
        <w:t>Worksheet w</w:t>
      </w:r>
      <w:r w:rsidR="00E813D7">
        <w:t>ill then go to Department Chair where a discussion should take place between the Department Chair and the program; rankings could be changed from here.</w:t>
      </w:r>
    </w:p>
    <w:p w:rsidR="00122840" w:rsidRDefault="00122840" w:rsidP="00122840">
      <w:pPr>
        <w:pStyle w:val="ListParagraph"/>
        <w:numPr>
          <w:ilvl w:val="1"/>
          <w:numId w:val="40"/>
        </w:numPr>
        <w:spacing w:after="0" w:line="240" w:lineRule="auto"/>
      </w:pPr>
      <w:r>
        <w:t>Department Chairs will then meet with Deans.</w:t>
      </w:r>
    </w:p>
    <w:p w:rsidR="00122840" w:rsidRDefault="00122840" w:rsidP="00122840">
      <w:pPr>
        <w:pStyle w:val="ListParagraph"/>
        <w:numPr>
          <w:ilvl w:val="1"/>
          <w:numId w:val="40"/>
        </w:numPr>
        <w:spacing w:after="0" w:line="240" w:lineRule="auto"/>
      </w:pPr>
      <w:r>
        <w:t>Deans will then meet with VP.</w:t>
      </w:r>
    </w:p>
    <w:p w:rsidR="003B239F" w:rsidRDefault="00C67754" w:rsidP="003B239F">
      <w:pPr>
        <w:pStyle w:val="ListParagraph"/>
        <w:numPr>
          <w:ilvl w:val="1"/>
          <w:numId w:val="40"/>
        </w:numPr>
        <w:spacing w:after="0" w:line="240" w:lineRule="auto"/>
      </w:pPr>
      <w:r>
        <w:t>Will then go to the Budget Committee</w:t>
      </w:r>
    </w:p>
    <w:p w:rsidR="00E813D7" w:rsidRDefault="00E813D7" w:rsidP="00E813D7">
      <w:pPr>
        <w:pStyle w:val="ListParagraph"/>
        <w:numPr>
          <w:ilvl w:val="0"/>
          <w:numId w:val="40"/>
        </w:numPr>
        <w:spacing w:after="0" w:line="240" w:lineRule="auto"/>
      </w:pPr>
      <w:r>
        <w:t xml:space="preserve">No requests will be </w:t>
      </w:r>
      <w:r w:rsidR="00C67754">
        <w:t>omitted;</w:t>
      </w:r>
      <w:r>
        <w:t xml:space="preserve"> the Budget Committee’s responsibility is to </w:t>
      </w:r>
      <w:r w:rsidR="00C67754">
        <w:t xml:space="preserve">identify areas that the Committee may have questions on.  </w:t>
      </w:r>
    </w:p>
    <w:p w:rsidR="00C67754" w:rsidRDefault="00C67754" w:rsidP="00C67754">
      <w:pPr>
        <w:pStyle w:val="ListParagraph"/>
        <w:numPr>
          <w:ilvl w:val="1"/>
          <w:numId w:val="40"/>
        </w:numPr>
        <w:spacing w:after="0" w:line="240" w:lineRule="auto"/>
      </w:pPr>
      <w:r>
        <w:t xml:space="preserve">May look at having a standing meeting with the Deans and bring up concerns, questions, </w:t>
      </w:r>
      <w:r w:rsidR="00E64294">
        <w:t>and issues</w:t>
      </w:r>
      <w:r>
        <w:t>.</w:t>
      </w:r>
    </w:p>
    <w:p w:rsidR="00C67754" w:rsidRDefault="00E64294" w:rsidP="00C67754">
      <w:pPr>
        <w:pStyle w:val="ListParagraph"/>
        <w:numPr>
          <w:ilvl w:val="0"/>
          <w:numId w:val="40"/>
        </w:numPr>
        <w:spacing w:after="0" w:line="240" w:lineRule="auto"/>
      </w:pPr>
      <w:r>
        <w:t xml:space="preserve">The key to this budget process is to be able to communicate; </w:t>
      </w:r>
      <w:r w:rsidR="00E40726">
        <w:t xml:space="preserve">will improve transparency.  </w:t>
      </w:r>
    </w:p>
    <w:p w:rsidR="003B239F" w:rsidRDefault="003B239F" w:rsidP="00C67754">
      <w:pPr>
        <w:pStyle w:val="ListParagraph"/>
        <w:numPr>
          <w:ilvl w:val="0"/>
          <w:numId w:val="40"/>
        </w:numPr>
        <w:spacing w:after="0" w:line="240" w:lineRule="auto"/>
      </w:pPr>
      <w:r>
        <w:t>Suggest that we look at centralizing office supplies and computer equipment.</w:t>
      </w:r>
    </w:p>
    <w:p w:rsidR="00E40726" w:rsidRDefault="00DB28A5" w:rsidP="00E40726">
      <w:pPr>
        <w:pStyle w:val="ListParagraph"/>
        <w:numPr>
          <w:ilvl w:val="0"/>
          <w:numId w:val="40"/>
        </w:numPr>
        <w:spacing w:after="0" w:line="240" w:lineRule="auto"/>
      </w:pPr>
      <w:r>
        <w:t>Will need to go to Academic Senate, then to College Council for approval.</w:t>
      </w:r>
    </w:p>
    <w:p w:rsidR="003B239F" w:rsidRDefault="003B239F" w:rsidP="003B239F">
      <w:pPr>
        <w:pStyle w:val="ListParagraph"/>
        <w:numPr>
          <w:ilvl w:val="1"/>
          <w:numId w:val="40"/>
        </w:numPr>
        <w:spacing w:after="0" w:line="240" w:lineRule="auto"/>
      </w:pPr>
      <w:r>
        <w:t>Will need at least 2 reads from Academic Senate.</w:t>
      </w:r>
    </w:p>
    <w:p w:rsidR="003B239F" w:rsidRDefault="003B239F" w:rsidP="003B239F">
      <w:pPr>
        <w:pStyle w:val="ListParagraph"/>
        <w:numPr>
          <w:ilvl w:val="2"/>
          <w:numId w:val="40"/>
        </w:numPr>
        <w:spacing w:after="0" w:line="240" w:lineRule="auto"/>
      </w:pPr>
      <w:r>
        <w:t>Academic Senate has one more meeting in March; and 2 in April.</w:t>
      </w:r>
    </w:p>
    <w:p w:rsidR="003B239F" w:rsidRDefault="003B239F" w:rsidP="003B239F">
      <w:pPr>
        <w:pStyle w:val="ListParagraph"/>
        <w:numPr>
          <w:ilvl w:val="2"/>
          <w:numId w:val="40"/>
        </w:numPr>
        <w:spacing w:after="0" w:line="240" w:lineRule="auto"/>
      </w:pPr>
      <w:r>
        <w:t xml:space="preserve">If cannot make the March meeting, will need to go to the first meeting scheduled in April (April 9, 2013). </w:t>
      </w:r>
    </w:p>
    <w:p w:rsidR="003B239F" w:rsidRDefault="003B239F" w:rsidP="003B239F">
      <w:pPr>
        <w:pStyle w:val="ListParagraph"/>
        <w:numPr>
          <w:ilvl w:val="0"/>
          <w:numId w:val="40"/>
        </w:numPr>
        <w:spacing w:after="0" w:line="240" w:lineRule="auto"/>
      </w:pPr>
      <w:r>
        <w:t>Stephanie C. will send out a short survey to those people who attended the Workshop Training, as well as the Deans and Department Chairs.</w:t>
      </w:r>
    </w:p>
    <w:p w:rsidR="003B239F" w:rsidRDefault="003B239F" w:rsidP="003B239F">
      <w:pPr>
        <w:pStyle w:val="ListParagraph"/>
        <w:numPr>
          <w:ilvl w:val="0"/>
          <w:numId w:val="40"/>
        </w:numPr>
        <w:spacing w:after="0" w:line="240" w:lineRule="auto"/>
      </w:pPr>
      <w:r>
        <w:t>Timelines need to go out with the Budget Requests.</w:t>
      </w:r>
    </w:p>
    <w:p w:rsidR="003B239F" w:rsidRDefault="003B239F" w:rsidP="003B239F">
      <w:pPr>
        <w:pStyle w:val="ListParagraph"/>
        <w:numPr>
          <w:ilvl w:val="0"/>
          <w:numId w:val="40"/>
        </w:numPr>
        <w:spacing w:after="0" w:line="240" w:lineRule="auto"/>
      </w:pPr>
      <w:r>
        <w:t>Important Issues:</w:t>
      </w:r>
    </w:p>
    <w:p w:rsidR="003B239F" w:rsidRDefault="003B239F" w:rsidP="003B239F">
      <w:pPr>
        <w:pStyle w:val="ListParagraph"/>
        <w:numPr>
          <w:ilvl w:val="1"/>
          <w:numId w:val="40"/>
        </w:numPr>
        <w:spacing w:after="0" w:line="240" w:lineRule="auto"/>
      </w:pPr>
      <w:r>
        <w:t>Mandatory Training on the Budget Worksheet.</w:t>
      </w:r>
    </w:p>
    <w:p w:rsidR="003B239F" w:rsidRDefault="003B239F" w:rsidP="003B239F">
      <w:pPr>
        <w:pStyle w:val="ListParagraph"/>
        <w:numPr>
          <w:ilvl w:val="1"/>
          <w:numId w:val="40"/>
        </w:numPr>
        <w:spacing w:after="0" w:line="240" w:lineRule="auto"/>
      </w:pPr>
      <w:r>
        <w:t>All departments will need to prioritize their requests.</w:t>
      </w:r>
    </w:p>
    <w:p w:rsidR="003B239F" w:rsidRDefault="003B239F" w:rsidP="003B239F">
      <w:pPr>
        <w:pStyle w:val="ListParagraph"/>
        <w:numPr>
          <w:ilvl w:val="1"/>
          <w:numId w:val="40"/>
        </w:numPr>
        <w:spacing w:after="0" w:line="240" w:lineRule="auto"/>
      </w:pPr>
      <w:r>
        <w:t>On the revised Worksheet, timeliness will need to be included.</w:t>
      </w:r>
    </w:p>
    <w:p w:rsidR="003B239F" w:rsidRDefault="003B239F" w:rsidP="003B239F">
      <w:pPr>
        <w:pStyle w:val="ListParagraph"/>
        <w:numPr>
          <w:ilvl w:val="1"/>
          <w:numId w:val="40"/>
        </w:numPr>
        <w:spacing w:after="0" w:line="240" w:lineRule="auto"/>
      </w:pPr>
      <w:r>
        <w:t>YTD column will be added to the Worksheet prior to it going to the Budget Committee.</w:t>
      </w:r>
    </w:p>
    <w:p w:rsidR="003B239F" w:rsidRDefault="003B239F" w:rsidP="003B239F">
      <w:pPr>
        <w:pStyle w:val="ListParagraph"/>
        <w:numPr>
          <w:ilvl w:val="1"/>
          <w:numId w:val="40"/>
        </w:numPr>
        <w:spacing w:after="0" w:line="240" w:lineRule="auto"/>
      </w:pPr>
      <w:r>
        <w:t>Communicate!</w:t>
      </w:r>
    </w:p>
    <w:p w:rsidR="00EE6269" w:rsidRPr="00EB3B1D" w:rsidRDefault="00EE6269" w:rsidP="003B239F">
      <w:pPr>
        <w:pStyle w:val="ListParagraph"/>
        <w:numPr>
          <w:ilvl w:val="1"/>
          <w:numId w:val="40"/>
        </w:numPr>
        <w:spacing w:after="0" w:line="240" w:lineRule="auto"/>
      </w:pPr>
      <w:r w:rsidRPr="00EB3B1D">
        <w:t>Ongoing continuous improvement of budget worksheet and process.</w:t>
      </w:r>
    </w:p>
    <w:p w:rsidR="003B239F" w:rsidRDefault="00053091" w:rsidP="003B239F">
      <w:pPr>
        <w:pStyle w:val="ListParagraph"/>
        <w:numPr>
          <w:ilvl w:val="0"/>
          <w:numId w:val="40"/>
        </w:numPr>
        <w:spacing w:after="0" w:line="240" w:lineRule="auto"/>
      </w:pPr>
      <w:r>
        <w:t xml:space="preserve">On items </w:t>
      </w:r>
      <w:r w:rsidR="008E5788">
        <w:t xml:space="preserve">the Budget Committee </w:t>
      </w:r>
      <w:r>
        <w:t>feel</w:t>
      </w:r>
      <w:r w:rsidR="008E5788">
        <w:t>s</w:t>
      </w:r>
      <w:r>
        <w:t xml:space="preserve"> are “big ticket” will meet with the department representative for explanation.</w:t>
      </w:r>
    </w:p>
    <w:p w:rsidR="003B239F" w:rsidRDefault="00053091" w:rsidP="003B239F">
      <w:pPr>
        <w:pStyle w:val="ListParagraph"/>
        <w:numPr>
          <w:ilvl w:val="0"/>
          <w:numId w:val="40"/>
        </w:numPr>
        <w:spacing w:after="0" w:line="240" w:lineRule="auto"/>
      </w:pPr>
      <w:r>
        <w:t xml:space="preserve">It was recommended that the Revised Budget Worksheet and Calendar be forwarded to Academic Senate as an Agenda item.  </w:t>
      </w:r>
    </w:p>
    <w:p w:rsidR="00DB28A5" w:rsidRDefault="00DB28A5" w:rsidP="003B239F">
      <w:pPr>
        <w:spacing w:after="0" w:line="240" w:lineRule="auto"/>
        <w:ind w:left="360"/>
      </w:pPr>
    </w:p>
    <w:p w:rsidR="00290BE4" w:rsidRPr="008C6B66" w:rsidRDefault="00857985" w:rsidP="00122840">
      <w:pPr>
        <w:spacing w:after="0" w:line="240" w:lineRule="auto"/>
      </w:pPr>
      <w:r w:rsidRPr="008C6B66">
        <w:rPr>
          <w:b/>
          <w:u w:val="single"/>
        </w:rPr>
        <w:t>Next Meeting</w:t>
      </w:r>
      <w:r w:rsidRPr="008C6B66">
        <w:rPr>
          <w:b/>
        </w:rPr>
        <w:t xml:space="preserve">:  </w:t>
      </w:r>
      <w:r w:rsidR="00DC6536" w:rsidRPr="008C6B66">
        <w:t xml:space="preserve">Thursday, </w:t>
      </w:r>
      <w:r w:rsidR="00E64294">
        <w:t>March 14</w:t>
      </w:r>
      <w:r w:rsidR="001F7446">
        <w:t xml:space="preserve">, </w:t>
      </w:r>
      <w:r w:rsidR="00BF15A0">
        <w:t xml:space="preserve">2013 </w:t>
      </w:r>
      <w:r w:rsidR="00257370">
        <w:t>at 2</w:t>
      </w:r>
      <w:r w:rsidR="00BF15A0">
        <w:t>:00 pm</w:t>
      </w:r>
      <w:r w:rsidR="00663A85" w:rsidRPr="008C6B66">
        <w:t xml:space="preserve"> </w:t>
      </w:r>
    </w:p>
    <w:sectPr w:rsidR="00290BE4" w:rsidRPr="008C6B66" w:rsidSect="00505F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F8" w:rsidRDefault="00B409F8" w:rsidP="00561199">
      <w:pPr>
        <w:spacing w:after="0" w:line="240" w:lineRule="auto"/>
      </w:pPr>
      <w:r>
        <w:separator/>
      </w:r>
    </w:p>
  </w:endnote>
  <w:endnote w:type="continuationSeparator" w:id="0">
    <w:p w:rsidR="00B409F8" w:rsidRDefault="00B409F8" w:rsidP="0056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4B" w:rsidRDefault="00EE2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4B" w:rsidRDefault="00EE224B">
    <w:pPr>
      <w:pStyle w:val="Footer"/>
      <w:jc w:val="right"/>
    </w:pPr>
    <w:r>
      <w:fldChar w:fldCharType="begin"/>
    </w:r>
    <w:r>
      <w:instrText xml:space="preserve"> PAGE   \* MERGEFORMAT </w:instrText>
    </w:r>
    <w:r>
      <w:fldChar w:fldCharType="separate"/>
    </w:r>
    <w:r w:rsidR="00EB3B1D">
      <w:rPr>
        <w:noProof/>
      </w:rPr>
      <w:t>1</w:t>
    </w:r>
    <w:r>
      <w:rPr>
        <w:noProof/>
      </w:rPr>
      <w:fldChar w:fldCharType="end"/>
    </w:r>
  </w:p>
  <w:p w:rsidR="00EE224B" w:rsidRDefault="00EE2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4B" w:rsidRDefault="00EE2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F8" w:rsidRDefault="00B409F8" w:rsidP="00561199">
      <w:pPr>
        <w:spacing w:after="0" w:line="240" w:lineRule="auto"/>
      </w:pPr>
      <w:r>
        <w:separator/>
      </w:r>
    </w:p>
  </w:footnote>
  <w:footnote w:type="continuationSeparator" w:id="0">
    <w:p w:rsidR="00B409F8" w:rsidRDefault="00B409F8" w:rsidP="00561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4B" w:rsidRDefault="00EE2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4B" w:rsidRDefault="00EB3B1D">
    <w:pPr>
      <w:pStyle w:val="Header"/>
    </w:pPr>
    <w:bookmarkStart w:id="0" w:name="_GoBack"/>
    <w:bookmarkEnd w:id="0"/>
    <w:r>
      <w:rPr>
        <w:b/>
        <w:bCs/>
        <w:noProof/>
        <w:u w:val="single"/>
      </w:rPr>
      <w:drawing>
        <wp:anchor distT="0" distB="0" distL="114300" distR="114300" simplePos="0" relativeHeight="251659264" behindDoc="0" locked="0" layoutInCell="1" allowOverlap="1" wp14:anchorId="6DFAC675" wp14:editId="489C7548">
          <wp:simplePos x="0" y="0"/>
          <wp:positionH relativeFrom="column">
            <wp:align>center</wp:align>
          </wp:positionH>
          <wp:positionV relativeFrom="paragraph">
            <wp:posOffset>-283845</wp:posOffset>
          </wp:positionV>
          <wp:extent cx="3090672" cy="6217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0672" cy="62179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4B" w:rsidRDefault="00EE2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B20"/>
    <w:multiLevelType w:val="hybridMultilevel"/>
    <w:tmpl w:val="7FA43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7F1"/>
    <w:multiLevelType w:val="hybridMultilevel"/>
    <w:tmpl w:val="BA92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5DFD"/>
    <w:multiLevelType w:val="hybridMultilevel"/>
    <w:tmpl w:val="942259B6"/>
    <w:lvl w:ilvl="0" w:tplc="ED30CEC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054107"/>
    <w:multiLevelType w:val="hybridMultilevel"/>
    <w:tmpl w:val="FAD69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525CB"/>
    <w:multiLevelType w:val="hybridMultilevel"/>
    <w:tmpl w:val="306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472CA"/>
    <w:multiLevelType w:val="hybridMultilevel"/>
    <w:tmpl w:val="A7167E62"/>
    <w:lvl w:ilvl="0" w:tplc="4A8438A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A8133B"/>
    <w:multiLevelType w:val="hybridMultilevel"/>
    <w:tmpl w:val="C2AC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F61442"/>
    <w:multiLevelType w:val="hybridMultilevel"/>
    <w:tmpl w:val="0DB6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23809"/>
    <w:multiLevelType w:val="hybridMultilevel"/>
    <w:tmpl w:val="F462F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17A5A"/>
    <w:multiLevelType w:val="hybridMultilevel"/>
    <w:tmpl w:val="272A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B3A8A"/>
    <w:multiLevelType w:val="hybridMultilevel"/>
    <w:tmpl w:val="F2FE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86623"/>
    <w:multiLevelType w:val="hybridMultilevel"/>
    <w:tmpl w:val="2A94F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63B7E"/>
    <w:multiLevelType w:val="hybridMultilevel"/>
    <w:tmpl w:val="2D5C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E5C1A"/>
    <w:multiLevelType w:val="hybridMultilevel"/>
    <w:tmpl w:val="37646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F74B8"/>
    <w:multiLevelType w:val="hybridMultilevel"/>
    <w:tmpl w:val="1F06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6529C"/>
    <w:multiLevelType w:val="hybridMultilevel"/>
    <w:tmpl w:val="D7F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D68AC"/>
    <w:multiLevelType w:val="hybridMultilevel"/>
    <w:tmpl w:val="B34A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07BC3"/>
    <w:multiLevelType w:val="hybridMultilevel"/>
    <w:tmpl w:val="53D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E40FB"/>
    <w:multiLevelType w:val="hybridMultilevel"/>
    <w:tmpl w:val="E3FE2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25CC1"/>
    <w:multiLevelType w:val="hybridMultilevel"/>
    <w:tmpl w:val="463A8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8607B1"/>
    <w:multiLevelType w:val="hybridMultilevel"/>
    <w:tmpl w:val="735C1B94"/>
    <w:lvl w:ilvl="0" w:tplc="D7460FE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3506CB"/>
    <w:multiLevelType w:val="hybridMultilevel"/>
    <w:tmpl w:val="8F507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825D3D"/>
    <w:multiLevelType w:val="hybridMultilevel"/>
    <w:tmpl w:val="5F327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746C71"/>
    <w:multiLevelType w:val="hybridMultilevel"/>
    <w:tmpl w:val="EB80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47469"/>
    <w:multiLevelType w:val="hybridMultilevel"/>
    <w:tmpl w:val="1616CD20"/>
    <w:lvl w:ilvl="0" w:tplc="2C10E516">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BA012C"/>
    <w:multiLevelType w:val="hybridMultilevel"/>
    <w:tmpl w:val="4318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C87757"/>
    <w:multiLevelType w:val="hybridMultilevel"/>
    <w:tmpl w:val="1F5C7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540E06"/>
    <w:multiLevelType w:val="hybridMultilevel"/>
    <w:tmpl w:val="5B4628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88528FA"/>
    <w:multiLevelType w:val="hybridMultilevel"/>
    <w:tmpl w:val="57C2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CF07B1"/>
    <w:multiLevelType w:val="hybridMultilevel"/>
    <w:tmpl w:val="9A96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F6C24"/>
    <w:multiLevelType w:val="hybridMultilevel"/>
    <w:tmpl w:val="B3821C60"/>
    <w:lvl w:ilvl="0" w:tplc="17B619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2555C6"/>
    <w:multiLevelType w:val="hybridMultilevel"/>
    <w:tmpl w:val="EA4607FE"/>
    <w:lvl w:ilvl="0" w:tplc="82124B1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AE62DC"/>
    <w:multiLevelType w:val="hybridMultilevel"/>
    <w:tmpl w:val="CD082D16"/>
    <w:lvl w:ilvl="0" w:tplc="F24AB0A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607766"/>
    <w:multiLevelType w:val="hybridMultilevel"/>
    <w:tmpl w:val="8808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F7176A"/>
    <w:multiLevelType w:val="hybridMultilevel"/>
    <w:tmpl w:val="5974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CA4B0E"/>
    <w:multiLevelType w:val="hybridMultilevel"/>
    <w:tmpl w:val="5718C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F1CC0"/>
    <w:multiLevelType w:val="hybridMultilevel"/>
    <w:tmpl w:val="675CA9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nsid w:val="76457398"/>
    <w:multiLevelType w:val="hybridMultilevel"/>
    <w:tmpl w:val="91108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C632D"/>
    <w:multiLevelType w:val="hybridMultilevel"/>
    <w:tmpl w:val="744C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848BC"/>
    <w:multiLevelType w:val="hybridMultilevel"/>
    <w:tmpl w:val="351E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3D35E7"/>
    <w:multiLevelType w:val="hybridMultilevel"/>
    <w:tmpl w:val="D27C8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32"/>
  </w:num>
  <w:num w:numId="4">
    <w:abstractNumId w:val="24"/>
  </w:num>
  <w:num w:numId="5">
    <w:abstractNumId w:val="20"/>
  </w:num>
  <w:num w:numId="6">
    <w:abstractNumId w:val="31"/>
  </w:num>
  <w:num w:numId="7">
    <w:abstractNumId w:val="2"/>
  </w:num>
  <w:num w:numId="8">
    <w:abstractNumId w:val="36"/>
  </w:num>
  <w:num w:numId="9">
    <w:abstractNumId w:val="14"/>
  </w:num>
  <w:num w:numId="10">
    <w:abstractNumId w:val="23"/>
  </w:num>
  <w:num w:numId="11">
    <w:abstractNumId w:val="29"/>
  </w:num>
  <w:num w:numId="12">
    <w:abstractNumId w:val="6"/>
  </w:num>
  <w:num w:numId="13">
    <w:abstractNumId w:val="33"/>
  </w:num>
  <w:num w:numId="14">
    <w:abstractNumId w:val="22"/>
  </w:num>
  <w:num w:numId="15">
    <w:abstractNumId w:val="21"/>
  </w:num>
  <w:num w:numId="16">
    <w:abstractNumId w:val="25"/>
  </w:num>
  <w:num w:numId="17">
    <w:abstractNumId w:val="7"/>
  </w:num>
  <w:num w:numId="18">
    <w:abstractNumId w:val="9"/>
  </w:num>
  <w:num w:numId="19">
    <w:abstractNumId w:val="37"/>
  </w:num>
  <w:num w:numId="20">
    <w:abstractNumId w:val="38"/>
  </w:num>
  <w:num w:numId="21">
    <w:abstractNumId w:val="0"/>
  </w:num>
  <w:num w:numId="22">
    <w:abstractNumId w:val="39"/>
  </w:num>
  <w:num w:numId="23">
    <w:abstractNumId w:val="28"/>
  </w:num>
  <w:num w:numId="24">
    <w:abstractNumId w:val="12"/>
  </w:num>
  <w:num w:numId="25">
    <w:abstractNumId w:val="15"/>
  </w:num>
  <w:num w:numId="26">
    <w:abstractNumId w:val="3"/>
  </w:num>
  <w:num w:numId="27">
    <w:abstractNumId w:val="34"/>
  </w:num>
  <w:num w:numId="28">
    <w:abstractNumId w:val="19"/>
  </w:num>
  <w:num w:numId="29">
    <w:abstractNumId w:val="35"/>
  </w:num>
  <w:num w:numId="30">
    <w:abstractNumId w:val="17"/>
  </w:num>
  <w:num w:numId="31">
    <w:abstractNumId w:val="26"/>
  </w:num>
  <w:num w:numId="32">
    <w:abstractNumId w:val="1"/>
  </w:num>
  <w:num w:numId="33">
    <w:abstractNumId w:val="8"/>
  </w:num>
  <w:num w:numId="34">
    <w:abstractNumId w:val="10"/>
  </w:num>
  <w:num w:numId="35">
    <w:abstractNumId w:val="27"/>
  </w:num>
  <w:num w:numId="36">
    <w:abstractNumId w:val="40"/>
  </w:num>
  <w:num w:numId="37">
    <w:abstractNumId w:val="16"/>
  </w:num>
  <w:num w:numId="38">
    <w:abstractNumId w:val="11"/>
  </w:num>
  <w:num w:numId="39">
    <w:abstractNumId w:val="18"/>
  </w:num>
  <w:num w:numId="40">
    <w:abstractNumId w:val="1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9"/>
    <w:rsid w:val="0000219C"/>
    <w:rsid w:val="000052C2"/>
    <w:rsid w:val="00006676"/>
    <w:rsid w:val="00020250"/>
    <w:rsid w:val="00035158"/>
    <w:rsid w:val="00036683"/>
    <w:rsid w:val="00046B42"/>
    <w:rsid w:val="00052D64"/>
    <w:rsid w:val="00053091"/>
    <w:rsid w:val="000564F0"/>
    <w:rsid w:val="00060AD8"/>
    <w:rsid w:val="000676DD"/>
    <w:rsid w:val="0007173E"/>
    <w:rsid w:val="000A2293"/>
    <w:rsid w:val="000B09EB"/>
    <w:rsid w:val="000B19A4"/>
    <w:rsid w:val="000B3184"/>
    <w:rsid w:val="000C2794"/>
    <w:rsid w:val="000D62C3"/>
    <w:rsid w:val="000E16E8"/>
    <w:rsid w:val="000E3E19"/>
    <w:rsid w:val="00122840"/>
    <w:rsid w:val="0012679D"/>
    <w:rsid w:val="001526C8"/>
    <w:rsid w:val="001638CE"/>
    <w:rsid w:val="00173A83"/>
    <w:rsid w:val="00181BCF"/>
    <w:rsid w:val="00187527"/>
    <w:rsid w:val="001C13AE"/>
    <w:rsid w:val="001C5149"/>
    <w:rsid w:val="001C7369"/>
    <w:rsid w:val="001E1571"/>
    <w:rsid w:val="001F7446"/>
    <w:rsid w:val="00201D67"/>
    <w:rsid w:val="0021501C"/>
    <w:rsid w:val="0022797E"/>
    <w:rsid w:val="0023018A"/>
    <w:rsid w:val="00232DDE"/>
    <w:rsid w:val="00244645"/>
    <w:rsid w:val="00253858"/>
    <w:rsid w:val="00257370"/>
    <w:rsid w:val="0027267F"/>
    <w:rsid w:val="00284D67"/>
    <w:rsid w:val="00290BE4"/>
    <w:rsid w:val="002A1F74"/>
    <w:rsid w:val="002A7D32"/>
    <w:rsid w:val="002C1750"/>
    <w:rsid w:val="002C5942"/>
    <w:rsid w:val="002E3B34"/>
    <w:rsid w:val="002E6B6F"/>
    <w:rsid w:val="002F1E66"/>
    <w:rsid w:val="002F65D5"/>
    <w:rsid w:val="00303BCD"/>
    <w:rsid w:val="00315861"/>
    <w:rsid w:val="00325077"/>
    <w:rsid w:val="00333795"/>
    <w:rsid w:val="00341635"/>
    <w:rsid w:val="0036158C"/>
    <w:rsid w:val="003622ED"/>
    <w:rsid w:val="003734DF"/>
    <w:rsid w:val="00375285"/>
    <w:rsid w:val="003752C5"/>
    <w:rsid w:val="00385230"/>
    <w:rsid w:val="00387C34"/>
    <w:rsid w:val="003B239F"/>
    <w:rsid w:val="003B2599"/>
    <w:rsid w:val="003B4B48"/>
    <w:rsid w:val="003C0CB4"/>
    <w:rsid w:val="003D195C"/>
    <w:rsid w:val="003D54C3"/>
    <w:rsid w:val="003D723F"/>
    <w:rsid w:val="003E07AB"/>
    <w:rsid w:val="003E0DEE"/>
    <w:rsid w:val="003F2283"/>
    <w:rsid w:val="003F2885"/>
    <w:rsid w:val="00411A44"/>
    <w:rsid w:val="004130E8"/>
    <w:rsid w:val="004151D3"/>
    <w:rsid w:val="0042069A"/>
    <w:rsid w:val="00430B32"/>
    <w:rsid w:val="004363A2"/>
    <w:rsid w:val="0046511D"/>
    <w:rsid w:val="00477D49"/>
    <w:rsid w:val="00482B40"/>
    <w:rsid w:val="004A22D4"/>
    <w:rsid w:val="004B5E48"/>
    <w:rsid w:val="004B6386"/>
    <w:rsid w:val="004C74CF"/>
    <w:rsid w:val="004E1E42"/>
    <w:rsid w:val="004E387B"/>
    <w:rsid w:val="004F5C81"/>
    <w:rsid w:val="00500B78"/>
    <w:rsid w:val="005017A2"/>
    <w:rsid w:val="005031F9"/>
    <w:rsid w:val="00504A10"/>
    <w:rsid w:val="00505F9D"/>
    <w:rsid w:val="0050610E"/>
    <w:rsid w:val="00512226"/>
    <w:rsid w:val="0051397D"/>
    <w:rsid w:val="00520884"/>
    <w:rsid w:val="00524086"/>
    <w:rsid w:val="00526F21"/>
    <w:rsid w:val="005425EB"/>
    <w:rsid w:val="0054423C"/>
    <w:rsid w:val="00561199"/>
    <w:rsid w:val="0058131C"/>
    <w:rsid w:val="0059533A"/>
    <w:rsid w:val="005A303D"/>
    <w:rsid w:val="005A62E0"/>
    <w:rsid w:val="005B4022"/>
    <w:rsid w:val="005D1AB0"/>
    <w:rsid w:val="005D74E4"/>
    <w:rsid w:val="005E208A"/>
    <w:rsid w:val="005E3745"/>
    <w:rsid w:val="005E582B"/>
    <w:rsid w:val="00601F23"/>
    <w:rsid w:val="0060532E"/>
    <w:rsid w:val="0061688E"/>
    <w:rsid w:val="00631A13"/>
    <w:rsid w:val="00631FE9"/>
    <w:rsid w:val="00642CB4"/>
    <w:rsid w:val="0064530A"/>
    <w:rsid w:val="00647AE5"/>
    <w:rsid w:val="006533E7"/>
    <w:rsid w:val="006561F7"/>
    <w:rsid w:val="00663A85"/>
    <w:rsid w:val="006757AC"/>
    <w:rsid w:val="00693D88"/>
    <w:rsid w:val="006E2432"/>
    <w:rsid w:val="006E7181"/>
    <w:rsid w:val="006E7C14"/>
    <w:rsid w:val="006F330C"/>
    <w:rsid w:val="006F6428"/>
    <w:rsid w:val="007036F3"/>
    <w:rsid w:val="007236AF"/>
    <w:rsid w:val="007345DC"/>
    <w:rsid w:val="007409C6"/>
    <w:rsid w:val="00740B4B"/>
    <w:rsid w:val="00753447"/>
    <w:rsid w:val="00753C5C"/>
    <w:rsid w:val="0076680A"/>
    <w:rsid w:val="00776092"/>
    <w:rsid w:val="00777292"/>
    <w:rsid w:val="00781360"/>
    <w:rsid w:val="007861D9"/>
    <w:rsid w:val="007900C0"/>
    <w:rsid w:val="007960A5"/>
    <w:rsid w:val="007A2CE7"/>
    <w:rsid w:val="007A6F0D"/>
    <w:rsid w:val="007B1B99"/>
    <w:rsid w:val="007C225C"/>
    <w:rsid w:val="007C6814"/>
    <w:rsid w:val="007E37F7"/>
    <w:rsid w:val="007F160E"/>
    <w:rsid w:val="007F68B9"/>
    <w:rsid w:val="00802158"/>
    <w:rsid w:val="00802183"/>
    <w:rsid w:val="00806989"/>
    <w:rsid w:val="00807F77"/>
    <w:rsid w:val="00824CE9"/>
    <w:rsid w:val="00831B41"/>
    <w:rsid w:val="0083221A"/>
    <w:rsid w:val="008366D5"/>
    <w:rsid w:val="00840A0B"/>
    <w:rsid w:val="00841CCC"/>
    <w:rsid w:val="008421F0"/>
    <w:rsid w:val="00845DF6"/>
    <w:rsid w:val="008479CE"/>
    <w:rsid w:val="00847D9A"/>
    <w:rsid w:val="00853B44"/>
    <w:rsid w:val="00857985"/>
    <w:rsid w:val="00865B96"/>
    <w:rsid w:val="00880407"/>
    <w:rsid w:val="0088238F"/>
    <w:rsid w:val="00887181"/>
    <w:rsid w:val="00887C37"/>
    <w:rsid w:val="008B5D4C"/>
    <w:rsid w:val="008C52CF"/>
    <w:rsid w:val="008C6B66"/>
    <w:rsid w:val="008E4439"/>
    <w:rsid w:val="008E5788"/>
    <w:rsid w:val="008E63DE"/>
    <w:rsid w:val="008F541C"/>
    <w:rsid w:val="008F6AD9"/>
    <w:rsid w:val="009347F7"/>
    <w:rsid w:val="00943E57"/>
    <w:rsid w:val="00967774"/>
    <w:rsid w:val="00972382"/>
    <w:rsid w:val="0099576C"/>
    <w:rsid w:val="009A410D"/>
    <w:rsid w:val="009C691E"/>
    <w:rsid w:val="009C71EF"/>
    <w:rsid w:val="009D35C2"/>
    <w:rsid w:val="009D63C2"/>
    <w:rsid w:val="009E1118"/>
    <w:rsid w:val="009E2DAD"/>
    <w:rsid w:val="009E5C76"/>
    <w:rsid w:val="009E67AF"/>
    <w:rsid w:val="00A10566"/>
    <w:rsid w:val="00A23DF2"/>
    <w:rsid w:val="00A260EB"/>
    <w:rsid w:val="00A43103"/>
    <w:rsid w:val="00A4337E"/>
    <w:rsid w:val="00A57EF2"/>
    <w:rsid w:val="00A67979"/>
    <w:rsid w:val="00A85D48"/>
    <w:rsid w:val="00A97AF2"/>
    <w:rsid w:val="00AA3C81"/>
    <w:rsid w:val="00AA4416"/>
    <w:rsid w:val="00AC27C3"/>
    <w:rsid w:val="00AD10F2"/>
    <w:rsid w:val="00AF76C9"/>
    <w:rsid w:val="00B2072E"/>
    <w:rsid w:val="00B317B6"/>
    <w:rsid w:val="00B35B26"/>
    <w:rsid w:val="00B409F8"/>
    <w:rsid w:val="00B671B6"/>
    <w:rsid w:val="00B703BC"/>
    <w:rsid w:val="00B74BAB"/>
    <w:rsid w:val="00B84910"/>
    <w:rsid w:val="00B95396"/>
    <w:rsid w:val="00BA0D21"/>
    <w:rsid w:val="00BA7D5F"/>
    <w:rsid w:val="00BB3698"/>
    <w:rsid w:val="00BC256A"/>
    <w:rsid w:val="00BC3CFC"/>
    <w:rsid w:val="00BC44F6"/>
    <w:rsid w:val="00BE4B97"/>
    <w:rsid w:val="00BF15A0"/>
    <w:rsid w:val="00BF42A6"/>
    <w:rsid w:val="00C171D8"/>
    <w:rsid w:val="00C21E52"/>
    <w:rsid w:val="00C359F1"/>
    <w:rsid w:val="00C42402"/>
    <w:rsid w:val="00C51922"/>
    <w:rsid w:val="00C52ABE"/>
    <w:rsid w:val="00C577E4"/>
    <w:rsid w:val="00C667E9"/>
    <w:rsid w:val="00C67754"/>
    <w:rsid w:val="00C74787"/>
    <w:rsid w:val="00C777EC"/>
    <w:rsid w:val="00C908C9"/>
    <w:rsid w:val="00CA097E"/>
    <w:rsid w:val="00CA6A10"/>
    <w:rsid w:val="00CB263A"/>
    <w:rsid w:val="00CB34E3"/>
    <w:rsid w:val="00CB3E39"/>
    <w:rsid w:val="00CE14DC"/>
    <w:rsid w:val="00CE23F7"/>
    <w:rsid w:val="00CE71B4"/>
    <w:rsid w:val="00CF5877"/>
    <w:rsid w:val="00D15C40"/>
    <w:rsid w:val="00D22535"/>
    <w:rsid w:val="00D3113C"/>
    <w:rsid w:val="00D3507F"/>
    <w:rsid w:val="00D4583D"/>
    <w:rsid w:val="00D4757E"/>
    <w:rsid w:val="00D634AA"/>
    <w:rsid w:val="00D72792"/>
    <w:rsid w:val="00D73D50"/>
    <w:rsid w:val="00D82013"/>
    <w:rsid w:val="00D83FD4"/>
    <w:rsid w:val="00D9170A"/>
    <w:rsid w:val="00DA4A23"/>
    <w:rsid w:val="00DB28A5"/>
    <w:rsid w:val="00DB2CC2"/>
    <w:rsid w:val="00DC6536"/>
    <w:rsid w:val="00DC70CA"/>
    <w:rsid w:val="00DD54EC"/>
    <w:rsid w:val="00DD7184"/>
    <w:rsid w:val="00E31379"/>
    <w:rsid w:val="00E32D8D"/>
    <w:rsid w:val="00E37B80"/>
    <w:rsid w:val="00E40726"/>
    <w:rsid w:val="00E64294"/>
    <w:rsid w:val="00E74D2C"/>
    <w:rsid w:val="00E74F6C"/>
    <w:rsid w:val="00E813D7"/>
    <w:rsid w:val="00E82907"/>
    <w:rsid w:val="00E90228"/>
    <w:rsid w:val="00E934C1"/>
    <w:rsid w:val="00E96681"/>
    <w:rsid w:val="00EB048B"/>
    <w:rsid w:val="00EB3B1D"/>
    <w:rsid w:val="00EB6310"/>
    <w:rsid w:val="00ED1C80"/>
    <w:rsid w:val="00ED2A3D"/>
    <w:rsid w:val="00ED55EA"/>
    <w:rsid w:val="00EE224B"/>
    <w:rsid w:val="00EE4A99"/>
    <w:rsid w:val="00EE6269"/>
    <w:rsid w:val="00EE6898"/>
    <w:rsid w:val="00EE7BC6"/>
    <w:rsid w:val="00EF4A94"/>
    <w:rsid w:val="00F00594"/>
    <w:rsid w:val="00F02638"/>
    <w:rsid w:val="00F03731"/>
    <w:rsid w:val="00F20937"/>
    <w:rsid w:val="00F27B5B"/>
    <w:rsid w:val="00F314E4"/>
    <w:rsid w:val="00F35575"/>
    <w:rsid w:val="00F50578"/>
    <w:rsid w:val="00F6456C"/>
    <w:rsid w:val="00FA2E45"/>
    <w:rsid w:val="00FB6019"/>
    <w:rsid w:val="00FB70A4"/>
    <w:rsid w:val="00FC5EE7"/>
    <w:rsid w:val="00FD1F3A"/>
    <w:rsid w:val="00FD37ED"/>
    <w:rsid w:val="00FE43DD"/>
    <w:rsid w:val="00FF0C62"/>
    <w:rsid w:val="00FF52E1"/>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F9"/>
    <w:pPr>
      <w:ind w:left="720"/>
      <w:contextualSpacing/>
    </w:pPr>
  </w:style>
  <w:style w:type="table" w:styleId="TableGrid">
    <w:name w:val="Table Grid"/>
    <w:basedOn w:val="TableNormal"/>
    <w:uiPriority w:val="59"/>
    <w:rsid w:val="00CE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199"/>
  </w:style>
  <w:style w:type="paragraph" w:styleId="Footer">
    <w:name w:val="footer"/>
    <w:basedOn w:val="Normal"/>
    <w:link w:val="FooterChar"/>
    <w:uiPriority w:val="99"/>
    <w:unhideWhenUsed/>
    <w:rsid w:val="0056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199"/>
  </w:style>
  <w:style w:type="paragraph" w:styleId="BalloonText">
    <w:name w:val="Balloon Text"/>
    <w:basedOn w:val="Normal"/>
    <w:link w:val="BalloonTextChar"/>
    <w:uiPriority w:val="99"/>
    <w:semiHidden/>
    <w:unhideWhenUsed/>
    <w:rsid w:val="00A5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F9"/>
    <w:pPr>
      <w:ind w:left="720"/>
      <w:contextualSpacing/>
    </w:pPr>
  </w:style>
  <w:style w:type="table" w:styleId="TableGrid">
    <w:name w:val="Table Grid"/>
    <w:basedOn w:val="TableNormal"/>
    <w:uiPriority w:val="59"/>
    <w:rsid w:val="00CE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199"/>
  </w:style>
  <w:style w:type="paragraph" w:styleId="Footer">
    <w:name w:val="footer"/>
    <w:basedOn w:val="Normal"/>
    <w:link w:val="FooterChar"/>
    <w:uiPriority w:val="99"/>
    <w:unhideWhenUsed/>
    <w:rsid w:val="0056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199"/>
  </w:style>
  <w:style w:type="paragraph" w:styleId="BalloonText">
    <w:name w:val="Balloon Text"/>
    <w:basedOn w:val="Normal"/>
    <w:link w:val="BalloonTextChar"/>
    <w:uiPriority w:val="99"/>
    <w:semiHidden/>
    <w:unhideWhenUsed/>
    <w:rsid w:val="00A5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3331">
      <w:bodyDiv w:val="1"/>
      <w:marLeft w:val="0"/>
      <w:marRight w:val="0"/>
      <w:marTop w:val="0"/>
      <w:marBottom w:val="0"/>
      <w:divBdr>
        <w:top w:val="none" w:sz="0" w:space="0" w:color="auto"/>
        <w:left w:val="none" w:sz="0" w:space="0" w:color="auto"/>
        <w:bottom w:val="none" w:sz="0" w:space="0" w:color="auto"/>
        <w:right w:val="none" w:sz="0" w:space="0" w:color="auto"/>
      </w:divBdr>
    </w:div>
    <w:div w:id="11534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9D7A-B926-4059-BE6B-C9C6D30E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dc:creator>
  <cp:lastModifiedBy>Samaria Cardenas</cp:lastModifiedBy>
  <cp:revision>4</cp:revision>
  <cp:lastPrinted>2013-10-01T17:49:00Z</cp:lastPrinted>
  <dcterms:created xsi:type="dcterms:W3CDTF">2013-10-01T17:02:00Z</dcterms:created>
  <dcterms:modified xsi:type="dcterms:W3CDTF">2013-10-01T22:24:00Z</dcterms:modified>
</cp:coreProperties>
</file>