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13" w:rsidRPr="005D60D5" w:rsidRDefault="002A0413" w:rsidP="002A0413">
      <w:pPr>
        <w:rPr>
          <w:b/>
        </w:rPr>
      </w:pPr>
      <w:bookmarkStart w:id="0" w:name="_GoBack"/>
      <w:bookmarkEnd w:id="0"/>
      <w:r w:rsidRPr="005D60D5">
        <w:rPr>
          <w:b/>
        </w:rPr>
        <w:t>Reedley College Mission</w:t>
      </w:r>
    </w:p>
    <w:p w:rsidR="002A0413" w:rsidRDefault="002A0413" w:rsidP="002A0413">
      <w:r>
        <w:t xml:space="preserve">Reedley College, including its centers and sites, provides an accessible educational environment ensuring high-quality innovative learning opportunities supported by services for student success. We offer associate degree programs, career technical education, transfer level and basic skills courses. We instill a passion for learning that will meet the academic, workforce, and personal goals of our diverse population. </w:t>
      </w:r>
    </w:p>
    <w:p w:rsidR="002A0413" w:rsidRDefault="002A0413" w:rsidP="002A0413"/>
    <w:p w:rsidR="002A0413" w:rsidRPr="005D60D5" w:rsidRDefault="002A0413" w:rsidP="002A0413">
      <w:pPr>
        <w:rPr>
          <w:b/>
        </w:rPr>
      </w:pPr>
      <w:r w:rsidRPr="005D60D5">
        <w:rPr>
          <w:b/>
        </w:rPr>
        <w:t xml:space="preserve">Reedley College Vision </w:t>
      </w:r>
    </w:p>
    <w:p w:rsidR="002A0413" w:rsidRDefault="002A0413" w:rsidP="002A0413">
      <w:r>
        <w:t xml:space="preserve">Reedley College, including its centers and sites, will be a source of exemplary educational opportunities to foster and cultivate professional, well-prepared individuals who will contribute to our community. </w:t>
      </w:r>
    </w:p>
    <w:p w:rsidR="002A0413" w:rsidRDefault="002A0413" w:rsidP="002A0413"/>
    <w:p w:rsidR="002A0413" w:rsidRPr="005D60D5" w:rsidRDefault="002A0413" w:rsidP="002A0413">
      <w:pPr>
        <w:rPr>
          <w:b/>
        </w:rPr>
      </w:pPr>
      <w:r w:rsidRPr="005D60D5">
        <w:rPr>
          <w:b/>
        </w:rPr>
        <w:t>Reedley College Values</w:t>
      </w:r>
    </w:p>
    <w:p w:rsidR="002A0413" w:rsidRDefault="002A0413" w:rsidP="002A0413">
      <w:r>
        <w:t>Focus on Our Students’ Success</w:t>
      </w:r>
    </w:p>
    <w:p w:rsidR="002A0413" w:rsidRDefault="002A0413" w:rsidP="002A0413">
      <w:r>
        <w:t>Strive for Excellence</w:t>
      </w:r>
    </w:p>
    <w:p w:rsidR="002A0413" w:rsidRDefault="002A0413" w:rsidP="002A0413">
      <w:r>
        <w:t>Foster Intellectual Curiosity</w:t>
      </w:r>
    </w:p>
    <w:p w:rsidR="002A0413" w:rsidRDefault="002A0413" w:rsidP="002A0413">
      <w:r>
        <w:t>Instill Personal Integrity</w:t>
      </w:r>
    </w:p>
    <w:p w:rsidR="002A0413" w:rsidRDefault="002A0413" w:rsidP="002A0413">
      <w:r>
        <w:t>Encourage Critical Thinking</w:t>
      </w:r>
    </w:p>
    <w:p w:rsidR="002A0413" w:rsidRDefault="002A0413" w:rsidP="002A0413">
      <w:r>
        <w:t>Respect Diversity</w:t>
      </w:r>
    </w:p>
    <w:p w:rsidR="002A0413" w:rsidRDefault="002A0413" w:rsidP="002A0413">
      <w:r>
        <w:t>Promote Service to our Community</w:t>
      </w:r>
    </w:p>
    <w:p w:rsidR="002A0413" w:rsidRDefault="002A0413" w:rsidP="002A0413"/>
    <w:p w:rsidR="007E40E8" w:rsidRDefault="007E40E8"/>
    <w:sectPr w:rsidR="007E40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13" w:rsidRDefault="002A0413" w:rsidP="002A0413">
      <w:pPr>
        <w:spacing w:after="0" w:line="240" w:lineRule="auto"/>
      </w:pPr>
      <w:r>
        <w:separator/>
      </w:r>
    </w:p>
  </w:endnote>
  <w:endnote w:type="continuationSeparator" w:id="0">
    <w:p w:rsidR="002A0413" w:rsidRDefault="002A0413" w:rsidP="002A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2F" w:rsidRPr="00EB142F" w:rsidRDefault="00EB142F" w:rsidP="00A53CA6">
    <w:pPr>
      <w:pStyle w:val="Footer"/>
      <w:tabs>
        <w:tab w:val="clear" w:pos="4680"/>
        <w:tab w:val="clear" w:pos="9360"/>
      </w:tabs>
    </w:pPr>
    <w:r w:rsidRPr="00EB142F">
      <w:t>Approved by Classified Senate 03.18.13</w:t>
    </w:r>
  </w:p>
  <w:p w:rsidR="00EB142F" w:rsidRPr="00EB142F" w:rsidRDefault="00EB142F" w:rsidP="00A53CA6">
    <w:pPr>
      <w:pStyle w:val="Footer"/>
      <w:tabs>
        <w:tab w:val="clear" w:pos="4680"/>
        <w:tab w:val="clear" w:pos="9360"/>
      </w:tabs>
    </w:pPr>
    <w:r w:rsidRPr="00EB142F">
      <w:t>Approved by Academic Senate 04.</w:t>
    </w:r>
    <w:r w:rsidR="00394EC3">
      <w:t>29</w:t>
    </w:r>
    <w:r w:rsidRPr="00EB142F">
      <w:t>.13</w:t>
    </w:r>
  </w:p>
  <w:p w:rsidR="009C787C" w:rsidRDefault="00EB142F" w:rsidP="00A53CA6">
    <w:pPr>
      <w:pStyle w:val="Footer"/>
      <w:tabs>
        <w:tab w:val="clear" w:pos="4680"/>
        <w:tab w:val="clear" w:pos="9360"/>
      </w:tabs>
      <w:rPr>
        <w:sz w:val="16"/>
        <w:szCs w:val="16"/>
      </w:rPr>
    </w:pPr>
    <w:r w:rsidRPr="00EB142F">
      <w:t>Approved by College Council 05.01.13</w:t>
    </w:r>
    <w:r w:rsidR="00B8303A">
      <w:rPr>
        <w:sz w:val="16"/>
        <w:szCs w:val="16"/>
      </w:rPr>
      <w:tab/>
    </w:r>
  </w:p>
  <w:p w:rsidR="009B143B" w:rsidRPr="009B143B" w:rsidRDefault="009B143B" w:rsidP="00A53CA6">
    <w:pPr>
      <w:pStyle w:val="Footer"/>
      <w:tabs>
        <w:tab w:val="clear" w:pos="4680"/>
        <w:tab w:val="clear" w:pos="9360"/>
      </w:tabs>
    </w:pPr>
    <w:r w:rsidRPr="009B143B">
      <w:t>Approved by SCCCD Board of Trustees 07.02.13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13" w:rsidRDefault="002A0413" w:rsidP="002A0413">
      <w:pPr>
        <w:spacing w:after="0" w:line="240" w:lineRule="auto"/>
      </w:pPr>
      <w:r>
        <w:separator/>
      </w:r>
    </w:p>
  </w:footnote>
  <w:footnote w:type="continuationSeparator" w:id="0">
    <w:p w:rsidR="002A0413" w:rsidRDefault="002A0413" w:rsidP="002A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87C" w:rsidRDefault="00EE4317" w:rsidP="00907C55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13"/>
    <w:rsid w:val="002A0413"/>
    <w:rsid w:val="00394EC3"/>
    <w:rsid w:val="00670329"/>
    <w:rsid w:val="007E40E8"/>
    <w:rsid w:val="009B143B"/>
    <w:rsid w:val="00B8303A"/>
    <w:rsid w:val="00B95803"/>
    <w:rsid w:val="00EB142F"/>
    <w:rsid w:val="00EB34F0"/>
    <w:rsid w:val="00EE4317"/>
    <w:rsid w:val="00F0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13"/>
  </w:style>
  <w:style w:type="paragraph" w:styleId="Footer">
    <w:name w:val="footer"/>
    <w:basedOn w:val="Normal"/>
    <w:link w:val="FooterChar"/>
    <w:uiPriority w:val="99"/>
    <w:unhideWhenUsed/>
    <w:rsid w:val="002A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13"/>
  </w:style>
  <w:style w:type="paragraph" w:styleId="Footer">
    <w:name w:val="footer"/>
    <w:basedOn w:val="Normal"/>
    <w:link w:val="FooterChar"/>
    <w:uiPriority w:val="99"/>
    <w:unhideWhenUsed/>
    <w:rsid w:val="002A0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31A0-82CD-4D80-B305-E287742E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Carvalho Cooley</dc:creator>
  <cp:lastModifiedBy>Sarina Torres</cp:lastModifiedBy>
  <cp:revision>2</cp:revision>
  <dcterms:created xsi:type="dcterms:W3CDTF">2013-08-05T16:26:00Z</dcterms:created>
  <dcterms:modified xsi:type="dcterms:W3CDTF">2013-08-05T16:26:00Z</dcterms:modified>
</cp:coreProperties>
</file>