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100" w:rsidRDefault="00DF4100" w:rsidP="00DF4100">
      <w:r>
        <w:t>Michael,</w:t>
      </w:r>
    </w:p>
    <w:p w:rsidR="00DF4100" w:rsidRDefault="00DF4100" w:rsidP="00DF4100">
      <w:r>
        <w:t>            Reedley College Classified Senate has reached consensus that the following documents, budget worksheets, budget calendar, 2013 Strategic Plan, 2013 College Goals, and College Mission/ Vision / Values were reviewed on the date of March 18, 2013 at the senate meeting.</w:t>
      </w:r>
    </w:p>
    <w:p w:rsidR="00DF4100" w:rsidRDefault="00DF4100" w:rsidP="00DF4100"/>
    <w:p w:rsidR="00DF4100" w:rsidRDefault="00DF4100" w:rsidP="00DF4100">
      <w:r>
        <w:t>Thank You,</w:t>
      </w:r>
    </w:p>
    <w:p w:rsidR="00DF4100" w:rsidRDefault="00DF4100" w:rsidP="00DF4100">
      <w:r>
        <w:t> </w:t>
      </w:r>
    </w:p>
    <w:p w:rsidR="00DF4100" w:rsidRDefault="00DF4100" w:rsidP="00DF4100">
      <w:pPr>
        <w:rPr>
          <w:rFonts w:ascii="Broadway" w:hAnsi="Broadway"/>
          <w:i/>
          <w:iCs/>
          <w:sz w:val="48"/>
          <w:szCs w:val="48"/>
        </w:rPr>
      </w:pPr>
      <w:r>
        <w:rPr>
          <w:rFonts w:ascii="Broadway" w:hAnsi="Broadway"/>
          <w:i/>
          <w:iCs/>
          <w:sz w:val="48"/>
          <w:szCs w:val="48"/>
        </w:rPr>
        <w:t>Nathan Saari</w:t>
      </w:r>
    </w:p>
    <w:p w:rsidR="00DF4100" w:rsidRDefault="00DF4100" w:rsidP="00DF4100">
      <w:pPr>
        <w:rPr>
          <w:rFonts w:ascii="Bodoni MT" w:hAnsi="Bodoni MT"/>
          <w:sz w:val="32"/>
          <w:szCs w:val="32"/>
        </w:rPr>
      </w:pPr>
      <w:r>
        <w:rPr>
          <w:rFonts w:ascii="Bodoni MT" w:hAnsi="Bodoni MT"/>
          <w:sz w:val="32"/>
          <w:szCs w:val="32"/>
        </w:rPr>
        <w:t>Assistant Residence Hall Supervisor</w:t>
      </w:r>
    </w:p>
    <w:p w:rsidR="00DF4100" w:rsidRDefault="00DF4100" w:rsidP="00DF4100">
      <w:pPr>
        <w:rPr>
          <w:rFonts w:ascii="Bodoni MT" w:hAnsi="Bodoni MT"/>
          <w:sz w:val="32"/>
          <w:szCs w:val="32"/>
        </w:rPr>
      </w:pPr>
      <w:r>
        <w:rPr>
          <w:rFonts w:ascii="Bodoni MT" w:hAnsi="Bodoni MT"/>
          <w:sz w:val="32"/>
          <w:szCs w:val="32"/>
        </w:rPr>
        <w:t xml:space="preserve">Classified Senate President </w:t>
      </w:r>
    </w:p>
    <w:p w:rsidR="00DF4100" w:rsidRDefault="00DF4100" w:rsidP="00DF4100">
      <w:pPr>
        <w:rPr>
          <w:rFonts w:ascii="Bodoni MT" w:hAnsi="Bodoni MT"/>
          <w:color w:val="000000"/>
          <w:sz w:val="28"/>
          <w:szCs w:val="28"/>
        </w:rPr>
      </w:pPr>
      <w:hyperlink r:id="rId4" w:history="1">
        <w:r>
          <w:rPr>
            <w:rStyle w:val="Hyperlink"/>
            <w:rFonts w:ascii="Bodoni MT" w:hAnsi="Bodoni MT"/>
            <w:color w:val="000000"/>
            <w:sz w:val="28"/>
            <w:szCs w:val="28"/>
            <w:u w:val="none"/>
          </w:rPr>
          <w:t>nate.saari@reedleycollege.edu</w:t>
        </w:r>
      </w:hyperlink>
    </w:p>
    <w:p w:rsidR="00DF4100" w:rsidRDefault="00DF4100" w:rsidP="00DF4100">
      <w:pPr>
        <w:rPr>
          <w:rFonts w:ascii="Bodoni MT" w:hAnsi="Bodoni MT"/>
          <w:color w:val="000000"/>
          <w:sz w:val="28"/>
          <w:szCs w:val="28"/>
        </w:rPr>
      </w:pPr>
      <w:r>
        <w:rPr>
          <w:rFonts w:ascii="Bodoni MT" w:hAnsi="Bodoni MT"/>
          <w:color w:val="000000"/>
          <w:sz w:val="28"/>
          <w:szCs w:val="28"/>
        </w:rPr>
        <w:t>Ex 3121</w:t>
      </w:r>
    </w:p>
    <w:p w:rsidR="00DF4100" w:rsidRDefault="00DF4100" w:rsidP="00DF4100"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2419350" cy="742950"/>
            <wp:effectExtent l="19050" t="0" r="0" b="0"/>
            <wp:docPr id="1" name="il_fi" descr="Description: Description: http://www.californiacolleges.edu/school_logos/CCCApply/Reedley_College/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Description: Description: http://www.californiacolleges.edu/school_logos/CCCApply/Reedley_College/logo.g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4100" w:rsidRDefault="00DF4100" w:rsidP="00DF4100"/>
    <w:p w:rsidR="00DF4100" w:rsidRDefault="00DF4100" w:rsidP="00DF4100">
      <w:pPr>
        <w:rPr>
          <w:rFonts w:ascii="Century Gothic" w:hAnsi="Century Gothic"/>
          <w:b/>
          <w:bCs/>
          <w:i/>
          <w:iCs/>
          <w:color w:val="E36C0A"/>
        </w:rPr>
      </w:pPr>
      <w:proofErr w:type="gramStart"/>
      <w:r>
        <w:rPr>
          <w:rFonts w:ascii="Century Gothic" w:hAnsi="Century Gothic"/>
          <w:b/>
          <w:bCs/>
          <w:i/>
          <w:iCs/>
          <w:color w:val="1F497D"/>
        </w:rPr>
        <w:t xml:space="preserve">We </w:t>
      </w:r>
      <w:r>
        <w:rPr>
          <w:rFonts w:ascii="Century Gothic" w:hAnsi="Century Gothic"/>
          <w:b/>
          <w:bCs/>
          <w:i/>
          <w:iCs/>
          <w:color w:val="E36C0A"/>
        </w:rPr>
        <w:t>C.A.R.E.</w:t>
      </w:r>
      <w:proofErr w:type="gramEnd"/>
    </w:p>
    <w:p w:rsidR="00DF4100" w:rsidRDefault="00DF4100" w:rsidP="00DF4100">
      <w:pPr>
        <w:rPr>
          <w:rFonts w:ascii="Century Gothic" w:hAnsi="Century Gothic"/>
          <w:i/>
          <w:iCs/>
          <w:color w:val="1F497D"/>
          <w:sz w:val="20"/>
          <w:szCs w:val="20"/>
        </w:rPr>
      </w:pPr>
      <w:r>
        <w:rPr>
          <w:rFonts w:ascii="Century Gothic" w:hAnsi="Century Gothic"/>
          <w:i/>
          <w:iCs/>
          <w:color w:val="1F497D"/>
          <w:sz w:val="20"/>
          <w:szCs w:val="20"/>
        </w:rPr>
        <w:t>“The mission of the Student Services Division at Reedley College is to provide a system of services that support achievement of educational goals for a diverse student population.”</w:t>
      </w:r>
    </w:p>
    <w:p w:rsidR="00DF4100" w:rsidRDefault="00DF4100" w:rsidP="00DF4100">
      <w:pPr>
        <w:rPr>
          <w:rFonts w:ascii="Century Gothic" w:hAnsi="Century Gothic"/>
          <w:i/>
          <w:iCs/>
          <w:color w:val="1F497D"/>
          <w:sz w:val="20"/>
          <w:szCs w:val="20"/>
        </w:rPr>
      </w:pPr>
    </w:p>
    <w:p w:rsidR="00DF4100" w:rsidRDefault="00DF4100" w:rsidP="00DF4100">
      <w:pPr>
        <w:rPr>
          <w:rFonts w:ascii="Century Gothic" w:hAnsi="Century Gothic"/>
          <w:i/>
          <w:iCs/>
          <w:color w:val="1F497D"/>
          <w:sz w:val="20"/>
          <w:szCs w:val="20"/>
        </w:rPr>
      </w:pPr>
      <w:r>
        <w:rPr>
          <w:rFonts w:ascii="Century Gothic" w:hAnsi="Century Gothic"/>
          <w:i/>
          <w:iCs/>
          <w:color w:val="1F497D"/>
          <w:sz w:val="20"/>
          <w:szCs w:val="20"/>
        </w:rPr>
        <w:t>The values that guide our work:</w:t>
      </w:r>
    </w:p>
    <w:p w:rsidR="00DF4100" w:rsidRDefault="00DF4100" w:rsidP="00DF4100">
      <w:pPr>
        <w:rPr>
          <w:rFonts w:ascii="Century Gothic" w:hAnsi="Century Gothic"/>
          <w:i/>
          <w:iCs/>
          <w:color w:val="1F497D"/>
          <w:sz w:val="20"/>
          <w:szCs w:val="20"/>
        </w:rPr>
      </w:pPr>
      <w:r>
        <w:rPr>
          <w:rFonts w:ascii="Century Gothic" w:hAnsi="Century Gothic"/>
          <w:b/>
          <w:bCs/>
          <w:i/>
          <w:iCs/>
          <w:color w:val="E36C0A"/>
          <w:sz w:val="20"/>
          <w:szCs w:val="20"/>
        </w:rPr>
        <w:t>C</w:t>
      </w:r>
      <w:r>
        <w:rPr>
          <w:rFonts w:ascii="Century Gothic" w:hAnsi="Century Gothic"/>
          <w:i/>
          <w:iCs/>
          <w:color w:val="1F497D"/>
          <w:sz w:val="20"/>
          <w:szCs w:val="20"/>
        </w:rPr>
        <w:t xml:space="preserve">ommunicate! - To convey information in an honest, accurate, timely and direct manner, both internally and externally. </w:t>
      </w:r>
    </w:p>
    <w:p w:rsidR="00DF4100" w:rsidRDefault="00DF4100" w:rsidP="00DF4100">
      <w:pPr>
        <w:rPr>
          <w:rFonts w:ascii="Century Gothic" w:hAnsi="Century Gothic"/>
          <w:i/>
          <w:iCs/>
          <w:color w:val="1F497D"/>
          <w:sz w:val="20"/>
          <w:szCs w:val="20"/>
        </w:rPr>
      </w:pPr>
      <w:r>
        <w:rPr>
          <w:rFonts w:ascii="Century Gothic" w:hAnsi="Century Gothic"/>
          <w:b/>
          <w:bCs/>
          <w:i/>
          <w:iCs/>
          <w:color w:val="E36C0A"/>
          <w:sz w:val="20"/>
          <w:szCs w:val="20"/>
        </w:rPr>
        <w:t>A</w:t>
      </w:r>
      <w:r>
        <w:rPr>
          <w:rFonts w:ascii="Century Gothic" w:hAnsi="Century Gothic"/>
          <w:i/>
          <w:iCs/>
          <w:color w:val="1F497D"/>
          <w:sz w:val="20"/>
          <w:szCs w:val="20"/>
        </w:rPr>
        <w:t xml:space="preserve">dvocate! - To support our students with solutions </w:t>
      </w:r>
      <w:proofErr w:type="gramStart"/>
      <w:r>
        <w:rPr>
          <w:rFonts w:ascii="Century Gothic" w:hAnsi="Century Gothic"/>
          <w:i/>
          <w:iCs/>
          <w:color w:val="1F497D"/>
          <w:sz w:val="20"/>
          <w:szCs w:val="20"/>
        </w:rPr>
        <w:t>that are</w:t>
      </w:r>
      <w:proofErr w:type="gramEnd"/>
      <w:r>
        <w:rPr>
          <w:rFonts w:ascii="Century Gothic" w:hAnsi="Century Gothic"/>
          <w:i/>
          <w:iCs/>
          <w:color w:val="1F497D"/>
          <w:sz w:val="20"/>
          <w:szCs w:val="20"/>
        </w:rPr>
        <w:t xml:space="preserve"> thoughtful and creative, with the goal of improving student success and retention.</w:t>
      </w:r>
    </w:p>
    <w:p w:rsidR="00DF4100" w:rsidRDefault="00DF4100" w:rsidP="00DF4100">
      <w:pPr>
        <w:rPr>
          <w:rFonts w:ascii="Century Gothic" w:hAnsi="Century Gothic"/>
          <w:i/>
          <w:iCs/>
          <w:color w:val="1F497D"/>
          <w:sz w:val="20"/>
          <w:szCs w:val="20"/>
        </w:rPr>
      </w:pPr>
      <w:r>
        <w:rPr>
          <w:rFonts w:ascii="Century Gothic" w:hAnsi="Century Gothic"/>
          <w:b/>
          <w:bCs/>
          <w:i/>
          <w:iCs/>
          <w:color w:val="E36C0A"/>
          <w:sz w:val="20"/>
          <w:szCs w:val="20"/>
        </w:rPr>
        <w:t>R</w:t>
      </w:r>
      <w:r>
        <w:rPr>
          <w:rFonts w:ascii="Century Gothic" w:hAnsi="Century Gothic"/>
          <w:i/>
          <w:iCs/>
          <w:color w:val="1F497D"/>
          <w:sz w:val="20"/>
          <w:szCs w:val="20"/>
        </w:rPr>
        <w:t xml:space="preserve">espect! - To consistently treat everyone in an ethical, respectful, truthful and trustworthy manner. </w:t>
      </w:r>
    </w:p>
    <w:p w:rsidR="00DF4100" w:rsidRDefault="00DF4100" w:rsidP="00DF4100">
      <w:pPr>
        <w:rPr>
          <w:rFonts w:ascii="Century Gothic" w:hAnsi="Century Gothic"/>
          <w:i/>
          <w:iCs/>
          <w:color w:val="1F497D"/>
          <w:sz w:val="20"/>
          <w:szCs w:val="20"/>
        </w:rPr>
      </w:pPr>
      <w:r>
        <w:rPr>
          <w:rFonts w:ascii="Century Gothic" w:hAnsi="Century Gothic"/>
          <w:b/>
          <w:bCs/>
          <w:i/>
          <w:iCs/>
          <w:color w:val="E36C0A"/>
          <w:sz w:val="20"/>
          <w:szCs w:val="20"/>
        </w:rPr>
        <w:t>E</w:t>
      </w:r>
      <w:r>
        <w:rPr>
          <w:rFonts w:ascii="Century Gothic" w:hAnsi="Century Gothic"/>
          <w:i/>
          <w:iCs/>
          <w:color w:val="1F497D"/>
          <w:sz w:val="20"/>
          <w:szCs w:val="20"/>
        </w:rPr>
        <w:t>mpower! - To provide an environment for our students that promotes lifelong learning, personal growth, personal accountability and civic responsibility.</w:t>
      </w:r>
    </w:p>
    <w:p w:rsidR="00DF4100" w:rsidRDefault="00DF4100" w:rsidP="00DF4100">
      <w:pPr>
        <w:rPr>
          <w:rFonts w:ascii="Constantia" w:hAnsi="Constantia"/>
          <w:color w:val="984806"/>
        </w:rPr>
      </w:pPr>
    </w:p>
    <w:p w:rsidR="00DF4100" w:rsidRDefault="00DF4100" w:rsidP="00DF4100">
      <w:pPr>
        <w:rPr>
          <w:rFonts w:ascii="Constantia" w:hAnsi="Constantia"/>
          <w:color w:val="984806"/>
        </w:rPr>
      </w:pPr>
    </w:p>
    <w:p w:rsidR="00DA0ADC" w:rsidRDefault="00DA0ADC"/>
    <w:sectPr w:rsidR="00DA0ADC" w:rsidSect="00DA0A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characterSpacingControl w:val="doNotCompress"/>
  <w:compat/>
  <w:rsids>
    <w:rsidRoot w:val="00DF4100"/>
    <w:rsid w:val="00DA0ADC"/>
    <w:rsid w:val="00DF41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10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F410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41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41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71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1.gif@01CEC080.36521920" TargetMode="External"/><Relationship Id="rId5" Type="http://schemas.openxmlformats.org/officeDocument/2006/relationships/image" Target="media/image1.gif"/><Relationship Id="rId4" Type="http://schemas.openxmlformats.org/officeDocument/2006/relationships/hyperlink" Target="mailto:nate.saari@reedleycollege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1041</Characters>
  <Application>Microsoft Office Word</Application>
  <DocSecurity>0</DocSecurity>
  <Lines>8</Lines>
  <Paragraphs>2</Paragraphs>
  <ScaleCrop>false</ScaleCrop>
  <Company>SCCCD Reedley College</Company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am007</dc:creator>
  <cp:lastModifiedBy>am007</cp:lastModifiedBy>
  <cp:revision>1</cp:revision>
  <dcterms:created xsi:type="dcterms:W3CDTF">2013-10-04T05:30:00Z</dcterms:created>
  <dcterms:modified xsi:type="dcterms:W3CDTF">2013-10-04T05:30:00Z</dcterms:modified>
</cp:coreProperties>
</file>