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12" w:rsidRPr="00CB69C6" w:rsidRDefault="00881F12" w:rsidP="00881F12">
      <w:pPr>
        <w:pStyle w:val="Heading1"/>
        <w:jc w:val="center"/>
        <w:rPr>
          <w:rFonts w:ascii="Times New Roman" w:hAnsi="Times New Roman" w:cs="Times New Roman"/>
        </w:rPr>
      </w:pPr>
    </w:p>
    <w:p w:rsidR="00881F12" w:rsidRPr="00CB69C6" w:rsidRDefault="00881F12" w:rsidP="00881F12">
      <w:pPr>
        <w:pStyle w:val="Heading1"/>
        <w:jc w:val="center"/>
        <w:rPr>
          <w:rFonts w:ascii="Times New Roman" w:hAnsi="Times New Roman" w:cs="Times New Roman"/>
        </w:rPr>
      </w:pPr>
    </w:p>
    <w:p w:rsidR="00881F12" w:rsidRPr="00CB69C6" w:rsidRDefault="00881F12" w:rsidP="00881F12">
      <w:pPr>
        <w:pStyle w:val="Heading1"/>
        <w:jc w:val="center"/>
        <w:rPr>
          <w:rFonts w:ascii="Times New Roman" w:hAnsi="Times New Roman" w:cs="Times New Roman"/>
          <w:sz w:val="36"/>
          <w:szCs w:val="36"/>
        </w:rPr>
      </w:pPr>
      <w:r w:rsidRPr="00CB69C6">
        <w:rPr>
          <w:rFonts w:ascii="Times New Roman" w:hAnsi="Times New Roman" w:cs="Times New Roman"/>
          <w:sz w:val="36"/>
          <w:szCs w:val="36"/>
        </w:rPr>
        <w:t xml:space="preserve">COMMITTEE OPERATING AGREEMENT </w:t>
      </w:r>
    </w:p>
    <w:p w:rsidR="00881F12" w:rsidRPr="00CB69C6" w:rsidRDefault="00881F12" w:rsidP="00881F12">
      <w:pPr>
        <w:rPr>
          <w:rFonts w:ascii="Times New Roman" w:hAnsi="Times New Roman"/>
        </w:rPr>
      </w:pPr>
    </w:p>
    <w:p w:rsidR="00881F12" w:rsidRPr="00CB69C6" w:rsidRDefault="00881F12" w:rsidP="00881F12">
      <w:pPr>
        <w:pStyle w:val="Heading3"/>
        <w:rPr>
          <w:rFonts w:ascii="Times New Roman" w:hAnsi="Times New Roman" w:cs="Times New Roman"/>
          <w:bCs w:val="0"/>
          <w:sz w:val="24"/>
          <w:szCs w:val="24"/>
        </w:rPr>
      </w:pPr>
      <w:bookmarkStart w:id="0" w:name="_Toc235415473"/>
      <w:bookmarkStart w:id="1" w:name="_Toc235415661"/>
      <w:bookmarkStart w:id="2" w:name="_Toc235415992"/>
      <w:bookmarkStart w:id="3" w:name="_Toc235416333"/>
      <w:bookmarkStart w:id="4" w:name="_Toc235417913"/>
      <w:bookmarkStart w:id="5" w:name="_Toc235420669"/>
      <w:r w:rsidRPr="00CB69C6">
        <w:rPr>
          <w:rFonts w:ascii="Times New Roman" w:hAnsi="Times New Roman" w:cs="Times New Roman"/>
          <w:bCs w:val="0"/>
          <w:sz w:val="24"/>
          <w:szCs w:val="24"/>
        </w:rPr>
        <w:t>Committee Name</w:t>
      </w:r>
      <w:bookmarkEnd w:id="0"/>
      <w:bookmarkEnd w:id="1"/>
      <w:bookmarkEnd w:id="2"/>
      <w:bookmarkEnd w:id="3"/>
      <w:bookmarkEnd w:id="4"/>
      <w:bookmarkEnd w:id="5"/>
      <w:r w:rsidRPr="00CB69C6">
        <w:rPr>
          <w:rFonts w:ascii="Times New Roman" w:hAnsi="Times New Roman" w:cs="Times New Roman"/>
          <w:bCs w:val="0"/>
          <w:sz w:val="24"/>
          <w:szCs w:val="24"/>
        </w:rPr>
        <w:t>:  Student Success Committee</w:t>
      </w:r>
    </w:p>
    <w:p w:rsidR="00881F12" w:rsidRPr="00CB69C6" w:rsidRDefault="00881F12" w:rsidP="00881F12">
      <w:pPr>
        <w:pStyle w:val="BodyTextIndent"/>
        <w:ind w:left="0"/>
        <w:rPr>
          <w:rFonts w:ascii="Times New Roman" w:hAnsi="Times New Roman" w:cs="Times New Roman"/>
          <w:b/>
          <w:u w:val="single"/>
        </w:rPr>
      </w:pPr>
    </w:p>
    <w:p w:rsidR="00881F12" w:rsidRPr="00CB69C6" w:rsidRDefault="00881F12" w:rsidP="00881F12">
      <w:pPr>
        <w:pStyle w:val="HTMLPreformatted"/>
        <w:rPr>
          <w:rFonts w:ascii="Times New Roman" w:hAnsi="Times New Roman" w:cs="Times New Roman"/>
          <w:color w:val="000000"/>
          <w:sz w:val="24"/>
          <w:szCs w:val="24"/>
        </w:rPr>
      </w:pPr>
      <w:r w:rsidRPr="00CB69C6">
        <w:rPr>
          <w:rFonts w:ascii="Times New Roman" w:hAnsi="Times New Roman" w:cs="Times New Roman"/>
          <w:b/>
          <w:sz w:val="24"/>
          <w:szCs w:val="24"/>
          <w:u w:val="single"/>
        </w:rPr>
        <w:t>Purpose</w:t>
      </w:r>
      <w:r w:rsidRPr="00CB69C6">
        <w:rPr>
          <w:rFonts w:ascii="Times New Roman" w:hAnsi="Times New Roman" w:cs="Times New Roman"/>
          <w:b/>
          <w:sz w:val="24"/>
          <w:szCs w:val="24"/>
        </w:rPr>
        <w:t>:</w:t>
      </w:r>
      <w:r w:rsidR="00CB69C6" w:rsidRPr="00CB69C6">
        <w:rPr>
          <w:rFonts w:ascii="Times New Roman" w:hAnsi="Times New Roman" w:cs="Times New Roman"/>
          <w:b/>
          <w:sz w:val="24"/>
          <w:szCs w:val="24"/>
        </w:rPr>
        <w:t xml:space="preserve">  </w:t>
      </w:r>
      <w:r w:rsidRPr="00CB69C6">
        <w:rPr>
          <w:rFonts w:ascii="Times New Roman" w:hAnsi="Times New Roman" w:cs="Times New Roman"/>
          <w:color w:val="000000"/>
          <w:sz w:val="24"/>
          <w:szCs w:val="24"/>
        </w:rPr>
        <w:t>The Student Success Committee's goal is to increase student success across the curriculum by developing and implementing effective and sensible improvements to basic skills instruction and services across the campus. When necessary to achieve that goal, the Committee will recommend improvements to practices and procedures based on needs identified by analysis of institutional research.</w:t>
      </w:r>
    </w:p>
    <w:p w:rsidR="00881F12" w:rsidRPr="00CB69C6" w:rsidRDefault="00881F12" w:rsidP="00881F12">
      <w:pPr>
        <w:pStyle w:val="HTMLPreformatted"/>
        <w:rPr>
          <w:rFonts w:ascii="Times New Roman" w:hAnsi="Times New Roman" w:cs="Times New Roman"/>
          <w:color w:val="000000"/>
          <w:sz w:val="24"/>
          <w:szCs w:val="24"/>
        </w:rPr>
      </w:pPr>
    </w:p>
    <w:p w:rsidR="00881F12" w:rsidRPr="00CB69C6" w:rsidRDefault="00881F12" w:rsidP="00881F12">
      <w:pPr>
        <w:pStyle w:val="HTMLPreformatted"/>
        <w:rPr>
          <w:rFonts w:ascii="Times New Roman" w:hAnsi="Times New Roman" w:cs="Times New Roman"/>
          <w:color w:val="000000"/>
          <w:sz w:val="24"/>
          <w:szCs w:val="24"/>
        </w:rPr>
      </w:pPr>
      <w:r w:rsidRPr="00CB69C6">
        <w:rPr>
          <w:rFonts w:ascii="Times New Roman" w:hAnsi="Times New Roman" w:cs="Times New Roman"/>
          <w:color w:val="000000"/>
          <w:sz w:val="24"/>
          <w:szCs w:val="24"/>
        </w:rPr>
        <w:t>This will be accomplished through a multi-tiered approach addressing instruction, course and program structure(s), student support, and institutional design: </w:t>
      </w:r>
    </w:p>
    <w:p w:rsidR="00881F12" w:rsidRPr="00CB69C6" w:rsidRDefault="00881F12" w:rsidP="00881F12">
      <w:pPr>
        <w:pStyle w:val="HTMLPreformatted"/>
        <w:rPr>
          <w:rFonts w:ascii="Times New Roman" w:hAnsi="Times New Roman" w:cs="Times New Roman"/>
          <w:color w:val="000000"/>
          <w:sz w:val="24"/>
          <w:szCs w:val="24"/>
        </w:rPr>
      </w:pPr>
    </w:p>
    <w:p w:rsidR="00881F12" w:rsidRPr="00CB69C6" w:rsidRDefault="00881F12" w:rsidP="00881F12">
      <w:pPr>
        <w:pStyle w:val="HTMLPreformatted"/>
        <w:rPr>
          <w:rFonts w:ascii="Times New Roman" w:hAnsi="Times New Roman" w:cs="Times New Roman"/>
          <w:color w:val="000000"/>
          <w:sz w:val="24"/>
          <w:szCs w:val="24"/>
        </w:rPr>
      </w:pPr>
      <w:r w:rsidRPr="00CB69C6">
        <w:rPr>
          <w:rFonts w:ascii="Times New Roman" w:hAnsi="Times New Roman" w:cs="Times New Roman"/>
          <w:color w:val="000000"/>
          <w:sz w:val="24"/>
          <w:szCs w:val="24"/>
        </w:rPr>
        <w:t>The areas of the committee’s emphasis are as follows:</w:t>
      </w:r>
    </w:p>
    <w:p w:rsidR="00CB69C6" w:rsidRPr="00CB69C6" w:rsidRDefault="00CB69C6" w:rsidP="00881F12">
      <w:pPr>
        <w:pStyle w:val="HTMLPreformatted"/>
        <w:rPr>
          <w:rFonts w:ascii="Times New Roman" w:hAnsi="Times New Roman" w:cs="Times New Roman"/>
          <w:color w:val="000000"/>
          <w:sz w:val="24"/>
          <w:szCs w:val="24"/>
        </w:rPr>
      </w:pPr>
    </w:p>
    <w:p w:rsidR="00881F12" w:rsidRPr="00CB69C6" w:rsidRDefault="00881F12" w:rsidP="00881F12">
      <w:pPr>
        <w:pStyle w:val="HTMLPreformatted"/>
        <w:rPr>
          <w:rFonts w:ascii="Times New Roman" w:hAnsi="Times New Roman" w:cs="Times New Roman"/>
          <w:color w:val="000000"/>
          <w:sz w:val="24"/>
          <w:szCs w:val="24"/>
        </w:rPr>
      </w:pPr>
      <w:r w:rsidRPr="00CB69C6">
        <w:rPr>
          <w:rFonts w:ascii="Times New Roman" w:hAnsi="Times New Roman" w:cs="Times New Roman"/>
          <w:color w:val="000000"/>
          <w:sz w:val="24"/>
          <w:szCs w:val="24"/>
        </w:rPr>
        <w:t>A.  Instruction</w:t>
      </w:r>
    </w:p>
    <w:p w:rsidR="00881F12" w:rsidRPr="00CB69C6" w:rsidRDefault="00881F12" w:rsidP="00881F12">
      <w:pPr>
        <w:pStyle w:val="HTMLPreformatted"/>
        <w:numPr>
          <w:ilvl w:val="0"/>
          <w:numId w:val="1"/>
        </w:numPr>
        <w:rPr>
          <w:rFonts w:ascii="Times New Roman" w:hAnsi="Times New Roman" w:cs="Times New Roman"/>
          <w:color w:val="000000"/>
          <w:sz w:val="24"/>
          <w:szCs w:val="24"/>
        </w:rPr>
      </w:pPr>
      <w:r w:rsidRPr="00CB69C6">
        <w:rPr>
          <w:rFonts w:ascii="Times New Roman" w:hAnsi="Times New Roman" w:cs="Times New Roman"/>
          <w:color w:val="000000"/>
          <w:sz w:val="24"/>
          <w:szCs w:val="24"/>
        </w:rPr>
        <w:t>increase faculty awareness about Basic Skills through workshops, in-service opportunities, white paper publication and presentations by experts in the field</w:t>
      </w:r>
    </w:p>
    <w:p w:rsidR="00881F12" w:rsidRPr="00CB69C6" w:rsidRDefault="00881F12" w:rsidP="00881F12">
      <w:pPr>
        <w:pStyle w:val="HTMLPreformatted"/>
        <w:numPr>
          <w:ilvl w:val="0"/>
          <w:numId w:val="1"/>
        </w:numPr>
        <w:rPr>
          <w:rFonts w:ascii="Times New Roman" w:hAnsi="Times New Roman" w:cs="Times New Roman"/>
          <w:color w:val="000000"/>
          <w:sz w:val="24"/>
          <w:szCs w:val="24"/>
        </w:rPr>
      </w:pPr>
      <w:r w:rsidRPr="00CB69C6">
        <w:rPr>
          <w:rFonts w:ascii="Times New Roman" w:hAnsi="Times New Roman" w:cs="Times New Roman"/>
          <w:color w:val="000000"/>
          <w:sz w:val="24"/>
          <w:szCs w:val="24"/>
        </w:rPr>
        <w:t>recommend modifications to staff development policies to encourage Basic Skills-related Staff Development opportunities (District Level)</w:t>
      </w:r>
    </w:p>
    <w:p w:rsidR="00CB69C6" w:rsidRPr="00CB69C6" w:rsidRDefault="00CB69C6" w:rsidP="00881F12">
      <w:pPr>
        <w:pStyle w:val="HTMLPreformatted"/>
        <w:rPr>
          <w:rFonts w:ascii="Times New Roman" w:hAnsi="Times New Roman" w:cs="Times New Roman"/>
          <w:color w:val="000000"/>
          <w:sz w:val="24"/>
          <w:szCs w:val="24"/>
        </w:rPr>
      </w:pPr>
    </w:p>
    <w:p w:rsidR="00881F12" w:rsidRPr="00CB69C6" w:rsidRDefault="00881F12" w:rsidP="00881F12">
      <w:pPr>
        <w:pStyle w:val="HTMLPreformatted"/>
        <w:rPr>
          <w:rFonts w:ascii="Times New Roman" w:hAnsi="Times New Roman" w:cs="Times New Roman"/>
          <w:color w:val="000000"/>
          <w:sz w:val="24"/>
          <w:szCs w:val="24"/>
        </w:rPr>
      </w:pPr>
      <w:r w:rsidRPr="00CB69C6">
        <w:rPr>
          <w:rFonts w:ascii="Times New Roman" w:hAnsi="Times New Roman" w:cs="Times New Roman"/>
          <w:color w:val="000000"/>
          <w:sz w:val="24"/>
          <w:szCs w:val="24"/>
        </w:rPr>
        <w:t xml:space="preserve">B.  Courses and Programs </w:t>
      </w:r>
    </w:p>
    <w:p w:rsidR="00881F12" w:rsidRPr="00CB69C6" w:rsidRDefault="00881F12" w:rsidP="00F66F60">
      <w:pPr>
        <w:pStyle w:val="HTMLPreformatted"/>
        <w:numPr>
          <w:ilvl w:val="0"/>
          <w:numId w:val="1"/>
        </w:numPr>
        <w:tabs>
          <w:tab w:val="num" w:pos="1080"/>
        </w:tabs>
        <w:rPr>
          <w:rFonts w:ascii="Times New Roman" w:hAnsi="Times New Roman" w:cs="Times New Roman"/>
          <w:color w:val="000000"/>
          <w:sz w:val="24"/>
          <w:szCs w:val="24"/>
        </w:rPr>
      </w:pPr>
      <w:r w:rsidRPr="00CB69C6">
        <w:rPr>
          <w:rFonts w:ascii="Times New Roman" w:hAnsi="Times New Roman" w:cs="Times New Roman"/>
          <w:color w:val="000000"/>
          <w:sz w:val="24"/>
          <w:szCs w:val="24"/>
        </w:rPr>
        <w:t>gather information on good practices in program design and college integration</w:t>
      </w:r>
    </w:p>
    <w:p w:rsidR="00881F12" w:rsidRPr="00CB69C6" w:rsidRDefault="00881F12" w:rsidP="00F66F60">
      <w:pPr>
        <w:pStyle w:val="HTMLPreformatted"/>
        <w:numPr>
          <w:ilvl w:val="0"/>
          <w:numId w:val="1"/>
        </w:numPr>
        <w:tabs>
          <w:tab w:val="num" w:pos="1080"/>
        </w:tabs>
        <w:rPr>
          <w:rFonts w:ascii="Times New Roman" w:hAnsi="Times New Roman" w:cs="Times New Roman"/>
          <w:color w:val="000000"/>
          <w:sz w:val="24"/>
          <w:szCs w:val="24"/>
        </w:rPr>
      </w:pPr>
      <w:r w:rsidRPr="00CB69C6">
        <w:rPr>
          <w:rFonts w:ascii="Times New Roman" w:hAnsi="Times New Roman" w:cs="Times New Roman"/>
          <w:color w:val="000000"/>
          <w:sz w:val="24"/>
          <w:szCs w:val="24"/>
        </w:rPr>
        <w:t>review and make recommendations regarding curriculum content, structure, and alignment in areas that impact Basic Skills students</w:t>
      </w:r>
    </w:p>
    <w:p w:rsidR="00881F12" w:rsidRPr="00CB69C6" w:rsidRDefault="00881F12" w:rsidP="00F66F60">
      <w:pPr>
        <w:pStyle w:val="HTMLPreformatted"/>
        <w:numPr>
          <w:ilvl w:val="0"/>
          <w:numId w:val="1"/>
        </w:numPr>
        <w:tabs>
          <w:tab w:val="num" w:pos="1080"/>
        </w:tabs>
        <w:rPr>
          <w:rFonts w:ascii="Times New Roman" w:hAnsi="Times New Roman" w:cs="Times New Roman"/>
          <w:color w:val="000000"/>
          <w:sz w:val="24"/>
          <w:szCs w:val="24"/>
        </w:rPr>
      </w:pPr>
      <w:r w:rsidRPr="00CB69C6">
        <w:rPr>
          <w:rFonts w:ascii="Times New Roman" w:hAnsi="Times New Roman" w:cs="Times New Roman"/>
          <w:color w:val="000000"/>
          <w:sz w:val="24"/>
          <w:szCs w:val="24"/>
        </w:rPr>
        <w:t>recommend methods for ensuring student competencies and prerequisite skills for movement through the sequences of courses</w:t>
      </w:r>
    </w:p>
    <w:p w:rsidR="00881F12" w:rsidRPr="00CB69C6" w:rsidRDefault="00881F12" w:rsidP="00F66F60">
      <w:pPr>
        <w:pStyle w:val="HTMLPreformatted"/>
        <w:numPr>
          <w:ilvl w:val="0"/>
          <w:numId w:val="1"/>
        </w:numPr>
        <w:tabs>
          <w:tab w:val="num" w:pos="1080"/>
        </w:tabs>
        <w:rPr>
          <w:rFonts w:ascii="Times New Roman" w:hAnsi="Times New Roman" w:cs="Times New Roman"/>
          <w:color w:val="000000"/>
          <w:sz w:val="24"/>
          <w:szCs w:val="24"/>
        </w:rPr>
      </w:pPr>
      <w:r w:rsidRPr="00CB69C6">
        <w:rPr>
          <w:rFonts w:ascii="Times New Roman" w:hAnsi="Times New Roman" w:cs="Times New Roman"/>
          <w:color w:val="000000"/>
          <w:sz w:val="24"/>
          <w:szCs w:val="24"/>
        </w:rPr>
        <w:t>assess student outcomes, integrate recommendations, and facilitate communication between Student Support Services</w:t>
      </w:r>
    </w:p>
    <w:p w:rsidR="00881F12" w:rsidRPr="00CB69C6" w:rsidRDefault="00881F12" w:rsidP="00F66F60">
      <w:pPr>
        <w:pStyle w:val="HTMLPreformatted"/>
        <w:numPr>
          <w:ilvl w:val="0"/>
          <w:numId w:val="1"/>
        </w:numPr>
        <w:tabs>
          <w:tab w:val="num" w:pos="1080"/>
        </w:tabs>
        <w:rPr>
          <w:rFonts w:ascii="Times New Roman" w:hAnsi="Times New Roman" w:cs="Times New Roman"/>
          <w:color w:val="000000"/>
          <w:sz w:val="24"/>
          <w:szCs w:val="24"/>
        </w:rPr>
      </w:pPr>
      <w:r w:rsidRPr="00CB69C6">
        <w:rPr>
          <w:rFonts w:ascii="Times New Roman" w:hAnsi="Times New Roman" w:cs="Times New Roman"/>
          <w:color w:val="000000"/>
          <w:sz w:val="24"/>
          <w:szCs w:val="24"/>
        </w:rPr>
        <w:t xml:space="preserve">gather information on best practices in providing support services to Basic Skills students </w:t>
      </w:r>
    </w:p>
    <w:p w:rsidR="00881F12" w:rsidRPr="00CB69C6" w:rsidRDefault="00881F12" w:rsidP="00F66F60">
      <w:pPr>
        <w:pStyle w:val="HTMLPreformatted"/>
        <w:numPr>
          <w:ilvl w:val="0"/>
          <w:numId w:val="1"/>
        </w:numPr>
        <w:tabs>
          <w:tab w:val="num" w:pos="1080"/>
        </w:tabs>
        <w:rPr>
          <w:rFonts w:ascii="Times New Roman" w:hAnsi="Times New Roman" w:cs="Times New Roman"/>
          <w:color w:val="000000"/>
          <w:sz w:val="24"/>
          <w:szCs w:val="24"/>
        </w:rPr>
      </w:pPr>
      <w:r w:rsidRPr="00CB69C6">
        <w:rPr>
          <w:rFonts w:ascii="Times New Roman" w:hAnsi="Times New Roman" w:cs="Times New Roman"/>
          <w:color w:val="000000"/>
          <w:sz w:val="24"/>
          <w:szCs w:val="24"/>
        </w:rPr>
        <w:t xml:space="preserve">offer workshops to promote  basic study skills and critical thinking skills across the curriculum </w:t>
      </w:r>
    </w:p>
    <w:p w:rsidR="00881F12" w:rsidRPr="00CB69C6" w:rsidRDefault="00881F12" w:rsidP="00F66F60">
      <w:pPr>
        <w:pStyle w:val="HTMLPreformatted"/>
        <w:numPr>
          <w:ilvl w:val="0"/>
          <w:numId w:val="1"/>
        </w:numPr>
        <w:tabs>
          <w:tab w:val="num" w:pos="1080"/>
        </w:tabs>
        <w:rPr>
          <w:rFonts w:ascii="Times New Roman" w:hAnsi="Times New Roman" w:cs="Times New Roman"/>
          <w:color w:val="000000"/>
          <w:sz w:val="24"/>
          <w:szCs w:val="24"/>
        </w:rPr>
      </w:pPr>
      <w:r w:rsidRPr="00CB69C6">
        <w:rPr>
          <w:rFonts w:ascii="Times New Roman" w:hAnsi="Times New Roman" w:cs="Times New Roman"/>
          <w:color w:val="000000"/>
          <w:sz w:val="24"/>
          <w:szCs w:val="24"/>
        </w:rPr>
        <w:t>review policies and practices related to meeting the needs of under-prepared community college students</w:t>
      </w:r>
    </w:p>
    <w:p w:rsidR="00881F12" w:rsidRPr="00CB69C6" w:rsidRDefault="00881F12" w:rsidP="00F66F60">
      <w:pPr>
        <w:pStyle w:val="HTMLPreformatted"/>
        <w:numPr>
          <w:ilvl w:val="0"/>
          <w:numId w:val="1"/>
        </w:numPr>
        <w:tabs>
          <w:tab w:val="num" w:pos="1080"/>
        </w:tabs>
        <w:rPr>
          <w:rFonts w:ascii="Times New Roman" w:hAnsi="Times New Roman" w:cs="Times New Roman"/>
          <w:color w:val="000000"/>
          <w:sz w:val="24"/>
          <w:szCs w:val="24"/>
        </w:rPr>
      </w:pPr>
      <w:r w:rsidRPr="00CB69C6">
        <w:rPr>
          <w:rFonts w:ascii="Times New Roman" w:hAnsi="Times New Roman" w:cs="Times New Roman"/>
          <w:color w:val="000000"/>
          <w:sz w:val="24"/>
          <w:szCs w:val="24"/>
        </w:rPr>
        <w:t>review and recommend best practices for entry-level placement policies and procedures</w:t>
      </w:r>
    </w:p>
    <w:p w:rsidR="00881F12" w:rsidRPr="00CB69C6" w:rsidRDefault="00881F12" w:rsidP="00F66F60">
      <w:pPr>
        <w:pStyle w:val="HTMLPreformatted"/>
        <w:numPr>
          <w:ilvl w:val="0"/>
          <w:numId w:val="1"/>
        </w:numPr>
        <w:tabs>
          <w:tab w:val="num" w:pos="1080"/>
        </w:tabs>
        <w:rPr>
          <w:rFonts w:ascii="Times New Roman" w:hAnsi="Times New Roman" w:cs="Times New Roman"/>
          <w:color w:val="000000"/>
          <w:sz w:val="24"/>
          <w:szCs w:val="24"/>
        </w:rPr>
      </w:pPr>
      <w:r w:rsidRPr="00CB69C6">
        <w:rPr>
          <w:rFonts w:ascii="Times New Roman" w:hAnsi="Times New Roman" w:cs="Times New Roman"/>
          <w:color w:val="000000"/>
          <w:sz w:val="24"/>
          <w:szCs w:val="24"/>
        </w:rPr>
        <w:t>advocate for the needs of basic skills as related to academic and student  related academic and student development policies and procedures</w:t>
      </w:r>
    </w:p>
    <w:p w:rsidR="00881F12" w:rsidRPr="00CB69C6" w:rsidRDefault="00881F12" w:rsidP="00F66F60">
      <w:pPr>
        <w:pStyle w:val="HTMLPreformatted"/>
        <w:numPr>
          <w:ilvl w:val="0"/>
          <w:numId w:val="1"/>
        </w:numPr>
        <w:tabs>
          <w:tab w:val="num" w:pos="1080"/>
        </w:tabs>
        <w:rPr>
          <w:rFonts w:ascii="Times New Roman" w:hAnsi="Times New Roman" w:cs="Times New Roman"/>
          <w:color w:val="000000"/>
          <w:sz w:val="24"/>
          <w:szCs w:val="24"/>
        </w:rPr>
      </w:pPr>
      <w:r w:rsidRPr="00CB69C6">
        <w:rPr>
          <w:rFonts w:ascii="Times New Roman" w:hAnsi="Times New Roman" w:cs="Times New Roman"/>
          <w:color w:val="000000"/>
          <w:sz w:val="24"/>
          <w:szCs w:val="24"/>
        </w:rPr>
        <w:t>review strategic planning documents for Basic Skills integration opportunities</w:t>
      </w:r>
    </w:p>
    <w:p w:rsidR="00881F12" w:rsidRPr="00CB69C6" w:rsidRDefault="00881F12" w:rsidP="00881F12">
      <w:pPr>
        <w:pStyle w:val="BodyTextIndent"/>
        <w:ind w:left="0"/>
        <w:rPr>
          <w:rFonts w:ascii="Times New Roman" w:hAnsi="Times New Roman" w:cs="Times New Roman"/>
          <w:b/>
        </w:rPr>
      </w:pPr>
    </w:p>
    <w:p w:rsidR="00881F12" w:rsidRPr="00CB69C6" w:rsidRDefault="00881F12" w:rsidP="00881F12">
      <w:pPr>
        <w:pStyle w:val="BodyTextIndent"/>
        <w:ind w:left="0"/>
        <w:rPr>
          <w:rFonts w:ascii="Times New Roman" w:hAnsi="Times New Roman" w:cs="Times New Roman"/>
          <w:sz w:val="18"/>
          <w:szCs w:val="18"/>
          <w:u w:val="single"/>
        </w:rPr>
      </w:pPr>
    </w:p>
    <w:p w:rsidR="00881F12" w:rsidRDefault="00881F12" w:rsidP="00881F12">
      <w:pPr>
        <w:pStyle w:val="BodyTextIndent"/>
        <w:ind w:left="0"/>
        <w:rPr>
          <w:rFonts w:ascii="Times New Roman" w:hAnsi="Times New Roman" w:cs="Times New Roman"/>
          <w:b/>
          <w:u w:val="single"/>
        </w:rPr>
      </w:pPr>
    </w:p>
    <w:p w:rsidR="00F66F60" w:rsidRDefault="00F66F60">
      <w:pPr>
        <w:spacing w:after="0" w:line="480" w:lineRule="auto"/>
        <w:rPr>
          <w:rFonts w:ascii="Times New Roman" w:eastAsia="Times New Roman" w:hAnsi="Times New Roman"/>
          <w:b/>
          <w:u w:val="single"/>
        </w:rPr>
      </w:pPr>
      <w:r>
        <w:rPr>
          <w:rFonts w:ascii="Times New Roman" w:hAnsi="Times New Roman"/>
          <w:b/>
          <w:u w:val="single"/>
        </w:rPr>
        <w:br w:type="page"/>
      </w:r>
    </w:p>
    <w:p w:rsidR="00F66F60" w:rsidRPr="00CB69C6" w:rsidRDefault="00F66F60" w:rsidP="00881F12">
      <w:pPr>
        <w:pStyle w:val="BodyTextIndent"/>
        <w:ind w:left="0"/>
        <w:rPr>
          <w:rFonts w:ascii="Times New Roman" w:hAnsi="Times New Roman" w:cs="Times New Roman"/>
          <w:b/>
          <w:u w:val="single"/>
        </w:rPr>
      </w:pPr>
    </w:p>
    <w:p w:rsidR="004777E4" w:rsidRDefault="004777E4" w:rsidP="00881F12">
      <w:pPr>
        <w:pStyle w:val="BodyTextIndent"/>
        <w:ind w:left="0"/>
        <w:rPr>
          <w:rFonts w:ascii="Times New Roman" w:hAnsi="Times New Roman" w:cs="Times New Roman"/>
          <w:b/>
          <w:u w:val="single"/>
        </w:rPr>
      </w:pPr>
    </w:p>
    <w:p w:rsidR="00881F12" w:rsidRPr="00AE302A" w:rsidRDefault="00881F12" w:rsidP="00881F12">
      <w:pPr>
        <w:pStyle w:val="BodyTextIndent"/>
        <w:ind w:left="0"/>
        <w:rPr>
          <w:rFonts w:ascii="Times New Roman" w:hAnsi="Times New Roman" w:cs="Times New Roman"/>
          <w:b/>
        </w:rPr>
      </w:pPr>
      <w:r w:rsidRPr="00AE302A">
        <w:rPr>
          <w:rFonts w:ascii="Times New Roman" w:hAnsi="Times New Roman" w:cs="Times New Roman"/>
          <w:b/>
          <w:u w:val="single"/>
        </w:rPr>
        <w:t>Jurisdiction</w:t>
      </w:r>
      <w:r w:rsidRPr="00AE302A">
        <w:rPr>
          <w:rFonts w:ascii="Times New Roman" w:hAnsi="Times New Roman" w:cs="Times New Roman"/>
          <w:b/>
        </w:rPr>
        <w:t>:</w:t>
      </w:r>
    </w:p>
    <w:p w:rsidR="00881F12" w:rsidRPr="00AE302A" w:rsidRDefault="00881F12" w:rsidP="00881F12">
      <w:pPr>
        <w:pStyle w:val="BodyTextIndent"/>
        <w:ind w:left="0"/>
        <w:rPr>
          <w:rFonts w:ascii="Times New Roman" w:hAnsi="Times New Roman" w:cs="Times New Roman"/>
          <w:b/>
          <w:sz w:val="16"/>
        </w:rPr>
      </w:pPr>
      <w:r w:rsidRPr="00AE302A">
        <w:rPr>
          <w:rFonts w:ascii="Times New Roman" w:hAnsi="Times New Roman" w:cs="Times New Roman"/>
          <w:b/>
        </w:rPr>
        <w:tab/>
      </w:r>
    </w:p>
    <w:p w:rsidR="00881F12" w:rsidRPr="00CB69C6" w:rsidRDefault="002E3196" w:rsidP="00881F12">
      <w:pPr>
        <w:ind w:left="1440"/>
        <w:rPr>
          <w:rFonts w:ascii="Times New Roman" w:hAnsi="Times New Roman"/>
        </w:rPr>
      </w:pPr>
      <w:r w:rsidRPr="002E3196">
        <w:rPr>
          <w:rFonts w:ascii="Times New Roman" w:hAnsi="Times New Roman"/>
          <w:bCs/>
          <w:noProof/>
          <w:sz w:val="20"/>
        </w:rPr>
        <w:pict>
          <v:shapetype id="_x0000_t202" coordsize="21600,21600" o:spt="202" path="m,l,21600r21600,l21600,xe">
            <v:stroke joinstyle="miter"/>
            <v:path gradientshapeok="t" o:connecttype="rect"/>
          </v:shapetype>
          <v:shape id="_x0000_s1026" type="#_x0000_t202" style="position:absolute;left:0;text-align:left;margin-left:46.75pt;margin-top:3pt;width:9.35pt;height:9pt;z-index:251661312" strokeweight="1.5pt">
            <v:textbox style="mso-next-textbox:#_x0000_s1026">
              <w:txbxContent>
                <w:p w:rsidR="008850FA" w:rsidRDefault="008850FA" w:rsidP="00881F12">
                  <w:proofErr w:type="gramStart"/>
                  <w:r>
                    <w:t>x</w:t>
                  </w:r>
                  <w:proofErr w:type="gramEnd"/>
                </w:p>
              </w:txbxContent>
            </v:textbox>
          </v:shape>
        </w:pict>
      </w:r>
      <w:r w:rsidR="00881F12" w:rsidRPr="00AE302A">
        <w:rPr>
          <w:rFonts w:ascii="Times New Roman" w:hAnsi="Times New Roman"/>
          <w:bCs/>
        </w:rPr>
        <w:t xml:space="preserve">Campus:  </w:t>
      </w:r>
      <w:r w:rsidR="00881F12" w:rsidRPr="00AE302A">
        <w:rPr>
          <w:rFonts w:ascii="Times New Roman" w:hAnsi="Times New Roman"/>
        </w:rPr>
        <w:t>A committee that contributes to/oversees functions at the Reedley campus of Reedley College (e.g., Enrollment Management Committee).</w:t>
      </w:r>
    </w:p>
    <w:p w:rsidR="00881F12" w:rsidRPr="00CB69C6" w:rsidRDefault="00881F12" w:rsidP="00881F12">
      <w:pPr>
        <w:rPr>
          <w:rFonts w:ascii="Times New Roman" w:hAnsi="Times New Roman"/>
          <w:b/>
        </w:rPr>
      </w:pPr>
      <w:r w:rsidRPr="00CB69C6">
        <w:rPr>
          <w:rFonts w:ascii="Times New Roman" w:hAnsi="Times New Roman"/>
          <w:b/>
          <w:u w:val="single"/>
        </w:rPr>
        <w:t>Product</w:t>
      </w:r>
      <w:r w:rsidRPr="00CB69C6">
        <w:rPr>
          <w:rFonts w:ascii="Times New Roman" w:hAnsi="Times New Roman"/>
          <w:b/>
        </w:rPr>
        <w:t xml:space="preserve">:  </w:t>
      </w:r>
      <w:r w:rsidRPr="00CB69C6">
        <w:rPr>
          <w:rFonts w:ascii="Times New Roman" w:hAnsi="Times New Roman"/>
        </w:rPr>
        <w:t>Activities to promote Basic Skills Student Success</w:t>
      </w:r>
      <w:r w:rsidR="004777E4">
        <w:rPr>
          <w:rFonts w:ascii="Times New Roman" w:hAnsi="Times New Roman"/>
        </w:rPr>
        <w:t>.</w:t>
      </w:r>
    </w:p>
    <w:p w:rsidR="00881F12" w:rsidRPr="00AE302A" w:rsidRDefault="00881F12" w:rsidP="00881F12">
      <w:pPr>
        <w:rPr>
          <w:rFonts w:ascii="Times New Roman" w:hAnsi="Times New Roman"/>
        </w:rPr>
      </w:pPr>
      <w:r w:rsidRPr="00AE302A">
        <w:rPr>
          <w:rFonts w:ascii="Times New Roman" w:hAnsi="Times New Roman"/>
          <w:b/>
          <w:u w:val="single"/>
        </w:rPr>
        <w:t>Composition</w:t>
      </w:r>
      <w:r w:rsidRPr="00AE302A">
        <w:rPr>
          <w:rFonts w:ascii="Times New Roman" w:hAnsi="Times New Roman"/>
          <w:b/>
        </w:rPr>
        <w:t>:</w:t>
      </w:r>
    </w:p>
    <w:p w:rsidR="00881F12" w:rsidRPr="00AE302A" w:rsidRDefault="00881F12" w:rsidP="00881F12">
      <w:pPr>
        <w:pStyle w:val="HTMLPreformatted"/>
        <w:rPr>
          <w:rFonts w:ascii="Times New Roman" w:hAnsi="Times New Roman" w:cs="Times New Roman"/>
          <w:color w:val="000000"/>
          <w:sz w:val="24"/>
          <w:szCs w:val="24"/>
        </w:rPr>
      </w:pPr>
      <w:r w:rsidRPr="00AE302A">
        <w:rPr>
          <w:rFonts w:ascii="Times New Roman" w:hAnsi="Times New Roman" w:cs="Times New Roman"/>
          <w:color w:val="000000"/>
          <w:sz w:val="24"/>
          <w:szCs w:val="24"/>
        </w:rPr>
        <w:t xml:space="preserve">The </w:t>
      </w:r>
      <w:r w:rsidR="0041407C" w:rsidRPr="00AE302A">
        <w:rPr>
          <w:rFonts w:ascii="Times New Roman" w:hAnsi="Times New Roman" w:cs="Times New Roman"/>
          <w:color w:val="000000"/>
          <w:sz w:val="24"/>
          <w:szCs w:val="24"/>
        </w:rPr>
        <w:t xml:space="preserve">instructional </w:t>
      </w:r>
      <w:r w:rsidRPr="00AE302A">
        <w:rPr>
          <w:rFonts w:ascii="Times New Roman" w:hAnsi="Times New Roman" w:cs="Times New Roman"/>
          <w:color w:val="000000"/>
          <w:sz w:val="24"/>
          <w:szCs w:val="24"/>
        </w:rPr>
        <w:t xml:space="preserve">faculty coordinator will be selected by the college president from among those who respond to the position announcement. The </w:t>
      </w:r>
      <w:r w:rsidR="0041407C" w:rsidRPr="00AE302A">
        <w:rPr>
          <w:rFonts w:ascii="Times New Roman" w:hAnsi="Times New Roman" w:cs="Times New Roman"/>
          <w:color w:val="000000"/>
          <w:sz w:val="24"/>
          <w:szCs w:val="24"/>
        </w:rPr>
        <w:t xml:space="preserve">instructional </w:t>
      </w:r>
      <w:r w:rsidRPr="00AE302A">
        <w:rPr>
          <w:rFonts w:ascii="Times New Roman" w:hAnsi="Times New Roman" w:cs="Times New Roman"/>
          <w:color w:val="000000"/>
          <w:sz w:val="24"/>
          <w:szCs w:val="24"/>
        </w:rPr>
        <w:t xml:space="preserve">faculty coordinator will co-chair the committee with </w:t>
      </w:r>
      <w:r w:rsidR="00C70DB0" w:rsidRPr="00AE302A">
        <w:rPr>
          <w:rFonts w:ascii="Times New Roman" w:hAnsi="Times New Roman" w:cs="Times New Roman"/>
          <w:color w:val="000000"/>
          <w:sz w:val="24"/>
          <w:szCs w:val="24"/>
        </w:rPr>
        <w:t>an administrator designated by the college president</w:t>
      </w:r>
      <w:r w:rsidRPr="00AE302A">
        <w:rPr>
          <w:rFonts w:ascii="Times New Roman" w:hAnsi="Times New Roman" w:cs="Times New Roman"/>
          <w:color w:val="000000"/>
          <w:sz w:val="24"/>
          <w:szCs w:val="24"/>
        </w:rPr>
        <w:t>, and will coordinate current and future committee activities, to include but not be limited to embedded tutor program, attached counselor program, and staff development.</w:t>
      </w:r>
    </w:p>
    <w:p w:rsidR="0041407C" w:rsidRPr="00AE302A" w:rsidRDefault="00881F12" w:rsidP="00881F12">
      <w:pPr>
        <w:pStyle w:val="HTMLPreformatted"/>
        <w:rPr>
          <w:rFonts w:ascii="Times New Roman" w:hAnsi="Times New Roman" w:cs="Times New Roman"/>
          <w:color w:val="000000"/>
          <w:sz w:val="24"/>
          <w:szCs w:val="24"/>
        </w:rPr>
      </w:pPr>
      <w:r w:rsidRPr="00AE302A">
        <w:rPr>
          <w:rFonts w:ascii="Times New Roman" w:hAnsi="Times New Roman" w:cs="Times New Roman"/>
          <w:color w:val="000000"/>
          <w:sz w:val="24"/>
          <w:szCs w:val="24"/>
        </w:rPr>
        <w:t xml:space="preserve"> </w:t>
      </w:r>
    </w:p>
    <w:p w:rsidR="00881F12" w:rsidRPr="00AE302A" w:rsidRDefault="00881F12" w:rsidP="00881F12">
      <w:pPr>
        <w:pStyle w:val="HTMLPreformatted"/>
        <w:rPr>
          <w:rFonts w:ascii="Times New Roman" w:hAnsi="Times New Roman" w:cs="Times New Roman"/>
          <w:color w:val="000000"/>
          <w:sz w:val="24"/>
          <w:szCs w:val="24"/>
        </w:rPr>
      </w:pPr>
      <w:r w:rsidRPr="00AE302A">
        <w:rPr>
          <w:rFonts w:ascii="Times New Roman" w:hAnsi="Times New Roman" w:cs="Times New Roman"/>
          <w:color w:val="000000"/>
          <w:sz w:val="24"/>
          <w:szCs w:val="24"/>
        </w:rPr>
        <w:t xml:space="preserve">Committee members shall serve for a term as determined by their constituent group (minimum of 2 years) unless otherwise noted. Committee membership shall consist of one representative (unless otherwise noted) from the following groups:  </w:t>
      </w:r>
    </w:p>
    <w:p w:rsidR="00F422D3" w:rsidRPr="00AE302A" w:rsidRDefault="00F422D3" w:rsidP="00881F12">
      <w:pPr>
        <w:pStyle w:val="HTMLPreformatted"/>
        <w:rPr>
          <w:rFonts w:ascii="Times New Roman" w:hAnsi="Times New Roman" w:cs="Times New Roman"/>
          <w:color w:val="000000"/>
          <w:sz w:val="24"/>
          <w:szCs w:val="24"/>
        </w:rPr>
      </w:pPr>
    </w:p>
    <w:p w:rsidR="00F422D3" w:rsidRPr="00AE302A" w:rsidRDefault="007F2ABA" w:rsidP="007F2ABA">
      <w:pPr>
        <w:pStyle w:val="HTMLPreformatted"/>
        <w:numPr>
          <w:ilvl w:val="0"/>
          <w:numId w:val="6"/>
        </w:numPr>
        <w:rPr>
          <w:rFonts w:ascii="Times New Roman" w:hAnsi="Times New Roman" w:cs="Times New Roman"/>
          <w:color w:val="000000"/>
          <w:sz w:val="24"/>
          <w:szCs w:val="24"/>
        </w:rPr>
      </w:pPr>
      <w:r w:rsidRPr="00AE302A">
        <w:rPr>
          <w:rFonts w:ascii="Times New Roman" w:hAnsi="Times New Roman" w:cs="Times New Roman"/>
          <w:color w:val="000000"/>
          <w:sz w:val="24"/>
          <w:szCs w:val="24"/>
        </w:rPr>
        <w:t xml:space="preserve">11 </w:t>
      </w:r>
      <w:r w:rsidR="007F40D7" w:rsidRPr="00AE302A">
        <w:rPr>
          <w:rFonts w:ascii="Times New Roman" w:hAnsi="Times New Roman" w:cs="Times New Roman"/>
          <w:color w:val="000000"/>
          <w:sz w:val="24"/>
          <w:szCs w:val="24"/>
        </w:rPr>
        <w:t>faculty representatives appointed by Academic Senate for two year term</w:t>
      </w:r>
      <w:r w:rsidR="00F66F60" w:rsidRPr="00AE302A">
        <w:rPr>
          <w:rFonts w:ascii="Times New Roman" w:hAnsi="Times New Roman" w:cs="Times New Roman"/>
          <w:color w:val="000000"/>
          <w:sz w:val="24"/>
          <w:szCs w:val="24"/>
        </w:rPr>
        <w:t xml:space="preserve"> (10 members, 1 alternate).  At least one member from each center/campus is recommended.  </w:t>
      </w:r>
    </w:p>
    <w:p w:rsidR="00F66F60" w:rsidRPr="00AE302A" w:rsidRDefault="00F66F60" w:rsidP="00F66F60">
      <w:pPr>
        <w:pStyle w:val="HTMLPreformatted"/>
        <w:numPr>
          <w:ilvl w:val="0"/>
          <w:numId w:val="6"/>
        </w:numPr>
        <w:rPr>
          <w:rFonts w:ascii="Times New Roman" w:hAnsi="Times New Roman" w:cs="Times New Roman"/>
          <w:color w:val="000000"/>
          <w:sz w:val="24"/>
          <w:szCs w:val="24"/>
        </w:rPr>
      </w:pPr>
      <w:r w:rsidRPr="00AE302A">
        <w:rPr>
          <w:rFonts w:ascii="Times New Roman" w:hAnsi="Times New Roman" w:cs="Times New Roman"/>
          <w:color w:val="000000"/>
          <w:sz w:val="24"/>
          <w:szCs w:val="24"/>
        </w:rPr>
        <w:t xml:space="preserve">2 Administrators designated by the college president (1 from an instructional area, 1 from student services area).  College president will designate one as co-chair.  </w:t>
      </w:r>
    </w:p>
    <w:p w:rsidR="00F422D3" w:rsidRPr="00AE302A" w:rsidRDefault="007F40D7" w:rsidP="007F2ABA">
      <w:pPr>
        <w:pStyle w:val="HTMLPreformatted"/>
        <w:numPr>
          <w:ilvl w:val="0"/>
          <w:numId w:val="6"/>
        </w:numPr>
        <w:rPr>
          <w:rFonts w:ascii="Times New Roman" w:hAnsi="Times New Roman" w:cs="Times New Roman"/>
          <w:color w:val="000000"/>
          <w:sz w:val="24"/>
          <w:szCs w:val="24"/>
        </w:rPr>
      </w:pPr>
      <w:r w:rsidRPr="00AE302A">
        <w:rPr>
          <w:rFonts w:ascii="Times New Roman" w:hAnsi="Times New Roman" w:cs="Times New Roman"/>
          <w:color w:val="000000"/>
          <w:sz w:val="24"/>
          <w:szCs w:val="24"/>
        </w:rPr>
        <w:t xml:space="preserve">1 Student Representative appointed by ASB </w:t>
      </w:r>
    </w:p>
    <w:p w:rsidR="007F40D7" w:rsidRPr="00AE302A" w:rsidRDefault="007F40D7" w:rsidP="007F2ABA">
      <w:pPr>
        <w:pStyle w:val="HTMLPreformatted"/>
        <w:numPr>
          <w:ilvl w:val="0"/>
          <w:numId w:val="6"/>
        </w:numPr>
        <w:rPr>
          <w:rFonts w:ascii="Times New Roman" w:hAnsi="Times New Roman" w:cs="Times New Roman"/>
          <w:color w:val="000000"/>
          <w:sz w:val="24"/>
          <w:szCs w:val="24"/>
        </w:rPr>
      </w:pPr>
      <w:r w:rsidRPr="00AE302A">
        <w:rPr>
          <w:rFonts w:ascii="Times New Roman" w:hAnsi="Times New Roman" w:cs="Times New Roman"/>
          <w:color w:val="000000"/>
          <w:sz w:val="24"/>
          <w:szCs w:val="24"/>
        </w:rPr>
        <w:t>1 Classified Representatives appointed by Classified Senate for two year term</w:t>
      </w:r>
    </w:p>
    <w:p w:rsidR="007F40D7" w:rsidRPr="00AE302A" w:rsidRDefault="007F40D7" w:rsidP="007F2ABA">
      <w:pPr>
        <w:pStyle w:val="HTMLPreformatted"/>
        <w:numPr>
          <w:ilvl w:val="0"/>
          <w:numId w:val="6"/>
        </w:numPr>
        <w:rPr>
          <w:rFonts w:ascii="Times New Roman" w:hAnsi="Times New Roman" w:cs="Times New Roman"/>
          <w:color w:val="000000"/>
          <w:sz w:val="24"/>
          <w:szCs w:val="24"/>
        </w:rPr>
      </w:pPr>
      <w:r w:rsidRPr="00AE302A">
        <w:rPr>
          <w:rFonts w:ascii="Times New Roman" w:hAnsi="Times New Roman" w:cs="Times New Roman"/>
          <w:color w:val="000000"/>
          <w:sz w:val="24"/>
          <w:szCs w:val="24"/>
        </w:rPr>
        <w:t>1 Classified Representative appointed by DSEA for two year term</w:t>
      </w:r>
    </w:p>
    <w:p w:rsidR="007F40D7" w:rsidRPr="00AE302A" w:rsidRDefault="007F40D7" w:rsidP="007F2ABA">
      <w:pPr>
        <w:pStyle w:val="HTMLPreformatted"/>
        <w:numPr>
          <w:ilvl w:val="0"/>
          <w:numId w:val="6"/>
        </w:numPr>
        <w:rPr>
          <w:rFonts w:ascii="Times New Roman" w:hAnsi="Times New Roman" w:cs="Times New Roman"/>
          <w:color w:val="000000"/>
          <w:sz w:val="24"/>
          <w:szCs w:val="24"/>
        </w:rPr>
      </w:pPr>
      <w:r w:rsidRPr="00AE302A">
        <w:rPr>
          <w:rFonts w:ascii="Times New Roman" w:hAnsi="Times New Roman" w:cs="Times New Roman"/>
          <w:color w:val="000000"/>
          <w:sz w:val="24"/>
          <w:szCs w:val="24"/>
        </w:rPr>
        <w:t>The College Researcher (Standing Member)</w:t>
      </w:r>
    </w:p>
    <w:p w:rsidR="007F40D7" w:rsidRPr="00AE302A" w:rsidRDefault="007F40D7" w:rsidP="007F2ABA">
      <w:pPr>
        <w:pStyle w:val="HTMLPreformatted"/>
        <w:numPr>
          <w:ilvl w:val="0"/>
          <w:numId w:val="6"/>
        </w:numPr>
        <w:rPr>
          <w:rFonts w:ascii="Times New Roman" w:hAnsi="Times New Roman" w:cs="Times New Roman"/>
          <w:color w:val="000000"/>
          <w:sz w:val="24"/>
          <w:szCs w:val="24"/>
        </w:rPr>
      </w:pPr>
      <w:r w:rsidRPr="00AE302A">
        <w:rPr>
          <w:rFonts w:ascii="Times New Roman" w:hAnsi="Times New Roman" w:cs="Times New Roman"/>
          <w:color w:val="000000"/>
          <w:sz w:val="24"/>
          <w:szCs w:val="24"/>
        </w:rPr>
        <w:t>1 Fac</w:t>
      </w:r>
      <w:r w:rsidR="007F2ABA" w:rsidRPr="00AE302A">
        <w:rPr>
          <w:rFonts w:ascii="Times New Roman" w:hAnsi="Times New Roman" w:cs="Times New Roman"/>
          <w:color w:val="000000"/>
          <w:sz w:val="24"/>
          <w:szCs w:val="24"/>
        </w:rPr>
        <w:t>ulty Representative from Writing, Math or Tutorial Center</w:t>
      </w:r>
    </w:p>
    <w:p w:rsidR="005F5E98" w:rsidRPr="00AE302A" w:rsidRDefault="005F5E98" w:rsidP="009F2764">
      <w:pPr>
        <w:pStyle w:val="HTMLPreformatted"/>
        <w:numPr>
          <w:ilvl w:val="0"/>
          <w:numId w:val="6"/>
        </w:numPr>
        <w:rPr>
          <w:rFonts w:ascii="Times New Roman" w:hAnsi="Times New Roman" w:cs="Times New Roman"/>
          <w:color w:val="000000"/>
          <w:sz w:val="24"/>
          <w:szCs w:val="24"/>
        </w:rPr>
      </w:pPr>
      <w:r w:rsidRPr="00AE302A">
        <w:rPr>
          <w:rFonts w:ascii="Times New Roman" w:hAnsi="Times New Roman" w:cs="Times New Roman"/>
          <w:color w:val="000000"/>
          <w:sz w:val="24"/>
          <w:szCs w:val="24"/>
        </w:rPr>
        <w:t>1 Representat</w:t>
      </w:r>
      <w:r w:rsidR="00AE302A" w:rsidRPr="00AE302A">
        <w:rPr>
          <w:rFonts w:ascii="Times New Roman" w:hAnsi="Times New Roman" w:cs="Times New Roman"/>
          <w:color w:val="000000"/>
          <w:sz w:val="24"/>
          <w:szCs w:val="24"/>
        </w:rPr>
        <w:t>ive from a Grant-Funded Program</w:t>
      </w:r>
    </w:p>
    <w:p w:rsidR="009F2764" w:rsidRPr="00AE302A" w:rsidRDefault="009F2764" w:rsidP="009F2764">
      <w:pPr>
        <w:pStyle w:val="HTMLPreformatted"/>
        <w:numPr>
          <w:ilvl w:val="0"/>
          <w:numId w:val="6"/>
        </w:numPr>
        <w:rPr>
          <w:rFonts w:ascii="Times New Roman" w:hAnsi="Times New Roman" w:cs="Times New Roman"/>
          <w:color w:val="000000"/>
          <w:sz w:val="24"/>
          <w:szCs w:val="24"/>
        </w:rPr>
      </w:pPr>
      <w:r w:rsidRPr="00AE302A">
        <w:rPr>
          <w:rFonts w:ascii="Times New Roman" w:hAnsi="Times New Roman" w:cs="Times New Roman"/>
          <w:color w:val="000000"/>
          <w:sz w:val="24"/>
          <w:szCs w:val="24"/>
        </w:rPr>
        <w:t>Matriculation and Outreach Coordinator</w:t>
      </w:r>
      <w:r w:rsidR="00AE302A" w:rsidRPr="00AE302A">
        <w:rPr>
          <w:rFonts w:ascii="Times New Roman" w:hAnsi="Times New Roman" w:cs="Times New Roman"/>
          <w:color w:val="000000"/>
          <w:sz w:val="24"/>
          <w:szCs w:val="24"/>
        </w:rPr>
        <w:t>, or designee</w:t>
      </w:r>
      <w:r w:rsidR="005F5E98" w:rsidRPr="00AE302A">
        <w:rPr>
          <w:rFonts w:ascii="Times New Roman" w:hAnsi="Times New Roman" w:cs="Times New Roman"/>
          <w:color w:val="000000"/>
          <w:sz w:val="24"/>
          <w:szCs w:val="24"/>
        </w:rPr>
        <w:t xml:space="preserve"> (standing member)</w:t>
      </w:r>
    </w:p>
    <w:p w:rsidR="007F2ABA" w:rsidRDefault="007F2ABA" w:rsidP="00881F12">
      <w:pPr>
        <w:pStyle w:val="HTMLPreformatted"/>
        <w:rPr>
          <w:rFonts w:ascii="Times New Roman" w:hAnsi="Times New Roman" w:cs="Times New Roman"/>
          <w:color w:val="000000"/>
          <w:sz w:val="24"/>
          <w:szCs w:val="24"/>
        </w:rPr>
      </w:pPr>
    </w:p>
    <w:p w:rsidR="00881F12" w:rsidRPr="00CB69C6" w:rsidRDefault="00881F12" w:rsidP="00881F12">
      <w:pPr>
        <w:pStyle w:val="HTMLPreformatted"/>
        <w:rPr>
          <w:rFonts w:ascii="Times New Roman" w:hAnsi="Times New Roman" w:cs="Times New Roman"/>
          <w:color w:val="000000"/>
          <w:sz w:val="24"/>
          <w:szCs w:val="24"/>
        </w:rPr>
      </w:pPr>
    </w:p>
    <w:p w:rsidR="00881F12" w:rsidRPr="00CB69C6" w:rsidRDefault="00881F12" w:rsidP="00881F12">
      <w:pPr>
        <w:pStyle w:val="Header"/>
        <w:tabs>
          <w:tab w:val="clear" w:pos="4320"/>
          <w:tab w:val="clear" w:pos="8640"/>
        </w:tabs>
        <w:rPr>
          <w:rFonts w:ascii="Times New Roman" w:hAnsi="Times New Roman"/>
          <w:b/>
        </w:rPr>
      </w:pPr>
      <w:r w:rsidRPr="00CB69C6">
        <w:rPr>
          <w:rFonts w:ascii="Times New Roman" w:hAnsi="Times New Roman"/>
          <w:b/>
          <w:u w:val="single"/>
        </w:rPr>
        <w:t>Meeting Schedule</w:t>
      </w:r>
      <w:r w:rsidRPr="00CB69C6">
        <w:rPr>
          <w:rFonts w:ascii="Times New Roman" w:hAnsi="Times New Roman"/>
          <w:b/>
        </w:rPr>
        <w:t>:</w:t>
      </w:r>
    </w:p>
    <w:p w:rsidR="00881F12" w:rsidRPr="00CB69C6" w:rsidRDefault="00881F12" w:rsidP="00881F12">
      <w:pPr>
        <w:pStyle w:val="Header"/>
        <w:tabs>
          <w:tab w:val="clear" w:pos="4320"/>
          <w:tab w:val="clear" w:pos="8640"/>
        </w:tabs>
        <w:rPr>
          <w:rFonts w:ascii="Times New Roman" w:hAnsi="Times New Roman"/>
        </w:rPr>
      </w:pPr>
      <w:r w:rsidRPr="00CB69C6">
        <w:rPr>
          <w:rFonts w:ascii="Times New Roman" w:hAnsi="Times New Roman"/>
        </w:rPr>
        <w:t xml:space="preserve">Meetings </w:t>
      </w:r>
      <w:r w:rsidRPr="00AE302A">
        <w:rPr>
          <w:rFonts w:ascii="Times New Roman" w:hAnsi="Times New Roman"/>
        </w:rPr>
        <w:t xml:space="preserve">are scheduled the </w:t>
      </w:r>
      <w:r w:rsidR="00AE302A" w:rsidRPr="00AE302A">
        <w:rPr>
          <w:rFonts w:ascii="Times New Roman" w:hAnsi="Times New Roman"/>
        </w:rPr>
        <w:t>1</w:t>
      </w:r>
      <w:r w:rsidR="00AE302A" w:rsidRPr="00AE302A">
        <w:rPr>
          <w:rFonts w:ascii="Times New Roman" w:hAnsi="Times New Roman"/>
          <w:vertAlign w:val="superscript"/>
        </w:rPr>
        <w:t>st</w:t>
      </w:r>
      <w:r w:rsidR="00AE302A" w:rsidRPr="00AE302A">
        <w:rPr>
          <w:rFonts w:ascii="Times New Roman" w:hAnsi="Times New Roman"/>
        </w:rPr>
        <w:t xml:space="preserve"> and 3</w:t>
      </w:r>
      <w:r w:rsidR="00AE302A" w:rsidRPr="00AE302A">
        <w:rPr>
          <w:rFonts w:ascii="Times New Roman" w:hAnsi="Times New Roman"/>
          <w:vertAlign w:val="superscript"/>
        </w:rPr>
        <w:t>rd</w:t>
      </w:r>
      <w:r w:rsidR="00AE302A" w:rsidRPr="00AE302A">
        <w:rPr>
          <w:rFonts w:ascii="Times New Roman" w:hAnsi="Times New Roman"/>
        </w:rPr>
        <w:t xml:space="preserve"> Monday of every month from 3:00 pm to 4:00 pm</w:t>
      </w:r>
      <w:r w:rsidRPr="00AE302A">
        <w:rPr>
          <w:rFonts w:ascii="Times New Roman" w:hAnsi="Times New Roman"/>
        </w:rPr>
        <w:t xml:space="preserve">. </w:t>
      </w:r>
      <w:r w:rsidRPr="00AE302A">
        <w:rPr>
          <w:rFonts w:ascii="Times New Roman" w:hAnsi="Times New Roman"/>
          <w:color w:val="000000"/>
        </w:rPr>
        <w:t>A meeting may be added or cancelled by the Chair(s). Meeting days and times can be changed by vote of the committee.</w:t>
      </w:r>
    </w:p>
    <w:p w:rsidR="00881F12" w:rsidRPr="00CB69C6" w:rsidRDefault="00881F12" w:rsidP="00881F12">
      <w:pPr>
        <w:pStyle w:val="Header"/>
        <w:tabs>
          <w:tab w:val="clear" w:pos="4320"/>
          <w:tab w:val="clear" w:pos="8640"/>
        </w:tabs>
        <w:rPr>
          <w:rFonts w:ascii="Times New Roman" w:hAnsi="Times New Roman"/>
        </w:rPr>
      </w:pPr>
      <w:r w:rsidRPr="00CB69C6">
        <w:rPr>
          <w:rFonts w:ascii="Times New Roman" w:hAnsi="Times New Roman"/>
          <w:b/>
          <w:u w:val="single"/>
        </w:rPr>
        <w:t>Quorum</w:t>
      </w:r>
      <w:r w:rsidRPr="00CB69C6">
        <w:rPr>
          <w:rFonts w:ascii="Times New Roman" w:hAnsi="Times New Roman"/>
        </w:rPr>
        <w:t>:</w:t>
      </w:r>
    </w:p>
    <w:p w:rsidR="00881F12" w:rsidRPr="00CB69C6" w:rsidRDefault="00881F12" w:rsidP="00881F12">
      <w:pPr>
        <w:pStyle w:val="Header"/>
        <w:tabs>
          <w:tab w:val="clear" w:pos="4320"/>
          <w:tab w:val="clear" w:pos="8640"/>
        </w:tabs>
        <w:rPr>
          <w:rFonts w:ascii="Times New Roman" w:hAnsi="Times New Roman"/>
        </w:rPr>
      </w:pPr>
      <w:r w:rsidRPr="00CB69C6">
        <w:rPr>
          <w:rFonts w:ascii="Times New Roman" w:hAnsi="Times New Roman"/>
        </w:rPr>
        <w:t>50% + 1 of the membership assigned (unfilled positions do not count toward/against quorum).</w:t>
      </w:r>
    </w:p>
    <w:p w:rsidR="00881F12" w:rsidRPr="00CB69C6" w:rsidRDefault="00881F12" w:rsidP="00881F12">
      <w:pPr>
        <w:pStyle w:val="Header"/>
        <w:tabs>
          <w:tab w:val="clear" w:pos="4320"/>
          <w:tab w:val="clear" w:pos="8640"/>
        </w:tabs>
        <w:rPr>
          <w:rFonts w:ascii="Times New Roman" w:hAnsi="Times New Roman"/>
        </w:rPr>
      </w:pPr>
      <w:r w:rsidRPr="00CB69C6">
        <w:rPr>
          <w:rFonts w:ascii="Times New Roman" w:hAnsi="Times New Roman"/>
          <w:b/>
          <w:u w:val="single"/>
        </w:rPr>
        <w:t>Operating Procedures</w:t>
      </w:r>
      <w:r w:rsidRPr="00CB69C6">
        <w:rPr>
          <w:rFonts w:ascii="Times New Roman" w:hAnsi="Times New Roman"/>
        </w:rPr>
        <w:t>:</w:t>
      </w:r>
    </w:p>
    <w:p w:rsidR="00881F12" w:rsidRPr="00CB69C6" w:rsidRDefault="00881F12" w:rsidP="00992B61">
      <w:pPr>
        <w:pStyle w:val="HTMLPreformatted"/>
        <w:rPr>
          <w:rFonts w:ascii="Times New Roman" w:hAnsi="Times New Roman" w:cs="Times New Roman"/>
          <w:color w:val="000000"/>
          <w:sz w:val="24"/>
          <w:szCs w:val="24"/>
        </w:rPr>
      </w:pPr>
      <w:r w:rsidRPr="00CB69C6">
        <w:rPr>
          <w:rFonts w:ascii="Times New Roman" w:hAnsi="Times New Roman" w:cs="Times New Roman"/>
          <w:color w:val="000000"/>
          <w:sz w:val="24"/>
          <w:szCs w:val="24"/>
        </w:rPr>
        <w:t xml:space="preserve">a. The Student Success Committee created by this agreement is an advisory committee of the College Council at </w:t>
      </w:r>
      <w:smartTag w:uri="urn:schemas-microsoft-com:office:smarttags" w:element="place">
        <w:smartTag w:uri="urn:schemas-microsoft-com:office:smarttags" w:element="PlaceName">
          <w:r w:rsidRPr="00CB69C6">
            <w:rPr>
              <w:rFonts w:ascii="Times New Roman" w:hAnsi="Times New Roman" w:cs="Times New Roman"/>
              <w:color w:val="000000"/>
              <w:sz w:val="24"/>
              <w:szCs w:val="24"/>
            </w:rPr>
            <w:t>Reedley</w:t>
          </w:r>
        </w:smartTag>
        <w:r w:rsidRPr="00CB69C6">
          <w:rPr>
            <w:rFonts w:ascii="Times New Roman" w:hAnsi="Times New Roman" w:cs="Times New Roman"/>
            <w:color w:val="000000"/>
            <w:sz w:val="24"/>
            <w:szCs w:val="24"/>
          </w:rPr>
          <w:t xml:space="preserve"> </w:t>
        </w:r>
        <w:smartTag w:uri="urn:schemas-microsoft-com:office:smarttags" w:element="PlaceType">
          <w:r w:rsidRPr="00CB69C6">
            <w:rPr>
              <w:rFonts w:ascii="Times New Roman" w:hAnsi="Times New Roman" w:cs="Times New Roman"/>
              <w:color w:val="000000"/>
              <w:sz w:val="24"/>
              <w:szCs w:val="24"/>
            </w:rPr>
            <w:t>College</w:t>
          </w:r>
        </w:smartTag>
      </w:smartTag>
      <w:r w:rsidRPr="00CB69C6">
        <w:rPr>
          <w:rFonts w:ascii="Times New Roman" w:hAnsi="Times New Roman" w:cs="Times New Roman"/>
          <w:color w:val="000000"/>
          <w:sz w:val="24"/>
          <w:szCs w:val="24"/>
        </w:rPr>
        <w:t xml:space="preserve">. The committee will create a list of prioritized goals at the beginning of each academic year. Based on these goals and on supporting </w:t>
      </w:r>
      <w:r w:rsidRPr="00CB69C6">
        <w:rPr>
          <w:rFonts w:ascii="Times New Roman" w:hAnsi="Times New Roman" w:cs="Times New Roman"/>
          <w:color w:val="000000"/>
          <w:sz w:val="24"/>
          <w:szCs w:val="24"/>
        </w:rPr>
        <w:lastRenderedPageBreak/>
        <w:t>institutional research, this committee will develop action plans, to include a prioritized spending plan for funds allocated to the committee.</w:t>
      </w:r>
    </w:p>
    <w:p w:rsidR="00881F12" w:rsidRPr="00CB69C6" w:rsidRDefault="00881F12" w:rsidP="00992B61">
      <w:pPr>
        <w:pStyle w:val="HTMLPreformatted"/>
        <w:rPr>
          <w:rFonts w:ascii="Times New Roman" w:hAnsi="Times New Roman" w:cs="Times New Roman"/>
          <w:color w:val="000000"/>
          <w:sz w:val="24"/>
          <w:szCs w:val="24"/>
        </w:rPr>
      </w:pPr>
    </w:p>
    <w:p w:rsidR="00881F12" w:rsidRPr="00CB69C6" w:rsidRDefault="00881F12" w:rsidP="00992B61">
      <w:pPr>
        <w:pStyle w:val="HTMLPreformatted"/>
        <w:rPr>
          <w:rFonts w:ascii="Times New Roman" w:hAnsi="Times New Roman" w:cs="Times New Roman"/>
          <w:color w:val="000000"/>
          <w:sz w:val="24"/>
          <w:szCs w:val="24"/>
        </w:rPr>
      </w:pPr>
      <w:r w:rsidRPr="00CB69C6">
        <w:rPr>
          <w:rFonts w:ascii="Times New Roman" w:hAnsi="Times New Roman" w:cs="Times New Roman"/>
          <w:color w:val="000000"/>
          <w:sz w:val="24"/>
          <w:szCs w:val="24"/>
        </w:rPr>
        <w:t xml:space="preserve">b. Recommendations and/or action plans from the Student Success Committee will be forwarded to the College Council. The College Council will review the activity of the Student Success Committee and may give suggestions as to the general direction of its work. </w:t>
      </w:r>
    </w:p>
    <w:p w:rsidR="00881F12" w:rsidRPr="00CB69C6" w:rsidRDefault="00881F12" w:rsidP="00992B61">
      <w:pPr>
        <w:pStyle w:val="HTMLPreformatted"/>
        <w:rPr>
          <w:rFonts w:ascii="Times New Roman" w:hAnsi="Times New Roman" w:cs="Times New Roman"/>
          <w:color w:val="000000"/>
          <w:sz w:val="24"/>
          <w:szCs w:val="24"/>
        </w:rPr>
      </w:pPr>
    </w:p>
    <w:p w:rsidR="00881F12" w:rsidRPr="00CB69C6" w:rsidRDefault="00881F12" w:rsidP="00992B61">
      <w:pPr>
        <w:pStyle w:val="HTMLPreformatted"/>
        <w:rPr>
          <w:rFonts w:ascii="Times New Roman" w:hAnsi="Times New Roman" w:cs="Times New Roman"/>
          <w:color w:val="000000"/>
          <w:sz w:val="24"/>
          <w:szCs w:val="24"/>
        </w:rPr>
      </w:pPr>
      <w:r w:rsidRPr="00CB69C6">
        <w:rPr>
          <w:rFonts w:ascii="Times New Roman" w:hAnsi="Times New Roman" w:cs="Times New Roman"/>
          <w:color w:val="000000"/>
          <w:sz w:val="24"/>
          <w:szCs w:val="24"/>
        </w:rPr>
        <w:t>c. The committee will recommend to the College Council administrative practices, facilities needs, and institutional priorities consistent with identified Basic Skills needs.</w:t>
      </w:r>
    </w:p>
    <w:p w:rsidR="00881F12" w:rsidRPr="00CB69C6" w:rsidRDefault="00881F12" w:rsidP="00992B61">
      <w:pPr>
        <w:pStyle w:val="HTMLPreformatted"/>
        <w:rPr>
          <w:rFonts w:ascii="Times New Roman" w:hAnsi="Times New Roman" w:cs="Times New Roman"/>
          <w:color w:val="000000"/>
          <w:sz w:val="24"/>
          <w:szCs w:val="24"/>
        </w:rPr>
      </w:pPr>
    </w:p>
    <w:p w:rsidR="00881F12" w:rsidRPr="00CB69C6" w:rsidRDefault="00881F12" w:rsidP="00992B61">
      <w:pPr>
        <w:pStyle w:val="HTMLPreformatted"/>
        <w:rPr>
          <w:rFonts w:ascii="Times New Roman" w:hAnsi="Times New Roman" w:cs="Times New Roman"/>
          <w:color w:val="000000"/>
          <w:sz w:val="24"/>
          <w:szCs w:val="24"/>
        </w:rPr>
      </w:pPr>
      <w:r w:rsidRPr="00CB69C6">
        <w:rPr>
          <w:rFonts w:ascii="Times New Roman" w:hAnsi="Times New Roman" w:cs="Times New Roman"/>
          <w:color w:val="000000"/>
          <w:sz w:val="24"/>
          <w:szCs w:val="24"/>
        </w:rPr>
        <w:t>d. The committee will make recommendations to the College Council for strategic and long-range faculty and staff development planning as it relates to the needs of under-prepared community college students. We hope to develop faculty abilities and skills to foster math, English, English as a Second Language, and “soft” basic skills applications across the curriculum.</w:t>
      </w:r>
    </w:p>
    <w:p w:rsidR="00881F12" w:rsidRPr="00CB69C6" w:rsidRDefault="00881F12" w:rsidP="00881F12">
      <w:pPr>
        <w:pStyle w:val="HTMLPreformatted"/>
        <w:ind w:left="720"/>
        <w:rPr>
          <w:rFonts w:ascii="Times New Roman" w:hAnsi="Times New Roman" w:cs="Times New Roman"/>
          <w:color w:val="000000"/>
          <w:sz w:val="24"/>
          <w:szCs w:val="24"/>
        </w:rPr>
      </w:pPr>
    </w:p>
    <w:p w:rsidR="00881F12" w:rsidRPr="00CB69C6" w:rsidRDefault="00881F12" w:rsidP="00881F12">
      <w:pPr>
        <w:pStyle w:val="Header"/>
        <w:tabs>
          <w:tab w:val="clear" w:pos="4320"/>
          <w:tab w:val="clear" w:pos="8640"/>
        </w:tabs>
        <w:rPr>
          <w:rFonts w:ascii="Times New Roman" w:hAnsi="Times New Roman"/>
          <w:color w:val="000000"/>
        </w:rPr>
      </w:pPr>
      <w:r w:rsidRPr="00CB69C6">
        <w:rPr>
          <w:rFonts w:ascii="Times New Roman" w:hAnsi="Times New Roman"/>
          <w:color w:val="000000"/>
        </w:rPr>
        <w:t xml:space="preserve">At the end of each academic year, the committee will generate a report of the year’s activities and a statement of goals for the following year and present it to College Council.  </w:t>
      </w:r>
    </w:p>
    <w:p w:rsidR="00881F12" w:rsidRPr="00CB69C6" w:rsidRDefault="00881F12" w:rsidP="00881F12">
      <w:pPr>
        <w:pStyle w:val="Header"/>
        <w:tabs>
          <w:tab w:val="clear" w:pos="4320"/>
          <w:tab w:val="clear" w:pos="8640"/>
        </w:tabs>
        <w:rPr>
          <w:rFonts w:ascii="Times New Roman" w:hAnsi="Times New Roman"/>
          <w:b/>
          <w:u w:val="single"/>
        </w:rPr>
      </w:pPr>
      <w:smartTag w:uri="urn:schemas-microsoft-com:office:smarttags" w:element="place">
        <w:smartTag w:uri="urn:schemas-microsoft-com:office:smarttags" w:element="PlaceName">
          <w:r w:rsidRPr="00CB69C6">
            <w:rPr>
              <w:rFonts w:ascii="Times New Roman" w:hAnsi="Times New Roman"/>
              <w:b/>
              <w:u w:val="single"/>
            </w:rPr>
            <w:t>Reedley</w:t>
          </w:r>
        </w:smartTag>
        <w:r w:rsidRPr="00CB69C6">
          <w:rPr>
            <w:rFonts w:ascii="Times New Roman" w:hAnsi="Times New Roman"/>
            <w:b/>
            <w:u w:val="single"/>
          </w:rPr>
          <w:t xml:space="preserve"> </w:t>
        </w:r>
        <w:smartTag w:uri="urn:schemas-microsoft-com:office:smarttags" w:element="PlaceType">
          <w:r w:rsidRPr="00CB69C6">
            <w:rPr>
              <w:rFonts w:ascii="Times New Roman" w:hAnsi="Times New Roman"/>
              <w:b/>
              <w:u w:val="single"/>
            </w:rPr>
            <w:t>College</w:t>
          </w:r>
        </w:smartTag>
      </w:smartTag>
      <w:r w:rsidRPr="00CB69C6">
        <w:rPr>
          <w:rFonts w:ascii="Times New Roman" w:hAnsi="Times New Roman"/>
          <w:b/>
          <w:u w:val="single"/>
        </w:rPr>
        <w:t xml:space="preserve"> Goal(s):</w:t>
      </w:r>
    </w:p>
    <w:p w:rsidR="008850FA" w:rsidRPr="00AE302A" w:rsidRDefault="00145440" w:rsidP="00881F12">
      <w:pPr>
        <w:pStyle w:val="Header"/>
        <w:tabs>
          <w:tab w:val="clear" w:pos="4320"/>
          <w:tab w:val="clear" w:pos="8640"/>
        </w:tabs>
        <w:rPr>
          <w:rFonts w:ascii="Times New Roman" w:hAnsi="Times New Roman"/>
        </w:rPr>
      </w:pPr>
      <w:r w:rsidRPr="00AE302A">
        <w:rPr>
          <w:rFonts w:ascii="Times New Roman" w:hAnsi="Times New Roman"/>
        </w:rPr>
        <w:t xml:space="preserve">Student Success Committee projects align with and support the following goals:  </w:t>
      </w:r>
    </w:p>
    <w:p w:rsidR="000E4EDF" w:rsidRPr="00AE302A" w:rsidRDefault="000E4EDF" w:rsidP="000E4EDF">
      <w:pPr>
        <w:pStyle w:val="Header"/>
        <w:tabs>
          <w:tab w:val="clear" w:pos="4320"/>
          <w:tab w:val="clear" w:pos="8640"/>
        </w:tabs>
        <w:ind w:left="360"/>
        <w:rPr>
          <w:rFonts w:ascii="Times New Roman" w:hAnsi="Times New Roman"/>
        </w:rPr>
      </w:pPr>
      <w:r w:rsidRPr="00AE302A">
        <w:rPr>
          <w:rFonts w:ascii="Times New Roman" w:hAnsi="Times New Roman"/>
        </w:rPr>
        <w:t>5.  Analyze ARCC data, program review data, and other applicable sources to identify and implement strategies to improve student success, including persistence and retention, in basic skills, ESL and SPAR (student progress and achievement).</w:t>
      </w:r>
    </w:p>
    <w:p w:rsidR="000E4EDF" w:rsidRPr="00AE302A" w:rsidRDefault="000E4EDF" w:rsidP="000E4EDF">
      <w:pPr>
        <w:pStyle w:val="Header"/>
        <w:tabs>
          <w:tab w:val="clear" w:pos="4320"/>
          <w:tab w:val="clear" w:pos="8640"/>
        </w:tabs>
        <w:ind w:left="360"/>
        <w:rPr>
          <w:rFonts w:ascii="Times New Roman" w:hAnsi="Times New Roman"/>
        </w:rPr>
      </w:pPr>
      <w:r w:rsidRPr="00AE302A">
        <w:rPr>
          <w:rFonts w:ascii="Times New Roman" w:hAnsi="Times New Roman"/>
        </w:rPr>
        <w:t xml:space="preserve">3.  Increase the use of technology throughout the college in support of teaching and learning and increase access to and dissemination of information among students and staff.  </w:t>
      </w:r>
    </w:p>
    <w:p w:rsidR="00AE302A" w:rsidRPr="00AE302A" w:rsidRDefault="00AE302A" w:rsidP="000E4EDF">
      <w:pPr>
        <w:pStyle w:val="Header"/>
        <w:tabs>
          <w:tab w:val="clear" w:pos="4320"/>
          <w:tab w:val="clear" w:pos="8640"/>
        </w:tabs>
        <w:ind w:left="360"/>
        <w:rPr>
          <w:rFonts w:ascii="Times New Roman" w:hAnsi="Times New Roman"/>
        </w:rPr>
      </w:pPr>
      <w:r w:rsidRPr="00AE302A">
        <w:rPr>
          <w:rFonts w:ascii="Times New Roman" w:hAnsi="Times New Roman"/>
        </w:rPr>
        <w:t xml:space="preserve">8. Analyze and evaluate class schedule offerings to ensure needs of students are being met in an effective, efficient manner that is conducive to meeting enrollment targets while operating within the current budget.  </w:t>
      </w:r>
    </w:p>
    <w:p w:rsidR="000E4EDF" w:rsidRDefault="000E4EDF" w:rsidP="00881F12">
      <w:pPr>
        <w:pStyle w:val="Header"/>
        <w:tabs>
          <w:tab w:val="clear" w:pos="4320"/>
          <w:tab w:val="clear" w:pos="8640"/>
        </w:tabs>
        <w:rPr>
          <w:rFonts w:ascii="Times New Roman" w:hAnsi="Times New Roman"/>
          <w:b/>
          <w:u w:val="single"/>
        </w:rPr>
      </w:pPr>
    </w:p>
    <w:p w:rsidR="00881F12" w:rsidRPr="00CB69C6" w:rsidRDefault="00881F12" w:rsidP="00881F12">
      <w:pPr>
        <w:pStyle w:val="Header"/>
        <w:tabs>
          <w:tab w:val="clear" w:pos="4320"/>
          <w:tab w:val="clear" w:pos="8640"/>
        </w:tabs>
        <w:rPr>
          <w:rFonts w:ascii="Times New Roman" w:hAnsi="Times New Roman"/>
          <w:b/>
          <w:u w:val="single"/>
        </w:rPr>
      </w:pPr>
      <w:r w:rsidRPr="00CB69C6">
        <w:rPr>
          <w:rFonts w:ascii="Times New Roman" w:hAnsi="Times New Roman"/>
          <w:b/>
          <w:u w:val="single"/>
        </w:rPr>
        <w:t>Reedley College Strategic Direction(s):</w:t>
      </w:r>
    </w:p>
    <w:p w:rsidR="00C316F6" w:rsidRPr="000E4EDF" w:rsidRDefault="00145440" w:rsidP="00881F12">
      <w:pPr>
        <w:autoSpaceDE w:val="0"/>
        <w:autoSpaceDN w:val="0"/>
        <w:adjustRightInd w:val="0"/>
        <w:spacing w:after="0"/>
        <w:rPr>
          <w:rFonts w:ascii="Times New Roman" w:hAnsi="Times New Roman"/>
        </w:rPr>
      </w:pPr>
      <w:r w:rsidRPr="000E4EDF">
        <w:rPr>
          <w:rFonts w:ascii="Times New Roman" w:hAnsi="Times New Roman"/>
        </w:rPr>
        <w:t xml:space="preserve">Student Success Committee projects align with and support the following Strategic Directions:  </w:t>
      </w:r>
    </w:p>
    <w:p w:rsidR="00C316F6" w:rsidRPr="000E4EDF" w:rsidRDefault="00C316F6" w:rsidP="00881F12">
      <w:pPr>
        <w:autoSpaceDE w:val="0"/>
        <w:autoSpaceDN w:val="0"/>
        <w:adjustRightInd w:val="0"/>
        <w:spacing w:after="0"/>
        <w:rPr>
          <w:rFonts w:ascii="Times New Roman" w:hAnsi="Times New Roman"/>
        </w:rPr>
      </w:pPr>
    </w:p>
    <w:p w:rsidR="00AA5B60" w:rsidRPr="000E4EDF" w:rsidRDefault="00AA5B60" w:rsidP="00AE302A">
      <w:pPr>
        <w:autoSpaceDE w:val="0"/>
        <w:autoSpaceDN w:val="0"/>
        <w:adjustRightInd w:val="0"/>
        <w:spacing w:after="0"/>
        <w:ind w:left="720"/>
        <w:rPr>
          <w:rFonts w:ascii="Times New Roman" w:hAnsi="Times New Roman"/>
        </w:rPr>
      </w:pPr>
      <w:r w:rsidRPr="000E4EDF">
        <w:rPr>
          <w:rFonts w:ascii="Times New Roman" w:eastAsiaTheme="minorHAnsi" w:hAnsi="Times New Roman"/>
        </w:rPr>
        <w:t>Strategic Direction 2.1</w:t>
      </w:r>
      <w:r w:rsidR="000B2530" w:rsidRPr="000E4EDF">
        <w:rPr>
          <w:rFonts w:ascii="Times New Roman" w:eastAsiaTheme="minorHAnsi" w:hAnsi="Times New Roman"/>
        </w:rPr>
        <w:t xml:space="preserve">: </w:t>
      </w:r>
      <w:r w:rsidRPr="000E4EDF">
        <w:rPr>
          <w:rFonts w:ascii="Times New Roman" w:eastAsiaTheme="minorHAnsi" w:hAnsi="Times New Roman"/>
        </w:rPr>
        <w:t xml:space="preserve"> </w:t>
      </w:r>
      <w:r w:rsidR="00E55E7A" w:rsidRPr="000E4EDF">
        <w:rPr>
          <w:rFonts w:ascii="Times New Roman" w:eastAsiaTheme="minorHAnsi" w:hAnsi="Times New Roman"/>
        </w:rPr>
        <w:t xml:space="preserve">The </w:t>
      </w:r>
      <w:proofErr w:type="gramStart"/>
      <w:r w:rsidR="00E55E7A" w:rsidRPr="000E4EDF">
        <w:rPr>
          <w:rFonts w:ascii="Times New Roman" w:eastAsiaTheme="minorHAnsi" w:hAnsi="Times New Roman"/>
        </w:rPr>
        <w:t>college</w:t>
      </w:r>
      <w:proofErr w:type="gramEnd"/>
      <w:r w:rsidR="00E55E7A" w:rsidRPr="000E4EDF">
        <w:rPr>
          <w:rFonts w:ascii="Times New Roman" w:eastAsiaTheme="minorHAnsi" w:hAnsi="Times New Roman"/>
        </w:rPr>
        <w:t xml:space="preserve"> engages in open dialogue and strives to improve integrated planning through inclusive shared governance processes that includes representatives from administration, faculty, staff and students.</w:t>
      </w:r>
    </w:p>
    <w:p w:rsidR="00881F12" w:rsidRPr="000E4EDF" w:rsidRDefault="00881F12" w:rsidP="00AE302A">
      <w:pPr>
        <w:autoSpaceDE w:val="0"/>
        <w:autoSpaceDN w:val="0"/>
        <w:adjustRightInd w:val="0"/>
        <w:spacing w:after="0"/>
        <w:ind w:left="720"/>
        <w:rPr>
          <w:rFonts w:ascii="Times New Roman" w:hAnsi="Times New Roman"/>
        </w:rPr>
      </w:pPr>
      <w:r w:rsidRPr="000E4EDF">
        <w:rPr>
          <w:rFonts w:ascii="Times New Roman" w:hAnsi="Times New Roman"/>
        </w:rPr>
        <w:t xml:space="preserve">Strategic Direction 3:  Teaching and Learning Excellence </w:t>
      </w:r>
    </w:p>
    <w:p w:rsidR="00AA5B60" w:rsidRPr="000E4EDF" w:rsidRDefault="00881F12" w:rsidP="00AE302A">
      <w:pPr>
        <w:autoSpaceDE w:val="0"/>
        <w:autoSpaceDN w:val="0"/>
        <w:adjustRightInd w:val="0"/>
        <w:spacing w:after="0"/>
        <w:ind w:left="720"/>
        <w:rPr>
          <w:rFonts w:ascii="Times New Roman" w:hAnsi="Times New Roman"/>
        </w:rPr>
      </w:pPr>
      <w:r w:rsidRPr="000E4EDF">
        <w:rPr>
          <w:rFonts w:ascii="Times New Roman" w:hAnsi="Times New Roman"/>
        </w:rPr>
        <w:t>Strategic Direction 4:  Student Services</w:t>
      </w:r>
    </w:p>
    <w:p w:rsidR="001D4AA4" w:rsidRPr="000E4EDF" w:rsidRDefault="001D4AA4" w:rsidP="00AE302A">
      <w:pPr>
        <w:autoSpaceDE w:val="0"/>
        <w:autoSpaceDN w:val="0"/>
        <w:adjustRightInd w:val="0"/>
        <w:spacing w:after="0"/>
        <w:ind w:left="720"/>
        <w:rPr>
          <w:rFonts w:ascii="Times New Roman" w:hAnsi="Times New Roman"/>
        </w:rPr>
      </w:pPr>
      <w:r w:rsidRPr="000E4EDF">
        <w:rPr>
          <w:rFonts w:ascii="Times New Roman" w:hAnsi="Times New Roman"/>
        </w:rPr>
        <w:t>Strategic Direction 5:  Planning and Assessment</w:t>
      </w:r>
    </w:p>
    <w:p w:rsidR="001D4AA4" w:rsidRPr="000E4EDF" w:rsidRDefault="001D4AA4" w:rsidP="00AE302A">
      <w:pPr>
        <w:autoSpaceDE w:val="0"/>
        <w:autoSpaceDN w:val="0"/>
        <w:adjustRightInd w:val="0"/>
        <w:spacing w:after="0"/>
        <w:ind w:left="720"/>
        <w:rPr>
          <w:rFonts w:ascii="Times New Roman" w:hAnsi="Times New Roman"/>
        </w:rPr>
      </w:pPr>
      <w:r w:rsidRPr="000E4EDF">
        <w:rPr>
          <w:rFonts w:ascii="Times New Roman" w:hAnsi="Times New Roman"/>
        </w:rPr>
        <w:t>Strategic Direction 6:  Information Technology</w:t>
      </w:r>
    </w:p>
    <w:p w:rsidR="00881F12" w:rsidRPr="000E4EDF" w:rsidRDefault="00881F12" w:rsidP="00881F12">
      <w:pPr>
        <w:autoSpaceDE w:val="0"/>
        <w:autoSpaceDN w:val="0"/>
        <w:adjustRightInd w:val="0"/>
        <w:spacing w:after="0"/>
        <w:rPr>
          <w:rFonts w:ascii="Times New Roman" w:hAnsi="Times New Roman"/>
        </w:rPr>
      </w:pPr>
    </w:p>
    <w:p w:rsidR="00AE302A" w:rsidRDefault="00AE302A" w:rsidP="00881F12">
      <w:pPr>
        <w:autoSpaceDE w:val="0"/>
        <w:autoSpaceDN w:val="0"/>
        <w:adjustRightInd w:val="0"/>
        <w:spacing w:after="0"/>
        <w:rPr>
          <w:rFonts w:ascii="Times New Roman" w:hAnsi="Times New Roman"/>
          <w:b/>
          <w:u w:val="single"/>
        </w:rPr>
      </w:pPr>
    </w:p>
    <w:p w:rsidR="00AE302A" w:rsidRDefault="00AE302A" w:rsidP="00881F12">
      <w:pPr>
        <w:autoSpaceDE w:val="0"/>
        <w:autoSpaceDN w:val="0"/>
        <w:adjustRightInd w:val="0"/>
        <w:spacing w:after="0"/>
        <w:rPr>
          <w:rFonts w:ascii="Times New Roman" w:hAnsi="Times New Roman"/>
          <w:b/>
          <w:u w:val="single"/>
        </w:rPr>
      </w:pPr>
    </w:p>
    <w:p w:rsidR="00881F12" w:rsidRPr="00CB69C6" w:rsidRDefault="00881F12" w:rsidP="00881F12">
      <w:pPr>
        <w:autoSpaceDE w:val="0"/>
        <w:autoSpaceDN w:val="0"/>
        <w:adjustRightInd w:val="0"/>
        <w:spacing w:after="0"/>
        <w:rPr>
          <w:rFonts w:ascii="Times New Roman" w:hAnsi="Times New Roman"/>
        </w:rPr>
      </w:pPr>
      <w:r w:rsidRPr="00CB69C6">
        <w:rPr>
          <w:rFonts w:ascii="Times New Roman" w:hAnsi="Times New Roman"/>
          <w:b/>
          <w:u w:val="single"/>
        </w:rPr>
        <w:lastRenderedPageBreak/>
        <w:t>Other:</w:t>
      </w:r>
    </w:p>
    <w:p w:rsidR="00AE302A" w:rsidRDefault="00AE302A" w:rsidP="00881F12">
      <w:pPr>
        <w:pStyle w:val="Header"/>
        <w:tabs>
          <w:tab w:val="clear" w:pos="4320"/>
          <w:tab w:val="clear" w:pos="8640"/>
        </w:tabs>
        <w:rPr>
          <w:rFonts w:ascii="Times New Roman" w:hAnsi="Times New Roman"/>
          <w:b/>
          <w:u w:val="single"/>
        </w:rPr>
      </w:pPr>
    </w:p>
    <w:p w:rsidR="00881F12" w:rsidRPr="00CB69C6" w:rsidRDefault="00881F12" w:rsidP="00881F12">
      <w:pPr>
        <w:pStyle w:val="Header"/>
        <w:tabs>
          <w:tab w:val="clear" w:pos="4320"/>
          <w:tab w:val="clear" w:pos="8640"/>
        </w:tabs>
        <w:rPr>
          <w:rFonts w:ascii="Times New Roman" w:hAnsi="Times New Roman"/>
          <w:b/>
          <w:u w:val="single"/>
        </w:rPr>
      </w:pPr>
      <w:r w:rsidRPr="00CB69C6">
        <w:rPr>
          <w:rFonts w:ascii="Times New Roman" w:hAnsi="Times New Roman"/>
          <w:b/>
          <w:u w:val="single"/>
        </w:rPr>
        <w:t xml:space="preserve">Subcommittees: </w:t>
      </w:r>
    </w:p>
    <w:p w:rsidR="00881F12" w:rsidRPr="00CB69C6" w:rsidRDefault="00881F12" w:rsidP="00AE302A">
      <w:pPr>
        <w:pStyle w:val="HTMLPreformatted"/>
        <w:spacing w:after="240"/>
        <w:rPr>
          <w:rFonts w:ascii="Times New Roman" w:hAnsi="Times New Roman" w:cs="Times New Roman"/>
          <w:color w:val="000000"/>
          <w:sz w:val="24"/>
          <w:szCs w:val="24"/>
        </w:rPr>
      </w:pPr>
      <w:r w:rsidRPr="00CB69C6">
        <w:rPr>
          <w:rFonts w:ascii="Times New Roman" w:hAnsi="Times New Roman" w:cs="Times New Roman"/>
          <w:color w:val="000000"/>
          <w:sz w:val="24"/>
          <w:szCs w:val="24"/>
        </w:rPr>
        <w:t xml:space="preserve">Ad hoc committees are established as needed.  </w:t>
      </w:r>
    </w:p>
    <w:p w:rsidR="00881F12" w:rsidRPr="00CB69C6" w:rsidRDefault="00881F12" w:rsidP="00AE302A">
      <w:pPr>
        <w:pStyle w:val="Header"/>
        <w:tabs>
          <w:tab w:val="clear" w:pos="4320"/>
          <w:tab w:val="clear" w:pos="8640"/>
        </w:tabs>
        <w:spacing w:after="240"/>
        <w:rPr>
          <w:rFonts w:ascii="Times New Roman" w:hAnsi="Times New Roman"/>
        </w:rPr>
      </w:pPr>
      <w:r w:rsidRPr="00CB69C6">
        <w:rPr>
          <w:rFonts w:ascii="Times New Roman" w:hAnsi="Times New Roman"/>
        </w:rPr>
        <w:t>Each council / committee will establish a Blackboard site and will be responsible for its maintenance.  Past and current agendas and minutes, along with other documents, will be posted to this Blackboard site.</w:t>
      </w:r>
    </w:p>
    <w:p w:rsidR="00881F12" w:rsidRPr="00CB69C6" w:rsidRDefault="00881F12" w:rsidP="00AE302A">
      <w:pPr>
        <w:widowControl w:val="0"/>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spacing w:after="240"/>
        <w:ind w:right="-1440"/>
        <w:rPr>
          <w:rFonts w:ascii="Times New Roman" w:hAnsi="Times New Roman"/>
        </w:rPr>
      </w:pPr>
      <w:r w:rsidRPr="00CB69C6">
        <w:rPr>
          <w:rFonts w:ascii="Times New Roman" w:hAnsi="Times New Roman"/>
        </w:rPr>
        <w:t xml:space="preserve">Committee Operating Agreements will be updated annually and kept on file in the President’s Office. </w:t>
      </w:r>
    </w:p>
    <w:p w:rsidR="000D7904" w:rsidRDefault="000D7904" w:rsidP="00AE302A">
      <w:pPr>
        <w:spacing w:after="240"/>
        <w:rPr>
          <w:rFonts w:ascii="Times New Roman" w:hAnsi="Times New Roman"/>
        </w:rPr>
      </w:pPr>
    </w:p>
    <w:p w:rsidR="005F5E98" w:rsidRPr="00CB69C6" w:rsidRDefault="005F5E98">
      <w:pPr>
        <w:rPr>
          <w:rFonts w:ascii="Times New Roman" w:hAnsi="Times New Roman"/>
        </w:rPr>
      </w:pPr>
    </w:p>
    <w:sectPr w:rsidR="005F5E98" w:rsidRPr="00CB69C6" w:rsidSect="00C316F6">
      <w:footerReference w:type="default" r:id="rId7"/>
      <w:footerReference w:type="first" r:id="rId8"/>
      <w:pgSz w:w="12240" w:h="15840" w:code="1"/>
      <w:pgMar w:top="360" w:right="1800" w:bottom="90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E4C" w:rsidRDefault="006B2E4C" w:rsidP="00D43250">
      <w:pPr>
        <w:spacing w:after="0"/>
      </w:pPr>
      <w:r>
        <w:separator/>
      </w:r>
    </w:p>
  </w:endnote>
  <w:endnote w:type="continuationSeparator" w:id="0">
    <w:p w:rsidR="006B2E4C" w:rsidRDefault="006B2E4C" w:rsidP="00D432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FA" w:rsidRPr="00706296" w:rsidRDefault="008850FA" w:rsidP="00C316F6">
    <w:pPr>
      <w:pStyle w:val="Footer"/>
      <w:rPr>
        <w:sz w:val="20"/>
        <w:szCs w:val="20"/>
      </w:rPr>
    </w:pPr>
    <w:r w:rsidRPr="00706296">
      <w:rPr>
        <w:sz w:val="20"/>
        <w:szCs w:val="20"/>
      </w:rPr>
      <w:t xml:space="preserve">Updated </w:t>
    </w:r>
    <w:r w:rsidR="00AE302A">
      <w:rPr>
        <w:sz w:val="20"/>
        <w:szCs w:val="20"/>
      </w:rPr>
      <w:t>08/22/12</w:t>
    </w:r>
    <w:r w:rsidRPr="00706296">
      <w:rPr>
        <w:sz w:val="20"/>
        <w:szCs w:val="20"/>
      </w:rPr>
      <w:tab/>
    </w:r>
    <w:r w:rsidRPr="00706296">
      <w:rPr>
        <w:sz w:val="20"/>
        <w:szCs w:val="20"/>
      </w:rPr>
      <w:tab/>
    </w:r>
    <w:r w:rsidR="002E3196" w:rsidRPr="00706296">
      <w:rPr>
        <w:rStyle w:val="PageNumber"/>
        <w:sz w:val="20"/>
        <w:szCs w:val="20"/>
      </w:rPr>
      <w:fldChar w:fldCharType="begin"/>
    </w:r>
    <w:r w:rsidRPr="00706296">
      <w:rPr>
        <w:rStyle w:val="PageNumber"/>
        <w:sz w:val="20"/>
        <w:szCs w:val="20"/>
      </w:rPr>
      <w:instrText xml:space="preserve"> PAGE </w:instrText>
    </w:r>
    <w:r w:rsidR="002E3196" w:rsidRPr="00706296">
      <w:rPr>
        <w:rStyle w:val="PageNumber"/>
        <w:sz w:val="20"/>
        <w:szCs w:val="20"/>
      </w:rPr>
      <w:fldChar w:fldCharType="separate"/>
    </w:r>
    <w:r w:rsidR="003238BB">
      <w:rPr>
        <w:rStyle w:val="PageNumber"/>
        <w:noProof/>
        <w:sz w:val="20"/>
        <w:szCs w:val="20"/>
      </w:rPr>
      <w:t>2</w:t>
    </w:r>
    <w:r w:rsidR="002E3196" w:rsidRPr="00706296">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FA" w:rsidRDefault="008850FA" w:rsidP="00C316F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E4C" w:rsidRDefault="006B2E4C" w:rsidP="00D43250">
      <w:pPr>
        <w:spacing w:after="0"/>
      </w:pPr>
      <w:r>
        <w:separator/>
      </w:r>
    </w:p>
  </w:footnote>
  <w:footnote w:type="continuationSeparator" w:id="0">
    <w:p w:rsidR="006B2E4C" w:rsidRDefault="006B2E4C" w:rsidP="00D4325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E6A"/>
    <w:multiLevelType w:val="hybridMultilevel"/>
    <w:tmpl w:val="C8804BA2"/>
    <w:lvl w:ilvl="0" w:tplc="4DE0118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B90D7F"/>
    <w:multiLevelType w:val="hybridMultilevel"/>
    <w:tmpl w:val="C56C6AD0"/>
    <w:lvl w:ilvl="0" w:tplc="00010409">
      <w:start w:val="1"/>
      <w:numFmt w:val="bullet"/>
      <w:lvlText w:val=""/>
      <w:lvlJc w:val="left"/>
      <w:pPr>
        <w:tabs>
          <w:tab w:val="num" w:pos="1276"/>
        </w:tabs>
        <w:ind w:left="1276" w:hanging="360"/>
      </w:pPr>
      <w:rPr>
        <w:rFonts w:ascii="Symbol" w:hAnsi="Symbol" w:cs="Symbol" w:hint="default"/>
      </w:rPr>
    </w:lvl>
    <w:lvl w:ilvl="1" w:tplc="00030409">
      <w:start w:val="1"/>
      <w:numFmt w:val="bullet"/>
      <w:lvlText w:val="o"/>
      <w:lvlJc w:val="left"/>
      <w:pPr>
        <w:tabs>
          <w:tab w:val="num" w:pos="1996"/>
        </w:tabs>
        <w:ind w:left="1996" w:hanging="360"/>
      </w:pPr>
      <w:rPr>
        <w:rFonts w:ascii="Courier New" w:hAnsi="Courier New" w:cs="Courier New" w:hint="default"/>
      </w:rPr>
    </w:lvl>
    <w:lvl w:ilvl="2" w:tplc="00050409">
      <w:start w:val="1"/>
      <w:numFmt w:val="bullet"/>
      <w:lvlText w:val=""/>
      <w:lvlJc w:val="left"/>
      <w:pPr>
        <w:tabs>
          <w:tab w:val="num" w:pos="2716"/>
        </w:tabs>
        <w:ind w:left="2716" w:hanging="360"/>
      </w:pPr>
      <w:rPr>
        <w:rFonts w:ascii="Wingdings" w:hAnsi="Wingdings" w:cs="Wingdings" w:hint="default"/>
      </w:rPr>
    </w:lvl>
    <w:lvl w:ilvl="3" w:tplc="00010409">
      <w:start w:val="1"/>
      <w:numFmt w:val="bullet"/>
      <w:lvlText w:val=""/>
      <w:lvlJc w:val="left"/>
      <w:pPr>
        <w:tabs>
          <w:tab w:val="num" w:pos="3436"/>
        </w:tabs>
        <w:ind w:left="3436" w:hanging="360"/>
      </w:pPr>
      <w:rPr>
        <w:rFonts w:ascii="Symbol" w:hAnsi="Symbol" w:cs="Symbol" w:hint="default"/>
      </w:rPr>
    </w:lvl>
    <w:lvl w:ilvl="4" w:tplc="00030409">
      <w:start w:val="1"/>
      <w:numFmt w:val="bullet"/>
      <w:lvlText w:val="o"/>
      <w:lvlJc w:val="left"/>
      <w:pPr>
        <w:tabs>
          <w:tab w:val="num" w:pos="4156"/>
        </w:tabs>
        <w:ind w:left="4156" w:hanging="360"/>
      </w:pPr>
      <w:rPr>
        <w:rFonts w:ascii="Courier New" w:hAnsi="Courier New" w:cs="Courier New" w:hint="default"/>
      </w:rPr>
    </w:lvl>
    <w:lvl w:ilvl="5" w:tplc="00050409">
      <w:start w:val="1"/>
      <w:numFmt w:val="bullet"/>
      <w:lvlText w:val=""/>
      <w:lvlJc w:val="left"/>
      <w:pPr>
        <w:tabs>
          <w:tab w:val="num" w:pos="4876"/>
        </w:tabs>
        <w:ind w:left="4876" w:hanging="360"/>
      </w:pPr>
      <w:rPr>
        <w:rFonts w:ascii="Wingdings" w:hAnsi="Wingdings" w:cs="Wingdings" w:hint="default"/>
      </w:rPr>
    </w:lvl>
    <w:lvl w:ilvl="6" w:tplc="00010409">
      <w:start w:val="1"/>
      <w:numFmt w:val="bullet"/>
      <w:lvlText w:val=""/>
      <w:lvlJc w:val="left"/>
      <w:pPr>
        <w:tabs>
          <w:tab w:val="num" w:pos="5596"/>
        </w:tabs>
        <w:ind w:left="5596" w:hanging="360"/>
      </w:pPr>
      <w:rPr>
        <w:rFonts w:ascii="Symbol" w:hAnsi="Symbol" w:cs="Symbol" w:hint="default"/>
      </w:rPr>
    </w:lvl>
    <w:lvl w:ilvl="7" w:tplc="00030409">
      <w:start w:val="1"/>
      <w:numFmt w:val="bullet"/>
      <w:lvlText w:val="o"/>
      <w:lvlJc w:val="left"/>
      <w:pPr>
        <w:tabs>
          <w:tab w:val="num" w:pos="6316"/>
        </w:tabs>
        <w:ind w:left="6316" w:hanging="360"/>
      </w:pPr>
      <w:rPr>
        <w:rFonts w:ascii="Courier New" w:hAnsi="Courier New" w:cs="Courier New" w:hint="default"/>
      </w:rPr>
    </w:lvl>
    <w:lvl w:ilvl="8" w:tplc="00050409">
      <w:start w:val="1"/>
      <w:numFmt w:val="bullet"/>
      <w:lvlText w:val=""/>
      <w:lvlJc w:val="left"/>
      <w:pPr>
        <w:tabs>
          <w:tab w:val="num" w:pos="7036"/>
        </w:tabs>
        <w:ind w:left="7036" w:hanging="360"/>
      </w:pPr>
      <w:rPr>
        <w:rFonts w:ascii="Wingdings" w:hAnsi="Wingdings" w:cs="Wingdings" w:hint="default"/>
      </w:rPr>
    </w:lvl>
  </w:abstractNum>
  <w:abstractNum w:abstractNumId="2">
    <w:nsid w:val="5222200D"/>
    <w:multiLevelType w:val="hybridMultilevel"/>
    <w:tmpl w:val="804456AE"/>
    <w:lvl w:ilvl="0" w:tplc="00010409">
      <w:start w:val="1"/>
      <w:numFmt w:val="bullet"/>
      <w:lvlText w:val=""/>
      <w:lvlJc w:val="left"/>
      <w:pPr>
        <w:tabs>
          <w:tab w:val="num" w:pos="1440"/>
        </w:tabs>
        <w:ind w:left="1440" w:hanging="360"/>
      </w:pPr>
      <w:rPr>
        <w:rFonts w:ascii="Symbol" w:hAnsi="Symbol" w:cs="Symbol" w:hint="default"/>
      </w:rPr>
    </w:lvl>
    <w:lvl w:ilvl="1" w:tplc="00030409">
      <w:start w:val="1"/>
      <w:numFmt w:val="bullet"/>
      <w:lvlText w:val="o"/>
      <w:lvlJc w:val="left"/>
      <w:pPr>
        <w:tabs>
          <w:tab w:val="num" w:pos="2160"/>
        </w:tabs>
        <w:ind w:left="2160" w:hanging="360"/>
      </w:pPr>
      <w:rPr>
        <w:rFonts w:ascii="Courier New" w:hAnsi="Courier New" w:cs="Courier New" w:hint="default"/>
      </w:rPr>
    </w:lvl>
    <w:lvl w:ilvl="2" w:tplc="00050409">
      <w:start w:val="1"/>
      <w:numFmt w:val="bullet"/>
      <w:lvlText w:val=""/>
      <w:lvlJc w:val="left"/>
      <w:pPr>
        <w:tabs>
          <w:tab w:val="num" w:pos="2880"/>
        </w:tabs>
        <w:ind w:left="2880" w:hanging="360"/>
      </w:pPr>
      <w:rPr>
        <w:rFonts w:ascii="Wingdings" w:hAnsi="Wingdings" w:cs="Wingdings" w:hint="default"/>
      </w:rPr>
    </w:lvl>
    <w:lvl w:ilvl="3" w:tplc="00010409">
      <w:start w:val="1"/>
      <w:numFmt w:val="bullet"/>
      <w:lvlText w:val=""/>
      <w:lvlJc w:val="left"/>
      <w:pPr>
        <w:tabs>
          <w:tab w:val="num" w:pos="3600"/>
        </w:tabs>
        <w:ind w:left="3600" w:hanging="360"/>
      </w:pPr>
      <w:rPr>
        <w:rFonts w:ascii="Symbol" w:hAnsi="Symbol" w:cs="Symbol" w:hint="default"/>
      </w:rPr>
    </w:lvl>
    <w:lvl w:ilvl="4" w:tplc="00030409">
      <w:start w:val="1"/>
      <w:numFmt w:val="bullet"/>
      <w:lvlText w:val="o"/>
      <w:lvlJc w:val="left"/>
      <w:pPr>
        <w:tabs>
          <w:tab w:val="num" w:pos="4320"/>
        </w:tabs>
        <w:ind w:left="4320" w:hanging="360"/>
      </w:pPr>
      <w:rPr>
        <w:rFonts w:ascii="Courier New" w:hAnsi="Courier New" w:cs="Courier New" w:hint="default"/>
      </w:rPr>
    </w:lvl>
    <w:lvl w:ilvl="5" w:tplc="00050409">
      <w:start w:val="1"/>
      <w:numFmt w:val="bullet"/>
      <w:lvlText w:val=""/>
      <w:lvlJc w:val="left"/>
      <w:pPr>
        <w:tabs>
          <w:tab w:val="num" w:pos="5040"/>
        </w:tabs>
        <w:ind w:left="5040" w:hanging="360"/>
      </w:pPr>
      <w:rPr>
        <w:rFonts w:ascii="Wingdings" w:hAnsi="Wingdings" w:cs="Wingdings" w:hint="default"/>
      </w:rPr>
    </w:lvl>
    <w:lvl w:ilvl="6" w:tplc="00010409">
      <w:start w:val="1"/>
      <w:numFmt w:val="bullet"/>
      <w:lvlText w:val=""/>
      <w:lvlJc w:val="left"/>
      <w:pPr>
        <w:tabs>
          <w:tab w:val="num" w:pos="5760"/>
        </w:tabs>
        <w:ind w:left="5760" w:hanging="360"/>
      </w:pPr>
      <w:rPr>
        <w:rFonts w:ascii="Symbol" w:hAnsi="Symbol" w:cs="Symbol" w:hint="default"/>
      </w:rPr>
    </w:lvl>
    <w:lvl w:ilvl="7" w:tplc="00030409">
      <w:start w:val="1"/>
      <w:numFmt w:val="bullet"/>
      <w:lvlText w:val="o"/>
      <w:lvlJc w:val="left"/>
      <w:pPr>
        <w:tabs>
          <w:tab w:val="num" w:pos="6480"/>
        </w:tabs>
        <w:ind w:left="6480" w:hanging="360"/>
      </w:pPr>
      <w:rPr>
        <w:rFonts w:ascii="Courier New" w:hAnsi="Courier New" w:cs="Courier New" w:hint="default"/>
      </w:rPr>
    </w:lvl>
    <w:lvl w:ilvl="8" w:tplc="00050409">
      <w:start w:val="1"/>
      <w:numFmt w:val="bullet"/>
      <w:lvlText w:val=""/>
      <w:lvlJc w:val="left"/>
      <w:pPr>
        <w:tabs>
          <w:tab w:val="num" w:pos="7200"/>
        </w:tabs>
        <w:ind w:left="7200" w:hanging="360"/>
      </w:pPr>
      <w:rPr>
        <w:rFonts w:ascii="Wingdings" w:hAnsi="Wingdings" w:cs="Wingdings" w:hint="default"/>
      </w:rPr>
    </w:lvl>
  </w:abstractNum>
  <w:abstractNum w:abstractNumId="3">
    <w:nsid w:val="61967E36"/>
    <w:multiLevelType w:val="hybridMultilevel"/>
    <w:tmpl w:val="6896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145A55"/>
    <w:multiLevelType w:val="hybridMultilevel"/>
    <w:tmpl w:val="8514F406"/>
    <w:lvl w:ilvl="0" w:tplc="00010409">
      <w:start w:val="1"/>
      <w:numFmt w:val="bullet"/>
      <w:lvlText w:val=""/>
      <w:lvlJc w:val="left"/>
      <w:pPr>
        <w:tabs>
          <w:tab w:val="num" w:pos="1440"/>
        </w:tabs>
        <w:ind w:left="1440" w:hanging="360"/>
      </w:pPr>
      <w:rPr>
        <w:rFonts w:ascii="Symbol" w:hAnsi="Symbol" w:cs="Symbol" w:hint="default"/>
      </w:rPr>
    </w:lvl>
    <w:lvl w:ilvl="1" w:tplc="00030409">
      <w:start w:val="1"/>
      <w:numFmt w:val="bullet"/>
      <w:lvlText w:val="o"/>
      <w:lvlJc w:val="left"/>
      <w:pPr>
        <w:tabs>
          <w:tab w:val="num" w:pos="2160"/>
        </w:tabs>
        <w:ind w:left="2160" w:hanging="360"/>
      </w:pPr>
      <w:rPr>
        <w:rFonts w:ascii="Courier New" w:hAnsi="Courier New" w:cs="Courier New" w:hint="default"/>
      </w:rPr>
    </w:lvl>
    <w:lvl w:ilvl="2" w:tplc="00050409">
      <w:start w:val="1"/>
      <w:numFmt w:val="bullet"/>
      <w:lvlText w:val=""/>
      <w:lvlJc w:val="left"/>
      <w:pPr>
        <w:tabs>
          <w:tab w:val="num" w:pos="2880"/>
        </w:tabs>
        <w:ind w:left="2880" w:hanging="360"/>
      </w:pPr>
      <w:rPr>
        <w:rFonts w:ascii="Wingdings" w:hAnsi="Wingdings" w:cs="Wingdings" w:hint="default"/>
      </w:rPr>
    </w:lvl>
    <w:lvl w:ilvl="3" w:tplc="00010409">
      <w:start w:val="1"/>
      <w:numFmt w:val="bullet"/>
      <w:lvlText w:val=""/>
      <w:lvlJc w:val="left"/>
      <w:pPr>
        <w:tabs>
          <w:tab w:val="num" w:pos="3600"/>
        </w:tabs>
        <w:ind w:left="3600" w:hanging="360"/>
      </w:pPr>
      <w:rPr>
        <w:rFonts w:ascii="Symbol" w:hAnsi="Symbol" w:cs="Symbol" w:hint="default"/>
      </w:rPr>
    </w:lvl>
    <w:lvl w:ilvl="4" w:tplc="00030409">
      <w:start w:val="1"/>
      <w:numFmt w:val="bullet"/>
      <w:lvlText w:val="o"/>
      <w:lvlJc w:val="left"/>
      <w:pPr>
        <w:tabs>
          <w:tab w:val="num" w:pos="4320"/>
        </w:tabs>
        <w:ind w:left="4320" w:hanging="360"/>
      </w:pPr>
      <w:rPr>
        <w:rFonts w:ascii="Courier New" w:hAnsi="Courier New" w:cs="Courier New" w:hint="default"/>
      </w:rPr>
    </w:lvl>
    <w:lvl w:ilvl="5" w:tplc="00050409">
      <w:start w:val="1"/>
      <w:numFmt w:val="bullet"/>
      <w:lvlText w:val=""/>
      <w:lvlJc w:val="left"/>
      <w:pPr>
        <w:tabs>
          <w:tab w:val="num" w:pos="5040"/>
        </w:tabs>
        <w:ind w:left="5040" w:hanging="360"/>
      </w:pPr>
      <w:rPr>
        <w:rFonts w:ascii="Wingdings" w:hAnsi="Wingdings" w:cs="Wingdings" w:hint="default"/>
      </w:rPr>
    </w:lvl>
    <w:lvl w:ilvl="6" w:tplc="00010409">
      <w:start w:val="1"/>
      <w:numFmt w:val="bullet"/>
      <w:lvlText w:val=""/>
      <w:lvlJc w:val="left"/>
      <w:pPr>
        <w:tabs>
          <w:tab w:val="num" w:pos="5760"/>
        </w:tabs>
        <w:ind w:left="5760" w:hanging="360"/>
      </w:pPr>
      <w:rPr>
        <w:rFonts w:ascii="Symbol" w:hAnsi="Symbol" w:cs="Symbol" w:hint="default"/>
      </w:rPr>
    </w:lvl>
    <w:lvl w:ilvl="7" w:tplc="00030409">
      <w:start w:val="1"/>
      <w:numFmt w:val="bullet"/>
      <w:lvlText w:val="o"/>
      <w:lvlJc w:val="left"/>
      <w:pPr>
        <w:tabs>
          <w:tab w:val="num" w:pos="6480"/>
        </w:tabs>
        <w:ind w:left="6480" w:hanging="360"/>
      </w:pPr>
      <w:rPr>
        <w:rFonts w:ascii="Courier New" w:hAnsi="Courier New" w:cs="Courier New" w:hint="default"/>
      </w:rPr>
    </w:lvl>
    <w:lvl w:ilvl="8" w:tplc="00050409">
      <w:start w:val="1"/>
      <w:numFmt w:val="bullet"/>
      <w:lvlText w:val=""/>
      <w:lvlJc w:val="left"/>
      <w:pPr>
        <w:tabs>
          <w:tab w:val="num" w:pos="7200"/>
        </w:tabs>
        <w:ind w:left="7200" w:hanging="360"/>
      </w:pPr>
      <w:rPr>
        <w:rFonts w:ascii="Wingdings" w:hAnsi="Wingdings" w:cs="Wingdings" w:hint="default"/>
      </w:rPr>
    </w:lvl>
  </w:abstractNum>
  <w:abstractNum w:abstractNumId="5">
    <w:nsid w:val="675F694C"/>
    <w:multiLevelType w:val="hybridMultilevel"/>
    <w:tmpl w:val="97B2375E"/>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81F12"/>
    <w:rsid w:val="000B2530"/>
    <w:rsid w:val="000D1F40"/>
    <w:rsid w:val="000D7904"/>
    <w:rsid w:val="000E4EDF"/>
    <w:rsid w:val="00145440"/>
    <w:rsid w:val="0017174F"/>
    <w:rsid w:val="001D4AA4"/>
    <w:rsid w:val="002E3196"/>
    <w:rsid w:val="003238BB"/>
    <w:rsid w:val="003F6190"/>
    <w:rsid w:val="0041407C"/>
    <w:rsid w:val="004777E4"/>
    <w:rsid w:val="005F5E98"/>
    <w:rsid w:val="006715F4"/>
    <w:rsid w:val="006B2E4C"/>
    <w:rsid w:val="006B6E1A"/>
    <w:rsid w:val="007F2ABA"/>
    <w:rsid w:val="007F40D7"/>
    <w:rsid w:val="00837D51"/>
    <w:rsid w:val="008702D1"/>
    <w:rsid w:val="00881F12"/>
    <w:rsid w:val="008850FA"/>
    <w:rsid w:val="008A714E"/>
    <w:rsid w:val="009655EE"/>
    <w:rsid w:val="00992B61"/>
    <w:rsid w:val="009C3DA1"/>
    <w:rsid w:val="009F2764"/>
    <w:rsid w:val="00AA5B60"/>
    <w:rsid w:val="00AE302A"/>
    <w:rsid w:val="00BA01BF"/>
    <w:rsid w:val="00BF6D66"/>
    <w:rsid w:val="00C316F6"/>
    <w:rsid w:val="00C64498"/>
    <w:rsid w:val="00C70DB0"/>
    <w:rsid w:val="00CB69C6"/>
    <w:rsid w:val="00D43250"/>
    <w:rsid w:val="00E2303C"/>
    <w:rsid w:val="00E55E7A"/>
    <w:rsid w:val="00F422D3"/>
    <w:rsid w:val="00F66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12"/>
    <w:pPr>
      <w:spacing w:after="200" w:line="240" w:lineRule="auto"/>
    </w:pPr>
    <w:rPr>
      <w:rFonts w:ascii="Cambria" w:eastAsia="Cambria" w:hAnsi="Cambria" w:cs="Times New Roman"/>
      <w:szCs w:val="24"/>
    </w:rPr>
  </w:style>
  <w:style w:type="paragraph" w:styleId="Heading1">
    <w:name w:val="heading 1"/>
    <w:basedOn w:val="Normal"/>
    <w:next w:val="Normal"/>
    <w:link w:val="Heading1Char"/>
    <w:qFormat/>
    <w:rsid w:val="00881F12"/>
    <w:pPr>
      <w:keepNext/>
      <w:spacing w:after="0"/>
      <w:outlineLvl w:val="0"/>
    </w:pPr>
    <w:rPr>
      <w:rFonts w:ascii="Arial" w:eastAsia="Times New Roman" w:hAnsi="Arial" w:cs="Arial"/>
      <w:b/>
      <w:bCs/>
      <w:i/>
      <w:iCs/>
      <w:u w:val="single"/>
    </w:rPr>
  </w:style>
  <w:style w:type="paragraph" w:styleId="Heading3">
    <w:name w:val="heading 3"/>
    <w:basedOn w:val="Normal"/>
    <w:next w:val="Normal"/>
    <w:link w:val="Heading3Char"/>
    <w:qFormat/>
    <w:rsid w:val="00881F1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F12"/>
    <w:rPr>
      <w:rFonts w:ascii="Arial" w:eastAsia="Times New Roman" w:hAnsi="Arial" w:cs="Arial"/>
      <w:b/>
      <w:bCs/>
      <w:i/>
      <w:iCs/>
      <w:szCs w:val="24"/>
      <w:u w:val="single"/>
    </w:rPr>
  </w:style>
  <w:style w:type="character" w:customStyle="1" w:styleId="Heading3Char">
    <w:name w:val="Heading 3 Char"/>
    <w:basedOn w:val="DefaultParagraphFont"/>
    <w:link w:val="Heading3"/>
    <w:rsid w:val="00881F12"/>
    <w:rPr>
      <w:rFonts w:ascii="Arial" w:eastAsia="Cambria" w:hAnsi="Arial" w:cs="Arial"/>
      <w:b/>
      <w:bCs/>
      <w:sz w:val="26"/>
      <w:szCs w:val="26"/>
    </w:rPr>
  </w:style>
  <w:style w:type="paragraph" w:styleId="BodyTextIndent">
    <w:name w:val="Body Text Indent"/>
    <w:basedOn w:val="Normal"/>
    <w:link w:val="BodyTextIndentChar"/>
    <w:rsid w:val="00881F12"/>
    <w:pPr>
      <w:spacing w:after="0"/>
      <w:ind w:left="720"/>
    </w:pPr>
    <w:rPr>
      <w:rFonts w:ascii="Arial" w:eastAsia="Times New Roman" w:hAnsi="Arial" w:cs="Arial"/>
    </w:rPr>
  </w:style>
  <w:style w:type="character" w:customStyle="1" w:styleId="BodyTextIndentChar">
    <w:name w:val="Body Text Indent Char"/>
    <w:basedOn w:val="DefaultParagraphFont"/>
    <w:link w:val="BodyTextIndent"/>
    <w:rsid w:val="00881F12"/>
    <w:rPr>
      <w:rFonts w:ascii="Arial" w:eastAsia="Times New Roman" w:hAnsi="Arial" w:cs="Arial"/>
      <w:szCs w:val="24"/>
    </w:rPr>
  </w:style>
  <w:style w:type="paragraph" w:styleId="Header">
    <w:name w:val="header"/>
    <w:basedOn w:val="Normal"/>
    <w:link w:val="HeaderChar1"/>
    <w:rsid w:val="00881F12"/>
    <w:pPr>
      <w:tabs>
        <w:tab w:val="center" w:pos="4320"/>
        <w:tab w:val="right" w:pos="8640"/>
      </w:tabs>
    </w:pPr>
  </w:style>
  <w:style w:type="character" w:customStyle="1" w:styleId="HeaderChar">
    <w:name w:val="Header Char"/>
    <w:basedOn w:val="DefaultParagraphFont"/>
    <w:link w:val="Header"/>
    <w:uiPriority w:val="99"/>
    <w:semiHidden/>
    <w:rsid w:val="00881F12"/>
    <w:rPr>
      <w:rFonts w:ascii="Cambria" w:eastAsia="Cambria" w:hAnsi="Cambria" w:cs="Times New Roman"/>
      <w:szCs w:val="24"/>
    </w:rPr>
  </w:style>
  <w:style w:type="character" w:customStyle="1" w:styleId="HeaderChar1">
    <w:name w:val="Header Char1"/>
    <w:basedOn w:val="DefaultParagraphFont"/>
    <w:link w:val="Header"/>
    <w:rsid w:val="00881F12"/>
    <w:rPr>
      <w:rFonts w:ascii="Cambria" w:eastAsia="Cambria" w:hAnsi="Cambria" w:cs="Times New Roman"/>
      <w:szCs w:val="24"/>
    </w:rPr>
  </w:style>
  <w:style w:type="paragraph" w:styleId="Footer">
    <w:name w:val="footer"/>
    <w:basedOn w:val="Normal"/>
    <w:link w:val="FooterChar"/>
    <w:rsid w:val="00881F12"/>
    <w:pPr>
      <w:tabs>
        <w:tab w:val="center" w:pos="4320"/>
        <w:tab w:val="right" w:pos="8640"/>
      </w:tabs>
    </w:pPr>
  </w:style>
  <w:style w:type="character" w:customStyle="1" w:styleId="FooterChar">
    <w:name w:val="Footer Char"/>
    <w:basedOn w:val="DefaultParagraphFont"/>
    <w:link w:val="Footer"/>
    <w:rsid w:val="00881F12"/>
    <w:rPr>
      <w:rFonts w:ascii="Cambria" w:eastAsia="Cambria" w:hAnsi="Cambria" w:cs="Times New Roman"/>
      <w:szCs w:val="24"/>
    </w:rPr>
  </w:style>
  <w:style w:type="character" w:styleId="PageNumber">
    <w:name w:val="page number"/>
    <w:basedOn w:val="DefaultParagraphFont"/>
    <w:rsid w:val="00881F12"/>
    <w:rPr>
      <w:rFonts w:ascii="Arial" w:hAnsi="Arial"/>
      <w:sz w:val="32"/>
    </w:rPr>
  </w:style>
  <w:style w:type="paragraph" w:styleId="HTMLPreformatted">
    <w:name w:val="HTML Preformatted"/>
    <w:basedOn w:val="Normal"/>
    <w:link w:val="HTMLPreformattedChar"/>
    <w:rsid w:val="00881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81F12"/>
    <w:rPr>
      <w:rFonts w:ascii="Courier New" w:eastAsia="Times New Roman" w:hAnsi="Courier New" w:cs="Courier New"/>
      <w:sz w:val="20"/>
      <w:szCs w:val="20"/>
    </w:rPr>
  </w:style>
  <w:style w:type="character" w:styleId="CommentReference">
    <w:name w:val="annotation reference"/>
    <w:basedOn w:val="DefaultParagraphFont"/>
    <w:semiHidden/>
    <w:rsid w:val="00881F12"/>
    <w:rPr>
      <w:sz w:val="16"/>
      <w:szCs w:val="16"/>
    </w:rPr>
  </w:style>
  <w:style w:type="paragraph" w:styleId="CommentText">
    <w:name w:val="annotation text"/>
    <w:basedOn w:val="Normal"/>
    <w:link w:val="CommentTextChar"/>
    <w:semiHidden/>
    <w:rsid w:val="00881F12"/>
    <w:rPr>
      <w:sz w:val="20"/>
      <w:szCs w:val="20"/>
    </w:rPr>
  </w:style>
  <w:style w:type="character" w:customStyle="1" w:styleId="CommentTextChar">
    <w:name w:val="Comment Text Char"/>
    <w:basedOn w:val="DefaultParagraphFont"/>
    <w:link w:val="CommentText"/>
    <w:semiHidden/>
    <w:rsid w:val="00881F12"/>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881F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F12"/>
    <w:rPr>
      <w:rFonts w:ascii="Tahoma" w:eastAsia="Cambria" w:hAnsi="Tahoma" w:cs="Tahoma"/>
      <w:sz w:val="16"/>
      <w:szCs w:val="16"/>
    </w:rPr>
  </w:style>
  <w:style w:type="paragraph" w:styleId="NoSpacing">
    <w:name w:val="No Spacing"/>
    <w:uiPriority w:val="1"/>
    <w:qFormat/>
    <w:rsid w:val="007F40D7"/>
    <w:pPr>
      <w:spacing w:line="240" w:lineRule="auto"/>
    </w:pPr>
    <w:rPr>
      <w:rFonts w:ascii="Cambria" w:eastAsia="Cambria" w:hAnsi="Cambria" w:cs="Times New Roman"/>
      <w:szCs w:val="24"/>
    </w:rPr>
  </w:style>
</w:styles>
</file>

<file path=word/webSettings.xml><?xml version="1.0" encoding="utf-8"?>
<w:webSettings xmlns:r="http://schemas.openxmlformats.org/officeDocument/2006/relationships" xmlns:w="http://schemas.openxmlformats.org/wordprocessingml/2006/main">
  <w:divs>
    <w:div w:id="115367153">
      <w:bodyDiv w:val="1"/>
      <w:marLeft w:val="0"/>
      <w:marRight w:val="0"/>
      <w:marTop w:val="0"/>
      <w:marBottom w:val="0"/>
      <w:divBdr>
        <w:top w:val="none" w:sz="0" w:space="0" w:color="auto"/>
        <w:left w:val="none" w:sz="0" w:space="0" w:color="auto"/>
        <w:bottom w:val="none" w:sz="0" w:space="0" w:color="auto"/>
        <w:right w:val="none" w:sz="0" w:space="0" w:color="auto"/>
      </w:divBdr>
    </w:div>
    <w:div w:id="18381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6103</Characters>
  <Application>Microsoft Office Word</Application>
  <DocSecurity>4</DocSecurity>
  <Lines>101</Lines>
  <Paragraphs>30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ll006</dc:creator>
  <cp:lastModifiedBy>am007</cp:lastModifiedBy>
  <cp:revision>2</cp:revision>
  <dcterms:created xsi:type="dcterms:W3CDTF">2012-09-21T00:00:00Z</dcterms:created>
  <dcterms:modified xsi:type="dcterms:W3CDTF">2012-09-21T00:00:00Z</dcterms:modified>
</cp:coreProperties>
</file>