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18B8FD83"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7F154D">
        <w:rPr>
          <w:rFonts w:ascii="TimesNewRomanPS" w:eastAsia="Times New Roman" w:hAnsi="TimesNewRomanPS" w:cs="Times New Roman"/>
          <w:b/>
          <w:bCs/>
          <w:sz w:val="32"/>
          <w:szCs w:val="32"/>
        </w:rPr>
        <w:t>1</w:t>
      </w:r>
    </w:p>
    <w:p w14:paraId="5122E76D" w14:textId="2C2E55CC" w:rsidR="009533CC" w:rsidRPr="00625617" w:rsidRDefault="007F154D"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Beginning Piano: Level 2</w:t>
      </w:r>
    </w:p>
    <w:p w14:paraId="43150F6C" w14:textId="04A3602E"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20D10">
        <w:rPr>
          <w:rFonts w:ascii="TimesNewRomanPS" w:eastAsia="Times New Roman" w:hAnsi="TimesNewRomanPS" w:cs="Times New Roman"/>
          <w:b/>
          <w:bCs/>
          <w:sz w:val="32"/>
          <w:szCs w:val="32"/>
        </w:rPr>
        <w:t>Spring</w:t>
      </w:r>
      <w:r w:rsidR="00540A13" w:rsidRPr="00625617">
        <w:rPr>
          <w:rFonts w:ascii="TimesNewRomanPS" w:eastAsia="Times New Roman" w:hAnsi="TimesNewRomanPS" w:cs="Times New Roman"/>
          <w:b/>
          <w:bCs/>
          <w:sz w:val="32"/>
          <w:szCs w:val="32"/>
        </w:rPr>
        <w:t xml:space="preserve"> 202</w:t>
      </w:r>
      <w:r w:rsidR="00520D10">
        <w:rPr>
          <w:rFonts w:ascii="TimesNewRomanPS" w:eastAsia="Times New Roman" w:hAnsi="TimesNewRomanPS" w:cs="Times New Roman"/>
          <w:b/>
          <w:bCs/>
          <w:sz w:val="32"/>
          <w:szCs w:val="32"/>
        </w:rPr>
        <w:t>4</w:t>
      </w:r>
      <w:bookmarkStart w:id="0" w:name="_GoBack"/>
      <w:bookmarkEnd w:id="0"/>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13177FE9" w14:textId="77777777" w:rsidR="006C19DB" w:rsidRPr="00725578" w:rsidRDefault="006C19DB" w:rsidP="006C19DB">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0792C1F3" w14:textId="77777777" w:rsidR="006C19DB" w:rsidRDefault="00520D10" w:rsidP="006C19DB">
            <w:pPr>
              <w:spacing w:before="100" w:beforeAutospacing="1" w:after="100" w:afterAutospacing="1"/>
              <w:contextualSpacing/>
              <w:rPr>
                <w:rStyle w:val="Hyperlink"/>
              </w:rPr>
            </w:pPr>
            <w:hyperlink r:id="rId10" w:history="1">
              <w:r w:rsidR="006C19DB" w:rsidRPr="0036504A">
                <w:rPr>
                  <w:rStyle w:val="Hyperlink"/>
                  <w:rFonts w:ascii="TimesNewRomanPSMT" w:eastAsia="Times New Roman" w:hAnsi="TimesNewRomanPSMT" w:cs="TimesNewRomanPSMT"/>
                  <w:sz w:val="22"/>
                  <w:szCs w:val="22"/>
                </w:rPr>
                <w:t>kirstina.collins@reedleycollege.edu</w:t>
              </w:r>
            </w:hyperlink>
          </w:p>
          <w:p w14:paraId="24273283" w14:textId="77777777" w:rsidR="006C19DB" w:rsidRPr="009533CC" w:rsidRDefault="006C19DB" w:rsidP="006C19DB">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45B47FD1" w14:textId="77777777" w:rsidR="002E33A1" w:rsidRDefault="002E33A1" w:rsidP="002E33A1">
            <w:pPr>
              <w:shd w:val="clear" w:color="auto" w:fill="FFFFFF"/>
              <w:rPr>
                <w:rFonts w:ascii="Times New Roman" w:eastAsia="Times New Roman" w:hAnsi="Times New Roman" w:cs="Times New Roman"/>
                <w:b/>
                <w:sz w:val="22"/>
                <w:szCs w:val="22"/>
              </w:rPr>
            </w:pPr>
          </w:p>
          <w:p w14:paraId="6D876746" w14:textId="2C8A037C" w:rsidR="002E33A1" w:rsidRDefault="00640D78" w:rsidP="002E33A1">
            <w:pPr>
              <w:shd w:val="clear" w:color="auto" w:fill="FFFFFF"/>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5C1D5966" w:rsidR="00A32F63" w:rsidRPr="00640D78" w:rsidRDefault="0028402A" w:rsidP="002E33A1">
            <w:pP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Mon</w:t>
            </w:r>
            <w:r w:rsidR="00A32F63" w:rsidRPr="00640D78">
              <w:rPr>
                <w:rFonts w:ascii="Times New Roman" w:eastAsia="Times New Roman" w:hAnsi="Times New Roman" w:cs="Times New Roman"/>
                <w:sz w:val="22"/>
                <w:szCs w:val="22"/>
              </w:rPr>
              <w:t>/</w:t>
            </w:r>
            <w:r>
              <w:rPr>
                <w:rFonts w:ascii="Times New Roman" w:eastAsia="Times New Roman" w:hAnsi="Times New Roman" w:cs="Times New Roman"/>
                <w:sz w:val="22"/>
                <w:szCs w:val="22"/>
              </w:rPr>
              <w:t>Wed</w:t>
            </w:r>
            <w:r w:rsidR="00A32F63" w:rsidRPr="00640D7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10:30-11:20a</w:t>
            </w:r>
            <w:r w:rsidR="006C19DB">
              <w:rPr>
                <w:rFonts w:ascii="Times New Roman" w:eastAsia="Times New Roman" w:hAnsi="Times New Roman" w:cs="Times New Roman"/>
                <w:sz w:val="22"/>
                <w:szCs w:val="22"/>
              </w:rPr>
              <w:t>m in HUM 64</w:t>
            </w:r>
          </w:p>
          <w:p w14:paraId="6012FA68" w14:textId="2DA63E85" w:rsidR="00A502EB" w:rsidRPr="002E4FEE" w:rsidRDefault="00A502EB" w:rsidP="00A502EB">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 xml:space="preserve">Lab Hours:  </w:t>
            </w:r>
            <w:proofErr w:type="spellStart"/>
            <w:r w:rsidRPr="002E4FEE">
              <w:rPr>
                <w:rFonts w:ascii="Times New Roman" w:eastAsia="Times New Roman" w:hAnsi="Times New Roman" w:cs="Times New Roman"/>
                <w:sz w:val="22"/>
                <w:szCs w:val="22"/>
              </w:rPr>
              <w:t>TTh</w:t>
            </w:r>
            <w:proofErr w:type="spellEnd"/>
            <w:r w:rsidRPr="002E4FEE">
              <w:rPr>
                <w:rFonts w:ascii="Times New Roman" w:eastAsia="Times New Roman" w:hAnsi="Times New Roman" w:cs="Times New Roman"/>
                <w:sz w:val="22"/>
                <w:szCs w:val="22"/>
              </w:rPr>
              <w:t xml:space="preserve"> </w:t>
            </w:r>
            <w:r w:rsidR="0028402A">
              <w:rPr>
                <w:rFonts w:ascii="Times New Roman" w:eastAsia="Times New Roman" w:hAnsi="Times New Roman" w:cs="Times New Roman"/>
                <w:sz w:val="22"/>
                <w:szCs w:val="22"/>
              </w:rPr>
              <w:t>10-10</w:t>
            </w:r>
            <w:r w:rsidRPr="002E4FEE">
              <w:rPr>
                <w:rFonts w:ascii="Times New Roman" w:eastAsia="Times New Roman" w:hAnsi="Times New Roman" w:cs="Times New Roman"/>
                <w:sz w:val="22"/>
                <w:szCs w:val="22"/>
              </w:rPr>
              <w:t>:50</w:t>
            </w:r>
            <w:r w:rsidR="0028402A">
              <w:rPr>
                <w:rFonts w:ascii="Times New Roman" w:eastAsia="Times New Roman" w:hAnsi="Times New Roman" w:cs="Times New Roman"/>
                <w:sz w:val="22"/>
                <w:szCs w:val="22"/>
              </w:rPr>
              <w:t>, 12-12:50, 3-3:50</w:t>
            </w:r>
          </w:p>
          <w:p w14:paraId="531D5853" w14:textId="77777777" w:rsidR="00A502EB" w:rsidRPr="002E4FEE" w:rsidRDefault="00A502EB" w:rsidP="00A502EB">
            <w:pPr>
              <w:shd w:val="clear" w:color="auto" w:fill="FFFFFF"/>
              <w:rPr>
                <w:rFonts w:ascii="Times New Roman" w:eastAsia="Times New Roman" w:hAnsi="Times New Roman" w:cs="Times New Roman"/>
                <w:sz w:val="22"/>
                <w:szCs w:val="22"/>
              </w:rPr>
            </w:pPr>
            <w:r w:rsidRPr="002E4FEE">
              <w:rPr>
                <w:rFonts w:ascii="Times New Roman" w:eastAsia="Times New Roman" w:hAnsi="Times New Roman" w:cs="Times New Roman"/>
                <w:sz w:val="22"/>
                <w:szCs w:val="22"/>
              </w:rPr>
              <w:t>                    or in practice rooms, TBA</w:t>
            </w:r>
          </w:p>
          <w:p w14:paraId="63521059" w14:textId="59DEA6F2" w:rsidR="00096DAB" w:rsidRPr="00640D78" w:rsidRDefault="00096DAB" w:rsidP="00A502EB">
            <w:pPr>
              <w:shd w:val="clear" w:color="auto" w:fill="FFFFFF"/>
              <w:rPr>
                <w:rFonts w:ascii="Times New Roman" w:eastAsia="Times New Roman" w:hAnsi="Times New Roman" w:cs="Times New Roman"/>
                <w:sz w:val="22"/>
                <w:szCs w:val="22"/>
              </w:rPr>
            </w:pPr>
          </w:p>
        </w:tc>
        <w:tc>
          <w:tcPr>
            <w:tcW w:w="4646" w:type="dxa"/>
          </w:tcPr>
          <w:p w14:paraId="24DCD1A2"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32"/>
                <w:szCs w:val="32"/>
              </w:rPr>
            </w:pPr>
          </w:p>
          <w:p w14:paraId="4662FD5B" w14:textId="58B1EE4D"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3D0FF815" w14:textId="77777777" w:rsidR="0028402A" w:rsidRPr="003C19CC" w:rsidRDefault="0028402A" w:rsidP="007110E6">
            <w:pPr>
              <w:spacing w:before="100" w:beforeAutospacing="1" w:after="100" w:afterAutospacing="1"/>
              <w:contextualSpacing/>
              <w:rPr>
                <w:rFonts w:ascii="Times New Roman" w:eastAsia="Times New Roman" w:hAnsi="Times New Roman" w:cs="Times New Roman"/>
              </w:rPr>
            </w:pPr>
          </w:p>
          <w:p w14:paraId="0B56EF20" w14:textId="77777777" w:rsidR="0028402A" w:rsidRPr="00D03AF2" w:rsidRDefault="0028402A" w:rsidP="0028402A">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T/Th 12-1 in HUM 64 (Piano Lab)</w:t>
            </w:r>
          </w:p>
          <w:p w14:paraId="212052C7" w14:textId="77777777" w:rsidR="0028402A" w:rsidRPr="00D03AF2" w:rsidRDefault="0028402A" w:rsidP="0028402A">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T/W 3-4 in MUS 175 (Music Office)</w:t>
            </w:r>
          </w:p>
          <w:p w14:paraId="70145FF3" w14:textId="77777777" w:rsidR="0028402A" w:rsidRDefault="0028402A" w:rsidP="0028402A">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Fri by appointment</w:t>
            </w:r>
          </w:p>
          <w:p w14:paraId="18A503CF" w14:textId="77777777" w:rsidR="006C19DB" w:rsidRDefault="006C19DB" w:rsidP="006C19DB">
            <w:pPr>
              <w:pStyle w:val="NormalWeb"/>
              <w:shd w:val="clear" w:color="auto" w:fill="FFFFFF"/>
              <w:spacing w:before="0" w:beforeAutospacing="0" w:after="0" w:afterAutospacing="0"/>
            </w:pPr>
          </w:p>
          <w:p w14:paraId="5D5C6401"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3C7560CA" w14:textId="77777777" w:rsidR="007110E6" w:rsidRDefault="007110E6" w:rsidP="007110E6">
            <w:pPr>
              <w:spacing w:before="100" w:beforeAutospacing="1" w:after="100" w:afterAutospacing="1"/>
              <w:contextualSpacing/>
              <w:rPr>
                <w:rFonts w:ascii="Times New Roman" w:hAnsi="Times New Roman" w:cs="Times New Roman"/>
                <w:color w:val="2D3B45"/>
                <w:sz w:val="22"/>
                <w:szCs w:val="22"/>
              </w:rPr>
            </w:pPr>
          </w:p>
          <w:p w14:paraId="7E0F0AD5"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221F8B56" w14:textId="1263CEF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w:t>
            </w:r>
            <w:r w:rsidR="0028402A">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Adult All-in-one Course</w:t>
            </w:r>
          </w:p>
          <w:p w14:paraId="6F2081B2" w14:textId="77777777" w:rsidR="007110E6" w:rsidRDefault="007110E6" w:rsidP="007110E6">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p w14:paraId="5E4A136D" w14:textId="7F25FB24" w:rsidR="007F154D" w:rsidRPr="00195597" w:rsidRDefault="007F154D" w:rsidP="007110E6">
            <w:pPr>
              <w:rPr>
                <w:rFonts w:ascii="Times New Roman" w:eastAsia="Times New Roman" w:hAnsi="Times New Roman" w:cs="Times New Roman"/>
                <w:bCs/>
                <w:sz w:val="22"/>
                <w:szCs w:val="22"/>
              </w:rPr>
            </w:pPr>
          </w:p>
        </w:tc>
      </w:tr>
    </w:tbl>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5F6C5E67" w14:textId="77777777" w:rsidR="007F154D" w:rsidRPr="00A502EB" w:rsidRDefault="007F154D" w:rsidP="007F154D">
      <w:pPr>
        <w:shd w:val="clear" w:color="auto" w:fill="FFFFFF"/>
        <w:spacing w:before="180" w:after="180"/>
        <w:rPr>
          <w:rFonts w:ascii="Times New Roman" w:eastAsia="Times New Roman" w:hAnsi="Times New Roman" w:cs="Times New Roman"/>
          <w:sz w:val="26"/>
          <w:szCs w:val="26"/>
        </w:rPr>
      </w:pPr>
      <w:r w:rsidRPr="00A502EB">
        <w:rPr>
          <w:rFonts w:ascii="Times New Roman" w:eastAsia="Times New Roman" w:hAnsi="Times New Roman" w:cs="Times New Roman"/>
          <w:sz w:val="26"/>
          <w:szCs w:val="26"/>
        </w:rPr>
        <w:t xml:space="preserve">Welcome, students!  In MUS 21, we will build upon all the skills which you gained in MUS 20: note reading, playing in different keys, and piano technique.  This semester, we will also learn the minor 5-note scale, I-V I chord progressions in major and minor, and the </w:t>
      </w:r>
      <w:proofErr w:type="gramStart"/>
      <w:r w:rsidRPr="00A502EB">
        <w:rPr>
          <w:rFonts w:ascii="Times New Roman" w:eastAsia="Times New Roman" w:hAnsi="Times New Roman" w:cs="Times New Roman"/>
          <w:sz w:val="26"/>
          <w:szCs w:val="26"/>
        </w:rPr>
        <w:t>2 octave</w:t>
      </w:r>
      <w:proofErr w:type="gramEnd"/>
      <w:r w:rsidRPr="00A502EB">
        <w:rPr>
          <w:rFonts w:ascii="Times New Roman" w:eastAsia="Times New Roman" w:hAnsi="Times New Roman" w:cs="Times New Roman"/>
          <w:sz w:val="26"/>
          <w:szCs w:val="26"/>
        </w:rPr>
        <w:t xml:space="preserve"> scale.  You will continue to learn songs from your piano book, and work on a special piece or pieces for the final recital!  </w:t>
      </w:r>
    </w:p>
    <w:p w14:paraId="5B6E8236" w14:textId="77777777" w:rsidR="007F154D" w:rsidRPr="00A502EB" w:rsidRDefault="007F154D" w:rsidP="007F154D">
      <w:pPr>
        <w:shd w:val="clear" w:color="auto" w:fill="FFFFFF"/>
        <w:spacing w:before="180" w:after="180"/>
        <w:rPr>
          <w:rFonts w:ascii="Times New Roman" w:eastAsia="Times New Roman" w:hAnsi="Times New Roman" w:cs="Times New Roman"/>
          <w:sz w:val="26"/>
          <w:szCs w:val="26"/>
        </w:rPr>
      </w:pPr>
      <w:r w:rsidRPr="00A502EB">
        <w:rPr>
          <w:rFonts w:ascii="Times New Roman" w:eastAsia="Times New Roman" w:hAnsi="Times New Roman" w:cs="Times New Roman"/>
          <w:sz w:val="26"/>
          <w:szCs w:val="26"/>
        </w:rPr>
        <w:t>Practice is the best way to improve your piano skills.  That is why for every class hour you have, one hour of practice (lab hour) is required.  You will be able to complete your lab hour directly before class, or at another set time in the music building practice rooms. </w:t>
      </w: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0CADB865" w:rsidR="00096DAB" w:rsidRPr="007F154D"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007F154D" w:rsidRPr="007F154D">
        <w:rPr>
          <w:rFonts w:ascii="Times New Roman" w:hAnsi="Times New Roman" w:cs="Times New Roman"/>
          <w:sz w:val="22"/>
          <w:szCs w:val="22"/>
          <w:shd w:val="clear" w:color="auto" w:fill="E6E6E6"/>
        </w:rPr>
        <w:t>This course is the continuation of MUS 20: continued technical development of basic 5-finger patterns to include all major and minor keys; simple chord progressions in all keys; continuation of music-reading skills and music theory study that was begun in MUS 20. This is the entry-level class for the music major or general student who has had one-two years of previous piano instruction.</w:t>
      </w:r>
    </w:p>
    <w:p w14:paraId="6D5CE439" w14:textId="77777777" w:rsidR="007110E6" w:rsidRPr="00096DAB" w:rsidRDefault="007110E6" w:rsidP="00096DAB">
      <w:pPr>
        <w:spacing w:before="100" w:beforeAutospacing="1" w:after="100" w:afterAutospacing="1"/>
        <w:contextualSpacing/>
        <w:rPr>
          <w:rFonts w:ascii="Times New Roman" w:eastAsia="Times New Roman" w:hAnsi="Times New Roman" w:cs="Times New Roman"/>
          <w:sz w:val="22"/>
          <w:szCs w:val="22"/>
        </w:rPr>
      </w:pPr>
    </w:p>
    <w:p w14:paraId="2912050A" w14:textId="77777777" w:rsidR="0028402A" w:rsidRDefault="0028402A" w:rsidP="009F344E">
      <w:pPr>
        <w:spacing w:before="100" w:beforeAutospacing="1" w:after="100" w:afterAutospacing="1"/>
        <w:contextualSpacing/>
        <w:rPr>
          <w:rFonts w:ascii="TimesNewRomanPS" w:eastAsia="Times New Roman" w:hAnsi="TimesNewRomanPS" w:cs="Times New Roman"/>
          <w:b/>
          <w:bCs/>
          <w:sz w:val="22"/>
          <w:szCs w:val="22"/>
        </w:rPr>
      </w:pPr>
    </w:p>
    <w:p w14:paraId="19339CAF" w14:textId="5DB94ED4"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lastRenderedPageBreak/>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57"/>
        <w:gridCol w:w="3928"/>
      </w:tblGrid>
      <w:tr w:rsidR="007F154D"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B12E8A7"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 xml:space="preserve">MUS-21 SLO1: Upon completion of this course, students will demonstrate a knowledge of topics in basic </w:t>
            </w:r>
          </w:p>
          <w:p w14:paraId="058F8ECD" w14:textId="10206200" w:rsidR="007F154D" w:rsidRPr="007F154D" w:rsidRDefault="007F154D" w:rsidP="007F154D">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7F154D">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7F154D" w:rsidRPr="00125C67" w:rsidRDefault="007F154D" w:rsidP="007F154D">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7F154D"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5389C442"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 xml:space="preserve">MUS-21 SLO2: Upon completion of this course, students will demonstrate ability to perform grade two </w:t>
            </w:r>
          </w:p>
          <w:p w14:paraId="559C6212" w14:textId="2E2D310D" w:rsidR="007F154D" w:rsidRPr="007F154D" w:rsidRDefault="007F154D" w:rsidP="007F154D">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7F154D">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7F154D" w:rsidRPr="00125C67" w:rsidRDefault="007F154D" w:rsidP="007F154D">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7F154D"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5E750CE7"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MUS-21 SLO3: Upon completion of this course, students will demonstrate technical ability to play triads,</w:t>
            </w:r>
          </w:p>
          <w:p w14:paraId="359A771B" w14:textId="7EBC128B" w:rsidR="007F154D" w:rsidRPr="007F154D" w:rsidRDefault="007F154D" w:rsidP="007F154D">
            <w:pPr>
              <w:rPr>
                <w:rFonts w:ascii="Times New Roman" w:eastAsia="Times New Roman" w:hAnsi="Times New Roman" w:cs="Times New Roman"/>
                <w:bCs/>
                <w:sz w:val="22"/>
                <w:szCs w:val="22"/>
              </w:rPr>
            </w:pPr>
            <w:r w:rsidRPr="007F154D">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Pr="007F154D">
              <w:rPr>
                <w:rFonts w:ascii="Times New Roman" w:hAnsi="Times New Roman" w:cs="Times New Roman"/>
                <w:bCs/>
                <w:sz w:val="22"/>
                <w:szCs w:val="22"/>
              </w:rPr>
              <w:t>simple chord progressions, scales and etudes in all 12 major and minor keys.</w:t>
            </w:r>
          </w:p>
        </w:tc>
        <w:tc>
          <w:tcPr>
            <w:tcW w:w="0" w:type="auto"/>
            <w:shd w:val="clear" w:color="auto" w:fill="FFFFFF"/>
            <w:vAlign w:val="center"/>
            <w:hideMark/>
          </w:tcPr>
          <w:p w14:paraId="01D80574" w14:textId="77777777" w:rsidR="007F154D" w:rsidRPr="00125C67" w:rsidRDefault="007F154D" w:rsidP="007F154D">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53634B4E" w14:textId="7F8F2C79"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xml:space="preserve"> 1. Improve ability to play five-note scales in all 12 major and 12 minor keys.</w:t>
      </w:r>
    </w:p>
    <w:p w14:paraId="234CE221"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2. Learn efficient practice strategies.</w:t>
      </w:r>
    </w:p>
    <w:p w14:paraId="578BC9F4"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3. Learn more challenging rhythms</w:t>
      </w:r>
    </w:p>
    <w:p w14:paraId="28CF77CC"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4. Learn and implement more advanced playing techniques and musical articulation.</w:t>
      </w:r>
    </w:p>
    <w:p w14:paraId="3A33A500"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5. Expand five-note scales to eight-note scales in the keys of C, G, D, A, and E major</w:t>
      </w:r>
    </w:p>
    <w:p w14:paraId="6A4DCD4F"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6. Expand repertoire of simple melodies for practice in transposition</w:t>
      </w:r>
    </w:p>
    <w:p w14:paraId="45CA4782"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xml:space="preserve"> 7. Improve </w:t>
      </w:r>
      <w:proofErr w:type="gramStart"/>
      <w:r w:rsidRPr="007F154D">
        <w:rPr>
          <w:rFonts w:ascii="Times New Roman" w:eastAsia="Times New Roman" w:hAnsi="Times New Roman" w:cs="Times New Roman"/>
          <w:sz w:val="22"/>
          <w:szCs w:val="22"/>
        </w:rPr>
        <w:t>right and left hand</w:t>
      </w:r>
      <w:proofErr w:type="gramEnd"/>
      <w:r w:rsidRPr="007F154D">
        <w:rPr>
          <w:rFonts w:ascii="Times New Roman" w:eastAsia="Times New Roman" w:hAnsi="Times New Roman" w:cs="Times New Roman"/>
          <w:sz w:val="22"/>
          <w:szCs w:val="22"/>
        </w:rPr>
        <w:t xml:space="preserve"> strength, speed, accuracy, and flexibility.</w:t>
      </w:r>
    </w:p>
    <w:p w14:paraId="7C263112"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8. Learn the I-V7-I chord progression in all 12 major and 12 minor keys.</w:t>
      </w:r>
    </w:p>
    <w:p w14:paraId="6035807D"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9. Expand sight-reading skills to include five-finger positions with one note extensions.</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47D9542C"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Any absences beyond t</w:t>
      </w:r>
      <w:r w:rsidR="006C19DB">
        <w:rPr>
          <w:rFonts w:ascii="Times New Roman" w:eastAsia="Times New Roman" w:hAnsi="Times New Roman" w:cs="Times New Roman"/>
          <w:sz w:val="22"/>
          <w:szCs w:val="22"/>
        </w:rPr>
        <w:t>hree merits being dropped from the course.</w:t>
      </w:r>
      <w:r>
        <w:rPr>
          <w:rFonts w:ascii="Times New Roman" w:eastAsia="Times New Roman" w:hAnsi="Times New Roman" w:cs="Times New Roman"/>
          <w:sz w:val="22"/>
          <w:szCs w:val="22"/>
        </w:rPr>
        <w:t xml:space="preserve">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5A3BB3A0"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 xml:space="preserve">Missed hours will </w:t>
      </w:r>
      <w:r w:rsidR="006C19DB">
        <w:rPr>
          <w:rFonts w:ascii="Times New Roman" w:eastAsia="Times New Roman" w:hAnsi="Times New Roman" w:cs="Times New Roman"/>
          <w:sz w:val="22"/>
          <w:szCs w:val="22"/>
        </w:rPr>
        <w:t>be reflected</w:t>
      </w:r>
      <w:r w:rsidR="00640D78">
        <w:rPr>
          <w:rFonts w:ascii="Times New Roman" w:eastAsia="Times New Roman" w:hAnsi="Times New Roman" w:cs="Times New Roman"/>
          <w:sz w:val="22"/>
          <w:szCs w:val="22"/>
        </w:rPr>
        <w:t xml:space="preserve">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6A384CE3"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Put the final recital on your calendar, and be sure to attend.  Performing in the recital is </w:t>
      </w:r>
      <w:r w:rsidR="006C19DB">
        <w:rPr>
          <w:rFonts w:ascii="Times New Roman" w:eastAsia="Times New Roman" w:hAnsi="Times New Roman" w:cs="Times New Roman"/>
          <w:sz w:val="22"/>
          <w:szCs w:val="22"/>
        </w:rPr>
        <w:t>2</w:t>
      </w:r>
      <w:r>
        <w:rPr>
          <w:rFonts w:ascii="Times New Roman" w:eastAsia="Times New Roman" w:hAnsi="Times New Roman" w:cs="Times New Roman"/>
          <w:sz w:val="22"/>
          <w:szCs w:val="22"/>
        </w:rPr>
        <w:t>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5881D435" w14:textId="77777777" w:rsidR="0028402A" w:rsidRDefault="0028402A" w:rsidP="00725578">
      <w:pPr>
        <w:spacing w:before="100" w:beforeAutospacing="1" w:after="100" w:afterAutospacing="1"/>
        <w:contextualSpacing/>
        <w:rPr>
          <w:rFonts w:ascii="TimesNewRomanPS" w:eastAsia="Times New Roman" w:hAnsi="TimesNewRomanPS" w:cs="Times New Roman"/>
          <w:b/>
          <w:bCs/>
          <w:sz w:val="26"/>
          <w:szCs w:val="26"/>
        </w:rPr>
      </w:pPr>
    </w:p>
    <w:p w14:paraId="0A170A33" w14:textId="77777777" w:rsidR="0028402A" w:rsidRDefault="0028402A"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07B6C7AE"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lastRenderedPageBreak/>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58CF02FE"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28402A">
        <w:rPr>
          <w:rFonts w:ascii="Times New Roman" w:eastAsia="Times New Roman" w:hAnsi="Times New Roman" w:cs="Times New Roman"/>
        </w:rPr>
        <w:t>2</w:t>
      </w:r>
      <w:r>
        <w:rPr>
          <w:rFonts w:ascii="Times New Roman" w:eastAsia="Times New Roman" w:hAnsi="Times New Roman" w:cs="Times New Roman"/>
        </w:rPr>
        <w:t>0%</w:t>
      </w:r>
    </w:p>
    <w:p w14:paraId="0B245BC2" w14:textId="2F5FA055"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Skill Mastery </w:t>
      </w:r>
      <w:r w:rsidR="006242C7">
        <w:rPr>
          <w:rFonts w:ascii="Times New Roman" w:eastAsia="Times New Roman" w:hAnsi="Times New Roman" w:cs="Times New Roman"/>
        </w:rPr>
        <w:t>3</w:t>
      </w:r>
      <w:r>
        <w:rPr>
          <w:rFonts w:ascii="Times New Roman" w:eastAsia="Times New Roman" w:hAnsi="Times New Roman" w:cs="Times New Roman"/>
        </w:rPr>
        <w:t>0%</w:t>
      </w:r>
    </w:p>
    <w:p w14:paraId="32360567" w14:textId="14B7FA09"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Recital </w:t>
      </w:r>
      <w:r w:rsidR="006C19DB">
        <w:rPr>
          <w:rFonts w:ascii="Times New Roman" w:eastAsia="Times New Roman" w:hAnsi="Times New Roman" w:cs="Times New Roman"/>
        </w:rPr>
        <w:t>2</w:t>
      </w:r>
      <w:r>
        <w:rPr>
          <w:rFonts w:ascii="Times New Roman" w:eastAsia="Times New Roman" w:hAnsi="Times New Roman" w:cs="Times New Roman"/>
        </w:rPr>
        <w:t>0%</w:t>
      </w:r>
    </w:p>
    <w:p w14:paraId="70FFD5E7" w14:textId="21461D22" w:rsidR="006C19DB" w:rsidRDefault="006C19DB"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Lab Participation 20%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7B5DBF16" w14:textId="1E133FF7" w:rsidR="00520D10" w:rsidRDefault="002846D9" w:rsidP="004A550A">
      <w:pPr>
        <w:spacing w:before="100" w:beforeAutospacing="1" w:after="100" w:afterAutospacing="1"/>
        <w:contextualSpacing/>
        <w:rPr>
          <w:rFonts w:ascii="TimesNewRomanPSMT" w:eastAsia="Times New Roman" w:hAnsi="TimesNewRomanPSMT" w:cs="TimesNewRomanPSMT"/>
          <w:sz w:val="22"/>
          <w:szCs w:val="22"/>
        </w:rPr>
      </w:pPr>
      <w:bookmarkStart w:id="1" w:name="_Hlk97751637"/>
      <w:r w:rsidRPr="009533CC">
        <w:rPr>
          <w:rFonts w:ascii="TimesNewRomanPSMT" w:eastAsia="Times New Roman" w:hAnsi="TimesNewRomanPSMT" w:cs="TimesNewRomanPSMT"/>
          <w:sz w:val="22"/>
          <w:szCs w:val="22"/>
        </w:rPr>
        <w:t xml:space="preserve">CLASS WILL NOT MEET: </w:t>
      </w:r>
      <w:r w:rsidR="00520D10">
        <w:rPr>
          <w:rFonts w:ascii="TimesNewRomanPSMT" w:eastAsia="Times New Roman" w:hAnsi="TimesNewRomanPSMT" w:cs="TimesNewRomanPSMT"/>
          <w:sz w:val="22"/>
          <w:szCs w:val="22"/>
        </w:rPr>
        <w:t>Monday January 15</w:t>
      </w:r>
      <w:r w:rsidR="00520D10" w:rsidRPr="00520D10">
        <w:rPr>
          <w:rFonts w:ascii="TimesNewRomanPSMT" w:eastAsia="Times New Roman" w:hAnsi="TimesNewRomanPSMT" w:cs="TimesNewRomanPSMT"/>
          <w:sz w:val="22"/>
          <w:szCs w:val="22"/>
          <w:vertAlign w:val="superscript"/>
        </w:rPr>
        <w:t>th</w:t>
      </w:r>
      <w:r w:rsidR="00520D10">
        <w:rPr>
          <w:rFonts w:ascii="TimesNewRomanPSMT" w:eastAsia="Times New Roman" w:hAnsi="TimesNewRomanPSMT" w:cs="TimesNewRomanPSMT"/>
          <w:sz w:val="22"/>
          <w:szCs w:val="22"/>
        </w:rPr>
        <w:t xml:space="preserve"> (Martin Luther King Day), Monday February 19</w:t>
      </w:r>
      <w:r w:rsidR="00520D10" w:rsidRPr="00520D10">
        <w:rPr>
          <w:rFonts w:ascii="TimesNewRomanPSMT" w:eastAsia="Times New Roman" w:hAnsi="TimesNewRomanPSMT" w:cs="TimesNewRomanPSMT"/>
          <w:sz w:val="22"/>
          <w:szCs w:val="22"/>
          <w:vertAlign w:val="superscript"/>
        </w:rPr>
        <w:t>th</w:t>
      </w:r>
      <w:r w:rsidR="00520D10">
        <w:rPr>
          <w:rFonts w:ascii="TimesNewRomanPSMT" w:eastAsia="Times New Roman" w:hAnsi="TimesNewRomanPSMT" w:cs="TimesNewRomanPSMT"/>
          <w:sz w:val="22"/>
          <w:szCs w:val="22"/>
        </w:rPr>
        <w:t xml:space="preserve"> (Washington’s Birthday), and SPRING BREAK (March 25-29</w:t>
      </w:r>
      <w:r w:rsidR="00520D10" w:rsidRPr="00520D10">
        <w:rPr>
          <w:rFonts w:ascii="TimesNewRomanPSMT" w:eastAsia="Times New Roman" w:hAnsi="TimesNewRomanPSMT" w:cs="TimesNewRomanPSMT"/>
          <w:sz w:val="22"/>
          <w:szCs w:val="22"/>
          <w:vertAlign w:val="superscript"/>
        </w:rPr>
        <w:t>th</w:t>
      </w:r>
      <w:r w:rsidR="00520D10">
        <w:rPr>
          <w:rFonts w:ascii="TimesNewRomanPSMT" w:eastAsia="Times New Roman" w:hAnsi="TimesNewRomanPSMT" w:cs="TimesNewRomanPSMT"/>
          <w:sz w:val="22"/>
          <w:szCs w:val="22"/>
        </w:rPr>
        <w:t>)</w:t>
      </w:r>
    </w:p>
    <w:p w14:paraId="69E26B32" w14:textId="1660C0AB" w:rsidR="004A550A" w:rsidRPr="004A722A" w:rsidRDefault="004A550A" w:rsidP="004A550A">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Full Refund Drop</w:t>
      </w:r>
      <w:r>
        <w:rPr>
          <w:rFonts w:ascii="TimesNewRomanPSMT" w:eastAsia="Times New Roman" w:hAnsi="TimesNewRomanPSMT" w:cs="TimesNewRomanPSMT"/>
          <w:sz w:val="22"/>
          <w:szCs w:val="22"/>
        </w:rPr>
        <w:t xml:space="preserve"> Deadline: </w:t>
      </w:r>
      <w:r w:rsidRPr="009533CC">
        <w:rPr>
          <w:rFonts w:ascii="TimesNewRomanPSMT" w:eastAsia="Times New Roman" w:hAnsi="TimesNewRomanPSMT" w:cs="TimesNewRomanPSMT"/>
          <w:sz w:val="22"/>
          <w:szCs w:val="22"/>
        </w:rPr>
        <w:t xml:space="preserve">Friday, </w:t>
      </w:r>
      <w:r>
        <w:rPr>
          <w:rFonts w:ascii="TimesNewRomanPSMT" w:eastAsia="Times New Roman" w:hAnsi="TimesNewRomanPSMT" w:cs="TimesNewRomanPSMT"/>
          <w:sz w:val="22"/>
          <w:szCs w:val="22"/>
        </w:rPr>
        <w:t>January 19</w:t>
      </w:r>
      <w:r w:rsidR="00520D10" w:rsidRPr="00520D10">
        <w:rPr>
          <w:rFonts w:ascii="TimesNewRomanPSMT" w:eastAsia="Times New Roman" w:hAnsi="TimesNewRomanPSMT" w:cs="TimesNewRomanPSMT"/>
          <w:sz w:val="22"/>
          <w:szCs w:val="22"/>
          <w:vertAlign w:val="superscript"/>
        </w:rPr>
        <w:t>th</w:t>
      </w:r>
      <w:r w:rsidR="00520D10">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Pr>
          <w:rFonts w:ascii="TimesNewRomanPSMT" w:eastAsia="Times New Roman" w:hAnsi="TimesNewRomanPSMT" w:cs="TimesNewRomanPSMT"/>
          <w:sz w:val="22"/>
          <w:szCs w:val="22"/>
        </w:rPr>
        <w:t>Add with authorization/</w:t>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26th</w:t>
      </w:r>
    </w:p>
    <w:p w14:paraId="4807AFFA" w14:textId="2E375F8A" w:rsidR="002846D9" w:rsidRDefault="004A550A" w:rsidP="004A550A">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8</w:t>
      </w:r>
      <w:r w:rsidRPr="00D5488A">
        <w:rPr>
          <w:rFonts w:ascii="TimesNewRomanPSMT" w:eastAsia="Times New Roman" w:hAnsi="TimesNewRomanPSMT" w:cs="TimesNewRomanPSMT"/>
          <w:sz w:val="22"/>
          <w:szCs w:val="22"/>
          <w:vertAlign w:val="superscript"/>
        </w:rPr>
        <w:t>th</w:t>
      </w:r>
      <w:r w:rsidR="002846D9" w:rsidRPr="009533CC">
        <w:rPr>
          <w:rFonts w:ascii="TimesNewRomanPSMT" w:eastAsia="Times New Roman" w:hAnsi="TimesNewRomanPSMT" w:cs="TimesNewRomanPSMT"/>
          <w:position w:val="8"/>
          <w:sz w:val="14"/>
          <w:szCs w:val="14"/>
        </w:rPr>
        <w:br/>
      </w:r>
      <w:r w:rsidR="002846D9"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270310D7"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w:t>
      </w:r>
      <w:r w:rsidR="007F154D">
        <w:rPr>
          <w:rFonts w:ascii="TimesNewRomanPS" w:eastAsia="Times New Roman" w:hAnsi="TimesNewRomanPS" w:cs="Times New Roman"/>
          <w:bCs/>
          <w:sz w:val="22"/>
          <w:szCs w:val="22"/>
        </w:rPr>
        <w:t>0</w:t>
      </w:r>
      <w:r w:rsidRPr="002A1C04">
        <w:rPr>
          <w:rFonts w:ascii="TimesNewRomanPS" w:eastAsia="Times New Roman" w:hAnsi="TimesNewRomanPS" w:cs="Times New Roman"/>
          <w:bCs/>
          <w:sz w:val="22"/>
          <w:szCs w:val="22"/>
        </w:rPr>
        <w:t xml:space="preserve"> or equivalent</w:t>
      </w:r>
      <w:r w:rsidR="007F154D">
        <w:rPr>
          <w:rFonts w:ascii="TimesNewRomanPS" w:eastAsia="Times New Roman" w:hAnsi="TimesNewRomanPS" w:cs="Times New Roman"/>
          <w:bCs/>
          <w:sz w:val="22"/>
          <w:szCs w:val="22"/>
        </w:rPr>
        <w:t xml:space="preserve"> skill level</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520D10"/>
    <w:p w14:paraId="6C1EA1AC" w14:textId="7B738EAD"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7110E6">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61D75"/>
    <w:rsid w:val="00175A07"/>
    <w:rsid w:val="00195597"/>
    <w:rsid w:val="001A6425"/>
    <w:rsid w:val="001B7B2E"/>
    <w:rsid w:val="00210725"/>
    <w:rsid w:val="002205ED"/>
    <w:rsid w:val="00254752"/>
    <w:rsid w:val="0028402A"/>
    <w:rsid w:val="002846D9"/>
    <w:rsid w:val="00291378"/>
    <w:rsid w:val="002A1C04"/>
    <w:rsid w:val="002E33A1"/>
    <w:rsid w:val="00391EF5"/>
    <w:rsid w:val="003A61BE"/>
    <w:rsid w:val="003C19CC"/>
    <w:rsid w:val="00463E27"/>
    <w:rsid w:val="00486961"/>
    <w:rsid w:val="004A550A"/>
    <w:rsid w:val="004B0CF1"/>
    <w:rsid w:val="00502568"/>
    <w:rsid w:val="00520D10"/>
    <w:rsid w:val="00527187"/>
    <w:rsid w:val="00540A13"/>
    <w:rsid w:val="00596B77"/>
    <w:rsid w:val="0060432E"/>
    <w:rsid w:val="006242C7"/>
    <w:rsid w:val="00625617"/>
    <w:rsid w:val="00640D78"/>
    <w:rsid w:val="00680C1B"/>
    <w:rsid w:val="006849E2"/>
    <w:rsid w:val="006C19DB"/>
    <w:rsid w:val="006C7F24"/>
    <w:rsid w:val="007110E6"/>
    <w:rsid w:val="00725578"/>
    <w:rsid w:val="00742165"/>
    <w:rsid w:val="00754408"/>
    <w:rsid w:val="00792418"/>
    <w:rsid w:val="007F154D"/>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502EB"/>
    <w:rsid w:val="00A76485"/>
    <w:rsid w:val="00AC7700"/>
    <w:rsid w:val="00AE2C5B"/>
    <w:rsid w:val="00B22C97"/>
    <w:rsid w:val="00B57077"/>
    <w:rsid w:val="00B8637B"/>
    <w:rsid w:val="00C13FBC"/>
    <w:rsid w:val="00C162A0"/>
    <w:rsid w:val="00C3068F"/>
    <w:rsid w:val="00C57E99"/>
    <w:rsid w:val="00CC46E1"/>
    <w:rsid w:val="00CE1D8B"/>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6190">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7982">
      <w:bodyDiv w:val="1"/>
      <w:marLeft w:val="0"/>
      <w:marRight w:val="0"/>
      <w:marTop w:val="0"/>
      <w:marBottom w:val="0"/>
      <w:divBdr>
        <w:top w:val="none" w:sz="0" w:space="0" w:color="auto"/>
        <w:left w:val="none" w:sz="0" w:space="0" w:color="auto"/>
        <w:bottom w:val="none" w:sz="0" w:space="0" w:color="auto"/>
        <w:right w:val="none" w:sz="0" w:space="0" w:color="auto"/>
      </w:divBdr>
      <w:divsChild>
        <w:div w:id="1047149422">
          <w:marLeft w:val="0"/>
          <w:marRight w:val="0"/>
          <w:marTop w:val="0"/>
          <w:marBottom w:val="0"/>
          <w:divBdr>
            <w:top w:val="none" w:sz="0" w:space="0" w:color="auto"/>
            <w:left w:val="none" w:sz="0" w:space="0" w:color="auto"/>
            <w:bottom w:val="none" w:sz="0" w:space="0" w:color="auto"/>
            <w:right w:val="none" w:sz="0" w:space="0" w:color="auto"/>
          </w:divBdr>
        </w:div>
        <w:div w:id="380399842">
          <w:marLeft w:val="0"/>
          <w:marRight w:val="0"/>
          <w:marTop w:val="0"/>
          <w:marBottom w:val="0"/>
          <w:divBdr>
            <w:top w:val="none" w:sz="0" w:space="0" w:color="auto"/>
            <w:left w:val="none" w:sz="0" w:space="0" w:color="auto"/>
            <w:bottom w:val="none" w:sz="0" w:space="0" w:color="auto"/>
            <w:right w:val="none" w:sz="0" w:space="0" w:color="auto"/>
          </w:divBdr>
        </w:div>
        <w:div w:id="1068379206">
          <w:marLeft w:val="0"/>
          <w:marRight w:val="0"/>
          <w:marTop w:val="0"/>
          <w:marBottom w:val="0"/>
          <w:divBdr>
            <w:top w:val="none" w:sz="0" w:space="0" w:color="auto"/>
            <w:left w:val="none" w:sz="0" w:space="0" w:color="auto"/>
            <w:bottom w:val="none" w:sz="0" w:space="0" w:color="auto"/>
            <w:right w:val="none" w:sz="0" w:space="0" w:color="auto"/>
          </w:divBdr>
        </w:div>
        <w:div w:id="2141992466">
          <w:marLeft w:val="0"/>
          <w:marRight w:val="0"/>
          <w:marTop w:val="0"/>
          <w:marBottom w:val="0"/>
          <w:divBdr>
            <w:top w:val="none" w:sz="0" w:space="0" w:color="auto"/>
            <w:left w:val="none" w:sz="0" w:space="0" w:color="auto"/>
            <w:bottom w:val="none" w:sz="0" w:space="0" w:color="auto"/>
            <w:right w:val="none" w:sz="0" w:space="0" w:color="auto"/>
          </w:divBdr>
        </w:div>
        <w:div w:id="2053574722">
          <w:marLeft w:val="0"/>
          <w:marRight w:val="0"/>
          <w:marTop w:val="0"/>
          <w:marBottom w:val="0"/>
          <w:divBdr>
            <w:top w:val="none" w:sz="0" w:space="0" w:color="auto"/>
            <w:left w:val="none" w:sz="0" w:space="0" w:color="auto"/>
            <w:bottom w:val="none" w:sz="0" w:space="0" w:color="auto"/>
            <w:right w:val="none" w:sz="0" w:space="0" w:color="auto"/>
          </w:divBdr>
        </w:div>
        <w:div w:id="104178490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
        <w:div w:id="185601928">
          <w:marLeft w:val="0"/>
          <w:marRight w:val="0"/>
          <w:marTop w:val="0"/>
          <w:marBottom w:val="0"/>
          <w:divBdr>
            <w:top w:val="none" w:sz="0" w:space="0" w:color="auto"/>
            <w:left w:val="none" w:sz="0" w:space="0" w:color="auto"/>
            <w:bottom w:val="none" w:sz="0" w:space="0" w:color="auto"/>
            <w:right w:val="none" w:sz="0" w:space="0" w:color="auto"/>
          </w:divBdr>
        </w:div>
        <w:div w:id="1335185508">
          <w:marLeft w:val="0"/>
          <w:marRight w:val="0"/>
          <w:marTop w:val="0"/>
          <w:marBottom w:val="0"/>
          <w:divBdr>
            <w:top w:val="none" w:sz="0" w:space="0" w:color="auto"/>
            <w:left w:val="none" w:sz="0" w:space="0" w:color="auto"/>
            <w:bottom w:val="none" w:sz="0" w:space="0" w:color="auto"/>
            <w:right w:val="none" w:sz="0" w:space="0" w:color="auto"/>
          </w:divBdr>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16375779">
      <w:bodyDiv w:val="1"/>
      <w:marLeft w:val="0"/>
      <w:marRight w:val="0"/>
      <w:marTop w:val="0"/>
      <w:marBottom w:val="0"/>
      <w:divBdr>
        <w:top w:val="none" w:sz="0" w:space="0" w:color="auto"/>
        <w:left w:val="none" w:sz="0" w:space="0" w:color="auto"/>
        <w:bottom w:val="none" w:sz="0" w:space="0" w:color="auto"/>
        <w:right w:val="none" w:sz="0" w:space="0" w:color="auto"/>
      </w:divBdr>
      <w:divsChild>
        <w:div w:id="2146776607">
          <w:marLeft w:val="480"/>
          <w:marRight w:val="0"/>
          <w:marTop w:val="0"/>
          <w:marBottom w:val="0"/>
          <w:divBdr>
            <w:top w:val="none" w:sz="0" w:space="0" w:color="auto"/>
            <w:left w:val="none" w:sz="0" w:space="0" w:color="auto"/>
            <w:bottom w:val="none" w:sz="0" w:space="0" w:color="auto"/>
            <w:right w:val="none" w:sz="0" w:space="0" w:color="auto"/>
          </w:divBdr>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7" ma:contentTypeDescription="Create a new document." ma:contentTypeScope="" ma:versionID="42959f1731c6277d58ac8f189d736b08">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4f1588f8c53a5137454ea5c1b2ae270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schemas.microsoft.com/office/2006/metadata/properties"/>
    <ds:schemaRef ds:uri="http://purl.org/dc/elements/1.1/"/>
    <ds:schemaRef ds:uri="1f9f5b9e-0c5a-42e0-ac32-45a647fdf165"/>
    <ds:schemaRef ds:uri="http://schemas.microsoft.com/office/2006/documentManagement/types"/>
    <ds:schemaRef ds:uri="http://purl.org/dc/terms/"/>
    <ds:schemaRef ds:uri="e043ed50-d000-471e-b4a9-aa91ca309db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58CD556-C0BB-4381-8189-1A3B3B901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2023-08-18T18:49:00Z</cp:lastPrinted>
  <dcterms:created xsi:type="dcterms:W3CDTF">2024-01-15T21:20:00Z</dcterms:created>
  <dcterms:modified xsi:type="dcterms:W3CDTF">2024-01-15T21:20:00Z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