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1718" w14:textId="77777777" w:rsidR="00CF55F1" w:rsidRPr="00BA24BB" w:rsidRDefault="00DC0D32" w:rsidP="00BA24BB">
      <w:pPr>
        <w:pStyle w:val="Heading1"/>
        <w:jc w:val="center"/>
        <w:rPr>
          <w:rFonts w:asciiTheme="minorHAnsi" w:eastAsia="Times New Roman" w:hAnsiTheme="minorHAnsi"/>
        </w:rPr>
      </w:pPr>
      <w:r w:rsidRPr="00BA24BB">
        <w:rPr>
          <w:rFonts w:asciiTheme="minorHAnsi" w:eastAsia="Times New Roman" w:hAnsiTheme="minorHAnsi"/>
        </w:rPr>
        <w:t>English 46A</w:t>
      </w:r>
      <w:r w:rsidR="00BA24BB">
        <w:rPr>
          <w:rFonts w:asciiTheme="minorHAnsi" w:eastAsia="Times New Roman" w:hAnsiTheme="minorHAnsi"/>
        </w:rPr>
        <w:t xml:space="preserve">: </w:t>
      </w:r>
      <w:r w:rsidRPr="00BA24BB">
        <w:rPr>
          <w:rFonts w:asciiTheme="minorHAnsi" w:eastAsia="Times New Roman" w:hAnsiTheme="minorHAnsi"/>
        </w:rPr>
        <w:t>English Literature to 1800</w:t>
      </w:r>
    </w:p>
    <w:p w14:paraId="21F8B97B"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Instructor Information</w:t>
      </w:r>
    </w:p>
    <w:p w14:paraId="53B83795" w14:textId="77777777" w:rsidR="002D67D1" w:rsidRDefault="002D67D1" w:rsidP="002D67D1">
      <w:pPr>
        <w:spacing w:before="100" w:beforeAutospacing="1" w:after="100" w:afterAutospacing="1" w:line="240" w:lineRule="auto"/>
        <w:ind w:left="360"/>
        <w:outlineLvl w:val="2"/>
        <w:rPr>
          <w:rFonts w:eastAsia="Times New Roman" w:cs="Times New Roman"/>
          <w:b/>
          <w:bCs/>
          <w:sz w:val="27"/>
          <w:szCs w:val="27"/>
        </w:rPr>
        <w:sectPr w:rsidR="002D67D1">
          <w:headerReference w:type="default" r:id="rId10"/>
          <w:pgSz w:w="12240" w:h="15840"/>
          <w:pgMar w:top="1440" w:right="1440" w:bottom="1440" w:left="1440" w:header="720" w:footer="720" w:gutter="0"/>
          <w:cols w:space="720"/>
          <w:docGrid w:linePitch="360"/>
        </w:sectPr>
      </w:pPr>
    </w:p>
    <w:p w14:paraId="5D394045" w14:textId="77777777" w:rsidR="002D67D1" w:rsidRPr="005D59DE" w:rsidRDefault="002D67D1" w:rsidP="002D67D1">
      <w:pPr>
        <w:spacing w:before="100" w:beforeAutospacing="1" w:after="100" w:afterAutospacing="1" w:line="240" w:lineRule="auto"/>
        <w:ind w:left="360"/>
        <w:outlineLvl w:val="2"/>
        <w:rPr>
          <w:rFonts w:eastAsia="Times New Roman" w:cs="Times New Roman"/>
          <w:b/>
          <w:bCs/>
          <w:sz w:val="27"/>
          <w:szCs w:val="27"/>
        </w:rPr>
      </w:pPr>
      <w:r>
        <w:rPr>
          <w:rFonts w:eastAsia="Times New Roman" w:cs="Times New Roman"/>
          <w:b/>
          <w:bCs/>
          <w:noProof/>
          <w:sz w:val="27"/>
          <w:szCs w:val="27"/>
        </w:rPr>
        <w:drawing>
          <wp:inline distT="0" distB="0" distL="0" distR="0" wp14:anchorId="18BF9A6E" wp14:editId="3E023CA1">
            <wp:extent cx="1243680" cy="14241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680" cy="1424111"/>
                    </a:xfrm>
                    <a:prstGeom prst="rect">
                      <a:avLst/>
                    </a:prstGeom>
                  </pic:spPr>
                </pic:pic>
              </a:graphicData>
            </a:graphic>
          </wp:inline>
        </w:drawing>
      </w:r>
    </w:p>
    <w:p w14:paraId="78637B8B" w14:textId="77777777" w:rsidR="00CF55F1" w:rsidRDefault="00CF55F1" w:rsidP="002D67D1">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14:paraId="1B877397" w14:textId="77777777" w:rsidR="005314A1" w:rsidRDefault="005314A1"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Office: Forum 8</w:t>
      </w:r>
    </w:p>
    <w:p w14:paraId="366A3781" w14:textId="77777777" w:rsidR="005314A1" w:rsidRPr="005D59DE" w:rsidRDefault="005314A1"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Phone: </w:t>
      </w:r>
      <w:r w:rsidRPr="005314A1">
        <w:rPr>
          <w:rFonts w:eastAsia="Times New Roman" w:cs="Times New Roman"/>
          <w:sz w:val="24"/>
          <w:szCs w:val="24"/>
        </w:rPr>
        <w:t>(559) 494-3000; Ext. 3611</w:t>
      </w:r>
    </w:p>
    <w:p w14:paraId="23E02CED" w14:textId="77777777" w:rsidR="00CF55F1" w:rsidRPr="005D59DE" w:rsidRDefault="00CF55F1" w:rsidP="002D67D1">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14:paraId="6A284A80" w14:textId="4E55907A" w:rsidR="00CF55F1" w:rsidRPr="00F055F9" w:rsidRDefault="00F055F9" w:rsidP="002D67D1">
      <w:pPr>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Student C</w:t>
      </w:r>
      <w:r w:rsidR="00BC7537">
        <w:rPr>
          <w:rFonts w:eastAsia="Times New Roman" w:cs="Times New Roman"/>
          <w:sz w:val="24"/>
          <w:szCs w:val="24"/>
        </w:rPr>
        <w:t xml:space="preserve">hat/Office hours: </w:t>
      </w:r>
      <w:hyperlink r:id="rId12" w:history="1">
        <w:r w:rsidR="00E9006D">
          <w:rPr>
            <w:rStyle w:val="Hyperlink"/>
            <w:rFonts w:eastAsia="Times New Roman" w:cs="Times New Roman"/>
            <w:sz w:val="24"/>
            <w:szCs w:val="24"/>
          </w:rPr>
          <w:t>Mondays and Fridays 10:00 to 10:5</w:t>
        </w:r>
        <w:r w:rsidRPr="005314A1">
          <w:rPr>
            <w:rStyle w:val="Hyperlink"/>
            <w:rFonts w:eastAsia="Times New Roman" w:cs="Times New Roman"/>
            <w:sz w:val="24"/>
            <w:szCs w:val="24"/>
          </w:rPr>
          <w:t>0</w:t>
        </w:r>
        <w:r w:rsidR="004D3CA1" w:rsidRPr="005314A1">
          <w:rPr>
            <w:rStyle w:val="Hyperlink"/>
            <w:rFonts w:eastAsia="Times New Roman" w:cs="Times New Roman"/>
            <w:sz w:val="24"/>
            <w:szCs w:val="24"/>
          </w:rPr>
          <w:t xml:space="preserve"> a</w:t>
        </w:r>
        <w:r w:rsidRPr="005314A1">
          <w:rPr>
            <w:rStyle w:val="Hyperlink"/>
            <w:rFonts w:eastAsia="Times New Roman" w:cs="Times New Roman"/>
            <w:sz w:val="24"/>
            <w:szCs w:val="24"/>
          </w:rPr>
          <w:t>m</w:t>
        </w:r>
        <w:r w:rsidR="00DC0D32" w:rsidRPr="005314A1">
          <w:rPr>
            <w:rStyle w:val="Hyperlink"/>
            <w:rFonts w:eastAsia="Times New Roman" w:cs="Times New Roman"/>
            <w:sz w:val="24"/>
            <w:szCs w:val="24"/>
          </w:rPr>
          <w:t xml:space="preserve"> via </w:t>
        </w:r>
        <w:r w:rsidR="00CF55F1" w:rsidRPr="005314A1">
          <w:rPr>
            <w:rStyle w:val="Hyperlink"/>
            <w:rFonts w:eastAsia="Times New Roman" w:cs="Times New Roman"/>
            <w:sz w:val="24"/>
            <w:szCs w:val="24"/>
          </w:rPr>
          <w:t>Zoo</w:t>
        </w:r>
        <w:r w:rsidR="009C6CE2" w:rsidRPr="005314A1">
          <w:rPr>
            <w:rStyle w:val="Hyperlink"/>
            <w:rFonts w:eastAsia="Times New Roman" w:cs="Times New Roman"/>
            <w:sz w:val="24"/>
            <w:szCs w:val="24"/>
          </w:rPr>
          <w:t>m</w:t>
        </w:r>
      </w:hyperlink>
      <w:r w:rsidR="00E9006D">
        <w:rPr>
          <w:rFonts w:eastAsia="Times New Roman" w:cs="Times New Roman"/>
          <w:sz w:val="24"/>
          <w:szCs w:val="24"/>
        </w:rPr>
        <w:t>;</w:t>
      </w:r>
      <w:r w:rsidR="00DE51B0">
        <w:rPr>
          <w:rFonts w:eastAsia="Times New Roman" w:cs="Times New Roman"/>
          <w:sz w:val="24"/>
          <w:szCs w:val="24"/>
        </w:rPr>
        <w:t xml:space="preserve"> </w:t>
      </w:r>
      <w:r w:rsidR="00DE51B0" w:rsidRPr="00DE51B0">
        <w:rPr>
          <w:rFonts w:eastAsia="Times New Roman" w:cs="Times New Roman"/>
          <w:sz w:val="24"/>
          <w:szCs w:val="24"/>
        </w:rPr>
        <w:t>Tuesdays and Wednesdays 10:00 to 10:50 am in Forum 8; Thursdays 12:00 to 12:50 pm in Forum 8; or by appointment</w:t>
      </w:r>
      <w:r w:rsidR="00CF55F1" w:rsidRPr="00F055F9">
        <w:rPr>
          <w:rFonts w:eastAsia="Times New Roman" w:cs="Times New Roman"/>
          <w:sz w:val="24"/>
          <w:szCs w:val="24"/>
        </w:rPr>
        <w:t>.</w:t>
      </w:r>
    </w:p>
    <w:p w14:paraId="26BEF881" w14:textId="77777777" w:rsidR="002D67D1" w:rsidRDefault="002D67D1" w:rsidP="00CF55F1">
      <w:pPr>
        <w:spacing w:before="100" w:beforeAutospacing="1" w:after="100" w:afterAutospacing="1" w:line="240" w:lineRule="auto"/>
        <w:outlineLvl w:val="2"/>
        <w:rPr>
          <w:rFonts w:eastAsia="Times New Roman" w:cs="Times New Roman"/>
          <w:b/>
          <w:bCs/>
          <w:sz w:val="27"/>
          <w:szCs w:val="27"/>
        </w:rPr>
        <w:sectPr w:rsidR="002D67D1" w:rsidSect="002D67D1">
          <w:type w:val="continuous"/>
          <w:pgSz w:w="12240" w:h="15840"/>
          <w:pgMar w:top="1440" w:right="1440" w:bottom="1440" w:left="1440" w:header="720" w:footer="720" w:gutter="0"/>
          <w:cols w:num="2" w:space="0" w:equalWidth="0">
            <w:col w:w="2880" w:space="0"/>
            <w:col w:w="6480"/>
          </w:cols>
          <w:docGrid w:linePitch="360"/>
        </w:sectPr>
      </w:pPr>
    </w:p>
    <w:p w14:paraId="075024D7"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Description</w:t>
      </w:r>
    </w:p>
    <w:p w14:paraId="28A1F385" w14:textId="77777777" w:rsidR="00DC0D32" w:rsidRDefault="00DC0D32" w:rsidP="00A927E1">
      <w:pPr>
        <w:spacing w:before="100" w:beforeAutospacing="1" w:after="100" w:afterAutospacing="1" w:line="240" w:lineRule="auto"/>
        <w:ind w:left="720"/>
        <w:outlineLvl w:val="2"/>
        <w:rPr>
          <w:rFonts w:eastAsia="Times New Roman" w:cs="Times New Roman"/>
          <w:sz w:val="24"/>
          <w:szCs w:val="24"/>
        </w:rPr>
      </w:pPr>
      <w:r>
        <w:rPr>
          <w:rFonts w:eastAsia="Times New Roman" w:cs="Times New Roman"/>
          <w:sz w:val="24"/>
          <w:szCs w:val="24"/>
        </w:rPr>
        <w:t>This course is a</w:t>
      </w:r>
      <w:r w:rsidRPr="00DC0D32">
        <w:rPr>
          <w:rFonts w:eastAsia="Times New Roman" w:cs="Times New Roman"/>
          <w:sz w:val="24"/>
          <w:szCs w:val="24"/>
        </w:rPr>
        <w:t xml:space="preserve"> study of significant voices in English literature from the early epic through the Eighteenth</w:t>
      </w:r>
      <w:r>
        <w:rPr>
          <w:rFonts w:eastAsia="Times New Roman" w:cs="Times New Roman"/>
          <w:sz w:val="24"/>
          <w:szCs w:val="24"/>
        </w:rPr>
        <w:t xml:space="preserve"> </w:t>
      </w:r>
      <w:r w:rsidRPr="00DC0D32">
        <w:rPr>
          <w:rFonts w:eastAsia="Times New Roman" w:cs="Times New Roman"/>
          <w:sz w:val="24"/>
          <w:szCs w:val="24"/>
        </w:rPr>
        <w:t>Century. Fiction, poetry</w:t>
      </w:r>
      <w:r>
        <w:rPr>
          <w:rFonts w:eastAsia="Times New Roman" w:cs="Times New Roman"/>
          <w:sz w:val="24"/>
          <w:szCs w:val="24"/>
        </w:rPr>
        <w:t>, drama, and non-fiction are</w:t>
      </w:r>
      <w:r w:rsidRPr="00DC0D32">
        <w:rPr>
          <w:rFonts w:eastAsia="Times New Roman" w:cs="Times New Roman"/>
          <w:sz w:val="24"/>
          <w:szCs w:val="24"/>
        </w:rPr>
        <w:t xml:space="preserve"> placed into their historical and</w:t>
      </w:r>
      <w:r>
        <w:rPr>
          <w:rFonts w:eastAsia="Times New Roman" w:cs="Times New Roman"/>
          <w:sz w:val="24"/>
          <w:szCs w:val="24"/>
        </w:rPr>
        <w:t xml:space="preserve"> </w:t>
      </w:r>
      <w:r w:rsidRPr="00DC0D32">
        <w:rPr>
          <w:rFonts w:eastAsia="Times New Roman" w:cs="Times New Roman"/>
          <w:sz w:val="24"/>
          <w:szCs w:val="24"/>
        </w:rPr>
        <w:t>philosophical contexts.</w:t>
      </w:r>
    </w:p>
    <w:p w14:paraId="6807FD9F" w14:textId="77777777" w:rsidR="00CF55F1" w:rsidRPr="00BA24BB" w:rsidRDefault="004E47D9" w:rsidP="00BA24BB">
      <w:pPr>
        <w:pStyle w:val="Heading2"/>
        <w:rPr>
          <w:rFonts w:asciiTheme="minorHAnsi" w:eastAsia="Times New Roman" w:hAnsiTheme="minorHAnsi"/>
        </w:rPr>
      </w:pPr>
      <w:r w:rsidRPr="00BA24BB">
        <w:rPr>
          <w:rFonts w:asciiTheme="minorHAnsi" w:eastAsia="Times New Roman" w:hAnsiTheme="minorHAnsi"/>
        </w:rPr>
        <w:t>Textbook</w:t>
      </w:r>
    </w:p>
    <w:p w14:paraId="1599A178" w14:textId="77777777" w:rsidR="00CF55F1" w:rsidRPr="004E47D9" w:rsidRDefault="00DE51B0" w:rsidP="00A927E1">
      <w:pPr>
        <w:spacing w:before="100" w:beforeAutospacing="1" w:after="100" w:afterAutospacing="1" w:line="240" w:lineRule="auto"/>
        <w:ind w:left="720"/>
        <w:rPr>
          <w:rFonts w:eastAsia="Times New Roman" w:cs="Times New Roman"/>
          <w:sz w:val="24"/>
          <w:szCs w:val="24"/>
        </w:rPr>
      </w:pPr>
      <w:hyperlink r:id="rId13" w:history="1">
        <w:r w:rsidR="004E47D9" w:rsidRPr="005314A1">
          <w:rPr>
            <w:rStyle w:val="Hyperlink"/>
            <w:rFonts w:eastAsia="Times New Roman" w:cs="Times New Roman"/>
            <w:sz w:val="24"/>
            <w:szCs w:val="24"/>
          </w:rPr>
          <w:t xml:space="preserve">Robinson, Bonnie J. and Laura J. Getty, editors. </w:t>
        </w:r>
        <w:r w:rsidR="003C41B7" w:rsidRPr="005314A1">
          <w:rPr>
            <w:rStyle w:val="Hyperlink"/>
            <w:rFonts w:eastAsia="Times New Roman" w:cs="Times New Roman"/>
            <w:i/>
            <w:sz w:val="24"/>
            <w:szCs w:val="24"/>
          </w:rPr>
          <w:t>British Literature: Middle Ages to the</w:t>
        </w:r>
        <w:r w:rsidR="003C41B7" w:rsidRPr="005314A1">
          <w:rPr>
            <w:rStyle w:val="Hyperlink"/>
            <w:rFonts w:eastAsia="Times New Roman" w:cs="Times New Roman"/>
            <w:i/>
            <w:sz w:val="24"/>
            <w:szCs w:val="24"/>
            <w:u w:val="none"/>
          </w:rPr>
          <w:tab/>
        </w:r>
        <w:r w:rsidR="004E47D9" w:rsidRPr="005314A1">
          <w:rPr>
            <w:rStyle w:val="Hyperlink"/>
            <w:rFonts w:eastAsia="Times New Roman" w:cs="Times New Roman"/>
            <w:i/>
            <w:sz w:val="24"/>
            <w:szCs w:val="24"/>
          </w:rPr>
          <w:t>Eighteenth Century and Neoclassicism</w:t>
        </w:r>
        <w:r w:rsidR="004E47D9" w:rsidRPr="005314A1">
          <w:rPr>
            <w:rStyle w:val="Hyperlink"/>
            <w:rFonts w:eastAsia="Times New Roman" w:cs="Times New Roman"/>
            <w:sz w:val="24"/>
            <w:szCs w:val="24"/>
          </w:rPr>
          <w:t>. Unive</w:t>
        </w:r>
        <w:r w:rsidR="003C41B7" w:rsidRPr="005314A1">
          <w:rPr>
            <w:rStyle w:val="Hyperlink"/>
            <w:rFonts w:eastAsia="Times New Roman" w:cs="Times New Roman"/>
            <w:sz w:val="24"/>
            <w:szCs w:val="24"/>
          </w:rPr>
          <w:t>rsity of North Georgia UP, 2019.</w:t>
        </w:r>
      </w:hyperlink>
    </w:p>
    <w:p w14:paraId="41D430DD" w14:textId="77777777" w:rsidR="003C41B7" w:rsidRPr="00BA24BB" w:rsidRDefault="003C41B7" w:rsidP="00BA24BB">
      <w:pPr>
        <w:pStyle w:val="Heading2"/>
        <w:rPr>
          <w:rFonts w:asciiTheme="minorHAnsi" w:eastAsia="Times New Roman" w:hAnsiTheme="minorHAnsi"/>
        </w:rPr>
      </w:pPr>
      <w:r w:rsidRPr="00BA24BB">
        <w:rPr>
          <w:rFonts w:asciiTheme="minorHAnsi" w:eastAsia="Times New Roman" w:hAnsiTheme="minorHAnsi"/>
        </w:rPr>
        <w:t>Study Hours</w:t>
      </w:r>
    </w:p>
    <w:p w14:paraId="046377F0" w14:textId="77777777"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expected to study at least 9 hours per week</w:t>
      </w:r>
      <w:r w:rsidR="00DC4F2D">
        <w:rPr>
          <w:rFonts w:eastAsia="Times New Roman" w:cs="Times New Roman"/>
          <w:bCs/>
          <w:sz w:val="24"/>
          <w:szCs w:val="24"/>
        </w:rPr>
        <w:t xml:space="preserve"> in this course</w:t>
      </w:r>
      <w:r w:rsidRPr="003C41B7">
        <w:rPr>
          <w:rFonts w:eastAsia="Times New Roman" w:cs="Times New Roman"/>
          <w:bCs/>
          <w:sz w:val="24"/>
          <w:szCs w:val="24"/>
        </w:rPr>
        <w:t>. Please look at your calendar to identify the time that you wi</w:t>
      </w:r>
      <w:r w:rsidR="00DC4F2D">
        <w:rPr>
          <w:rFonts w:eastAsia="Times New Roman" w:cs="Times New Roman"/>
          <w:bCs/>
          <w:sz w:val="24"/>
          <w:szCs w:val="24"/>
        </w:rPr>
        <w:t>ll devote to this class</w:t>
      </w:r>
      <w:r w:rsidRPr="003C41B7">
        <w:rPr>
          <w:rFonts w:eastAsia="Times New Roman" w:cs="Times New Roman"/>
          <w:bCs/>
          <w:sz w:val="24"/>
          <w:szCs w:val="24"/>
        </w:rPr>
        <w:t>.</w:t>
      </w:r>
    </w:p>
    <w:p w14:paraId="76FCEA02"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Communication Policy</w:t>
      </w:r>
    </w:p>
    <w:p w14:paraId="5FAA34ED" w14:textId="77777777"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sidR="00DC4F2D">
        <w:rPr>
          <w:rFonts w:eastAsia="Times New Roman" w:cs="Times New Roman"/>
          <w:sz w:val="24"/>
          <w:szCs w:val="24"/>
        </w:rPr>
        <w:t>f you have a question</w:t>
      </w:r>
      <w:r w:rsidRPr="005D59DE">
        <w:rPr>
          <w:rFonts w:eastAsia="Times New Roman" w:cs="Times New Roman"/>
          <w:sz w:val="24"/>
          <w:szCs w:val="24"/>
        </w:rPr>
        <w:t xml:space="preserve"> regarding this cour</w:t>
      </w:r>
      <w:r w:rsidR="005314A1">
        <w:rPr>
          <w:rFonts w:eastAsia="Times New Roman" w:cs="Times New Roman"/>
          <w:sz w:val="24"/>
          <w:szCs w:val="24"/>
        </w:rPr>
        <w:t>se, please contact me via email, and</w:t>
      </w:r>
      <w:r w:rsidRPr="005D59DE">
        <w:rPr>
          <w:rFonts w:eastAsia="Times New Roman" w:cs="Times New Roman"/>
          <w:sz w:val="24"/>
          <w:szCs w:val="24"/>
        </w:rPr>
        <w:t xml:space="preserve"> I will respond within 24 hours</w:t>
      </w:r>
      <w:r w:rsidR="00BC7537">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sidR="00AE3C7F">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14:paraId="1FBD5F03" w14:textId="77777777" w:rsidR="00BA24BB" w:rsidRPr="00BA24BB" w:rsidRDefault="00CF55F1" w:rsidP="00BA24BB">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00AE3C7F">
        <w:rPr>
          <w:rFonts w:eastAsia="Times New Roman" w:cs="Times New Roman"/>
          <w:sz w:val="24"/>
          <w:szCs w:val="24"/>
        </w:rPr>
        <w:t>,</w:t>
      </w:r>
      <w:r w:rsidRPr="005D59DE">
        <w:rPr>
          <w:rFonts w:eastAsia="Times New Roman" w:cs="Times New Roman"/>
          <w:sz w:val="24"/>
          <w:szCs w:val="24"/>
        </w:rPr>
        <w:t xml:space="preserve"> see me during my regular </w:t>
      </w:r>
      <w:r w:rsidR="00BC7537">
        <w:rPr>
          <w:rFonts w:eastAsia="Times New Roman" w:cs="Times New Roman"/>
          <w:sz w:val="24"/>
          <w:szCs w:val="24"/>
        </w:rPr>
        <w:t>student chat/office hours. You are also welcome to</w:t>
      </w:r>
      <w:r w:rsidR="00DC4F2D">
        <w:rPr>
          <w:rFonts w:eastAsia="Times New Roman" w:cs="Times New Roman"/>
          <w:sz w:val="24"/>
          <w:szCs w:val="24"/>
        </w:rPr>
        <w:t xml:space="preserve"> see me by appointment when</w:t>
      </w:r>
      <w:r w:rsidRPr="005D59DE">
        <w:rPr>
          <w:rFonts w:eastAsia="Times New Roman" w:cs="Times New Roman"/>
          <w:sz w:val="24"/>
          <w:szCs w:val="24"/>
        </w:rPr>
        <w:t xml:space="preserve"> needed.</w:t>
      </w:r>
    </w:p>
    <w:p w14:paraId="3EF2B3AE" w14:textId="77777777" w:rsidR="003C41B7" w:rsidRPr="00BA24BB" w:rsidRDefault="003C41B7" w:rsidP="00BA24BB">
      <w:pPr>
        <w:pStyle w:val="Heading2"/>
        <w:rPr>
          <w:rFonts w:asciiTheme="minorHAnsi" w:eastAsia="Times New Roman" w:hAnsiTheme="minorHAnsi"/>
        </w:rPr>
      </w:pPr>
      <w:r w:rsidRPr="00BA24BB">
        <w:rPr>
          <w:rFonts w:asciiTheme="minorHAnsi" w:eastAsia="Times New Roman" w:hAnsiTheme="minorHAnsi"/>
        </w:rPr>
        <w:t>Drops</w:t>
      </w:r>
    </w:p>
    <w:p w14:paraId="7FE3FFE3" w14:textId="69EBA8C5" w:rsidR="003C41B7" w:rsidRPr="003C41B7" w:rsidRDefault="003C41B7" w:rsidP="00BA24BB">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dropped from the co</w:t>
      </w:r>
      <w:r w:rsidR="005314A1">
        <w:rPr>
          <w:rFonts w:eastAsia="Times New Roman" w:cs="Times New Roman"/>
          <w:bCs/>
          <w:sz w:val="24"/>
          <w:szCs w:val="24"/>
        </w:rPr>
        <w:t>urse as no shows if they do not</w:t>
      </w:r>
      <w:r w:rsidRPr="003C41B7">
        <w:rPr>
          <w:rFonts w:eastAsia="Times New Roman" w:cs="Times New Roman"/>
          <w:bCs/>
          <w:sz w:val="24"/>
          <w:szCs w:val="24"/>
        </w:rPr>
        <w:t xml:space="preserve"> log into class on Canvas on the first day. Stude</w:t>
      </w:r>
      <w:r w:rsidR="00E9006D">
        <w:rPr>
          <w:rFonts w:eastAsia="Times New Roman" w:cs="Times New Roman"/>
          <w:bCs/>
          <w:sz w:val="24"/>
          <w:szCs w:val="24"/>
        </w:rPr>
        <w:t xml:space="preserve">nts </w:t>
      </w:r>
      <w:r w:rsidRPr="003C41B7">
        <w:rPr>
          <w:rFonts w:eastAsia="Times New Roman" w:cs="Times New Roman"/>
          <w:bCs/>
          <w:sz w:val="24"/>
          <w:szCs w:val="24"/>
        </w:rPr>
        <w:t xml:space="preserve">also </w:t>
      </w:r>
      <w:r w:rsidR="00E9006D">
        <w:rPr>
          <w:rFonts w:eastAsia="Times New Roman" w:cs="Times New Roman"/>
          <w:bCs/>
          <w:sz w:val="24"/>
          <w:szCs w:val="24"/>
        </w:rPr>
        <w:t xml:space="preserve">may be </w:t>
      </w:r>
      <w:r w:rsidRPr="003C41B7">
        <w:rPr>
          <w:rFonts w:eastAsia="Times New Roman" w:cs="Times New Roman"/>
          <w:bCs/>
          <w:sz w:val="24"/>
          <w:szCs w:val="24"/>
        </w:rPr>
        <w:t>dropped if they fail to submit two assignments by the end of week three or four assignments by the end o</w:t>
      </w:r>
      <w:r>
        <w:rPr>
          <w:rFonts w:eastAsia="Times New Roman" w:cs="Times New Roman"/>
          <w:bCs/>
          <w:sz w:val="24"/>
          <w:szCs w:val="24"/>
        </w:rPr>
        <w:t>f week nine</w:t>
      </w:r>
      <w:r w:rsidRPr="003C41B7">
        <w:rPr>
          <w:rFonts w:eastAsia="Times New Roman" w:cs="Times New Roman"/>
          <w:bCs/>
          <w:sz w:val="24"/>
          <w:szCs w:val="24"/>
        </w:rPr>
        <w:t>.</w:t>
      </w:r>
    </w:p>
    <w:p w14:paraId="68DC93F5"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lastRenderedPageBreak/>
        <w:t>Attendance and Participation </w:t>
      </w:r>
    </w:p>
    <w:p w14:paraId="71251ECE" w14:textId="66538234" w:rsidR="00A927E1" w:rsidRPr="005D59DE" w:rsidRDefault="00DC4F2D" w:rsidP="003C41B7">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w:t>
      </w:r>
      <w:r w:rsidR="009C6CE2">
        <w:rPr>
          <w:rFonts w:eastAsia="Times New Roman" w:cs="Times New Roman"/>
          <w:sz w:val="24"/>
          <w:szCs w:val="24"/>
        </w:rPr>
        <w:t xml:space="preserve"> scheduled activities in </w:t>
      </w:r>
      <w:r w:rsidR="00DE51B0">
        <w:rPr>
          <w:rFonts w:eastAsia="Times New Roman" w:cs="Times New Roman"/>
          <w:sz w:val="24"/>
          <w:szCs w:val="24"/>
        </w:rPr>
        <w:t xml:space="preserve">the </w:t>
      </w:r>
      <w:r w:rsidR="009C6CE2">
        <w:rPr>
          <w:rFonts w:eastAsia="Times New Roman" w:cs="Times New Roman"/>
          <w:sz w:val="24"/>
          <w:szCs w:val="24"/>
        </w:rPr>
        <w:t>modules</w:t>
      </w:r>
      <w:r w:rsidR="00CF55F1" w:rsidRPr="005D59DE">
        <w:rPr>
          <w:rFonts w:eastAsia="Times New Roman" w:cs="Times New Roman"/>
          <w:sz w:val="24"/>
          <w:szCs w:val="24"/>
        </w:rPr>
        <w:t>. These activities might include discussions, assignment submissions, quizzes and tests, etc. Failure to participate in a graded activity or fail</w:t>
      </w:r>
      <w:r w:rsidR="00BC7537">
        <w:rPr>
          <w:rFonts w:eastAsia="Times New Roman" w:cs="Times New Roman"/>
          <w:sz w:val="24"/>
          <w:szCs w:val="24"/>
        </w:rPr>
        <w:t>ure to submit an assignment</w:t>
      </w:r>
      <w:r w:rsidR="00CF55F1" w:rsidRPr="005D59DE">
        <w:rPr>
          <w:rFonts w:eastAsia="Times New Roman" w:cs="Times New Roman"/>
          <w:sz w:val="24"/>
          <w:szCs w:val="24"/>
        </w:rPr>
        <w:t xml:space="preserve"> count</w:t>
      </w:r>
      <w:r w:rsidR="00BC7537">
        <w:rPr>
          <w:rFonts w:eastAsia="Times New Roman" w:cs="Times New Roman"/>
          <w:sz w:val="24"/>
          <w:szCs w:val="24"/>
        </w:rPr>
        <w:t>s</w:t>
      </w:r>
      <w:r w:rsidR="00CF55F1" w:rsidRPr="005D59DE">
        <w:rPr>
          <w:rFonts w:eastAsia="Times New Roman" w:cs="Times New Roman"/>
          <w:sz w:val="24"/>
          <w:szCs w:val="24"/>
        </w:rPr>
        <w:t xml:space="preserve"> as an absence; in addition, it will negatively affect your grade.</w:t>
      </w:r>
    </w:p>
    <w:p w14:paraId="381BA7E4"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Late Work</w:t>
      </w:r>
    </w:p>
    <w:p w14:paraId="1804B4C4" w14:textId="6733962F" w:rsidR="00CF55F1" w:rsidRDefault="003C41B7" w:rsidP="00A927E1">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You may use</w:t>
      </w:r>
      <w:r w:rsidRPr="003C41B7">
        <w:rPr>
          <w:rFonts w:eastAsia="Times New Roman" w:cs="Times New Roman"/>
          <w:sz w:val="24"/>
          <w:szCs w:val="24"/>
        </w:rPr>
        <w:t xml:space="preserve"> a free pass on any two assignments of your choice -- they have to be two different types of assignments (e.g. a quiz and a discussion; a discussion and an assignment; or a quiz and an assignment). Major assignments worth more than 30 points cannot be used for a free pass. </w:t>
      </w:r>
      <w:r w:rsidR="00CF55F1" w:rsidRPr="005D59DE">
        <w:rPr>
          <w:rFonts w:eastAsia="Times New Roman" w:cs="Times New Roman"/>
          <w:sz w:val="24"/>
          <w:szCs w:val="24"/>
        </w:rPr>
        <w:t xml:space="preserve">Late assignments are not </w:t>
      </w:r>
      <w:r w:rsidR="00DC4F2D">
        <w:rPr>
          <w:rFonts w:eastAsia="Times New Roman" w:cs="Times New Roman"/>
          <w:sz w:val="24"/>
          <w:szCs w:val="24"/>
        </w:rPr>
        <w:t xml:space="preserve">generally </w:t>
      </w:r>
      <w:r w:rsidR="00CF55F1" w:rsidRPr="005D59DE">
        <w:rPr>
          <w:rFonts w:eastAsia="Times New Roman" w:cs="Times New Roman"/>
          <w:sz w:val="24"/>
          <w:szCs w:val="24"/>
        </w:rPr>
        <w:t>accepte</w:t>
      </w:r>
      <w:r w:rsidR="00DC0D32">
        <w:rPr>
          <w:rFonts w:eastAsia="Times New Roman" w:cs="Times New Roman"/>
          <w:sz w:val="24"/>
          <w:szCs w:val="24"/>
        </w:rPr>
        <w:t>d; exceptions might be made</w:t>
      </w:r>
      <w:r w:rsidR="00CF55F1" w:rsidRPr="005D59DE">
        <w:rPr>
          <w:rFonts w:eastAsia="Times New Roman" w:cs="Times New Roman"/>
          <w:sz w:val="24"/>
          <w:szCs w:val="24"/>
        </w:rPr>
        <w:t xml:space="preserve"> by pre-arrangement with instructor or in cases of severe illness or family distress (upon verifiable proof).</w:t>
      </w:r>
    </w:p>
    <w:p w14:paraId="3D257889" w14:textId="77777777" w:rsidR="00DE51B0" w:rsidRDefault="00DE51B0" w:rsidP="00DE51B0">
      <w:pPr>
        <w:pStyle w:val="Heading2"/>
      </w:pPr>
      <w:r w:rsidRPr="009E086A">
        <w:t xml:space="preserve">Academic Dishonesty, </w:t>
      </w:r>
      <w:r>
        <w:t xml:space="preserve">AI, </w:t>
      </w:r>
      <w:r w:rsidRPr="009E086A">
        <w:t xml:space="preserve">Cheating, </w:t>
      </w:r>
      <w:r>
        <w:t xml:space="preserve">and </w:t>
      </w:r>
      <w:r w:rsidRPr="009E086A">
        <w:t>Plagiarism</w:t>
      </w:r>
      <w:r>
        <w:t xml:space="preserve"> </w:t>
      </w:r>
      <w:r w:rsidRPr="009E086A">
        <w:t>Policy</w:t>
      </w:r>
    </w:p>
    <w:p w14:paraId="618DF20A" w14:textId="77777777" w:rsidR="00DE51B0" w:rsidRDefault="00DE51B0" w:rsidP="00DE51B0">
      <w:pPr>
        <w:pStyle w:val="Heading3"/>
      </w:pPr>
      <w:r>
        <w:t xml:space="preserve">ACADEMIC DISHONESTY </w:t>
      </w:r>
    </w:p>
    <w:p w14:paraId="1D8B5468" w14:textId="77777777" w:rsidR="00DE51B0" w:rsidRDefault="00DE51B0" w:rsidP="00DE51B0">
      <w:pPr>
        <w:pStyle w:val="ListParagraph"/>
      </w:pPr>
      <w: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w:t>
      </w:r>
      <w:r w:rsidRPr="00B6334E">
        <w:t xml:space="preserve">ncidents will be regarded seriously and may result </w:t>
      </w:r>
      <w:r>
        <w:t>from</w:t>
      </w:r>
      <w:r w:rsidRPr="00B6334E">
        <w:t xml:space="preserve"> a failing grade of a zero on</w:t>
      </w:r>
      <w:r>
        <w:t xml:space="preserve"> the</w:t>
      </w:r>
      <w:r w:rsidRPr="00B6334E">
        <w:t xml:space="preserv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0531ED68" w14:textId="77777777" w:rsidR="00DE51B0" w:rsidRDefault="00DE51B0" w:rsidP="00DE51B0">
      <w:pPr>
        <w:pStyle w:val="Heading3"/>
      </w:pPr>
      <w:r>
        <w:t>ARTIFICIAL INTELLIGENCE</w:t>
      </w:r>
    </w:p>
    <w:p w14:paraId="676D572A" w14:textId="77777777" w:rsidR="00DE51B0" w:rsidRDefault="00DE51B0" w:rsidP="00DE51B0">
      <w:pPr>
        <w:pStyle w:val="ListParagraph"/>
      </w:pPr>
      <w:r w:rsidRPr="00412ADA">
        <w:t xml:space="preserve">Material that is generated using generative Artificial </w:t>
      </w:r>
      <w:r>
        <w:t>I</w:t>
      </w:r>
      <w:r w:rsidRPr="00412ADA">
        <w:t>ntelligence</w:t>
      </w:r>
      <w:r>
        <w:t xml:space="preserve"> (AI)</w:t>
      </w:r>
      <w:r w:rsidRPr="00412ADA">
        <w:t xml:space="preserve"> is not considered original</w:t>
      </w:r>
      <w:r>
        <w:t>/authentic</w:t>
      </w:r>
      <w:r w:rsidRPr="00412ADA">
        <w:t xml:space="preserve">. Using generative Artificial </w:t>
      </w:r>
      <w:r>
        <w:t>I</w:t>
      </w:r>
      <w:r w:rsidRPr="00412ADA">
        <w:t xml:space="preserve">ntelligence tools to create, augment, or revise/edit material without the knowledge and consent of the instructor is considered plagiarism. </w:t>
      </w:r>
      <w:r w:rsidRPr="00B6334E">
        <w:rPr>
          <w:b/>
        </w:rPr>
        <w:t>Use of AI tools to generate content</w:t>
      </w:r>
      <w:r>
        <w:rPr>
          <w:b/>
        </w:rPr>
        <w:t>/writing</w:t>
      </w:r>
      <w:r w:rsidRPr="00B6334E">
        <w:rPr>
          <w:b/>
        </w:rPr>
        <w:t xml:space="preserve"> is not allowed in this course.</w:t>
      </w:r>
      <w:r w:rsidRPr="00412ADA">
        <w:t xml:space="preserve"> </w:t>
      </w:r>
      <w:r>
        <w:t xml:space="preserve">Please use </w:t>
      </w:r>
      <w:proofErr w:type="spellStart"/>
      <w:r>
        <w:t>ChatGPT</w:t>
      </w:r>
      <w:proofErr w:type="spellEnd"/>
      <w:r>
        <w:t xml:space="preserve"> to scan written work; if it shows generative AI use above 25%, submitted work will not earn points. You will be allowed, however, to redo and resubmit the assignment in question within 48 hours.  </w:t>
      </w:r>
      <w:r>
        <w:rPr>
          <w:b/>
        </w:rPr>
        <w:t>R</w:t>
      </w:r>
      <w:r w:rsidRPr="0075232F">
        <w:rPr>
          <w:b/>
        </w:rPr>
        <w:t>eview the following list of AI tools to avoid</w:t>
      </w:r>
      <w:r>
        <w:t xml:space="preserve"> (and email me any other ones you think should be included here):</w:t>
      </w:r>
    </w:p>
    <w:p w14:paraId="68B5E2C9" w14:textId="77777777" w:rsidR="00DE51B0" w:rsidRDefault="00DE51B0" w:rsidP="00DE51B0">
      <w:pPr>
        <w:pStyle w:val="ListParagraph"/>
        <w:numPr>
          <w:ilvl w:val="0"/>
          <w:numId w:val="20"/>
        </w:numPr>
        <w:spacing w:after="0" w:line="240" w:lineRule="auto"/>
      </w:pPr>
      <w:r>
        <w:t xml:space="preserve">AI text or image generator (e.g. </w:t>
      </w:r>
      <w:proofErr w:type="spellStart"/>
      <w:r>
        <w:t>ChatGPT</w:t>
      </w:r>
      <w:proofErr w:type="spellEnd"/>
      <w:r>
        <w:t xml:space="preserve">, </w:t>
      </w:r>
      <w:proofErr w:type="spellStart"/>
      <w:r>
        <w:t>DeepAI</w:t>
      </w:r>
      <w:proofErr w:type="spellEnd"/>
      <w:r>
        <w:t>, DALL-E, etc.)</w:t>
      </w:r>
    </w:p>
    <w:p w14:paraId="24CA34E1" w14:textId="77777777" w:rsidR="00DE51B0" w:rsidRDefault="00DE51B0" w:rsidP="00DE51B0">
      <w:pPr>
        <w:pStyle w:val="ListParagraph"/>
        <w:numPr>
          <w:ilvl w:val="0"/>
          <w:numId w:val="20"/>
        </w:numPr>
        <w:spacing w:after="0" w:line="240" w:lineRule="auto"/>
      </w:pPr>
      <w:r>
        <w:t xml:space="preserve">Predictive text in Word, </w:t>
      </w:r>
      <w:proofErr w:type="spellStart"/>
      <w:r>
        <w:t>GoogleDocs</w:t>
      </w:r>
      <w:proofErr w:type="spellEnd"/>
      <w:r>
        <w:t>, etc.</w:t>
      </w:r>
    </w:p>
    <w:p w14:paraId="7C5B58E0" w14:textId="77777777" w:rsidR="00DE51B0" w:rsidRDefault="00DE51B0" w:rsidP="00DE51B0">
      <w:pPr>
        <w:pStyle w:val="ListParagraph"/>
        <w:numPr>
          <w:ilvl w:val="0"/>
          <w:numId w:val="20"/>
        </w:numPr>
        <w:spacing w:after="0" w:line="240" w:lineRule="auto"/>
      </w:pPr>
      <w:r w:rsidRPr="005F25F0">
        <w:t>“Rewrite”</w:t>
      </w:r>
      <w:r>
        <w:t xml:space="preserve"> or</w:t>
      </w:r>
      <w:r w:rsidRPr="005F25F0">
        <w:t xml:space="preserve"> “Refinement” features in Word</w:t>
      </w:r>
    </w:p>
    <w:p w14:paraId="576D91F8" w14:textId="77777777" w:rsidR="00DE51B0" w:rsidRDefault="00DE51B0" w:rsidP="00DE51B0">
      <w:pPr>
        <w:pStyle w:val="ListParagraph"/>
        <w:numPr>
          <w:ilvl w:val="0"/>
          <w:numId w:val="20"/>
        </w:numPr>
        <w:spacing w:after="0" w:line="240" w:lineRule="auto"/>
      </w:pPr>
      <w:r>
        <w:t xml:space="preserve">Paraphrasing, rewording, or wording suggestions used by any other AI tool or generator (e.g. Grammarly, </w:t>
      </w:r>
      <w:proofErr w:type="spellStart"/>
      <w:r>
        <w:t>QuillBot</w:t>
      </w:r>
      <w:proofErr w:type="spellEnd"/>
      <w:r>
        <w:t>, etc.)</w:t>
      </w:r>
    </w:p>
    <w:p w14:paraId="2185B608" w14:textId="77777777" w:rsidR="00DE51B0" w:rsidRDefault="00DE51B0" w:rsidP="00DE51B0">
      <w:pPr>
        <w:pStyle w:val="Heading3"/>
      </w:pPr>
      <w:r>
        <w:lastRenderedPageBreak/>
        <w:t xml:space="preserve">CHEATING </w:t>
      </w:r>
    </w:p>
    <w:p w14:paraId="21A509B4" w14:textId="77777777" w:rsidR="00DE51B0" w:rsidRDefault="00DE51B0" w:rsidP="00DE51B0">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using AI tools,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3720C17" w14:textId="77777777" w:rsidR="00DE51B0" w:rsidRDefault="00DE51B0" w:rsidP="00DE51B0">
      <w:pPr>
        <w:pStyle w:val="Heading3"/>
      </w:pPr>
      <w:r>
        <w:t>PLAGIARISM</w:t>
      </w:r>
    </w:p>
    <w:p w14:paraId="41156E4D" w14:textId="23518A17" w:rsidR="00DE51B0" w:rsidRPr="00DE51B0" w:rsidRDefault="00DE51B0" w:rsidP="00DE51B0">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w:t>
      </w:r>
      <w:r w:rsidRPr="006A0A1E">
        <w:t xml:space="preserve"> </w:t>
      </w:r>
      <w:r w:rsidRPr="006A0A1E">
        <w:rPr>
          <w:b/>
        </w:rPr>
        <w:t xml:space="preserve">generating content </w:t>
      </w:r>
      <w:r>
        <w:rPr>
          <w:b/>
        </w:rPr>
        <w:t xml:space="preserve">using </w:t>
      </w:r>
      <w:r w:rsidRPr="006A0A1E">
        <w:rPr>
          <w:b/>
        </w:rPr>
        <w:t>AI tools</w:t>
      </w:r>
      <w:r>
        <w:t xml:space="preserve">. </w:t>
      </w:r>
    </w:p>
    <w:p w14:paraId="07977C01" w14:textId="77777777" w:rsidR="00BA24BB" w:rsidRPr="00BA24BB" w:rsidRDefault="00BA24BB" w:rsidP="00BA24BB">
      <w:pPr>
        <w:pStyle w:val="Heading2"/>
        <w:rPr>
          <w:rFonts w:asciiTheme="minorHAnsi" w:eastAsia="Times New Roman" w:hAnsiTheme="minorHAnsi"/>
        </w:rPr>
      </w:pPr>
      <w:r>
        <w:rPr>
          <w:rFonts w:asciiTheme="minorHAnsi" w:eastAsia="Times New Roman" w:hAnsiTheme="minorHAnsi"/>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14:paraId="1717EFF4" w14:textId="77777777" w:rsidTr="00A927E1">
        <w:trPr>
          <w:tblHeader/>
          <w:tblCellSpacing w:w="15" w:type="dxa"/>
        </w:trPr>
        <w:tc>
          <w:tcPr>
            <w:tcW w:w="2100" w:type="dxa"/>
            <w:vAlign w:val="center"/>
            <w:hideMark/>
          </w:tcPr>
          <w:p w14:paraId="597CD9B3"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14:paraId="25B88FBB"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14:paraId="346EBB65"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14:paraId="16B0F394" w14:textId="77777777" w:rsidTr="00A927E1">
        <w:trPr>
          <w:tblCellSpacing w:w="15" w:type="dxa"/>
        </w:trPr>
        <w:tc>
          <w:tcPr>
            <w:tcW w:w="2100" w:type="dxa"/>
            <w:vAlign w:val="center"/>
            <w:hideMark/>
          </w:tcPr>
          <w:p w14:paraId="0C5D2A7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14:paraId="6D324A3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14:paraId="3D55913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21227266" w14:textId="77777777" w:rsidTr="00A927E1">
        <w:trPr>
          <w:tblCellSpacing w:w="15" w:type="dxa"/>
        </w:trPr>
        <w:tc>
          <w:tcPr>
            <w:tcW w:w="2100" w:type="dxa"/>
            <w:vAlign w:val="center"/>
            <w:hideMark/>
          </w:tcPr>
          <w:p w14:paraId="1D7D2D4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14:paraId="663E3B8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14:paraId="7C7EA23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1A062E8C" w14:textId="77777777" w:rsidTr="00A927E1">
        <w:trPr>
          <w:tblCellSpacing w:w="15" w:type="dxa"/>
        </w:trPr>
        <w:tc>
          <w:tcPr>
            <w:tcW w:w="2100" w:type="dxa"/>
            <w:vAlign w:val="center"/>
            <w:hideMark/>
          </w:tcPr>
          <w:p w14:paraId="418B791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14:paraId="1EB2210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14:paraId="32A90A8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0238D33D" w14:textId="77777777" w:rsidTr="00A927E1">
        <w:trPr>
          <w:tblCellSpacing w:w="15" w:type="dxa"/>
        </w:trPr>
        <w:tc>
          <w:tcPr>
            <w:tcW w:w="2100" w:type="dxa"/>
            <w:vAlign w:val="center"/>
            <w:hideMark/>
          </w:tcPr>
          <w:p w14:paraId="7A345F3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14:paraId="463691B5"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14:paraId="3680B1F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14:paraId="204801CD" w14:textId="77777777" w:rsidTr="00A927E1">
        <w:trPr>
          <w:tblCellSpacing w:w="15" w:type="dxa"/>
        </w:trPr>
        <w:tc>
          <w:tcPr>
            <w:tcW w:w="2100" w:type="dxa"/>
            <w:vAlign w:val="center"/>
            <w:hideMark/>
          </w:tcPr>
          <w:p w14:paraId="590C719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14:paraId="4D6EDB6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14:paraId="30E36FE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14:paraId="0579E101" w14:textId="77777777" w:rsidR="00BA24BB" w:rsidRDefault="00BA24BB" w:rsidP="00BA24BB">
      <w:pPr>
        <w:pStyle w:val="Heading2"/>
        <w:rPr>
          <w:rFonts w:asciiTheme="minorHAnsi" w:eastAsia="Times New Roman" w:hAnsiTheme="minorHAnsi"/>
        </w:rPr>
      </w:pPr>
    </w:p>
    <w:p w14:paraId="2FB99A70"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Weighted Grading Structure</w:t>
      </w:r>
    </w:p>
    <w:tbl>
      <w:tblPr>
        <w:tblW w:w="0" w:type="auto"/>
        <w:tblCellSpacing w:w="15" w:type="dxa"/>
        <w:tblInd w:w="660"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14:paraId="48292F9B" w14:textId="77777777" w:rsidTr="00BC7537">
        <w:trPr>
          <w:tblHeader/>
          <w:tblCellSpacing w:w="15" w:type="dxa"/>
        </w:trPr>
        <w:tc>
          <w:tcPr>
            <w:tcW w:w="2610" w:type="dxa"/>
            <w:vAlign w:val="center"/>
            <w:hideMark/>
          </w:tcPr>
          <w:p w14:paraId="7E66819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14:paraId="3D85916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14:paraId="6864CAEE" w14:textId="77777777" w:rsidTr="00BC7537">
        <w:trPr>
          <w:tblCellSpacing w:w="15" w:type="dxa"/>
        </w:trPr>
        <w:tc>
          <w:tcPr>
            <w:tcW w:w="2610" w:type="dxa"/>
            <w:vAlign w:val="center"/>
            <w:hideMark/>
          </w:tcPr>
          <w:p w14:paraId="6F1436C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14:paraId="75877372"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14:paraId="4EA774E0" w14:textId="77777777" w:rsidTr="00BC7537">
        <w:trPr>
          <w:tblCellSpacing w:w="15" w:type="dxa"/>
        </w:trPr>
        <w:tc>
          <w:tcPr>
            <w:tcW w:w="2610" w:type="dxa"/>
            <w:vAlign w:val="center"/>
            <w:hideMark/>
          </w:tcPr>
          <w:p w14:paraId="7DCA09A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14:paraId="4AE1AC9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2EE0B289" w14:textId="77777777" w:rsidTr="00BC7537">
        <w:trPr>
          <w:tblCellSpacing w:w="15" w:type="dxa"/>
        </w:trPr>
        <w:tc>
          <w:tcPr>
            <w:tcW w:w="2610" w:type="dxa"/>
            <w:vAlign w:val="center"/>
            <w:hideMark/>
          </w:tcPr>
          <w:p w14:paraId="093B828E"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14:paraId="4B0C3882"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14:paraId="6AC52E3D"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lastRenderedPageBreak/>
        <w:t>Important Dates</w:t>
      </w:r>
    </w:p>
    <w:p w14:paraId="3F67D85E" w14:textId="77777777"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6"/>
          <w:szCs w:val="26"/>
        </w:rPr>
        <w:t>Ja</w:t>
      </w:r>
      <w:r w:rsidRPr="00DE51B0">
        <w:rPr>
          <w:rFonts w:ascii="Calibri" w:eastAsia="Times New Roman" w:hAnsi="Calibri" w:cs="Times New Roman"/>
          <w:bCs/>
          <w:sz w:val="24"/>
          <w:szCs w:val="24"/>
        </w:rPr>
        <w:t xml:space="preserve">nuary 8 </w:t>
      </w:r>
      <w:r w:rsidRPr="00DE51B0">
        <w:rPr>
          <w:rFonts w:ascii="Calibri" w:eastAsia="Times New Roman" w:hAnsi="Calibri" w:cs="Times New Roman"/>
          <w:bCs/>
          <w:sz w:val="24"/>
          <w:szCs w:val="24"/>
        </w:rPr>
        <w:tab/>
        <w:t>Instruction begins</w:t>
      </w:r>
    </w:p>
    <w:p w14:paraId="0DE46A17" w14:textId="77777777"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4"/>
          <w:szCs w:val="24"/>
        </w:rPr>
        <w:t xml:space="preserve">January 15 </w:t>
      </w:r>
      <w:r w:rsidRPr="00DE51B0">
        <w:rPr>
          <w:rFonts w:ascii="Calibri" w:eastAsia="Times New Roman" w:hAnsi="Calibri" w:cs="Times New Roman"/>
          <w:bCs/>
          <w:sz w:val="24"/>
          <w:szCs w:val="24"/>
        </w:rPr>
        <w:tab/>
        <w:t>Martin Luther King, Jr. Day Holiday (Campus Closed)</w:t>
      </w:r>
    </w:p>
    <w:p w14:paraId="0EC6A2F7" w14:textId="77777777"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4"/>
          <w:szCs w:val="24"/>
        </w:rPr>
        <w:t xml:space="preserve">February 16 </w:t>
      </w:r>
      <w:r w:rsidRPr="00DE51B0">
        <w:rPr>
          <w:rFonts w:ascii="Calibri" w:eastAsia="Times New Roman" w:hAnsi="Calibri" w:cs="Times New Roman"/>
          <w:bCs/>
          <w:sz w:val="24"/>
          <w:szCs w:val="24"/>
        </w:rPr>
        <w:tab/>
        <w:t>Lincoln’s Day Holiday (Campus Closed)</w:t>
      </w:r>
    </w:p>
    <w:p w14:paraId="75669074" w14:textId="77777777"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4"/>
          <w:szCs w:val="24"/>
        </w:rPr>
        <w:t xml:space="preserve">February 19 </w:t>
      </w:r>
      <w:r w:rsidRPr="00DE51B0">
        <w:rPr>
          <w:rFonts w:ascii="Calibri" w:eastAsia="Times New Roman" w:hAnsi="Calibri" w:cs="Times New Roman"/>
          <w:bCs/>
          <w:sz w:val="24"/>
          <w:szCs w:val="24"/>
        </w:rPr>
        <w:tab/>
        <w:t>Washington’s Day Holiday (Campus Closed)</w:t>
      </w:r>
    </w:p>
    <w:p w14:paraId="4D5B8D94" w14:textId="3790A7A3"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4"/>
          <w:szCs w:val="24"/>
        </w:rPr>
        <w:t xml:space="preserve">March 1 </w:t>
      </w:r>
      <w:r w:rsidRPr="00DE51B0">
        <w:rPr>
          <w:rFonts w:ascii="Calibri" w:eastAsia="Times New Roman" w:hAnsi="Calibri" w:cs="Times New Roman"/>
          <w:bCs/>
          <w:sz w:val="24"/>
          <w:szCs w:val="24"/>
        </w:rPr>
        <w:tab/>
        <w:t>Last day for degree and certificate of achievement candidates to file application</w:t>
      </w:r>
      <w:r>
        <w:rPr>
          <w:rFonts w:ascii="Calibri" w:eastAsia="Times New Roman" w:hAnsi="Calibri" w:cs="Times New Roman"/>
          <w:bCs/>
          <w:sz w:val="24"/>
          <w:szCs w:val="24"/>
        </w:rPr>
        <w:t xml:space="preserve"> </w:t>
      </w:r>
      <w:r w:rsidRPr="00DE51B0">
        <w:rPr>
          <w:rFonts w:ascii="Calibri" w:eastAsia="Times New Roman" w:hAnsi="Calibri" w:cs="Times New Roman"/>
          <w:bCs/>
          <w:sz w:val="24"/>
          <w:szCs w:val="24"/>
        </w:rPr>
        <w:t>for May 2024 completion date</w:t>
      </w:r>
    </w:p>
    <w:p w14:paraId="4C5357AF" w14:textId="77777777"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4"/>
          <w:szCs w:val="24"/>
        </w:rPr>
        <w:t xml:space="preserve">March 8 </w:t>
      </w:r>
      <w:r w:rsidRPr="00DE51B0">
        <w:rPr>
          <w:rFonts w:ascii="Calibri" w:eastAsia="Times New Roman" w:hAnsi="Calibri" w:cs="Times New Roman"/>
          <w:bCs/>
          <w:sz w:val="24"/>
          <w:szCs w:val="24"/>
        </w:rPr>
        <w:tab/>
        <w:t>Last day to withdraw from college or to be dropped from 18-week classes</w:t>
      </w:r>
    </w:p>
    <w:p w14:paraId="3457A426" w14:textId="77777777" w:rsidR="00DE51B0" w:rsidRPr="00DE51B0" w:rsidRDefault="00DE51B0" w:rsidP="00DE51B0">
      <w:pPr>
        <w:keepNext/>
        <w:keepLines/>
        <w:spacing w:before="120" w:after="0" w:line="240" w:lineRule="auto"/>
        <w:ind w:left="720"/>
        <w:outlineLvl w:val="1"/>
        <w:rPr>
          <w:rFonts w:ascii="Calibri" w:eastAsia="Times New Roman" w:hAnsi="Calibri" w:cs="Times New Roman"/>
          <w:bCs/>
          <w:sz w:val="24"/>
          <w:szCs w:val="24"/>
        </w:rPr>
      </w:pPr>
      <w:r w:rsidRPr="00DE51B0">
        <w:rPr>
          <w:rFonts w:ascii="Calibri" w:eastAsia="Times New Roman" w:hAnsi="Calibri" w:cs="Times New Roman"/>
          <w:bCs/>
          <w:sz w:val="24"/>
          <w:szCs w:val="24"/>
        </w:rPr>
        <w:t xml:space="preserve">March 25-29 </w:t>
      </w:r>
      <w:r w:rsidRPr="00DE51B0">
        <w:rPr>
          <w:rFonts w:ascii="Calibri" w:eastAsia="Times New Roman" w:hAnsi="Calibri" w:cs="Times New Roman"/>
          <w:bCs/>
          <w:sz w:val="24"/>
          <w:szCs w:val="24"/>
        </w:rPr>
        <w:tab/>
        <w:t>Spring recess (Classes reconvene April 1)</w:t>
      </w:r>
    </w:p>
    <w:p w14:paraId="21411BE6" w14:textId="77777777" w:rsidR="00DE51B0" w:rsidRPr="00DE51B0" w:rsidRDefault="00DE51B0" w:rsidP="00DE51B0">
      <w:pPr>
        <w:spacing w:before="120" w:after="0" w:line="240" w:lineRule="auto"/>
        <w:ind w:left="720"/>
        <w:rPr>
          <w:rFonts w:ascii="Calibri" w:eastAsia="Times New Roman" w:hAnsi="Calibri" w:cs="Times New Roman"/>
          <w:sz w:val="24"/>
          <w:szCs w:val="24"/>
        </w:rPr>
      </w:pPr>
      <w:r w:rsidRPr="00DE51B0">
        <w:rPr>
          <w:rFonts w:ascii="Calibri" w:eastAsia="Times New Roman" w:hAnsi="Calibri" w:cs="Times New Roman"/>
          <w:sz w:val="24"/>
          <w:szCs w:val="24"/>
        </w:rPr>
        <w:t xml:space="preserve">May 13-17 </w:t>
      </w:r>
      <w:r w:rsidRPr="00DE51B0">
        <w:rPr>
          <w:rFonts w:ascii="Calibri" w:eastAsia="Times New Roman" w:hAnsi="Calibri" w:cs="Times New Roman"/>
          <w:sz w:val="24"/>
          <w:szCs w:val="24"/>
        </w:rPr>
        <w:tab/>
        <w:t>Final examinations</w:t>
      </w:r>
    </w:p>
    <w:p w14:paraId="59D81514" w14:textId="77777777" w:rsidR="00DE51B0" w:rsidRPr="00DE51B0" w:rsidRDefault="00DE51B0" w:rsidP="00DE51B0">
      <w:pPr>
        <w:spacing w:before="120" w:after="0" w:line="240" w:lineRule="auto"/>
        <w:ind w:left="720"/>
        <w:rPr>
          <w:rFonts w:ascii="Calibri" w:eastAsia="Times New Roman" w:hAnsi="Calibri" w:cs="Times New Roman"/>
          <w:sz w:val="24"/>
          <w:szCs w:val="24"/>
        </w:rPr>
      </w:pPr>
      <w:r w:rsidRPr="00DE51B0">
        <w:rPr>
          <w:rFonts w:ascii="Calibri" w:eastAsia="Times New Roman" w:hAnsi="Calibri" w:cs="Times New Roman"/>
          <w:sz w:val="24"/>
          <w:szCs w:val="24"/>
        </w:rPr>
        <w:t xml:space="preserve">May 17 </w:t>
      </w:r>
      <w:r w:rsidRPr="00DE51B0">
        <w:rPr>
          <w:rFonts w:ascii="Calibri" w:eastAsia="Times New Roman" w:hAnsi="Calibri" w:cs="Times New Roman"/>
          <w:sz w:val="24"/>
          <w:szCs w:val="24"/>
        </w:rPr>
        <w:tab/>
        <w:t>End of Spring Semester 2024</w:t>
      </w:r>
    </w:p>
    <w:p w14:paraId="51094693" w14:textId="51AD87E4" w:rsidR="00DE51B0" w:rsidRDefault="00DE51B0" w:rsidP="00DE51B0">
      <w:pPr>
        <w:pStyle w:val="Heading2"/>
        <w:ind w:firstLine="720"/>
        <w:rPr>
          <w:rFonts w:asciiTheme="minorHAnsi" w:eastAsia="Times New Roman" w:hAnsiTheme="minorHAnsi"/>
        </w:rPr>
      </w:pPr>
      <w:r w:rsidRPr="00DE51B0">
        <w:rPr>
          <w:rFonts w:ascii="Calibri" w:eastAsia="Times New Roman" w:hAnsi="Calibri" w:cs="Times New Roman"/>
          <w:color w:val="auto"/>
          <w:sz w:val="24"/>
          <w:szCs w:val="24"/>
        </w:rPr>
        <w:t>May 17</w:t>
      </w:r>
      <w:r w:rsidRPr="00DE51B0">
        <w:rPr>
          <w:rFonts w:ascii="Calibri" w:eastAsia="Times New Roman" w:hAnsi="Calibri" w:cs="Times New Roman"/>
          <w:color w:val="auto"/>
          <w:sz w:val="24"/>
          <w:szCs w:val="24"/>
        </w:rPr>
        <w:tab/>
        <w:t>Graduation exercises</w:t>
      </w:r>
    </w:p>
    <w:p w14:paraId="66C3D370" w14:textId="17DE9510"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Outcomes</w:t>
      </w:r>
    </w:p>
    <w:p w14:paraId="0193645B"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14:paraId="0E7DA36B" w14:textId="77777777"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a knowledge of the history of the English language and an ability to read passages of Middle English</w:t>
      </w:r>
      <w:r>
        <w:rPr>
          <w:rFonts w:eastAsia="Times New Roman" w:cs="Times New Roman"/>
          <w:sz w:val="24"/>
          <w:szCs w:val="24"/>
        </w:rPr>
        <w:t xml:space="preserve"> </w:t>
      </w:r>
      <w:r w:rsidRPr="00DC0D32">
        <w:rPr>
          <w:rFonts w:eastAsia="Times New Roman" w:cs="Times New Roman"/>
          <w:sz w:val="24"/>
          <w:szCs w:val="24"/>
        </w:rPr>
        <w:t>and Elizabethan English with scaffolding.</w:t>
      </w:r>
    </w:p>
    <w:p w14:paraId="04F307BC" w14:textId="77777777"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comprehension of English literature from early epic through the Eighteenth Century. Comprehension</w:t>
      </w:r>
      <w:r>
        <w:rPr>
          <w:rFonts w:eastAsia="Times New Roman" w:cs="Times New Roman"/>
          <w:sz w:val="24"/>
          <w:szCs w:val="24"/>
        </w:rPr>
        <w:t xml:space="preserve"> </w:t>
      </w:r>
      <w:r w:rsidRPr="00DC0D32">
        <w:rPr>
          <w:rFonts w:eastAsia="Times New Roman" w:cs="Times New Roman"/>
          <w:sz w:val="24"/>
          <w:szCs w:val="24"/>
        </w:rPr>
        <w:t>includes interpretation of the material and application of critical theories, genre conventions, and the vocabulary of literary criticism.</w:t>
      </w:r>
    </w:p>
    <w:p w14:paraId="7A7C5753" w14:textId="77777777" w:rsidR="00CF55F1"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connections to other world literatures and to the general historical and cultural milieu, and use those</w:t>
      </w:r>
      <w:r w:rsidR="00415E76">
        <w:rPr>
          <w:rFonts w:eastAsia="Times New Roman" w:cs="Times New Roman"/>
          <w:sz w:val="24"/>
          <w:szCs w:val="24"/>
        </w:rPr>
        <w:t xml:space="preserve"> </w:t>
      </w:r>
      <w:r w:rsidRPr="00415E76">
        <w:rPr>
          <w:rFonts w:eastAsia="Times New Roman" w:cs="Times New Roman"/>
          <w:sz w:val="24"/>
          <w:szCs w:val="24"/>
        </w:rPr>
        <w:t>connections to interpret the literature.</w:t>
      </w:r>
    </w:p>
    <w:p w14:paraId="0F2F112A" w14:textId="77777777" w:rsid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Describe relationships between the literature and other disciplines (e.g. psychology, philosophy, sociology, and the</w:t>
      </w:r>
      <w:r>
        <w:rPr>
          <w:rFonts w:eastAsia="Times New Roman" w:cs="Times New Roman"/>
          <w:sz w:val="24"/>
          <w:szCs w:val="24"/>
        </w:rPr>
        <w:t xml:space="preserve"> </w:t>
      </w:r>
      <w:r w:rsidRPr="00415E76">
        <w:rPr>
          <w:rFonts w:eastAsia="Times New Roman" w:cs="Times New Roman"/>
          <w:sz w:val="24"/>
          <w:szCs w:val="24"/>
        </w:rPr>
        <w:t>arts).</w:t>
      </w:r>
    </w:p>
    <w:p w14:paraId="1BB239D3" w14:textId="77777777" w:rsidR="00415E76" w:rsidRP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Write analytical papers that examine an issue in the literature from multiple perspectives that are supported by the</w:t>
      </w:r>
      <w:r>
        <w:rPr>
          <w:rFonts w:eastAsia="Times New Roman" w:cs="Times New Roman"/>
          <w:sz w:val="24"/>
          <w:szCs w:val="24"/>
        </w:rPr>
        <w:t xml:space="preserve"> </w:t>
      </w:r>
      <w:r w:rsidRPr="00415E76">
        <w:rPr>
          <w:rFonts w:eastAsia="Times New Roman" w:cs="Times New Roman"/>
          <w:sz w:val="24"/>
          <w:szCs w:val="24"/>
        </w:rPr>
        <w:t>text and by critical authority, using MLA or APA conventions.</w:t>
      </w:r>
    </w:p>
    <w:p w14:paraId="1F6104A8"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Course Objectives</w:t>
      </w:r>
    </w:p>
    <w:p w14:paraId="67FC72ED" w14:textId="77777777"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Use various reading strategies to comprehend and discuss the different genres represented in the literature: ballad, lyric, allegory, essay, sermon, letter, apology, etc.</w:t>
      </w:r>
      <w:r w:rsidR="00CF55F1" w:rsidRPr="00415E76">
        <w:rPr>
          <w:rFonts w:eastAsia="Times New Roman" w:cs="Times New Roman"/>
          <w:sz w:val="24"/>
          <w:szCs w:val="24"/>
        </w:rPr>
        <w:t xml:space="preserve"> </w:t>
      </w:r>
    </w:p>
    <w:p w14:paraId="5AD1DC64" w14:textId="77777777"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Write responses that (1) explore the connections between the literature, culture, and history of the time and place in which it was written and contemporary literature, culture, and history and (2) explore the connections between literature and other disciplines.</w:t>
      </w:r>
    </w:p>
    <w:p w14:paraId="4000D08E" w14:textId="77777777" w:rsid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lastRenderedPageBreak/>
        <w:t>Examine the relationships of literary form and structure to meaning and attitudes in the works: poetic forms, plot structures, points of view, settings, arguments.</w:t>
      </w:r>
    </w:p>
    <w:p w14:paraId="7A4DA476" w14:textId="77777777" w:rsidR="00415E76"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Identify the issues of timelessness and universality in the characters.</w:t>
      </w:r>
    </w:p>
    <w:p w14:paraId="0FAB2AA5" w14:textId="77777777"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Compare and contrast works, themes, ideas, characters and/or images within and across different genres.</w:t>
      </w:r>
    </w:p>
    <w:p w14:paraId="348FC572" w14:textId="77777777" w:rsid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Support analytical papers with specific examples from literature.</w:t>
      </w:r>
    </w:p>
    <w:p w14:paraId="56F8F05E" w14:textId="79AA63B2" w:rsidR="00BA24BB" w:rsidRPr="00DE51B0" w:rsidRDefault="00015CCE" w:rsidP="00BA24BB">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Recognize and discuss how language functions in the literature: denotation and connotation, figurative as opposed to literal language,</w:t>
      </w:r>
      <w:r>
        <w:rPr>
          <w:rFonts w:eastAsia="Times New Roman" w:cs="Times New Roman"/>
          <w:sz w:val="24"/>
          <w:szCs w:val="24"/>
        </w:rPr>
        <w:t xml:space="preserve"> </w:t>
      </w:r>
      <w:r w:rsidRPr="00015CCE">
        <w:rPr>
          <w:rFonts w:eastAsia="Times New Roman" w:cs="Times New Roman"/>
          <w:sz w:val="24"/>
          <w:szCs w:val="24"/>
        </w:rPr>
        <w:t xml:space="preserve">sound and rhythm (rhyme, </w:t>
      </w:r>
      <w:bookmarkStart w:id="0" w:name="_GoBack"/>
      <w:bookmarkEnd w:id="0"/>
      <w:r w:rsidRPr="00015CCE">
        <w:rPr>
          <w:rFonts w:eastAsia="Times New Roman" w:cs="Times New Roman"/>
          <w:sz w:val="24"/>
          <w:szCs w:val="24"/>
        </w:rPr>
        <w:t>meter, assonance, alliteration, etc.), levels of diction, and tone.</w:t>
      </w:r>
    </w:p>
    <w:p w14:paraId="272A1D11"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t>Important Information and Helpful Suggestions </w:t>
      </w:r>
    </w:p>
    <w:p w14:paraId="15A9E3A1" w14:textId="48695E6A"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Act; please contact the DSP&amp;S office at (559) </w:t>
      </w:r>
      <w:r w:rsidR="00DE51B0" w:rsidRPr="00DE51B0">
        <w:rPr>
          <w:rFonts w:eastAsia="Times New Roman" w:cs="Times New Roman"/>
          <w:sz w:val="24"/>
          <w:szCs w:val="24"/>
        </w:rPr>
        <w:t>494-3032</w:t>
      </w:r>
      <w:r w:rsidRPr="005D59DE">
        <w:rPr>
          <w:rFonts w:eastAsia="Times New Roman" w:cs="Times New Roman"/>
          <w:sz w:val="24"/>
          <w:szCs w:val="24"/>
        </w:rPr>
        <w:t xml:space="preserve"> or TTY (559) 638-0382.</w:t>
      </w:r>
    </w:p>
    <w:p w14:paraId="318E51C9"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14:paraId="3BE44BA2"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14:paraId="403667DC"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14:paraId="023B2CE1"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14:paraId="333571EE" w14:textId="77777777"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Required Software</w:t>
      </w:r>
    </w:p>
    <w:p w14:paraId="2460882A" w14:textId="77777777" w:rsidR="00BF5F5C" w:rsidRPr="00E55F6A" w:rsidRDefault="00DE51B0" w:rsidP="00BF5F5C">
      <w:pPr>
        <w:numPr>
          <w:ilvl w:val="0"/>
          <w:numId w:val="16"/>
        </w:numPr>
        <w:spacing w:before="100" w:beforeAutospacing="1" w:after="100" w:afterAutospacing="1" w:line="240" w:lineRule="auto"/>
        <w:rPr>
          <w:rFonts w:eastAsia="Times New Roman" w:cs="Times New Roman"/>
        </w:rPr>
      </w:pPr>
      <w:hyperlink r:id="rId14"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15"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14:paraId="26546F6D" w14:textId="77777777" w:rsidR="00BF5F5C" w:rsidRPr="00E55F6A" w:rsidRDefault="00DE51B0" w:rsidP="00BF5F5C">
      <w:pPr>
        <w:numPr>
          <w:ilvl w:val="0"/>
          <w:numId w:val="16"/>
        </w:numPr>
        <w:spacing w:before="100" w:beforeAutospacing="1" w:after="100" w:afterAutospacing="1" w:line="240" w:lineRule="auto"/>
        <w:rPr>
          <w:rFonts w:eastAsia="Times New Roman" w:cs="Times New Roman"/>
        </w:rPr>
      </w:pPr>
      <w:hyperlink r:id="rId16" w:history="1">
        <w:r w:rsidR="00BF5F5C" w:rsidRPr="00E55F6A">
          <w:rPr>
            <w:rFonts w:eastAsia="Times New Roman" w:cs="Times New Roman"/>
            <w:color w:val="0000FF"/>
            <w:u w:val="single"/>
          </w:rPr>
          <w:t>Adobe Reader</w:t>
        </w:r>
      </w:hyperlink>
    </w:p>
    <w:p w14:paraId="10437CF8" w14:textId="77777777" w:rsidR="006E5A6E" w:rsidRPr="00253B92" w:rsidRDefault="00DE51B0" w:rsidP="00253B92">
      <w:pPr>
        <w:numPr>
          <w:ilvl w:val="0"/>
          <w:numId w:val="16"/>
        </w:numPr>
        <w:spacing w:before="100" w:beforeAutospacing="1" w:after="100" w:afterAutospacing="1" w:line="240" w:lineRule="auto"/>
        <w:rPr>
          <w:rFonts w:eastAsia="Times New Roman" w:cs="Times New Roman"/>
        </w:rPr>
      </w:pPr>
      <w:hyperlink r:id="rId17" w:history="1">
        <w:r w:rsidR="00BF5F5C" w:rsidRPr="00E55F6A">
          <w:rPr>
            <w:rFonts w:eastAsia="Times New Roman" w:cs="Times New Roman"/>
            <w:color w:val="0000FF"/>
            <w:u w:val="single"/>
          </w:rPr>
          <w:t>Microsoft Office 365</w:t>
        </w:r>
      </w:hyperlink>
    </w:p>
    <w:p w14:paraId="081DFDCE" w14:textId="77777777"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Required Hardware</w:t>
      </w:r>
    </w:p>
    <w:p w14:paraId="019E74CC" w14:textId="175F9DE4" w:rsidR="00BF5F5C" w:rsidRPr="00E55F6A" w:rsidRDefault="003D3A4E" w:rsidP="00BF5F5C">
      <w:pPr>
        <w:pStyle w:val="ListParagraph"/>
        <w:numPr>
          <w:ilvl w:val="0"/>
          <w:numId w:val="18"/>
        </w:numPr>
        <w:spacing w:before="100" w:beforeAutospacing="1" w:after="100" w:afterAutospacing="1" w:line="240" w:lineRule="auto"/>
        <w:outlineLvl w:val="2"/>
        <w:rPr>
          <w:rFonts w:eastAsia="Times New Roman" w:cs="Times New Roman"/>
          <w:bCs/>
        </w:rPr>
      </w:pPr>
      <w:r>
        <w:rPr>
          <w:rFonts w:eastAsia="Times New Roman" w:cs="Times New Roman"/>
          <w:bCs/>
        </w:rPr>
        <w:t xml:space="preserve">Computer or laptop </w:t>
      </w:r>
      <w:r w:rsidR="00BF5F5C" w:rsidRPr="00E55F6A">
        <w:rPr>
          <w:rFonts w:eastAsia="Times New Roman" w:cs="Times New Roman"/>
          <w:bCs/>
        </w:rPr>
        <w:t>(</w:t>
      </w:r>
      <w:r>
        <w:rPr>
          <w:rFonts w:eastAsia="Times New Roman" w:cs="Times New Roman"/>
          <w:bCs/>
        </w:rPr>
        <w:t xml:space="preserve">a </w:t>
      </w:r>
      <w:r w:rsidR="00BF5F5C" w:rsidRPr="00E55F6A">
        <w:rPr>
          <w:rFonts w:eastAsia="Times New Roman" w:cs="Times New Roman"/>
          <w:bCs/>
        </w:rPr>
        <w:t>smart phone</w:t>
      </w:r>
      <w:r>
        <w:rPr>
          <w:rFonts w:eastAsia="Times New Roman" w:cs="Times New Roman"/>
          <w:bCs/>
        </w:rPr>
        <w:t xml:space="preserve"> or a tablet</w:t>
      </w:r>
      <w:r w:rsidR="00BF5F5C" w:rsidRPr="00E55F6A">
        <w:rPr>
          <w:rFonts w:eastAsia="Times New Roman" w:cs="Times New Roman"/>
          <w:bCs/>
        </w:rPr>
        <w:t xml:space="preserve"> is not an adequate device to complete coursework)</w:t>
      </w:r>
    </w:p>
    <w:p w14:paraId="36F368FD" w14:textId="77777777" w:rsidR="00BF5F5C" w:rsidRPr="00BA24BB" w:rsidRDefault="00BF5F5C" w:rsidP="00BA24BB">
      <w:pPr>
        <w:pStyle w:val="Heading2"/>
        <w:rPr>
          <w:rFonts w:asciiTheme="minorHAnsi" w:eastAsia="Times New Roman" w:hAnsiTheme="minorHAnsi"/>
        </w:rPr>
      </w:pPr>
      <w:r w:rsidRPr="00BA24BB">
        <w:rPr>
          <w:rFonts w:asciiTheme="minorHAnsi" w:eastAsia="Times New Roman" w:hAnsiTheme="minorHAnsi"/>
        </w:rPr>
        <w:t>Helpful Links</w:t>
      </w:r>
    </w:p>
    <w:p w14:paraId="330F7233" w14:textId="77777777" w:rsidR="00BF5F5C" w:rsidRPr="005D59DE" w:rsidRDefault="00DE51B0" w:rsidP="00BF5F5C">
      <w:pPr>
        <w:numPr>
          <w:ilvl w:val="0"/>
          <w:numId w:val="17"/>
        </w:numPr>
        <w:spacing w:before="100" w:beforeAutospacing="1" w:after="100" w:afterAutospacing="1" w:line="240" w:lineRule="auto"/>
        <w:rPr>
          <w:rFonts w:eastAsia="Times New Roman" w:cs="Times New Roman"/>
          <w:sz w:val="24"/>
          <w:szCs w:val="24"/>
        </w:rPr>
      </w:pPr>
      <w:hyperlink r:id="rId18" w:history="1">
        <w:r w:rsidR="00BF5F5C" w:rsidRPr="005D59DE">
          <w:rPr>
            <w:rFonts w:eastAsia="Times New Roman" w:cs="Times New Roman"/>
            <w:color w:val="0000FF"/>
            <w:sz w:val="24"/>
            <w:szCs w:val="24"/>
            <w:u w:val="single"/>
          </w:rPr>
          <w:t>DSP&amp;S Office</w:t>
        </w:r>
      </w:hyperlink>
    </w:p>
    <w:p w14:paraId="729CEDFC" w14:textId="77777777" w:rsidR="00BF5F5C" w:rsidRPr="005D59DE" w:rsidRDefault="00DE51B0" w:rsidP="00BF5F5C">
      <w:pPr>
        <w:numPr>
          <w:ilvl w:val="0"/>
          <w:numId w:val="17"/>
        </w:numPr>
        <w:spacing w:before="100" w:beforeAutospacing="1" w:after="100" w:afterAutospacing="1" w:line="240" w:lineRule="auto"/>
        <w:rPr>
          <w:rFonts w:eastAsia="Times New Roman" w:cs="Times New Roman"/>
          <w:sz w:val="24"/>
          <w:szCs w:val="24"/>
        </w:rPr>
      </w:pPr>
      <w:hyperlink r:id="rId19" w:history="1">
        <w:r w:rsidR="00BF5F5C" w:rsidRPr="005D59DE">
          <w:rPr>
            <w:rFonts w:eastAsia="Times New Roman" w:cs="Times New Roman"/>
            <w:color w:val="0000FF"/>
            <w:sz w:val="24"/>
            <w:szCs w:val="24"/>
            <w:u w:val="single"/>
          </w:rPr>
          <w:t>Reading and Writing Center Online</w:t>
        </w:r>
      </w:hyperlink>
    </w:p>
    <w:p w14:paraId="0962C620" w14:textId="77777777" w:rsidR="00BF5F5C" w:rsidRPr="005D59DE" w:rsidRDefault="00DE51B0" w:rsidP="00BF5F5C">
      <w:pPr>
        <w:numPr>
          <w:ilvl w:val="0"/>
          <w:numId w:val="17"/>
        </w:numPr>
        <w:spacing w:before="100" w:beforeAutospacing="1" w:after="100" w:afterAutospacing="1" w:line="240" w:lineRule="auto"/>
        <w:rPr>
          <w:rFonts w:eastAsia="Times New Roman" w:cs="Times New Roman"/>
          <w:sz w:val="24"/>
          <w:szCs w:val="24"/>
        </w:rPr>
      </w:pPr>
      <w:hyperlink r:id="rId20" w:history="1">
        <w:r w:rsidR="00BF5F5C" w:rsidRPr="005D59DE">
          <w:rPr>
            <w:rFonts w:eastAsia="Times New Roman" w:cs="Times New Roman"/>
            <w:color w:val="0000FF"/>
            <w:sz w:val="24"/>
            <w:szCs w:val="24"/>
            <w:u w:val="single"/>
          </w:rPr>
          <w:t>Online Student Readiness Tutorials</w:t>
        </w:r>
      </w:hyperlink>
    </w:p>
    <w:p w14:paraId="2D576A8E" w14:textId="77777777" w:rsidR="00BF5F5C" w:rsidRPr="00BF5F5C" w:rsidRDefault="00DE51B0" w:rsidP="00BF5F5C">
      <w:pPr>
        <w:numPr>
          <w:ilvl w:val="0"/>
          <w:numId w:val="17"/>
        </w:numPr>
        <w:spacing w:before="100" w:beforeAutospacing="1" w:after="100" w:afterAutospacing="1" w:line="240" w:lineRule="auto"/>
        <w:rPr>
          <w:rFonts w:eastAsia="Times New Roman" w:cs="Times New Roman"/>
          <w:sz w:val="24"/>
          <w:szCs w:val="24"/>
        </w:rPr>
      </w:pPr>
      <w:hyperlink r:id="rId21" w:anchor="jive_content_id_Introduction" w:history="1">
        <w:r w:rsidR="00BF5F5C" w:rsidRPr="005D59DE">
          <w:rPr>
            <w:rFonts w:eastAsia="Times New Roman" w:cs="Times New Roman"/>
            <w:color w:val="0000FF"/>
            <w:sz w:val="24"/>
            <w:szCs w:val="24"/>
            <w:u w:val="single"/>
          </w:rPr>
          <w:t>Canvas Student Guide</w:t>
        </w:r>
      </w:hyperlink>
    </w:p>
    <w:p w14:paraId="0D9F9485" w14:textId="77777777" w:rsidR="00CF55F1" w:rsidRPr="00BA24BB" w:rsidRDefault="00CF55F1" w:rsidP="00BA24BB">
      <w:pPr>
        <w:pStyle w:val="Heading2"/>
        <w:rPr>
          <w:rFonts w:asciiTheme="minorHAnsi" w:eastAsia="Times New Roman" w:hAnsiTheme="minorHAnsi"/>
        </w:rPr>
      </w:pPr>
      <w:r w:rsidRPr="00BA24BB">
        <w:rPr>
          <w:rFonts w:asciiTheme="minorHAnsi" w:eastAsia="Times New Roman" w:hAnsiTheme="minorHAnsi"/>
        </w:rPr>
        <w:lastRenderedPageBreak/>
        <w:t>Computer/Network Equipment Use Policy</w:t>
      </w:r>
    </w:p>
    <w:p w14:paraId="3E115801"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14:paraId="3A6A063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14:paraId="107D3C62"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14:paraId="2F822B42"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14:paraId="2FC24A89"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4BB22F2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14:paraId="0DC7CCA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search, view or download pornographic material through any means.</w:t>
      </w:r>
    </w:p>
    <w:p w14:paraId="4502E235"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14:paraId="1AACE64B"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22"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14:paraId="760B9952" w14:textId="77777777" w:rsidR="00BC78A6" w:rsidRPr="006E5A6E" w:rsidRDefault="00CF55F1" w:rsidP="006E5A6E">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6E5A6E" w:rsidSect="002D67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85511" w14:textId="77777777" w:rsidR="003C41B7" w:rsidRDefault="003C41B7" w:rsidP="003C41B7">
      <w:pPr>
        <w:spacing w:after="0" w:line="240" w:lineRule="auto"/>
      </w:pPr>
      <w:r>
        <w:separator/>
      </w:r>
    </w:p>
  </w:endnote>
  <w:endnote w:type="continuationSeparator" w:id="0">
    <w:p w14:paraId="4AA4449E" w14:textId="77777777"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5C2F8" w14:textId="77777777" w:rsidR="003C41B7" w:rsidRDefault="003C41B7" w:rsidP="003C41B7">
      <w:pPr>
        <w:spacing w:after="0" w:line="240" w:lineRule="auto"/>
      </w:pPr>
      <w:r>
        <w:separator/>
      </w:r>
    </w:p>
  </w:footnote>
  <w:footnote w:type="continuationSeparator" w:id="0">
    <w:p w14:paraId="16157864" w14:textId="77777777"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95588"/>
      <w:docPartObj>
        <w:docPartGallery w:val="Page Numbers (Top of Page)"/>
        <w:docPartUnique/>
      </w:docPartObj>
    </w:sdtPr>
    <w:sdtEndPr>
      <w:rPr>
        <w:noProof/>
      </w:rPr>
    </w:sdtEndPr>
    <w:sdtContent>
      <w:p w14:paraId="50940CC7" w14:textId="17911D80" w:rsidR="003C41B7" w:rsidRDefault="003C41B7">
        <w:pPr>
          <w:pStyle w:val="Header"/>
          <w:jc w:val="right"/>
        </w:pPr>
        <w:r>
          <w:fldChar w:fldCharType="begin"/>
        </w:r>
        <w:r>
          <w:instrText xml:space="preserve"> PAGE   \* MERGEFORMAT </w:instrText>
        </w:r>
        <w:r>
          <w:fldChar w:fldCharType="separate"/>
        </w:r>
        <w:r w:rsidR="00EB3E66">
          <w:rPr>
            <w:noProof/>
          </w:rPr>
          <w:t>5</w:t>
        </w:r>
        <w:r>
          <w:rPr>
            <w:noProof/>
          </w:rPr>
          <w:fldChar w:fldCharType="end"/>
        </w:r>
      </w:p>
    </w:sdtContent>
  </w:sdt>
  <w:p w14:paraId="5ABB04E9" w14:textId="77777777"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5481F"/>
    <w:multiLevelType w:val="hybridMultilevel"/>
    <w:tmpl w:val="116EE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8"/>
  </w:num>
  <w:num w:numId="4">
    <w:abstractNumId w:val="16"/>
  </w:num>
  <w:num w:numId="5">
    <w:abstractNumId w:val="10"/>
  </w:num>
  <w:num w:numId="6">
    <w:abstractNumId w:val="5"/>
  </w:num>
  <w:num w:numId="7">
    <w:abstractNumId w:val="4"/>
  </w:num>
  <w:num w:numId="8">
    <w:abstractNumId w:val="11"/>
  </w:num>
  <w:num w:numId="9">
    <w:abstractNumId w:val="15"/>
  </w:num>
  <w:num w:numId="10">
    <w:abstractNumId w:val="7"/>
  </w:num>
  <w:num w:numId="11">
    <w:abstractNumId w:val="17"/>
  </w:num>
  <w:num w:numId="12">
    <w:abstractNumId w:val="14"/>
  </w:num>
  <w:num w:numId="13">
    <w:abstractNumId w:val="13"/>
  </w:num>
  <w:num w:numId="14">
    <w:abstractNumId w:val="19"/>
  </w:num>
  <w:num w:numId="15">
    <w:abstractNumId w:val="2"/>
  </w:num>
  <w:num w:numId="16">
    <w:abstractNumId w:val="18"/>
  </w:num>
  <w:num w:numId="17">
    <w:abstractNumId w:val="1"/>
  </w:num>
  <w:num w:numId="18">
    <w:abstractNumId w:val="0"/>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F1"/>
    <w:rsid w:val="00005648"/>
    <w:rsid w:val="00015CCE"/>
    <w:rsid w:val="00253B92"/>
    <w:rsid w:val="002D67D1"/>
    <w:rsid w:val="003C41B7"/>
    <w:rsid w:val="003D3A4E"/>
    <w:rsid w:val="00415E76"/>
    <w:rsid w:val="004258AB"/>
    <w:rsid w:val="00460731"/>
    <w:rsid w:val="004D3CA1"/>
    <w:rsid w:val="004E47D9"/>
    <w:rsid w:val="005314A1"/>
    <w:rsid w:val="0053550E"/>
    <w:rsid w:val="00542591"/>
    <w:rsid w:val="005D59DE"/>
    <w:rsid w:val="006E5A6E"/>
    <w:rsid w:val="00723ECD"/>
    <w:rsid w:val="00761ADA"/>
    <w:rsid w:val="00962A72"/>
    <w:rsid w:val="009C6CE2"/>
    <w:rsid w:val="00A861F8"/>
    <w:rsid w:val="00A927E1"/>
    <w:rsid w:val="00AE3C7F"/>
    <w:rsid w:val="00BA24BB"/>
    <w:rsid w:val="00BC7537"/>
    <w:rsid w:val="00BC78A6"/>
    <w:rsid w:val="00BF5F5C"/>
    <w:rsid w:val="00CF55F1"/>
    <w:rsid w:val="00DC0D32"/>
    <w:rsid w:val="00DC4F2D"/>
    <w:rsid w:val="00DE51B0"/>
    <w:rsid w:val="00E55F6A"/>
    <w:rsid w:val="00E9006D"/>
    <w:rsid w:val="00EB3E66"/>
    <w:rsid w:val="00F0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BAFD"/>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24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E5A6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 w:type="character" w:customStyle="1" w:styleId="Heading3Char">
    <w:name w:val="Heading 3 Char"/>
    <w:basedOn w:val="DefaultParagraphFont"/>
    <w:link w:val="Heading3"/>
    <w:rsid w:val="006E5A6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BA2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24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rcusr\nm007$\My%20Documents\English%2046%20A\Brit-Lit-I.pdf" TargetMode="External"/><Relationship Id="rId18"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https://community.canvaslms.com/docs/DOC-4121" TargetMode="External"/><Relationship Id="rId7" Type="http://schemas.openxmlformats.org/officeDocument/2006/relationships/webSettings" Target="webSettings.xml"/><Relationship Id="rId12" Type="http://schemas.openxmlformats.org/officeDocument/2006/relationships/hyperlink" Target="https://scccd.zoom.us/j/98980998152" TargetMode="External"/><Relationship Id="rId17" Type="http://schemas.openxmlformats.org/officeDocument/2006/relationships/hyperlink" Target="https://products.office.com/en-us/student/office-in-education" TargetMode="External"/><Relationship Id="rId2" Type="http://schemas.openxmlformats.org/officeDocument/2006/relationships/customXml" Target="../customXml/item2.xml"/><Relationship Id="rId16" Type="http://schemas.openxmlformats.org/officeDocument/2006/relationships/hyperlink" Target="https://acrobat.adobe.com/us/en/acrobat/pdf-reader.html" TargetMode="External"/><Relationship Id="rId20" Type="http://schemas.openxmlformats.org/officeDocument/2006/relationships/hyperlink" Target="http://apps.3cmediasolutions.org/oei/stud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ogle.com/chrome/browser/desktop/index.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reedleycollege.edu/academics/tutoring-services/reading-and-writing-center/reading-and-writing-center-onlin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zilla.org/en-US/firefox/new/" TargetMode="External"/><Relationship Id="rId22" Type="http://schemas.openxmlformats.org/officeDocument/2006/relationships/hyperlink" Target="https://www.scccd.edu/departments/information-systems/scccd-use-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b440da53a1c08e1aca325e871f509434">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318d6b51a8756a741199bbe98367c4c"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30D47-F4C9-4216-A136-A6EE16CE9E58}">
  <ds:schemaRefs>
    <ds:schemaRef ds:uri="http://schemas.microsoft.com/office/2006/metadata/properties"/>
    <ds:schemaRef ds:uri="http://purl.org/dc/dcmitype/"/>
    <ds:schemaRef ds:uri="6b8d1f8d-5370-471f-ba89-9eff591770f7"/>
    <ds:schemaRef ds:uri="http://purl.org/dc/terms/"/>
    <ds:schemaRef ds:uri="http://schemas.microsoft.com/office/2006/documentManagement/types"/>
    <ds:schemaRef ds:uri="http://www.w3.org/XML/1998/namespace"/>
    <ds:schemaRef ds:uri="http://purl.org/dc/elements/1.1/"/>
    <ds:schemaRef ds:uri="64e7d889-9b1b-4e8e-ab73-99d23128426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62CC025-6CD5-4BA7-8C5D-B8DB97AFF5BF}">
  <ds:schemaRefs>
    <ds:schemaRef ds:uri="http://schemas.microsoft.com/sharepoint/v3/contenttype/forms"/>
  </ds:schemaRefs>
</ds:datastoreItem>
</file>

<file path=customXml/itemProps3.xml><?xml version="1.0" encoding="utf-8"?>
<ds:datastoreItem xmlns:ds="http://schemas.openxmlformats.org/officeDocument/2006/customXml" ds:itemID="{7DD139E9-09FF-4115-A1BC-86A24882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2024-01-07T17:23:00Z</dcterms:created>
  <dcterms:modified xsi:type="dcterms:W3CDTF">2024-01-07T17:23:00Z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