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83F1C" w14:textId="77777777" w:rsidR="00EE6B72" w:rsidRDefault="00EE6B72" w:rsidP="00EE6B72">
      <w:pPr>
        <w:pStyle w:val="Caption"/>
        <w:keepNext/>
      </w:pPr>
      <w:r>
        <w:t>Mrs. Thurber</w:t>
      </w:r>
    </w:p>
    <w:p w14:paraId="441A1526" w14:textId="1A274026" w:rsidR="00A76FE7" w:rsidRPr="00EE6B72" w:rsidRDefault="0034364B" w:rsidP="00A76FE7">
      <w:pPr>
        <w:pStyle w:val="Caption"/>
        <w:rPr>
          <w:sz w:val="36"/>
          <w:szCs w:val="36"/>
        </w:rPr>
      </w:pPr>
      <w:r w:rsidRPr="007637E1">
        <w:rPr>
          <w:noProof/>
        </w:rPr>
        <w:drawing>
          <wp:inline distT="0" distB="0" distL="0" distR="0" wp14:anchorId="644FFB47" wp14:editId="33A3DBE9">
            <wp:extent cx="657665" cy="1065367"/>
            <wp:effectExtent l="38100" t="38100" r="47625" b="40005"/>
            <wp:docPr id="8" name="Picture 1" descr="Mrs. Thu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665" cy="1065367"/>
                    </a:xfrm>
                    <a:prstGeom prst="rect">
                      <a:avLst/>
                    </a:prstGeom>
                    <a:noFill/>
                    <a:ln w="28575" cmpd="sng">
                      <a:solidFill>
                        <a:schemeClr val="tx1"/>
                      </a:solidFill>
                    </a:ln>
                  </pic:spPr>
                </pic:pic>
              </a:graphicData>
            </a:graphic>
          </wp:inline>
        </w:drawing>
      </w:r>
      <w:r w:rsidR="00A76FE7" w:rsidRPr="00EE6B72">
        <w:rPr>
          <w:rFonts w:ascii="Segoe UI" w:eastAsia="Copperplate Gothic Light" w:hAnsi="Segoe UI" w:cs="Segoe UI"/>
          <w:sz w:val="36"/>
          <w:szCs w:val="36"/>
        </w:rPr>
        <w:t xml:space="preserve">Syllabus: </w:t>
      </w:r>
      <w:r w:rsidR="00BA0FC2">
        <w:rPr>
          <w:rFonts w:ascii="Segoe UI" w:eastAsia="Copperplate Gothic Light" w:hAnsi="Segoe UI" w:cs="Segoe UI"/>
          <w:sz w:val="36"/>
          <w:szCs w:val="36"/>
        </w:rPr>
        <w:t>Spring</w:t>
      </w:r>
      <w:r w:rsidR="00A76FE7" w:rsidRPr="00EE6B72">
        <w:rPr>
          <w:rFonts w:ascii="Segoe UI" w:eastAsia="Copperplate Gothic Light" w:hAnsi="Segoe UI" w:cs="Segoe UI"/>
          <w:sz w:val="36"/>
          <w:szCs w:val="36"/>
        </w:rPr>
        <w:t xml:space="preserve"> 202</w:t>
      </w:r>
      <w:r w:rsidR="00BA0FC2">
        <w:rPr>
          <w:rFonts w:ascii="Segoe UI" w:eastAsia="Copperplate Gothic Light" w:hAnsi="Segoe UI" w:cs="Segoe UI"/>
          <w:sz w:val="36"/>
          <w:szCs w:val="36"/>
        </w:rPr>
        <w:t>4</w:t>
      </w:r>
      <w:r w:rsidR="00A76FE7" w:rsidRPr="00EE6B72">
        <w:rPr>
          <w:rFonts w:ascii="Segoe UI" w:eastAsia="Copperplate Gothic Light" w:hAnsi="Segoe UI" w:cs="Segoe UI"/>
          <w:sz w:val="36"/>
          <w:szCs w:val="36"/>
        </w:rPr>
        <w:t xml:space="preserve"> ENGL 1A-ENGL 205</w:t>
      </w:r>
      <w:r w:rsidR="003A2F4A">
        <w:rPr>
          <w:rFonts w:ascii="Segoe UI" w:eastAsia="Copperplate Gothic Light" w:hAnsi="Segoe UI" w:cs="Segoe UI"/>
          <w:sz w:val="36"/>
          <w:szCs w:val="36"/>
        </w:rPr>
        <w:t>/305</w:t>
      </w:r>
    </w:p>
    <w:p w14:paraId="37AA35F0" w14:textId="5687ED71" w:rsidR="00D71422" w:rsidRDefault="003A2F4A"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ENGL 1A is a</w:t>
      </w:r>
      <w:r w:rsidR="002B67AD">
        <w:rPr>
          <w:rFonts w:ascii="Segoe UI" w:eastAsia="Copperplate Gothic Light" w:hAnsi="Segoe UI" w:cs="Segoe UI"/>
          <w:b/>
          <w:sz w:val="24"/>
          <w:szCs w:val="24"/>
        </w:rPr>
        <w:t xml:space="preserve"> </w:t>
      </w:r>
      <w:r w:rsidR="00DE1012">
        <w:rPr>
          <w:rFonts w:ascii="Segoe UI" w:eastAsia="Copperplate Gothic Light" w:hAnsi="Segoe UI" w:cs="Segoe UI"/>
          <w:b/>
          <w:sz w:val="24"/>
          <w:szCs w:val="24"/>
        </w:rPr>
        <w:t xml:space="preserve">hybrid </w:t>
      </w:r>
      <w:r w:rsidR="002B67AD">
        <w:rPr>
          <w:rFonts w:ascii="Segoe UI" w:eastAsia="Copperplate Gothic Light" w:hAnsi="Segoe UI" w:cs="Segoe UI"/>
          <w:b/>
          <w:sz w:val="24"/>
          <w:szCs w:val="24"/>
        </w:rPr>
        <w:t>cours</w:t>
      </w:r>
      <w:r w:rsidR="007A4036">
        <w:rPr>
          <w:rFonts w:ascii="Segoe UI" w:eastAsia="Copperplate Gothic Light" w:hAnsi="Segoe UI" w:cs="Segoe UI"/>
          <w:b/>
          <w:sz w:val="24"/>
          <w:szCs w:val="24"/>
        </w:rPr>
        <w:t>e</w:t>
      </w:r>
      <w:r w:rsidR="00D71422">
        <w:rPr>
          <w:rFonts w:ascii="Segoe UI" w:eastAsia="Copperplate Gothic Light" w:hAnsi="Segoe UI" w:cs="Segoe UI"/>
          <w:b/>
          <w:sz w:val="24"/>
          <w:szCs w:val="24"/>
        </w:rPr>
        <w:t xml:space="preserve"> </w:t>
      </w:r>
      <w:r w:rsidR="00386B3F">
        <w:rPr>
          <w:rFonts w:ascii="Segoe UI" w:eastAsia="Copperplate Gothic Light" w:hAnsi="Segoe UI" w:cs="Segoe UI"/>
          <w:b/>
          <w:sz w:val="24"/>
          <w:szCs w:val="24"/>
        </w:rPr>
        <w:t xml:space="preserve">both face-to-face </w:t>
      </w:r>
      <w:r w:rsidR="00DE1012">
        <w:rPr>
          <w:rFonts w:ascii="Segoe UI" w:eastAsia="Copperplate Gothic Light" w:hAnsi="Segoe UI" w:cs="Segoe UI"/>
          <w:b/>
          <w:sz w:val="24"/>
          <w:szCs w:val="24"/>
        </w:rPr>
        <w:t xml:space="preserve">on </w:t>
      </w:r>
      <w:r w:rsidR="00386B3F">
        <w:rPr>
          <w:rFonts w:ascii="Segoe UI" w:eastAsia="Copperplate Gothic Light" w:hAnsi="Segoe UI" w:cs="Segoe UI"/>
          <w:b/>
          <w:sz w:val="24"/>
          <w:szCs w:val="24"/>
        </w:rPr>
        <w:t xml:space="preserve">the RC </w:t>
      </w:r>
      <w:r w:rsidR="00DE1012">
        <w:rPr>
          <w:rFonts w:ascii="Segoe UI" w:eastAsia="Copperplate Gothic Light" w:hAnsi="Segoe UI" w:cs="Segoe UI"/>
          <w:b/>
          <w:sz w:val="24"/>
          <w:szCs w:val="24"/>
        </w:rPr>
        <w:t>campus</w:t>
      </w:r>
      <w:r w:rsidR="00386B3F">
        <w:rPr>
          <w:rFonts w:ascii="Segoe UI" w:eastAsia="Copperplate Gothic Light" w:hAnsi="Segoe UI" w:cs="Segoe UI"/>
          <w:b/>
          <w:sz w:val="24"/>
          <w:szCs w:val="24"/>
        </w:rPr>
        <w:t xml:space="preserve"> AND online</w:t>
      </w:r>
      <w:r w:rsidR="00D71422">
        <w:rPr>
          <w:rFonts w:ascii="Segoe UI" w:eastAsia="Copperplate Gothic Light" w:hAnsi="Segoe UI" w:cs="Segoe UI"/>
          <w:b/>
          <w:sz w:val="24"/>
          <w:szCs w:val="24"/>
        </w:rPr>
        <w:t>.</w:t>
      </w:r>
    </w:p>
    <w:p w14:paraId="17E3F794" w14:textId="5F8335B9" w:rsidR="00912FD0" w:rsidRDefault="007A4036"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F</w:t>
      </w:r>
      <w:r w:rsidR="00A4575F">
        <w:rPr>
          <w:rFonts w:ascii="Segoe UI" w:eastAsia="Copperplate Gothic Light" w:hAnsi="Segoe UI" w:cs="Segoe UI"/>
          <w:b/>
          <w:sz w:val="24"/>
          <w:szCs w:val="24"/>
        </w:rPr>
        <w:t>irst day of instruction</w:t>
      </w:r>
      <w:r>
        <w:rPr>
          <w:rFonts w:ascii="Segoe UI" w:eastAsia="Copperplate Gothic Light" w:hAnsi="Segoe UI" w:cs="Segoe UI"/>
          <w:b/>
          <w:sz w:val="24"/>
          <w:szCs w:val="24"/>
        </w:rPr>
        <w:t xml:space="preserve">: </w:t>
      </w:r>
      <w:r w:rsidR="00BA0FC2">
        <w:rPr>
          <w:rFonts w:ascii="Segoe UI" w:eastAsia="Copperplate Gothic Light" w:hAnsi="Segoe UI" w:cs="Segoe UI"/>
          <w:b/>
          <w:sz w:val="24"/>
          <w:szCs w:val="24"/>
        </w:rPr>
        <w:t>January</w:t>
      </w:r>
      <w:r w:rsidR="00DE1012">
        <w:rPr>
          <w:rFonts w:ascii="Segoe UI" w:eastAsia="Copperplate Gothic Light" w:hAnsi="Segoe UI" w:cs="Segoe UI"/>
          <w:b/>
          <w:sz w:val="24"/>
          <w:szCs w:val="24"/>
        </w:rPr>
        <w:t xml:space="preserve"> </w:t>
      </w:r>
      <w:r w:rsidR="00BA0FC2">
        <w:rPr>
          <w:rFonts w:ascii="Segoe UI" w:eastAsia="Copperplate Gothic Light" w:hAnsi="Segoe UI" w:cs="Segoe UI"/>
          <w:b/>
          <w:sz w:val="24"/>
          <w:szCs w:val="24"/>
        </w:rPr>
        <w:t>8</w:t>
      </w:r>
      <w:r w:rsidR="00B045FE">
        <w:rPr>
          <w:rFonts w:ascii="Segoe UI" w:eastAsia="Copperplate Gothic Light" w:hAnsi="Segoe UI" w:cs="Segoe UI"/>
          <w:b/>
          <w:sz w:val="24"/>
          <w:szCs w:val="24"/>
        </w:rPr>
        <w:t xml:space="preserve">. </w:t>
      </w:r>
      <w:r>
        <w:rPr>
          <w:rFonts w:ascii="Segoe UI" w:eastAsia="Copperplate Gothic Light" w:hAnsi="Segoe UI" w:cs="Segoe UI"/>
          <w:b/>
          <w:sz w:val="24"/>
          <w:szCs w:val="24"/>
        </w:rPr>
        <w:t>B</w:t>
      </w:r>
      <w:r w:rsidR="00606669">
        <w:rPr>
          <w:rFonts w:ascii="Segoe UI" w:eastAsia="Copperplate Gothic Light" w:hAnsi="Segoe UI" w:cs="Segoe UI"/>
          <w:b/>
          <w:sz w:val="24"/>
          <w:szCs w:val="24"/>
        </w:rPr>
        <w:t>oth courses end by</w:t>
      </w:r>
      <w:r w:rsidR="00DE1012">
        <w:rPr>
          <w:rFonts w:ascii="Segoe UI" w:eastAsia="Copperplate Gothic Light" w:hAnsi="Segoe UI" w:cs="Segoe UI"/>
          <w:b/>
          <w:sz w:val="24"/>
          <w:szCs w:val="24"/>
        </w:rPr>
        <w:t xml:space="preserve"> </w:t>
      </w:r>
      <w:r w:rsidR="00BA0FC2">
        <w:rPr>
          <w:rFonts w:ascii="Segoe UI" w:eastAsia="Copperplate Gothic Light" w:hAnsi="Segoe UI" w:cs="Segoe UI"/>
          <w:b/>
          <w:sz w:val="24"/>
          <w:szCs w:val="24"/>
        </w:rPr>
        <w:t>May</w:t>
      </w:r>
      <w:r w:rsidR="00DE1012">
        <w:rPr>
          <w:rFonts w:ascii="Segoe UI" w:eastAsia="Copperplate Gothic Light" w:hAnsi="Segoe UI" w:cs="Segoe UI"/>
          <w:b/>
          <w:sz w:val="24"/>
          <w:szCs w:val="24"/>
        </w:rPr>
        <w:t xml:space="preserve"> </w:t>
      </w:r>
      <w:r w:rsidR="00E74689">
        <w:rPr>
          <w:rFonts w:ascii="Segoe UI" w:eastAsia="Copperplate Gothic Light" w:hAnsi="Segoe UI" w:cs="Segoe UI"/>
          <w:b/>
          <w:sz w:val="24"/>
          <w:szCs w:val="24"/>
        </w:rPr>
        <w:t>17</w:t>
      </w:r>
      <w:r w:rsidR="00D71422">
        <w:rPr>
          <w:rFonts w:ascii="Segoe UI" w:eastAsia="Copperplate Gothic Light" w:hAnsi="Segoe UI" w:cs="Segoe UI"/>
          <w:b/>
          <w:sz w:val="24"/>
          <w:szCs w:val="24"/>
        </w:rPr>
        <w:t>.</w:t>
      </w:r>
    </w:p>
    <w:p w14:paraId="33475A6D" w14:textId="02D1B099" w:rsidR="003A2F4A" w:rsidRDefault="003A2F4A" w:rsidP="003A2F4A">
      <w:pPr>
        <w:widowControl/>
        <w:rPr>
          <w:rFonts w:ascii="Segoe UI" w:eastAsia="Copperplate Gothic Light" w:hAnsi="Segoe UI" w:cs="Segoe UI"/>
          <w:sz w:val="24"/>
          <w:szCs w:val="24"/>
        </w:rPr>
      </w:pPr>
      <w:r>
        <w:rPr>
          <w:rFonts w:ascii="Segoe UI" w:eastAsia="Copperplate Gothic Light" w:hAnsi="Segoe UI" w:cs="Segoe UI"/>
          <w:sz w:val="24"/>
          <w:szCs w:val="24"/>
        </w:rPr>
        <w:t xml:space="preserve">ENGL 205 is a linked support course </w:t>
      </w:r>
      <w:r w:rsidR="00B045FE">
        <w:rPr>
          <w:rFonts w:ascii="Segoe UI" w:eastAsia="Copperplate Gothic Light" w:hAnsi="Segoe UI" w:cs="Segoe UI"/>
          <w:sz w:val="24"/>
          <w:szCs w:val="24"/>
        </w:rPr>
        <w:t>that meets</w:t>
      </w:r>
      <w:r>
        <w:rPr>
          <w:rFonts w:ascii="Segoe UI" w:eastAsia="Copperplate Gothic Light" w:hAnsi="Segoe UI" w:cs="Segoe UI"/>
          <w:sz w:val="24"/>
          <w:szCs w:val="24"/>
        </w:rPr>
        <w:t xml:space="preserve"> for 2-hours weekly on campus.</w:t>
      </w:r>
    </w:p>
    <w:p w14:paraId="2C46D924" w14:textId="6ABF4B93" w:rsidR="003A2F4A" w:rsidRPr="003A2F4A" w:rsidRDefault="003A2F4A" w:rsidP="00912FD0">
      <w:pPr>
        <w:widowControl/>
        <w:rPr>
          <w:rFonts w:ascii="Segoe UI" w:eastAsia="Copperplate Gothic Light" w:hAnsi="Segoe UI" w:cs="Segoe UI"/>
          <w:sz w:val="24"/>
          <w:szCs w:val="24"/>
        </w:rPr>
      </w:pPr>
      <w:r>
        <w:rPr>
          <w:rFonts w:ascii="Segoe UI" w:eastAsia="Copperplate Gothic Light" w:hAnsi="Segoe UI" w:cs="Segoe UI"/>
          <w:sz w:val="24"/>
          <w:szCs w:val="24"/>
        </w:rPr>
        <w:t xml:space="preserve">ENGL 305 is a non-credit option </w:t>
      </w:r>
      <w:r w:rsidR="00B045FE">
        <w:rPr>
          <w:rFonts w:ascii="Segoe UI" w:eastAsia="Copperplate Gothic Light" w:hAnsi="Segoe UI" w:cs="Segoe UI"/>
          <w:sz w:val="24"/>
          <w:szCs w:val="24"/>
        </w:rPr>
        <w:t>that meets</w:t>
      </w:r>
      <w:r>
        <w:rPr>
          <w:rFonts w:ascii="Segoe UI" w:eastAsia="Copperplate Gothic Light" w:hAnsi="Segoe UI" w:cs="Segoe UI"/>
          <w:sz w:val="24"/>
          <w:szCs w:val="24"/>
        </w:rPr>
        <w:t xml:space="preserve"> at the same time and space as ENGL 205.</w:t>
      </w:r>
    </w:p>
    <w:tbl>
      <w:tblPr>
        <w:tblStyle w:val="TableGrid1"/>
        <w:tblW w:w="9714" w:type="dxa"/>
        <w:tblLook w:val="0020" w:firstRow="1" w:lastRow="0" w:firstColumn="0" w:lastColumn="0" w:noHBand="0" w:noVBand="0"/>
      </w:tblPr>
      <w:tblGrid>
        <w:gridCol w:w="9714"/>
      </w:tblGrid>
      <w:tr w:rsidR="00F12C90" w14:paraId="62424B1F" w14:textId="77777777" w:rsidTr="00D56E47">
        <w:trPr>
          <w:trHeight w:val="2355"/>
        </w:trPr>
        <w:tc>
          <w:tcPr>
            <w:tcW w:w="9714" w:type="dxa"/>
          </w:tcPr>
          <w:p w14:paraId="1F9DB5DF" w14:textId="6475855D" w:rsidR="00F12C90" w:rsidRPr="00D56E47" w:rsidRDefault="00D56E47" w:rsidP="00D56E47">
            <w:pPr>
              <w:rPr>
                <w:b/>
              </w:rPr>
            </w:pPr>
            <w:r w:rsidRPr="00D56E47">
              <w:rPr>
                <w:b/>
              </w:rPr>
              <w:t>Contact Information:</w:t>
            </w:r>
          </w:p>
          <w:p w14:paraId="0056DBF8" w14:textId="0B8A2D36" w:rsidR="0049051C" w:rsidRPr="00D4190E" w:rsidRDefault="00B045FE" w:rsidP="0049051C">
            <w:pPr>
              <w:pStyle w:val="ListParagraph"/>
            </w:pPr>
            <w:r>
              <w:rPr>
                <w:b/>
              </w:rPr>
              <w:t>My e</w:t>
            </w:r>
            <w:r w:rsidR="0049051C" w:rsidRPr="0039192B">
              <w:rPr>
                <w:b/>
              </w:rPr>
              <w:t>mail:</w:t>
            </w:r>
            <w:r w:rsidR="0049051C">
              <w:t xml:space="preserve"> </w:t>
            </w:r>
            <w:hyperlink r:id="rId12" w:history="1">
              <w:r w:rsidR="0049051C" w:rsidRPr="00C248C3">
                <w:rPr>
                  <w:rStyle w:val="Hyperlink"/>
                </w:rPr>
                <w:t>julie.thurber@reedleycollege.edu</w:t>
              </w:r>
            </w:hyperlink>
          </w:p>
          <w:p w14:paraId="1F41762A" w14:textId="3CD87AAF" w:rsidR="0049051C" w:rsidRPr="00614CE5" w:rsidRDefault="00550EB3" w:rsidP="0049051C">
            <w:pPr>
              <w:pStyle w:val="ListParagraph"/>
            </w:pPr>
            <w:r>
              <w:t xml:space="preserve">Please </w:t>
            </w:r>
            <w:r w:rsidR="0049051C">
              <w:t xml:space="preserve">message me through the Canvas Inbox from your </w:t>
            </w:r>
            <w:r w:rsidR="0049051C" w:rsidRPr="00D71422">
              <w:rPr>
                <w:i/>
              </w:rPr>
              <w:t>SCCCD email account only</w:t>
            </w:r>
            <w:r w:rsidR="0049051C">
              <w:t xml:space="preserve">. </w:t>
            </w:r>
          </w:p>
          <w:p w14:paraId="2D5EDE29" w14:textId="5BC11149" w:rsidR="0049051C" w:rsidRDefault="00956761" w:rsidP="0049051C">
            <w:pPr>
              <w:pStyle w:val="ListParagraph"/>
            </w:pPr>
            <w:r>
              <w:rPr>
                <w:b/>
              </w:rPr>
              <w:t>O</w:t>
            </w:r>
            <w:r w:rsidR="0049051C" w:rsidRPr="0039192B">
              <w:rPr>
                <w:b/>
              </w:rPr>
              <w:t xml:space="preserve">ffice </w:t>
            </w:r>
            <w:r w:rsidR="00B045FE">
              <w:rPr>
                <w:b/>
              </w:rPr>
              <w:t>p</w:t>
            </w:r>
            <w:r w:rsidR="0049051C" w:rsidRPr="0039192B">
              <w:rPr>
                <w:b/>
              </w:rPr>
              <w:t>hone:</w:t>
            </w:r>
            <w:r w:rsidR="0049051C">
              <w:t xml:space="preserve"> 559-</w:t>
            </w:r>
            <w:r w:rsidR="001C245E">
              <w:t>4</w:t>
            </w:r>
            <w:r w:rsidR="00386B3F">
              <w:t>9</w:t>
            </w:r>
            <w:r w:rsidR="001C245E">
              <w:t>4-3000</w:t>
            </w:r>
            <w:r w:rsidR="0049051C">
              <w:t xml:space="preserve">, extension 3297 </w:t>
            </w:r>
          </w:p>
          <w:p w14:paraId="2B7D95E6" w14:textId="77777777" w:rsidR="0049051C" w:rsidRDefault="0049051C" w:rsidP="008C566A">
            <w:pPr>
              <w:pStyle w:val="ListParagraph"/>
              <w:widowControl/>
              <w:numPr>
                <w:ilvl w:val="1"/>
                <w:numId w:val="13"/>
              </w:numPr>
              <w:spacing w:after="160" w:line="259" w:lineRule="auto"/>
              <w:contextualSpacing/>
            </w:pPr>
            <w:r>
              <w:t>Note: Give your first and last name and section number; leave a voicemail with phone number and the best time for a return call. Please speak slowly and clearly; sometimes cell phone reception makes it difficult for me to understand this information.</w:t>
            </w:r>
          </w:p>
          <w:p w14:paraId="05DD034A" w14:textId="2C1D1CE7" w:rsidR="00075FE1" w:rsidRDefault="0049051C" w:rsidP="00D8355C">
            <w:pPr>
              <w:pStyle w:val="ListParagraph"/>
            </w:pPr>
            <w:r w:rsidRPr="0039192B">
              <w:rPr>
                <w:b/>
              </w:rPr>
              <w:t>Office Hours:</w:t>
            </w:r>
            <w:r>
              <w:t xml:space="preserve"> </w:t>
            </w:r>
          </w:p>
          <w:p w14:paraId="7BE7B6DF" w14:textId="3B034929" w:rsidR="00776D72" w:rsidRPr="00776D72" w:rsidRDefault="00776D72" w:rsidP="00D8355C">
            <w:pPr>
              <w:pStyle w:val="ListParagraph"/>
            </w:pPr>
            <w:r>
              <w:rPr>
                <w:u w:val="single"/>
              </w:rPr>
              <w:t>Mondays</w:t>
            </w:r>
            <w:r w:rsidRPr="00776D72">
              <w:t xml:space="preserve"> </w:t>
            </w:r>
            <w:r>
              <w:t>2:00-</w:t>
            </w:r>
            <w:r w:rsidR="002A3448">
              <w:t>4</w:t>
            </w:r>
            <w:r>
              <w:t xml:space="preserve">:00pm in </w:t>
            </w:r>
            <w:r w:rsidR="00AB5D38">
              <w:t xml:space="preserve">my office in the </w:t>
            </w:r>
            <w:r>
              <w:t xml:space="preserve">RWC </w:t>
            </w:r>
          </w:p>
          <w:p w14:paraId="5A11CE3B" w14:textId="607F3893" w:rsidR="00075FE1" w:rsidRPr="004B2E02" w:rsidRDefault="00492BD6" w:rsidP="00D8355C">
            <w:pPr>
              <w:pStyle w:val="ListParagraph"/>
            </w:pPr>
            <w:r w:rsidRPr="00BC3CF9">
              <w:rPr>
                <w:u w:val="single"/>
              </w:rPr>
              <w:t>Tuesdays</w:t>
            </w:r>
            <w:r w:rsidR="004B2E02" w:rsidRPr="004B2E02">
              <w:t xml:space="preserve">: </w:t>
            </w:r>
            <w:r w:rsidR="004B2E02">
              <w:t>1:00-2:00pm (virtual office hour: use my Zoom link on 1A Canvas homepage for access)</w:t>
            </w:r>
          </w:p>
          <w:p w14:paraId="0B9BDB2E" w14:textId="7E09FD3E" w:rsidR="004B2102" w:rsidRDefault="0049051C" w:rsidP="00D8355C">
            <w:pPr>
              <w:pStyle w:val="ListParagraph"/>
            </w:pPr>
            <w:r w:rsidRPr="001938AC">
              <w:rPr>
                <w:u w:val="single"/>
              </w:rPr>
              <w:t>Wednesday</w:t>
            </w:r>
            <w:r>
              <w:rPr>
                <w:u w:val="single"/>
              </w:rPr>
              <w:t>s</w:t>
            </w:r>
            <w:r>
              <w:t xml:space="preserve"> </w:t>
            </w:r>
            <w:r w:rsidR="002422F5">
              <w:t>2:</w:t>
            </w:r>
            <w:r w:rsidR="004B2102">
              <w:t>00</w:t>
            </w:r>
            <w:r w:rsidR="002422F5">
              <w:t>-</w:t>
            </w:r>
            <w:r w:rsidR="001E47D5">
              <w:t>4</w:t>
            </w:r>
            <w:bookmarkStart w:id="0" w:name="_GoBack"/>
            <w:bookmarkEnd w:id="0"/>
            <w:r w:rsidR="002422F5">
              <w:t>:00</w:t>
            </w:r>
            <w:r w:rsidR="004B2102">
              <w:t>pm in the Reading &amp; Writing Center</w:t>
            </w:r>
          </w:p>
          <w:p w14:paraId="7E85A42D" w14:textId="52154FB7" w:rsidR="004640EB" w:rsidRDefault="0049051C" w:rsidP="00D8355C">
            <w:pPr>
              <w:pStyle w:val="ListParagraph"/>
            </w:pPr>
            <w:r w:rsidRPr="001938AC">
              <w:rPr>
                <w:u w:val="single"/>
              </w:rPr>
              <w:t>Thurs</w:t>
            </w:r>
            <w:r>
              <w:rPr>
                <w:u w:val="single"/>
              </w:rPr>
              <w:t>days</w:t>
            </w:r>
            <w:r>
              <w:t xml:space="preserve"> </w:t>
            </w:r>
            <w:r w:rsidR="00202E6B">
              <w:t>2:00-3:00pm</w:t>
            </w:r>
            <w:r w:rsidR="008300C0">
              <w:t xml:space="preserve"> in RWC</w:t>
            </w:r>
          </w:p>
          <w:p w14:paraId="0BEC6B94" w14:textId="3810D2C3" w:rsidR="00B3447C" w:rsidRDefault="0049051C" w:rsidP="00D8355C">
            <w:pPr>
              <w:pStyle w:val="ListParagraph"/>
            </w:pPr>
            <w:r w:rsidRPr="001938AC">
              <w:rPr>
                <w:u w:val="single"/>
              </w:rPr>
              <w:t>Friday</w:t>
            </w:r>
            <w:r w:rsidR="00956761">
              <w:rPr>
                <w:u w:val="single"/>
              </w:rPr>
              <w:t xml:space="preserve">: </w:t>
            </w:r>
            <w:r w:rsidR="00956761">
              <w:t>11</w:t>
            </w:r>
            <w:r w:rsidR="00F03EE2">
              <w:t>am-12pm</w:t>
            </w:r>
            <w:r w:rsidR="00956761">
              <w:t xml:space="preserve"> (virtual office hour via Zoom</w:t>
            </w:r>
            <w:r w:rsidR="00202E6B">
              <w:t>: use my Zoom link on 1A Canvas homepage for access</w:t>
            </w:r>
            <w:r w:rsidR="00956761">
              <w:t>)</w:t>
            </w:r>
          </w:p>
          <w:p w14:paraId="07E7CA23" w14:textId="4D25C685" w:rsidR="00F12C90" w:rsidRDefault="004640EB" w:rsidP="00D8355C">
            <w:pPr>
              <w:pStyle w:val="ListParagraph"/>
            </w:pPr>
            <w:r>
              <w:t>D</w:t>
            </w:r>
            <w:r w:rsidR="0049051C">
              <w:t>on’t hesitate to request an appointment</w:t>
            </w:r>
            <w:r w:rsidR="00E7099F">
              <w:t>. We can</w:t>
            </w:r>
            <w:r w:rsidR="0049051C">
              <w:t xml:space="preserve"> communicat</w:t>
            </w:r>
            <w:r w:rsidR="00E7099F">
              <w:t>e</w:t>
            </w:r>
            <w:r w:rsidR="0049051C">
              <w:t xml:space="preserve"> via phone, email, Zoom</w:t>
            </w:r>
            <w:r>
              <w:t>, or in my office</w:t>
            </w:r>
            <w:r w:rsidR="0049051C">
              <w:t>.</w:t>
            </w:r>
          </w:p>
        </w:tc>
      </w:tr>
    </w:tbl>
    <w:p w14:paraId="2448DD20" w14:textId="77777777" w:rsidR="00763024" w:rsidRPr="00FC18B8" w:rsidRDefault="000B21EA" w:rsidP="00FC18B8">
      <w:pPr>
        <w:widowControl/>
        <w:tabs>
          <w:tab w:val="left" w:pos="5799"/>
        </w:tabs>
        <w:spacing w:line="243" w:lineRule="exact"/>
        <w:ind w:right="268"/>
        <w:contextualSpacing/>
        <w:jc w:val="both"/>
        <w:rPr>
          <w:rFonts w:ascii="Segoe UI" w:eastAsia="Segoe UI" w:hAnsi="Segoe UI" w:cs="Segoe UI"/>
          <w:bCs/>
          <w:sz w:val="24"/>
          <w:szCs w:val="24"/>
        </w:rPr>
      </w:pPr>
      <w:r w:rsidRPr="00972E81">
        <w:rPr>
          <w:rFonts w:ascii="Segoe UI" w:eastAsia="Segoe UI" w:hAnsi="Segoe UI" w:cs="Segoe UI"/>
          <w:bCs/>
          <w:sz w:val="24"/>
          <w:szCs w:val="24"/>
        </w:rPr>
        <w:tab/>
      </w:r>
    </w:p>
    <w:p w14:paraId="1A57C794" w14:textId="312F5AA4" w:rsidR="004A1B9F" w:rsidRPr="004A1B9F" w:rsidRDefault="004A1B9F" w:rsidP="004A1B9F">
      <w:pPr>
        <w:widowControl/>
        <w:spacing w:after="120"/>
        <w:rPr>
          <w:rFonts w:ascii="Times New Roman" w:eastAsia="Times New Roman" w:hAnsi="Times New Roman" w:cs="Times New Roman"/>
          <w:sz w:val="24"/>
          <w:szCs w:val="24"/>
        </w:rPr>
      </w:pPr>
      <w:r w:rsidRPr="00350BEB">
        <w:rPr>
          <w:rFonts w:ascii="Times New Roman" w:eastAsia="Times New Roman" w:hAnsi="Times New Roman" w:cs="Times New Roman"/>
          <w:b/>
          <w:sz w:val="24"/>
          <w:szCs w:val="24"/>
        </w:rPr>
        <w:t>Welcome!</w:t>
      </w:r>
      <w:r w:rsidRPr="004A1B9F">
        <w:rPr>
          <w:rFonts w:ascii="Times New Roman" w:eastAsia="Times New Roman" w:hAnsi="Times New Roman" w:cs="Times New Roman"/>
          <w:sz w:val="24"/>
          <w:szCs w:val="24"/>
        </w:rPr>
        <w:t xml:space="preserve"> My name is Mrs. Thurber and I will be your in</w:t>
      </w:r>
      <w:r>
        <w:rPr>
          <w:rFonts w:ascii="Times New Roman" w:eastAsia="Times New Roman" w:hAnsi="Times New Roman" w:cs="Times New Roman"/>
          <w:sz w:val="24"/>
          <w:szCs w:val="24"/>
        </w:rPr>
        <w:t xml:space="preserve">structor for </w:t>
      </w:r>
      <w:r w:rsidR="004B7439">
        <w:rPr>
          <w:rFonts w:ascii="Times New Roman" w:eastAsia="Times New Roman" w:hAnsi="Times New Roman" w:cs="Times New Roman"/>
          <w:sz w:val="24"/>
          <w:szCs w:val="24"/>
        </w:rPr>
        <w:t>English 1A, a</w:t>
      </w:r>
      <w:r>
        <w:rPr>
          <w:rFonts w:ascii="Times New Roman" w:eastAsia="Times New Roman" w:hAnsi="Times New Roman" w:cs="Times New Roman"/>
          <w:sz w:val="24"/>
          <w:szCs w:val="24"/>
        </w:rPr>
        <w:t xml:space="preserve"> transfer-level </w:t>
      </w:r>
      <w:r w:rsidR="00D15C68">
        <w:rPr>
          <w:rFonts w:ascii="Times New Roman" w:eastAsia="Times New Roman" w:hAnsi="Times New Roman" w:cs="Times New Roman"/>
          <w:sz w:val="24"/>
          <w:szCs w:val="24"/>
        </w:rPr>
        <w:t>class</w:t>
      </w:r>
      <w:r w:rsidRPr="004A1B9F">
        <w:rPr>
          <w:rFonts w:ascii="Times New Roman" w:eastAsia="Times New Roman" w:hAnsi="Times New Roman" w:cs="Times New Roman"/>
          <w:sz w:val="24"/>
          <w:szCs w:val="24"/>
        </w:rPr>
        <w:t xml:space="preserve"> at Reedley College. This</w:t>
      </w:r>
      <w:r w:rsidR="00D15C68">
        <w:rPr>
          <w:rFonts w:ascii="Times New Roman" w:eastAsia="Times New Roman" w:hAnsi="Times New Roman" w:cs="Times New Roman"/>
          <w:sz w:val="24"/>
          <w:szCs w:val="24"/>
        </w:rPr>
        <w:t xml:space="preserve"> course is designed to help you strengthen</w:t>
      </w:r>
      <w:r w:rsidR="00176DDE">
        <w:rPr>
          <w:rFonts w:ascii="Times New Roman" w:eastAsia="Times New Roman" w:hAnsi="Times New Roman" w:cs="Times New Roman"/>
          <w:sz w:val="24"/>
          <w:szCs w:val="24"/>
        </w:rPr>
        <w:t xml:space="preserve"> </w:t>
      </w:r>
      <w:r w:rsidR="00D15C68">
        <w:rPr>
          <w:rFonts w:ascii="Times New Roman" w:eastAsia="Times New Roman" w:hAnsi="Times New Roman" w:cs="Times New Roman"/>
          <w:sz w:val="24"/>
          <w:szCs w:val="24"/>
        </w:rPr>
        <w:t xml:space="preserve">your </w:t>
      </w:r>
      <w:r w:rsidR="00E1296D">
        <w:rPr>
          <w:rFonts w:ascii="Times New Roman" w:eastAsia="Times New Roman" w:hAnsi="Times New Roman" w:cs="Times New Roman"/>
          <w:sz w:val="24"/>
          <w:szCs w:val="24"/>
        </w:rPr>
        <w:t>ability</w:t>
      </w:r>
      <w:r w:rsidR="00D15C68">
        <w:rPr>
          <w:rFonts w:ascii="Times New Roman" w:eastAsia="Times New Roman" w:hAnsi="Times New Roman" w:cs="Times New Roman"/>
          <w:sz w:val="24"/>
          <w:szCs w:val="24"/>
        </w:rPr>
        <w:t xml:space="preserve"> as a reader and writer</w:t>
      </w:r>
      <w:r w:rsidRPr="004A1B9F">
        <w:rPr>
          <w:rFonts w:ascii="Times New Roman" w:eastAsia="Times New Roman" w:hAnsi="Times New Roman" w:cs="Times New Roman"/>
          <w:sz w:val="24"/>
          <w:szCs w:val="24"/>
        </w:rPr>
        <w:t xml:space="preserve"> to successfully understand, analyze, and respond to college-level reading materia</w:t>
      </w:r>
      <w:r w:rsidR="00176DDE">
        <w:rPr>
          <w:rFonts w:ascii="Times New Roman" w:eastAsia="Times New Roman" w:hAnsi="Times New Roman" w:cs="Times New Roman"/>
          <w:sz w:val="24"/>
          <w:szCs w:val="24"/>
        </w:rPr>
        <w:t>l. Various reading and writing</w:t>
      </w:r>
      <w:r w:rsidRPr="004A1B9F">
        <w:rPr>
          <w:rFonts w:ascii="Times New Roman" w:eastAsia="Times New Roman" w:hAnsi="Times New Roman" w:cs="Times New Roman"/>
          <w:sz w:val="24"/>
          <w:szCs w:val="24"/>
        </w:rPr>
        <w:t xml:space="preserve"> strategies are developed and improved for different </w:t>
      </w:r>
      <w:r w:rsidR="00912FD0">
        <w:rPr>
          <w:rFonts w:ascii="Times New Roman" w:eastAsia="Times New Roman" w:hAnsi="Times New Roman" w:cs="Times New Roman"/>
          <w:sz w:val="24"/>
          <w:szCs w:val="24"/>
        </w:rPr>
        <w:t>styles of academic writing. I</w:t>
      </w:r>
      <w:r w:rsidRPr="004A1B9F">
        <w:rPr>
          <w:rFonts w:ascii="Times New Roman" w:eastAsia="Times New Roman" w:hAnsi="Times New Roman" w:cs="Times New Roman"/>
          <w:sz w:val="24"/>
          <w:szCs w:val="24"/>
        </w:rPr>
        <w:t>nstruction emphasizes rea</w:t>
      </w:r>
      <w:r w:rsidR="00912FD0">
        <w:rPr>
          <w:rFonts w:ascii="Times New Roman" w:eastAsia="Times New Roman" w:hAnsi="Times New Roman" w:cs="Times New Roman"/>
          <w:sz w:val="24"/>
          <w:szCs w:val="24"/>
        </w:rPr>
        <w:t>ding with</w:t>
      </w:r>
      <w:r w:rsidR="00E1296D">
        <w:rPr>
          <w:rFonts w:ascii="Times New Roman" w:eastAsia="Times New Roman" w:hAnsi="Times New Roman" w:cs="Times New Roman"/>
          <w:sz w:val="24"/>
          <w:szCs w:val="24"/>
        </w:rPr>
        <w:t xml:space="preserve"> multiple levels of inquiry</w:t>
      </w:r>
      <w:r w:rsidR="002D573B">
        <w:rPr>
          <w:rFonts w:ascii="Times New Roman" w:eastAsia="Times New Roman" w:hAnsi="Times New Roman" w:cs="Times New Roman"/>
          <w:sz w:val="24"/>
          <w:szCs w:val="24"/>
        </w:rPr>
        <w:t xml:space="preserve"> and </w:t>
      </w:r>
      <w:r w:rsidR="00FC18B8">
        <w:rPr>
          <w:rFonts w:ascii="Times New Roman" w:eastAsia="Times New Roman" w:hAnsi="Times New Roman" w:cs="Times New Roman"/>
          <w:sz w:val="24"/>
          <w:szCs w:val="24"/>
        </w:rPr>
        <w:t>expressing those ideas within the framework and process of writing</w:t>
      </w:r>
      <w:r w:rsidR="006F6104">
        <w:rPr>
          <w:rFonts w:ascii="Times New Roman" w:eastAsia="Times New Roman" w:hAnsi="Times New Roman" w:cs="Times New Roman"/>
          <w:sz w:val="24"/>
          <w:szCs w:val="24"/>
        </w:rPr>
        <w:t>. We will read,</w:t>
      </w:r>
      <w:r w:rsidR="00176DDE">
        <w:rPr>
          <w:rFonts w:ascii="Times New Roman" w:eastAsia="Times New Roman" w:hAnsi="Times New Roman" w:cs="Times New Roman"/>
          <w:sz w:val="24"/>
          <w:szCs w:val="24"/>
        </w:rPr>
        <w:t xml:space="preserve"> </w:t>
      </w:r>
      <w:r w:rsidR="008F28E6">
        <w:rPr>
          <w:rFonts w:ascii="Times New Roman" w:eastAsia="Times New Roman" w:hAnsi="Times New Roman" w:cs="Times New Roman"/>
          <w:sz w:val="24"/>
          <w:szCs w:val="24"/>
        </w:rPr>
        <w:t xml:space="preserve">research, </w:t>
      </w:r>
      <w:r w:rsidR="00176DDE">
        <w:rPr>
          <w:rFonts w:ascii="Times New Roman" w:eastAsia="Times New Roman" w:hAnsi="Times New Roman" w:cs="Times New Roman"/>
          <w:sz w:val="24"/>
          <w:szCs w:val="24"/>
        </w:rPr>
        <w:t>analyze</w:t>
      </w:r>
      <w:r w:rsidR="00FC18B8">
        <w:rPr>
          <w:rFonts w:ascii="Times New Roman" w:eastAsia="Times New Roman" w:hAnsi="Times New Roman" w:cs="Times New Roman"/>
          <w:sz w:val="24"/>
          <w:szCs w:val="24"/>
        </w:rPr>
        <w:t>, and write about concepts</w:t>
      </w:r>
      <w:r w:rsidR="006F6104">
        <w:rPr>
          <w:rFonts w:ascii="Times New Roman" w:eastAsia="Times New Roman" w:hAnsi="Times New Roman" w:cs="Times New Roman"/>
          <w:sz w:val="24"/>
          <w:szCs w:val="24"/>
        </w:rPr>
        <w:t xml:space="preserve"> related to</w:t>
      </w:r>
      <w:r w:rsidR="00176DDE">
        <w:rPr>
          <w:rFonts w:ascii="Times New Roman" w:eastAsia="Times New Roman" w:hAnsi="Times New Roman" w:cs="Times New Roman"/>
          <w:sz w:val="24"/>
          <w:szCs w:val="24"/>
        </w:rPr>
        <w:t xml:space="preserve"> t</w:t>
      </w:r>
      <w:r w:rsidR="00F440DD">
        <w:rPr>
          <w:rFonts w:ascii="Times New Roman" w:eastAsia="Times New Roman" w:hAnsi="Times New Roman" w:cs="Times New Roman"/>
          <w:sz w:val="24"/>
          <w:szCs w:val="24"/>
        </w:rPr>
        <w:t>wo</w:t>
      </w:r>
      <w:r w:rsidRPr="004A1B9F">
        <w:rPr>
          <w:rFonts w:ascii="Times New Roman" w:eastAsia="Times New Roman" w:hAnsi="Times New Roman" w:cs="Times New Roman"/>
          <w:sz w:val="24"/>
          <w:szCs w:val="24"/>
        </w:rPr>
        <w:t xml:space="preserve"> full-length texts, as well as articles, short stories and several forms of media.</w:t>
      </w:r>
      <w:r w:rsidR="00A458CA">
        <w:rPr>
          <w:rFonts w:ascii="Times New Roman" w:eastAsia="Times New Roman" w:hAnsi="Times New Roman" w:cs="Times New Roman"/>
          <w:sz w:val="24"/>
          <w:szCs w:val="24"/>
        </w:rPr>
        <w:t xml:space="preserve"> This course is paired with English 205, a corequisite support class that provides additional </w:t>
      </w:r>
      <w:r w:rsidR="00AC41C3">
        <w:rPr>
          <w:rFonts w:ascii="Times New Roman" w:eastAsia="Times New Roman" w:hAnsi="Times New Roman" w:cs="Times New Roman"/>
          <w:sz w:val="24"/>
          <w:szCs w:val="24"/>
        </w:rPr>
        <w:t>insight, instruction, and assignments to help you understand the readings and</w:t>
      </w:r>
      <w:r w:rsidR="00DB715B">
        <w:rPr>
          <w:rFonts w:ascii="Times New Roman" w:eastAsia="Times New Roman" w:hAnsi="Times New Roman" w:cs="Times New Roman"/>
          <w:sz w:val="24"/>
          <w:szCs w:val="24"/>
        </w:rPr>
        <w:t xml:space="preserve"> communicate your ideas in writing</w:t>
      </w:r>
      <w:r w:rsidR="00AC41C3">
        <w:rPr>
          <w:rFonts w:ascii="Times New Roman" w:eastAsia="Times New Roman" w:hAnsi="Times New Roman" w:cs="Times New Roman"/>
          <w:sz w:val="24"/>
          <w:szCs w:val="24"/>
        </w:rPr>
        <w:t>.</w:t>
      </w:r>
      <w:r w:rsidR="00D27526">
        <w:rPr>
          <w:rFonts w:ascii="Times New Roman" w:eastAsia="Times New Roman" w:hAnsi="Times New Roman" w:cs="Times New Roman"/>
          <w:sz w:val="24"/>
          <w:szCs w:val="24"/>
        </w:rPr>
        <w:t xml:space="preserve"> </w:t>
      </w:r>
      <w:r w:rsidR="00E74689">
        <w:rPr>
          <w:rFonts w:ascii="Times New Roman" w:eastAsia="Times New Roman" w:hAnsi="Times New Roman" w:cs="Times New Roman"/>
          <w:sz w:val="24"/>
          <w:szCs w:val="24"/>
        </w:rPr>
        <w:t xml:space="preserve">Note: we have </w:t>
      </w:r>
      <w:r w:rsidR="00E74689" w:rsidRPr="00E74689">
        <w:rPr>
          <w:rFonts w:ascii="Times New Roman" w:eastAsia="Times New Roman" w:hAnsi="Times New Roman" w:cs="Times New Roman"/>
          <w:i/>
          <w:sz w:val="24"/>
          <w:szCs w:val="24"/>
        </w:rPr>
        <w:t>two</w:t>
      </w:r>
      <w:r w:rsidR="00E74689">
        <w:rPr>
          <w:rFonts w:ascii="Times New Roman" w:eastAsia="Times New Roman" w:hAnsi="Times New Roman" w:cs="Times New Roman"/>
          <w:sz w:val="24"/>
          <w:szCs w:val="24"/>
        </w:rPr>
        <w:t xml:space="preserve"> Canvas courses. </w:t>
      </w:r>
      <w:r w:rsidR="00D27526">
        <w:rPr>
          <w:rFonts w:ascii="Times New Roman" w:eastAsia="Times New Roman" w:hAnsi="Times New Roman" w:cs="Times New Roman"/>
          <w:sz w:val="24"/>
          <w:szCs w:val="24"/>
        </w:rPr>
        <w:t>A non-credit option, English 305, is also available</w:t>
      </w:r>
      <w:r w:rsidR="005D6DA0">
        <w:rPr>
          <w:rFonts w:ascii="Times New Roman" w:eastAsia="Times New Roman" w:hAnsi="Times New Roman" w:cs="Times New Roman"/>
          <w:sz w:val="24"/>
          <w:szCs w:val="24"/>
        </w:rPr>
        <w:t xml:space="preserve"> in lieu of English 205</w:t>
      </w:r>
      <w:r w:rsidR="00D27526">
        <w:rPr>
          <w:rFonts w:ascii="Times New Roman" w:eastAsia="Times New Roman" w:hAnsi="Times New Roman" w:cs="Times New Roman"/>
          <w:sz w:val="24"/>
          <w:szCs w:val="24"/>
        </w:rPr>
        <w:t>.</w:t>
      </w:r>
      <w:r w:rsidR="00E74689">
        <w:rPr>
          <w:rFonts w:ascii="Times New Roman" w:eastAsia="Times New Roman" w:hAnsi="Times New Roman" w:cs="Times New Roman"/>
          <w:sz w:val="24"/>
          <w:szCs w:val="24"/>
        </w:rPr>
        <w:t xml:space="preserve"> </w:t>
      </w:r>
    </w:p>
    <w:p w14:paraId="34904006" w14:textId="77777777" w:rsidR="003E09A2" w:rsidRPr="00E55266" w:rsidRDefault="003E09A2" w:rsidP="003E09A2">
      <w:pPr>
        <w:widowControl/>
        <w:contextualSpacing/>
        <w:rPr>
          <w:rFonts w:ascii="Segoe UI" w:hAnsi="Segoe UI" w:cs="Segoe UI"/>
          <w:b/>
          <w:iCs/>
        </w:rPr>
      </w:pPr>
      <w:r w:rsidRPr="00E55266">
        <w:rPr>
          <w:rFonts w:ascii="Segoe UI" w:hAnsi="Segoe UI" w:cs="Segoe UI"/>
          <w:b/>
          <w:iCs/>
        </w:rPr>
        <w:t>The</w:t>
      </w:r>
      <w:r>
        <w:rPr>
          <w:rFonts w:ascii="Segoe UI" w:hAnsi="Segoe UI" w:cs="Segoe UI"/>
          <w:b/>
          <w:iCs/>
        </w:rPr>
        <w:t xml:space="preserve"> following specific</w:t>
      </w:r>
      <w:r w:rsidRPr="00E55266">
        <w:rPr>
          <w:rFonts w:ascii="Segoe UI" w:hAnsi="Segoe UI" w:cs="Segoe UI"/>
          <w:b/>
          <w:iCs/>
        </w:rPr>
        <w:t xml:space="preserve"> sections of English 1A and English 205 are linked. Assignments </w:t>
      </w:r>
      <w:r>
        <w:rPr>
          <w:rFonts w:ascii="Segoe UI" w:hAnsi="Segoe UI" w:cs="Segoe UI"/>
          <w:b/>
          <w:iCs/>
        </w:rPr>
        <w:t xml:space="preserve">are </w:t>
      </w:r>
      <w:r w:rsidRPr="00E55266">
        <w:rPr>
          <w:rFonts w:ascii="Segoe UI" w:hAnsi="Segoe UI" w:cs="Segoe UI"/>
          <w:b/>
          <w:iCs/>
        </w:rPr>
        <w:t xml:space="preserve">interconnected between the </w:t>
      </w:r>
      <w:r w:rsidR="004B7439">
        <w:rPr>
          <w:rFonts w:ascii="Segoe UI" w:hAnsi="Segoe UI" w:cs="Segoe UI"/>
          <w:b/>
          <w:iCs/>
        </w:rPr>
        <w:t>courses and</w:t>
      </w:r>
      <w:r w:rsidRPr="00E55266">
        <w:rPr>
          <w:rFonts w:ascii="Segoe UI" w:hAnsi="Segoe UI" w:cs="Segoe UI"/>
          <w:b/>
          <w:iCs/>
        </w:rPr>
        <w:t xml:space="preserve"> enrollment in both classes is required.</w:t>
      </w:r>
    </w:p>
    <w:p w14:paraId="7C9042AF" w14:textId="309D84F8" w:rsidR="00BF4C4B" w:rsidRDefault="003E09A2" w:rsidP="00661794">
      <w:pPr>
        <w:pStyle w:val="BodyText"/>
        <w:ind w:left="0" w:firstLine="0"/>
      </w:pPr>
      <w:r>
        <w:t>Find your section</w:t>
      </w:r>
      <w:r w:rsidR="006B3C78">
        <w:t>s</w:t>
      </w:r>
      <w:r>
        <w:t xml:space="preserve"> from th</w:t>
      </w:r>
      <w:r w:rsidR="006B3C78">
        <w:t>is</w:t>
      </w:r>
      <w:r>
        <w:t xml:space="preserve"> list of ENGL 1A and ENGL 205 courses that I am teaching this semester:</w:t>
      </w:r>
    </w:p>
    <w:p w14:paraId="2602DBD6" w14:textId="77777777" w:rsidR="00661794" w:rsidRPr="00661794" w:rsidRDefault="00661794" w:rsidP="00661794">
      <w:pPr>
        <w:pStyle w:val="BodyText"/>
        <w:ind w:left="0" w:firstLine="0"/>
      </w:pPr>
    </w:p>
    <w:p w14:paraId="455B3E57" w14:textId="3341FD18" w:rsidR="003E09A2" w:rsidRDefault="003E09A2" w:rsidP="003E09A2">
      <w:pPr>
        <w:pStyle w:val="ListParagraph"/>
        <w:ind w:left="720"/>
      </w:pPr>
      <w:r w:rsidRPr="00AA0FCE">
        <w:rPr>
          <w:b/>
        </w:rPr>
        <w:t>ENGL 1A:</w:t>
      </w:r>
      <w:r>
        <w:t xml:space="preserve"> </w:t>
      </w:r>
      <w:r w:rsidR="00D27526">
        <w:rPr>
          <w:b/>
        </w:rPr>
        <w:t>5</w:t>
      </w:r>
      <w:r w:rsidR="00A97C3B">
        <w:rPr>
          <w:b/>
        </w:rPr>
        <w:t>3252</w:t>
      </w:r>
      <w:r w:rsidRPr="00AA0FCE">
        <w:rPr>
          <w:b/>
        </w:rPr>
        <w:t xml:space="preserve">: Reading &amp; Composition (4 units; </w:t>
      </w:r>
      <w:r w:rsidR="007157C2">
        <w:rPr>
          <w:b/>
        </w:rPr>
        <w:t>hybrid</w:t>
      </w:r>
      <w:r w:rsidRPr="00AA0FCE">
        <w:rPr>
          <w:b/>
        </w:rPr>
        <w:t>)</w:t>
      </w:r>
    </w:p>
    <w:p w14:paraId="587378BB" w14:textId="6640C754" w:rsidR="003E09A2" w:rsidRDefault="006B3C78" w:rsidP="003E09A2">
      <w:pPr>
        <w:ind w:firstLine="990"/>
      </w:pPr>
      <w:r>
        <w:rPr>
          <w:b/>
        </w:rPr>
        <w:t xml:space="preserve">and </w:t>
      </w:r>
      <w:r w:rsidR="003E09A2" w:rsidRPr="00F073F5">
        <w:rPr>
          <w:b/>
        </w:rPr>
        <w:t xml:space="preserve">ENGL </w:t>
      </w:r>
      <w:r w:rsidR="00D27526">
        <w:rPr>
          <w:b/>
        </w:rPr>
        <w:t>2</w:t>
      </w:r>
      <w:r w:rsidR="003E09A2" w:rsidRPr="00F073F5">
        <w:rPr>
          <w:b/>
        </w:rPr>
        <w:t>05:</w:t>
      </w:r>
      <w:r w:rsidR="003E09A2">
        <w:t xml:space="preserve"> </w:t>
      </w:r>
      <w:r w:rsidR="00D27526">
        <w:rPr>
          <w:b/>
        </w:rPr>
        <w:t>5</w:t>
      </w:r>
      <w:r w:rsidR="00A97C3B">
        <w:rPr>
          <w:b/>
        </w:rPr>
        <w:t>3253</w:t>
      </w:r>
      <w:r w:rsidR="00F7526A">
        <w:rPr>
          <w:b/>
        </w:rPr>
        <w:t xml:space="preserve"> (or 305)</w:t>
      </w:r>
      <w:r w:rsidR="003E09A2" w:rsidRPr="00F073F5">
        <w:rPr>
          <w:b/>
        </w:rPr>
        <w:t xml:space="preserve">: Strategic Skills for Success in English (2 units; </w:t>
      </w:r>
      <w:r w:rsidR="00D27526">
        <w:rPr>
          <w:b/>
        </w:rPr>
        <w:t>face</w:t>
      </w:r>
      <w:r w:rsidR="00A90E61">
        <w:rPr>
          <w:b/>
        </w:rPr>
        <w:t>-to-face</w:t>
      </w:r>
      <w:r w:rsidR="003E09A2" w:rsidRPr="00F073F5">
        <w:rPr>
          <w:b/>
        </w:rPr>
        <w:t>)</w:t>
      </w:r>
    </w:p>
    <w:p w14:paraId="60EB71B4" w14:textId="4F0F3550" w:rsidR="003E09A2" w:rsidRDefault="003E09A2" w:rsidP="003E09A2">
      <w:pPr>
        <w:ind w:firstLine="720"/>
      </w:pPr>
      <w:r w:rsidRPr="0013451B">
        <w:rPr>
          <w:b/>
        </w:rPr>
        <w:t>ENGL 1A:</w:t>
      </w:r>
      <w:r>
        <w:t xml:space="preserve"> </w:t>
      </w:r>
      <w:r w:rsidR="00A97C3B">
        <w:rPr>
          <w:b/>
        </w:rPr>
        <w:t>53265</w:t>
      </w:r>
      <w:r>
        <w:rPr>
          <w:b/>
        </w:rPr>
        <w:t xml:space="preserve">: Reading &amp; Composition (4 units; </w:t>
      </w:r>
      <w:r w:rsidR="00040B63">
        <w:rPr>
          <w:b/>
        </w:rPr>
        <w:t>hybrid</w:t>
      </w:r>
      <w:r>
        <w:rPr>
          <w:b/>
        </w:rPr>
        <w:t>)</w:t>
      </w:r>
    </w:p>
    <w:p w14:paraId="4375E314" w14:textId="4202F030" w:rsidR="003E09A2" w:rsidRDefault="006B3C78" w:rsidP="003E09A2">
      <w:pPr>
        <w:ind w:firstLine="990"/>
        <w:rPr>
          <w:b/>
        </w:rPr>
      </w:pPr>
      <w:r>
        <w:rPr>
          <w:b/>
        </w:rPr>
        <w:t xml:space="preserve">and </w:t>
      </w:r>
      <w:r w:rsidR="003E09A2" w:rsidRPr="0013451B">
        <w:rPr>
          <w:b/>
        </w:rPr>
        <w:t>ENGL 205:</w:t>
      </w:r>
      <w:r w:rsidR="003E09A2">
        <w:t xml:space="preserve"> </w:t>
      </w:r>
      <w:r w:rsidR="00F7526A">
        <w:rPr>
          <w:b/>
        </w:rPr>
        <w:t>5</w:t>
      </w:r>
      <w:r w:rsidR="00A97C3B">
        <w:rPr>
          <w:b/>
        </w:rPr>
        <w:t>3267</w:t>
      </w:r>
      <w:r w:rsidR="00F7526A">
        <w:rPr>
          <w:b/>
        </w:rPr>
        <w:t xml:space="preserve"> (or 305)</w:t>
      </w:r>
      <w:r w:rsidR="003E09A2">
        <w:rPr>
          <w:b/>
        </w:rPr>
        <w:t xml:space="preserve">: Strategic Skills for Success in English (2 units; </w:t>
      </w:r>
      <w:r w:rsidR="00F7526A">
        <w:rPr>
          <w:b/>
        </w:rPr>
        <w:t>face-to-face</w:t>
      </w:r>
      <w:r w:rsidR="003E09A2">
        <w:rPr>
          <w:b/>
        </w:rPr>
        <w:t>)</w:t>
      </w:r>
    </w:p>
    <w:p w14:paraId="1C954432" w14:textId="56B86DFE" w:rsidR="006B3C78" w:rsidRDefault="006B3C78" w:rsidP="006B3C78">
      <w:pPr>
        <w:pStyle w:val="Heading2"/>
        <w:rPr>
          <w:rFonts w:eastAsia="Times New Roman"/>
        </w:rPr>
      </w:pPr>
      <w:r>
        <w:rPr>
          <w:rFonts w:eastAsia="Times New Roman"/>
        </w:rPr>
        <w:lastRenderedPageBreak/>
        <w:t xml:space="preserve">Communication: </w:t>
      </w:r>
    </w:p>
    <w:p w14:paraId="2565E20C" w14:textId="523EBA6F" w:rsidR="00E55266" w:rsidRPr="003322AD" w:rsidRDefault="00FC18B8" w:rsidP="00CA1206">
      <w:pPr>
        <w:widowControl/>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2D573B">
        <w:rPr>
          <w:rFonts w:ascii="Times New Roman" w:eastAsia="Times New Roman" w:hAnsi="Times New Roman" w:cs="Times New Roman"/>
          <w:sz w:val="24"/>
          <w:szCs w:val="24"/>
        </w:rPr>
        <w:t xml:space="preserve"> a full-time </w:t>
      </w:r>
      <w:r w:rsidR="004A1B9F" w:rsidRPr="004A1B9F">
        <w:rPr>
          <w:rFonts w:ascii="Times New Roman" w:eastAsia="Times New Roman" w:hAnsi="Times New Roman" w:cs="Times New Roman"/>
          <w:sz w:val="24"/>
          <w:szCs w:val="24"/>
        </w:rPr>
        <w:t>instructor</w:t>
      </w:r>
      <w:r w:rsidR="00C84DCA">
        <w:rPr>
          <w:rFonts w:ascii="Times New Roman" w:eastAsia="Times New Roman" w:hAnsi="Times New Roman" w:cs="Times New Roman"/>
          <w:sz w:val="24"/>
          <w:szCs w:val="24"/>
        </w:rPr>
        <w:t xml:space="preserve"> teac</w:t>
      </w:r>
      <w:r w:rsidR="00AA7424">
        <w:rPr>
          <w:rFonts w:ascii="Times New Roman" w:eastAsia="Times New Roman" w:hAnsi="Times New Roman" w:cs="Times New Roman"/>
          <w:sz w:val="24"/>
          <w:szCs w:val="24"/>
        </w:rPr>
        <w:t xml:space="preserve">hing </w:t>
      </w:r>
      <w:r w:rsidR="00C84DCA">
        <w:rPr>
          <w:rFonts w:ascii="Times New Roman" w:eastAsia="Times New Roman" w:hAnsi="Times New Roman" w:cs="Times New Roman"/>
          <w:sz w:val="24"/>
          <w:szCs w:val="24"/>
        </w:rPr>
        <w:t>at R</w:t>
      </w:r>
      <w:r w:rsidR="00AA7424">
        <w:rPr>
          <w:rFonts w:ascii="Times New Roman" w:eastAsia="Times New Roman" w:hAnsi="Times New Roman" w:cs="Times New Roman"/>
          <w:sz w:val="24"/>
          <w:szCs w:val="24"/>
        </w:rPr>
        <w:t>eedley College</w:t>
      </w:r>
      <w:r w:rsidR="00C84DCA">
        <w:rPr>
          <w:rFonts w:ascii="Times New Roman" w:eastAsia="Times New Roman" w:hAnsi="Times New Roman" w:cs="Times New Roman"/>
          <w:sz w:val="24"/>
          <w:szCs w:val="24"/>
        </w:rPr>
        <w:t>.</w:t>
      </w:r>
      <w:r w:rsidR="004A1B9F" w:rsidRPr="004A1B9F">
        <w:rPr>
          <w:rFonts w:ascii="Times New Roman" w:eastAsia="Times New Roman" w:hAnsi="Times New Roman" w:cs="Times New Roman"/>
          <w:sz w:val="24"/>
          <w:szCs w:val="24"/>
        </w:rPr>
        <w:t xml:space="preserve"> </w:t>
      </w:r>
      <w:r w:rsidR="00A458CA" w:rsidRPr="004A1B9F">
        <w:rPr>
          <w:rFonts w:ascii="Times New Roman" w:eastAsia="Times New Roman" w:hAnsi="Times New Roman" w:cs="Times New Roman"/>
          <w:sz w:val="24"/>
          <w:szCs w:val="24"/>
        </w:rPr>
        <w:t xml:space="preserve">There are </w:t>
      </w:r>
      <w:r w:rsidR="008510C8">
        <w:rPr>
          <w:rFonts w:ascii="Times New Roman" w:eastAsia="Times New Roman" w:hAnsi="Times New Roman" w:cs="Times New Roman"/>
          <w:sz w:val="24"/>
          <w:szCs w:val="24"/>
        </w:rPr>
        <w:t>three</w:t>
      </w:r>
      <w:r w:rsidR="00A458CA" w:rsidRPr="004A1B9F">
        <w:rPr>
          <w:rFonts w:ascii="Times New Roman" w:eastAsia="Times New Roman" w:hAnsi="Times New Roman" w:cs="Times New Roman"/>
          <w:sz w:val="24"/>
          <w:szCs w:val="24"/>
        </w:rPr>
        <w:t xml:space="preserve"> ways to communicate with me</w:t>
      </w:r>
      <w:r w:rsidR="008510C8">
        <w:rPr>
          <w:rFonts w:ascii="Times New Roman" w:eastAsia="Times New Roman" w:hAnsi="Times New Roman" w:cs="Times New Roman"/>
          <w:sz w:val="24"/>
          <w:szCs w:val="24"/>
        </w:rPr>
        <w:t xml:space="preserve"> in private</w:t>
      </w:r>
      <w:r w:rsidR="00A458CA" w:rsidRPr="004A1B9F">
        <w:rPr>
          <w:rFonts w:ascii="Times New Roman" w:eastAsia="Times New Roman" w:hAnsi="Times New Roman" w:cs="Times New Roman"/>
          <w:sz w:val="24"/>
          <w:szCs w:val="24"/>
        </w:rPr>
        <w:t>: visit m</w:t>
      </w:r>
      <w:r w:rsidR="00DF205B">
        <w:rPr>
          <w:rFonts w:ascii="Times New Roman" w:eastAsia="Times New Roman" w:hAnsi="Times New Roman" w:cs="Times New Roman"/>
          <w:sz w:val="24"/>
          <w:szCs w:val="24"/>
        </w:rPr>
        <w:t>y</w:t>
      </w:r>
      <w:r w:rsidR="008510C8">
        <w:rPr>
          <w:rFonts w:ascii="Times New Roman" w:eastAsia="Times New Roman" w:hAnsi="Times New Roman" w:cs="Times New Roman"/>
          <w:sz w:val="24"/>
          <w:szCs w:val="24"/>
        </w:rPr>
        <w:t xml:space="preserve"> </w:t>
      </w:r>
      <w:r w:rsidR="00A458CA" w:rsidRPr="004A1B9F">
        <w:rPr>
          <w:rFonts w:ascii="Times New Roman" w:eastAsia="Times New Roman" w:hAnsi="Times New Roman" w:cs="Times New Roman"/>
          <w:sz w:val="24"/>
          <w:szCs w:val="24"/>
        </w:rPr>
        <w:t xml:space="preserve">office </w:t>
      </w:r>
      <w:r w:rsidR="00DF205B">
        <w:rPr>
          <w:rFonts w:ascii="Times New Roman" w:eastAsia="Times New Roman" w:hAnsi="Times New Roman" w:cs="Times New Roman"/>
          <w:sz w:val="24"/>
          <w:szCs w:val="24"/>
        </w:rPr>
        <w:t>in the Reading &amp; Writing Center</w:t>
      </w:r>
      <w:r w:rsidR="00EC0765">
        <w:rPr>
          <w:rFonts w:ascii="Times New Roman" w:eastAsia="Times New Roman" w:hAnsi="Times New Roman" w:cs="Times New Roman"/>
          <w:sz w:val="24"/>
          <w:szCs w:val="24"/>
        </w:rPr>
        <w:t xml:space="preserve"> or</w:t>
      </w:r>
      <w:r w:rsidR="007C0DBC">
        <w:rPr>
          <w:rFonts w:ascii="Times New Roman" w:eastAsia="Times New Roman" w:hAnsi="Times New Roman" w:cs="Times New Roman"/>
          <w:sz w:val="24"/>
          <w:szCs w:val="24"/>
        </w:rPr>
        <w:t xml:space="preserve"> </w:t>
      </w:r>
      <w:r w:rsidR="00DF205B">
        <w:rPr>
          <w:rFonts w:ascii="Times New Roman" w:eastAsia="Times New Roman" w:hAnsi="Times New Roman" w:cs="Times New Roman"/>
          <w:sz w:val="24"/>
          <w:szCs w:val="24"/>
        </w:rPr>
        <w:t>online via Zoom</w:t>
      </w:r>
      <w:r w:rsidR="00A458CA" w:rsidRPr="004A1B9F">
        <w:rPr>
          <w:rFonts w:ascii="Times New Roman" w:eastAsia="Times New Roman" w:hAnsi="Times New Roman" w:cs="Times New Roman"/>
          <w:sz w:val="24"/>
          <w:szCs w:val="24"/>
        </w:rPr>
        <w:t>, send me an email</w:t>
      </w:r>
      <w:r w:rsidR="00A458CA">
        <w:rPr>
          <w:rFonts w:ascii="Times New Roman" w:eastAsia="Times New Roman" w:hAnsi="Times New Roman" w:cs="Times New Roman"/>
          <w:sz w:val="24"/>
          <w:szCs w:val="24"/>
        </w:rPr>
        <w:t>,</w:t>
      </w:r>
      <w:r w:rsidR="00A458CA" w:rsidRPr="004A1B9F">
        <w:rPr>
          <w:rFonts w:ascii="Times New Roman" w:eastAsia="Times New Roman" w:hAnsi="Times New Roman" w:cs="Times New Roman"/>
          <w:sz w:val="24"/>
          <w:szCs w:val="24"/>
        </w:rPr>
        <w:t xml:space="preserve"> or leav</w:t>
      </w:r>
      <w:r w:rsidR="007C0DBC">
        <w:rPr>
          <w:rFonts w:ascii="Times New Roman" w:eastAsia="Times New Roman" w:hAnsi="Times New Roman" w:cs="Times New Roman"/>
          <w:sz w:val="24"/>
          <w:szCs w:val="24"/>
        </w:rPr>
        <w:t>e</w:t>
      </w:r>
      <w:r w:rsidR="00A458CA" w:rsidRPr="004A1B9F">
        <w:rPr>
          <w:rFonts w:ascii="Times New Roman" w:eastAsia="Times New Roman" w:hAnsi="Times New Roman" w:cs="Times New Roman"/>
          <w:sz w:val="24"/>
          <w:szCs w:val="24"/>
        </w:rPr>
        <w:t xml:space="preserve"> a detailed voice</w:t>
      </w:r>
      <w:r w:rsidR="009E6E76">
        <w:rPr>
          <w:rFonts w:ascii="Times New Roman" w:eastAsia="Times New Roman" w:hAnsi="Times New Roman" w:cs="Times New Roman"/>
          <w:sz w:val="24"/>
          <w:szCs w:val="24"/>
        </w:rPr>
        <w:t>mail</w:t>
      </w:r>
      <w:r w:rsidR="00A458CA" w:rsidRPr="004A1B9F">
        <w:rPr>
          <w:rFonts w:ascii="Times New Roman" w:eastAsia="Times New Roman" w:hAnsi="Times New Roman" w:cs="Times New Roman"/>
          <w:sz w:val="24"/>
          <w:szCs w:val="24"/>
        </w:rPr>
        <w:t xml:space="preserve">. </w:t>
      </w:r>
    </w:p>
    <w:p w14:paraId="509D9C75" w14:textId="77777777" w:rsidR="00473089" w:rsidRDefault="00473089" w:rsidP="00473089">
      <w:pPr>
        <w:pStyle w:val="Heading2"/>
      </w:pPr>
      <w:r>
        <w:t>Planning &amp; Preparation:</w:t>
      </w:r>
    </w:p>
    <w:p w14:paraId="498813E3" w14:textId="77777777" w:rsidR="00473089" w:rsidRDefault="00473089" w:rsidP="00473089">
      <w:pPr>
        <w:pStyle w:val="BodyText"/>
        <w:ind w:left="0" w:firstLine="0"/>
      </w:pPr>
      <w:r w:rsidRPr="00313A9E">
        <w:t xml:space="preserve">Success in college involves planning and preparation. Knowing </w:t>
      </w:r>
      <w:r w:rsidRPr="00313A9E">
        <w:rPr>
          <w:i/>
        </w:rPr>
        <w:t>what</w:t>
      </w:r>
      <w:r w:rsidRPr="00313A9E">
        <w:t xml:space="preserve"> is happening throughout the semester and </w:t>
      </w:r>
      <w:r w:rsidRPr="00313A9E">
        <w:rPr>
          <w:i/>
        </w:rPr>
        <w:t>when</w:t>
      </w:r>
      <w:r>
        <w:rPr>
          <w:i/>
        </w:rPr>
        <w:t>,</w:t>
      </w:r>
      <w:r w:rsidRPr="00313A9E">
        <w:t xml:space="preserve"> is vital to successful completion of th</w:t>
      </w:r>
      <w:r>
        <w:t>is and all of your courses. Below</w:t>
      </w:r>
      <w:r w:rsidRPr="00313A9E">
        <w:t xml:space="preserve"> is a general R</w:t>
      </w:r>
      <w:r>
        <w:t xml:space="preserve">C </w:t>
      </w:r>
      <w:r w:rsidRPr="00313A9E">
        <w:t>calen</w:t>
      </w:r>
      <w:r>
        <w:t>dar</w:t>
      </w:r>
      <w:r w:rsidRPr="00313A9E">
        <w:t>.</w:t>
      </w:r>
    </w:p>
    <w:p w14:paraId="046FCE13" w14:textId="77777777" w:rsidR="00473089" w:rsidRDefault="00473089" w:rsidP="00473089">
      <w:pPr>
        <w:pStyle w:val="BodyText"/>
        <w:ind w:left="0" w:firstLine="0"/>
      </w:pPr>
    </w:p>
    <w:p w14:paraId="504163E0" w14:textId="77777777" w:rsidR="00473089" w:rsidRPr="00FE7E6E" w:rsidRDefault="00473089" w:rsidP="00473089">
      <w:pPr>
        <w:pStyle w:val="Heading2"/>
      </w:pPr>
      <w:r w:rsidRPr="00FE7E6E">
        <w:t>Important Dates on the Academic Calendar</w:t>
      </w:r>
    </w:p>
    <w:p w14:paraId="77A17252" w14:textId="54D32784" w:rsidR="00F60B80" w:rsidRDefault="003506EE" w:rsidP="00756445">
      <w:pPr>
        <w:pBdr>
          <w:top w:val="single" w:sz="4" w:space="1" w:color="auto"/>
          <w:left w:val="single" w:sz="4" w:space="4" w:color="auto"/>
          <w:bottom w:val="single" w:sz="4" w:space="0" w:color="auto"/>
          <w:right w:val="single" w:sz="4" w:space="4" w:color="auto"/>
        </w:pBdr>
      </w:pPr>
      <w:r>
        <w:t>January</w:t>
      </w:r>
      <w:r w:rsidR="007B125E">
        <w:t xml:space="preserve"> </w:t>
      </w:r>
      <w:r>
        <w:t>8</w:t>
      </w:r>
      <w:r w:rsidR="00F60B80">
        <w:t xml:space="preserve"> </w:t>
      </w:r>
      <w:r w:rsidR="00F60B80">
        <w:tab/>
      </w:r>
      <w:r>
        <w:t xml:space="preserve">Spring </w:t>
      </w:r>
      <w:r w:rsidR="00F60B80">
        <w:t>202</w:t>
      </w:r>
      <w:r>
        <w:t>4</w:t>
      </w:r>
      <w:r w:rsidR="00F60B80">
        <w:t>: First day of instruction</w:t>
      </w:r>
    </w:p>
    <w:p w14:paraId="07ABADDA" w14:textId="11B1D53E" w:rsidR="000B32B4" w:rsidRPr="003C2DB7" w:rsidRDefault="000A482E" w:rsidP="00756445">
      <w:pPr>
        <w:pBdr>
          <w:top w:val="single" w:sz="4" w:space="1" w:color="auto"/>
          <w:left w:val="single" w:sz="4" w:space="4" w:color="auto"/>
          <w:bottom w:val="single" w:sz="4" w:space="0" w:color="auto"/>
          <w:right w:val="single" w:sz="4" w:space="4" w:color="auto"/>
        </w:pBdr>
        <w:rPr>
          <w:b/>
        </w:rPr>
      </w:pPr>
      <w:r>
        <w:rPr>
          <w:b/>
        </w:rPr>
        <w:t>January</w:t>
      </w:r>
      <w:r w:rsidR="007B125E" w:rsidRPr="003C2DB7">
        <w:rPr>
          <w:b/>
        </w:rPr>
        <w:t xml:space="preserve"> </w:t>
      </w:r>
      <w:r>
        <w:rPr>
          <w:b/>
        </w:rPr>
        <w:t>17</w:t>
      </w:r>
      <w:r w:rsidR="000B32B4" w:rsidRPr="003C2DB7">
        <w:rPr>
          <w:b/>
        </w:rPr>
        <w:tab/>
      </w:r>
      <w:r>
        <w:rPr>
          <w:b/>
        </w:rPr>
        <w:t>Martin Luther King, Jr.</w:t>
      </w:r>
      <w:r w:rsidR="007B125E" w:rsidRPr="003C2DB7">
        <w:rPr>
          <w:b/>
        </w:rPr>
        <w:t xml:space="preserve"> Holiday</w:t>
      </w:r>
      <w:r w:rsidR="000B32B4" w:rsidRPr="003C2DB7">
        <w:rPr>
          <w:b/>
        </w:rPr>
        <w:t xml:space="preserve"> (Monday: </w:t>
      </w:r>
      <w:r w:rsidR="000B32B4" w:rsidRPr="003C2DB7">
        <w:rPr>
          <w:b/>
          <w:i/>
        </w:rPr>
        <w:t>no class</w:t>
      </w:r>
      <w:r w:rsidR="000B32B4" w:rsidRPr="003C2DB7">
        <w:rPr>
          <w:b/>
        </w:rPr>
        <w:t>, campus closed)</w:t>
      </w:r>
    </w:p>
    <w:p w14:paraId="0D7E5A25" w14:textId="6A421D1C" w:rsidR="00F60B80" w:rsidRDefault="002B342E" w:rsidP="00756445">
      <w:pPr>
        <w:pBdr>
          <w:top w:val="single" w:sz="4" w:space="1" w:color="auto"/>
          <w:left w:val="single" w:sz="4" w:space="4" w:color="auto"/>
          <w:bottom w:val="single" w:sz="4" w:space="0" w:color="auto"/>
          <w:right w:val="single" w:sz="4" w:space="4" w:color="auto"/>
        </w:pBdr>
      </w:pPr>
      <w:r>
        <w:t>January 28</w:t>
      </w:r>
      <w:r w:rsidR="00F60B80">
        <w:tab/>
        <w:t xml:space="preserve">Last day to drop to avoid a “W” </w:t>
      </w:r>
    </w:p>
    <w:p w14:paraId="3FEE0408" w14:textId="7B9B3769" w:rsidR="009C5F7F" w:rsidRDefault="001755F9" w:rsidP="00756445">
      <w:pPr>
        <w:pBdr>
          <w:top w:val="single" w:sz="4" w:space="1" w:color="auto"/>
          <w:left w:val="single" w:sz="4" w:space="4" w:color="auto"/>
          <w:bottom w:val="single" w:sz="4" w:space="0" w:color="auto"/>
          <w:right w:val="single" w:sz="4" w:space="4" w:color="auto"/>
        </w:pBdr>
      </w:pPr>
      <w:r>
        <w:t>January</w:t>
      </w:r>
      <w:r w:rsidR="009C5F7F">
        <w:t xml:space="preserve"> </w:t>
      </w:r>
      <w:r>
        <w:t>29</w:t>
      </w:r>
      <w:r w:rsidR="009C5F7F">
        <w:tab/>
        <w:t>Census</w:t>
      </w:r>
    </w:p>
    <w:p w14:paraId="3A038832" w14:textId="7C37ECDC" w:rsidR="00F60B80" w:rsidRPr="002B342E" w:rsidRDefault="002B342E" w:rsidP="00756445">
      <w:pPr>
        <w:pBdr>
          <w:top w:val="single" w:sz="4" w:space="1" w:color="auto"/>
          <w:left w:val="single" w:sz="4" w:space="4" w:color="auto"/>
          <w:bottom w:val="single" w:sz="4" w:space="0" w:color="auto"/>
          <w:right w:val="single" w:sz="4" w:space="4" w:color="auto"/>
        </w:pBdr>
      </w:pPr>
      <w:r>
        <w:rPr>
          <w:b/>
        </w:rPr>
        <w:t>Feb 16 &amp; 19</w:t>
      </w:r>
      <w:r w:rsidR="00825246">
        <w:rPr>
          <w:b/>
        </w:rPr>
        <w:tab/>
      </w:r>
      <w:r>
        <w:rPr>
          <w:b/>
        </w:rPr>
        <w:t>Presidents’</w:t>
      </w:r>
      <w:r w:rsidR="00F60B80" w:rsidRPr="00403CBC">
        <w:rPr>
          <w:b/>
        </w:rPr>
        <w:t xml:space="preserve"> </w:t>
      </w:r>
      <w:r w:rsidR="00825246">
        <w:rPr>
          <w:b/>
        </w:rPr>
        <w:t>Holiday</w:t>
      </w:r>
      <w:r>
        <w:rPr>
          <w:b/>
        </w:rPr>
        <w:t>s</w:t>
      </w:r>
      <w:r w:rsidR="00F60B80" w:rsidRPr="00403CBC">
        <w:rPr>
          <w:b/>
        </w:rPr>
        <w:t xml:space="preserve"> </w:t>
      </w:r>
      <w:r w:rsidR="00825246">
        <w:rPr>
          <w:b/>
        </w:rPr>
        <w:t xml:space="preserve">Observed </w:t>
      </w:r>
      <w:r w:rsidR="00F60B80" w:rsidRPr="002B342E">
        <w:t>(campus closed</w:t>
      </w:r>
      <w:r w:rsidRPr="002B342E">
        <w:t xml:space="preserve"> Friday &amp; Monday</w:t>
      </w:r>
      <w:r w:rsidR="00F60B80" w:rsidRPr="002B342E">
        <w:t>)</w:t>
      </w:r>
    </w:p>
    <w:p w14:paraId="007E3798" w14:textId="77777777" w:rsidR="002B342E" w:rsidRDefault="002B342E" w:rsidP="002B342E">
      <w:pPr>
        <w:pBdr>
          <w:top w:val="single" w:sz="4" w:space="1" w:color="auto"/>
          <w:left w:val="single" w:sz="4" w:space="4" w:color="auto"/>
          <w:bottom w:val="single" w:sz="4" w:space="0" w:color="auto"/>
          <w:right w:val="single" w:sz="4" w:space="4" w:color="auto"/>
        </w:pBdr>
      </w:pPr>
      <w:r>
        <w:t>March 8</w:t>
      </w:r>
      <w:r>
        <w:tab/>
        <w:t>Last day to drop a class with a “W” (letter grades assigned after this date)</w:t>
      </w:r>
    </w:p>
    <w:p w14:paraId="348CB24B" w14:textId="67F4D693" w:rsidR="007F1034" w:rsidRPr="007F1034" w:rsidRDefault="002B342E" w:rsidP="00756445">
      <w:pPr>
        <w:pBdr>
          <w:top w:val="single" w:sz="4" w:space="1" w:color="auto"/>
          <w:left w:val="single" w:sz="4" w:space="4" w:color="auto"/>
          <w:bottom w:val="single" w:sz="4" w:space="0" w:color="auto"/>
          <w:right w:val="single" w:sz="4" w:space="4" w:color="auto"/>
        </w:pBdr>
      </w:pPr>
      <w:r>
        <w:rPr>
          <w:b/>
        </w:rPr>
        <w:t>March 25-29</w:t>
      </w:r>
      <w:r>
        <w:rPr>
          <w:b/>
        </w:rPr>
        <w:tab/>
        <w:t>Spring Break</w:t>
      </w:r>
      <w:r w:rsidR="007F1034">
        <w:rPr>
          <w:b/>
        </w:rPr>
        <w:t xml:space="preserve"> </w:t>
      </w:r>
      <w:r w:rsidR="007F1034" w:rsidRPr="007F1034">
        <w:t xml:space="preserve">(campus </w:t>
      </w:r>
      <w:r>
        <w:t>open M-Th; campus closed Good Friday</w:t>
      </w:r>
      <w:r w:rsidR="007F1034" w:rsidRPr="007F1034">
        <w:t>)</w:t>
      </w:r>
    </w:p>
    <w:p w14:paraId="61417DEC" w14:textId="22CAA192" w:rsidR="00F60B80" w:rsidRDefault="00221868" w:rsidP="00756445">
      <w:pPr>
        <w:pBdr>
          <w:top w:val="single" w:sz="4" w:space="1" w:color="auto"/>
          <w:left w:val="single" w:sz="4" w:space="4" w:color="auto"/>
          <w:bottom w:val="single" w:sz="4" w:space="0" w:color="auto"/>
          <w:right w:val="single" w:sz="4" w:space="4" w:color="auto"/>
        </w:pBdr>
      </w:pPr>
      <w:r>
        <w:t>May 13-17</w:t>
      </w:r>
      <w:r w:rsidR="00F60B80">
        <w:tab/>
        <w:t xml:space="preserve">Final Exam Week </w:t>
      </w:r>
    </w:p>
    <w:p w14:paraId="5A915EBC" w14:textId="4F8BF754" w:rsidR="00756445" w:rsidRDefault="00221868" w:rsidP="00661794">
      <w:pPr>
        <w:pBdr>
          <w:top w:val="single" w:sz="4" w:space="1" w:color="auto"/>
          <w:left w:val="single" w:sz="4" w:space="4" w:color="auto"/>
          <w:bottom w:val="single" w:sz="4" w:space="0" w:color="auto"/>
          <w:right w:val="single" w:sz="4" w:space="4" w:color="auto"/>
        </w:pBdr>
      </w:pPr>
      <w:r>
        <w:t>May 17</w:t>
      </w:r>
      <w:r w:rsidR="00F60B80" w:rsidRPr="00635452">
        <w:tab/>
      </w:r>
      <w:r w:rsidR="00F60B80" w:rsidRPr="00635452">
        <w:tab/>
        <w:t xml:space="preserve">End of </w:t>
      </w:r>
      <w:r w:rsidR="007F1034">
        <w:t xml:space="preserve">18-week </w:t>
      </w:r>
      <w:r w:rsidR="00F60B80" w:rsidRPr="00635452">
        <w:t>semester</w:t>
      </w:r>
    </w:p>
    <w:p w14:paraId="21D5FBD6" w14:textId="0DA398D7" w:rsidR="00756445" w:rsidRPr="00661794" w:rsidRDefault="00661794" w:rsidP="00661794">
      <w:pPr>
        <w:rPr>
          <w:color w:val="5B9BD5" w:themeColor="accent1"/>
          <w:sz w:val="28"/>
          <w:szCs w:val="28"/>
        </w:rPr>
      </w:pPr>
      <w:r w:rsidRPr="00661794">
        <w:rPr>
          <w:color w:val="5B9BD5" w:themeColor="accent1"/>
          <w:sz w:val="28"/>
          <w:szCs w:val="28"/>
        </w:rPr>
        <w:t xml:space="preserve">Important </w:t>
      </w:r>
      <w:r>
        <w:rPr>
          <w:color w:val="5B9BD5" w:themeColor="accent1"/>
          <w:sz w:val="28"/>
          <w:szCs w:val="28"/>
        </w:rPr>
        <w:t>Policies</w:t>
      </w:r>
      <w:r w:rsidRPr="00661794">
        <w:rPr>
          <w:color w:val="5B9BD5" w:themeColor="accent1"/>
          <w:sz w:val="28"/>
          <w:szCs w:val="28"/>
        </w:rPr>
        <w:t xml:space="preserve"> to Know</w:t>
      </w:r>
    </w:p>
    <w:p w14:paraId="56266DB6" w14:textId="37B40170" w:rsidR="00756445" w:rsidRPr="00E63CFE" w:rsidRDefault="00756445" w:rsidP="00756445">
      <w:r>
        <w:t xml:space="preserve">Please </w:t>
      </w:r>
      <w:r w:rsidR="00EC0765">
        <w:t>n</w:t>
      </w:r>
      <w:r>
        <w:t xml:space="preserve">ote the following </w:t>
      </w:r>
      <w:r w:rsidRPr="00E63CFE">
        <w:t>Course Policies</w:t>
      </w:r>
      <w:r>
        <w:t xml:space="preserve"> apply to English 1A &amp; English 205</w:t>
      </w:r>
      <w:r w:rsidRPr="00E63CFE">
        <w:t xml:space="preserve">: </w:t>
      </w:r>
    </w:p>
    <w:p w14:paraId="512A12F7" w14:textId="79809C1F" w:rsidR="00756445" w:rsidRPr="00756445" w:rsidRDefault="00756445" w:rsidP="00756445">
      <w:pPr>
        <w:pStyle w:val="ListParagraph"/>
        <w:numPr>
          <w:ilvl w:val="0"/>
          <w:numId w:val="13"/>
        </w:numPr>
        <w:rPr>
          <w:b/>
        </w:rPr>
      </w:pPr>
      <w:r w:rsidRPr="00756445">
        <w:rPr>
          <w:b/>
        </w:rPr>
        <w:t xml:space="preserve">Communication Policy: </w:t>
      </w:r>
    </w:p>
    <w:p w14:paraId="05B8A046" w14:textId="673666EB" w:rsidR="00760AC9" w:rsidRDefault="006034D6" w:rsidP="00760AC9">
      <w:pPr>
        <w:pStyle w:val="ListParagraph"/>
        <w:widowControl/>
        <w:numPr>
          <w:ilvl w:val="1"/>
          <w:numId w:val="13"/>
        </w:numPr>
        <w:spacing w:after="160" w:line="259" w:lineRule="auto"/>
        <w:contextualSpacing/>
      </w:pPr>
      <w:r>
        <w:t>I am here to guide your progress in th</w:t>
      </w:r>
      <w:r w:rsidR="005C5A26">
        <w:t>ese</w:t>
      </w:r>
      <w:r>
        <w:t xml:space="preserve"> course</w:t>
      </w:r>
      <w:r w:rsidR="005C5A26">
        <w:t>s</w:t>
      </w:r>
      <w:r>
        <w:t xml:space="preserve"> and am looking forward to getting to know you this semester</w:t>
      </w:r>
      <w:r w:rsidR="00B223A8">
        <w:t xml:space="preserve">. </w:t>
      </w:r>
      <w:r w:rsidR="00591B82">
        <w:t xml:space="preserve">Each week I will create an </w:t>
      </w:r>
      <w:r w:rsidR="00F4113C">
        <w:t xml:space="preserve">English 1A </w:t>
      </w:r>
      <w:r>
        <w:t xml:space="preserve">announcement called the </w:t>
      </w:r>
      <w:r w:rsidRPr="00B223A8">
        <w:rPr>
          <w:i/>
        </w:rPr>
        <w:t>Monday Memo</w:t>
      </w:r>
      <w:r>
        <w:t>, in which I</w:t>
      </w:r>
      <w:r w:rsidR="00F4113C">
        <w:t xml:space="preserve"> communicate </w:t>
      </w:r>
      <w:r>
        <w:t>the week’s objectives and assignments</w:t>
      </w:r>
      <w:r w:rsidR="00760AC9">
        <w:t xml:space="preserve"> on Canvas.</w:t>
      </w:r>
    </w:p>
    <w:p w14:paraId="0D71625D" w14:textId="17FA691F" w:rsidR="006034D6" w:rsidRDefault="006034D6" w:rsidP="008C566A">
      <w:pPr>
        <w:pStyle w:val="ListParagraph"/>
        <w:widowControl/>
        <w:numPr>
          <w:ilvl w:val="1"/>
          <w:numId w:val="13"/>
        </w:numPr>
        <w:spacing w:after="160" w:line="259" w:lineRule="auto"/>
        <w:contextualSpacing/>
      </w:pPr>
      <w:r>
        <w:t xml:space="preserve">I </w:t>
      </w:r>
      <w:r w:rsidR="00E74689">
        <w:t>will</w:t>
      </w:r>
      <w:r w:rsidR="00592D27">
        <w:t xml:space="preserve"> respond to</w:t>
      </w:r>
      <w:r w:rsidR="00E74689">
        <w:t xml:space="preserve"> your RC</w:t>
      </w:r>
      <w:r w:rsidR="00592D27">
        <w:t xml:space="preserve"> </w:t>
      </w:r>
      <w:proofErr w:type="gramStart"/>
      <w:r w:rsidR="00E74689" w:rsidRPr="00E74689">
        <w:rPr>
          <w:i/>
        </w:rPr>
        <w:t>(</w:t>
      </w:r>
      <w:r w:rsidR="009430E5" w:rsidRPr="00E74689">
        <w:rPr>
          <w:i/>
        </w:rPr>
        <w:t>.</w:t>
      </w:r>
      <w:proofErr w:type="spellStart"/>
      <w:r w:rsidR="009430E5" w:rsidRPr="00C3483A">
        <w:rPr>
          <w:i/>
        </w:rPr>
        <w:t>sccc</w:t>
      </w:r>
      <w:r w:rsidR="00C3483A" w:rsidRPr="00C3483A">
        <w:rPr>
          <w:i/>
        </w:rPr>
        <w:t>d</w:t>
      </w:r>
      <w:proofErr w:type="spellEnd"/>
      <w:proofErr w:type="gramEnd"/>
      <w:r w:rsidR="00E74689">
        <w:rPr>
          <w:i/>
        </w:rPr>
        <w:t>)</w:t>
      </w:r>
      <w:r w:rsidR="00C3483A">
        <w:t xml:space="preserve"> </w:t>
      </w:r>
      <w:r w:rsidR="00592D27">
        <w:t xml:space="preserve">email </w:t>
      </w:r>
      <w:r>
        <w:t>during</w:t>
      </w:r>
      <w:r w:rsidR="00997152">
        <w:t xml:space="preserve"> </w:t>
      </w:r>
      <w:r>
        <w:t>‘</w:t>
      </w:r>
      <w:r w:rsidR="00997152">
        <w:t>school</w:t>
      </w:r>
      <w:r>
        <w:t xml:space="preserve"> hours’ between </w:t>
      </w:r>
      <w:r w:rsidR="005C5A26">
        <w:t>9</w:t>
      </w:r>
      <w:r>
        <w:t>am-</w:t>
      </w:r>
      <w:r w:rsidR="00E470C1">
        <w:t>4</w:t>
      </w:r>
      <w:r>
        <w:t xml:space="preserve">pm, Monday through Friday. </w:t>
      </w:r>
      <w:r w:rsidR="00760AC9">
        <w:t>If you are up late at night and choose to email me about an assignment, you are free to do so, but do not expect a response outside of ‘school hours,’ over the weekend, or on holidays.</w:t>
      </w:r>
      <w:r w:rsidR="00760AC9" w:rsidRPr="00760AC9">
        <w:t xml:space="preserve"> </w:t>
      </w:r>
      <w:r w:rsidR="00760AC9">
        <w:t>I do often respond the same day, though it may take up to 24 hours to reply. If you do not hear from me within 36 hours, resend the communication.</w:t>
      </w:r>
    </w:p>
    <w:p w14:paraId="51D731B9" w14:textId="3407AE96" w:rsidR="006034D6" w:rsidRDefault="006034D6" w:rsidP="00EB7DE5">
      <w:pPr>
        <w:pStyle w:val="ListParagraph"/>
        <w:widowControl/>
        <w:numPr>
          <w:ilvl w:val="0"/>
          <w:numId w:val="13"/>
        </w:numPr>
        <w:spacing w:after="160" w:line="259" w:lineRule="auto"/>
        <w:contextualSpacing/>
      </w:pPr>
      <w:r w:rsidRPr="00D35573">
        <w:rPr>
          <w:b/>
        </w:rPr>
        <w:t>Drop Policy</w:t>
      </w:r>
      <w:r>
        <w:t xml:space="preserve">: Success in </w:t>
      </w:r>
      <w:r w:rsidR="005E4D8C">
        <w:t>a</w:t>
      </w:r>
      <w:r w:rsidR="00F4113C">
        <w:t xml:space="preserve"> hybrid</w:t>
      </w:r>
      <w:r>
        <w:t xml:space="preserve"> course begins with</w:t>
      </w:r>
      <w:r w:rsidR="00B25BF1">
        <w:t xml:space="preserve"> understanding what you need to know.</w:t>
      </w:r>
      <w:r>
        <w:t xml:space="preserve"> </w:t>
      </w:r>
      <w:r w:rsidR="005B04DC">
        <w:t>F</w:t>
      </w:r>
      <w:r>
        <w:t xml:space="preserve">irst week assignments are </w:t>
      </w:r>
      <w:r w:rsidR="00B25BF1">
        <w:t>expected to be submitted on Canvas before any other writing activities:</w:t>
      </w:r>
    </w:p>
    <w:p w14:paraId="0EF98154" w14:textId="5B708825" w:rsidR="00B7098D" w:rsidRDefault="006034D6" w:rsidP="005865D3">
      <w:pPr>
        <w:pStyle w:val="ListParagraph"/>
        <w:widowControl/>
        <w:numPr>
          <w:ilvl w:val="1"/>
          <w:numId w:val="13"/>
        </w:numPr>
        <w:spacing w:after="160" w:line="259" w:lineRule="auto"/>
        <w:contextualSpacing/>
      </w:pPr>
      <w:r>
        <w:t xml:space="preserve"> </w:t>
      </w:r>
      <w:r w:rsidRPr="003C7B19">
        <w:rPr>
          <w:b/>
        </w:rPr>
        <w:t xml:space="preserve">The Syllabus </w:t>
      </w:r>
      <w:r w:rsidR="00685669">
        <w:rPr>
          <w:b/>
        </w:rPr>
        <w:t xml:space="preserve">Annotation Assignment and Syllabus </w:t>
      </w:r>
      <w:r w:rsidRPr="003C7B19">
        <w:rPr>
          <w:b/>
        </w:rPr>
        <w:t xml:space="preserve">Quiz </w:t>
      </w:r>
      <w:r w:rsidRPr="003C7B19">
        <w:rPr>
          <w:b/>
          <w:i/>
        </w:rPr>
        <w:t>must be completed by</w:t>
      </w:r>
      <w:r w:rsidR="00685669">
        <w:rPr>
          <w:b/>
          <w:i/>
        </w:rPr>
        <w:t xml:space="preserve"> Monday night</w:t>
      </w:r>
      <w:r w:rsidR="00090F5D">
        <w:rPr>
          <w:b/>
          <w:i/>
        </w:rPr>
        <w:t xml:space="preserve">, </w:t>
      </w:r>
      <w:r w:rsidRPr="003C7B19">
        <w:rPr>
          <w:b/>
          <w:i/>
        </w:rPr>
        <w:t xml:space="preserve">the </w:t>
      </w:r>
      <w:r w:rsidR="00F4113C" w:rsidRPr="003C7B19">
        <w:rPr>
          <w:b/>
          <w:i/>
        </w:rPr>
        <w:t xml:space="preserve">first </w:t>
      </w:r>
      <w:r w:rsidR="00090F5D">
        <w:rPr>
          <w:b/>
          <w:i/>
        </w:rPr>
        <w:t xml:space="preserve">day of the first </w:t>
      </w:r>
      <w:r w:rsidR="00F4113C" w:rsidRPr="003C7B19">
        <w:rPr>
          <w:b/>
          <w:i/>
        </w:rPr>
        <w:t>week</w:t>
      </w:r>
      <w:r w:rsidR="00685669">
        <w:rPr>
          <w:b/>
          <w:i/>
        </w:rPr>
        <w:t>, along with several other requi</w:t>
      </w:r>
      <w:r w:rsidR="006B0B03">
        <w:rPr>
          <w:b/>
          <w:i/>
        </w:rPr>
        <w:t>red submissions</w:t>
      </w:r>
      <w:r w:rsidR="00F4113C" w:rsidRPr="003C7B19">
        <w:rPr>
          <w:b/>
          <w:i/>
        </w:rPr>
        <w:t>.</w:t>
      </w:r>
      <w:r w:rsidR="00F4113C">
        <w:rPr>
          <w:i/>
        </w:rPr>
        <w:t xml:space="preserve"> </w:t>
      </w:r>
      <w:r>
        <w:t>It is not enough to just log into the course</w:t>
      </w:r>
      <w:r w:rsidR="00B25BF1">
        <w:t xml:space="preserve"> to show you are “here.” </w:t>
      </w:r>
      <w:r w:rsidR="00F03EE2">
        <w:t>F</w:t>
      </w:r>
      <w:r>
        <w:t xml:space="preserve">ollow instructions for each </w:t>
      </w:r>
      <w:r w:rsidR="00F03EE2">
        <w:t xml:space="preserve">assignment </w:t>
      </w:r>
      <w:r>
        <w:t xml:space="preserve">and submit on time. </w:t>
      </w:r>
      <w:r w:rsidR="00F4113C" w:rsidRPr="00F4113C">
        <w:rPr>
          <w:i/>
        </w:rPr>
        <w:t>Avoid</w:t>
      </w:r>
      <w:r w:rsidRPr="00F4113C">
        <w:rPr>
          <w:i/>
        </w:rPr>
        <w:t xml:space="preserve"> ‘no show’ </w:t>
      </w:r>
      <w:r w:rsidR="00F4113C" w:rsidRPr="00F4113C">
        <w:rPr>
          <w:i/>
        </w:rPr>
        <w:t>status by</w:t>
      </w:r>
      <w:r w:rsidR="00F4113C">
        <w:rPr>
          <w:i/>
        </w:rPr>
        <w:t xml:space="preserve"> attending class AND </w:t>
      </w:r>
      <w:r w:rsidR="00F4113C" w:rsidRPr="00F4113C">
        <w:rPr>
          <w:i/>
        </w:rPr>
        <w:t>submitting</w:t>
      </w:r>
      <w:r w:rsidR="006B0B03">
        <w:rPr>
          <w:i/>
        </w:rPr>
        <w:t xml:space="preserve"> each online assignment</w:t>
      </w:r>
      <w:r w:rsidR="00F4113C" w:rsidRPr="006B0B03">
        <w:t>.</w:t>
      </w:r>
      <w:r w:rsidR="00C0795A" w:rsidRPr="006B0B03">
        <w:t xml:space="preserve"> </w:t>
      </w:r>
      <w:r w:rsidR="00E110D8">
        <w:t xml:space="preserve">See Canvas for details on all </w:t>
      </w:r>
      <w:r w:rsidR="00090F5D">
        <w:t>submissions</w:t>
      </w:r>
      <w:r w:rsidR="00E110D8">
        <w:t>.</w:t>
      </w:r>
      <w:r w:rsidR="00E74689">
        <w:t xml:space="preserve"> </w:t>
      </w:r>
      <w:r w:rsidR="00C0795A" w:rsidRPr="003C1B5B">
        <w:t xml:space="preserve">Failure to complete </w:t>
      </w:r>
      <w:r w:rsidR="00090F5D">
        <w:t xml:space="preserve">each one </w:t>
      </w:r>
      <w:r w:rsidR="00C0795A" w:rsidRPr="003C1B5B">
        <w:t>demonstrate</w:t>
      </w:r>
      <w:r w:rsidR="00090F5D">
        <w:t>s</w:t>
      </w:r>
      <w:r w:rsidR="00C0795A" w:rsidRPr="003C1B5B">
        <w:t xml:space="preserve"> a lack of attendance in the online portion of this hybrid class</w:t>
      </w:r>
      <w:r w:rsidR="00BA7725">
        <w:t>. A</w:t>
      </w:r>
      <w:r w:rsidR="005E4D8C">
        <w:t xml:space="preserve"> student</w:t>
      </w:r>
      <w:r w:rsidR="00BA7725">
        <w:t xml:space="preserve"> who misses any of these submissions</w:t>
      </w:r>
      <w:r w:rsidR="005E4D8C">
        <w:t xml:space="preserve"> may be dropped from both classes</w:t>
      </w:r>
      <w:r w:rsidR="00C0795A" w:rsidRPr="003C1B5B">
        <w:t xml:space="preserve">. </w:t>
      </w:r>
    </w:p>
    <w:p w14:paraId="3D8E86AF" w14:textId="77777777" w:rsidR="006034D6" w:rsidRPr="00491F52" w:rsidRDefault="006034D6" w:rsidP="008C566A">
      <w:pPr>
        <w:pStyle w:val="ListParagraph"/>
        <w:widowControl/>
        <w:numPr>
          <w:ilvl w:val="0"/>
          <w:numId w:val="13"/>
        </w:numPr>
        <w:spacing w:after="160" w:line="259" w:lineRule="auto"/>
        <w:contextualSpacing/>
        <w:rPr>
          <w:b/>
        </w:rPr>
      </w:pPr>
      <w:r>
        <w:rPr>
          <w:b/>
        </w:rPr>
        <w:t>Late Work</w:t>
      </w:r>
      <w:r w:rsidRPr="00491F52">
        <w:rPr>
          <w:b/>
        </w:rPr>
        <w:t xml:space="preserve"> Policy</w:t>
      </w:r>
      <w:r>
        <w:rPr>
          <w:b/>
        </w:rPr>
        <w:t>:</w:t>
      </w:r>
    </w:p>
    <w:p w14:paraId="262937B8" w14:textId="7372FB8D" w:rsidR="00090F5D" w:rsidRDefault="003E5935" w:rsidP="00090F5D">
      <w:pPr>
        <w:pStyle w:val="ListParagraph"/>
        <w:widowControl/>
        <w:numPr>
          <w:ilvl w:val="1"/>
          <w:numId w:val="13"/>
        </w:numPr>
        <w:spacing w:after="160" w:line="259" w:lineRule="auto"/>
        <w:contextualSpacing/>
      </w:pPr>
      <w:r>
        <w:t xml:space="preserve">Building a strong </w:t>
      </w:r>
      <w:r w:rsidR="00304ABD">
        <w:t xml:space="preserve">peer </w:t>
      </w:r>
      <w:r>
        <w:t>community is important</w:t>
      </w:r>
      <w:r w:rsidR="00065131">
        <w:t xml:space="preserve"> </w:t>
      </w:r>
      <w:r w:rsidR="00C41ACA">
        <w:t>and students will want to</w:t>
      </w:r>
      <w:r w:rsidR="006034D6">
        <w:t xml:space="preserve"> demonstrate trust in one another’s consistency and commitment to the course</w:t>
      </w:r>
      <w:r w:rsidR="00EB102B">
        <w:t>,</w:t>
      </w:r>
      <w:r w:rsidR="006034D6">
        <w:t xml:space="preserve"> right from the beginning. For this reason, ‘attendance’ means that all assignments for the week are complete</w:t>
      </w:r>
      <w:r w:rsidR="003C1B5B">
        <w:t>. Any assignment without a submission by the due date will receive a 0</w:t>
      </w:r>
      <w:r w:rsidR="00EB102B">
        <w:t xml:space="preserve"> and all assignments within a unit are required</w:t>
      </w:r>
      <w:r w:rsidR="003C1B5B">
        <w:t xml:space="preserve">. </w:t>
      </w:r>
      <w:r w:rsidR="005E4D8C">
        <w:t xml:space="preserve">Some late assignments </w:t>
      </w:r>
      <w:r w:rsidR="005E4D8C" w:rsidRPr="00C3483A">
        <w:rPr>
          <w:i/>
        </w:rPr>
        <w:t>may</w:t>
      </w:r>
      <w:r w:rsidR="005E4D8C">
        <w:t xml:space="preserve"> be considered. </w:t>
      </w:r>
      <w:r w:rsidR="003C1B5B">
        <w:t xml:space="preserve">Once </w:t>
      </w:r>
      <w:r w:rsidR="00EB102B">
        <w:t>the</w:t>
      </w:r>
      <w:r w:rsidR="003C1B5B">
        <w:t xml:space="preserve"> submission </w:t>
      </w:r>
      <w:r w:rsidR="003C1B5B">
        <w:lastRenderedPageBreak/>
        <w:t>is received, the 0 will be replaced with a score, unless we have moved onto the next unit.</w:t>
      </w:r>
      <w:r w:rsidR="00090F5D">
        <w:t xml:space="preserve"> If I have concerns about the </w:t>
      </w:r>
      <w:r w:rsidR="00090F5D" w:rsidRPr="00090F5D">
        <w:rPr>
          <w:i/>
        </w:rPr>
        <w:t>originality</w:t>
      </w:r>
      <w:r w:rsidR="00090F5D">
        <w:t xml:space="preserve"> of a submission (certainty of engaging in the work with diligence and independent thought or were you “assisted” </w:t>
      </w:r>
      <w:r w:rsidR="00090F5D" w:rsidRPr="00090F5D">
        <w:rPr>
          <w:i/>
        </w:rPr>
        <w:t>by someone or something</w:t>
      </w:r>
      <w:r w:rsidR="00090F5D">
        <w:t xml:space="preserve"> else), a ‘0’ will be assigned as a placeholder until </w:t>
      </w:r>
      <w:r w:rsidR="00090F5D" w:rsidRPr="00090F5D">
        <w:rPr>
          <w:i/>
        </w:rPr>
        <w:t>original critical thinking</w:t>
      </w:r>
      <w:r w:rsidR="00090F5D">
        <w:t xml:space="preserve"> is established. </w:t>
      </w:r>
    </w:p>
    <w:p w14:paraId="38F1DC01" w14:textId="460245FE" w:rsidR="006034D6" w:rsidRDefault="006034D6" w:rsidP="008C566A">
      <w:pPr>
        <w:pStyle w:val="ListParagraph"/>
        <w:widowControl/>
        <w:numPr>
          <w:ilvl w:val="1"/>
          <w:numId w:val="13"/>
        </w:numPr>
        <w:spacing w:after="160" w:line="259" w:lineRule="auto"/>
        <w:contextualSpacing/>
      </w:pPr>
      <w:r>
        <w:t xml:space="preserve">You can expect that I will respond to and grade assignments within one week of </w:t>
      </w:r>
      <w:r w:rsidR="00997152">
        <w:t>the due date</w:t>
      </w:r>
      <w:r>
        <w:t>. Major papers will require additional time to read and of</w:t>
      </w:r>
      <w:r w:rsidR="00C3483A">
        <w:t>fer</w:t>
      </w:r>
      <w:r>
        <w:t xml:space="preserve"> feedback, up to two weeks. Each paper has a set of preceding assignments as part of the writing process which must be completed prior to submission of the final draft. Always </w:t>
      </w:r>
      <w:r w:rsidR="00BD360C">
        <w:t xml:space="preserve">check the </w:t>
      </w:r>
      <w:r>
        <w:t xml:space="preserve">rubric </w:t>
      </w:r>
      <w:r w:rsidR="00BD360C">
        <w:t>and read my</w:t>
      </w:r>
      <w:r>
        <w:t xml:space="preserve"> feedback within each assignment for guidance to improv</w:t>
      </w:r>
      <w:r w:rsidR="00DC5843">
        <w:t>e</w:t>
      </w:r>
      <w:r>
        <w:t xml:space="preserve"> the next stage of composition. Final Drafts will be accepted only if </w:t>
      </w:r>
      <w:r w:rsidRPr="00E95089">
        <w:rPr>
          <w:i/>
        </w:rPr>
        <w:t>all</w:t>
      </w:r>
      <w:r>
        <w:t xml:space="preserve"> </w:t>
      </w:r>
      <w:r w:rsidRPr="00DC5843">
        <w:rPr>
          <w:i/>
        </w:rPr>
        <w:t>process work</w:t>
      </w:r>
      <w:r w:rsidR="00C0795A">
        <w:t xml:space="preserve">, including the outline, draft, </w:t>
      </w:r>
      <w:r w:rsidR="008506E1">
        <w:t xml:space="preserve">evidence-and-interpretation, </w:t>
      </w:r>
      <w:r w:rsidR="00760AC9">
        <w:t xml:space="preserve">annotated bibliography, </w:t>
      </w:r>
      <w:r w:rsidR="008506E1">
        <w:t>etc</w:t>
      </w:r>
      <w:r w:rsidR="00E64403">
        <w:t>.</w:t>
      </w:r>
      <w:r w:rsidR="00C0795A">
        <w:t>,</w:t>
      </w:r>
      <w:r>
        <w:t xml:space="preserve"> is complete</w:t>
      </w:r>
      <w:r w:rsidR="00C0795A">
        <w:t>.</w:t>
      </w:r>
    </w:p>
    <w:p w14:paraId="3191DABF" w14:textId="30B74196" w:rsidR="006034D6" w:rsidRDefault="006034D6" w:rsidP="008C566A">
      <w:pPr>
        <w:pStyle w:val="ListParagraph"/>
        <w:widowControl/>
        <w:numPr>
          <w:ilvl w:val="1"/>
          <w:numId w:val="13"/>
        </w:numPr>
        <w:spacing w:after="160" w:line="259" w:lineRule="auto"/>
        <w:contextualSpacing/>
      </w:pPr>
      <w:r>
        <w:t xml:space="preserve">If a student demonstrates a lack of high-quality and fully-engaged submissions, that </w:t>
      </w:r>
      <w:r w:rsidR="00AB56B2">
        <w:t xml:space="preserve">would </w:t>
      </w:r>
      <w:r>
        <w:t xml:space="preserve">constitute an ‘absence.’ Four ‘absences’ or </w:t>
      </w:r>
      <w:r w:rsidRPr="00E95089">
        <w:rPr>
          <w:b/>
        </w:rPr>
        <w:t xml:space="preserve">no communication for </w:t>
      </w:r>
      <w:r w:rsidR="00E95089" w:rsidRPr="00E95089">
        <w:rPr>
          <w:b/>
        </w:rPr>
        <w:t xml:space="preserve">two full </w:t>
      </w:r>
      <w:r w:rsidRPr="00E95089">
        <w:rPr>
          <w:b/>
        </w:rPr>
        <w:t>weeks</w:t>
      </w:r>
      <w:r>
        <w:t xml:space="preserve"> (equal to </w:t>
      </w:r>
      <w:r w:rsidR="00E64403">
        <w:t>4 0’s</w:t>
      </w:r>
      <w:r>
        <w:t>) before the drop date</w:t>
      </w:r>
      <w:r w:rsidR="00E64403">
        <w:t>,</w:t>
      </w:r>
      <w:r>
        <w:t xml:space="preserve"> will result in being dropped from </w:t>
      </w:r>
      <w:r w:rsidR="00811E78">
        <w:t>English 1A</w:t>
      </w:r>
      <w:r w:rsidR="00E64403">
        <w:t xml:space="preserve">. </w:t>
      </w:r>
      <w:r w:rsidR="00C0795A">
        <w:t>Students</w:t>
      </w:r>
      <w:r w:rsidR="00291D14">
        <w:t xml:space="preserve"> may be</w:t>
      </w:r>
      <w:r w:rsidR="00C0795A">
        <w:t xml:space="preserve"> allowed to resubmit an assignment</w:t>
      </w:r>
      <w:r w:rsidR="00E64403">
        <w:t>, based on feedback,</w:t>
      </w:r>
      <w:r w:rsidR="00C0795A">
        <w:t xml:space="preserve"> </w:t>
      </w:r>
      <w:r w:rsidR="00DC5843">
        <w:t xml:space="preserve">within one week of the due date </w:t>
      </w:r>
      <w:r w:rsidR="00C0795A">
        <w:t>to demonstrate progress in learning the objectives</w:t>
      </w:r>
      <w:r w:rsidR="00AB56B2">
        <w:t>.</w:t>
      </w:r>
      <w:r w:rsidR="00760AC9">
        <w:t xml:space="preserve"> Saving up work for submission at the end of a unit</w:t>
      </w:r>
      <w:r w:rsidR="00E071CF">
        <w:t xml:space="preserve"> (or end of the semester)</w:t>
      </w:r>
      <w:r w:rsidR="00760AC9">
        <w:t xml:space="preserve"> is not </w:t>
      </w:r>
      <w:r w:rsidR="00C3483A">
        <w:t>acceptable</w:t>
      </w:r>
      <w:r w:rsidR="00760AC9">
        <w:t xml:space="preserve">. Please remember: this is college, with </w:t>
      </w:r>
      <w:r w:rsidR="00760AC9" w:rsidRPr="00C3483A">
        <w:rPr>
          <w:i/>
        </w:rPr>
        <w:t>daily</w:t>
      </w:r>
      <w:r w:rsidR="00760AC9">
        <w:t xml:space="preserve"> reading and writing. </w:t>
      </w:r>
      <w:r w:rsidR="00760AC9" w:rsidRPr="00760AC9">
        <w:rPr>
          <w:i/>
        </w:rPr>
        <w:t>Due dates are not negotiable and assignments are not optional.</w:t>
      </w:r>
      <w:r w:rsidR="00760AC9">
        <w:t xml:space="preserve"> </w:t>
      </w:r>
    </w:p>
    <w:p w14:paraId="438196B2" w14:textId="130F8203" w:rsidR="00C30919" w:rsidRDefault="001F74CB" w:rsidP="000D7C92">
      <w:pPr>
        <w:pStyle w:val="BodyText"/>
        <w:ind w:left="0" w:firstLine="0"/>
      </w:pPr>
      <w:r>
        <w:t xml:space="preserve">I encourage you to get to know the </w:t>
      </w:r>
      <w:r w:rsidRPr="001F74CB">
        <w:rPr>
          <w:i/>
        </w:rPr>
        <w:t>Starfish</w:t>
      </w:r>
      <w:r>
        <w:t xml:space="preserve"> resource by enrolling in </w:t>
      </w:r>
      <w:r w:rsidRPr="001F74CB">
        <w:rPr>
          <w:b/>
        </w:rPr>
        <w:t>Starfish for Students</w:t>
      </w:r>
      <w:r>
        <w:rPr>
          <w:b/>
        </w:rPr>
        <w:t xml:space="preserve"> Canvas Course</w:t>
      </w:r>
      <w:r>
        <w:t>:</w:t>
      </w:r>
    </w:p>
    <w:p w14:paraId="5D7F052D" w14:textId="77777777" w:rsidR="001F74CB" w:rsidRDefault="001F74CB" w:rsidP="001F74CB">
      <w:r w:rsidRPr="001F74CB">
        <w:rPr>
          <w:b/>
        </w:rPr>
        <w:t>Starfish for Students Canvas Course</w:t>
      </w:r>
      <w:r w:rsidRPr="00671C8B">
        <w:t xml:space="preserve">: </w:t>
      </w:r>
      <w:hyperlink r:id="rId13" w:history="1">
        <w:r w:rsidRPr="00AD0340">
          <w:rPr>
            <w:rStyle w:val="Hyperlink"/>
          </w:rPr>
          <w:t>https://scccd.instructure.com/enroll/4JCFRB</w:t>
        </w:r>
      </w:hyperlink>
    </w:p>
    <w:p w14:paraId="6CF6795E" w14:textId="77777777" w:rsidR="001F74CB" w:rsidRDefault="001F74CB" w:rsidP="000D7C92">
      <w:pPr>
        <w:pStyle w:val="BodyText"/>
        <w:ind w:left="0" w:firstLine="0"/>
      </w:pPr>
    </w:p>
    <w:p w14:paraId="2793C99B" w14:textId="71EECC0A" w:rsidR="00453B7E" w:rsidRPr="00CD1625" w:rsidRDefault="0085056E" w:rsidP="00453B7E">
      <w:pPr>
        <w:rPr>
          <w:rStyle w:val="Emphasis"/>
          <w:i w:val="0"/>
        </w:rPr>
      </w:pPr>
      <w:r>
        <w:t xml:space="preserve">There are three </w:t>
      </w:r>
      <w:r w:rsidRPr="00B2291C">
        <w:rPr>
          <w:b/>
        </w:rPr>
        <w:t>Academic Support Centers</w:t>
      </w:r>
      <w:r>
        <w:t xml:space="preserve"> (</w:t>
      </w:r>
      <w:r w:rsidRPr="003A7D10">
        <w:rPr>
          <w:i/>
        </w:rPr>
        <w:t>ASC</w:t>
      </w:r>
      <w:r>
        <w:t xml:space="preserve">-get it?!) on the Reedley College campus to assist students with a range of learning resources and I </w:t>
      </w:r>
      <w:r w:rsidR="00E73D2B">
        <w:t>hope</w:t>
      </w:r>
      <w:r>
        <w:t xml:space="preserve"> you</w:t>
      </w:r>
      <w:r w:rsidR="00E73D2B">
        <w:t xml:space="preserve"> will </w:t>
      </w:r>
      <w:r>
        <w:t xml:space="preserve">consider using </w:t>
      </w:r>
      <w:r w:rsidR="009B1588">
        <w:t xml:space="preserve">both </w:t>
      </w:r>
      <w:r w:rsidR="00E73D2B">
        <w:t>on</w:t>
      </w:r>
      <w:r w:rsidR="009B1588">
        <w:t>-</w:t>
      </w:r>
      <w:r w:rsidR="00E73D2B">
        <w:t xml:space="preserve">campus &amp; </w:t>
      </w:r>
      <w:r w:rsidR="004F62CE">
        <w:t xml:space="preserve">online </w:t>
      </w:r>
      <w:r>
        <w:t xml:space="preserve">services. </w:t>
      </w:r>
      <w:r w:rsidR="00453B7E" w:rsidRPr="00CD1625">
        <w:rPr>
          <w:rStyle w:val="Emphasis"/>
          <w:i w:val="0"/>
        </w:rPr>
        <w:t xml:space="preserve">For </w:t>
      </w:r>
      <w:r w:rsidR="00453B7E">
        <w:rPr>
          <w:rStyle w:val="Emphasis"/>
          <w:i w:val="0"/>
        </w:rPr>
        <w:t xml:space="preserve">more information on academic support for any of your classes, free tutoring help is available: </w:t>
      </w:r>
      <w:hyperlink r:id="rId14" w:history="1">
        <w:r w:rsidR="00453B7E" w:rsidRPr="00AD0340">
          <w:rPr>
            <w:rStyle w:val="Hyperlink"/>
          </w:rPr>
          <w:t>https://www.reedleycollege.edu/academics/tutoring-services/index.html</w:t>
        </w:r>
      </w:hyperlink>
    </w:p>
    <w:p w14:paraId="664A5B75" w14:textId="4DB5A37A" w:rsidR="00453B7E" w:rsidRPr="00453B7E" w:rsidRDefault="0085056E" w:rsidP="00453B7E">
      <w:pPr>
        <w:pStyle w:val="Heading1"/>
        <w:rPr>
          <w:sz w:val="28"/>
          <w:szCs w:val="28"/>
        </w:rPr>
      </w:pPr>
      <w:r w:rsidRPr="00E44BE6">
        <w:rPr>
          <w:sz w:val="28"/>
          <w:szCs w:val="28"/>
        </w:rPr>
        <w:t>Write down the center hours</w:t>
      </w:r>
      <w:r w:rsidR="0046024F">
        <w:rPr>
          <w:sz w:val="28"/>
          <w:szCs w:val="28"/>
        </w:rPr>
        <w:t xml:space="preserve"> </w:t>
      </w:r>
      <w:r w:rsidR="00A80787">
        <w:rPr>
          <w:sz w:val="28"/>
          <w:szCs w:val="28"/>
        </w:rPr>
        <w:t>to support your learning this semester:</w:t>
      </w:r>
    </w:p>
    <w:p w14:paraId="25218A33" w14:textId="19C3C888" w:rsidR="00453B7E" w:rsidRPr="00F3679B" w:rsidRDefault="0085056E" w:rsidP="00453B7E">
      <w:pPr>
        <w:pStyle w:val="BodyText"/>
        <w:numPr>
          <w:ilvl w:val="0"/>
          <w:numId w:val="30"/>
        </w:numPr>
        <w:rPr>
          <w:rFonts w:asciiTheme="minorHAnsi" w:hAnsiTheme="minorHAnsi" w:cstheme="minorHAnsi"/>
          <w:sz w:val="22"/>
          <w:szCs w:val="22"/>
        </w:rPr>
      </w:pPr>
      <w:r w:rsidRPr="00F3679B">
        <w:rPr>
          <w:rFonts w:asciiTheme="minorHAnsi" w:hAnsiTheme="minorHAnsi" w:cstheme="minorHAnsi"/>
          <w:b/>
          <w:sz w:val="22"/>
          <w:szCs w:val="22"/>
        </w:rPr>
        <w:t>Learning Center for Tutoring and Supplemental Instruction</w:t>
      </w:r>
      <w:r w:rsidRPr="00F3679B">
        <w:rPr>
          <w:rFonts w:asciiTheme="minorHAnsi" w:hAnsiTheme="minorHAnsi" w:cstheme="minorHAnsi"/>
          <w:sz w:val="22"/>
          <w:szCs w:val="22"/>
        </w:rPr>
        <w:t>: located in the library, also known as the Learning Resource Center (LRC 111)</w:t>
      </w:r>
      <w:r w:rsidR="00453B7E" w:rsidRPr="00F3679B">
        <w:rPr>
          <w:rFonts w:asciiTheme="minorHAnsi" w:hAnsiTheme="minorHAnsi" w:cstheme="minorHAnsi"/>
          <w:sz w:val="22"/>
          <w:szCs w:val="22"/>
        </w:rPr>
        <w:t xml:space="preserve">. Contact </w:t>
      </w:r>
      <w:hyperlink r:id="rId15" w:history="1">
        <w:r w:rsidR="00453B7E" w:rsidRPr="00F3679B">
          <w:rPr>
            <w:rStyle w:val="Hyperlink"/>
            <w:rFonts w:asciiTheme="minorHAnsi" w:hAnsiTheme="minorHAnsi" w:cstheme="minorHAnsi"/>
            <w:sz w:val="22"/>
            <w:szCs w:val="22"/>
          </w:rPr>
          <w:t>Jim Mulligan</w:t>
        </w:r>
      </w:hyperlink>
      <w:r w:rsidR="00453B7E" w:rsidRPr="00F3679B">
        <w:rPr>
          <w:rFonts w:asciiTheme="minorHAnsi" w:hAnsiTheme="minorHAnsi" w:cstheme="minorHAnsi"/>
          <w:sz w:val="22"/>
          <w:szCs w:val="22"/>
        </w:rPr>
        <w:t xml:space="preserve"> for information on the Learning Center or call (559) 638-0300 ext. 3430.</w:t>
      </w:r>
    </w:p>
    <w:p w14:paraId="1B386642" w14:textId="0F5C2F7B" w:rsidR="00453B7E" w:rsidRPr="00453B7E" w:rsidRDefault="0085056E" w:rsidP="00453B7E">
      <w:pPr>
        <w:pStyle w:val="ListParagraph"/>
        <w:widowControl/>
        <w:numPr>
          <w:ilvl w:val="0"/>
          <w:numId w:val="30"/>
        </w:numPr>
        <w:contextualSpacing/>
        <w:rPr>
          <w:rFonts w:cstheme="minorHAnsi"/>
          <w:iCs/>
        </w:rPr>
      </w:pPr>
      <w:r w:rsidRPr="00453B7E">
        <w:rPr>
          <w:b/>
        </w:rPr>
        <w:t>Math Center</w:t>
      </w:r>
      <w:r w:rsidRPr="00453B7E">
        <w:t xml:space="preserve">: </w:t>
      </w:r>
      <w:r w:rsidR="00453B7E" w:rsidRPr="00453B7E">
        <w:t>Visit the new Math and Science Building!</w:t>
      </w:r>
      <w:r w:rsidR="00453B7E" w:rsidRPr="00453B7E">
        <w:rPr>
          <w:rFonts w:cstheme="minorHAnsi"/>
        </w:rPr>
        <w:t xml:space="preserve"> Contact the Math Center Coordinator, Becky Reimer, at </w:t>
      </w:r>
      <w:hyperlink r:id="rId16" w:history="1">
        <w:r w:rsidR="00453B7E" w:rsidRPr="00453B7E">
          <w:rPr>
            <w:rStyle w:val="Hyperlink"/>
            <w:rFonts w:cstheme="minorHAnsi"/>
          </w:rPr>
          <w:t>rebecca.reimer@reedleycollege.edu</w:t>
        </w:r>
      </w:hyperlink>
      <w:r w:rsidR="00453B7E" w:rsidRPr="00453B7E">
        <w:rPr>
          <w:rFonts w:cstheme="minorHAnsi"/>
        </w:rPr>
        <w:t xml:space="preserve"> or call (559) 638-0300 ext. 3158</w:t>
      </w:r>
    </w:p>
    <w:p w14:paraId="0A4F0FAD" w14:textId="6DC02E15" w:rsidR="00453B7E" w:rsidRPr="00BD6E87" w:rsidRDefault="0085056E" w:rsidP="00453B7E">
      <w:pPr>
        <w:pStyle w:val="ListParagraph"/>
        <w:widowControl/>
        <w:numPr>
          <w:ilvl w:val="0"/>
          <w:numId w:val="30"/>
        </w:numPr>
        <w:contextualSpacing/>
        <w:rPr>
          <w:rStyle w:val="Emphasis"/>
          <w:rFonts w:cstheme="minorHAnsi"/>
          <w:b/>
          <w:i w:val="0"/>
        </w:rPr>
      </w:pPr>
      <w:r w:rsidRPr="00453B7E">
        <w:rPr>
          <w:b/>
        </w:rPr>
        <w:t>Reading and Writing Center</w:t>
      </w:r>
      <w:r w:rsidRPr="00453B7E">
        <w:t xml:space="preserve">: </w:t>
      </w:r>
      <w:r w:rsidR="00606669" w:rsidRPr="00453B7E">
        <w:t>Learning Resource Center</w:t>
      </w:r>
      <w:r w:rsidRPr="00453B7E">
        <w:t xml:space="preserve"> </w:t>
      </w:r>
      <w:r w:rsidR="00E73D2B" w:rsidRPr="00453B7E">
        <w:t>(LRC 116)</w:t>
      </w:r>
      <w:r w:rsidR="00453B7E" w:rsidRPr="00453B7E">
        <w:rPr>
          <w:rStyle w:val="Emphasis"/>
          <w:rFonts w:cstheme="minorHAnsi"/>
          <w:i w:val="0"/>
        </w:rPr>
        <w:t xml:space="preserve"> </w:t>
      </w:r>
      <w:r w:rsidR="0004267A" w:rsidRPr="00BD6E87">
        <w:rPr>
          <w:rStyle w:val="Emphasis"/>
          <w:rFonts w:cstheme="minorHAnsi"/>
          <w:b/>
          <w:i w:val="0"/>
        </w:rPr>
        <w:t xml:space="preserve">Join a </w:t>
      </w:r>
      <w:r w:rsidR="00BD6E87" w:rsidRPr="00BD6E87">
        <w:rPr>
          <w:rStyle w:val="Emphasis"/>
          <w:rFonts w:cstheme="minorHAnsi"/>
          <w:b/>
          <w:i w:val="0"/>
        </w:rPr>
        <w:t>group today</w:t>
      </w:r>
      <w:r w:rsidR="00BD6E87">
        <w:rPr>
          <w:rStyle w:val="Emphasis"/>
          <w:rFonts w:cstheme="minorHAnsi"/>
          <w:b/>
          <w:i w:val="0"/>
        </w:rPr>
        <w:t xml:space="preserve"> for support</w:t>
      </w:r>
      <w:r w:rsidR="00BD6E87" w:rsidRPr="00BD6E87">
        <w:rPr>
          <w:rStyle w:val="Emphasis"/>
          <w:rFonts w:cstheme="minorHAnsi"/>
          <w:b/>
          <w:i w:val="0"/>
        </w:rPr>
        <w:t>!</w:t>
      </w:r>
    </w:p>
    <w:p w14:paraId="3B5F7B96" w14:textId="77777777" w:rsidR="00BD6E87" w:rsidRDefault="00453B7E" w:rsidP="00BD6E87">
      <w:pPr>
        <w:pStyle w:val="ListParagraph"/>
        <w:widowControl/>
        <w:ind w:left="720"/>
        <w:contextualSpacing/>
        <w:rPr>
          <w:rStyle w:val="Emphasis"/>
          <w:rFonts w:cstheme="minorHAnsi"/>
          <w:i w:val="0"/>
        </w:rPr>
      </w:pPr>
      <w:r w:rsidRPr="00453B7E">
        <w:rPr>
          <w:rStyle w:val="Emphasis"/>
          <w:rFonts w:cstheme="minorHAnsi"/>
          <w:i w:val="0"/>
        </w:rPr>
        <w:t>Contact the Reading Writing Center Coordinator, Dr. De</w:t>
      </w:r>
      <w:r w:rsidR="00BD6E87">
        <w:rPr>
          <w:rStyle w:val="Emphasis"/>
          <w:rFonts w:cstheme="minorHAnsi"/>
          <w:i w:val="0"/>
        </w:rPr>
        <w:t xml:space="preserve">b Borofka. </w:t>
      </w:r>
    </w:p>
    <w:p w14:paraId="106084B0" w14:textId="2DA8AF72" w:rsidR="00453B7E" w:rsidRPr="00BD6E87" w:rsidRDefault="00453B7E" w:rsidP="00BD6E87">
      <w:pPr>
        <w:pStyle w:val="ListParagraph"/>
        <w:widowControl/>
        <w:ind w:left="720"/>
        <w:contextualSpacing/>
        <w:rPr>
          <w:rStyle w:val="Emphasis"/>
          <w:rFonts w:cstheme="minorHAnsi"/>
          <w:i w:val="0"/>
        </w:rPr>
      </w:pPr>
      <w:r w:rsidRPr="00BD6E87">
        <w:rPr>
          <w:rStyle w:val="Emphasis"/>
          <w:rFonts w:cstheme="minorHAnsi"/>
          <w:i w:val="0"/>
        </w:rPr>
        <w:t xml:space="preserve">  </w:t>
      </w:r>
      <w:hyperlink r:id="rId17" w:history="1">
        <w:r w:rsidRPr="00BD6E87">
          <w:rPr>
            <w:rStyle w:val="Hyperlink"/>
            <w:rFonts w:cstheme="minorHAnsi"/>
            <w:iCs/>
          </w:rPr>
          <w:t>deb.borofka@reedleycollege.edu</w:t>
        </w:r>
      </w:hyperlink>
      <w:r w:rsidRPr="00BD6E87">
        <w:rPr>
          <w:rStyle w:val="Emphasis"/>
          <w:rFonts w:cstheme="minorHAnsi"/>
          <w:i w:val="0"/>
        </w:rPr>
        <w:t> or call (559) 638-0300 ext. 3160</w:t>
      </w:r>
    </w:p>
    <w:p w14:paraId="520E1E08" w14:textId="77777777" w:rsidR="001E10B5" w:rsidRDefault="001E10B5" w:rsidP="00D62766">
      <w:pPr>
        <w:pStyle w:val="List"/>
        <w:ind w:left="0" w:firstLine="0"/>
      </w:pPr>
    </w:p>
    <w:p w14:paraId="40FEEAF8" w14:textId="630B3DF4" w:rsidR="00193A0A" w:rsidRPr="009678BF" w:rsidRDefault="001F4A2D" w:rsidP="00E8742A">
      <w:pPr>
        <w:pStyle w:val="List"/>
      </w:pPr>
      <w:r>
        <w:t xml:space="preserve">Librarians at </w:t>
      </w:r>
      <w:r w:rsidR="009678BF" w:rsidRPr="009C6364">
        <w:rPr>
          <w:b/>
        </w:rPr>
        <w:t xml:space="preserve">The </w:t>
      </w:r>
      <w:r w:rsidRPr="009C6364">
        <w:rPr>
          <w:b/>
        </w:rPr>
        <w:t>Learning Resource Center (LRC)</w:t>
      </w:r>
      <w:r>
        <w:t>, also known as the library, offer online appointments to assist with credible sources for your research work</w:t>
      </w:r>
      <w:r w:rsidR="00424D3A">
        <w:t xml:space="preserve"> based on your inquiry</w:t>
      </w:r>
      <w:r>
        <w:t xml:space="preserve">. </w:t>
      </w:r>
      <w:r w:rsidR="00F13C5A">
        <w:t xml:space="preserve">The LRC often has books and materials on reserve that may be of benefit. </w:t>
      </w:r>
      <w:r w:rsidR="00193A0A">
        <w:rPr>
          <w:color w:val="000000"/>
        </w:rPr>
        <w:t>See the RC Library (LRC)</w:t>
      </w:r>
      <w:r w:rsidR="00E8742A">
        <w:rPr>
          <w:color w:val="000000"/>
        </w:rPr>
        <w:t xml:space="preserve"> </w:t>
      </w:r>
      <w:r w:rsidR="00193A0A">
        <w:rPr>
          <w:color w:val="000000"/>
        </w:rPr>
        <w:t xml:space="preserve">webpage for resources and information: </w:t>
      </w:r>
      <w:hyperlink r:id="rId18" w:history="1">
        <w:r w:rsidR="00193A0A" w:rsidRPr="00AD0340">
          <w:rPr>
            <w:rStyle w:val="Hyperlink"/>
          </w:rPr>
          <w:t>https://www.reedleycollege.edu/campus-life/library/index.html</w:t>
        </w:r>
      </w:hyperlink>
      <w:r w:rsidR="00E8742A">
        <w:t xml:space="preserve"> </w:t>
      </w:r>
      <w:r w:rsidR="00193A0A">
        <w:rPr>
          <w:color w:val="000000"/>
        </w:rPr>
        <w:t>Join the Canvas course for updates</w:t>
      </w:r>
      <w:r w:rsidR="00E8742A">
        <w:rPr>
          <w:color w:val="000000"/>
        </w:rPr>
        <w:t xml:space="preserve"> and</w:t>
      </w:r>
      <w:r w:rsidR="00193A0A">
        <w:rPr>
          <w:color w:val="000000"/>
        </w:rPr>
        <w:t xml:space="preserve"> ask librarians for research help</w:t>
      </w:r>
      <w:r w:rsidR="00E8742A">
        <w:rPr>
          <w:color w:val="000000"/>
        </w:rPr>
        <w:t>.</w:t>
      </w:r>
      <w:r w:rsidR="00E8742A" w:rsidRPr="00E8742A">
        <w:t xml:space="preserve"> </w:t>
      </w:r>
      <w:r w:rsidR="00E8742A">
        <w:t>I highly recommend that you take advantage of these supportive resources.</w:t>
      </w:r>
      <w:r w:rsidR="00DC5843">
        <w:t xml:space="preserve"> At the LRC, you can check out a laptop to use for the semester: check early!</w:t>
      </w:r>
    </w:p>
    <w:p w14:paraId="4401B01F" w14:textId="28823B8E" w:rsidR="00C3483A" w:rsidRDefault="00C3483A">
      <w:pPr>
        <w:widowControl/>
        <w:rPr>
          <w:rFonts w:ascii="Segoe UI" w:hAnsi="Segoe UI" w:cs="Segoe UI"/>
          <w:b/>
          <w:bCs/>
          <w:sz w:val="32"/>
          <w:szCs w:val="32"/>
        </w:rPr>
      </w:pPr>
      <w:r>
        <w:rPr>
          <w:rFonts w:ascii="Segoe UI" w:hAnsi="Segoe UI" w:cs="Segoe UI"/>
          <w:b/>
          <w:bCs/>
          <w:sz w:val="32"/>
          <w:szCs w:val="32"/>
        </w:rPr>
        <w:br w:type="page"/>
      </w:r>
    </w:p>
    <w:p w14:paraId="27338137" w14:textId="77777777" w:rsidR="00F43745" w:rsidRDefault="00F43745">
      <w:pPr>
        <w:widowControl/>
        <w:rPr>
          <w:rFonts w:ascii="Segoe UI" w:hAnsi="Segoe UI" w:cs="Segoe UI"/>
          <w:b/>
          <w:bCs/>
          <w:sz w:val="32"/>
          <w:szCs w:val="32"/>
        </w:rPr>
      </w:pPr>
    </w:p>
    <w:p w14:paraId="0FCE7B8B" w14:textId="77777777" w:rsidR="00972E81" w:rsidRPr="00972E81" w:rsidRDefault="00972E81" w:rsidP="008F37A7">
      <w:pPr>
        <w:widowControl/>
        <w:contextualSpacing/>
        <w:jc w:val="both"/>
        <w:rPr>
          <w:rFonts w:ascii="Segoe UI" w:hAnsi="Segoe UI" w:cs="Segoe UI"/>
          <w:sz w:val="32"/>
          <w:szCs w:val="32"/>
        </w:rPr>
      </w:pPr>
      <w:r w:rsidRPr="00972E81">
        <w:rPr>
          <w:rFonts w:ascii="Segoe UI" w:hAnsi="Segoe UI" w:cs="Segoe UI"/>
          <w:b/>
          <w:bCs/>
          <w:sz w:val="32"/>
          <w:szCs w:val="32"/>
        </w:rPr>
        <w:t>Catalog Description</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4762"/>
        <w:gridCol w:w="4762"/>
      </w:tblGrid>
      <w:tr w:rsidR="00E401B0" w:rsidRPr="00E401B0" w14:paraId="185CB55A" w14:textId="77777777" w:rsidTr="00C6741E">
        <w:trPr>
          <w:trHeight w:val="310"/>
        </w:trPr>
        <w:tc>
          <w:tcPr>
            <w:tcW w:w="4762" w:type="dxa"/>
            <w:tcBorders>
              <w:top w:val="single" w:sz="4" w:space="0" w:color="auto"/>
              <w:left w:val="single" w:sz="4" w:space="0" w:color="auto"/>
              <w:bottom w:val="single" w:sz="4" w:space="0" w:color="auto"/>
              <w:right w:val="single" w:sz="4" w:space="0" w:color="auto"/>
            </w:tcBorders>
            <w:shd w:val="clear" w:color="auto" w:fill="ED7D31" w:themeFill="accent2"/>
          </w:tcPr>
          <w:p w14:paraId="7F664BA6"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r w:rsidR="00CF6CDA">
              <w:rPr>
                <w:rFonts w:ascii="Segoe UI" w:hAnsi="Segoe UI" w:cs="Segoe UI"/>
                <w:b/>
                <w:sz w:val="24"/>
                <w:szCs w:val="24"/>
              </w:rPr>
              <w:t>: Reading &amp; Composition</w:t>
            </w:r>
          </w:p>
        </w:tc>
        <w:tc>
          <w:tcPr>
            <w:tcW w:w="4762" w:type="dxa"/>
            <w:tcBorders>
              <w:top w:val="single" w:sz="4" w:space="0" w:color="auto"/>
              <w:left w:val="single" w:sz="4" w:space="0" w:color="auto"/>
              <w:bottom w:val="single" w:sz="4" w:space="0" w:color="auto"/>
            </w:tcBorders>
            <w:shd w:val="clear" w:color="auto" w:fill="ED7D31" w:themeFill="accent2"/>
          </w:tcPr>
          <w:p w14:paraId="12711C70"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r w:rsidR="00CF6CDA">
              <w:rPr>
                <w:rFonts w:ascii="Segoe UI" w:hAnsi="Segoe UI" w:cs="Segoe UI"/>
                <w:b/>
                <w:sz w:val="24"/>
                <w:szCs w:val="24"/>
              </w:rPr>
              <w:t>: Strategic Skills for Success</w:t>
            </w:r>
          </w:p>
        </w:tc>
      </w:tr>
      <w:tr w:rsidR="00E401B0" w14:paraId="0A72781C" w14:textId="77777777" w:rsidTr="00C6741E">
        <w:trPr>
          <w:trHeight w:val="2952"/>
        </w:trPr>
        <w:tc>
          <w:tcPr>
            <w:tcW w:w="4762" w:type="dxa"/>
            <w:tcBorders>
              <w:top w:val="single" w:sz="4" w:space="0" w:color="auto"/>
              <w:left w:val="single" w:sz="4" w:space="0" w:color="auto"/>
              <w:bottom w:val="single" w:sz="4" w:space="0" w:color="auto"/>
              <w:right w:val="single" w:sz="4" w:space="0" w:color="auto"/>
            </w:tcBorders>
          </w:tcPr>
          <w:p w14:paraId="37A60E2B" w14:textId="1A279D10" w:rsidR="00E401B0" w:rsidRPr="008929B1" w:rsidRDefault="00E401B0" w:rsidP="00653F8E">
            <w:pPr>
              <w:widowControl/>
              <w:contextualSpacing/>
              <w:jc w:val="both"/>
              <w:rPr>
                <w:rFonts w:ascii="Segoe UI" w:hAnsi="Segoe UI" w:cs="Segoe UI"/>
              </w:rPr>
            </w:pPr>
            <w:r w:rsidRPr="008929B1">
              <w:rPr>
                <w:rFonts w:ascii="Segoe UI" w:hAnsi="Segoe UI" w:cs="Segoe UI"/>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7D67F2">
              <w:rPr>
                <w:rFonts w:ascii="Segoe UI" w:hAnsi="Segoe UI" w:cs="Segoe UI"/>
              </w:rPr>
              <w:t>5</w:t>
            </w:r>
            <w:r w:rsidRPr="008929B1">
              <w:rPr>
                <w:rFonts w:ascii="Segoe UI" w:hAnsi="Segoe UI" w:cs="Segoe UI"/>
              </w:rPr>
              <w:t>,000 words in formal academic language.</w:t>
            </w:r>
          </w:p>
        </w:tc>
        <w:tc>
          <w:tcPr>
            <w:tcW w:w="4762" w:type="dxa"/>
            <w:tcBorders>
              <w:top w:val="single" w:sz="4" w:space="0" w:color="auto"/>
              <w:left w:val="single" w:sz="4" w:space="0" w:color="auto"/>
              <w:bottom w:val="single" w:sz="4" w:space="0" w:color="auto"/>
              <w:right w:val="single" w:sz="4" w:space="0" w:color="auto"/>
            </w:tcBorders>
          </w:tcPr>
          <w:p w14:paraId="787A649B" w14:textId="77777777" w:rsidR="00E401B0" w:rsidRPr="008929B1" w:rsidRDefault="00E401B0" w:rsidP="008F37A7">
            <w:pPr>
              <w:widowControl/>
              <w:contextualSpacing/>
              <w:jc w:val="both"/>
              <w:rPr>
                <w:rFonts w:ascii="Segoe UI" w:hAnsi="Segoe UI" w:cs="Segoe UI"/>
              </w:rPr>
            </w:pPr>
            <w:r w:rsidRPr="008929B1">
              <w:rPr>
                <w:rFonts w:ascii="Segoe UI" w:eastAsia="Times New Roman" w:hAnsi="Segoe UI" w:cs="Segoe UI"/>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14:paraId="64768FEE" w14:textId="77777777" w:rsidR="00F22F28" w:rsidRDefault="00F22F28" w:rsidP="00AA0142">
      <w:pPr>
        <w:pStyle w:val="BodyText"/>
        <w:ind w:left="0" w:firstLine="0"/>
        <w:rPr>
          <w:b/>
        </w:rPr>
      </w:pPr>
    </w:p>
    <w:p w14:paraId="337C7B6C" w14:textId="1903C4AB" w:rsidR="00AA0142" w:rsidRPr="00C3483A" w:rsidRDefault="00AA0142" w:rsidP="00AA0142">
      <w:pPr>
        <w:pStyle w:val="BodyText"/>
        <w:ind w:left="0" w:firstLine="0"/>
      </w:pPr>
      <w:r w:rsidRPr="00900C13">
        <w:rPr>
          <w:b/>
        </w:rPr>
        <w:t>Course materials</w:t>
      </w:r>
      <w:r>
        <w:t xml:space="preserve"> have been carefully selected to assist you in the pursuit of academic success. </w:t>
      </w:r>
      <w:r w:rsidR="00C3483A">
        <w:t xml:space="preserve">Two books are required. Locate and purchase these texts right away. </w:t>
      </w:r>
      <w:r>
        <w:t xml:space="preserve">There is </w:t>
      </w:r>
      <w:r w:rsidRPr="004F7953">
        <w:rPr>
          <w:i/>
        </w:rPr>
        <w:t>no course textbook</w:t>
      </w:r>
      <w:r>
        <w:t xml:space="preserve"> to purchase, but there will be several </w:t>
      </w:r>
      <w:r w:rsidRPr="00C3483A">
        <w:t>readings, articles, and other documents</w:t>
      </w:r>
      <w:r w:rsidR="00C3483A" w:rsidRPr="00C3483A">
        <w:t xml:space="preserve"> </w:t>
      </w:r>
      <w:r w:rsidRPr="00C3483A">
        <w:t xml:space="preserve">to </w:t>
      </w:r>
      <w:r w:rsidR="009F1130" w:rsidRPr="00C3483A">
        <w:t xml:space="preserve">access </w:t>
      </w:r>
      <w:r w:rsidR="00C3483A">
        <w:t xml:space="preserve">online </w:t>
      </w:r>
      <w:r w:rsidRPr="00C3483A">
        <w:t xml:space="preserve">from Canvas. </w:t>
      </w:r>
    </w:p>
    <w:p w14:paraId="4997AF88" w14:textId="77777777" w:rsidR="00E4763B" w:rsidRDefault="00B4575D" w:rsidP="00E4763B">
      <w:pPr>
        <w:pStyle w:val="Heading1"/>
      </w:pPr>
      <w:r>
        <w:t xml:space="preserve">Required </w:t>
      </w:r>
      <w:r w:rsidR="00A04AE8">
        <w:t>M</w:t>
      </w:r>
      <w:r w:rsidR="003C3040" w:rsidRPr="002C7477">
        <w:t>aterials:</w:t>
      </w:r>
      <w:r w:rsidR="003C3040">
        <w:tab/>
      </w:r>
    </w:p>
    <w:p w14:paraId="5B35D151" w14:textId="77777777" w:rsidR="008E4579" w:rsidRDefault="008E4579" w:rsidP="008C566A">
      <w:pPr>
        <w:pStyle w:val="ListParagraph"/>
        <w:numPr>
          <w:ilvl w:val="0"/>
          <w:numId w:val="24"/>
        </w:numPr>
      </w:pPr>
      <w:r>
        <w:t>Internet access and the ability to login and submit course assignments to Canvas</w:t>
      </w:r>
    </w:p>
    <w:p w14:paraId="3AABF342" w14:textId="4653B7A3" w:rsidR="008E4579" w:rsidRDefault="008E4579" w:rsidP="008C566A">
      <w:pPr>
        <w:pStyle w:val="ListParagraph"/>
        <w:numPr>
          <w:ilvl w:val="0"/>
          <w:numId w:val="24"/>
        </w:numPr>
      </w:pPr>
      <w:r>
        <w:t>A computer or laptop to access Canvas for thes</w:t>
      </w:r>
      <w:r w:rsidR="00F3679B">
        <w:t>e</w:t>
      </w:r>
      <w:r>
        <w:t xml:space="preserve"> courses (</w:t>
      </w:r>
      <w:r w:rsidR="00F3679B">
        <w:t xml:space="preserve">not only </w:t>
      </w:r>
      <w:r w:rsidR="00A57C38">
        <w:t xml:space="preserve">a </w:t>
      </w:r>
      <w:r>
        <w:t xml:space="preserve">smartphone </w:t>
      </w:r>
      <w:r w:rsidR="00F3679B">
        <w:t>or Chromebook</w:t>
      </w:r>
      <w:r>
        <w:t>)</w:t>
      </w:r>
    </w:p>
    <w:p w14:paraId="719FF4DA" w14:textId="77777777" w:rsidR="008E4579" w:rsidRDefault="008E4579" w:rsidP="008C566A">
      <w:pPr>
        <w:pStyle w:val="ListParagraph"/>
        <w:numPr>
          <w:ilvl w:val="0"/>
          <w:numId w:val="24"/>
        </w:numPr>
      </w:pPr>
      <w:r>
        <w:t>The ability to save your work to a laptop, flash drive, or other device to back up your documents</w:t>
      </w:r>
    </w:p>
    <w:p w14:paraId="20815325" w14:textId="77777777" w:rsidR="008E4579" w:rsidRDefault="00A57C38" w:rsidP="008C566A">
      <w:pPr>
        <w:pStyle w:val="ListParagraph"/>
        <w:numPr>
          <w:ilvl w:val="0"/>
          <w:numId w:val="24"/>
        </w:numPr>
      </w:pPr>
      <w:r>
        <w:t>Paper or notebooks, as desired, for notetaking, outlining, journaling, etc. to record your thoughts</w:t>
      </w:r>
    </w:p>
    <w:p w14:paraId="1C5F8756" w14:textId="3D1C6C27" w:rsidR="00A57C38" w:rsidRPr="008E4579" w:rsidRDefault="00A57C38" w:rsidP="008C566A">
      <w:pPr>
        <w:pStyle w:val="ListParagraph"/>
        <w:numPr>
          <w:ilvl w:val="0"/>
          <w:numId w:val="24"/>
        </w:numPr>
      </w:pPr>
      <w:r>
        <w:t>Microsoft Word or Office 365, available to all students for free</w:t>
      </w:r>
    </w:p>
    <w:p w14:paraId="17D7C05E" w14:textId="77777777" w:rsidR="003C3040" w:rsidRPr="00635BD6" w:rsidRDefault="00E4763B" w:rsidP="00E4763B">
      <w:pPr>
        <w:pStyle w:val="Heading1"/>
      </w:pPr>
      <w:r>
        <w:t>T</w:t>
      </w:r>
      <w:r w:rsidR="0049051C">
        <w:t>wo</w:t>
      </w:r>
      <w:r>
        <w:t xml:space="preserve"> Required Books</w:t>
      </w:r>
      <w:r w:rsidR="003C3040">
        <w:t xml:space="preserve">: </w:t>
      </w:r>
    </w:p>
    <w:p w14:paraId="4AFB8C9F" w14:textId="77FEBE63" w:rsidR="0049051C" w:rsidRDefault="00C42134" w:rsidP="00E071CF">
      <w:pPr>
        <w:pStyle w:val="List2"/>
        <w:ind w:left="1440" w:hanging="1080"/>
      </w:pPr>
      <w:r>
        <w:t>1</w:t>
      </w:r>
      <w:r w:rsidRPr="00C42134">
        <w:rPr>
          <w:vertAlign w:val="superscript"/>
        </w:rPr>
        <w:t>st</w:t>
      </w:r>
      <w:r>
        <w:t xml:space="preserve"> </w:t>
      </w:r>
      <w:r w:rsidR="001F74CB">
        <w:t>Book</w:t>
      </w:r>
      <w:r>
        <w:t>:</w:t>
      </w:r>
      <w:r w:rsidR="001F74CB">
        <w:tab/>
      </w:r>
      <w:r w:rsidR="00E071CF">
        <w:t xml:space="preserve">Moss, Michael. </w:t>
      </w:r>
      <w:r w:rsidR="00E071CF">
        <w:rPr>
          <w:i/>
        </w:rPr>
        <w:t>Salt Sugar Fat: How the Food Giants Hooked Us</w:t>
      </w:r>
      <w:r w:rsidR="00E071CF">
        <w:t xml:space="preserve">. Random House Trade Paperbacks, 2014. </w:t>
      </w:r>
    </w:p>
    <w:p w14:paraId="2F4E8BA0" w14:textId="02DAC65E" w:rsidR="003C3040" w:rsidRDefault="00C42134" w:rsidP="00735030">
      <w:pPr>
        <w:pStyle w:val="List2"/>
        <w:ind w:left="1440" w:hanging="1080"/>
      </w:pPr>
      <w:r>
        <w:t>2</w:t>
      </w:r>
      <w:r w:rsidRPr="00C42134">
        <w:rPr>
          <w:vertAlign w:val="superscript"/>
        </w:rPr>
        <w:t>nd</w:t>
      </w:r>
      <w:r>
        <w:t xml:space="preserve"> </w:t>
      </w:r>
      <w:r w:rsidR="001F74CB">
        <w:t>Book</w:t>
      </w:r>
      <w:r>
        <w:t>:</w:t>
      </w:r>
      <w:r w:rsidR="003C3040">
        <w:tab/>
      </w:r>
      <w:r w:rsidR="005C15ED">
        <w:t xml:space="preserve"> </w:t>
      </w:r>
      <w:r w:rsidR="00E071CF">
        <w:t>Walls, Jeannette</w:t>
      </w:r>
      <w:r w:rsidR="00E071CF" w:rsidRPr="00934451">
        <w:t xml:space="preserve">. </w:t>
      </w:r>
      <w:r w:rsidR="00E071CF" w:rsidRPr="00934451">
        <w:rPr>
          <w:i/>
        </w:rPr>
        <w:t xml:space="preserve">The </w:t>
      </w:r>
      <w:r w:rsidR="00E071CF">
        <w:rPr>
          <w:i/>
        </w:rPr>
        <w:t>Glass Castle: A Memoir</w:t>
      </w:r>
      <w:r w:rsidR="00E071CF" w:rsidRPr="00934451">
        <w:t xml:space="preserve">. </w:t>
      </w:r>
      <w:r w:rsidR="00E071CF">
        <w:t>Scribner, 2006</w:t>
      </w:r>
      <w:r w:rsidR="00E071CF" w:rsidRPr="00934451">
        <w:t>.</w:t>
      </w:r>
    </w:p>
    <w:p w14:paraId="734F471F" w14:textId="77777777" w:rsidR="003C3040" w:rsidRDefault="003C3040" w:rsidP="00281FEE">
      <w:pPr>
        <w:pStyle w:val="List2"/>
        <w:ind w:left="0" w:firstLine="0"/>
      </w:pPr>
    </w:p>
    <w:p w14:paraId="436873D6" w14:textId="79D01AC7" w:rsidR="00191397" w:rsidRDefault="002A51FE" w:rsidP="0082096A">
      <w:pPr>
        <w:pStyle w:val="List2"/>
        <w:ind w:firstLine="720"/>
      </w:pPr>
      <w:r>
        <w:rPr>
          <w:noProof/>
        </w:rPr>
        <w:drawing>
          <wp:inline distT="0" distB="0" distL="0" distR="0" wp14:anchorId="3558C228" wp14:editId="277E0F4F">
            <wp:extent cx="1341120" cy="2080260"/>
            <wp:effectExtent l="0" t="0" r="0" b="0"/>
            <wp:docPr id="4" name="Picture 4" descr="Salt Sugar Fat: How the Food Giants Hooked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t Sugar Fat: How the Food Giants Hooked 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1120" cy="2080260"/>
                    </a:xfrm>
                    <a:prstGeom prst="rect">
                      <a:avLst/>
                    </a:prstGeom>
                    <a:noFill/>
                    <a:ln>
                      <a:noFill/>
                    </a:ln>
                  </pic:spPr>
                </pic:pic>
              </a:graphicData>
            </a:graphic>
          </wp:inline>
        </w:drawing>
      </w:r>
      <w:r w:rsidR="00262114">
        <w:rPr>
          <w:noProof/>
        </w:rPr>
        <w:tab/>
      </w:r>
      <w:r w:rsidR="00262114">
        <w:rPr>
          <w:noProof/>
        </w:rPr>
        <w:tab/>
      </w:r>
      <w:r w:rsidR="00262114">
        <w:rPr>
          <w:noProof/>
        </w:rPr>
        <w:drawing>
          <wp:inline distT="0" distB="0" distL="0" distR="0" wp14:anchorId="0C569899" wp14:editId="7128D1B6">
            <wp:extent cx="1310640" cy="2080260"/>
            <wp:effectExtent l="0" t="0" r="3810" b="0"/>
            <wp:docPr id="3" name="Picture 3" descr="The Glass Castle: A Memoir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lass Castle: A Memoir (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0640" cy="2080260"/>
                    </a:xfrm>
                    <a:prstGeom prst="rect">
                      <a:avLst/>
                    </a:prstGeom>
                    <a:noFill/>
                    <a:ln>
                      <a:noFill/>
                    </a:ln>
                  </pic:spPr>
                </pic:pic>
              </a:graphicData>
            </a:graphic>
          </wp:inline>
        </w:drawing>
      </w:r>
    </w:p>
    <w:p w14:paraId="1930B116" w14:textId="77777777" w:rsidR="00E241EE" w:rsidRPr="00E241EE" w:rsidRDefault="00E241EE" w:rsidP="00E241EE">
      <w:pPr>
        <w:pStyle w:val="List2"/>
        <w:ind w:left="0" w:firstLine="720"/>
      </w:pPr>
    </w:p>
    <w:p w14:paraId="7C065262" w14:textId="77777777" w:rsidR="003C3040" w:rsidRDefault="00E401B0">
      <w:pPr>
        <w:widowControl/>
        <w:rPr>
          <w:rFonts w:ascii="Segoe UI" w:hAnsi="Segoe UI" w:cs="Segoe UI"/>
          <w:b/>
          <w:bCs/>
          <w:sz w:val="24"/>
          <w:szCs w:val="24"/>
        </w:rPr>
      </w:pPr>
      <w:r>
        <w:rPr>
          <w:rFonts w:ascii="Segoe UI" w:hAnsi="Segoe UI" w:cs="Segoe UI"/>
          <w:b/>
          <w:bCs/>
          <w:sz w:val="24"/>
          <w:szCs w:val="24"/>
        </w:rPr>
        <w:br w:type="page"/>
      </w:r>
    </w:p>
    <w:p w14:paraId="19937F0D" w14:textId="77777777"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lastRenderedPageBreak/>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5850"/>
        <w:gridCol w:w="3788"/>
      </w:tblGrid>
      <w:tr w:rsidR="00900E5E" w:rsidRPr="00E401B0" w14:paraId="6F25E4B5" w14:textId="77777777" w:rsidTr="00077574">
        <w:tc>
          <w:tcPr>
            <w:tcW w:w="5850" w:type="dxa"/>
            <w:tcBorders>
              <w:top w:val="single" w:sz="4" w:space="0" w:color="auto"/>
              <w:bottom w:val="single" w:sz="4" w:space="0" w:color="auto"/>
              <w:right w:val="single" w:sz="4" w:space="0" w:color="auto"/>
            </w:tcBorders>
            <w:shd w:val="clear" w:color="auto" w:fill="ED7D31" w:themeFill="accent2"/>
          </w:tcPr>
          <w:p w14:paraId="4A7DDC88"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p>
        </w:tc>
        <w:tc>
          <w:tcPr>
            <w:tcW w:w="3788" w:type="dxa"/>
            <w:tcBorders>
              <w:top w:val="single" w:sz="4" w:space="0" w:color="auto"/>
              <w:left w:val="single" w:sz="4" w:space="0" w:color="auto"/>
              <w:bottom w:val="single" w:sz="4" w:space="0" w:color="auto"/>
            </w:tcBorders>
            <w:shd w:val="clear" w:color="auto" w:fill="ED7D31" w:themeFill="accent2"/>
          </w:tcPr>
          <w:p w14:paraId="598219D5"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p>
        </w:tc>
      </w:tr>
      <w:tr w:rsidR="00900E5E" w14:paraId="57C1730C" w14:textId="77777777" w:rsidTr="00077574">
        <w:tc>
          <w:tcPr>
            <w:tcW w:w="5850" w:type="dxa"/>
            <w:tcBorders>
              <w:top w:val="single" w:sz="4" w:space="0" w:color="auto"/>
              <w:left w:val="single" w:sz="4" w:space="0" w:color="auto"/>
              <w:bottom w:val="single" w:sz="4" w:space="0" w:color="auto"/>
              <w:right w:val="single" w:sz="4" w:space="0" w:color="auto"/>
            </w:tcBorders>
          </w:tcPr>
          <w:p w14:paraId="1BC3D5EA" w14:textId="77777777" w:rsidR="00E401B0" w:rsidRPr="008929B1" w:rsidRDefault="00E401B0" w:rsidP="00E401B0">
            <w:pPr>
              <w:widowControl/>
              <w:contextualSpacing/>
              <w:jc w:val="both"/>
              <w:rPr>
                <w:rFonts w:ascii="Segoe UI" w:hAnsi="Segoe UI" w:cs="Segoe UI"/>
              </w:rPr>
            </w:pPr>
            <w:r w:rsidRPr="008929B1">
              <w:rPr>
                <w:rFonts w:ascii="Segoe UI" w:hAnsi="Segoe UI" w:cs="Segoe UI"/>
              </w:rPr>
              <w:t>Upon completion of this course, students will be able to:</w:t>
            </w:r>
          </w:p>
          <w:p w14:paraId="42F223AF" w14:textId="77777777" w:rsidR="006C34C5" w:rsidRDefault="00E401B0" w:rsidP="008C566A">
            <w:pPr>
              <w:widowControl/>
              <w:numPr>
                <w:ilvl w:val="0"/>
                <w:numId w:val="1"/>
              </w:numPr>
              <w:contextualSpacing/>
              <w:jc w:val="both"/>
              <w:rPr>
                <w:rFonts w:ascii="Segoe UI" w:hAnsi="Segoe UI" w:cs="Segoe UI"/>
              </w:rPr>
            </w:pPr>
            <w:r w:rsidRPr="008929B1">
              <w:rPr>
                <w:rFonts w:ascii="Segoe UI" w:hAnsi="Segoe UI" w:cs="Segoe UI"/>
              </w:rPr>
              <w:t xml:space="preserve">Write a documented research paper of at least 1,500 words that </w:t>
            </w:r>
            <w:r w:rsidR="00F00EA8">
              <w:rPr>
                <w:rFonts w:ascii="Segoe UI" w:hAnsi="Segoe UI" w:cs="Segoe UI"/>
              </w:rPr>
              <w:t xml:space="preserve">demonstrates critical thinking and </w:t>
            </w:r>
            <w:r w:rsidR="00595D72">
              <w:rPr>
                <w:rFonts w:ascii="Segoe UI" w:hAnsi="Segoe UI" w:cs="Segoe UI"/>
              </w:rPr>
              <w:t>command of the English language.</w:t>
            </w:r>
          </w:p>
          <w:p w14:paraId="5E4FDAD2" w14:textId="77777777" w:rsidR="00E401B0" w:rsidRDefault="006C34C5" w:rsidP="008C566A">
            <w:pPr>
              <w:widowControl/>
              <w:numPr>
                <w:ilvl w:val="0"/>
                <w:numId w:val="1"/>
              </w:numPr>
              <w:contextualSpacing/>
              <w:jc w:val="both"/>
              <w:rPr>
                <w:rFonts w:ascii="Segoe UI" w:hAnsi="Segoe UI" w:cs="Segoe UI"/>
              </w:rPr>
            </w:pPr>
            <w:r>
              <w:rPr>
                <w:rFonts w:ascii="Segoe UI" w:hAnsi="Segoe UI" w:cs="Segoe UI"/>
              </w:rPr>
              <w:t>Complete a timed essay independently in class.</w:t>
            </w:r>
            <w:r w:rsidR="00E401B0" w:rsidRPr="008929B1">
              <w:rPr>
                <w:rFonts w:ascii="Segoe UI" w:hAnsi="Segoe UI" w:cs="Segoe UI"/>
              </w:rPr>
              <w:t xml:space="preserve"> </w:t>
            </w:r>
          </w:p>
          <w:p w14:paraId="388A99DC" w14:textId="77777777" w:rsidR="004112AC" w:rsidRPr="00E224B4" w:rsidRDefault="006C34C5" w:rsidP="00E224B4">
            <w:pPr>
              <w:widowControl/>
              <w:numPr>
                <w:ilvl w:val="0"/>
                <w:numId w:val="1"/>
              </w:numPr>
              <w:contextualSpacing/>
              <w:jc w:val="both"/>
              <w:rPr>
                <w:rFonts w:ascii="Segoe UI" w:hAnsi="Segoe UI" w:cs="Segoe UI"/>
              </w:rPr>
            </w:pPr>
            <w:r w:rsidRPr="008929B1">
              <w:rPr>
                <w:rFonts w:ascii="Segoe UI" w:hAnsi="Segoe UI" w:cs="Segoe UI"/>
              </w:rPr>
              <w:t>Summarize and comprehend college</w:t>
            </w:r>
            <w:r w:rsidR="009114FA">
              <w:rPr>
                <w:rFonts w:ascii="Segoe UI" w:hAnsi="Segoe UI" w:cs="Segoe UI"/>
              </w:rPr>
              <w:t>-</w:t>
            </w:r>
            <w:r w:rsidRPr="008929B1">
              <w:rPr>
                <w:rFonts w:ascii="Segoe UI" w:hAnsi="Segoe UI" w:cs="Segoe UI"/>
              </w:rPr>
              <w:t>level prose (will include a full reading)</w:t>
            </w:r>
            <w:r w:rsidR="00E224B4">
              <w:rPr>
                <w:rFonts w:ascii="Segoe UI" w:hAnsi="Segoe UI" w:cs="Segoe UI"/>
              </w:rPr>
              <w:t>.</w:t>
            </w:r>
          </w:p>
        </w:tc>
        <w:tc>
          <w:tcPr>
            <w:tcW w:w="3788" w:type="dxa"/>
            <w:tcBorders>
              <w:top w:val="single" w:sz="4" w:space="0" w:color="auto"/>
              <w:left w:val="single" w:sz="4" w:space="0" w:color="auto"/>
              <w:bottom w:val="single" w:sz="4" w:space="0" w:color="auto"/>
              <w:right w:val="single" w:sz="4" w:space="0" w:color="auto"/>
            </w:tcBorders>
          </w:tcPr>
          <w:p w14:paraId="383D5228" w14:textId="77777777" w:rsidR="00E401B0" w:rsidRPr="008929B1" w:rsidRDefault="00E401B0" w:rsidP="00E401B0">
            <w:pPr>
              <w:widowControl/>
              <w:contextualSpacing/>
              <w:jc w:val="both"/>
              <w:rPr>
                <w:rFonts w:ascii="Segoe UI" w:hAnsi="Segoe UI" w:cs="Segoe UI"/>
              </w:rPr>
            </w:pPr>
            <w:r w:rsidRPr="008929B1">
              <w:rPr>
                <w:rFonts w:ascii="Segoe UI" w:hAnsi="Segoe UI" w:cs="Segoe UI"/>
              </w:rPr>
              <w:t xml:space="preserve">Upon completion of this course, students will be able to: </w:t>
            </w:r>
          </w:p>
          <w:p w14:paraId="23859C14" w14:textId="77777777" w:rsidR="00E401B0" w:rsidRPr="008929B1" w:rsidRDefault="00E401B0" w:rsidP="008C566A">
            <w:pPr>
              <w:pStyle w:val="ListParagraph"/>
              <w:widowControl/>
              <w:numPr>
                <w:ilvl w:val="0"/>
                <w:numId w:val="4"/>
              </w:numPr>
              <w:contextualSpacing/>
              <w:jc w:val="both"/>
              <w:rPr>
                <w:rFonts w:ascii="Segoe UI" w:hAnsi="Segoe UI" w:cs="Segoe UI"/>
              </w:rPr>
            </w:pPr>
            <w:r w:rsidRPr="008929B1">
              <w:rPr>
                <w:rFonts w:ascii="Segoe UI" w:hAnsi="Segoe UI" w:cs="Segoe UI"/>
              </w:rPr>
              <w:t>Utilize the skills required to successfully complete English 1A.</w:t>
            </w:r>
            <w:r w:rsidR="005E3FC9">
              <w:rPr>
                <w:rFonts w:ascii="Segoe UI" w:hAnsi="Segoe UI" w:cs="Segoe UI"/>
                <w:b/>
                <w:bCs/>
                <w:noProof/>
                <w:sz w:val="32"/>
                <w:szCs w:val="32"/>
              </w:rPr>
              <w:t xml:space="preserve"> </w:t>
            </w:r>
          </w:p>
        </w:tc>
      </w:tr>
    </w:tbl>
    <w:p w14:paraId="33676DA6" w14:textId="77777777" w:rsidR="00556F6C" w:rsidRPr="004863E8" w:rsidRDefault="00556F6C" w:rsidP="001F6D86">
      <w:pPr>
        <w:pStyle w:val="Heading2"/>
        <w:rPr>
          <w:sz w:val="32"/>
          <w:szCs w:val="32"/>
        </w:rPr>
      </w:pPr>
      <w:r w:rsidRPr="004863E8">
        <w:rPr>
          <w:sz w:val="32"/>
          <w:szCs w:val="32"/>
        </w:rPr>
        <w:t>Course Objectives</w:t>
      </w:r>
    </w:p>
    <w:tbl>
      <w:tblPr>
        <w:tblStyle w:val="TableGrid1"/>
        <w:tblW w:w="0" w:type="auto"/>
        <w:tblLook w:val="04A0" w:firstRow="1" w:lastRow="0" w:firstColumn="1" w:lastColumn="0" w:noHBand="0" w:noVBand="1"/>
      </w:tblPr>
      <w:tblGrid>
        <w:gridCol w:w="5845"/>
        <w:gridCol w:w="3793"/>
      </w:tblGrid>
      <w:tr w:rsidR="00556F6C" w:rsidRPr="00556F6C" w14:paraId="1D5516D1" w14:textId="77777777" w:rsidTr="00E224B4">
        <w:tc>
          <w:tcPr>
            <w:tcW w:w="5845" w:type="dxa"/>
            <w:tcBorders>
              <w:top w:val="single" w:sz="4" w:space="0" w:color="auto"/>
              <w:left w:val="single" w:sz="4" w:space="0" w:color="auto"/>
              <w:bottom w:val="single" w:sz="4" w:space="0" w:color="auto"/>
              <w:right w:val="nil"/>
            </w:tcBorders>
            <w:shd w:val="clear" w:color="auto" w:fill="ED7D31" w:themeFill="accent2"/>
          </w:tcPr>
          <w:p w14:paraId="21E64E6D" w14:textId="77777777"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3793" w:type="dxa"/>
            <w:tcBorders>
              <w:top w:val="nil"/>
              <w:left w:val="nil"/>
              <w:bottom w:val="single" w:sz="4" w:space="0" w:color="auto"/>
              <w:right w:val="nil"/>
            </w:tcBorders>
            <w:shd w:val="clear" w:color="auto" w:fill="ED7D31" w:themeFill="accent2"/>
          </w:tcPr>
          <w:p w14:paraId="1B5B6C43" w14:textId="77777777"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14:paraId="1E496083" w14:textId="77777777" w:rsidTr="00E224B4">
        <w:tc>
          <w:tcPr>
            <w:tcW w:w="5845" w:type="dxa"/>
            <w:tcBorders>
              <w:top w:val="single" w:sz="4" w:space="0" w:color="auto"/>
              <w:left w:val="single" w:sz="4" w:space="0" w:color="auto"/>
              <w:bottom w:val="single" w:sz="4" w:space="0" w:color="auto"/>
              <w:right w:val="single" w:sz="4" w:space="0" w:color="auto"/>
            </w:tcBorders>
          </w:tcPr>
          <w:p w14:paraId="6459068C" w14:textId="77777777" w:rsidR="00556F6C" w:rsidRPr="00556F6C" w:rsidRDefault="00556F6C" w:rsidP="00556F6C">
            <w:pPr>
              <w:widowControl/>
              <w:contextualSpacing/>
              <w:jc w:val="both"/>
              <w:rPr>
                <w:rFonts w:ascii="Segoe UI" w:hAnsi="Segoe UI" w:cs="Segoe UI"/>
              </w:rPr>
            </w:pPr>
            <w:r w:rsidRPr="00556F6C">
              <w:rPr>
                <w:rFonts w:ascii="Segoe UI" w:hAnsi="Segoe UI" w:cs="Segoe UI"/>
              </w:rPr>
              <w:t>In the process of completing this course, students will:</w:t>
            </w:r>
          </w:p>
          <w:p w14:paraId="465D12A8" w14:textId="77777777" w:rsidR="006C34C5" w:rsidRDefault="00556F6C" w:rsidP="006C34C5">
            <w:pPr>
              <w:widowControl/>
              <w:numPr>
                <w:ilvl w:val="0"/>
                <w:numId w:val="2"/>
              </w:numPr>
              <w:contextualSpacing/>
              <w:jc w:val="both"/>
              <w:rPr>
                <w:rFonts w:ascii="Segoe UI" w:hAnsi="Segoe UI" w:cs="Segoe UI"/>
              </w:rPr>
            </w:pPr>
            <w:r w:rsidRPr="00556F6C">
              <w:rPr>
                <w:rFonts w:ascii="Segoe UI" w:hAnsi="Segoe UI" w:cs="Segoe UI"/>
              </w:rPr>
              <w:t>Write multiple essays of at least 1,500 words, including at least one research paper with documentation</w:t>
            </w:r>
            <w:r w:rsidR="006C34C5">
              <w:rPr>
                <w:rFonts w:ascii="Segoe UI" w:hAnsi="Segoe UI" w:cs="Segoe UI"/>
              </w:rPr>
              <w:t xml:space="preserve"> that includes:</w:t>
            </w:r>
          </w:p>
          <w:p w14:paraId="7BA1A326"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sophisticated introduction, multiple body paragraphs, and conclusion</w:t>
            </w:r>
            <w:r>
              <w:rPr>
                <w:rFonts w:ascii="Segoe UI" w:hAnsi="Segoe UI" w:cs="Segoe UI"/>
              </w:rPr>
              <w:t>.</w:t>
            </w:r>
          </w:p>
          <w:p w14:paraId="02FCED22"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clearly defined, arguable thesis sentence</w:t>
            </w:r>
            <w:r>
              <w:rPr>
                <w:rFonts w:ascii="Segoe UI" w:hAnsi="Segoe UI" w:cs="Segoe UI"/>
              </w:rPr>
              <w:t>.</w:t>
            </w:r>
          </w:p>
          <w:p w14:paraId="3C21DC70" w14:textId="77777777" w:rsidR="006C34C5" w:rsidRDefault="006C34C5" w:rsidP="004A6658">
            <w:pPr>
              <w:pStyle w:val="ListParagraph"/>
              <w:widowControl/>
              <w:numPr>
                <w:ilvl w:val="1"/>
                <w:numId w:val="4"/>
              </w:numPr>
              <w:ind w:left="880" w:hanging="540"/>
              <w:contextualSpacing/>
              <w:jc w:val="both"/>
              <w:rPr>
                <w:rFonts w:ascii="Segoe UI" w:hAnsi="Segoe UI" w:cs="Segoe UI"/>
              </w:rPr>
            </w:pPr>
            <w:r w:rsidRPr="006C34C5">
              <w:rPr>
                <w:rFonts w:ascii="Segoe UI" w:hAnsi="Segoe UI" w:cs="Segoe UI"/>
              </w:rPr>
              <w:t>supporting details that exhibit critical thinking and use credible secondary sources</w:t>
            </w:r>
            <w:r>
              <w:rPr>
                <w:rFonts w:ascii="Segoe UI" w:hAnsi="Segoe UI" w:cs="Segoe UI"/>
              </w:rPr>
              <w:t>.</w:t>
            </w:r>
          </w:p>
          <w:p w14:paraId="7A12792C"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correct usage of MLA format, including a Works Cited page</w:t>
            </w:r>
            <w:r>
              <w:rPr>
                <w:rFonts w:ascii="Segoe UI" w:hAnsi="Segoe UI" w:cs="Segoe UI"/>
              </w:rPr>
              <w:t>.</w:t>
            </w:r>
          </w:p>
          <w:p w14:paraId="31BF7E94"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 xml:space="preserve">sentences that exhibit a command of the complex/compound with minimal comma splices, sentence fuses, </w:t>
            </w:r>
            <w:r w:rsidR="00A31D59">
              <w:rPr>
                <w:rFonts w:ascii="Segoe UI" w:hAnsi="Segoe UI" w:cs="Segoe UI"/>
              </w:rPr>
              <w:t xml:space="preserve">and </w:t>
            </w:r>
            <w:r w:rsidRPr="006C34C5">
              <w:rPr>
                <w:rFonts w:ascii="Segoe UI" w:hAnsi="Segoe UI" w:cs="Segoe UI"/>
              </w:rPr>
              <w:t xml:space="preserve">fragments, and </w:t>
            </w:r>
            <w:r w:rsidR="00D535C2">
              <w:rPr>
                <w:rFonts w:ascii="Segoe UI" w:hAnsi="Segoe UI" w:cs="Segoe UI"/>
              </w:rPr>
              <w:t>which sho</w:t>
            </w:r>
            <w:r w:rsidR="00A31D59">
              <w:rPr>
                <w:rFonts w:ascii="Segoe UI" w:hAnsi="Segoe UI" w:cs="Segoe UI"/>
              </w:rPr>
              <w:t>w a command of mechanics.</w:t>
            </w:r>
          </w:p>
          <w:p w14:paraId="1A67B555"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controlled and sophisticated word choice</w:t>
            </w:r>
            <w:r w:rsidR="00A31D59">
              <w:rPr>
                <w:rFonts w:ascii="Segoe UI" w:hAnsi="Segoe UI" w:cs="Segoe UI"/>
              </w:rPr>
              <w:t>.</w:t>
            </w:r>
          </w:p>
          <w:p w14:paraId="17A42EE3"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writing in third person</w:t>
            </w:r>
            <w:r w:rsidR="00A31D59">
              <w:rPr>
                <w:rFonts w:ascii="Segoe UI" w:hAnsi="Segoe UI" w:cs="Segoe UI"/>
              </w:rPr>
              <w:t>.</w:t>
            </w:r>
          </w:p>
          <w:p w14:paraId="10A76600" w14:textId="77777777"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an avoidance of logical fallacies</w:t>
            </w:r>
            <w:r w:rsidR="000C29C0">
              <w:rPr>
                <w:rFonts w:ascii="Segoe UI" w:hAnsi="Segoe UI" w:cs="Segoe UI"/>
              </w:rPr>
              <w:t>.</w:t>
            </w:r>
          </w:p>
          <w:p w14:paraId="0100D5EF" w14:textId="77777777"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demonstration of an awareness of purpose and audience</w:t>
            </w:r>
            <w:r w:rsidR="000C29C0">
              <w:rPr>
                <w:rFonts w:ascii="Segoe UI" w:hAnsi="Segoe UI" w:cs="Segoe UI"/>
              </w:rPr>
              <w:t>.</w:t>
            </w:r>
          </w:p>
          <w:p w14:paraId="181BF3B0" w14:textId="77777777" w:rsidR="00AE2BD8" w:rsidRDefault="006C34C5" w:rsidP="00AE2BD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appropriate and purposeful use of quotations</w:t>
            </w:r>
            <w:r w:rsidR="000C29C0" w:rsidRPr="000C29C0">
              <w:rPr>
                <w:rFonts w:ascii="Segoe UI" w:hAnsi="Segoe UI" w:cs="Segoe UI"/>
              </w:rPr>
              <w:t>.</w:t>
            </w:r>
          </w:p>
          <w:p w14:paraId="036073D2" w14:textId="77777777"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correct in-text citations</w:t>
            </w:r>
            <w:r w:rsidR="00AE2BD8">
              <w:rPr>
                <w:rFonts w:ascii="Segoe UI" w:hAnsi="Segoe UI" w:cs="Segoe UI"/>
              </w:rPr>
              <w:t>.</w:t>
            </w:r>
          </w:p>
          <w:p w14:paraId="2647E5D7" w14:textId="77777777"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annotated bibliography of multiple sources</w:t>
            </w:r>
            <w:r w:rsidR="00AE2BD8">
              <w:rPr>
                <w:rFonts w:ascii="Segoe UI" w:hAnsi="Segoe UI" w:cs="Segoe UI"/>
              </w:rPr>
              <w:t>.</w:t>
            </w:r>
          </w:p>
          <w:p w14:paraId="2F49412F" w14:textId="77777777" w:rsidR="006C34C5" w:rsidRP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avoidance of intentional and unintentional plagiarism</w:t>
            </w:r>
            <w:r w:rsidR="00AE2BD8">
              <w:rPr>
                <w:rFonts w:ascii="Segoe UI" w:hAnsi="Segoe UI" w:cs="Segoe UI"/>
              </w:rPr>
              <w:t>.</w:t>
            </w:r>
          </w:p>
          <w:p w14:paraId="285682A0" w14:textId="77777777" w:rsidR="00556F6C" w:rsidRPr="00556F6C" w:rsidRDefault="00556F6C" w:rsidP="006C34C5">
            <w:pPr>
              <w:widowControl/>
              <w:numPr>
                <w:ilvl w:val="0"/>
                <w:numId w:val="2"/>
              </w:numPr>
              <w:contextualSpacing/>
              <w:jc w:val="both"/>
              <w:rPr>
                <w:rFonts w:ascii="Segoe UI" w:hAnsi="Segoe UI" w:cs="Segoe UI"/>
              </w:rPr>
            </w:pPr>
            <w:r w:rsidRPr="00556F6C">
              <w:rPr>
                <w:rFonts w:ascii="Segoe UI" w:hAnsi="Segoe UI" w:cs="Segoe UI"/>
              </w:rPr>
              <w:t xml:space="preserve">Write </w:t>
            </w:r>
            <w:r w:rsidR="00797515">
              <w:rPr>
                <w:rFonts w:ascii="Segoe UI" w:hAnsi="Segoe UI" w:cs="Segoe UI"/>
              </w:rPr>
              <w:t>one or more</w:t>
            </w:r>
            <w:r w:rsidRPr="00556F6C">
              <w:rPr>
                <w:rFonts w:ascii="Segoe UI" w:hAnsi="Segoe UI" w:cs="Segoe UI"/>
              </w:rPr>
              <w:t xml:space="preserve"> organized</w:t>
            </w:r>
            <w:r w:rsidR="00797515">
              <w:rPr>
                <w:rFonts w:ascii="Segoe UI" w:hAnsi="Segoe UI" w:cs="Segoe UI"/>
              </w:rPr>
              <w:t>, independently written in-class</w:t>
            </w:r>
            <w:r w:rsidRPr="00556F6C">
              <w:rPr>
                <w:rFonts w:ascii="Segoe UI" w:hAnsi="Segoe UI" w:cs="Segoe UI"/>
              </w:rPr>
              <w:t xml:space="preserve"> essay</w:t>
            </w:r>
            <w:r w:rsidR="00797515">
              <w:rPr>
                <w:rFonts w:ascii="Segoe UI" w:hAnsi="Segoe UI" w:cs="Segoe UI"/>
              </w:rPr>
              <w:t>s</w:t>
            </w:r>
            <w:r w:rsidRPr="00556F6C">
              <w:rPr>
                <w:rFonts w:ascii="Segoe UI" w:hAnsi="Segoe UI" w:cs="Segoe UI"/>
              </w:rPr>
              <w:t xml:space="preserve"> with thesis and adequate support.</w:t>
            </w:r>
          </w:p>
          <w:p w14:paraId="19DE0E74" w14:textId="77777777" w:rsidR="00556F6C" w:rsidRPr="003930C0" w:rsidRDefault="00556F6C" w:rsidP="003930C0">
            <w:pPr>
              <w:widowControl/>
              <w:numPr>
                <w:ilvl w:val="0"/>
                <w:numId w:val="2"/>
              </w:numPr>
              <w:contextualSpacing/>
              <w:jc w:val="both"/>
              <w:rPr>
                <w:rFonts w:ascii="Segoe UI" w:hAnsi="Segoe UI" w:cs="Segoe UI"/>
              </w:rPr>
            </w:pPr>
            <w:r w:rsidRPr="00556F6C">
              <w:rPr>
                <w:rFonts w:ascii="Segoe UI" w:hAnsi="Segoe UI" w:cs="Segoe UI"/>
              </w:rPr>
              <w:t>Read and understand college level prose</w:t>
            </w:r>
            <w:r w:rsidR="003930C0">
              <w:rPr>
                <w:rFonts w:ascii="Segoe UI" w:hAnsi="Segoe UI" w:cs="Segoe UI"/>
              </w:rPr>
              <w:t>.</w:t>
            </w:r>
          </w:p>
        </w:tc>
        <w:tc>
          <w:tcPr>
            <w:tcW w:w="3793" w:type="dxa"/>
            <w:tcBorders>
              <w:top w:val="single" w:sz="4" w:space="0" w:color="auto"/>
              <w:left w:val="single" w:sz="4" w:space="0" w:color="auto"/>
              <w:bottom w:val="single" w:sz="4" w:space="0" w:color="auto"/>
              <w:right w:val="single" w:sz="4" w:space="0" w:color="auto"/>
            </w:tcBorders>
          </w:tcPr>
          <w:p w14:paraId="76DD3D8F" w14:textId="77777777" w:rsidR="00556F6C" w:rsidRPr="00556F6C" w:rsidRDefault="00556F6C" w:rsidP="00556F6C">
            <w:pPr>
              <w:widowControl/>
              <w:contextualSpacing/>
              <w:jc w:val="both"/>
              <w:rPr>
                <w:rFonts w:ascii="Segoe UI" w:hAnsi="Segoe UI" w:cs="Segoe UI"/>
              </w:rPr>
            </w:pPr>
            <w:r w:rsidRPr="00556F6C">
              <w:rPr>
                <w:rFonts w:ascii="Segoe UI" w:hAnsi="Segoe UI" w:cs="Segoe UI"/>
              </w:rPr>
              <w:t xml:space="preserve">In the process of completing this course, students will: </w:t>
            </w:r>
          </w:p>
          <w:p w14:paraId="208F8F19" w14:textId="77777777" w:rsidR="00102A14" w:rsidRDefault="00102A14" w:rsidP="004B2102">
            <w:pPr>
              <w:widowControl/>
              <w:numPr>
                <w:ilvl w:val="0"/>
                <w:numId w:val="5"/>
              </w:numPr>
              <w:contextualSpacing/>
              <w:jc w:val="both"/>
              <w:rPr>
                <w:rFonts w:ascii="Segoe UI" w:hAnsi="Segoe UI" w:cs="Segoe UI"/>
              </w:rPr>
            </w:pPr>
            <w:r w:rsidRPr="00102A14">
              <w:rPr>
                <w:rFonts w:ascii="Segoe UI" w:hAnsi="Segoe UI" w:cs="Segoe UI"/>
              </w:rPr>
              <w:t xml:space="preserve">Practice finding and evaluating sources for their credibility. </w:t>
            </w:r>
          </w:p>
          <w:p w14:paraId="3E7182C8" w14:textId="77777777" w:rsidR="00102A14" w:rsidRDefault="00102A14" w:rsidP="008C566A">
            <w:pPr>
              <w:widowControl/>
              <w:numPr>
                <w:ilvl w:val="0"/>
                <w:numId w:val="5"/>
              </w:numPr>
              <w:contextualSpacing/>
              <w:jc w:val="both"/>
              <w:rPr>
                <w:rFonts w:ascii="Segoe UI" w:hAnsi="Segoe UI" w:cs="Segoe UI"/>
              </w:rPr>
            </w:pPr>
            <w:r w:rsidRPr="00102A14">
              <w:rPr>
                <w:rFonts w:ascii="Segoe UI" w:hAnsi="Segoe UI" w:cs="Segoe UI"/>
              </w:rPr>
              <w:t xml:space="preserve">Further practice the writing process in support of students writing essays in English 1A. </w:t>
            </w:r>
          </w:p>
          <w:p w14:paraId="23B2FE30" w14:textId="77777777" w:rsidR="00102A14" w:rsidRDefault="00102A14" w:rsidP="004B2102">
            <w:pPr>
              <w:widowControl/>
              <w:numPr>
                <w:ilvl w:val="0"/>
                <w:numId w:val="5"/>
              </w:numPr>
              <w:contextualSpacing/>
              <w:jc w:val="both"/>
              <w:rPr>
                <w:rFonts w:ascii="Segoe UI" w:hAnsi="Segoe UI" w:cs="Segoe UI"/>
              </w:rPr>
            </w:pPr>
            <w:r w:rsidRPr="00102A14">
              <w:rPr>
                <w:rFonts w:ascii="Segoe UI" w:hAnsi="Segoe UI" w:cs="Segoe UI"/>
              </w:rPr>
              <w:t xml:space="preserve">Revise essay drafts to improve, focus, and strengthen ideas. </w:t>
            </w:r>
          </w:p>
          <w:p w14:paraId="24CE2E83" w14:textId="77777777" w:rsidR="00556F6C" w:rsidRPr="00102A14" w:rsidRDefault="001211E4" w:rsidP="004B2102">
            <w:pPr>
              <w:widowControl/>
              <w:numPr>
                <w:ilvl w:val="0"/>
                <w:numId w:val="5"/>
              </w:numPr>
              <w:contextualSpacing/>
              <w:jc w:val="both"/>
              <w:rPr>
                <w:rFonts w:ascii="Segoe UI" w:hAnsi="Segoe UI" w:cs="Segoe UI"/>
              </w:rPr>
            </w:pPr>
            <w:r w:rsidRPr="001211E4">
              <w:rPr>
                <w:rFonts w:ascii="Segoe UI" w:hAnsi="Segoe UI" w:cs="Segoe UI"/>
              </w:rPr>
              <w:t xml:space="preserve">Further utilize appropriate pre and post reading strategies to analyze patterns of organization within a variety of texts. </w:t>
            </w:r>
          </w:p>
          <w:p w14:paraId="14DB1E7A" w14:textId="77777777" w:rsidR="00556F6C" w:rsidRPr="00556F6C" w:rsidRDefault="00BF7254" w:rsidP="008C566A">
            <w:pPr>
              <w:widowControl/>
              <w:numPr>
                <w:ilvl w:val="0"/>
                <w:numId w:val="5"/>
              </w:numPr>
              <w:contextualSpacing/>
              <w:jc w:val="both"/>
              <w:rPr>
                <w:rFonts w:ascii="Segoe UI" w:hAnsi="Segoe UI" w:cs="Segoe UI"/>
              </w:rPr>
            </w:pPr>
            <w:r w:rsidRPr="00BF7254">
              <w:rPr>
                <w:rFonts w:ascii="Segoe UI" w:hAnsi="Segoe UI" w:cs="Segoe UI"/>
              </w:rPr>
              <w:t xml:space="preserve">Further demonstrate awareness of rhetorical situations: audience, purpose, and voice. </w:t>
            </w:r>
          </w:p>
          <w:p w14:paraId="352CDB5A" w14:textId="77777777" w:rsidR="00D02BEB" w:rsidRDefault="00D02BEB" w:rsidP="008C566A">
            <w:pPr>
              <w:widowControl/>
              <w:numPr>
                <w:ilvl w:val="0"/>
                <w:numId w:val="5"/>
              </w:numPr>
              <w:contextualSpacing/>
              <w:jc w:val="both"/>
              <w:rPr>
                <w:rFonts w:ascii="Segoe UI" w:hAnsi="Segoe UI" w:cs="Segoe UI"/>
              </w:rPr>
            </w:pPr>
            <w:r w:rsidRPr="00D02BEB">
              <w:rPr>
                <w:rFonts w:ascii="Segoe UI" w:hAnsi="Segoe UI" w:cs="Segoe UI"/>
              </w:rPr>
              <w:t xml:space="preserve">Improve in writing grammatically correct sentences that adhere to conventions of written English. </w:t>
            </w:r>
          </w:p>
          <w:p w14:paraId="14E7EBE8" w14:textId="77777777" w:rsid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Proofread and edit essays for clarity and use of academic language.</w:t>
            </w:r>
          </w:p>
          <w:p w14:paraId="2051DF73" w14:textId="77777777" w:rsidR="00C4639D" w:rsidRDefault="00C4639D" w:rsidP="00C4639D">
            <w:pPr>
              <w:widowControl/>
              <w:contextualSpacing/>
              <w:jc w:val="both"/>
              <w:rPr>
                <w:rFonts w:ascii="Segoe UI" w:hAnsi="Segoe UI" w:cs="Segoe UI"/>
              </w:rPr>
            </w:pPr>
          </w:p>
          <w:p w14:paraId="7FF61325" w14:textId="77777777" w:rsidR="00C4639D" w:rsidRPr="00556F6C" w:rsidRDefault="00C4639D" w:rsidP="00C4639D">
            <w:pPr>
              <w:widowControl/>
              <w:contextualSpacing/>
              <w:jc w:val="both"/>
              <w:rPr>
                <w:rFonts w:ascii="Segoe UI" w:hAnsi="Segoe UI" w:cs="Segoe UI"/>
              </w:rPr>
            </w:pPr>
          </w:p>
        </w:tc>
      </w:tr>
    </w:tbl>
    <w:p w14:paraId="000854FD" w14:textId="77777777" w:rsidR="009114FA" w:rsidRDefault="009114FA" w:rsidP="001E481C">
      <w:pPr>
        <w:pStyle w:val="Heading1"/>
      </w:pPr>
    </w:p>
    <w:p w14:paraId="5AB127C1" w14:textId="77777777" w:rsidR="009114FA" w:rsidRDefault="009114FA" w:rsidP="009114FA">
      <w:pPr>
        <w:rPr>
          <w:rFonts w:asciiTheme="majorHAnsi" w:eastAsiaTheme="majorEastAsia" w:hAnsiTheme="majorHAnsi" w:cstheme="majorBidi"/>
          <w:color w:val="2E74B5" w:themeColor="accent1" w:themeShade="BF"/>
          <w:sz w:val="32"/>
          <w:szCs w:val="32"/>
        </w:rPr>
      </w:pPr>
      <w:r>
        <w:br w:type="page"/>
      </w:r>
    </w:p>
    <w:p w14:paraId="594EF9A5" w14:textId="77777777" w:rsidR="00556F6C" w:rsidRPr="00556F6C" w:rsidRDefault="00556F6C" w:rsidP="001E481C">
      <w:pPr>
        <w:pStyle w:val="Heading1"/>
      </w:pPr>
      <w:r w:rsidRPr="00556F6C">
        <w:lastRenderedPageBreak/>
        <w:t>Lecture Content</w:t>
      </w:r>
    </w:p>
    <w:tbl>
      <w:tblPr>
        <w:tblStyle w:val="TableGrid1"/>
        <w:tblW w:w="0" w:type="auto"/>
        <w:tblBorders>
          <w:top w:val="single" w:sz="12" w:space="0" w:color="FFC000" w:themeColor="accent4"/>
          <w:left w:val="none" w:sz="0" w:space="0" w:color="auto"/>
          <w:bottom w:val="single" w:sz="12" w:space="0" w:color="FFC000" w:themeColor="accent4"/>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6210"/>
        <w:gridCol w:w="3428"/>
      </w:tblGrid>
      <w:tr w:rsidR="00556F6C" w:rsidRPr="00556F6C" w14:paraId="2EB62FFD" w14:textId="77777777" w:rsidTr="0013525C">
        <w:tc>
          <w:tcPr>
            <w:tcW w:w="6210" w:type="dxa"/>
            <w:tcBorders>
              <w:top w:val="single" w:sz="4" w:space="0" w:color="auto"/>
              <w:left w:val="single" w:sz="4" w:space="0" w:color="auto"/>
              <w:bottom w:val="single" w:sz="4" w:space="0" w:color="auto"/>
              <w:right w:val="nil"/>
            </w:tcBorders>
            <w:shd w:val="clear" w:color="auto" w:fill="ED7D31" w:themeFill="accent2"/>
          </w:tcPr>
          <w:p w14:paraId="45CC10F3" w14:textId="77777777"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1A</w:t>
            </w:r>
          </w:p>
        </w:tc>
        <w:tc>
          <w:tcPr>
            <w:tcW w:w="3428" w:type="dxa"/>
            <w:tcBorders>
              <w:top w:val="single" w:sz="4" w:space="0" w:color="auto"/>
              <w:left w:val="nil"/>
              <w:bottom w:val="single" w:sz="4" w:space="0" w:color="auto"/>
              <w:right w:val="single" w:sz="4" w:space="0" w:color="auto"/>
            </w:tcBorders>
            <w:shd w:val="clear" w:color="auto" w:fill="ED7D31" w:themeFill="accent2"/>
          </w:tcPr>
          <w:p w14:paraId="40B3043B" w14:textId="77777777"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205</w:t>
            </w:r>
          </w:p>
        </w:tc>
      </w:tr>
      <w:tr w:rsidR="00556F6C" w:rsidRPr="00556F6C" w14:paraId="2898C2E1" w14:textId="77777777" w:rsidTr="0013525C">
        <w:tc>
          <w:tcPr>
            <w:tcW w:w="6210" w:type="dxa"/>
            <w:tcBorders>
              <w:top w:val="single" w:sz="4" w:space="0" w:color="auto"/>
              <w:left w:val="single" w:sz="4" w:space="0" w:color="auto"/>
              <w:bottom w:val="single" w:sz="4" w:space="0" w:color="auto"/>
              <w:right w:val="single" w:sz="4" w:space="0" w:color="auto"/>
            </w:tcBorders>
          </w:tcPr>
          <w:p w14:paraId="1E5BCD9C" w14:textId="77777777" w:rsidR="008B66AC" w:rsidRDefault="00556F6C" w:rsidP="008B66AC">
            <w:pPr>
              <w:pStyle w:val="ListParagraph"/>
              <w:widowControl/>
              <w:numPr>
                <w:ilvl w:val="0"/>
                <w:numId w:val="3"/>
              </w:numPr>
              <w:contextualSpacing/>
              <w:jc w:val="both"/>
              <w:rPr>
                <w:rFonts w:ascii="Segoe UI" w:hAnsi="Segoe UI" w:cs="Segoe UI"/>
              </w:rPr>
            </w:pPr>
            <w:r w:rsidRPr="008B66AC">
              <w:rPr>
                <w:rFonts w:ascii="Segoe UI" w:hAnsi="Segoe UI" w:cs="Segoe UI"/>
              </w:rPr>
              <w:t xml:space="preserve">Expository Essays and a Narrative-Descriptive Essay (at the instructor’s discretion) </w:t>
            </w:r>
          </w:p>
          <w:p w14:paraId="42EBA533"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1. </w:t>
            </w:r>
            <w:r w:rsidR="00556F6C" w:rsidRPr="008B66AC">
              <w:rPr>
                <w:rFonts w:ascii="Segoe UI" w:hAnsi="Segoe UI" w:cs="Segoe UI"/>
              </w:rPr>
              <w:t>Reading, discussion of models</w:t>
            </w:r>
          </w:p>
          <w:p w14:paraId="652D72F6"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The writing process</w:t>
            </w:r>
          </w:p>
          <w:p w14:paraId="1BA0349D"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Thesis and support</w:t>
            </w:r>
          </w:p>
          <w:p w14:paraId="6C0F3E6E"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Paragraphing, topic sentence</w:t>
            </w:r>
          </w:p>
          <w:p w14:paraId="1FDAE22C"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Introductions and conclusions</w:t>
            </w:r>
          </w:p>
          <w:p w14:paraId="2B236E27"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showing details to support assertions</w:t>
            </w:r>
          </w:p>
          <w:p w14:paraId="0945A28A" w14:textId="77777777" w:rsidR="00556F6C" w:rsidRPr="00556F6C" w:rsidRDefault="008B66AC" w:rsidP="008B66AC">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Editing for grammar, punctuation, and usage</w:t>
            </w:r>
          </w:p>
          <w:p w14:paraId="4F794FD7" w14:textId="77777777" w:rsidR="00CC6A22" w:rsidRDefault="00556F6C" w:rsidP="00C86F25">
            <w:pPr>
              <w:widowControl/>
              <w:numPr>
                <w:ilvl w:val="0"/>
                <w:numId w:val="3"/>
              </w:numPr>
              <w:contextualSpacing/>
              <w:jc w:val="both"/>
              <w:rPr>
                <w:rFonts w:ascii="Segoe UI" w:hAnsi="Segoe UI" w:cs="Segoe UI"/>
              </w:rPr>
            </w:pPr>
            <w:r w:rsidRPr="00556F6C">
              <w:rPr>
                <w:rFonts w:ascii="Segoe UI" w:hAnsi="Segoe UI" w:cs="Segoe UI"/>
              </w:rPr>
              <w:t xml:space="preserve">Planning, Developing, and Writing the Research Paper </w:t>
            </w:r>
          </w:p>
          <w:p w14:paraId="7BF8BE6C"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1. </w:t>
            </w:r>
            <w:r w:rsidR="00556F6C" w:rsidRPr="00CC6A22">
              <w:rPr>
                <w:rFonts w:ascii="Segoe UI" w:hAnsi="Segoe UI" w:cs="Segoe UI"/>
              </w:rPr>
              <w:t>Library and Internet research</w:t>
            </w:r>
          </w:p>
          <w:p w14:paraId="10AE34D7"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Evaluation of sources for accuracy and reliability</w:t>
            </w:r>
          </w:p>
          <w:p w14:paraId="062DDC79" w14:textId="77777777" w:rsidR="00CC6A22" w:rsidRDefault="00CC6A22" w:rsidP="00CC6A22">
            <w:pPr>
              <w:widowControl/>
              <w:ind w:left="34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Evaluating and selecting evidence which supports a defendable thesis</w:t>
            </w:r>
          </w:p>
          <w:p w14:paraId="286FC28F"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Summarizing with accuracy and academic respect</w:t>
            </w:r>
          </w:p>
          <w:p w14:paraId="6287AF0E"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Paraphrasing with attribution</w:t>
            </w:r>
          </w:p>
          <w:p w14:paraId="0A539464"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quotation to develop, support, or refute an idea</w:t>
            </w:r>
          </w:p>
          <w:p w14:paraId="43706DCF"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Planning, organizing, and outlining information and ideas</w:t>
            </w:r>
          </w:p>
          <w:p w14:paraId="4B3181DA"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8. </w:t>
            </w:r>
            <w:r w:rsidR="00556F6C" w:rsidRPr="00556F6C">
              <w:rPr>
                <w:rFonts w:ascii="Segoe UI" w:hAnsi="Segoe UI" w:cs="Segoe UI"/>
              </w:rPr>
              <w:t>Correct MLA documentation</w:t>
            </w:r>
          </w:p>
          <w:p w14:paraId="454F785D"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9. </w:t>
            </w:r>
            <w:r w:rsidR="00556F6C" w:rsidRPr="00556F6C">
              <w:rPr>
                <w:rFonts w:ascii="Segoe UI" w:hAnsi="Segoe UI" w:cs="Segoe UI"/>
              </w:rPr>
              <w:t>Completion of an annotated bibliography</w:t>
            </w:r>
          </w:p>
          <w:p w14:paraId="14C95E68"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10. </w:t>
            </w:r>
            <w:r w:rsidR="00556F6C" w:rsidRPr="00556F6C">
              <w:rPr>
                <w:rFonts w:ascii="Segoe UI" w:hAnsi="Segoe UI" w:cs="Segoe UI"/>
              </w:rPr>
              <w:t>Reading discussions of arguments</w:t>
            </w:r>
          </w:p>
          <w:p w14:paraId="0C376E5D"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11. </w:t>
            </w:r>
            <w:r w:rsidR="00556F6C" w:rsidRPr="00556F6C">
              <w:rPr>
                <w:rFonts w:ascii="Segoe UI" w:hAnsi="Segoe UI" w:cs="Segoe UI"/>
              </w:rPr>
              <w:t>Reasoning, refuting opposition</w:t>
            </w:r>
          </w:p>
          <w:p w14:paraId="45918A33" w14:textId="77777777" w:rsidR="00556F6C" w:rsidRPr="00556F6C" w:rsidRDefault="00CC6A22" w:rsidP="00CC6A22">
            <w:pPr>
              <w:widowControl/>
              <w:ind w:left="360"/>
              <w:contextualSpacing/>
              <w:jc w:val="both"/>
              <w:rPr>
                <w:rFonts w:ascii="Segoe UI" w:hAnsi="Segoe UI" w:cs="Segoe UI"/>
              </w:rPr>
            </w:pPr>
            <w:r>
              <w:rPr>
                <w:rFonts w:ascii="Segoe UI" w:hAnsi="Segoe UI" w:cs="Segoe UI"/>
              </w:rPr>
              <w:t xml:space="preserve">12. </w:t>
            </w:r>
            <w:r w:rsidR="00556F6C" w:rsidRPr="00556F6C">
              <w:rPr>
                <w:rFonts w:ascii="Segoe UI" w:hAnsi="Segoe UI" w:cs="Segoe UI"/>
              </w:rPr>
              <w:t>Avoiding fallacies</w:t>
            </w:r>
          </w:p>
          <w:p w14:paraId="7B6FAB01" w14:textId="77777777"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 xml:space="preserve">Full-length work: instructors </w:t>
            </w:r>
            <w:r w:rsidR="00CC6A22">
              <w:rPr>
                <w:rFonts w:ascii="Segoe UI" w:hAnsi="Segoe UI" w:cs="Segoe UI"/>
              </w:rPr>
              <w:t>should have students</w:t>
            </w:r>
            <w:r w:rsidRPr="00556F6C">
              <w:rPr>
                <w:rFonts w:ascii="Segoe UI" w:hAnsi="Segoe UI" w:cs="Segoe UI"/>
              </w:rPr>
              <w:t xml:space="preserve"> read a full-length novel, book, short stories or poems</w:t>
            </w:r>
          </w:p>
          <w:p w14:paraId="06003576" w14:textId="77777777"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Assignments based on the work will vary</w:t>
            </w:r>
          </w:p>
          <w:p w14:paraId="510F9927" w14:textId="77777777" w:rsidR="00E50C1E" w:rsidRDefault="00556F6C" w:rsidP="00E50C1E">
            <w:pPr>
              <w:widowControl/>
              <w:numPr>
                <w:ilvl w:val="0"/>
                <w:numId w:val="3"/>
              </w:numPr>
              <w:contextualSpacing/>
              <w:jc w:val="both"/>
              <w:rPr>
                <w:rFonts w:ascii="Segoe UI" w:hAnsi="Segoe UI" w:cs="Segoe UI"/>
              </w:rPr>
            </w:pPr>
            <w:r w:rsidRPr="00556F6C">
              <w:rPr>
                <w:rFonts w:ascii="Segoe UI" w:hAnsi="Segoe UI" w:cs="Segoe UI"/>
              </w:rPr>
              <w:t xml:space="preserve">In-class timed essay </w:t>
            </w:r>
          </w:p>
          <w:p w14:paraId="5E734A3A" w14:textId="77777777" w:rsidR="00E50C1E" w:rsidRDefault="00E50C1E" w:rsidP="00E50C1E">
            <w:pPr>
              <w:widowControl/>
              <w:ind w:left="360"/>
              <w:contextualSpacing/>
              <w:jc w:val="both"/>
              <w:rPr>
                <w:rFonts w:ascii="Segoe UI" w:hAnsi="Segoe UI" w:cs="Segoe UI"/>
              </w:rPr>
            </w:pPr>
            <w:r>
              <w:rPr>
                <w:rFonts w:ascii="Segoe UI" w:hAnsi="Segoe UI" w:cs="Segoe UI"/>
              </w:rPr>
              <w:t xml:space="preserve">1. </w:t>
            </w:r>
            <w:r w:rsidR="00556F6C" w:rsidRPr="00E50C1E">
              <w:rPr>
                <w:rFonts w:ascii="Segoe UI" w:hAnsi="Segoe UI" w:cs="Segoe UI"/>
              </w:rPr>
              <w:t>Planning and organizing ideas under pressure</w:t>
            </w:r>
          </w:p>
          <w:p w14:paraId="07F383D7" w14:textId="77777777" w:rsidR="00E50C1E" w:rsidRDefault="00E50C1E" w:rsidP="00E50C1E">
            <w:pPr>
              <w:widowControl/>
              <w:ind w:left="360"/>
              <w:contextualSpacing/>
              <w:jc w:val="both"/>
              <w:rPr>
                <w:rFonts w:ascii="Segoe UI" w:hAnsi="Segoe UI" w:cs="Segoe UI"/>
              </w:rPr>
            </w:pPr>
            <w:r>
              <w:rPr>
                <w:rFonts w:ascii="Segoe UI" w:hAnsi="Segoe UI" w:cs="Segoe UI"/>
              </w:rPr>
              <w:t xml:space="preserve">2. </w:t>
            </w:r>
            <w:r w:rsidR="00556F6C" w:rsidRPr="00E50C1E">
              <w:rPr>
                <w:rFonts w:ascii="Segoe UI" w:hAnsi="Segoe UI" w:cs="Segoe UI"/>
              </w:rPr>
              <w:t>Composing quickly</w:t>
            </w:r>
          </w:p>
          <w:p w14:paraId="241590BF" w14:textId="77777777" w:rsidR="00556F6C" w:rsidRPr="00556F6C" w:rsidRDefault="00E50C1E" w:rsidP="00E50C1E">
            <w:pPr>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Editing independently and within given time</w:t>
            </w:r>
          </w:p>
          <w:p w14:paraId="6A5EA75B" w14:textId="77777777" w:rsidR="00B17FAB" w:rsidRDefault="00556F6C" w:rsidP="00A178B9">
            <w:pPr>
              <w:pStyle w:val="ListParagraph"/>
              <w:widowControl/>
              <w:numPr>
                <w:ilvl w:val="0"/>
                <w:numId w:val="3"/>
              </w:numPr>
              <w:contextualSpacing/>
              <w:jc w:val="both"/>
              <w:rPr>
                <w:rFonts w:ascii="Segoe UI" w:hAnsi="Segoe UI" w:cs="Segoe UI"/>
              </w:rPr>
            </w:pPr>
            <w:r w:rsidRPr="00A178B9">
              <w:rPr>
                <w:rFonts w:ascii="Segoe UI" w:hAnsi="Segoe UI" w:cs="Segoe UI"/>
              </w:rPr>
              <w:t xml:space="preserve">College-level reading skills </w:t>
            </w:r>
          </w:p>
          <w:p w14:paraId="4C474232" w14:textId="77777777" w:rsidR="00B17FAB" w:rsidRDefault="00B17FAB" w:rsidP="00B17FAB">
            <w:pPr>
              <w:pStyle w:val="ListParagraph"/>
              <w:widowControl/>
              <w:ind w:left="360"/>
              <w:contextualSpacing/>
              <w:jc w:val="both"/>
              <w:rPr>
                <w:rFonts w:ascii="Segoe UI" w:hAnsi="Segoe UI" w:cs="Segoe UI"/>
              </w:rPr>
            </w:pPr>
            <w:r w:rsidRPr="00B17FAB">
              <w:rPr>
                <w:rFonts w:ascii="Segoe UI" w:hAnsi="Segoe UI" w:cs="Segoe UI"/>
              </w:rPr>
              <w:t xml:space="preserve">1. </w:t>
            </w:r>
            <w:r w:rsidR="00556F6C" w:rsidRPr="00B17FAB">
              <w:rPr>
                <w:rFonts w:ascii="Segoe UI" w:hAnsi="Segoe UI" w:cs="Segoe UI"/>
              </w:rPr>
              <w:t>Analyzing/synthesizing</w:t>
            </w:r>
          </w:p>
          <w:p w14:paraId="64C366D5"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2. </w:t>
            </w:r>
            <w:r w:rsidR="00556F6C" w:rsidRPr="00B17FAB">
              <w:rPr>
                <w:rFonts w:ascii="Segoe UI" w:hAnsi="Segoe UI" w:cs="Segoe UI"/>
              </w:rPr>
              <w:t>Interpretation</w:t>
            </w:r>
          </w:p>
          <w:p w14:paraId="374CDE15"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Evaluation</w:t>
            </w:r>
          </w:p>
          <w:p w14:paraId="1AF0AA44"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Compare/contrast</w:t>
            </w:r>
          </w:p>
          <w:p w14:paraId="1DC0B5FE"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Drawing conclusions</w:t>
            </w:r>
          </w:p>
          <w:p w14:paraId="05128919"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Distinguishing fact from inference</w:t>
            </w:r>
          </w:p>
          <w:p w14:paraId="332243EC" w14:textId="77777777" w:rsidR="00556F6C" w:rsidRPr="00556F6C" w:rsidRDefault="00B17FAB" w:rsidP="00B17FAB">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Summarizing/paraphrasing</w:t>
            </w:r>
          </w:p>
          <w:p w14:paraId="44948548" w14:textId="77777777" w:rsidR="00556F6C" w:rsidRPr="00556F6C" w:rsidRDefault="00556F6C" w:rsidP="00556F6C">
            <w:pPr>
              <w:widowControl/>
              <w:contextualSpacing/>
              <w:jc w:val="both"/>
              <w:rPr>
                <w:rFonts w:ascii="Segoe UI" w:hAnsi="Segoe UI" w:cs="Segoe UI"/>
              </w:rPr>
            </w:pPr>
          </w:p>
        </w:tc>
        <w:tc>
          <w:tcPr>
            <w:tcW w:w="3428" w:type="dxa"/>
            <w:tcBorders>
              <w:top w:val="single" w:sz="4" w:space="0" w:color="auto"/>
              <w:left w:val="single" w:sz="4" w:space="0" w:color="auto"/>
              <w:bottom w:val="single" w:sz="4" w:space="0" w:color="auto"/>
              <w:right w:val="single" w:sz="4" w:space="0" w:color="auto"/>
            </w:tcBorders>
          </w:tcPr>
          <w:p w14:paraId="10C9FF1D" w14:textId="77777777" w:rsidR="00D45657" w:rsidRPr="00D45657" w:rsidRDefault="00D45657" w:rsidP="00D45657">
            <w:pPr>
              <w:widowControl/>
              <w:contextualSpacing/>
              <w:jc w:val="both"/>
              <w:rPr>
                <w:rFonts w:ascii="Segoe UI" w:hAnsi="Segoe UI" w:cs="Segoe UI"/>
              </w:rPr>
            </w:pPr>
            <w:r w:rsidRPr="00D45657">
              <w:rPr>
                <w:rFonts w:ascii="Segoe UI" w:hAnsi="Segoe UI" w:cs="Segoe UI"/>
              </w:rPr>
              <w:t>A. Reading strategies</w:t>
            </w:r>
          </w:p>
          <w:p w14:paraId="304CBADA" w14:textId="77777777" w:rsidR="00D45657" w:rsidRPr="00D45657" w:rsidRDefault="00D45657" w:rsidP="00D45657">
            <w:pPr>
              <w:widowControl/>
              <w:ind w:left="250" w:hanging="20"/>
              <w:contextualSpacing/>
              <w:jc w:val="both"/>
              <w:rPr>
                <w:rFonts w:ascii="Segoe UI" w:hAnsi="Segoe UI" w:cs="Segoe UI"/>
              </w:rPr>
            </w:pPr>
            <w:r w:rsidRPr="00D45657">
              <w:rPr>
                <w:rFonts w:ascii="Segoe UI" w:hAnsi="Segoe UI" w:cs="Segoe UI"/>
              </w:rPr>
              <w:t>1. Annotation</w:t>
            </w:r>
          </w:p>
          <w:p w14:paraId="0AA90355" w14:textId="77777777"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2. Patterns of organization</w:t>
            </w:r>
          </w:p>
          <w:p w14:paraId="10F187F5" w14:textId="77777777"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3. Vocabulary</w:t>
            </w:r>
          </w:p>
          <w:p w14:paraId="1CF97EB3" w14:textId="77777777" w:rsidR="00D45657" w:rsidRPr="00D45657" w:rsidRDefault="00D45657" w:rsidP="00D45657">
            <w:pPr>
              <w:widowControl/>
              <w:ind w:left="250"/>
              <w:contextualSpacing/>
              <w:rPr>
                <w:rFonts w:ascii="Segoe UI" w:hAnsi="Segoe UI" w:cs="Segoe UI"/>
              </w:rPr>
            </w:pPr>
            <w:r w:rsidRPr="00D45657">
              <w:rPr>
                <w:rFonts w:ascii="Segoe UI" w:hAnsi="Segoe UI" w:cs="Segoe UI"/>
              </w:rPr>
              <w:t>4.</w:t>
            </w:r>
            <w:r>
              <w:rPr>
                <w:rFonts w:ascii="Segoe UI" w:hAnsi="Segoe UI" w:cs="Segoe UI"/>
              </w:rPr>
              <w:t xml:space="preserve"> </w:t>
            </w:r>
            <w:r w:rsidRPr="00D45657">
              <w:rPr>
                <w:rFonts w:ascii="Segoe UI" w:hAnsi="Segoe UI" w:cs="Segoe UI"/>
              </w:rPr>
              <w:t>Rhetorical</w:t>
            </w:r>
            <w:r>
              <w:rPr>
                <w:rFonts w:ascii="Segoe UI" w:hAnsi="Segoe UI" w:cs="Segoe UI"/>
              </w:rPr>
              <w:t xml:space="preserve"> </w:t>
            </w:r>
            <w:r w:rsidRPr="00D45657">
              <w:rPr>
                <w:rFonts w:ascii="Segoe UI" w:hAnsi="Segoe UI" w:cs="Segoe UI"/>
              </w:rPr>
              <w:t>Situation: Audience, purpose, and voice</w:t>
            </w:r>
          </w:p>
          <w:p w14:paraId="2A7E5173" w14:textId="77777777" w:rsidR="00D45657" w:rsidRPr="00D45657" w:rsidRDefault="00D45657" w:rsidP="00D45657">
            <w:pPr>
              <w:widowControl/>
              <w:contextualSpacing/>
              <w:jc w:val="both"/>
              <w:rPr>
                <w:rFonts w:ascii="Segoe UI" w:hAnsi="Segoe UI" w:cs="Segoe UI"/>
              </w:rPr>
            </w:pPr>
            <w:r w:rsidRPr="00D45657">
              <w:rPr>
                <w:rFonts w:ascii="Segoe UI" w:hAnsi="Segoe UI" w:cs="Segoe UI"/>
              </w:rPr>
              <w:t>B. Writing strategies</w:t>
            </w:r>
          </w:p>
          <w:p w14:paraId="4B077A00"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Generating ideas</w:t>
            </w:r>
          </w:p>
          <w:p w14:paraId="78E027F1"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2. Outlining</w:t>
            </w:r>
          </w:p>
          <w:p w14:paraId="4A692F81"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3. Creating drafts</w:t>
            </w:r>
          </w:p>
          <w:p w14:paraId="40503185"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4. Revising essays to improve, focus, and strengthen ideas</w:t>
            </w:r>
          </w:p>
          <w:p w14:paraId="5F8883FF"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Editing essays for clarity and use of academic language</w:t>
            </w:r>
          </w:p>
          <w:p w14:paraId="133CAED2" w14:textId="77777777" w:rsidR="00D45657" w:rsidRPr="00D45657" w:rsidRDefault="00D45657" w:rsidP="00D45657">
            <w:pPr>
              <w:widowControl/>
              <w:contextualSpacing/>
              <w:jc w:val="both"/>
              <w:rPr>
                <w:rFonts w:ascii="Segoe UI" w:hAnsi="Segoe UI" w:cs="Segoe UI"/>
              </w:rPr>
            </w:pPr>
            <w:r w:rsidRPr="00D45657">
              <w:rPr>
                <w:rFonts w:ascii="Segoe UI" w:hAnsi="Segoe UI" w:cs="Segoe UI"/>
              </w:rPr>
              <w:t>C. Finding and Evaluating Sources</w:t>
            </w:r>
          </w:p>
          <w:p w14:paraId="1A0B7852"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Databases</w:t>
            </w:r>
          </w:p>
          <w:p w14:paraId="4513A6F3" w14:textId="77777777" w:rsidR="00D45657" w:rsidRPr="00D45657" w:rsidRDefault="00D45657" w:rsidP="001F3138">
            <w:pPr>
              <w:widowControl/>
              <w:ind w:left="250"/>
              <w:contextualSpacing/>
              <w:rPr>
                <w:rFonts w:ascii="Segoe UI" w:hAnsi="Segoe UI" w:cs="Segoe UI"/>
              </w:rPr>
            </w:pPr>
            <w:r w:rsidRPr="00D45657">
              <w:rPr>
                <w:rFonts w:ascii="Segoe UI" w:hAnsi="Segoe UI" w:cs="Segoe UI"/>
              </w:rPr>
              <w:t>2.</w:t>
            </w:r>
            <w:r w:rsidR="005C4111">
              <w:rPr>
                <w:rFonts w:ascii="Segoe UI" w:hAnsi="Segoe UI" w:cs="Segoe UI"/>
              </w:rPr>
              <w:t xml:space="preserve"> </w:t>
            </w:r>
            <w:r w:rsidRPr="00D45657">
              <w:rPr>
                <w:rFonts w:ascii="Segoe UI" w:hAnsi="Segoe UI" w:cs="Segoe UI"/>
              </w:rPr>
              <w:t>Primary and secondary sources</w:t>
            </w:r>
          </w:p>
          <w:p w14:paraId="1DF884DB" w14:textId="77777777" w:rsidR="00D45657" w:rsidRPr="00D45657" w:rsidRDefault="00D45657" w:rsidP="001F3138">
            <w:pPr>
              <w:widowControl/>
              <w:ind w:left="250"/>
              <w:contextualSpacing/>
              <w:rPr>
                <w:rFonts w:ascii="Segoe UI" w:hAnsi="Segoe UI" w:cs="Segoe UI"/>
              </w:rPr>
            </w:pPr>
            <w:r w:rsidRPr="00D45657">
              <w:rPr>
                <w:rFonts w:ascii="Segoe UI" w:hAnsi="Segoe UI" w:cs="Segoe UI"/>
              </w:rPr>
              <w:t>3. Summarize, Quote, and paraphrase sources</w:t>
            </w:r>
          </w:p>
          <w:p w14:paraId="620D9176" w14:textId="77777777" w:rsidR="00D45657" w:rsidRPr="00D45657" w:rsidRDefault="00D45657" w:rsidP="001F3138">
            <w:pPr>
              <w:widowControl/>
              <w:ind w:left="250"/>
              <w:contextualSpacing/>
              <w:rPr>
                <w:rFonts w:ascii="Segoe UI" w:hAnsi="Segoe UI" w:cs="Segoe UI"/>
              </w:rPr>
            </w:pPr>
            <w:r w:rsidRPr="00D45657">
              <w:rPr>
                <w:rFonts w:ascii="Segoe UI" w:hAnsi="Segoe UI" w:cs="Segoe UI"/>
              </w:rPr>
              <w:t>4. Evaluate sources for credibility and currency</w:t>
            </w:r>
          </w:p>
          <w:p w14:paraId="3D9235C8"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MLA format and guidelines</w:t>
            </w:r>
          </w:p>
          <w:p w14:paraId="2D26124C" w14:textId="77777777" w:rsidR="00556F6C" w:rsidRPr="005C4111" w:rsidRDefault="00D45657" w:rsidP="005C4111">
            <w:pPr>
              <w:widowControl/>
              <w:ind w:left="250"/>
              <w:contextualSpacing/>
              <w:jc w:val="both"/>
              <w:rPr>
                <w:rFonts w:ascii="Segoe UI" w:hAnsi="Segoe UI" w:cs="Segoe UI"/>
              </w:rPr>
            </w:pPr>
            <w:r w:rsidRPr="00D45657">
              <w:rPr>
                <w:rFonts w:ascii="Segoe UI" w:hAnsi="Segoe UI" w:cs="Segoe UI"/>
              </w:rPr>
              <w:t>6. MLA Citation</w:t>
            </w:r>
          </w:p>
        </w:tc>
      </w:tr>
    </w:tbl>
    <w:p w14:paraId="07790058" w14:textId="77777777" w:rsidR="001F6D86" w:rsidRDefault="001F6D86" w:rsidP="001F6D86">
      <w:r>
        <w:br w:type="page"/>
      </w:r>
    </w:p>
    <w:p w14:paraId="480ED1D6" w14:textId="77777777" w:rsidR="006155FA" w:rsidRDefault="00DB6219" w:rsidP="006155FA">
      <w:pPr>
        <w:widowControl/>
        <w:spacing w:after="1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lastRenderedPageBreak/>
        <w:t>Your success in this class depends on your understanding th</w:t>
      </w:r>
      <w:r w:rsidR="00FC46D3">
        <w:rPr>
          <w:rFonts w:ascii="Times New Roman" w:eastAsia="Times New Roman" w:hAnsi="Times New Roman" w:cs="Times New Roman"/>
          <w:b/>
          <w:sz w:val="24"/>
          <w:szCs w:val="24"/>
        </w:rPr>
        <w:t xml:space="preserve">at there are three elements </w:t>
      </w:r>
      <w:r w:rsidRPr="00DB6219">
        <w:rPr>
          <w:rFonts w:ascii="Times New Roman" w:eastAsia="Times New Roman" w:hAnsi="Times New Roman" w:cs="Times New Roman"/>
          <w:b/>
          <w:sz w:val="24"/>
          <w:szCs w:val="24"/>
        </w:rPr>
        <w:t xml:space="preserve">required for successful completion of this course. </w:t>
      </w:r>
    </w:p>
    <w:p w14:paraId="7B94DC79" w14:textId="77777777" w:rsidR="00DB6219" w:rsidRPr="00DB6219" w:rsidRDefault="00DB6219" w:rsidP="006155FA">
      <w:pPr>
        <w:widowControl/>
        <w:spacing w:after="120"/>
        <w:rPr>
          <w:rFonts w:ascii="Times New Roman" w:eastAsia="Times New Roman" w:hAnsi="Times New Roman" w:cs="Times New Roman"/>
          <w:b/>
          <w:sz w:val="24"/>
          <w:szCs w:val="24"/>
        </w:rPr>
      </w:pPr>
      <w:r w:rsidRPr="00DB6219">
        <w:rPr>
          <w:rFonts w:asciiTheme="majorHAnsi" w:eastAsiaTheme="majorEastAsia" w:hAnsiTheme="majorHAnsi" w:cstheme="majorBidi"/>
          <w:color w:val="2E74B5" w:themeColor="accent1" w:themeShade="BF"/>
          <w:sz w:val="32"/>
          <w:szCs w:val="32"/>
        </w:rPr>
        <w:t>These are described below:</w:t>
      </w:r>
      <w:r w:rsidR="00DA59A9">
        <w:rPr>
          <w:rFonts w:asciiTheme="majorHAnsi" w:eastAsiaTheme="majorEastAsia" w:hAnsiTheme="majorHAnsi" w:cstheme="majorBidi"/>
          <w:color w:val="2E74B5" w:themeColor="accent1" w:themeShade="BF"/>
          <w:sz w:val="32"/>
          <w:szCs w:val="32"/>
        </w:rPr>
        <w:t xml:space="preserve"> Attendance</w:t>
      </w:r>
      <w:r w:rsidR="00F02551">
        <w:rPr>
          <w:rFonts w:asciiTheme="majorHAnsi" w:eastAsiaTheme="majorEastAsia" w:hAnsiTheme="majorHAnsi" w:cstheme="majorBidi"/>
          <w:color w:val="2E74B5" w:themeColor="accent1" w:themeShade="BF"/>
          <w:sz w:val="32"/>
          <w:szCs w:val="32"/>
        </w:rPr>
        <w:t>,</w:t>
      </w:r>
      <w:r w:rsidR="00DA59A9">
        <w:rPr>
          <w:rFonts w:asciiTheme="majorHAnsi" w:eastAsiaTheme="majorEastAsia" w:hAnsiTheme="majorHAnsi" w:cstheme="majorBidi"/>
          <w:color w:val="2E74B5" w:themeColor="accent1" w:themeShade="BF"/>
          <w:sz w:val="32"/>
          <w:szCs w:val="32"/>
        </w:rPr>
        <w:t xml:space="preserve"> Assignments</w:t>
      </w:r>
      <w:r w:rsidR="00F02551">
        <w:rPr>
          <w:rFonts w:asciiTheme="majorHAnsi" w:eastAsiaTheme="majorEastAsia" w:hAnsiTheme="majorHAnsi" w:cstheme="majorBidi"/>
          <w:color w:val="2E74B5" w:themeColor="accent1" w:themeShade="BF"/>
          <w:sz w:val="32"/>
          <w:szCs w:val="32"/>
        </w:rPr>
        <w:t xml:space="preserve">, and </w:t>
      </w:r>
      <w:r w:rsidR="00FA2937">
        <w:rPr>
          <w:rFonts w:asciiTheme="majorHAnsi" w:eastAsiaTheme="majorEastAsia" w:hAnsiTheme="majorHAnsi" w:cstheme="majorBidi"/>
          <w:color w:val="2E74B5" w:themeColor="accent1" w:themeShade="BF"/>
          <w:sz w:val="32"/>
          <w:szCs w:val="32"/>
        </w:rPr>
        <w:t>Assessment</w:t>
      </w:r>
      <w:r w:rsidRPr="00DB6219">
        <w:rPr>
          <w:rFonts w:asciiTheme="majorHAnsi" w:eastAsiaTheme="majorEastAsia" w:hAnsiTheme="majorHAnsi" w:cstheme="majorBidi"/>
          <w:color w:val="2E74B5" w:themeColor="accent1" w:themeShade="BF"/>
          <w:sz w:val="32"/>
          <w:szCs w:val="32"/>
        </w:rPr>
        <w:t>.</w:t>
      </w:r>
    </w:p>
    <w:p w14:paraId="18DB1714" w14:textId="318CA7E5" w:rsidR="00DB6219" w:rsidRPr="00FA2937" w:rsidRDefault="00DB6219" w:rsidP="008C566A">
      <w:pPr>
        <w:widowControl/>
        <w:numPr>
          <w:ilvl w:val="0"/>
          <w:numId w:val="12"/>
        </w:numPr>
        <w:contextualSpacing/>
        <w:rPr>
          <w:rFonts w:ascii="Times New Roman" w:eastAsia="Times New Roman" w:hAnsi="Times New Roman" w:cs="Times New Roman"/>
          <w:i/>
          <w:sz w:val="24"/>
          <w:szCs w:val="24"/>
        </w:rPr>
      </w:pPr>
      <w:r w:rsidRPr="00DB6219">
        <w:rPr>
          <w:rFonts w:ascii="Times New Roman" w:eastAsia="Times New Roman" w:hAnsi="Times New Roman" w:cs="Times New Roman"/>
          <w:b/>
          <w:sz w:val="24"/>
          <w:szCs w:val="24"/>
        </w:rPr>
        <w:t>Attendance is required</w:t>
      </w:r>
      <w:r w:rsidR="00FA2937">
        <w:rPr>
          <w:rFonts w:ascii="Times New Roman" w:eastAsia="Times New Roman" w:hAnsi="Times New Roman" w:cs="Times New Roman"/>
          <w:b/>
          <w:sz w:val="24"/>
          <w:szCs w:val="24"/>
        </w:rPr>
        <w:t>-</w:t>
      </w:r>
      <w:r w:rsidR="00AE27A2">
        <w:rPr>
          <w:rFonts w:ascii="Times New Roman" w:eastAsia="Times New Roman" w:hAnsi="Times New Roman" w:cs="Times New Roman"/>
          <w:b/>
          <w:sz w:val="24"/>
          <w:szCs w:val="24"/>
        </w:rPr>
        <w:t>on campus and online in a hybrid class</w:t>
      </w:r>
      <w:r w:rsidR="00A67A9B">
        <w:rPr>
          <w:rFonts w:ascii="Times New Roman" w:eastAsia="Times New Roman" w:hAnsi="Times New Roman" w:cs="Times New Roman"/>
          <w:b/>
          <w:sz w:val="24"/>
          <w:szCs w:val="24"/>
        </w:rPr>
        <w:t>!</w:t>
      </w:r>
      <w:r w:rsidR="00FA2937">
        <w:rPr>
          <w:rFonts w:ascii="Times New Roman" w:eastAsia="Times New Roman" w:hAnsi="Times New Roman" w:cs="Times New Roman"/>
          <w:sz w:val="24"/>
          <w:szCs w:val="24"/>
        </w:rPr>
        <w:t xml:space="preserve"> </w:t>
      </w:r>
      <w:r w:rsidR="00A67A9B">
        <w:rPr>
          <w:rFonts w:ascii="Times New Roman" w:eastAsia="Times New Roman" w:hAnsi="Times New Roman" w:cs="Times New Roman"/>
          <w:sz w:val="24"/>
          <w:szCs w:val="24"/>
        </w:rPr>
        <w:t>T</w:t>
      </w:r>
      <w:r w:rsidR="00FA2937">
        <w:rPr>
          <w:rFonts w:ascii="Times New Roman" w:eastAsia="Times New Roman" w:hAnsi="Times New Roman" w:cs="Times New Roman"/>
          <w:sz w:val="24"/>
          <w:szCs w:val="24"/>
        </w:rPr>
        <w:t xml:space="preserve">imely submission of Discussion posts and coursework constitutes ‘attendance’ </w:t>
      </w:r>
      <w:r w:rsidR="00A67A9B">
        <w:rPr>
          <w:rFonts w:ascii="Times New Roman" w:eastAsia="Times New Roman" w:hAnsi="Times New Roman" w:cs="Times New Roman"/>
          <w:sz w:val="24"/>
          <w:szCs w:val="24"/>
        </w:rPr>
        <w:t xml:space="preserve">in the online environment. </w:t>
      </w:r>
      <w:r w:rsidR="00FA2937">
        <w:rPr>
          <w:rFonts w:ascii="Times New Roman" w:eastAsia="Times New Roman" w:hAnsi="Times New Roman" w:cs="Times New Roman"/>
          <w:sz w:val="24"/>
          <w:szCs w:val="24"/>
        </w:rPr>
        <w:t xml:space="preserve">Please review the Course Policies regarding late work and the drop policy for further detail. </w:t>
      </w:r>
      <w:r w:rsidRPr="00DB6219">
        <w:rPr>
          <w:rFonts w:ascii="Times New Roman" w:eastAsia="Times New Roman" w:hAnsi="Times New Roman" w:cs="Times New Roman"/>
          <w:sz w:val="24"/>
          <w:szCs w:val="24"/>
        </w:rPr>
        <w:t xml:space="preserve">Communication is </w:t>
      </w:r>
      <w:r w:rsidRPr="00DB6219">
        <w:rPr>
          <w:rFonts w:ascii="Times New Roman" w:eastAsia="Times New Roman" w:hAnsi="Times New Roman" w:cs="Times New Roman"/>
          <w:i/>
          <w:sz w:val="24"/>
          <w:szCs w:val="24"/>
        </w:rPr>
        <w:t>essential</w:t>
      </w:r>
      <w:r w:rsidRPr="00DB6219">
        <w:rPr>
          <w:rFonts w:ascii="Times New Roman" w:eastAsia="Times New Roman" w:hAnsi="Times New Roman" w:cs="Times New Roman"/>
          <w:sz w:val="24"/>
          <w:szCs w:val="24"/>
        </w:rPr>
        <w:t xml:space="preserve">, although notifying me does </w:t>
      </w:r>
      <w:r w:rsidR="00FA2937">
        <w:rPr>
          <w:rFonts w:ascii="Times New Roman" w:eastAsia="Times New Roman" w:hAnsi="Times New Roman" w:cs="Times New Roman"/>
          <w:sz w:val="24"/>
          <w:szCs w:val="24"/>
        </w:rPr>
        <w:t>NOT</w:t>
      </w:r>
      <w:r w:rsidRPr="00DB6219">
        <w:rPr>
          <w:rFonts w:ascii="Times New Roman" w:eastAsia="Times New Roman" w:hAnsi="Times New Roman" w:cs="Times New Roman"/>
          <w:sz w:val="24"/>
          <w:szCs w:val="24"/>
        </w:rPr>
        <w:t xml:space="preserve"> excuse the absence</w:t>
      </w:r>
      <w:r w:rsidR="00EB102B">
        <w:rPr>
          <w:rFonts w:ascii="Times New Roman" w:eastAsia="Times New Roman" w:hAnsi="Times New Roman" w:cs="Times New Roman"/>
          <w:sz w:val="24"/>
          <w:szCs w:val="24"/>
        </w:rPr>
        <w:t xml:space="preserve"> because t</w:t>
      </w:r>
      <w:r w:rsidRPr="00DB6219">
        <w:rPr>
          <w:rFonts w:ascii="Times New Roman" w:eastAsia="Times New Roman" w:hAnsi="Times New Roman" w:cs="Times New Roman"/>
          <w:sz w:val="24"/>
          <w:szCs w:val="24"/>
        </w:rPr>
        <w:t>here is no such thing as an “excused absence” in college.</w:t>
      </w:r>
      <w:r w:rsid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The state of California requires students</w:t>
      </w:r>
      <w:r w:rsidR="00606669">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receiv</w:t>
      </w:r>
      <w:r w:rsidR="00606669">
        <w:rPr>
          <w:rFonts w:ascii="Times New Roman" w:eastAsia="Times New Roman" w:hAnsi="Times New Roman" w:cs="Times New Roman"/>
          <w:sz w:val="24"/>
          <w:szCs w:val="24"/>
        </w:rPr>
        <w:t>ing</w:t>
      </w:r>
      <w:r w:rsidRPr="00FA2937">
        <w:rPr>
          <w:rFonts w:ascii="Times New Roman" w:eastAsia="Times New Roman" w:hAnsi="Times New Roman" w:cs="Times New Roman"/>
          <w:sz w:val="24"/>
          <w:szCs w:val="24"/>
        </w:rPr>
        <w:t xml:space="preserve"> college credit</w:t>
      </w:r>
      <w:r w:rsidR="00A67A9B">
        <w:rPr>
          <w:rFonts w:ascii="Times New Roman" w:eastAsia="Times New Roman" w:hAnsi="Times New Roman" w:cs="Times New Roman"/>
          <w:sz w:val="24"/>
          <w:szCs w:val="24"/>
        </w:rPr>
        <w:t xml:space="preserve"> </w:t>
      </w:r>
      <w:r w:rsidR="00606669">
        <w:rPr>
          <w:rFonts w:ascii="Times New Roman" w:eastAsia="Times New Roman" w:hAnsi="Times New Roman" w:cs="Times New Roman"/>
          <w:sz w:val="24"/>
          <w:szCs w:val="24"/>
        </w:rPr>
        <w:t xml:space="preserve">to </w:t>
      </w:r>
      <w:r w:rsidRPr="00FA2937">
        <w:rPr>
          <w:rFonts w:ascii="Times New Roman" w:eastAsia="Times New Roman" w:hAnsi="Times New Roman" w:cs="Times New Roman"/>
          <w:sz w:val="24"/>
          <w:szCs w:val="24"/>
        </w:rPr>
        <w:t xml:space="preserve">attend </w:t>
      </w:r>
      <w:r w:rsidR="00A67A9B">
        <w:rPr>
          <w:rFonts w:ascii="Times New Roman" w:eastAsia="Times New Roman" w:hAnsi="Times New Roman" w:cs="Times New Roman"/>
          <w:sz w:val="24"/>
          <w:szCs w:val="24"/>
        </w:rPr>
        <w:t xml:space="preserve">the </w:t>
      </w:r>
      <w:r w:rsidRPr="00FA2937">
        <w:rPr>
          <w:rFonts w:ascii="Times New Roman" w:eastAsia="Times New Roman" w:hAnsi="Times New Roman" w:cs="Times New Roman"/>
          <w:sz w:val="24"/>
          <w:szCs w:val="24"/>
        </w:rPr>
        <w:t>class</w:t>
      </w:r>
      <w:r w:rsidR="00A67A9B">
        <w:rPr>
          <w:rFonts w:ascii="Times New Roman" w:eastAsia="Times New Roman" w:hAnsi="Times New Roman" w:cs="Times New Roman"/>
          <w:sz w:val="24"/>
          <w:szCs w:val="24"/>
        </w:rPr>
        <w:t xml:space="preserve">; therefore, </w:t>
      </w:r>
      <w:r w:rsidR="0019129F">
        <w:rPr>
          <w:rFonts w:ascii="Times New Roman" w:eastAsia="Times New Roman" w:hAnsi="Times New Roman" w:cs="Times New Roman"/>
          <w:sz w:val="24"/>
          <w:szCs w:val="24"/>
        </w:rPr>
        <w:t xml:space="preserve">all </w:t>
      </w:r>
      <w:r w:rsidR="00A67A9B">
        <w:rPr>
          <w:rFonts w:ascii="Times New Roman" w:eastAsia="Times New Roman" w:hAnsi="Times New Roman" w:cs="Times New Roman"/>
          <w:sz w:val="24"/>
          <w:szCs w:val="24"/>
        </w:rPr>
        <w:t>assignments are required</w:t>
      </w:r>
      <w:r w:rsidRPr="00FA2937">
        <w:rPr>
          <w:rFonts w:ascii="Times New Roman" w:eastAsia="Times New Roman" w:hAnsi="Times New Roman" w:cs="Times New Roman"/>
          <w:sz w:val="24"/>
          <w:szCs w:val="24"/>
        </w:rPr>
        <w:t xml:space="preserve">. </w:t>
      </w:r>
      <w:r w:rsidR="006A5CB5">
        <w:rPr>
          <w:rFonts w:ascii="Times New Roman" w:eastAsia="Times New Roman" w:hAnsi="Times New Roman" w:cs="Times New Roman"/>
          <w:sz w:val="24"/>
          <w:szCs w:val="24"/>
        </w:rPr>
        <w:t xml:space="preserve">I keep a </w:t>
      </w:r>
      <w:r w:rsidRPr="00FA2937">
        <w:rPr>
          <w:rFonts w:ascii="Times New Roman" w:eastAsia="Times New Roman" w:hAnsi="Times New Roman" w:cs="Times New Roman"/>
          <w:sz w:val="24"/>
          <w:szCs w:val="24"/>
        </w:rPr>
        <w:t xml:space="preserve">record of attendance </w:t>
      </w:r>
      <w:r w:rsidR="006A5CB5">
        <w:rPr>
          <w:rFonts w:ascii="Times New Roman" w:eastAsia="Times New Roman" w:hAnsi="Times New Roman" w:cs="Times New Roman"/>
          <w:sz w:val="24"/>
          <w:szCs w:val="24"/>
        </w:rPr>
        <w:t xml:space="preserve">based on the </w:t>
      </w:r>
      <w:r w:rsidR="006A5CB5" w:rsidRPr="006A5CB5">
        <w:rPr>
          <w:rFonts w:ascii="Times New Roman" w:eastAsia="Times New Roman" w:hAnsi="Times New Roman" w:cs="Times New Roman"/>
          <w:i/>
          <w:sz w:val="24"/>
          <w:szCs w:val="24"/>
        </w:rPr>
        <w:t>quality</w:t>
      </w:r>
      <w:r w:rsidR="006A5CB5">
        <w:rPr>
          <w:rFonts w:ascii="Times New Roman" w:eastAsia="Times New Roman" w:hAnsi="Times New Roman" w:cs="Times New Roman"/>
          <w:sz w:val="24"/>
          <w:szCs w:val="24"/>
        </w:rPr>
        <w:t xml:space="preserve"> of submissions</w:t>
      </w:r>
      <w:r w:rsidR="00DC5843">
        <w:rPr>
          <w:rFonts w:ascii="Times New Roman" w:eastAsia="Times New Roman" w:hAnsi="Times New Roman" w:cs="Times New Roman"/>
          <w:sz w:val="24"/>
          <w:szCs w:val="24"/>
        </w:rPr>
        <w:t xml:space="preserve"> and </w:t>
      </w:r>
      <w:r w:rsidR="00134A57">
        <w:rPr>
          <w:rFonts w:ascii="Times New Roman" w:eastAsia="Times New Roman" w:hAnsi="Times New Roman" w:cs="Times New Roman"/>
          <w:sz w:val="24"/>
          <w:szCs w:val="24"/>
        </w:rPr>
        <w:t>send the</w:t>
      </w:r>
      <w:r w:rsidR="006A5CB5">
        <w:rPr>
          <w:rFonts w:ascii="Times New Roman" w:eastAsia="Times New Roman" w:hAnsi="Times New Roman" w:cs="Times New Roman"/>
          <w:sz w:val="24"/>
          <w:szCs w:val="24"/>
        </w:rPr>
        <w:t xml:space="preserve"> </w:t>
      </w:r>
      <w:r w:rsidR="00134A57">
        <w:rPr>
          <w:rFonts w:ascii="Times New Roman" w:eastAsia="Times New Roman" w:hAnsi="Times New Roman" w:cs="Times New Roman"/>
          <w:sz w:val="24"/>
          <w:szCs w:val="24"/>
        </w:rPr>
        <w:t>grades/</w:t>
      </w:r>
      <w:r w:rsidR="006A5CB5">
        <w:rPr>
          <w:rFonts w:ascii="Times New Roman" w:eastAsia="Times New Roman" w:hAnsi="Times New Roman" w:cs="Times New Roman"/>
          <w:sz w:val="24"/>
          <w:szCs w:val="24"/>
        </w:rPr>
        <w:t>attendance document</w:t>
      </w:r>
      <w:r w:rsidRPr="00FA2937">
        <w:rPr>
          <w:rFonts w:ascii="Times New Roman" w:eastAsia="Times New Roman" w:hAnsi="Times New Roman" w:cs="Times New Roman"/>
          <w:sz w:val="24"/>
          <w:szCs w:val="24"/>
        </w:rPr>
        <w:t xml:space="preserve"> to Admissions &amp; Records at the end of the semester. Any student who misses a total of </w:t>
      </w:r>
      <w:r w:rsidR="00C3483A">
        <w:rPr>
          <w:rFonts w:ascii="Times New Roman" w:eastAsia="Times New Roman" w:hAnsi="Times New Roman" w:cs="Times New Roman"/>
          <w:sz w:val="24"/>
          <w:szCs w:val="24"/>
        </w:rPr>
        <w:t>4</w:t>
      </w:r>
      <w:r w:rsidRPr="00FA2937">
        <w:rPr>
          <w:rFonts w:ascii="Times New Roman" w:eastAsia="Times New Roman" w:hAnsi="Times New Roman" w:cs="Times New Roman"/>
          <w:sz w:val="24"/>
          <w:szCs w:val="24"/>
        </w:rPr>
        <w:t xml:space="preserve"> class hours </w:t>
      </w:r>
      <w:r w:rsidR="00103D85" w:rsidRPr="00FA2937">
        <w:rPr>
          <w:rFonts w:ascii="Times New Roman" w:eastAsia="Times New Roman" w:hAnsi="Times New Roman" w:cs="Times New Roman"/>
          <w:sz w:val="24"/>
          <w:szCs w:val="24"/>
        </w:rPr>
        <w:t xml:space="preserve">of ENGL 1A </w:t>
      </w:r>
      <w:r w:rsidR="006A5CB5">
        <w:rPr>
          <w:rFonts w:ascii="Times New Roman" w:eastAsia="Times New Roman" w:hAnsi="Times New Roman" w:cs="Times New Roman"/>
          <w:sz w:val="24"/>
          <w:szCs w:val="24"/>
        </w:rPr>
        <w:t>(</w:t>
      </w:r>
      <w:r w:rsidR="00A67A9B">
        <w:rPr>
          <w:rFonts w:ascii="Times New Roman" w:eastAsia="Times New Roman" w:hAnsi="Times New Roman" w:cs="Times New Roman"/>
          <w:sz w:val="24"/>
          <w:szCs w:val="24"/>
        </w:rPr>
        <w:t xml:space="preserve">equivalent to </w:t>
      </w:r>
      <w:r w:rsidR="00C3483A">
        <w:rPr>
          <w:rFonts w:ascii="Times New Roman" w:eastAsia="Times New Roman" w:hAnsi="Times New Roman" w:cs="Times New Roman"/>
          <w:sz w:val="24"/>
          <w:szCs w:val="24"/>
        </w:rPr>
        <w:t>4</w:t>
      </w:r>
      <w:r w:rsidR="0012182F">
        <w:rPr>
          <w:rFonts w:ascii="Times New Roman" w:eastAsia="Times New Roman" w:hAnsi="Times New Roman" w:cs="Times New Roman"/>
          <w:sz w:val="24"/>
          <w:szCs w:val="24"/>
        </w:rPr>
        <w:t xml:space="preserve"> </w:t>
      </w:r>
      <w:r w:rsidR="006A5CB5">
        <w:rPr>
          <w:rFonts w:ascii="Times New Roman" w:eastAsia="Times New Roman" w:hAnsi="Times New Roman" w:cs="Times New Roman"/>
          <w:sz w:val="24"/>
          <w:szCs w:val="24"/>
        </w:rPr>
        <w:t>assignments</w:t>
      </w:r>
      <w:r w:rsidR="00C3483A">
        <w:rPr>
          <w:rFonts w:ascii="Times New Roman" w:eastAsia="Times New Roman" w:hAnsi="Times New Roman" w:cs="Times New Roman"/>
          <w:sz w:val="24"/>
          <w:szCs w:val="24"/>
        </w:rPr>
        <w:t>: 4- 0’s</w:t>
      </w:r>
      <w:r w:rsidR="006A5CB5">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before the drop date will be dropped</w:t>
      </w:r>
      <w:r w:rsidR="006A5CB5">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0019129F">
        <w:rPr>
          <w:rFonts w:ascii="Times New Roman" w:eastAsia="Times New Roman" w:hAnsi="Times New Roman" w:cs="Times New Roman"/>
          <w:sz w:val="24"/>
          <w:szCs w:val="24"/>
        </w:rPr>
        <w:t>s</w:t>
      </w:r>
      <w:r w:rsidR="00D25A11">
        <w:rPr>
          <w:rFonts w:ascii="Times New Roman" w:eastAsia="Times New Roman" w:hAnsi="Times New Roman" w:cs="Times New Roman"/>
          <w:sz w:val="24"/>
          <w:szCs w:val="24"/>
        </w:rPr>
        <w:t>tudent who do</w:t>
      </w:r>
      <w:r w:rsidR="0056202D">
        <w:rPr>
          <w:rFonts w:ascii="Times New Roman" w:eastAsia="Times New Roman" w:hAnsi="Times New Roman" w:cs="Times New Roman"/>
          <w:sz w:val="24"/>
          <w:szCs w:val="24"/>
        </w:rPr>
        <w:t>es</w:t>
      </w:r>
      <w:r w:rsidR="00D25A11">
        <w:rPr>
          <w:rFonts w:ascii="Times New Roman" w:eastAsia="Times New Roman" w:hAnsi="Times New Roman" w:cs="Times New Roman"/>
          <w:sz w:val="24"/>
          <w:szCs w:val="24"/>
        </w:rPr>
        <w:t xml:space="preserve"> not submit the first </w:t>
      </w:r>
      <w:r w:rsidR="00134A57">
        <w:rPr>
          <w:rFonts w:ascii="Times New Roman" w:eastAsia="Times New Roman" w:hAnsi="Times New Roman" w:cs="Times New Roman"/>
          <w:sz w:val="24"/>
          <w:szCs w:val="24"/>
        </w:rPr>
        <w:t xml:space="preserve">online </w:t>
      </w:r>
      <w:r w:rsidR="00D25A11">
        <w:rPr>
          <w:rFonts w:ascii="Times New Roman" w:eastAsia="Times New Roman" w:hAnsi="Times New Roman" w:cs="Times New Roman"/>
          <w:sz w:val="24"/>
          <w:szCs w:val="24"/>
        </w:rPr>
        <w:t>assignment</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as stated in the drop policy</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will be considered</w:t>
      </w:r>
      <w:r w:rsidRPr="00FA2937">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Pr="00FA2937">
        <w:rPr>
          <w:rFonts w:ascii="Times New Roman" w:eastAsia="Times New Roman" w:hAnsi="Times New Roman" w:cs="Times New Roman"/>
          <w:sz w:val="24"/>
          <w:szCs w:val="24"/>
        </w:rPr>
        <w:t xml:space="preserve">“no show” </w:t>
      </w:r>
      <w:r w:rsidR="00D25A11">
        <w:rPr>
          <w:rFonts w:ascii="Times New Roman" w:eastAsia="Times New Roman" w:hAnsi="Times New Roman" w:cs="Times New Roman"/>
          <w:sz w:val="24"/>
          <w:szCs w:val="24"/>
        </w:rPr>
        <w:t xml:space="preserve">and </w:t>
      </w:r>
      <w:r w:rsidRPr="00FA2937">
        <w:rPr>
          <w:rFonts w:ascii="Times New Roman" w:eastAsia="Times New Roman" w:hAnsi="Times New Roman" w:cs="Times New Roman"/>
          <w:sz w:val="24"/>
          <w:szCs w:val="24"/>
        </w:rPr>
        <w:t xml:space="preserve">will be dropped immediately. </w:t>
      </w:r>
      <w:r w:rsidR="00D25A11" w:rsidRPr="00D25A11">
        <w:rPr>
          <w:rFonts w:ascii="Times New Roman" w:eastAsia="Times New Roman" w:hAnsi="Times New Roman" w:cs="Times New Roman"/>
          <w:i/>
          <w:sz w:val="24"/>
          <w:szCs w:val="24"/>
        </w:rPr>
        <w:t>Logging in</w:t>
      </w:r>
      <w:r w:rsidR="00D25A11">
        <w:rPr>
          <w:rFonts w:ascii="Times New Roman" w:eastAsia="Times New Roman" w:hAnsi="Times New Roman" w:cs="Times New Roman"/>
          <w:sz w:val="24"/>
          <w:szCs w:val="24"/>
        </w:rPr>
        <w:t xml:space="preserve"> to Canvas does not ‘count’ as attendance</w:t>
      </w:r>
      <w:r w:rsidR="00C3483A">
        <w:rPr>
          <w:rFonts w:ascii="Times New Roman" w:eastAsia="Times New Roman" w:hAnsi="Times New Roman" w:cs="Times New Roman"/>
          <w:sz w:val="24"/>
          <w:szCs w:val="24"/>
        </w:rPr>
        <w:t xml:space="preserve">; </w:t>
      </w:r>
      <w:r w:rsidR="00D25A11">
        <w:rPr>
          <w:rFonts w:ascii="Times New Roman" w:eastAsia="Times New Roman" w:hAnsi="Times New Roman" w:cs="Times New Roman"/>
          <w:sz w:val="24"/>
          <w:szCs w:val="24"/>
        </w:rPr>
        <w:t xml:space="preserve">only </w:t>
      </w:r>
      <w:r w:rsidR="00D25A11" w:rsidRPr="00D25A11">
        <w:rPr>
          <w:rFonts w:ascii="Times New Roman" w:eastAsia="Times New Roman" w:hAnsi="Times New Roman" w:cs="Times New Roman"/>
          <w:i/>
          <w:sz w:val="24"/>
          <w:szCs w:val="24"/>
        </w:rPr>
        <w:t>submission</w:t>
      </w:r>
      <w:r w:rsidR="00D25A11">
        <w:rPr>
          <w:rFonts w:ascii="Times New Roman" w:eastAsia="Times New Roman" w:hAnsi="Times New Roman" w:cs="Times New Roman"/>
          <w:sz w:val="24"/>
          <w:szCs w:val="24"/>
        </w:rPr>
        <w:t xml:space="preserve"> of assignments</w:t>
      </w:r>
      <w:r w:rsidR="00A67A9B">
        <w:rPr>
          <w:rFonts w:ascii="Times New Roman" w:eastAsia="Times New Roman" w:hAnsi="Times New Roman" w:cs="Times New Roman"/>
          <w:sz w:val="24"/>
          <w:szCs w:val="24"/>
        </w:rPr>
        <w:t xml:space="preserve"> proves a record of attendance</w:t>
      </w:r>
      <w:r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u w:val="single"/>
        </w:rPr>
        <w:t xml:space="preserve">Please note that if you have decided to stop attending class, it is still your responsibility to officially </w:t>
      </w:r>
      <w:r w:rsidR="00DC5843">
        <w:rPr>
          <w:rFonts w:ascii="Times New Roman" w:eastAsia="Times New Roman" w:hAnsi="Times New Roman" w:cs="Times New Roman"/>
          <w:sz w:val="24"/>
          <w:szCs w:val="24"/>
          <w:u w:val="single"/>
        </w:rPr>
        <w:t xml:space="preserve">drop </w:t>
      </w:r>
      <w:r w:rsidRPr="00FA2937">
        <w:rPr>
          <w:rFonts w:ascii="Times New Roman" w:eastAsia="Times New Roman" w:hAnsi="Times New Roman" w:cs="Times New Roman"/>
          <w:sz w:val="24"/>
          <w:szCs w:val="24"/>
          <w:u w:val="single"/>
        </w:rPr>
        <w:t>in order to avoid an “F” in the course.</w:t>
      </w:r>
      <w:r w:rsidRPr="00FA2937">
        <w:rPr>
          <w:rFonts w:ascii="Times New Roman" w:eastAsia="Times New Roman" w:hAnsi="Times New Roman" w:cs="Times New Roman"/>
          <w:sz w:val="24"/>
          <w:szCs w:val="24"/>
        </w:rPr>
        <w:t xml:space="preserve"> I cannot drop any student after the ninth week</w:t>
      </w:r>
      <w:r w:rsidR="00DC5843">
        <w:rPr>
          <w:rFonts w:ascii="Times New Roman" w:eastAsia="Times New Roman" w:hAnsi="Times New Roman" w:cs="Times New Roman"/>
          <w:sz w:val="24"/>
          <w:szCs w:val="24"/>
        </w:rPr>
        <w:t>. T</w:t>
      </w:r>
      <w:r w:rsidR="00A67A9B" w:rsidRPr="00FA2937">
        <w:rPr>
          <w:rFonts w:ascii="Times New Roman" w:eastAsia="Times New Roman" w:hAnsi="Times New Roman" w:cs="Times New Roman"/>
          <w:sz w:val="24"/>
          <w:szCs w:val="24"/>
        </w:rPr>
        <w:t>herefore,</w:t>
      </w:r>
      <w:r w:rsidRPr="00FA2937">
        <w:rPr>
          <w:rFonts w:ascii="Times New Roman" w:eastAsia="Times New Roman" w:hAnsi="Times New Roman" w:cs="Times New Roman"/>
          <w:sz w:val="24"/>
          <w:szCs w:val="24"/>
        </w:rPr>
        <w:t xml:space="preserve"> any student no longer attending wo</w:t>
      </w:r>
      <w:r w:rsidR="00345477" w:rsidRPr="00FA2937">
        <w:rPr>
          <w:rFonts w:ascii="Times New Roman" w:eastAsia="Times New Roman" w:hAnsi="Times New Roman" w:cs="Times New Roman"/>
          <w:sz w:val="24"/>
          <w:szCs w:val="24"/>
        </w:rPr>
        <w:t>uld earn an “F” in the class. P</w:t>
      </w:r>
      <w:r w:rsidRPr="00FA2937">
        <w:rPr>
          <w:rFonts w:ascii="Times New Roman" w:eastAsia="Times New Roman" w:hAnsi="Times New Roman" w:cs="Times New Roman"/>
          <w:sz w:val="24"/>
          <w:szCs w:val="24"/>
        </w:rPr>
        <w:t>ay attention to the academic calendar</w:t>
      </w:r>
      <w:r w:rsidR="00D07556">
        <w:rPr>
          <w:rFonts w:ascii="Times New Roman" w:eastAsia="Times New Roman" w:hAnsi="Times New Roman" w:cs="Times New Roman"/>
          <w:sz w:val="24"/>
          <w:szCs w:val="24"/>
        </w:rPr>
        <w:t>; there are consequences to F’s, such as its impact on priority registration, financial aid, and probation</w:t>
      </w:r>
      <w:r w:rsidRPr="00FA2937">
        <w:rPr>
          <w:rFonts w:ascii="Times New Roman" w:eastAsia="Times New Roman" w:hAnsi="Times New Roman" w:cs="Times New Roman"/>
          <w:sz w:val="24"/>
          <w:szCs w:val="24"/>
        </w:rPr>
        <w:t>.</w:t>
      </w:r>
    </w:p>
    <w:p w14:paraId="28111D54" w14:textId="2573EE8E" w:rsidR="007C0B1D" w:rsidRDefault="00DB6219" w:rsidP="00D07556">
      <w:pPr>
        <w:widowControl/>
        <w:spacing w:before="120"/>
        <w:ind w:left="720"/>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Canvas,</w:t>
      </w:r>
      <w:r w:rsidRPr="00DB6219">
        <w:rPr>
          <w:rFonts w:ascii="Times New Roman" w:eastAsia="Times New Roman" w:hAnsi="Times New Roman" w:cs="Times New Roman"/>
          <w:sz w:val="24"/>
          <w:szCs w:val="24"/>
        </w:rPr>
        <w:t xml:space="preserve"> Reedley College’s online management system, is updated weekly with course information, assignment links, </w:t>
      </w:r>
      <w:r w:rsidR="00D25A11">
        <w:rPr>
          <w:rFonts w:ascii="Times New Roman" w:eastAsia="Times New Roman" w:hAnsi="Times New Roman" w:cs="Times New Roman"/>
          <w:sz w:val="24"/>
          <w:szCs w:val="24"/>
        </w:rPr>
        <w:t xml:space="preserve">feedback, and </w:t>
      </w:r>
      <w:r w:rsidRPr="00DB6219">
        <w:rPr>
          <w:rFonts w:ascii="Times New Roman" w:eastAsia="Times New Roman" w:hAnsi="Times New Roman" w:cs="Times New Roman"/>
          <w:sz w:val="24"/>
          <w:szCs w:val="24"/>
        </w:rPr>
        <w:t xml:space="preserve">grades. All of this information is available to you, so </w:t>
      </w:r>
      <w:r w:rsidR="0019129F">
        <w:rPr>
          <w:rFonts w:ascii="Times New Roman" w:eastAsia="Times New Roman" w:hAnsi="Times New Roman" w:cs="Times New Roman"/>
          <w:sz w:val="24"/>
          <w:szCs w:val="24"/>
        </w:rPr>
        <w:t>c</w:t>
      </w:r>
      <w:r w:rsidRPr="00DB6219">
        <w:rPr>
          <w:rFonts w:ascii="Times New Roman" w:eastAsia="Times New Roman" w:hAnsi="Times New Roman" w:cs="Times New Roman"/>
          <w:sz w:val="24"/>
          <w:szCs w:val="24"/>
        </w:rPr>
        <w:t>heck Canvas regularly for current information.</w:t>
      </w:r>
      <w:r w:rsidRPr="00DB6219">
        <w:rPr>
          <w:rFonts w:ascii="Times New Roman" w:eastAsia="Times New Roman" w:hAnsi="Times New Roman" w:cs="Times New Roman"/>
          <w:sz w:val="16"/>
          <w:szCs w:val="16"/>
        </w:rPr>
        <w:t xml:space="preserve"> </w:t>
      </w:r>
      <w:r w:rsidRPr="00DB6219">
        <w:rPr>
          <w:rFonts w:ascii="Times New Roman" w:eastAsia="Times New Roman" w:hAnsi="Times New Roman" w:cs="Times New Roman"/>
          <w:sz w:val="24"/>
          <w:szCs w:val="24"/>
        </w:rPr>
        <w:t xml:space="preserve">Research shows that student success increases with significant time spent in preparation and study. The standard expectation for college coursework is that students will spend at least </w:t>
      </w:r>
      <w:r w:rsidR="00D25A11">
        <w:rPr>
          <w:rFonts w:ascii="Times New Roman" w:eastAsia="Times New Roman" w:hAnsi="Times New Roman" w:cs="Times New Roman"/>
          <w:sz w:val="24"/>
          <w:szCs w:val="24"/>
        </w:rPr>
        <w:t xml:space="preserve">twice as much time as the number of units earned: </w:t>
      </w:r>
      <w:r w:rsidR="00450FEA">
        <w:rPr>
          <w:rFonts w:ascii="Times New Roman" w:eastAsia="Times New Roman" w:hAnsi="Times New Roman" w:cs="Times New Roman"/>
          <w:sz w:val="24"/>
          <w:szCs w:val="24"/>
        </w:rPr>
        <w:t xml:space="preserve">at least </w:t>
      </w:r>
      <w:r w:rsidR="00D25A11">
        <w:rPr>
          <w:rFonts w:ascii="Times New Roman" w:eastAsia="Times New Roman" w:hAnsi="Times New Roman" w:cs="Times New Roman"/>
          <w:sz w:val="24"/>
          <w:szCs w:val="24"/>
        </w:rPr>
        <w:t>8 hours per week in reading, thinking, and writing for a 4-unit class and 4</w:t>
      </w:r>
      <w:r w:rsidR="00F01EA5">
        <w:rPr>
          <w:rFonts w:ascii="Times New Roman" w:eastAsia="Times New Roman" w:hAnsi="Times New Roman" w:cs="Times New Roman"/>
          <w:sz w:val="24"/>
          <w:szCs w:val="24"/>
        </w:rPr>
        <w:t>-6</w:t>
      </w:r>
      <w:r w:rsidRPr="00DB6219">
        <w:rPr>
          <w:rFonts w:ascii="Times New Roman" w:eastAsia="Times New Roman" w:hAnsi="Times New Roman" w:cs="Times New Roman"/>
          <w:sz w:val="24"/>
          <w:szCs w:val="24"/>
        </w:rPr>
        <w:t xml:space="preserve"> hours </w:t>
      </w:r>
      <w:r w:rsidR="00D25A11">
        <w:rPr>
          <w:rFonts w:ascii="Times New Roman" w:eastAsia="Times New Roman" w:hAnsi="Times New Roman" w:cs="Times New Roman"/>
          <w:sz w:val="24"/>
          <w:szCs w:val="24"/>
        </w:rPr>
        <w:t>of</w:t>
      </w:r>
      <w:r w:rsidRPr="00DB6219">
        <w:rPr>
          <w:rFonts w:ascii="Times New Roman" w:eastAsia="Times New Roman" w:hAnsi="Times New Roman" w:cs="Times New Roman"/>
          <w:sz w:val="24"/>
          <w:szCs w:val="24"/>
        </w:rPr>
        <w:t xml:space="preserve"> time for</w:t>
      </w:r>
      <w:r w:rsidR="00D25A11">
        <w:rPr>
          <w:rFonts w:ascii="Times New Roman" w:eastAsia="Times New Roman" w:hAnsi="Times New Roman" w:cs="Times New Roman"/>
          <w:sz w:val="24"/>
          <w:szCs w:val="24"/>
        </w:rPr>
        <w:t xml:space="preserve"> a 2-unit class</w:t>
      </w:r>
      <w:r w:rsidRPr="00DB6219">
        <w:rPr>
          <w:rFonts w:ascii="Times New Roman" w:eastAsia="Times New Roman" w:hAnsi="Times New Roman" w:cs="Times New Roman"/>
          <w:sz w:val="24"/>
          <w:szCs w:val="24"/>
        </w:rPr>
        <w:t xml:space="preserve">. </w:t>
      </w:r>
      <w:r w:rsidR="009A7F11">
        <w:rPr>
          <w:rFonts w:ascii="Times New Roman" w:eastAsia="Times New Roman" w:hAnsi="Times New Roman" w:cs="Times New Roman"/>
          <w:sz w:val="24"/>
          <w:szCs w:val="24"/>
        </w:rPr>
        <w:t>Write</w:t>
      </w:r>
      <w:r w:rsidR="00D07556">
        <w:rPr>
          <w:rFonts w:ascii="Times New Roman" w:eastAsia="Times New Roman" w:hAnsi="Times New Roman" w:cs="Times New Roman"/>
          <w:sz w:val="24"/>
          <w:szCs w:val="24"/>
        </w:rPr>
        <w:t xml:space="preserve"> your hours in the Study Log</w:t>
      </w:r>
      <w:r w:rsidR="002B35DF">
        <w:rPr>
          <w:rFonts w:ascii="Times New Roman" w:eastAsia="Times New Roman" w:hAnsi="Times New Roman" w:cs="Times New Roman"/>
          <w:sz w:val="24"/>
          <w:szCs w:val="24"/>
        </w:rPr>
        <w:t xml:space="preserve"> </w:t>
      </w:r>
      <w:r w:rsidR="00F90E13">
        <w:rPr>
          <w:rFonts w:ascii="Times New Roman" w:eastAsia="Times New Roman" w:hAnsi="Times New Roman" w:cs="Times New Roman"/>
          <w:sz w:val="24"/>
          <w:szCs w:val="24"/>
        </w:rPr>
        <w:t>and</w:t>
      </w:r>
      <w:r w:rsidR="00D07556">
        <w:rPr>
          <w:rFonts w:ascii="Times New Roman" w:eastAsia="Times New Roman" w:hAnsi="Times New Roman" w:cs="Times New Roman"/>
          <w:sz w:val="24"/>
          <w:szCs w:val="24"/>
        </w:rPr>
        <w:t xml:space="preserve"> subm</w:t>
      </w:r>
      <w:r w:rsidR="00F90E13">
        <w:rPr>
          <w:rFonts w:ascii="Times New Roman" w:eastAsia="Times New Roman" w:hAnsi="Times New Roman" w:cs="Times New Roman"/>
          <w:sz w:val="24"/>
          <w:szCs w:val="24"/>
        </w:rPr>
        <w:t>it weekly</w:t>
      </w:r>
      <w:r w:rsidR="00D07556">
        <w:rPr>
          <w:rFonts w:ascii="Times New Roman" w:eastAsia="Times New Roman" w:hAnsi="Times New Roman" w:cs="Times New Roman"/>
          <w:sz w:val="24"/>
          <w:szCs w:val="24"/>
        </w:rPr>
        <w:t>.</w:t>
      </w:r>
    </w:p>
    <w:p w14:paraId="547307DC" w14:textId="77777777" w:rsidR="00D07556" w:rsidRPr="007C0B1D" w:rsidRDefault="00D07556" w:rsidP="00D07556">
      <w:pPr>
        <w:widowControl/>
        <w:spacing w:before="120"/>
        <w:ind w:left="720"/>
        <w:rPr>
          <w:rFonts w:ascii="Times New Roman" w:eastAsia="Times New Roman" w:hAnsi="Times New Roman" w:cs="Times New Roman"/>
          <w:sz w:val="24"/>
          <w:szCs w:val="24"/>
        </w:rPr>
      </w:pPr>
    </w:p>
    <w:p w14:paraId="32C551B0" w14:textId="1DB5844B" w:rsidR="00AE27A2" w:rsidRPr="00AE27A2" w:rsidRDefault="00517DE9" w:rsidP="00D07556">
      <w:pPr>
        <w:pStyle w:val="Heading2"/>
        <w:ind w:left="720"/>
        <w:rPr>
          <w:rFonts w:eastAsia="Times New Roman"/>
        </w:rPr>
      </w:pPr>
      <w:r>
        <w:rPr>
          <w:rFonts w:eastAsia="Times New Roman"/>
        </w:rPr>
        <w:t>A</w:t>
      </w:r>
      <w:r w:rsidR="00927DDC">
        <w:rPr>
          <w:rFonts w:eastAsia="Times New Roman"/>
        </w:rPr>
        <w:t>s a community of learners, our</w:t>
      </w:r>
      <w:r>
        <w:rPr>
          <w:rFonts w:eastAsia="Times New Roman"/>
        </w:rPr>
        <w:t xml:space="preserve"> choices impact ot</w:t>
      </w:r>
      <w:r w:rsidR="00927DDC">
        <w:rPr>
          <w:rFonts w:eastAsia="Times New Roman"/>
        </w:rPr>
        <w:t>hers, so we all need to be</w:t>
      </w:r>
      <w:r w:rsidR="00DB6219" w:rsidRPr="00DB6219">
        <w:rPr>
          <w:rFonts w:eastAsia="Times New Roman"/>
        </w:rPr>
        <w:t xml:space="preserve"> </w:t>
      </w:r>
      <w:r w:rsidR="00DB6219" w:rsidRPr="00DB6219">
        <w:rPr>
          <w:rFonts w:eastAsia="Times New Roman"/>
          <w:i/>
        </w:rPr>
        <w:t>fully</w:t>
      </w:r>
      <w:r w:rsidR="00DB6219" w:rsidRPr="00DB6219">
        <w:rPr>
          <w:rFonts w:eastAsia="Times New Roman"/>
        </w:rPr>
        <w:t xml:space="preserve"> presen</w:t>
      </w:r>
      <w:r w:rsidR="00AE27A2">
        <w:rPr>
          <w:rFonts w:eastAsia="Times New Roman"/>
        </w:rPr>
        <w:t>t in the classroom and online:</w:t>
      </w:r>
    </w:p>
    <w:p w14:paraId="441221D7" w14:textId="1B575718" w:rsidR="00DC5843" w:rsidRDefault="00DC5843" w:rsidP="00DC5843">
      <w:pPr>
        <w:pStyle w:val="ListParagraph"/>
        <w:widowControl/>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Arrive to class on time, with readings completed, and a willingness to share.</w:t>
      </w:r>
    </w:p>
    <w:p w14:paraId="7255A64F" w14:textId="531C89D4" w:rsid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432EE8">
        <w:rPr>
          <w:rFonts w:ascii="Times New Roman" w:eastAsia="Times New Roman" w:hAnsi="Times New Roman" w:cs="Times New Roman"/>
          <w:sz w:val="24"/>
          <w:szCs w:val="24"/>
        </w:rPr>
        <w:t xml:space="preserve">Submit initial </w:t>
      </w:r>
      <w:r w:rsidR="004018D3">
        <w:rPr>
          <w:rFonts w:ascii="Times New Roman" w:eastAsia="Times New Roman" w:hAnsi="Times New Roman" w:cs="Times New Roman"/>
          <w:sz w:val="24"/>
          <w:szCs w:val="24"/>
        </w:rPr>
        <w:t>d</w:t>
      </w:r>
      <w:r w:rsidRPr="00432EE8">
        <w:rPr>
          <w:rFonts w:ascii="Times New Roman" w:eastAsia="Times New Roman" w:hAnsi="Times New Roman" w:cs="Times New Roman"/>
          <w:sz w:val="24"/>
          <w:szCs w:val="24"/>
        </w:rPr>
        <w:t>iscussion posts on time and respond to your peers with thoughtful insight</w:t>
      </w:r>
      <w:r w:rsidR="001C0466">
        <w:rPr>
          <w:rFonts w:ascii="Times New Roman" w:eastAsia="Times New Roman" w:hAnsi="Times New Roman" w:cs="Times New Roman"/>
          <w:sz w:val="24"/>
          <w:szCs w:val="24"/>
        </w:rPr>
        <w:t>, meeting the rubric requirements for content</w:t>
      </w:r>
      <w:r w:rsidRPr="00432EE8">
        <w:rPr>
          <w:rFonts w:ascii="Times New Roman" w:eastAsia="Times New Roman" w:hAnsi="Times New Roman" w:cs="Times New Roman"/>
          <w:sz w:val="24"/>
          <w:szCs w:val="24"/>
        </w:rPr>
        <w:t>.</w:t>
      </w:r>
    </w:p>
    <w:p w14:paraId="7C36F590" w14:textId="6D96DDC5" w:rsidR="00432EE8" w:rsidRPr="00432EE8" w:rsidRDefault="00583F4C" w:rsidP="008C566A">
      <w:pPr>
        <w:pStyle w:val="ListParagraph"/>
        <w:widowControl/>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w:t>
      </w:r>
      <w:r w:rsidR="00432EE8" w:rsidRPr="00DB62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cheating, or collusion</w:t>
      </w:r>
      <w:r w:rsidR="00432EE8" w:rsidRPr="00DB6219">
        <w:rPr>
          <w:rFonts w:ascii="Times New Roman" w:eastAsia="Times New Roman" w:hAnsi="Times New Roman" w:cs="Times New Roman"/>
          <w:sz w:val="24"/>
          <w:szCs w:val="24"/>
        </w:rPr>
        <w:t xml:space="preserve"> of any kind will NOT be tolerated. See below.</w:t>
      </w:r>
    </w:p>
    <w:p w14:paraId="63779271" w14:textId="77777777" w:rsidR="00DB6219" w:rsidRPr="00DB6219" w:rsidRDefault="00DB6219" w:rsidP="00DB6219">
      <w:pPr>
        <w:widowControl/>
        <w:rPr>
          <w:rFonts w:ascii="Calibri" w:hAnsi="Calibri" w:cs="Times New Roman"/>
          <w:b/>
        </w:rPr>
      </w:pPr>
    </w:p>
    <w:p w14:paraId="7D39E013" w14:textId="17234B29" w:rsidR="00DB6219" w:rsidRPr="00DB6219" w:rsidRDefault="00677CD1" w:rsidP="008C566A">
      <w:pPr>
        <w:pStyle w:val="ListParagraph"/>
        <w:widowControl/>
        <w:numPr>
          <w:ilvl w:val="0"/>
          <w:numId w:val="12"/>
        </w:numPr>
        <w:contextualSpacing/>
        <w:rPr>
          <w:rFonts w:ascii="Times New Roman" w:eastAsia="Times New Roman" w:hAnsi="Times New Roman" w:cs="Times New Roman"/>
          <w:sz w:val="24"/>
          <w:szCs w:val="24"/>
        </w:rPr>
      </w:pPr>
      <w:r w:rsidRPr="00AB0B04">
        <w:rPr>
          <w:rFonts w:ascii="Times New Roman" w:eastAsia="Times New Roman" w:hAnsi="Times New Roman" w:cs="Times New Roman"/>
          <w:b/>
          <w:sz w:val="24"/>
          <w:szCs w:val="24"/>
        </w:rPr>
        <w:t>Completion of Assignments are</w:t>
      </w:r>
      <w:r w:rsidR="00DB6219" w:rsidRPr="00AB0B04">
        <w:rPr>
          <w:rFonts w:ascii="Times New Roman" w:eastAsia="Times New Roman" w:hAnsi="Times New Roman" w:cs="Times New Roman"/>
          <w:b/>
          <w:sz w:val="24"/>
          <w:szCs w:val="24"/>
        </w:rPr>
        <w:t xml:space="preserve"> required</w:t>
      </w:r>
      <w:r w:rsidR="00DB6219"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 xml:space="preserve">Reading and writing assignments are expected to be completed </w:t>
      </w:r>
      <w:r w:rsidR="00B61738" w:rsidRPr="00AB0B04">
        <w:rPr>
          <w:rFonts w:ascii="Times New Roman" w:eastAsia="Times New Roman" w:hAnsi="Times New Roman" w:cs="Times New Roman"/>
          <w:b/>
          <w:sz w:val="24"/>
          <w:szCs w:val="24"/>
        </w:rPr>
        <w:t>on or before the due date</w:t>
      </w:r>
      <w:r w:rsidR="00DB6219" w:rsidRPr="00AB0B04">
        <w:rPr>
          <w:rFonts w:ascii="Times New Roman" w:eastAsia="Times New Roman" w:hAnsi="Times New Roman" w:cs="Times New Roman"/>
          <w:b/>
          <w:sz w:val="24"/>
          <w:szCs w:val="24"/>
        </w:rPr>
        <w:t>.</w:t>
      </w:r>
      <w:r w:rsidR="00DB6219" w:rsidRPr="00AB0B04">
        <w:rPr>
          <w:rFonts w:ascii="Times New Roman" w:eastAsia="Times New Roman" w:hAnsi="Times New Roman" w:cs="Times New Roman"/>
          <w:sz w:val="24"/>
          <w:szCs w:val="24"/>
        </w:rPr>
        <w:t xml:space="preserve"> </w:t>
      </w:r>
      <w:r w:rsidR="00AE27A2">
        <w:rPr>
          <w:rFonts w:ascii="Times New Roman" w:eastAsia="Times New Roman" w:hAnsi="Times New Roman" w:cs="Times New Roman"/>
          <w:sz w:val="24"/>
          <w:szCs w:val="24"/>
        </w:rPr>
        <w:t xml:space="preserve">Written </w:t>
      </w:r>
      <w:r w:rsidR="00EB102B">
        <w:rPr>
          <w:rFonts w:ascii="Times New Roman" w:eastAsia="Times New Roman" w:hAnsi="Times New Roman" w:cs="Times New Roman"/>
          <w:sz w:val="24"/>
          <w:szCs w:val="24"/>
        </w:rPr>
        <w:t>a</w:t>
      </w:r>
      <w:r w:rsidR="00DB6219" w:rsidRPr="00DB6219">
        <w:rPr>
          <w:rFonts w:ascii="Times New Roman" w:eastAsia="Times New Roman" w:hAnsi="Times New Roman" w:cs="Times New Roman"/>
          <w:sz w:val="24"/>
          <w:szCs w:val="24"/>
        </w:rPr>
        <w:t xml:space="preserve">ssignments should be typed in MLA format, using a font such as Times New Roman or Palatino; size 12 and double-spaced. Include your name, course title, instructor’s name, and due date in the upper </w:t>
      </w:r>
      <w:r w:rsidR="00AE27A2" w:rsidRPr="00DB6219">
        <w:rPr>
          <w:rFonts w:ascii="Times New Roman" w:eastAsia="Times New Roman" w:hAnsi="Times New Roman" w:cs="Times New Roman"/>
          <w:sz w:val="24"/>
          <w:szCs w:val="24"/>
        </w:rPr>
        <w:t>left-hand</w:t>
      </w:r>
      <w:r w:rsidR="00DB6219" w:rsidRPr="00DB6219">
        <w:rPr>
          <w:rFonts w:ascii="Times New Roman" w:eastAsia="Times New Roman" w:hAnsi="Times New Roman" w:cs="Times New Roman"/>
          <w:sz w:val="24"/>
          <w:szCs w:val="24"/>
        </w:rPr>
        <w:t xml:space="preserve"> corner. Type the assignment title, centered, below this information. Use the spell check tool and </w:t>
      </w:r>
      <w:r w:rsidR="00DB6219" w:rsidRPr="00DB6219">
        <w:rPr>
          <w:rFonts w:ascii="Times New Roman" w:eastAsia="Times New Roman" w:hAnsi="Times New Roman" w:cs="Times New Roman"/>
          <w:b/>
          <w:sz w:val="24"/>
          <w:szCs w:val="24"/>
        </w:rPr>
        <w:t>proofread all work carefully</w:t>
      </w:r>
      <w:r w:rsidR="00DB6219" w:rsidRPr="00DB6219">
        <w:rPr>
          <w:rFonts w:ascii="Times New Roman" w:eastAsia="Times New Roman" w:hAnsi="Times New Roman" w:cs="Times New Roman"/>
          <w:sz w:val="24"/>
          <w:szCs w:val="24"/>
        </w:rPr>
        <w:t xml:space="preserve"> before submission. Students are expected to use correct grammar, punctuation and spelling in college course</w:t>
      </w:r>
      <w:r w:rsidR="00B61738">
        <w:rPr>
          <w:rFonts w:ascii="Times New Roman" w:eastAsia="Times New Roman" w:hAnsi="Times New Roman" w:cs="Times New Roman"/>
          <w:sz w:val="24"/>
          <w:szCs w:val="24"/>
        </w:rPr>
        <w:t>s</w:t>
      </w:r>
      <w:r w:rsidR="00DB6219" w:rsidRPr="00DB6219">
        <w:rPr>
          <w:rFonts w:ascii="Times New Roman" w:eastAsia="Times New Roman" w:hAnsi="Times New Roman" w:cs="Times New Roman"/>
          <w:sz w:val="24"/>
          <w:szCs w:val="24"/>
        </w:rPr>
        <w:t xml:space="preserve">. </w:t>
      </w:r>
      <w:r w:rsidR="00AE27A2">
        <w:rPr>
          <w:rFonts w:ascii="Times New Roman" w:eastAsia="Times New Roman" w:hAnsi="Times New Roman" w:cs="Times New Roman"/>
          <w:sz w:val="24"/>
          <w:szCs w:val="24"/>
        </w:rPr>
        <w:t>You will be asked to resubmit work that needs additional effort to meet the standard</w:t>
      </w:r>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bcuz</w:t>
      </w:r>
      <w:proofErr w:type="spellEnd"/>
      <w:r w:rsidR="00DB6219" w:rsidRPr="00DB6219">
        <w:rPr>
          <w:rFonts w:ascii="Times New Roman" w:eastAsia="Times New Roman" w:hAnsi="Times New Roman" w:cs="Times New Roman"/>
          <w:sz w:val="24"/>
          <w:szCs w:val="24"/>
        </w:rPr>
        <w:t xml:space="preserve"> us </w:t>
      </w:r>
      <w:r w:rsidR="00321768">
        <w:rPr>
          <w:rFonts w:ascii="Times New Roman" w:eastAsia="Times New Roman" w:hAnsi="Times New Roman" w:cs="Times New Roman"/>
          <w:sz w:val="24"/>
          <w:szCs w:val="24"/>
        </w:rPr>
        <w:t>instructors</w:t>
      </w:r>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dont</w:t>
      </w:r>
      <w:proofErr w:type="spellEnd"/>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hafta</w:t>
      </w:r>
      <w:proofErr w:type="spellEnd"/>
      <w:r w:rsidR="00DB6219" w:rsidRPr="00DB6219">
        <w:rPr>
          <w:rFonts w:ascii="Times New Roman" w:eastAsia="Times New Roman" w:hAnsi="Times New Roman" w:cs="Times New Roman"/>
          <w:sz w:val="24"/>
          <w:szCs w:val="24"/>
        </w:rPr>
        <w:t xml:space="preserve"> except </w:t>
      </w:r>
      <w:proofErr w:type="spellStart"/>
      <w:r w:rsidR="00DB6219" w:rsidRPr="00DB6219">
        <w:rPr>
          <w:rFonts w:ascii="Times New Roman" w:eastAsia="Times New Roman" w:hAnsi="Times New Roman" w:cs="Times New Roman"/>
          <w:sz w:val="24"/>
          <w:szCs w:val="24"/>
        </w:rPr>
        <w:t>ur</w:t>
      </w:r>
      <w:proofErr w:type="spellEnd"/>
      <w:r w:rsidR="00DB6219" w:rsidRPr="00DB6219">
        <w:rPr>
          <w:rFonts w:ascii="Times New Roman" w:eastAsia="Times New Roman" w:hAnsi="Times New Roman" w:cs="Times New Roman"/>
          <w:sz w:val="24"/>
          <w:szCs w:val="24"/>
        </w:rPr>
        <w:t xml:space="preserve"> work if u chews not two take the thyme to proofread. </w:t>
      </w:r>
      <w:r w:rsidR="0019129F">
        <w:rPr>
          <w:rFonts w:ascii="Times New Roman" w:eastAsia="Times New Roman" w:hAnsi="Times New Roman" w:cs="Times New Roman"/>
          <w:i/>
          <w:sz w:val="24"/>
          <w:szCs w:val="24"/>
        </w:rPr>
        <w:t>[</w:t>
      </w:r>
      <w:r w:rsidR="00DB6219" w:rsidRPr="00DB6219">
        <w:rPr>
          <w:rFonts w:ascii="Times New Roman" w:eastAsia="Times New Roman" w:hAnsi="Times New Roman" w:cs="Times New Roman"/>
          <w:i/>
          <w:sz w:val="24"/>
          <w:szCs w:val="24"/>
        </w:rPr>
        <w:t>Did you find 10 errors?</w:t>
      </w:r>
      <w:r w:rsidR="0019129F" w:rsidRPr="0019129F">
        <w:rPr>
          <w:rFonts w:ascii="Times New Roman" w:eastAsia="Times New Roman" w:hAnsi="Times New Roman" w:cs="Times New Roman"/>
          <w:sz w:val="24"/>
          <w:szCs w:val="24"/>
        </w:rPr>
        <w:t xml:space="preserve"> </w:t>
      </w:r>
      <w:r w:rsidR="0019129F" w:rsidRPr="00DB6219">
        <w:rPr>
          <w:rFonts w:ascii="Times New Roman" w:eastAsia="Times New Roman" w:hAnsi="Times New Roman" w:cs="Times New Roman"/>
          <w:sz w:val="24"/>
          <w:szCs w:val="24"/>
        </w:rPr>
        <w:sym w:font="Wingdings" w:char="F04A"/>
      </w:r>
      <w:r w:rsidR="0019129F">
        <w:rPr>
          <w:rFonts w:ascii="Times New Roman" w:eastAsia="Times New Roman" w:hAnsi="Times New Roman" w:cs="Times New Roman"/>
          <w:sz w:val="24"/>
          <w:szCs w:val="24"/>
        </w:rPr>
        <w:t>]</w:t>
      </w:r>
    </w:p>
    <w:p w14:paraId="30562FBD" w14:textId="77777777" w:rsidR="00AB0B04" w:rsidRDefault="00AB0B04" w:rsidP="00AB0B04">
      <w:pPr>
        <w:pStyle w:val="Heading2"/>
        <w:ind w:firstLine="810"/>
        <w:rPr>
          <w:rFonts w:eastAsia="Times New Roman"/>
        </w:rPr>
      </w:pPr>
      <w:r>
        <w:rPr>
          <w:rFonts w:eastAsia="Times New Roman"/>
        </w:rPr>
        <w:lastRenderedPageBreak/>
        <w:t>Assignments &amp; Originality:</w:t>
      </w:r>
    </w:p>
    <w:p w14:paraId="757242CB" w14:textId="681A7991" w:rsidR="00DB6219" w:rsidRPr="00DB6219" w:rsidRDefault="00DB6219" w:rsidP="00AB0B04">
      <w:pPr>
        <w:widowControl/>
        <w:spacing w:after="120"/>
        <w:ind w:left="810"/>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Prepare your own work: the instructor utilizes both </w:t>
      </w:r>
      <w:r w:rsidRPr="00DB6219">
        <w:rPr>
          <w:rFonts w:ascii="Times New Roman" w:eastAsia="Times New Roman" w:hAnsi="Times New Roman" w:cs="Times New Roman"/>
          <w:i/>
          <w:sz w:val="24"/>
          <w:szCs w:val="24"/>
        </w:rPr>
        <w:t>turnitin.com</w:t>
      </w:r>
      <w:r w:rsidRPr="00DB6219">
        <w:rPr>
          <w:rFonts w:ascii="Times New Roman" w:eastAsia="Times New Roman" w:hAnsi="Times New Roman" w:cs="Times New Roman"/>
          <w:sz w:val="24"/>
          <w:szCs w:val="24"/>
        </w:rPr>
        <w:t xml:space="preserve"> and professional judgment to determine </w:t>
      </w:r>
      <w:r w:rsidRPr="00DB6219">
        <w:rPr>
          <w:rFonts w:ascii="Times New Roman" w:eastAsia="Times New Roman" w:hAnsi="Times New Roman" w:cs="Times New Roman"/>
          <w:b/>
          <w:sz w:val="24"/>
          <w:szCs w:val="24"/>
        </w:rPr>
        <w:t>originality</w:t>
      </w:r>
      <w:r w:rsidRPr="00DB6219">
        <w:rPr>
          <w:rFonts w:ascii="Times New Roman" w:eastAsia="Times New Roman" w:hAnsi="Times New Roman" w:cs="Times New Roman"/>
          <w:sz w:val="24"/>
          <w:szCs w:val="24"/>
        </w:rPr>
        <w:t xml:space="preserve">. The term </w:t>
      </w:r>
      <w:r w:rsidRPr="00DB6219">
        <w:rPr>
          <w:rFonts w:ascii="Times New Roman" w:eastAsia="Times New Roman" w:hAnsi="Times New Roman" w:cs="Times New Roman"/>
          <w:i/>
          <w:sz w:val="24"/>
          <w:szCs w:val="24"/>
        </w:rPr>
        <w:t xml:space="preserve">originality </w:t>
      </w:r>
      <w:r w:rsidRPr="00DB6219">
        <w:rPr>
          <w:rFonts w:ascii="Times New Roman" w:eastAsia="Times New Roman" w:hAnsi="Times New Roman" w:cs="Times New Roman"/>
          <w:sz w:val="24"/>
          <w:szCs w:val="24"/>
        </w:rPr>
        <w:t xml:space="preserve">means that any work </w:t>
      </w:r>
      <w:r w:rsidR="004018D3">
        <w:rPr>
          <w:rFonts w:ascii="Times New Roman" w:eastAsia="Times New Roman" w:hAnsi="Times New Roman" w:cs="Times New Roman"/>
          <w:sz w:val="24"/>
          <w:szCs w:val="24"/>
        </w:rPr>
        <w:t xml:space="preserve">to </w:t>
      </w:r>
      <w:r w:rsidRPr="00DB6219">
        <w:rPr>
          <w:rFonts w:ascii="Times New Roman" w:eastAsia="Times New Roman" w:hAnsi="Times New Roman" w:cs="Times New Roman"/>
          <w:sz w:val="24"/>
          <w:szCs w:val="24"/>
        </w:rPr>
        <w:t xml:space="preserve">which you </w:t>
      </w:r>
      <w:r w:rsidR="004018D3">
        <w:rPr>
          <w:rFonts w:ascii="Times New Roman" w:eastAsia="Times New Roman" w:hAnsi="Times New Roman" w:cs="Times New Roman"/>
          <w:sz w:val="24"/>
          <w:szCs w:val="24"/>
        </w:rPr>
        <w:t>assign</w:t>
      </w:r>
      <w:r w:rsidRPr="00DB6219">
        <w:rPr>
          <w:rFonts w:ascii="Times New Roman" w:eastAsia="Times New Roman" w:hAnsi="Times New Roman" w:cs="Times New Roman"/>
          <w:sz w:val="24"/>
          <w:szCs w:val="24"/>
        </w:rPr>
        <w:t xml:space="preserve"> </w:t>
      </w:r>
      <w:r w:rsidRPr="00B61738">
        <w:rPr>
          <w:rFonts w:ascii="Times New Roman" w:eastAsia="Times New Roman" w:hAnsi="Times New Roman" w:cs="Times New Roman"/>
          <w:sz w:val="24"/>
          <w:szCs w:val="24"/>
          <w:u w:val="single"/>
        </w:rPr>
        <w:t xml:space="preserve">your </w:t>
      </w:r>
      <w:r w:rsidRPr="00DB6219">
        <w:rPr>
          <w:rFonts w:ascii="Times New Roman" w:eastAsia="Times New Roman" w:hAnsi="Times New Roman" w:cs="Times New Roman"/>
          <w:sz w:val="24"/>
          <w:szCs w:val="24"/>
          <w:u w:val="single"/>
        </w:rPr>
        <w:t>name</w:t>
      </w:r>
      <w:r w:rsidRPr="00DB6219">
        <w:rPr>
          <w:rFonts w:ascii="Times New Roman" w:eastAsia="Times New Roman" w:hAnsi="Times New Roman" w:cs="Times New Roman"/>
          <w:sz w:val="24"/>
          <w:szCs w:val="24"/>
        </w:rPr>
        <w:t xml:space="preserve"> is fully your own unique thought. Assignments suspected to have been plagiarized in </w:t>
      </w:r>
      <w:r w:rsidRPr="00DB6219">
        <w:rPr>
          <w:rFonts w:ascii="Times New Roman" w:eastAsia="Times New Roman" w:hAnsi="Times New Roman" w:cs="Times New Roman"/>
          <w:i/>
          <w:sz w:val="24"/>
          <w:szCs w:val="24"/>
        </w:rPr>
        <w:t xml:space="preserve">any </w:t>
      </w:r>
      <w:r w:rsidRPr="00DB6219">
        <w:rPr>
          <w:rFonts w:ascii="Times New Roman" w:eastAsia="Times New Roman" w:hAnsi="Times New Roman" w:cs="Times New Roman"/>
          <w:sz w:val="24"/>
          <w:szCs w:val="24"/>
        </w:rPr>
        <w:t xml:space="preserve">way including the </w:t>
      </w:r>
      <w:r w:rsidRPr="00DB6219">
        <w:rPr>
          <w:rFonts w:ascii="Times New Roman" w:eastAsia="Times New Roman" w:hAnsi="Times New Roman" w:cs="Times New Roman"/>
          <w:i/>
          <w:sz w:val="24"/>
          <w:szCs w:val="24"/>
        </w:rPr>
        <w:t>copying of words or ideas</w:t>
      </w:r>
      <w:r w:rsidRPr="00DB6219">
        <w:rPr>
          <w:rFonts w:ascii="Times New Roman" w:eastAsia="Times New Roman" w:hAnsi="Times New Roman" w:cs="Times New Roman"/>
          <w:sz w:val="24"/>
          <w:szCs w:val="24"/>
        </w:rPr>
        <w:t xml:space="preserve"> from any website, </w:t>
      </w:r>
      <w:r w:rsidRPr="007C0B1D">
        <w:rPr>
          <w:rFonts w:ascii="Times New Roman" w:eastAsia="Times New Roman" w:hAnsi="Times New Roman" w:cs="Times New Roman"/>
          <w:sz w:val="24"/>
          <w:szCs w:val="24"/>
          <w:u w:val="single"/>
        </w:rPr>
        <w:t>in collusion with or completed by anyone other than the enrolled student</w:t>
      </w:r>
      <w:r w:rsidR="007C0B1D">
        <w:rPr>
          <w:rFonts w:ascii="Times New Roman" w:eastAsia="Times New Roman" w:hAnsi="Times New Roman" w:cs="Times New Roman"/>
          <w:sz w:val="24"/>
          <w:szCs w:val="24"/>
        </w:rPr>
        <w:t>, including well-meaning family member</w:t>
      </w:r>
      <w:r w:rsidR="00166A3D">
        <w:rPr>
          <w:rFonts w:ascii="Times New Roman" w:eastAsia="Times New Roman" w:hAnsi="Times New Roman" w:cs="Times New Roman"/>
          <w:sz w:val="24"/>
          <w:szCs w:val="24"/>
        </w:rPr>
        <w:t xml:space="preserve">s or AI (Artificial Intelligence </w:t>
      </w:r>
      <w:r w:rsidR="004D382C">
        <w:rPr>
          <w:rFonts w:ascii="Times New Roman" w:eastAsia="Times New Roman" w:hAnsi="Times New Roman" w:cs="Times New Roman"/>
          <w:sz w:val="24"/>
          <w:szCs w:val="24"/>
        </w:rPr>
        <w:t>generative</w:t>
      </w:r>
      <w:r w:rsidR="00451B56">
        <w:rPr>
          <w:rFonts w:ascii="Times New Roman" w:eastAsia="Times New Roman" w:hAnsi="Times New Roman" w:cs="Times New Roman"/>
          <w:sz w:val="24"/>
          <w:szCs w:val="24"/>
        </w:rPr>
        <w:t xml:space="preserve"> technology</w:t>
      </w:r>
      <w:r w:rsidR="00166A3D">
        <w:rPr>
          <w:rFonts w:ascii="Times New Roman" w:eastAsia="Times New Roman" w:hAnsi="Times New Roman" w:cs="Times New Roman"/>
          <w:sz w:val="24"/>
          <w:szCs w:val="24"/>
        </w:rPr>
        <w:t>)</w:t>
      </w:r>
      <w:r w:rsidR="007C0B1D">
        <w:rPr>
          <w:rFonts w:ascii="Times New Roman" w:eastAsia="Times New Roman" w:hAnsi="Times New Roman" w:cs="Times New Roman"/>
          <w:sz w:val="24"/>
          <w:szCs w:val="24"/>
        </w:rPr>
        <w:t>,</w:t>
      </w:r>
      <w:r w:rsidRPr="00DB6219">
        <w:rPr>
          <w:rFonts w:ascii="Times New Roman" w:eastAsia="Times New Roman" w:hAnsi="Times New Roman" w:cs="Times New Roman"/>
          <w:sz w:val="24"/>
          <w:szCs w:val="24"/>
        </w:rPr>
        <w:t xml:space="preserve"> earn 0 points and may face disciplinary action within the guidelines of </w:t>
      </w:r>
      <w:r w:rsidR="00166A3D">
        <w:rPr>
          <w:rFonts w:ascii="Times New Roman" w:eastAsia="Times New Roman" w:hAnsi="Times New Roman" w:cs="Times New Roman"/>
          <w:sz w:val="24"/>
          <w:szCs w:val="24"/>
        </w:rPr>
        <w:t>RC</w:t>
      </w:r>
      <w:r w:rsidRPr="00DB6219">
        <w:rPr>
          <w:rFonts w:ascii="Times New Roman" w:eastAsia="Times New Roman" w:hAnsi="Times New Roman" w:cs="Times New Roman"/>
          <w:sz w:val="24"/>
          <w:szCs w:val="24"/>
        </w:rPr>
        <w:t xml:space="preserve"> campus </w:t>
      </w:r>
      <w:r w:rsidR="00166A3D">
        <w:rPr>
          <w:rFonts w:ascii="Times New Roman" w:eastAsia="Times New Roman" w:hAnsi="Times New Roman" w:cs="Times New Roman"/>
          <w:sz w:val="24"/>
          <w:szCs w:val="24"/>
        </w:rPr>
        <w:t>policies</w:t>
      </w:r>
      <w:r w:rsidRPr="00DB6219">
        <w:rPr>
          <w:rFonts w:ascii="Times New Roman" w:eastAsia="Times New Roman" w:hAnsi="Times New Roman" w:cs="Times New Roman"/>
          <w:sz w:val="24"/>
          <w:szCs w:val="24"/>
        </w:rPr>
        <w:t xml:space="preserve">. </w:t>
      </w:r>
      <w:proofErr w:type="spellStart"/>
      <w:r w:rsidR="00BC4F29">
        <w:rPr>
          <w:rFonts w:ascii="Times New Roman" w:eastAsia="Times New Roman" w:hAnsi="Times New Roman" w:cs="Times New Roman"/>
          <w:sz w:val="24"/>
          <w:szCs w:val="24"/>
        </w:rPr>
        <w:t>Quillbot</w:t>
      </w:r>
      <w:proofErr w:type="spellEnd"/>
      <w:r w:rsidR="00BC4F29">
        <w:rPr>
          <w:rFonts w:ascii="Times New Roman" w:eastAsia="Times New Roman" w:hAnsi="Times New Roman" w:cs="Times New Roman"/>
          <w:sz w:val="24"/>
          <w:szCs w:val="24"/>
        </w:rPr>
        <w:t xml:space="preserve"> and other paraphrasing tools will not be used to replace your critical thinking.</w:t>
      </w:r>
    </w:p>
    <w:p w14:paraId="3B795D7B" w14:textId="77777777" w:rsidR="00DB6219" w:rsidRPr="00DB6219" w:rsidRDefault="00DB6219" w:rsidP="00DB6219">
      <w:pPr>
        <w:widowControl/>
        <w:ind w:firstLine="360"/>
        <w:rPr>
          <w:rFonts w:ascii="Times New Roman" w:eastAsia="Times New Roman" w:hAnsi="Times New Roman" w:cs="Times New Roman"/>
          <w:sz w:val="16"/>
          <w:szCs w:val="16"/>
        </w:rPr>
      </w:pPr>
    </w:p>
    <w:p w14:paraId="3A041BB7" w14:textId="77777777" w:rsidR="00DB6219" w:rsidRPr="00DB6219" w:rsidRDefault="00DB6219" w:rsidP="00AB0B04">
      <w:pPr>
        <w:keepNext/>
        <w:keepLines/>
        <w:widowControl/>
        <w:spacing w:before="40"/>
        <w:ind w:firstLine="810"/>
        <w:outlineLvl w:val="1"/>
        <w:rPr>
          <w:rFonts w:asciiTheme="majorHAnsi" w:eastAsiaTheme="majorEastAsia" w:hAnsiTheme="majorHAnsi" w:cstheme="majorBidi"/>
          <w:color w:val="2E74B5" w:themeColor="accent1" w:themeShade="BF"/>
          <w:sz w:val="26"/>
          <w:szCs w:val="26"/>
        </w:rPr>
      </w:pPr>
      <w:r w:rsidRPr="00DB6219">
        <w:rPr>
          <w:rFonts w:asciiTheme="majorHAnsi" w:eastAsiaTheme="majorEastAsia" w:hAnsiTheme="majorHAnsi" w:cstheme="majorBidi"/>
          <w:color w:val="2E74B5" w:themeColor="accent1" w:themeShade="BF"/>
          <w:sz w:val="26"/>
          <w:szCs w:val="26"/>
        </w:rPr>
        <w:t>Academic Dishonesty Statement</w:t>
      </w:r>
    </w:p>
    <w:p w14:paraId="4AA801C3" w14:textId="77777777" w:rsidR="00AB0B04" w:rsidRDefault="00DB6219" w:rsidP="00AB0B04">
      <w:pPr>
        <w:widowControl/>
        <w:spacing w:after="120"/>
        <w:ind w:left="7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14:paraId="2A587E37" w14:textId="56A1AB5F" w:rsidR="00AB0B04" w:rsidRPr="00AB0B04" w:rsidRDefault="00AB0B04" w:rsidP="008C566A">
      <w:pPr>
        <w:pStyle w:val="ListParagraph"/>
        <w:widowControl/>
        <w:numPr>
          <w:ilvl w:val="0"/>
          <w:numId w:val="12"/>
        </w:numPr>
        <w:spacing w:after="120"/>
        <w:rPr>
          <w:rFonts w:ascii="Times New Roman" w:eastAsia="Times New Roman" w:hAnsi="Times New Roman" w:cs="Times New Roman"/>
          <w:b/>
          <w:sz w:val="24"/>
          <w:szCs w:val="24"/>
        </w:rPr>
      </w:pPr>
      <w:r w:rsidRPr="00AB0B04">
        <w:rPr>
          <w:rFonts w:ascii="Times New Roman" w:eastAsia="Times New Roman" w:hAnsi="Times New Roman" w:cs="Times New Roman"/>
          <w:b/>
          <w:sz w:val="24"/>
          <w:szCs w:val="24"/>
        </w:rPr>
        <w:t xml:space="preserve">Reading </w:t>
      </w:r>
      <w:r w:rsidR="00166A3D">
        <w:rPr>
          <w:rFonts w:ascii="Times New Roman" w:eastAsia="Times New Roman" w:hAnsi="Times New Roman" w:cs="Times New Roman"/>
          <w:b/>
          <w:sz w:val="24"/>
          <w:szCs w:val="24"/>
        </w:rPr>
        <w:t>and writing a</w:t>
      </w:r>
      <w:r w:rsidR="00303BE3">
        <w:rPr>
          <w:rFonts w:ascii="Times New Roman" w:eastAsia="Times New Roman" w:hAnsi="Times New Roman" w:cs="Times New Roman"/>
          <w:b/>
          <w:sz w:val="24"/>
          <w:szCs w:val="24"/>
        </w:rPr>
        <w:t>ssignments</w:t>
      </w:r>
      <w:r w:rsidRPr="00AB0B04">
        <w:rPr>
          <w:rFonts w:ascii="Times New Roman" w:eastAsia="Times New Roman" w:hAnsi="Times New Roman" w:cs="Times New Roman"/>
          <w:b/>
          <w:sz w:val="24"/>
          <w:szCs w:val="24"/>
        </w:rPr>
        <w:t xml:space="preserve">, </w:t>
      </w:r>
      <w:r w:rsidR="00303BE3">
        <w:rPr>
          <w:rFonts w:ascii="Times New Roman" w:eastAsia="Times New Roman" w:hAnsi="Times New Roman" w:cs="Times New Roman"/>
          <w:b/>
          <w:sz w:val="24"/>
          <w:szCs w:val="24"/>
        </w:rPr>
        <w:t xml:space="preserve">Peer Reviews, </w:t>
      </w:r>
      <w:r w:rsidRPr="00AB0B04">
        <w:rPr>
          <w:rFonts w:ascii="Times New Roman" w:eastAsia="Times New Roman" w:hAnsi="Times New Roman" w:cs="Times New Roman"/>
          <w:b/>
          <w:sz w:val="24"/>
          <w:szCs w:val="24"/>
        </w:rPr>
        <w:t xml:space="preserve">Timed Essays and </w:t>
      </w:r>
      <w:r w:rsidR="00166A3D">
        <w:rPr>
          <w:rFonts w:ascii="Times New Roman" w:eastAsia="Times New Roman" w:hAnsi="Times New Roman" w:cs="Times New Roman"/>
          <w:b/>
          <w:sz w:val="24"/>
          <w:szCs w:val="24"/>
        </w:rPr>
        <w:t xml:space="preserve">a </w:t>
      </w:r>
      <w:r w:rsidRPr="00AB0B04">
        <w:rPr>
          <w:rFonts w:ascii="Times New Roman" w:eastAsia="Times New Roman" w:hAnsi="Times New Roman" w:cs="Times New Roman"/>
          <w:b/>
          <w:sz w:val="24"/>
          <w:szCs w:val="24"/>
        </w:rPr>
        <w:t xml:space="preserve">Final Reflection are required </w:t>
      </w:r>
      <w:r w:rsidR="00166A3D">
        <w:rPr>
          <w:rFonts w:ascii="Times New Roman" w:eastAsia="Times New Roman" w:hAnsi="Times New Roman" w:cs="Times New Roman"/>
          <w:b/>
          <w:sz w:val="24"/>
          <w:szCs w:val="24"/>
        </w:rPr>
        <w:t>a</w:t>
      </w:r>
      <w:r w:rsidRPr="00AB0B04">
        <w:rPr>
          <w:rFonts w:ascii="Times New Roman" w:eastAsia="Times New Roman" w:hAnsi="Times New Roman" w:cs="Times New Roman"/>
          <w:b/>
          <w:sz w:val="24"/>
          <w:szCs w:val="24"/>
        </w:rPr>
        <w:t>ssessments</w:t>
      </w:r>
      <w:r w:rsidRPr="00AB0B04">
        <w:rPr>
          <w:rFonts w:ascii="Times New Roman" w:eastAsia="Times New Roman" w:hAnsi="Times New Roman" w:cs="Times New Roman"/>
          <w:sz w:val="24"/>
          <w:szCs w:val="24"/>
        </w:rPr>
        <w:t>. A missed</w:t>
      </w:r>
      <w:r w:rsidR="00303BE3">
        <w:rPr>
          <w:rFonts w:ascii="Times New Roman" w:eastAsia="Times New Roman" w:hAnsi="Times New Roman" w:cs="Times New Roman"/>
          <w:sz w:val="24"/>
          <w:szCs w:val="24"/>
        </w:rPr>
        <w:t xml:space="preserve"> essay</w:t>
      </w:r>
      <w:r w:rsidRPr="00AB0B04">
        <w:rPr>
          <w:rFonts w:ascii="Times New Roman" w:eastAsia="Times New Roman" w:hAnsi="Times New Roman" w:cs="Times New Roman"/>
          <w:sz w:val="24"/>
          <w:szCs w:val="24"/>
        </w:rPr>
        <w:t xml:space="preserve"> will automatically earn a 0 in the Canvas grade book</w:t>
      </w:r>
      <w:r w:rsidR="001F2CB2">
        <w:rPr>
          <w:rFonts w:ascii="Times New Roman" w:eastAsia="Times New Roman" w:hAnsi="Times New Roman" w:cs="Times New Roman"/>
          <w:sz w:val="24"/>
          <w:szCs w:val="24"/>
        </w:rPr>
        <w:t>,</w:t>
      </w:r>
      <w:r w:rsidRPr="00AB0B04">
        <w:rPr>
          <w:rFonts w:ascii="Times New Roman" w:eastAsia="Times New Roman" w:hAnsi="Times New Roman" w:cs="Times New Roman"/>
          <w:sz w:val="24"/>
          <w:szCs w:val="24"/>
        </w:rPr>
        <w:t xml:space="preserve"> as</w:t>
      </w:r>
      <w:r w:rsidR="00D92A25">
        <w:rPr>
          <w:rFonts w:ascii="Times New Roman" w:eastAsia="Times New Roman" w:hAnsi="Times New Roman" w:cs="Times New Roman"/>
          <w:sz w:val="24"/>
          <w:szCs w:val="24"/>
        </w:rPr>
        <w:t xml:space="preserve"> will</w:t>
      </w:r>
      <w:r w:rsidRPr="00AB0B04">
        <w:rPr>
          <w:rFonts w:ascii="Times New Roman" w:eastAsia="Times New Roman" w:hAnsi="Times New Roman" w:cs="Times New Roman"/>
          <w:sz w:val="24"/>
          <w:szCs w:val="24"/>
        </w:rPr>
        <w:t xml:space="preserve"> any missing assignment.</w:t>
      </w:r>
      <w:r>
        <w:rPr>
          <w:rFonts w:ascii="Times New Roman" w:eastAsia="Times New Roman" w:hAnsi="Times New Roman" w:cs="Times New Roman"/>
          <w:sz w:val="24"/>
          <w:szCs w:val="24"/>
        </w:rPr>
        <w:t xml:space="preserve"> </w:t>
      </w:r>
      <w:r w:rsidRPr="00AB0B04">
        <w:rPr>
          <w:rFonts w:ascii="Times New Roman" w:eastAsia="Times New Roman" w:hAnsi="Times New Roman" w:cs="Times New Roman"/>
          <w:sz w:val="24"/>
          <w:szCs w:val="24"/>
        </w:rPr>
        <w:t xml:space="preserve">The </w:t>
      </w:r>
      <w:r w:rsidR="00303BE3">
        <w:rPr>
          <w:rFonts w:ascii="Times New Roman" w:eastAsia="Times New Roman" w:hAnsi="Times New Roman" w:cs="Times New Roman"/>
          <w:sz w:val="24"/>
          <w:szCs w:val="24"/>
        </w:rPr>
        <w:t>final peer review</w:t>
      </w:r>
      <w:r w:rsidRPr="002703BD">
        <w:rPr>
          <w:rFonts w:ascii="Times New Roman" w:eastAsia="Times New Roman" w:hAnsi="Times New Roman" w:cs="Times New Roman"/>
          <w:sz w:val="24"/>
          <w:szCs w:val="24"/>
        </w:rPr>
        <w:t xml:space="preserve"> </w:t>
      </w:r>
      <w:r w:rsidR="000E7A4E" w:rsidRPr="002703BD">
        <w:rPr>
          <w:rFonts w:ascii="Times New Roman" w:eastAsia="Times New Roman" w:hAnsi="Times New Roman" w:cs="Times New Roman"/>
          <w:sz w:val="24"/>
          <w:szCs w:val="24"/>
        </w:rPr>
        <w:t>is</w:t>
      </w:r>
      <w:r w:rsidR="000E7A4E">
        <w:rPr>
          <w:rFonts w:ascii="Times New Roman" w:eastAsia="Times New Roman" w:hAnsi="Times New Roman" w:cs="Times New Roman"/>
          <w:b/>
          <w:sz w:val="24"/>
          <w:szCs w:val="24"/>
        </w:rPr>
        <w:t xml:space="preserve"> required </w:t>
      </w:r>
      <w:r w:rsidR="000E7A4E">
        <w:rPr>
          <w:rFonts w:ascii="Times New Roman" w:eastAsia="Times New Roman" w:hAnsi="Times New Roman" w:cs="Times New Roman"/>
          <w:sz w:val="24"/>
          <w:szCs w:val="24"/>
        </w:rPr>
        <w:t xml:space="preserve">for successful completion of English 205 </w:t>
      </w:r>
      <w:r>
        <w:rPr>
          <w:rFonts w:ascii="Times New Roman" w:eastAsia="Times New Roman" w:hAnsi="Times New Roman" w:cs="Times New Roman"/>
          <w:sz w:val="24"/>
          <w:szCs w:val="24"/>
        </w:rPr>
        <w:t>and all components of the research paper are</w:t>
      </w:r>
      <w:r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required</w:t>
      </w:r>
      <w:r w:rsidRPr="00AB0B04">
        <w:rPr>
          <w:rFonts w:ascii="Times New Roman" w:eastAsia="Times New Roman" w:hAnsi="Times New Roman" w:cs="Times New Roman"/>
          <w:sz w:val="24"/>
          <w:szCs w:val="24"/>
        </w:rPr>
        <w:t xml:space="preserve"> </w:t>
      </w:r>
      <w:r w:rsidR="000E7A4E">
        <w:rPr>
          <w:rFonts w:ascii="Times New Roman" w:eastAsia="Times New Roman" w:hAnsi="Times New Roman" w:cs="Times New Roman"/>
          <w:sz w:val="24"/>
          <w:szCs w:val="24"/>
        </w:rPr>
        <w:t>for</w:t>
      </w:r>
      <w:r w:rsidR="00D92A25">
        <w:rPr>
          <w:rFonts w:ascii="Times New Roman" w:eastAsia="Times New Roman" w:hAnsi="Times New Roman" w:cs="Times New Roman"/>
          <w:sz w:val="24"/>
          <w:szCs w:val="24"/>
        </w:rPr>
        <w:t xml:space="preserve"> successful completion of English 1</w:t>
      </w:r>
      <w:r>
        <w:rPr>
          <w:rFonts w:ascii="Times New Roman" w:eastAsia="Times New Roman" w:hAnsi="Times New Roman" w:cs="Times New Roman"/>
          <w:sz w:val="24"/>
          <w:szCs w:val="24"/>
        </w:rPr>
        <w:t>.</w:t>
      </w:r>
    </w:p>
    <w:p w14:paraId="1FEEDECC" w14:textId="77777777" w:rsidR="00AB0B04" w:rsidRPr="00AB0B04" w:rsidRDefault="00AB0B04" w:rsidP="00AB0B04">
      <w:pPr>
        <w:pStyle w:val="ListParagraph"/>
        <w:widowControl/>
        <w:spacing w:after="120"/>
        <w:ind w:left="360"/>
        <w:contextualSpacing/>
        <w:rPr>
          <w:rFonts w:ascii="Times New Roman" w:eastAsia="Times New Roman" w:hAnsi="Times New Roman" w:cs="Times New Roman"/>
          <w:sz w:val="24"/>
          <w:szCs w:val="24"/>
        </w:rPr>
      </w:pPr>
    </w:p>
    <w:p w14:paraId="29E5F148" w14:textId="77777777" w:rsidR="00CE36B8" w:rsidRDefault="00DB6219" w:rsidP="00E241EE">
      <w:pPr>
        <w:widowControl/>
        <w:jc w:val="center"/>
        <w:rPr>
          <w:rFonts w:ascii="Calibri" w:hAnsi="Calibri" w:cs="Times New Roman"/>
          <w:b/>
        </w:rPr>
      </w:pPr>
      <w:r w:rsidRPr="00DB6219">
        <w:rPr>
          <w:rFonts w:ascii="Helvetica" w:hAnsi="Helvetica" w:cs="Helvetica"/>
          <w:noProof/>
        </w:rPr>
        <w:drawing>
          <wp:inline distT="0" distB="0" distL="0" distR="0" wp14:anchorId="592D327A" wp14:editId="35F664F6">
            <wp:extent cx="1929027" cy="1451088"/>
            <wp:effectExtent l="19050" t="19050" r="14605" b="15875"/>
            <wp:docPr id="6" name="Picture 6"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ysClr val="windowText" lastClr="000000"/>
                      </a:solidFill>
                    </a:ln>
                  </pic:spPr>
                </pic:pic>
              </a:graphicData>
            </a:graphic>
          </wp:inline>
        </w:drawing>
      </w:r>
    </w:p>
    <w:p w14:paraId="75662155" w14:textId="77777777" w:rsidR="005B5DA8" w:rsidRDefault="005B5DA8" w:rsidP="00E241EE">
      <w:pPr>
        <w:widowControl/>
        <w:jc w:val="center"/>
        <w:rPr>
          <w:rFonts w:ascii="Calibri" w:hAnsi="Calibri" w:cs="Times New Roman"/>
          <w:b/>
        </w:rPr>
      </w:pPr>
    </w:p>
    <w:p w14:paraId="6A19B356" w14:textId="77777777" w:rsidR="005B5DA8" w:rsidRPr="001470DC" w:rsidRDefault="005B5DA8" w:rsidP="005B5DA8">
      <w:pPr>
        <w:widowControl/>
        <w:contextualSpacing/>
        <w:jc w:val="both"/>
        <w:rPr>
          <w:rFonts w:cs="Segoe UI"/>
          <w:b/>
          <w:sz w:val="24"/>
          <w:szCs w:val="24"/>
        </w:rPr>
      </w:pPr>
      <w:r w:rsidRPr="001470DC">
        <w:rPr>
          <w:rFonts w:cs="Segoe UI"/>
          <w:b/>
          <w:sz w:val="24"/>
          <w:szCs w:val="24"/>
          <w:u w:val="single"/>
        </w:rPr>
        <w:t>Please Note</w:t>
      </w:r>
      <w:r w:rsidRPr="001470DC">
        <w:rPr>
          <w:rFonts w:cs="Segoe UI"/>
          <w:b/>
          <w:sz w:val="24"/>
          <w:szCs w:val="24"/>
        </w:rPr>
        <w:t>: 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r>
        <w:rPr>
          <w:rFonts w:cs="Segoe UI"/>
          <w:b/>
          <w:sz w:val="24"/>
          <w:szCs w:val="24"/>
        </w:rPr>
        <w:t xml:space="preserve"> Some accommodations take time to prepare; it is important that you inform the instructor and/or appropriate department with enough time to comply. </w:t>
      </w:r>
    </w:p>
    <w:p w14:paraId="7701D503" w14:textId="77777777" w:rsidR="00E241EE" w:rsidRDefault="00E241EE">
      <w:pPr>
        <w:widowControl/>
        <w:rPr>
          <w:rFonts w:ascii="Segoe UI" w:hAnsi="Segoe UI" w:cs="Segoe UI"/>
          <w:b/>
          <w:bCs/>
          <w:sz w:val="32"/>
          <w:szCs w:val="32"/>
        </w:rPr>
      </w:pPr>
      <w:r>
        <w:rPr>
          <w:rFonts w:ascii="Segoe UI" w:hAnsi="Segoe UI" w:cs="Segoe UI"/>
          <w:b/>
          <w:bCs/>
          <w:sz w:val="32"/>
          <w:szCs w:val="32"/>
        </w:rPr>
        <w:br w:type="page"/>
      </w:r>
    </w:p>
    <w:p w14:paraId="1C55CE13" w14:textId="77777777" w:rsidR="00972E81" w:rsidRDefault="00972E81" w:rsidP="00BF65AA">
      <w:pPr>
        <w:pStyle w:val="Heading1"/>
      </w:pPr>
      <w:r w:rsidRPr="00972E81">
        <w:lastRenderedPageBreak/>
        <w:t>Required Course Work</w:t>
      </w:r>
      <w:r w:rsidR="006B3248">
        <w:t xml:space="preserve">: </w:t>
      </w:r>
      <w:r w:rsidR="003D074B">
        <w:t>English 1A</w:t>
      </w:r>
    </w:p>
    <w:tbl>
      <w:tblPr>
        <w:tblStyle w:val="TableGrid"/>
        <w:tblW w:w="5310" w:type="dxa"/>
        <w:tblLayout w:type="fixed"/>
        <w:tblLook w:val="04A0" w:firstRow="1" w:lastRow="0" w:firstColumn="1" w:lastColumn="0" w:noHBand="0" w:noVBand="1"/>
      </w:tblPr>
      <w:tblGrid>
        <w:gridCol w:w="3780"/>
        <w:gridCol w:w="1530"/>
      </w:tblGrid>
      <w:tr w:rsidR="00B05698" w:rsidRPr="008929B1" w14:paraId="5DC7F83C" w14:textId="77777777" w:rsidTr="00D50B5D">
        <w:tc>
          <w:tcPr>
            <w:tcW w:w="3780" w:type="dxa"/>
            <w:tcBorders>
              <w:top w:val="single" w:sz="4" w:space="0" w:color="auto"/>
              <w:left w:val="nil"/>
              <w:bottom w:val="single" w:sz="4" w:space="0" w:color="auto"/>
              <w:right w:val="single" w:sz="4" w:space="0" w:color="auto"/>
            </w:tcBorders>
            <w:shd w:val="clear" w:color="auto" w:fill="ED7D31" w:themeFill="accent2"/>
          </w:tcPr>
          <w:p w14:paraId="22CF7DA7" w14:textId="77777777" w:rsidR="00B05698" w:rsidRPr="008929B1" w:rsidRDefault="00B05698"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530" w:type="dxa"/>
            <w:tcBorders>
              <w:top w:val="single" w:sz="4" w:space="0" w:color="auto"/>
              <w:left w:val="single" w:sz="4" w:space="0" w:color="auto"/>
              <w:bottom w:val="single" w:sz="4" w:space="0" w:color="auto"/>
              <w:right w:val="single" w:sz="4" w:space="0" w:color="auto"/>
            </w:tcBorders>
            <w:shd w:val="clear" w:color="auto" w:fill="ED7D31" w:themeFill="accent2"/>
          </w:tcPr>
          <w:p w14:paraId="0D1445D7" w14:textId="77777777" w:rsidR="00B05698" w:rsidRPr="008929B1" w:rsidRDefault="00B05698"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r>
      <w:tr w:rsidR="00B05698" w14:paraId="1EDDEF3B" w14:textId="77777777" w:rsidTr="00D50B5D">
        <w:tc>
          <w:tcPr>
            <w:tcW w:w="3780" w:type="dxa"/>
            <w:tcBorders>
              <w:top w:val="single" w:sz="4" w:space="0" w:color="auto"/>
              <w:left w:val="single" w:sz="4" w:space="0" w:color="auto"/>
              <w:bottom w:val="single" w:sz="4" w:space="0" w:color="auto"/>
              <w:right w:val="single" w:sz="4" w:space="0" w:color="auto"/>
            </w:tcBorders>
          </w:tcPr>
          <w:p w14:paraId="5B8AF94D" w14:textId="77777777" w:rsidR="00B05698" w:rsidRDefault="00B05698" w:rsidP="003D3794">
            <w:pPr>
              <w:pStyle w:val="ListParagraph"/>
              <w:widowControl/>
              <w:numPr>
                <w:ilvl w:val="0"/>
                <w:numId w:val="8"/>
              </w:numPr>
              <w:contextualSpacing/>
              <w:jc w:val="both"/>
              <w:rPr>
                <w:rFonts w:ascii="Segoe UI" w:hAnsi="Segoe UI" w:cs="Segoe UI"/>
              </w:rPr>
            </w:pPr>
            <w:r>
              <w:rPr>
                <w:rFonts w:ascii="Segoe UI" w:hAnsi="Segoe UI" w:cs="Segoe UI"/>
              </w:rPr>
              <w:t>Class Participation</w:t>
            </w:r>
          </w:p>
          <w:p w14:paraId="7D8AE133" w14:textId="77777777" w:rsidR="00B05698" w:rsidRPr="008929B1" w:rsidRDefault="00B05698" w:rsidP="003D3794">
            <w:pPr>
              <w:pStyle w:val="ListParagraph"/>
              <w:widowControl/>
              <w:numPr>
                <w:ilvl w:val="0"/>
                <w:numId w:val="8"/>
              </w:numPr>
              <w:contextualSpacing/>
              <w:jc w:val="both"/>
              <w:rPr>
                <w:rFonts w:ascii="Segoe UI" w:hAnsi="Segoe UI" w:cs="Segoe UI"/>
              </w:rPr>
            </w:pPr>
            <w:r w:rsidRPr="008929B1">
              <w:rPr>
                <w:rFonts w:ascii="Segoe UI" w:hAnsi="Segoe UI" w:cs="Segoe UI"/>
              </w:rPr>
              <w:t xml:space="preserve">Timed Essay </w:t>
            </w:r>
            <w:r w:rsidR="001A4A08">
              <w:rPr>
                <w:rFonts w:ascii="Segoe UI" w:hAnsi="Segoe UI" w:cs="Segoe UI"/>
              </w:rPr>
              <w:t>Assessments</w:t>
            </w:r>
            <w:r>
              <w:rPr>
                <w:rFonts w:ascii="Segoe UI" w:hAnsi="Segoe UI" w:cs="Segoe UI"/>
              </w:rPr>
              <w:t xml:space="preserve"> (3)</w:t>
            </w:r>
          </w:p>
          <w:p w14:paraId="53EE66C0" w14:textId="5236204E" w:rsidR="00B05698" w:rsidRPr="00050D03" w:rsidRDefault="00B05698" w:rsidP="003D3794">
            <w:pPr>
              <w:pStyle w:val="ListParagraph"/>
              <w:widowControl/>
              <w:numPr>
                <w:ilvl w:val="0"/>
                <w:numId w:val="8"/>
              </w:numPr>
              <w:contextualSpacing/>
              <w:jc w:val="both"/>
              <w:rPr>
                <w:rFonts w:ascii="Segoe UI" w:hAnsi="Segoe UI" w:cs="Segoe UI"/>
              </w:rPr>
            </w:pPr>
            <w:r>
              <w:rPr>
                <w:rFonts w:ascii="Segoe UI" w:hAnsi="Segoe UI" w:cs="Segoe UI"/>
              </w:rPr>
              <w:t>Discussion Boards</w:t>
            </w:r>
            <w:r w:rsidR="00746380">
              <w:rPr>
                <w:rFonts w:ascii="Segoe UI" w:hAnsi="Segoe UI" w:cs="Segoe UI"/>
              </w:rPr>
              <w:t xml:space="preserve"> &amp; written work</w:t>
            </w:r>
          </w:p>
          <w:p w14:paraId="7BE8AC16" w14:textId="79BB9D7E" w:rsidR="00B05698" w:rsidRDefault="00B05698" w:rsidP="003D3794">
            <w:pPr>
              <w:pStyle w:val="ListParagraph"/>
              <w:widowControl/>
              <w:numPr>
                <w:ilvl w:val="0"/>
                <w:numId w:val="8"/>
              </w:numPr>
              <w:contextualSpacing/>
              <w:jc w:val="both"/>
              <w:rPr>
                <w:rFonts w:ascii="Segoe UI" w:hAnsi="Segoe UI" w:cs="Segoe UI"/>
              </w:rPr>
            </w:pPr>
            <w:r>
              <w:rPr>
                <w:rFonts w:ascii="Segoe UI" w:hAnsi="Segoe UI" w:cs="Segoe UI"/>
              </w:rPr>
              <w:t>Paper 1</w:t>
            </w:r>
            <w:r w:rsidR="003D3794">
              <w:rPr>
                <w:rFonts w:ascii="Segoe UI" w:hAnsi="Segoe UI" w:cs="Segoe UI"/>
              </w:rPr>
              <w:t>: Biography</w:t>
            </w:r>
          </w:p>
          <w:p w14:paraId="0904C5F7" w14:textId="77777777" w:rsidR="00836496" w:rsidRDefault="00836496" w:rsidP="003D3794">
            <w:pPr>
              <w:pStyle w:val="ListParagraph"/>
              <w:widowControl/>
              <w:numPr>
                <w:ilvl w:val="0"/>
                <w:numId w:val="8"/>
              </w:numPr>
              <w:contextualSpacing/>
              <w:jc w:val="both"/>
              <w:rPr>
                <w:rFonts w:ascii="Segoe UI" w:hAnsi="Segoe UI" w:cs="Segoe UI"/>
              </w:rPr>
            </w:pPr>
            <w:r w:rsidRPr="00836496">
              <w:rPr>
                <w:rFonts w:ascii="Segoe UI" w:hAnsi="Segoe UI" w:cs="Segoe UI"/>
              </w:rPr>
              <w:t>Pape</w:t>
            </w:r>
            <w:r>
              <w:rPr>
                <w:rFonts w:ascii="Segoe UI" w:hAnsi="Segoe UI" w:cs="Segoe UI"/>
              </w:rPr>
              <w:t>r 2: Sugar</w:t>
            </w:r>
          </w:p>
          <w:p w14:paraId="6F4454BB" w14:textId="51937287" w:rsidR="003D3794" w:rsidRPr="003D3794" w:rsidRDefault="003D3794" w:rsidP="003D3794">
            <w:pPr>
              <w:pStyle w:val="ListParagraph"/>
              <w:widowControl/>
              <w:numPr>
                <w:ilvl w:val="0"/>
                <w:numId w:val="8"/>
              </w:numPr>
              <w:contextualSpacing/>
              <w:jc w:val="both"/>
              <w:rPr>
                <w:rFonts w:ascii="Segoe UI" w:hAnsi="Segoe UI" w:cs="Segoe UI"/>
              </w:rPr>
            </w:pPr>
            <w:r w:rsidRPr="003D3794">
              <w:rPr>
                <w:rFonts w:ascii="Segoe UI" w:hAnsi="Segoe UI" w:cs="Segoe UI"/>
                <w:i/>
              </w:rPr>
              <w:t>Salt Sugar Fat</w:t>
            </w:r>
            <w:r w:rsidRPr="003D3794">
              <w:rPr>
                <w:rFonts w:ascii="Segoe UI" w:hAnsi="Segoe UI" w:cs="Segoe UI"/>
              </w:rPr>
              <w:t xml:space="preserve"> Assignments:</w:t>
            </w:r>
          </w:p>
          <w:p w14:paraId="2B73881D" w14:textId="1F54740E" w:rsidR="003D3794" w:rsidRPr="00CF1F96" w:rsidRDefault="00C40386" w:rsidP="003D3794">
            <w:pPr>
              <w:pStyle w:val="ListParagraph"/>
              <w:widowControl/>
              <w:ind w:left="360"/>
              <w:contextualSpacing/>
              <w:rPr>
                <w:rFonts w:ascii="Segoe UI" w:hAnsi="Segoe UI" w:cs="Segoe UI"/>
              </w:rPr>
            </w:pPr>
            <w:r>
              <w:rPr>
                <w:rFonts w:ascii="Segoe UI" w:hAnsi="Segoe UI" w:cs="Segoe UI"/>
              </w:rPr>
              <w:t>a</w:t>
            </w:r>
            <w:r w:rsidR="003D3794">
              <w:rPr>
                <w:rFonts w:ascii="Segoe UI" w:hAnsi="Segoe UI" w:cs="Segoe UI"/>
              </w:rPr>
              <w:t xml:space="preserve">nnotation, </w:t>
            </w:r>
            <w:r>
              <w:rPr>
                <w:rFonts w:ascii="Segoe UI" w:hAnsi="Segoe UI" w:cs="Segoe UI"/>
              </w:rPr>
              <w:t>related assignments</w:t>
            </w:r>
          </w:p>
          <w:p w14:paraId="2563E142" w14:textId="11E28D41" w:rsidR="00035DDF" w:rsidRDefault="003D3794" w:rsidP="00836496">
            <w:pPr>
              <w:pStyle w:val="ListParagraph"/>
              <w:widowControl/>
              <w:ind w:left="360"/>
              <w:contextualSpacing/>
              <w:rPr>
                <w:rFonts w:ascii="Segoe UI" w:hAnsi="Segoe UI" w:cs="Segoe UI"/>
              </w:rPr>
            </w:pPr>
            <w:r w:rsidRPr="00CF1F96">
              <w:rPr>
                <w:rFonts w:ascii="Segoe UI" w:hAnsi="Segoe UI" w:cs="Segoe UI"/>
              </w:rPr>
              <w:t xml:space="preserve">Annotated </w:t>
            </w:r>
            <w:r>
              <w:rPr>
                <w:rFonts w:ascii="Segoe UI" w:hAnsi="Segoe UI" w:cs="Segoe UI"/>
              </w:rPr>
              <w:t>Bibliography</w:t>
            </w:r>
          </w:p>
          <w:p w14:paraId="657DC860" w14:textId="480712DD" w:rsidR="00B05698" w:rsidRDefault="00B05698" w:rsidP="00836496">
            <w:pPr>
              <w:pStyle w:val="ListParagraph"/>
              <w:widowControl/>
              <w:numPr>
                <w:ilvl w:val="0"/>
                <w:numId w:val="8"/>
              </w:numPr>
              <w:contextualSpacing/>
              <w:rPr>
                <w:rFonts w:ascii="Segoe UI" w:hAnsi="Segoe UI" w:cs="Segoe UI"/>
              </w:rPr>
            </w:pPr>
            <w:r w:rsidRPr="00836496">
              <w:rPr>
                <w:rFonts w:ascii="Segoe UI" w:hAnsi="Segoe UI" w:cs="Segoe UI"/>
              </w:rPr>
              <w:t xml:space="preserve">Paper </w:t>
            </w:r>
            <w:r w:rsidR="00124562" w:rsidRPr="00836496">
              <w:rPr>
                <w:rFonts w:ascii="Segoe UI" w:hAnsi="Segoe UI" w:cs="Segoe UI"/>
              </w:rPr>
              <w:t>3</w:t>
            </w:r>
            <w:r w:rsidR="00836496">
              <w:rPr>
                <w:rFonts w:ascii="Segoe UI" w:hAnsi="Segoe UI" w:cs="Segoe UI"/>
              </w:rPr>
              <w:t>: Research Paper</w:t>
            </w:r>
          </w:p>
          <w:p w14:paraId="377D28F2" w14:textId="77777777" w:rsidR="003D3794" w:rsidRPr="00836496" w:rsidRDefault="003D3794" w:rsidP="00836496">
            <w:pPr>
              <w:pStyle w:val="ListParagraph"/>
              <w:widowControl/>
              <w:numPr>
                <w:ilvl w:val="0"/>
                <w:numId w:val="8"/>
              </w:numPr>
              <w:contextualSpacing/>
              <w:rPr>
                <w:rFonts w:ascii="Segoe UI" w:hAnsi="Segoe UI" w:cs="Segoe UI"/>
              </w:rPr>
            </w:pPr>
            <w:r w:rsidRPr="00836496">
              <w:rPr>
                <w:rFonts w:ascii="Segoe UI" w:hAnsi="Segoe UI" w:cs="Segoe UI"/>
                <w:i/>
              </w:rPr>
              <w:t>The Glass Castle</w:t>
            </w:r>
            <w:r w:rsidRPr="00836496">
              <w:rPr>
                <w:rFonts w:ascii="Segoe UI" w:hAnsi="Segoe UI" w:cs="Segoe UI"/>
              </w:rPr>
              <w:t xml:space="preserve"> Assignments:</w:t>
            </w:r>
          </w:p>
          <w:p w14:paraId="579890FF" w14:textId="25AB7D36" w:rsidR="003D3794" w:rsidRPr="00B05698" w:rsidRDefault="00C40386" w:rsidP="003D3794">
            <w:pPr>
              <w:pStyle w:val="ListParagraph"/>
              <w:widowControl/>
              <w:ind w:left="360"/>
              <w:contextualSpacing/>
              <w:jc w:val="both"/>
              <w:rPr>
                <w:rFonts w:ascii="Segoe UI" w:hAnsi="Segoe UI" w:cs="Segoe UI"/>
              </w:rPr>
            </w:pPr>
            <w:r>
              <w:rPr>
                <w:rFonts w:ascii="Segoe UI" w:hAnsi="Segoe UI" w:cs="Segoe UI"/>
              </w:rPr>
              <w:t>a</w:t>
            </w:r>
            <w:r w:rsidR="003D3794">
              <w:rPr>
                <w:rFonts w:ascii="Segoe UI" w:hAnsi="Segoe UI" w:cs="Segoe UI"/>
              </w:rPr>
              <w:t>nnotation</w:t>
            </w:r>
            <w:r>
              <w:rPr>
                <w:rFonts w:ascii="Segoe UI" w:hAnsi="Segoe UI" w:cs="Segoe UI"/>
              </w:rPr>
              <w:t>, related readings</w:t>
            </w:r>
          </w:p>
          <w:p w14:paraId="12FF729D" w14:textId="63338549" w:rsidR="003D3794" w:rsidRDefault="003D3794" w:rsidP="003D3794">
            <w:pPr>
              <w:pStyle w:val="ListParagraph"/>
              <w:widowControl/>
              <w:ind w:left="360"/>
              <w:contextualSpacing/>
              <w:jc w:val="both"/>
              <w:rPr>
                <w:rFonts w:ascii="Segoe UI" w:hAnsi="Segoe UI" w:cs="Segoe UI"/>
              </w:rPr>
            </w:pPr>
            <w:r w:rsidRPr="00B05698">
              <w:rPr>
                <w:rFonts w:ascii="Segoe UI" w:hAnsi="Segoe UI" w:cs="Segoe UI"/>
              </w:rPr>
              <w:t xml:space="preserve">Annotated </w:t>
            </w:r>
            <w:r>
              <w:rPr>
                <w:rFonts w:ascii="Segoe UI" w:hAnsi="Segoe UI" w:cs="Segoe UI"/>
              </w:rPr>
              <w:t>Bibliography</w:t>
            </w:r>
            <w:r w:rsidRPr="00B05698">
              <w:rPr>
                <w:rFonts w:ascii="Segoe UI" w:hAnsi="Segoe UI" w:cs="Segoe UI"/>
              </w:rPr>
              <w:t xml:space="preserve"> </w:t>
            </w:r>
          </w:p>
          <w:p w14:paraId="4A8D1C8F" w14:textId="631CD8C7" w:rsidR="00836496" w:rsidRPr="00836496" w:rsidRDefault="00836496" w:rsidP="00836496">
            <w:pPr>
              <w:pStyle w:val="ListParagraph"/>
              <w:widowControl/>
              <w:numPr>
                <w:ilvl w:val="0"/>
                <w:numId w:val="8"/>
              </w:numPr>
              <w:contextualSpacing/>
              <w:jc w:val="both"/>
              <w:rPr>
                <w:rFonts w:ascii="Segoe UI" w:hAnsi="Segoe UI" w:cs="Segoe UI"/>
              </w:rPr>
            </w:pPr>
            <w:r>
              <w:rPr>
                <w:rFonts w:ascii="Segoe UI" w:hAnsi="Segoe UI" w:cs="Segoe UI"/>
              </w:rPr>
              <w:t>Paper 4: Imposter Phenomena</w:t>
            </w:r>
          </w:p>
          <w:p w14:paraId="628A34F1" w14:textId="03E47AB6" w:rsidR="00B05698" w:rsidRPr="00CF1F96" w:rsidRDefault="00B05698" w:rsidP="003D3794">
            <w:pPr>
              <w:pStyle w:val="ListParagraph"/>
              <w:widowControl/>
              <w:ind w:left="360"/>
              <w:contextualSpacing/>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B1DF743" w14:textId="77777777" w:rsidR="00B05698" w:rsidRDefault="00B05698" w:rsidP="004365D5">
            <w:pPr>
              <w:widowControl/>
              <w:contextualSpacing/>
              <w:jc w:val="center"/>
              <w:rPr>
                <w:rFonts w:ascii="Segoe UI" w:hAnsi="Segoe UI" w:cs="Segoe UI"/>
              </w:rPr>
            </w:pPr>
            <w:r>
              <w:rPr>
                <w:rFonts w:ascii="Segoe UI" w:hAnsi="Segoe UI" w:cs="Segoe UI"/>
              </w:rPr>
              <w:t>Required</w:t>
            </w:r>
          </w:p>
          <w:p w14:paraId="77A3ACE3" w14:textId="77777777" w:rsidR="00B05698" w:rsidRDefault="00B05698" w:rsidP="004365D5">
            <w:pPr>
              <w:widowControl/>
              <w:contextualSpacing/>
              <w:jc w:val="center"/>
              <w:rPr>
                <w:rFonts w:ascii="Segoe UI" w:hAnsi="Segoe UI" w:cs="Segoe UI"/>
              </w:rPr>
            </w:pPr>
            <w:r>
              <w:rPr>
                <w:rFonts w:ascii="Segoe UI" w:hAnsi="Segoe UI" w:cs="Segoe UI"/>
              </w:rPr>
              <w:t>10%</w:t>
            </w:r>
          </w:p>
          <w:p w14:paraId="5D2C81DD" w14:textId="1E61D6C0" w:rsidR="00B05698" w:rsidRDefault="00B05698" w:rsidP="004365D5">
            <w:pPr>
              <w:widowControl/>
              <w:contextualSpacing/>
              <w:jc w:val="center"/>
              <w:rPr>
                <w:rFonts w:ascii="Segoe UI" w:hAnsi="Segoe UI" w:cs="Segoe UI"/>
              </w:rPr>
            </w:pPr>
            <w:r>
              <w:rPr>
                <w:rFonts w:ascii="Segoe UI" w:hAnsi="Segoe UI" w:cs="Segoe UI"/>
              </w:rPr>
              <w:t>1</w:t>
            </w:r>
            <w:r w:rsidR="00035DDF">
              <w:rPr>
                <w:rFonts w:ascii="Segoe UI" w:hAnsi="Segoe UI" w:cs="Segoe UI"/>
              </w:rPr>
              <w:t>0</w:t>
            </w:r>
            <w:r>
              <w:rPr>
                <w:rFonts w:ascii="Segoe UI" w:hAnsi="Segoe UI" w:cs="Segoe UI"/>
              </w:rPr>
              <w:t>%</w:t>
            </w:r>
          </w:p>
          <w:p w14:paraId="0F7EEFCD" w14:textId="1CD02852" w:rsidR="00B05698" w:rsidRDefault="00C40386" w:rsidP="004365D5">
            <w:pPr>
              <w:widowControl/>
              <w:contextualSpacing/>
              <w:jc w:val="center"/>
              <w:rPr>
                <w:rFonts w:ascii="Segoe UI" w:hAnsi="Segoe UI" w:cs="Segoe UI"/>
              </w:rPr>
            </w:pPr>
            <w:r>
              <w:rPr>
                <w:rFonts w:ascii="Segoe UI" w:hAnsi="Segoe UI" w:cs="Segoe UI"/>
              </w:rPr>
              <w:t>5</w:t>
            </w:r>
            <w:r w:rsidR="00B05698">
              <w:rPr>
                <w:rFonts w:ascii="Segoe UI" w:hAnsi="Segoe UI" w:cs="Segoe UI"/>
              </w:rPr>
              <w:t>%</w:t>
            </w:r>
          </w:p>
          <w:p w14:paraId="4A143507" w14:textId="42BAB44E" w:rsidR="00035DDF" w:rsidRDefault="00035DDF" w:rsidP="00E241EE">
            <w:pPr>
              <w:widowControl/>
              <w:contextualSpacing/>
              <w:jc w:val="center"/>
              <w:rPr>
                <w:rFonts w:ascii="Segoe UI" w:hAnsi="Segoe UI" w:cs="Segoe UI"/>
              </w:rPr>
            </w:pPr>
            <w:r>
              <w:rPr>
                <w:rFonts w:ascii="Segoe UI" w:hAnsi="Segoe UI" w:cs="Segoe UI"/>
              </w:rPr>
              <w:t>10%</w:t>
            </w:r>
          </w:p>
          <w:p w14:paraId="13C25043" w14:textId="1D2B95D2" w:rsidR="00B05698" w:rsidRDefault="00C40386" w:rsidP="00E241EE">
            <w:pPr>
              <w:widowControl/>
              <w:contextualSpacing/>
              <w:jc w:val="center"/>
              <w:rPr>
                <w:rFonts w:ascii="Segoe UI" w:hAnsi="Segoe UI" w:cs="Segoe UI"/>
              </w:rPr>
            </w:pPr>
            <w:r>
              <w:rPr>
                <w:rFonts w:ascii="Segoe UI" w:hAnsi="Segoe UI" w:cs="Segoe UI"/>
              </w:rPr>
              <w:t>15</w:t>
            </w:r>
            <w:r w:rsidR="00B05698">
              <w:rPr>
                <w:rFonts w:ascii="Segoe UI" w:hAnsi="Segoe UI" w:cs="Segoe UI"/>
              </w:rPr>
              <w:t>%</w:t>
            </w:r>
          </w:p>
          <w:p w14:paraId="208DC414" w14:textId="77777777" w:rsidR="00B05698" w:rsidRDefault="009166D9" w:rsidP="00E241EE">
            <w:pPr>
              <w:widowControl/>
              <w:contextualSpacing/>
              <w:jc w:val="center"/>
              <w:rPr>
                <w:rFonts w:ascii="Segoe UI" w:hAnsi="Segoe UI" w:cs="Segoe UI"/>
              </w:rPr>
            </w:pPr>
            <w:r>
              <w:rPr>
                <w:rFonts w:ascii="Segoe UI" w:hAnsi="Segoe UI" w:cs="Segoe UI"/>
              </w:rPr>
              <w:t>-</w:t>
            </w:r>
          </w:p>
          <w:p w14:paraId="79A7ED68" w14:textId="77777777" w:rsidR="00B05698" w:rsidRDefault="009166D9" w:rsidP="00E241EE">
            <w:pPr>
              <w:widowControl/>
              <w:contextualSpacing/>
              <w:jc w:val="center"/>
              <w:rPr>
                <w:rFonts w:ascii="Segoe UI" w:hAnsi="Segoe UI" w:cs="Segoe UI"/>
              </w:rPr>
            </w:pPr>
            <w:r>
              <w:rPr>
                <w:rFonts w:ascii="Segoe UI" w:hAnsi="Segoe UI" w:cs="Segoe UI"/>
              </w:rPr>
              <w:t>-</w:t>
            </w:r>
          </w:p>
          <w:p w14:paraId="3A4BAD30" w14:textId="62838B34" w:rsidR="00B05698" w:rsidRDefault="00FC23CF" w:rsidP="00E241EE">
            <w:pPr>
              <w:widowControl/>
              <w:contextualSpacing/>
              <w:jc w:val="center"/>
              <w:rPr>
                <w:rFonts w:ascii="Segoe UI" w:hAnsi="Segoe UI" w:cs="Segoe UI"/>
              </w:rPr>
            </w:pPr>
            <w:r>
              <w:rPr>
                <w:rFonts w:ascii="Segoe UI" w:hAnsi="Segoe UI" w:cs="Segoe UI"/>
              </w:rPr>
              <w:t>2</w:t>
            </w:r>
            <w:r w:rsidR="00B05698">
              <w:rPr>
                <w:rFonts w:ascii="Segoe UI" w:hAnsi="Segoe UI" w:cs="Segoe UI"/>
              </w:rPr>
              <w:t>0%</w:t>
            </w:r>
          </w:p>
          <w:p w14:paraId="2E158C8A" w14:textId="6F2C0A28" w:rsidR="00B05698" w:rsidRDefault="0081128B" w:rsidP="00E241EE">
            <w:pPr>
              <w:widowControl/>
              <w:contextualSpacing/>
              <w:jc w:val="center"/>
              <w:rPr>
                <w:rFonts w:ascii="Segoe UI" w:hAnsi="Segoe UI" w:cs="Segoe UI"/>
              </w:rPr>
            </w:pPr>
            <w:r>
              <w:rPr>
                <w:rFonts w:ascii="Segoe UI" w:hAnsi="Segoe UI" w:cs="Segoe UI"/>
              </w:rPr>
              <w:t>1</w:t>
            </w:r>
            <w:r w:rsidR="00035DDF">
              <w:rPr>
                <w:rFonts w:ascii="Segoe UI" w:hAnsi="Segoe UI" w:cs="Segoe UI"/>
              </w:rPr>
              <w:t>0</w:t>
            </w:r>
            <w:r w:rsidR="00B05698">
              <w:rPr>
                <w:rFonts w:ascii="Segoe UI" w:hAnsi="Segoe UI" w:cs="Segoe UI"/>
              </w:rPr>
              <w:t>%</w:t>
            </w:r>
          </w:p>
          <w:p w14:paraId="7783C93C" w14:textId="77777777" w:rsidR="00FC23CF" w:rsidRDefault="00FC23CF" w:rsidP="00E241EE">
            <w:pPr>
              <w:widowControl/>
              <w:contextualSpacing/>
              <w:jc w:val="center"/>
              <w:rPr>
                <w:rFonts w:ascii="Segoe UI" w:hAnsi="Segoe UI" w:cs="Segoe UI"/>
              </w:rPr>
            </w:pPr>
          </w:p>
          <w:p w14:paraId="4E512C1C" w14:textId="77777777" w:rsidR="00FC23CF" w:rsidRDefault="00FC23CF" w:rsidP="00E241EE">
            <w:pPr>
              <w:widowControl/>
              <w:contextualSpacing/>
              <w:jc w:val="center"/>
              <w:rPr>
                <w:rFonts w:ascii="Segoe UI" w:hAnsi="Segoe UI" w:cs="Segoe UI"/>
              </w:rPr>
            </w:pPr>
          </w:p>
          <w:p w14:paraId="043FCE67" w14:textId="49633AC5" w:rsidR="00FC23CF" w:rsidRPr="008929B1" w:rsidRDefault="00FC23CF" w:rsidP="00E241EE">
            <w:pPr>
              <w:widowControl/>
              <w:contextualSpacing/>
              <w:jc w:val="center"/>
              <w:rPr>
                <w:rFonts w:ascii="Segoe UI" w:hAnsi="Segoe UI" w:cs="Segoe UI"/>
              </w:rPr>
            </w:pPr>
            <w:r>
              <w:rPr>
                <w:rFonts w:ascii="Segoe UI" w:hAnsi="Segoe UI" w:cs="Segoe UI"/>
              </w:rPr>
              <w:t>1</w:t>
            </w:r>
            <w:r w:rsidR="00C40386">
              <w:rPr>
                <w:rFonts w:ascii="Segoe UI" w:hAnsi="Segoe UI" w:cs="Segoe UI"/>
              </w:rPr>
              <w:t>5</w:t>
            </w:r>
            <w:r>
              <w:rPr>
                <w:rFonts w:ascii="Segoe UI" w:hAnsi="Segoe UI" w:cs="Segoe UI"/>
              </w:rPr>
              <w:t>%</w:t>
            </w:r>
          </w:p>
        </w:tc>
      </w:tr>
      <w:tr w:rsidR="009C0DA1" w14:paraId="1D72B887" w14:textId="77777777" w:rsidTr="006A5E2B">
        <w:trPr>
          <w:trHeight w:val="1997"/>
        </w:trPr>
        <w:tc>
          <w:tcPr>
            <w:tcW w:w="3780" w:type="dxa"/>
            <w:tcBorders>
              <w:top w:val="single" w:sz="4" w:space="0" w:color="auto"/>
              <w:left w:val="single" w:sz="4" w:space="0" w:color="auto"/>
              <w:bottom w:val="single" w:sz="4" w:space="0" w:color="auto"/>
              <w:right w:val="single" w:sz="4" w:space="0" w:color="auto"/>
            </w:tcBorders>
          </w:tcPr>
          <w:p w14:paraId="432F6B8C" w14:textId="77777777" w:rsidR="009C0DA1" w:rsidRPr="00714A26" w:rsidRDefault="009C0DA1" w:rsidP="00C456EF">
            <w:pPr>
              <w:widowControl/>
              <w:contextualSpacing/>
              <w:rPr>
                <w:rFonts w:ascii="Segoe UI" w:hAnsi="Segoe UI" w:cs="Segoe UI"/>
                <w:b/>
              </w:rPr>
            </w:pPr>
            <w:r>
              <w:rPr>
                <w:rFonts w:ascii="Segoe UI" w:hAnsi="Segoe UI" w:cs="Segoe UI"/>
                <w:b/>
              </w:rPr>
              <w:t xml:space="preserve">English 1A </w:t>
            </w:r>
            <w:r w:rsidRPr="00714A26">
              <w:rPr>
                <w:rFonts w:ascii="Segoe UI" w:hAnsi="Segoe UI" w:cs="Segoe UI"/>
                <w:b/>
              </w:rPr>
              <w:t>Grading Scale</w:t>
            </w:r>
          </w:p>
          <w:p w14:paraId="0D3DADC8" w14:textId="77777777" w:rsidR="009C0DA1" w:rsidRPr="00714A26" w:rsidRDefault="009C0DA1" w:rsidP="00C456EF">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14:paraId="124095EB" w14:textId="77777777" w:rsidR="009C0DA1" w:rsidRPr="00714A26" w:rsidRDefault="009C0DA1" w:rsidP="00C456EF">
            <w:pPr>
              <w:widowControl/>
              <w:contextualSpacing/>
              <w:rPr>
                <w:rFonts w:ascii="Segoe UI" w:hAnsi="Segoe UI" w:cs="Segoe UI"/>
              </w:rPr>
            </w:pPr>
            <w:r w:rsidRPr="00714A26">
              <w:rPr>
                <w:rFonts w:ascii="Segoe UI" w:hAnsi="Segoe UI" w:cs="Segoe UI"/>
              </w:rPr>
              <w:t>80-89%=B</w:t>
            </w:r>
          </w:p>
          <w:p w14:paraId="52C41E0E" w14:textId="77777777" w:rsidR="009C0DA1" w:rsidRPr="00714A26" w:rsidRDefault="009C0DA1" w:rsidP="00C456EF">
            <w:pPr>
              <w:widowControl/>
              <w:contextualSpacing/>
              <w:rPr>
                <w:rFonts w:ascii="Segoe UI" w:hAnsi="Segoe UI" w:cs="Segoe UI"/>
              </w:rPr>
            </w:pPr>
            <w:r w:rsidRPr="00714A26">
              <w:rPr>
                <w:rFonts w:ascii="Segoe UI" w:hAnsi="Segoe UI" w:cs="Segoe UI"/>
              </w:rPr>
              <w:t>70-79% C</w:t>
            </w:r>
          </w:p>
          <w:p w14:paraId="48C1D614" w14:textId="77777777" w:rsidR="009C0DA1" w:rsidRPr="00714A26" w:rsidRDefault="009C0DA1" w:rsidP="00C456EF">
            <w:pPr>
              <w:widowControl/>
              <w:contextualSpacing/>
              <w:rPr>
                <w:rFonts w:ascii="Segoe UI" w:hAnsi="Segoe UI" w:cs="Segoe UI"/>
              </w:rPr>
            </w:pPr>
            <w:r w:rsidRPr="00714A26">
              <w:rPr>
                <w:rFonts w:ascii="Segoe UI" w:hAnsi="Segoe UI" w:cs="Segoe UI"/>
              </w:rPr>
              <w:t>60-69%=D</w:t>
            </w:r>
          </w:p>
          <w:p w14:paraId="4F3E92AF" w14:textId="77777777" w:rsidR="009C0DA1" w:rsidRPr="00035DDF" w:rsidRDefault="009C0DA1" w:rsidP="00035DDF">
            <w:pPr>
              <w:widowControl/>
              <w:contextualSpacing/>
              <w:jc w:val="both"/>
              <w:rPr>
                <w:rFonts w:ascii="Segoe UI" w:hAnsi="Segoe UI" w:cs="Segoe UI"/>
              </w:rPr>
            </w:pPr>
            <w:r w:rsidRPr="00035DDF">
              <w:rPr>
                <w:rFonts w:ascii="Segoe UI" w:hAnsi="Segoe UI" w:cs="Segoe UI"/>
              </w:rPr>
              <w:t>59% or below=F</w:t>
            </w:r>
          </w:p>
        </w:tc>
        <w:tc>
          <w:tcPr>
            <w:tcW w:w="1530" w:type="dxa"/>
          </w:tcPr>
          <w:p w14:paraId="2E8E201D" w14:textId="77777777" w:rsidR="009C0DA1" w:rsidRDefault="009C0DA1" w:rsidP="00C81526">
            <w:pPr>
              <w:widowControl/>
              <w:ind w:left="360"/>
              <w:contextualSpacing/>
              <w:jc w:val="both"/>
              <w:rPr>
                <w:rFonts w:ascii="Segoe UI" w:hAnsi="Segoe UI" w:cs="Segoe UI"/>
              </w:rPr>
            </w:pPr>
          </w:p>
        </w:tc>
      </w:tr>
      <w:tr w:rsidR="00EF4A3A" w14:paraId="7307E5F8" w14:textId="77777777" w:rsidTr="006A5E2B">
        <w:trPr>
          <w:gridAfter w:val="1"/>
          <w:wAfter w:w="1530" w:type="dxa"/>
          <w:trHeight w:val="530"/>
        </w:trPr>
        <w:tc>
          <w:tcPr>
            <w:tcW w:w="3780" w:type="dxa"/>
            <w:tcBorders>
              <w:top w:val="single" w:sz="4" w:space="0" w:color="auto"/>
              <w:left w:val="nil"/>
              <w:bottom w:val="single" w:sz="4" w:space="0" w:color="auto"/>
              <w:right w:val="nil"/>
            </w:tcBorders>
          </w:tcPr>
          <w:p w14:paraId="551DCB2A" w14:textId="77777777" w:rsidR="00EF4A3A" w:rsidRPr="00122B43" w:rsidRDefault="00930B75" w:rsidP="00122B43">
            <w:pPr>
              <w:pStyle w:val="Heading1"/>
            </w:pPr>
            <w:r w:rsidRPr="00972E81">
              <w:t>Required Course Work</w:t>
            </w:r>
            <w:r>
              <w:t>: ENGL 205</w:t>
            </w:r>
          </w:p>
        </w:tc>
      </w:tr>
      <w:tr w:rsidR="0079232E" w14:paraId="611A956A" w14:textId="77777777" w:rsidTr="00F21D57">
        <w:trPr>
          <w:trHeight w:val="1997"/>
        </w:trPr>
        <w:tc>
          <w:tcPr>
            <w:tcW w:w="3780" w:type="dxa"/>
            <w:tcBorders>
              <w:top w:val="single" w:sz="4" w:space="0" w:color="auto"/>
              <w:left w:val="single" w:sz="4" w:space="0" w:color="auto"/>
              <w:bottom w:val="single" w:sz="4" w:space="0" w:color="auto"/>
              <w:right w:val="single" w:sz="4" w:space="0" w:color="auto"/>
            </w:tcBorders>
          </w:tcPr>
          <w:p w14:paraId="6AF470D8" w14:textId="212C938C" w:rsidR="0033019A" w:rsidRPr="00451B56" w:rsidRDefault="0079232E" w:rsidP="00451B56">
            <w:pPr>
              <w:pStyle w:val="ListParagraph"/>
              <w:widowControl/>
              <w:numPr>
                <w:ilvl w:val="0"/>
                <w:numId w:val="9"/>
              </w:numPr>
              <w:ind w:right="1510"/>
              <w:contextualSpacing/>
              <w:rPr>
                <w:rFonts w:ascii="Segoe UI" w:hAnsi="Segoe UI" w:cs="Segoe UI"/>
              </w:rPr>
            </w:pPr>
            <w:r w:rsidRPr="008F1DD4">
              <w:rPr>
                <w:rFonts w:ascii="Segoe UI" w:hAnsi="Segoe UI" w:cs="Segoe UI"/>
              </w:rPr>
              <w:t>Class</w:t>
            </w:r>
            <w:r>
              <w:rPr>
                <w:rFonts w:ascii="Segoe UI" w:hAnsi="Segoe UI" w:cs="Segoe UI"/>
              </w:rPr>
              <w:t xml:space="preserve"> </w:t>
            </w:r>
            <w:r w:rsidRPr="008F1DD4">
              <w:rPr>
                <w:rFonts w:ascii="Segoe UI" w:hAnsi="Segoe UI" w:cs="Segoe UI"/>
              </w:rPr>
              <w:t>Participation</w:t>
            </w:r>
          </w:p>
          <w:p w14:paraId="3E99ED07" w14:textId="77777777" w:rsidR="0079232E" w:rsidRDefault="0033019A" w:rsidP="008C566A">
            <w:pPr>
              <w:pStyle w:val="ListParagraph"/>
              <w:widowControl/>
              <w:numPr>
                <w:ilvl w:val="0"/>
                <w:numId w:val="9"/>
              </w:numPr>
              <w:contextualSpacing/>
              <w:rPr>
                <w:rFonts w:ascii="Segoe UI" w:hAnsi="Segoe UI" w:cs="Segoe UI"/>
              </w:rPr>
            </w:pPr>
            <w:r>
              <w:rPr>
                <w:rFonts w:ascii="Segoe UI" w:hAnsi="Segoe UI" w:cs="Segoe UI"/>
              </w:rPr>
              <w:t xml:space="preserve">Homework, </w:t>
            </w:r>
            <w:r w:rsidR="0079232E">
              <w:rPr>
                <w:rFonts w:ascii="Segoe UI" w:hAnsi="Segoe UI" w:cs="Segoe UI"/>
              </w:rPr>
              <w:t xml:space="preserve">writing, etc. </w:t>
            </w:r>
          </w:p>
          <w:p w14:paraId="32270860" w14:textId="77777777" w:rsidR="009D550F" w:rsidRDefault="009D550F" w:rsidP="009D550F">
            <w:pPr>
              <w:pStyle w:val="ListParagraph"/>
              <w:widowControl/>
              <w:numPr>
                <w:ilvl w:val="0"/>
                <w:numId w:val="9"/>
              </w:numPr>
              <w:contextualSpacing/>
              <w:rPr>
                <w:rFonts w:ascii="Segoe UI" w:hAnsi="Segoe UI" w:cs="Segoe UI"/>
              </w:rPr>
            </w:pPr>
            <w:r>
              <w:rPr>
                <w:rFonts w:ascii="Segoe UI" w:hAnsi="Segoe UI" w:cs="Segoe UI"/>
              </w:rPr>
              <w:t xml:space="preserve">Metacognitive </w:t>
            </w:r>
            <w:r w:rsidR="006D7442">
              <w:rPr>
                <w:rFonts w:ascii="Segoe UI" w:hAnsi="Segoe UI" w:cs="Segoe UI"/>
              </w:rPr>
              <w:t xml:space="preserve">Reading </w:t>
            </w:r>
            <w:r>
              <w:rPr>
                <w:rFonts w:ascii="Segoe UI" w:hAnsi="Segoe UI" w:cs="Segoe UI"/>
              </w:rPr>
              <w:t>Journals</w:t>
            </w:r>
          </w:p>
          <w:p w14:paraId="1E7914C2" w14:textId="77777777" w:rsidR="0033019A" w:rsidRDefault="00303BE3" w:rsidP="0033019A">
            <w:pPr>
              <w:pStyle w:val="ListParagraph"/>
              <w:widowControl/>
              <w:numPr>
                <w:ilvl w:val="0"/>
                <w:numId w:val="9"/>
              </w:numPr>
              <w:contextualSpacing/>
              <w:rPr>
                <w:rFonts w:ascii="Segoe UI" w:hAnsi="Segoe UI" w:cs="Segoe UI"/>
              </w:rPr>
            </w:pPr>
            <w:r>
              <w:rPr>
                <w:rFonts w:ascii="Segoe UI" w:hAnsi="Segoe UI" w:cs="Segoe UI"/>
              </w:rPr>
              <w:t>Writing Process</w:t>
            </w:r>
            <w:r w:rsidR="0033019A">
              <w:rPr>
                <w:rFonts w:ascii="Segoe UI" w:hAnsi="Segoe UI" w:cs="Segoe UI"/>
              </w:rPr>
              <w:t xml:space="preserve"> </w:t>
            </w:r>
            <w:r>
              <w:rPr>
                <w:rFonts w:ascii="Segoe UI" w:hAnsi="Segoe UI" w:cs="Segoe UI"/>
              </w:rPr>
              <w:t>support for the</w:t>
            </w:r>
          </w:p>
          <w:p w14:paraId="261E0DB3" w14:textId="2CB21361" w:rsidR="0079232E" w:rsidRPr="0033019A" w:rsidRDefault="0079232E" w:rsidP="0033019A">
            <w:pPr>
              <w:pStyle w:val="ListParagraph"/>
              <w:widowControl/>
              <w:ind w:left="360"/>
              <w:contextualSpacing/>
              <w:rPr>
                <w:rFonts w:ascii="Segoe UI" w:hAnsi="Segoe UI" w:cs="Segoe UI"/>
              </w:rPr>
            </w:pPr>
            <w:r w:rsidRPr="0033019A">
              <w:rPr>
                <w:rFonts w:ascii="Segoe UI" w:hAnsi="Segoe UI" w:cs="Segoe UI"/>
              </w:rPr>
              <w:t>Research Paper</w:t>
            </w:r>
            <w:r w:rsidR="00E77B04">
              <w:rPr>
                <w:rFonts w:ascii="Segoe UI" w:hAnsi="Segoe UI" w:cs="Segoe UI"/>
              </w:rPr>
              <w:t xml:space="preserve"> and Paper 4</w:t>
            </w:r>
            <w:r w:rsidRPr="0033019A">
              <w:rPr>
                <w:rFonts w:ascii="Segoe UI" w:hAnsi="Segoe UI" w:cs="Segoe UI"/>
              </w:rPr>
              <w:t xml:space="preserve">: </w:t>
            </w:r>
          </w:p>
          <w:p w14:paraId="6A0060D8" w14:textId="77777777" w:rsidR="00F151B6" w:rsidRDefault="00F151B6" w:rsidP="008C566A">
            <w:pPr>
              <w:pStyle w:val="ListParagraph"/>
              <w:widowControl/>
              <w:numPr>
                <w:ilvl w:val="0"/>
                <w:numId w:val="25"/>
              </w:numPr>
              <w:contextualSpacing/>
              <w:rPr>
                <w:rFonts w:ascii="Segoe UI" w:hAnsi="Segoe UI" w:cs="Segoe UI"/>
              </w:rPr>
            </w:pPr>
            <w:r>
              <w:rPr>
                <w:rFonts w:ascii="Segoe UI" w:hAnsi="Segoe UI" w:cs="Segoe UI"/>
              </w:rPr>
              <w:t>Group Meeting</w:t>
            </w:r>
          </w:p>
          <w:p w14:paraId="2B902FFD" w14:textId="77777777" w:rsidR="0079232E" w:rsidRPr="008F1DD4" w:rsidRDefault="0079232E" w:rsidP="008C566A">
            <w:pPr>
              <w:pStyle w:val="ListParagraph"/>
              <w:widowControl/>
              <w:numPr>
                <w:ilvl w:val="0"/>
                <w:numId w:val="25"/>
              </w:numPr>
              <w:contextualSpacing/>
              <w:rPr>
                <w:rFonts w:ascii="Segoe UI" w:hAnsi="Segoe UI" w:cs="Segoe UI"/>
              </w:rPr>
            </w:pPr>
            <w:r w:rsidRPr="008F1DD4">
              <w:rPr>
                <w:rFonts w:ascii="Segoe UI" w:hAnsi="Segoe UI" w:cs="Segoe UI"/>
              </w:rPr>
              <w:t>Research</w:t>
            </w:r>
          </w:p>
          <w:p w14:paraId="558DB781" w14:textId="77777777" w:rsidR="0079232E" w:rsidRPr="0033019A" w:rsidRDefault="00303BE3" w:rsidP="0033019A">
            <w:pPr>
              <w:pStyle w:val="ListParagraph"/>
              <w:widowControl/>
              <w:numPr>
                <w:ilvl w:val="0"/>
                <w:numId w:val="25"/>
              </w:numPr>
              <w:contextualSpacing/>
              <w:rPr>
                <w:rFonts w:ascii="Segoe UI" w:hAnsi="Segoe UI" w:cs="Segoe UI"/>
              </w:rPr>
            </w:pPr>
            <w:r>
              <w:rPr>
                <w:rFonts w:ascii="Segoe UI" w:hAnsi="Segoe UI" w:cs="Segoe UI"/>
              </w:rPr>
              <w:t>Drafting</w:t>
            </w:r>
          </w:p>
          <w:p w14:paraId="38C5AB5A" w14:textId="6E7762A2" w:rsidR="000177B9" w:rsidRPr="000177B9" w:rsidRDefault="009D550F" w:rsidP="000177B9">
            <w:pPr>
              <w:pStyle w:val="ListParagraph"/>
              <w:widowControl/>
              <w:numPr>
                <w:ilvl w:val="0"/>
                <w:numId w:val="25"/>
              </w:numPr>
              <w:contextualSpacing/>
              <w:rPr>
                <w:rFonts w:ascii="Segoe UI" w:hAnsi="Segoe UI" w:cs="Segoe UI"/>
                <w:b/>
              </w:rPr>
            </w:pPr>
            <w:r>
              <w:rPr>
                <w:rFonts w:ascii="Segoe UI" w:hAnsi="Segoe UI" w:cs="Segoe UI"/>
              </w:rPr>
              <w:t>Peer Review</w:t>
            </w:r>
            <w:r w:rsidR="00C935FF">
              <w:rPr>
                <w:rFonts w:ascii="Segoe UI" w:hAnsi="Segoe UI" w:cs="Segoe UI"/>
              </w:rPr>
              <w:t>/Feedback</w:t>
            </w:r>
          </w:p>
        </w:tc>
        <w:tc>
          <w:tcPr>
            <w:tcW w:w="1530" w:type="dxa"/>
          </w:tcPr>
          <w:p w14:paraId="124B6D38" w14:textId="77777777" w:rsidR="0079232E" w:rsidRDefault="0079232E" w:rsidP="0079232E">
            <w:pPr>
              <w:widowControl/>
              <w:contextualSpacing/>
              <w:jc w:val="center"/>
              <w:rPr>
                <w:rFonts w:ascii="Segoe UI" w:hAnsi="Segoe UI" w:cs="Segoe UI"/>
              </w:rPr>
            </w:pPr>
          </w:p>
          <w:p w14:paraId="72A9C8CB" w14:textId="77777777" w:rsidR="0079232E" w:rsidRDefault="0079232E" w:rsidP="0079232E">
            <w:pPr>
              <w:widowControl/>
              <w:contextualSpacing/>
              <w:jc w:val="center"/>
              <w:rPr>
                <w:rFonts w:ascii="Segoe UI" w:hAnsi="Segoe UI" w:cs="Segoe UI"/>
              </w:rPr>
            </w:pPr>
            <w:r>
              <w:rPr>
                <w:rFonts w:ascii="Segoe UI" w:hAnsi="Segoe UI" w:cs="Segoe UI"/>
              </w:rPr>
              <w:t>Required</w:t>
            </w:r>
          </w:p>
          <w:p w14:paraId="76891093" w14:textId="17DB73FA" w:rsidR="0079232E" w:rsidRDefault="00451B56" w:rsidP="0079232E">
            <w:pPr>
              <w:widowControl/>
              <w:contextualSpacing/>
              <w:jc w:val="center"/>
              <w:rPr>
                <w:rFonts w:ascii="Segoe UI" w:hAnsi="Segoe UI" w:cs="Segoe UI"/>
              </w:rPr>
            </w:pPr>
            <w:r>
              <w:rPr>
                <w:rFonts w:ascii="Segoe UI" w:hAnsi="Segoe UI" w:cs="Segoe UI"/>
              </w:rPr>
              <w:t>5</w:t>
            </w:r>
            <w:r w:rsidR="0079232E">
              <w:rPr>
                <w:rFonts w:ascii="Segoe UI" w:hAnsi="Segoe UI" w:cs="Segoe UI"/>
              </w:rPr>
              <w:t>0%</w:t>
            </w:r>
          </w:p>
          <w:p w14:paraId="034DC8EC" w14:textId="77777777" w:rsidR="0079232E" w:rsidRDefault="007E7B21" w:rsidP="0079232E">
            <w:pPr>
              <w:widowControl/>
              <w:contextualSpacing/>
              <w:jc w:val="center"/>
              <w:rPr>
                <w:rFonts w:ascii="Segoe UI" w:hAnsi="Segoe UI" w:cs="Segoe UI"/>
              </w:rPr>
            </w:pPr>
            <w:r>
              <w:rPr>
                <w:rFonts w:ascii="Segoe UI" w:hAnsi="Segoe UI" w:cs="Segoe UI"/>
              </w:rPr>
              <w:t>2</w:t>
            </w:r>
            <w:r w:rsidR="0079232E">
              <w:rPr>
                <w:rFonts w:ascii="Segoe UI" w:hAnsi="Segoe UI" w:cs="Segoe UI"/>
              </w:rPr>
              <w:t>0%</w:t>
            </w:r>
          </w:p>
          <w:p w14:paraId="2B3C5969" w14:textId="77777777" w:rsidR="00B24007" w:rsidRDefault="00B24007" w:rsidP="0079232E">
            <w:pPr>
              <w:widowControl/>
              <w:contextualSpacing/>
              <w:jc w:val="center"/>
              <w:rPr>
                <w:rFonts w:ascii="Segoe UI" w:hAnsi="Segoe UI" w:cs="Segoe UI"/>
              </w:rPr>
            </w:pPr>
          </w:p>
          <w:p w14:paraId="5A21C067" w14:textId="1E4DD6F6" w:rsidR="0079232E" w:rsidRDefault="007E7B21" w:rsidP="0079232E">
            <w:pPr>
              <w:widowControl/>
              <w:contextualSpacing/>
              <w:jc w:val="center"/>
              <w:rPr>
                <w:rFonts w:ascii="Segoe UI" w:hAnsi="Segoe UI" w:cs="Segoe UI"/>
              </w:rPr>
            </w:pPr>
            <w:r>
              <w:rPr>
                <w:rFonts w:ascii="Segoe UI" w:hAnsi="Segoe UI" w:cs="Segoe UI"/>
              </w:rPr>
              <w:t>3</w:t>
            </w:r>
            <w:r w:rsidR="0079232E">
              <w:rPr>
                <w:rFonts w:ascii="Segoe UI" w:hAnsi="Segoe UI" w:cs="Segoe UI"/>
              </w:rPr>
              <w:t>0%</w:t>
            </w:r>
          </w:p>
          <w:p w14:paraId="17BDA2C8" w14:textId="77777777" w:rsidR="0079232E" w:rsidRDefault="0079232E" w:rsidP="00451B56">
            <w:pPr>
              <w:widowControl/>
              <w:contextualSpacing/>
              <w:jc w:val="center"/>
              <w:rPr>
                <w:rFonts w:ascii="Segoe UI" w:hAnsi="Segoe UI" w:cs="Segoe UI"/>
              </w:rPr>
            </w:pPr>
          </w:p>
        </w:tc>
      </w:tr>
      <w:tr w:rsidR="0079232E" w14:paraId="0ABEEE91" w14:textId="77777777" w:rsidTr="00D50B5D">
        <w:trPr>
          <w:trHeight w:val="1997"/>
        </w:trPr>
        <w:tc>
          <w:tcPr>
            <w:tcW w:w="3780" w:type="dxa"/>
            <w:tcBorders>
              <w:top w:val="single" w:sz="4" w:space="0" w:color="auto"/>
              <w:left w:val="single" w:sz="4" w:space="0" w:color="auto"/>
              <w:bottom w:val="single" w:sz="4" w:space="0" w:color="auto"/>
              <w:right w:val="single" w:sz="4" w:space="0" w:color="auto"/>
            </w:tcBorders>
          </w:tcPr>
          <w:p w14:paraId="53E2FDA4" w14:textId="77777777" w:rsidR="0079232E" w:rsidRPr="00714A26" w:rsidRDefault="0079232E" w:rsidP="0079232E">
            <w:pPr>
              <w:widowControl/>
              <w:contextualSpacing/>
              <w:rPr>
                <w:rFonts w:ascii="Segoe UI" w:hAnsi="Segoe UI" w:cs="Segoe UI"/>
                <w:b/>
              </w:rPr>
            </w:pPr>
            <w:r>
              <w:rPr>
                <w:rFonts w:ascii="Segoe UI" w:hAnsi="Segoe UI" w:cs="Segoe UI"/>
                <w:b/>
              </w:rPr>
              <w:t xml:space="preserve">English 205 </w:t>
            </w:r>
            <w:r w:rsidRPr="00714A26">
              <w:rPr>
                <w:rFonts w:ascii="Segoe UI" w:hAnsi="Segoe UI" w:cs="Segoe UI"/>
                <w:b/>
              </w:rPr>
              <w:t>Grading Scale</w:t>
            </w:r>
          </w:p>
          <w:p w14:paraId="46295944" w14:textId="77777777" w:rsidR="0079232E" w:rsidRPr="00714A26" w:rsidRDefault="0079232E" w:rsidP="0079232E">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14:paraId="3B5253A1" w14:textId="77777777" w:rsidR="0079232E" w:rsidRPr="00714A26" w:rsidRDefault="0079232E" w:rsidP="0079232E">
            <w:pPr>
              <w:widowControl/>
              <w:contextualSpacing/>
              <w:rPr>
                <w:rFonts w:ascii="Segoe UI" w:hAnsi="Segoe UI" w:cs="Segoe UI"/>
              </w:rPr>
            </w:pPr>
            <w:r w:rsidRPr="00714A26">
              <w:rPr>
                <w:rFonts w:ascii="Segoe UI" w:hAnsi="Segoe UI" w:cs="Segoe UI"/>
              </w:rPr>
              <w:t>80-89%=B</w:t>
            </w:r>
          </w:p>
          <w:p w14:paraId="605F1DBB" w14:textId="77777777" w:rsidR="0079232E" w:rsidRPr="00714A26" w:rsidRDefault="0079232E" w:rsidP="0079232E">
            <w:pPr>
              <w:widowControl/>
              <w:contextualSpacing/>
              <w:rPr>
                <w:rFonts w:ascii="Segoe UI" w:hAnsi="Segoe UI" w:cs="Segoe UI"/>
              </w:rPr>
            </w:pPr>
            <w:r w:rsidRPr="00714A26">
              <w:rPr>
                <w:rFonts w:ascii="Segoe UI" w:hAnsi="Segoe UI" w:cs="Segoe UI"/>
              </w:rPr>
              <w:t>70-79% C</w:t>
            </w:r>
          </w:p>
          <w:p w14:paraId="3C046B65" w14:textId="77777777" w:rsidR="0079232E" w:rsidRPr="00714A26" w:rsidRDefault="0079232E" w:rsidP="0079232E">
            <w:pPr>
              <w:widowControl/>
              <w:contextualSpacing/>
              <w:rPr>
                <w:rFonts w:ascii="Segoe UI" w:hAnsi="Segoe UI" w:cs="Segoe UI"/>
              </w:rPr>
            </w:pPr>
            <w:r w:rsidRPr="00714A26">
              <w:rPr>
                <w:rFonts w:ascii="Segoe UI" w:hAnsi="Segoe UI" w:cs="Segoe UI"/>
              </w:rPr>
              <w:t>60-69%=D</w:t>
            </w:r>
          </w:p>
          <w:p w14:paraId="1098E114" w14:textId="2FC02CA9" w:rsidR="0079232E" w:rsidRPr="008929B1" w:rsidRDefault="0079232E" w:rsidP="00B24007">
            <w:pPr>
              <w:widowControl/>
              <w:tabs>
                <w:tab w:val="left" w:pos="3730"/>
              </w:tabs>
              <w:contextualSpacing/>
              <w:jc w:val="both"/>
              <w:rPr>
                <w:rFonts w:ascii="Segoe UI" w:hAnsi="Segoe UI" w:cs="Segoe UI"/>
                <w:sz w:val="24"/>
                <w:szCs w:val="24"/>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14:paraId="53FF7882" w14:textId="77777777" w:rsidR="0079232E" w:rsidRDefault="0079232E" w:rsidP="0079232E">
            <w:pPr>
              <w:widowControl/>
              <w:ind w:left="360"/>
              <w:contextualSpacing/>
              <w:jc w:val="both"/>
              <w:rPr>
                <w:rFonts w:ascii="Segoe UI" w:hAnsi="Segoe UI" w:cs="Segoe UI"/>
              </w:rPr>
            </w:pPr>
          </w:p>
        </w:tc>
      </w:tr>
    </w:tbl>
    <w:p w14:paraId="281668FD" w14:textId="17218FB9" w:rsidR="001D38AA" w:rsidRPr="00CE5B4E" w:rsidRDefault="00762128" w:rsidP="00762128">
      <w:pPr>
        <w:contextualSpacing/>
        <w:rPr>
          <w:b/>
          <w:sz w:val="28"/>
          <w:szCs w:val="28"/>
        </w:rPr>
      </w:pPr>
      <w:r w:rsidRPr="007A2699">
        <w:rPr>
          <w:b/>
          <w:sz w:val="28"/>
          <w:szCs w:val="28"/>
        </w:rPr>
        <w:lastRenderedPageBreak/>
        <w:t>English 1A</w:t>
      </w:r>
      <w:r w:rsidR="0098676A">
        <w:rPr>
          <w:b/>
          <w:sz w:val="28"/>
          <w:szCs w:val="28"/>
        </w:rPr>
        <w:t>-205</w:t>
      </w:r>
      <w:r w:rsidR="00113FE0" w:rsidRPr="007A2699">
        <w:rPr>
          <w:b/>
          <w:sz w:val="28"/>
          <w:szCs w:val="28"/>
        </w:rPr>
        <w:t xml:space="preserve"> </w:t>
      </w:r>
      <w:r w:rsidRPr="007A2699">
        <w:rPr>
          <w:b/>
          <w:sz w:val="28"/>
          <w:szCs w:val="28"/>
        </w:rPr>
        <w:t>Course Map</w:t>
      </w:r>
    </w:p>
    <w:p w14:paraId="7EC683F4" w14:textId="77777777" w:rsidR="00762128" w:rsidRDefault="00762128" w:rsidP="00762128">
      <w:pPr>
        <w:contextualSpacing/>
        <w:rPr>
          <w:b/>
        </w:rPr>
      </w:pPr>
      <w:r w:rsidRPr="0068426E">
        <w:rPr>
          <w:b/>
          <w:u w:val="single"/>
        </w:rPr>
        <w:t>Section A</w:t>
      </w:r>
      <w:r>
        <w:rPr>
          <w:b/>
        </w:rPr>
        <w:t>: Foundational Principles of Literacy, Mindset &amp; Motivation (2 weeks)</w:t>
      </w:r>
    </w:p>
    <w:p w14:paraId="20C123E0" w14:textId="77777777" w:rsidR="00762128" w:rsidRDefault="00762128" w:rsidP="00762128">
      <w:pPr>
        <w:ind w:firstLine="180"/>
        <w:contextualSpacing/>
      </w:pPr>
      <w:r>
        <w:rPr>
          <w:b/>
        </w:rPr>
        <w:t xml:space="preserve">Learning Unit </w:t>
      </w:r>
      <w:r w:rsidRPr="001764E4">
        <w:rPr>
          <w:b/>
        </w:rPr>
        <w:t>1</w:t>
      </w:r>
      <w:r>
        <w:t xml:space="preserve">: </w:t>
      </w:r>
      <w:r w:rsidR="00CC4B2C">
        <w:t xml:space="preserve">Course </w:t>
      </w:r>
      <w:r>
        <w:t>Introduction</w:t>
      </w:r>
      <w:r w:rsidR="00CC4B2C">
        <w:t xml:space="preserve">; </w:t>
      </w:r>
      <w:r>
        <w:t>Mindset &amp; Motivation (1 week)</w:t>
      </w:r>
    </w:p>
    <w:p w14:paraId="2C8A0225" w14:textId="2EC2135F" w:rsidR="00880E73" w:rsidRDefault="00880E73" w:rsidP="00880E73">
      <w:pPr>
        <w:pStyle w:val="ListParagraph"/>
        <w:widowControl/>
        <w:numPr>
          <w:ilvl w:val="0"/>
          <w:numId w:val="14"/>
        </w:numPr>
        <w:spacing w:after="160"/>
        <w:ind w:left="810"/>
        <w:contextualSpacing/>
      </w:pPr>
      <w:r>
        <w:t>Syllabus Quiz</w:t>
      </w:r>
      <w:r w:rsidR="00703EA4">
        <w:t xml:space="preserve"> (Canvas)</w:t>
      </w:r>
    </w:p>
    <w:p w14:paraId="45812101" w14:textId="1613CF78" w:rsidR="00630FFB" w:rsidRDefault="00630FFB" w:rsidP="00630FFB">
      <w:pPr>
        <w:pStyle w:val="ListParagraph"/>
        <w:widowControl/>
        <w:numPr>
          <w:ilvl w:val="0"/>
          <w:numId w:val="14"/>
        </w:numPr>
        <w:spacing w:after="160"/>
        <w:ind w:left="810"/>
        <w:contextualSpacing/>
      </w:pPr>
      <w:r>
        <w:t>Student Interaction: Introductory Video</w:t>
      </w:r>
      <w:r w:rsidRPr="00E4513B">
        <w:t xml:space="preserve"> </w:t>
      </w:r>
    </w:p>
    <w:p w14:paraId="05DBFBDC" w14:textId="3732709E" w:rsidR="00762128" w:rsidRDefault="00CC4B2C" w:rsidP="008C566A">
      <w:pPr>
        <w:pStyle w:val="ListParagraph"/>
        <w:widowControl/>
        <w:numPr>
          <w:ilvl w:val="0"/>
          <w:numId w:val="14"/>
        </w:numPr>
        <w:spacing w:after="160"/>
        <w:ind w:left="810"/>
        <w:contextualSpacing/>
      </w:pPr>
      <w:r>
        <w:t xml:space="preserve">1. </w:t>
      </w:r>
      <w:r w:rsidR="00762128" w:rsidRPr="00A36F91">
        <w:t>Mindset Theory</w:t>
      </w:r>
      <w:r w:rsidR="00A43EBD">
        <w:t xml:space="preserve"> Research</w:t>
      </w:r>
      <w:r w:rsidR="00762128" w:rsidRPr="00A36F91">
        <w:t>: Carol Dweck</w:t>
      </w:r>
    </w:p>
    <w:p w14:paraId="06564CAD" w14:textId="77777777" w:rsidR="00880E73" w:rsidRDefault="00CC4B2C" w:rsidP="008C566A">
      <w:pPr>
        <w:pStyle w:val="ListParagraph"/>
        <w:widowControl/>
        <w:numPr>
          <w:ilvl w:val="0"/>
          <w:numId w:val="14"/>
        </w:numPr>
        <w:spacing w:after="160"/>
        <w:ind w:left="810"/>
        <w:contextualSpacing/>
      </w:pPr>
      <w:r>
        <w:t xml:space="preserve">2. </w:t>
      </w:r>
      <w:r w:rsidR="00880E73" w:rsidRPr="00A36F91">
        <w:t>Grit: Angela Duckworth</w:t>
      </w:r>
      <w:r w:rsidR="00880E73">
        <w:t xml:space="preserve">, </w:t>
      </w:r>
      <w:r w:rsidR="00880E73" w:rsidRPr="00A36F91">
        <w:t>“The Grittiest Colle</w:t>
      </w:r>
      <w:r w:rsidR="00880E73">
        <w:t>ge Students”</w:t>
      </w:r>
    </w:p>
    <w:p w14:paraId="37C829F7" w14:textId="77777777" w:rsidR="00630FFB" w:rsidRDefault="00CC4B2C" w:rsidP="0098676A">
      <w:pPr>
        <w:pStyle w:val="ListParagraph"/>
        <w:widowControl/>
        <w:numPr>
          <w:ilvl w:val="0"/>
          <w:numId w:val="14"/>
        </w:numPr>
        <w:spacing w:after="160"/>
        <w:ind w:left="810"/>
        <w:contextualSpacing/>
      </w:pPr>
      <w:r>
        <w:t xml:space="preserve">3. </w:t>
      </w:r>
      <w:r w:rsidR="00762128" w:rsidRPr="00A36F91">
        <w:t>Simon Sinek</w:t>
      </w:r>
      <w:r w:rsidR="00762128">
        <w:t>,</w:t>
      </w:r>
      <w:r w:rsidR="00762128" w:rsidRPr="00A36F91">
        <w:t xml:space="preserve"> “Start with Why” </w:t>
      </w:r>
    </w:p>
    <w:p w14:paraId="14FECD83" w14:textId="57E1093B" w:rsidR="00630FFB" w:rsidRDefault="00B9443C" w:rsidP="0098676A">
      <w:pPr>
        <w:pStyle w:val="ListParagraph"/>
        <w:widowControl/>
        <w:numPr>
          <w:ilvl w:val="0"/>
          <w:numId w:val="14"/>
        </w:numPr>
        <w:spacing w:after="160"/>
        <w:ind w:left="810"/>
        <w:contextualSpacing/>
      </w:pPr>
      <w:r>
        <w:t xml:space="preserve">Technique: </w:t>
      </w:r>
      <w:r w:rsidR="0098676A">
        <w:t>Summary &amp; Paraphrase versus Quotation</w:t>
      </w:r>
    </w:p>
    <w:p w14:paraId="0E1ED9D5" w14:textId="64A83CDD" w:rsidR="0098676A" w:rsidRPr="00630FFB" w:rsidRDefault="00B9443C" w:rsidP="0098676A">
      <w:pPr>
        <w:pStyle w:val="ListParagraph"/>
        <w:widowControl/>
        <w:numPr>
          <w:ilvl w:val="0"/>
          <w:numId w:val="14"/>
        </w:numPr>
        <w:spacing w:after="160"/>
        <w:ind w:left="810"/>
        <w:contextualSpacing/>
      </w:pPr>
      <w:r>
        <w:t xml:space="preserve">Technique: </w:t>
      </w:r>
      <w:r w:rsidR="0098676A">
        <w:t>Evidence &amp; Interpretation</w:t>
      </w:r>
    </w:p>
    <w:p w14:paraId="50977F8B" w14:textId="77777777" w:rsidR="00CC4B2C" w:rsidRPr="00CC4B2C" w:rsidRDefault="00880E73" w:rsidP="00CC4B2C">
      <w:pPr>
        <w:pStyle w:val="ListParagraph"/>
        <w:widowControl/>
        <w:numPr>
          <w:ilvl w:val="0"/>
          <w:numId w:val="14"/>
        </w:numPr>
        <w:spacing w:after="160"/>
        <w:ind w:left="810"/>
        <w:contextualSpacing/>
      </w:pPr>
      <w:r>
        <w:t xml:space="preserve">Week 1 </w:t>
      </w:r>
      <w:r w:rsidR="00E4513B">
        <w:t>Discussion: Metacognition &amp;</w:t>
      </w:r>
      <w:r w:rsidR="00E4513B" w:rsidRPr="00A36F91">
        <w:t xml:space="preserve"> Reading-Writing History</w:t>
      </w:r>
      <w:r w:rsidR="0098676A" w:rsidRPr="0098676A">
        <w:rPr>
          <w:b/>
        </w:rPr>
        <w:t xml:space="preserve"> </w:t>
      </w:r>
    </w:p>
    <w:p w14:paraId="7FA77681" w14:textId="77777777" w:rsidR="00485EE3" w:rsidRDefault="00762128" w:rsidP="004A3250">
      <w:pPr>
        <w:widowControl/>
        <w:ind w:firstLine="180"/>
        <w:contextualSpacing/>
      </w:pPr>
      <w:r w:rsidRPr="00762128">
        <w:rPr>
          <w:b/>
        </w:rPr>
        <w:t>Learning Unit 2</w:t>
      </w:r>
      <w:r>
        <w:t>:</w:t>
      </w:r>
      <w:r w:rsidRPr="00762128">
        <w:rPr>
          <w:b/>
        </w:rPr>
        <w:t xml:space="preserve"> </w:t>
      </w:r>
      <w:r>
        <w:t xml:space="preserve">Making Meaning: </w:t>
      </w:r>
      <w:r w:rsidRPr="00A36F91">
        <w:t>Prior Knowledge, Comprehension</w:t>
      </w:r>
      <w:r>
        <w:t>,</w:t>
      </w:r>
      <w:r w:rsidRPr="00A36F91">
        <w:t xml:space="preserve"> </w:t>
      </w:r>
      <w:r w:rsidR="00CC4B2C">
        <w:t xml:space="preserve">Reading &amp; Writing Processes </w:t>
      </w:r>
      <w:r>
        <w:t xml:space="preserve">(1 </w:t>
      </w:r>
      <w:proofErr w:type="spellStart"/>
      <w:r>
        <w:t>wk</w:t>
      </w:r>
      <w:proofErr w:type="spellEnd"/>
      <w:r>
        <w:t>)</w:t>
      </w:r>
    </w:p>
    <w:p w14:paraId="7DFF057E" w14:textId="6CFFAC1C" w:rsidR="00854086" w:rsidRPr="00BB25BF" w:rsidRDefault="00854086" w:rsidP="00854086">
      <w:pPr>
        <w:pStyle w:val="ListParagraph"/>
        <w:widowControl/>
        <w:numPr>
          <w:ilvl w:val="0"/>
          <w:numId w:val="15"/>
        </w:numPr>
        <w:spacing w:after="160"/>
        <w:contextualSpacing/>
        <w:rPr>
          <w:b/>
        </w:rPr>
      </w:pPr>
      <w:r w:rsidRPr="001C421F">
        <w:rPr>
          <w:b/>
        </w:rPr>
        <w:t>Diagnostic Timed Writing Assessment</w:t>
      </w:r>
      <w:r w:rsidR="00703EA4">
        <w:rPr>
          <w:b/>
        </w:rPr>
        <w:t xml:space="preserve"> (in class)</w:t>
      </w:r>
    </w:p>
    <w:p w14:paraId="567A3F0E" w14:textId="550FDB66" w:rsidR="00191967" w:rsidRPr="00191967" w:rsidRDefault="00A43EBD" w:rsidP="004A3250">
      <w:pPr>
        <w:pStyle w:val="ListParagraph"/>
        <w:widowControl/>
        <w:numPr>
          <w:ilvl w:val="0"/>
          <w:numId w:val="15"/>
        </w:numPr>
        <w:contextualSpacing/>
      </w:pPr>
      <w:r>
        <w:t xml:space="preserve">Technique: </w:t>
      </w:r>
      <w:r w:rsidR="00191967" w:rsidRPr="00191967">
        <w:t>Active Reading &amp; Writing</w:t>
      </w:r>
      <w:r w:rsidR="00720BFD">
        <w:t xml:space="preserve"> Processes</w:t>
      </w:r>
    </w:p>
    <w:p w14:paraId="4E2E4099" w14:textId="2E7FD311" w:rsidR="00762128" w:rsidRPr="00F253A1" w:rsidRDefault="00A43EBD" w:rsidP="008C566A">
      <w:pPr>
        <w:pStyle w:val="ListParagraph"/>
        <w:widowControl/>
        <w:numPr>
          <w:ilvl w:val="0"/>
          <w:numId w:val="15"/>
        </w:numPr>
        <w:spacing w:after="160"/>
        <w:contextualSpacing/>
        <w:rPr>
          <w:b/>
        </w:rPr>
      </w:pPr>
      <w:r>
        <w:t xml:space="preserve">Technique: </w:t>
      </w:r>
      <w:r w:rsidR="00AE764E">
        <w:t>a</w:t>
      </w:r>
      <w:r w:rsidR="00762128">
        <w:t>ctive versus passive learning</w:t>
      </w:r>
    </w:p>
    <w:p w14:paraId="0F16C1D2" w14:textId="4EB5B49B" w:rsidR="00762128" w:rsidRPr="00703EA4" w:rsidRDefault="00A43EBD" w:rsidP="00703EA4">
      <w:pPr>
        <w:pStyle w:val="ListParagraph"/>
        <w:widowControl/>
        <w:numPr>
          <w:ilvl w:val="0"/>
          <w:numId w:val="16"/>
        </w:numPr>
        <w:spacing w:after="160"/>
        <w:contextualSpacing/>
      </w:pPr>
      <w:r>
        <w:t xml:space="preserve">Technique: </w:t>
      </w:r>
      <w:r w:rsidR="00762128" w:rsidRPr="00D16EF5">
        <w:t xml:space="preserve">Introduce Rhetorical Appeals (ethos, pathos, logos) </w:t>
      </w:r>
    </w:p>
    <w:p w14:paraId="77166024" w14:textId="6464B1E1" w:rsidR="00762128" w:rsidRDefault="00762128" w:rsidP="008C566A">
      <w:pPr>
        <w:pStyle w:val="ListParagraph"/>
        <w:widowControl/>
        <w:numPr>
          <w:ilvl w:val="0"/>
          <w:numId w:val="17"/>
        </w:numPr>
        <w:spacing w:after="160" w:line="259" w:lineRule="auto"/>
        <w:ind w:left="810" w:hanging="450"/>
        <w:contextualSpacing/>
      </w:pPr>
      <w:r w:rsidRPr="00D16EF5">
        <w:t xml:space="preserve">Application Text: Martin Luther King, Jr., “I Have a Dream” </w:t>
      </w:r>
    </w:p>
    <w:p w14:paraId="30733087" w14:textId="378780CB" w:rsidR="00762128" w:rsidRPr="00A43EBD" w:rsidRDefault="00A43EBD" w:rsidP="00A43EBD">
      <w:pPr>
        <w:pStyle w:val="ListParagraph"/>
        <w:widowControl/>
        <w:numPr>
          <w:ilvl w:val="0"/>
          <w:numId w:val="17"/>
        </w:numPr>
        <w:spacing w:after="160" w:line="259" w:lineRule="auto"/>
        <w:ind w:left="810" w:hanging="450"/>
        <w:contextualSpacing/>
      </w:pPr>
      <w:r>
        <w:t xml:space="preserve">Technique: </w:t>
      </w:r>
      <w:r w:rsidR="00762128" w:rsidRPr="0070783D">
        <w:t>Transitions</w:t>
      </w:r>
      <w:r w:rsidR="00B34649">
        <w:t>, Author’s Purpose</w:t>
      </w:r>
      <w:r w:rsidR="00762128" w:rsidRPr="0070783D">
        <w:t xml:space="preserve"> and Patterns of Organization</w:t>
      </w:r>
    </w:p>
    <w:p w14:paraId="1BDFE1A0" w14:textId="35EA51F0" w:rsidR="001D38AA" w:rsidRPr="007F26DD" w:rsidRDefault="00762128" w:rsidP="00762128">
      <w:pPr>
        <w:pStyle w:val="ListParagraph"/>
        <w:widowControl/>
        <w:numPr>
          <w:ilvl w:val="0"/>
          <w:numId w:val="16"/>
        </w:numPr>
        <w:spacing w:after="160"/>
        <w:contextualSpacing/>
      </w:pPr>
      <w:r>
        <w:rPr>
          <w:rFonts w:cs="Segoe UI"/>
        </w:rPr>
        <w:t xml:space="preserve">Application: </w:t>
      </w:r>
      <w:r w:rsidRPr="00D54009">
        <w:rPr>
          <w:rFonts w:cs="Segoe UI"/>
        </w:rPr>
        <w:t>Identifying the mo</w:t>
      </w:r>
      <w:r>
        <w:rPr>
          <w:rFonts w:cs="Segoe UI"/>
        </w:rPr>
        <w:t>del, summarizing the thesis,</w:t>
      </w:r>
      <w:r w:rsidRPr="00D54009">
        <w:rPr>
          <w:rFonts w:cs="Segoe UI"/>
        </w:rPr>
        <w:t xml:space="preserve"> </w:t>
      </w:r>
      <w:r>
        <w:rPr>
          <w:rFonts w:cs="Segoe UI"/>
        </w:rPr>
        <w:t>locating supporting information</w:t>
      </w:r>
    </w:p>
    <w:p w14:paraId="76DF6DAB" w14:textId="4DD024AB" w:rsidR="00762128" w:rsidRDefault="00762128" w:rsidP="00762128">
      <w:pPr>
        <w:contextualSpacing/>
        <w:rPr>
          <w:b/>
        </w:rPr>
      </w:pPr>
      <w:r w:rsidRPr="0068426E">
        <w:rPr>
          <w:b/>
          <w:u w:val="single"/>
        </w:rPr>
        <w:t xml:space="preserve">Section </w:t>
      </w:r>
      <w:r w:rsidR="00410DF4">
        <w:rPr>
          <w:b/>
          <w:u w:val="single"/>
        </w:rPr>
        <w:t>B</w:t>
      </w:r>
      <w:r>
        <w:rPr>
          <w:b/>
        </w:rPr>
        <w:t xml:space="preserve">: </w:t>
      </w:r>
      <w:r w:rsidR="00634EDA">
        <w:rPr>
          <w:b/>
        </w:rPr>
        <w:t xml:space="preserve">Creating </w:t>
      </w:r>
      <w:r>
        <w:rPr>
          <w:b/>
        </w:rPr>
        <w:t>Meaning</w:t>
      </w:r>
      <w:r w:rsidR="00634EDA">
        <w:rPr>
          <w:b/>
        </w:rPr>
        <w:t>-</w:t>
      </w:r>
      <w:r w:rsidR="00E77B04">
        <w:rPr>
          <w:b/>
          <w:i/>
        </w:rPr>
        <w:t>Salt Sugar Fat: How the Food Giants Hooked Us, by Michael Moss</w:t>
      </w:r>
      <w:r>
        <w:rPr>
          <w:b/>
        </w:rPr>
        <w:t xml:space="preserve"> (5 weeks)</w:t>
      </w:r>
    </w:p>
    <w:p w14:paraId="747F4250" w14:textId="735E5ED9" w:rsidR="00471DAD" w:rsidRDefault="00762128" w:rsidP="00471DAD">
      <w:pPr>
        <w:ind w:firstLine="180"/>
        <w:contextualSpacing/>
      </w:pPr>
      <w:r>
        <w:rPr>
          <w:b/>
        </w:rPr>
        <w:t>Learning Unit</w:t>
      </w:r>
      <w:r w:rsidRPr="00A36F91">
        <w:rPr>
          <w:b/>
        </w:rPr>
        <w:t xml:space="preserve"> </w:t>
      </w:r>
      <w:r w:rsidR="00410DF4">
        <w:rPr>
          <w:b/>
        </w:rPr>
        <w:t>3</w:t>
      </w:r>
      <w:r>
        <w:rPr>
          <w:b/>
        </w:rPr>
        <w:t xml:space="preserve">: </w:t>
      </w:r>
      <w:r w:rsidR="00212BFF">
        <w:rPr>
          <w:b/>
        </w:rPr>
        <w:t xml:space="preserve">Evidence &amp; Interpretation </w:t>
      </w:r>
      <w:r>
        <w:t>(1 week)</w:t>
      </w:r>
    </w:p>
    <w:p w14:paraId="1EEA1451" w14:textId="2BA59523" w:rsidR="00630FFB" w:rsidRDefault="00630FFB" w:rsidP="00630FFB">
      <w:pPr>
        <w:pStyle w:val="ListParagraph"/>
        <w:widowControl/>
        <w:numPr>
          <w:ilvl w:val="0"/>
          <w:numId w:val="16"/>
        </w:numPr>
        <w:spacing w:after="160"/>
        <w:contextualSpacing/>
      </w:pPr>
      <w:r>
        <w:t>Inquiry, research, pre-write, outline, drafts with revision, edit &amp; review</w:t>
      </w:r>
    </w:p>
    <w:p w14:paraId="151A2ED6" w14:textId="6F5791C7" w:rsidR="00630FFB" w:rsidRDefault="00D52A55" w:rsidP="00630FFB">
      <w:pPr>
        <w:pStyle w:val="ListParagraph"/>
        <w:widowControl/>
        <w:numPr>
          <w:ilvl w:val="0"/>
          <w:numId w:val="16"/>
        </w:numPr>
        <w:spacing w:after="160"/>
        <w:contextualSpacing/>
      </w:pPr>
      <w:r>
        <w:t xml:space="preserve">Technique: </w:t>
      </w:r>
      <w:r w:rsidR="00630FFB">
        <w:t>Thesis Statement, Topic Sentences, Evidence &amp; Interpretation</w:t>
      </w:r>
    </w:p>
    <w:p w14:paraId="503CD8D1" w14:textId="77777777" w:rsidR="00212BFF" w:rsidRDefault="00D52A55" w:rsidP="00212BFF">
      <w:pPr>
        <w:pStyle w:val="ListParagraph"/>
        <w:widowControl/>
        <w:numPr>
          <w:ilvl w:val="0"/>
          <w:numId w:val="16"/>
        </w:numPr>
        <w:spacing w:after="160"/>
        <w:contextualSpacing/>
      </w:pPr>
      <w:r>
        <w:t xml:space="preserve">Technique: </w:t>
      </w:r>
      <w:r w:rsidR="00630FFB">
        <w:t>MLA Formatting Basics</w:t>
      </w:r>
    </w:p>
    <w:p w14:paraId="57B33E29" w14:textId="318B7104" w:rsidR="004E0EBD" w:rsidRPr="004E0EBD" w:rsidRDefault="00212BFF" w:rsidP="00212BFF">
      <w:pPr>
        <w:pStyle w:val="ListParagraph"/>
        <w:widowControl/>
        <w:numPr>
          <w:ilvl w:val="0"/>
          <w:numId w:val="16"/>
        </w:numPr>
        <w:spacing w:after="160"/>
        <w:contextualSpacing/>
      </w:pPr>
      <w:r>
        <w:t xml:space="preserve">A. </w:t>
      </w:r>
      <w:r w:rsidR="00DD4186">
        <w:t>Lamont on first d</w:t>
      </w:r>
      <w:r w:rsidR="00DD4186" w:rsidRPr="0088577C">
        <w:t>rafts</w:t>
      </w:r>
    </w:p>
    <w:p w14:paraId="36F6FE71" w14:textId="435121BF" w:rsidR="001D38AA" w:rsidRPr="007F26DD" w:rsidRDefault="00E53019" w:rsidP="007F26DD">
      <w:pPr>
        <w:pStyle w:val="ListParagraph"/>
        <w:widowControl/>
        <w:numPr>
          <w:ilvl w:val="0"/>
          <w:numId w:val="16"/>
        </w:numPr>
        <w:spacing w:after="160"/>
        <w:contextualSpacing/>
      </w:pPr>
      <w:r w:rsidRPr="004E0EBD">
        <w:rPr>
          <w:b/>
        </w:rPr>
        <w:t>Paper #1 Due: Biography</w:t>
      </w:r>
    </w:p>
    <w:p w14:paraId="3C8C05F9" w14:textId="64FBD2DA" w:rsidR="00762128" w:rsidRPr="002B0076" w:rsidRDefault="00762128" w:rsidP="00634EDA">
      <w:pPr>
        <w:ind w:firstLine="180"/>
        <w:contextualSpacing/>
        <w:rPr>
          <w:b/>
        </w:rPr>
      </w:pPr>
      <w:r>
        <w:rPr>
          <w:b/>
        </w:rPr>
        <w:t>Learning Unit</w:t>
      </w:r>
      <w:r w:rsidRPr="00A36F91">
        <w:rPr>
          <w:b/>
        </w:rPr>
        <w:t xml:space="preserve"> </w:t>
      </w:r>
      <w:r w:rsidR="00A73A22">
        <w:rPr>
          <w:b/>
        </w:rPr>
        <w:t>4</w:t>
      </w:r>
      <w:r>
        <w:rPr>
          <w:b/>
        </w:rPr>
        <w:t xml:space="preserve">: </w:t>
      </w:r>
      <w:r w:rsidR="00212BFF">
        <w:t>Processed Foods: the significance of sugar</w:t>
      </w:r>
      <w:r w:rsidRPr="0047695A">
        <w:t xml:space="preserve"> </w:t>
      </w:r>
      <w:r>
        <w:t>(1 week)</w:t>
      </w:r>
    </w:p>
    <w:p w14:paraId="5DFE5DEC" w14:textId="77777777" w:rsidR="00762128" w:rsidRDefault="00762128" w:rsidP="008C566A">
      <w:pPr>
        <w:pStyle w:val="ListParagraph"/>
        <w:widowControl/>
        <w:numPr>
          <w:ilvl w:val="0"/>
          <w:numId w:val="17"/>
        </w:numPr>
        <w:spacing w:after="160"/>
        <w:ind w:left="810" w:hanging="450"/>
        <w:contextualSpacing/>
      </w:pPr>
      <w:r w:rsidRPr="00941EF6">
        <w:t>Summary</w:t>
      </w:r>
      <w:r>
        <w:t>, Evaluation, Statement of Usefulness</w:t>
      </w:r>
    </w:p>
    <w:p w14:paraId="026615EF" w14:textId="77777777" w:rsidR="00762128" w:rsidRPr="001A60E3" w:rsidRDefault="00762128" w:rsidP="008C566A">
      <w:pPr>
        <w:pStyle w:val="ListParagraph"/>
        <w:widowControl/>
        <w:numPr>
          <w:ilvl w:val="0"/>
          <w:numId w:val="17"/>
        </w:numPr>
        <w:spacing w:after="160"/>
        <w:ind w:left="810" w:hanging="450"/>
        <w:contextualSpacing/>
      </w:pPr>
      <w:r>
        <w:t>Research: Locating credible sources based on inquiry</w:t>
      </w:r>
    </w:p>
    <w:p w14:paraId="28A85564" w14:textId="77777777" w:rsidR="007F26DD" w:rsidRDefault="00762128" w:rsidP="007F26DD">
      <w:pPr>
        <w:pStyle w:val="ListParagraph"/>
        <w:widowControl/>
        <w:numPr>
          <w:ilvl w:val="0"/>
          <w:numId w:val="17"/>
        </w:numPr>
        <w:spacing w:after="160"/>
        <w:ind w:left="810" w:hanging="450"/>
        <w:contextualSpacing/>
      </w:pPr>
      <w:r w:rsidRPr="00352D76">
        <w:t>Application: single source draft for Annotated Bibliography</w:t>
      </w:r>
    </w:p>
    <w:p w14:paraId="0D69E9DE" w14:textId="47898EAE" w:rsidR="00762128" w:rsidRPr="007F26DD" w:rsidRDefault="00762128" w:rsidP="007F26DD">
      <w:pPr>
        <w:widowControl/>
        <w:spacing w:after="160"/>
        <w:ind w:firstLine="180"/>
        <w:contextualSpacing/>
      </w:pPr>
      <w:r w:rsidRPr="007F26DD">
        <w:rPr>
          <w:b/>
        </w:rPr>
        <w:t xml:space="preserve">Learning Unit </w:t>
      </w:r>
      <w:r w:rsidR="00A73A22" w:rsidRPr="007F26DD">
        <w:rPr>
          <w:b/>
        </w:rPr>
        <w:t>5</w:t>
      </w:r>
      <w:r w:rsidRPr="007F26DD">
        <w:rPr>
          <w:b/>
        </w:rPr>
        <w:t xml:space="preserve">: </w:t>
      </w:r>
      <w:r w:rsidR="00212BFF">
        <w:t xml:space="preserve">Manipulation of </w:t>
      </w:r>
      <w:r w:rsidR="003B0308">
        <w:t>s</w:t>
      </w:r>
      <w:r w:rsidR="00212BFF">
        <w:t xml:space="preserve">ugar by </w:t>
      </w:r>
      <w:r w:rsidR="00106FE5">
        <w:t>p</w:t>
      </w:r>
      <w:r w:rsidR="00212BFF">
        <w:t xml:space="preserve">rocessed </w:t>
      </w:r>
      <w:r w:rsidR="00106FE5">
        <w:t>f</w:t>
      </w:r>
      <w:r w:rsidR="00212BFF">
        <w:t xml:space="preserve">ood </w:t>
      </w:r>
      <w:r w:rsidR="00106FE5">
        <w:t>m</w:t>
      </w:r>
      <w:r w:rsidR="00212BFF">
        <w:t xml:space="preserve">anufacturers </w:t>
      </w:r>
      <w:r>
        <w:t>(1 week)</w:t>
      </w:r>
    </w:p>
    <w:p w14:paraId="333DA0DF" w14:textId="77777777" w:rsidR="00762128" w:rsidRPr="00F1430A" w:rsidRDefault="00762128" w:rsidP="008C566A">
      <w:pPr>
        <w:pStyle w:val="ListParagraph"/>
        <w:widowControl/>
        <w:numPr>
          <w:ilvl w:val="0"/>
          <w:numId w:val="17"/>
        </w:numPr>
        <w:spacing w:after="160"/>
        <w:ind w:left="810" w:hanging="450"/>
        <w:contextualSpacing/>
      </w:pPr>
      <w:r>
        <w:t>Inquiry, Research &amp; Outline</w:t>
      </w:r>
      <w:r w:rsidRPr="00F1430A">
        <w:rPr>
          <w:rFonts w:cs="Segoe UI"/>
        </w:rPr>
        <w:t xml:space="preserve"> </w:t>
      </w:r>
    </w:p>
    <w:p w14:paraId="5E515FD4" w14:textId="46CFE91E" w:rsidR="00762128" w:rsidRPr="00B17A69" w:rsidRDefault="00762128" w:rsidP="008C566A">
      <w:pPr>
        <w:pStyle w:val="ListParagraph"/>
        <w:widowControl/>
        <w:numPr>
          <w:ilvl w:val="0"/>
          <w:numId w:val="17"/>
        </w:numPr>
        <w:spacing w:after="160"/>
        <w:ind w:left="810" w:hanging="450"/>
        <w:contextualSpacing/>
      </w:pPr>
      <w:r w:rsidRPr="00F1430A">
        <w:rPr>
          <w:rFonts w:cs="Segoe UI"/>
        </w:rPr>
        <w:t>Recognize the appropriate use of sources, while avoiding intentional and unintentional plagiarism</w:t>
      </w:r>
    </w:p>
    <w:p w14:paraId="1F69F75E" w14:textId="5A9385BB" w:rsidR="00762128" w:rsidRPr="002B0076" w:rsidRDefault="00762128" w:rsidP="00E858AB">
      <w:pPr>
        <w:ind w:firstLine="180"/>
        <w:contextualSpacing/>
        <w:rPr>
          <w:b/>
        </w:rPr>
      </w:pPr>
      <w:r>
        <w:rPr>
          <w:b/>
        </w:rPr>
        <w:t>Learning Unit</w:t>
      </w:r>
      <w:r w:rsidRPr="00A36F91">
        <w:rPr>
          <w:b/>
        </w:rPr>
        <w:t xml:space="preserve"> </w:t>
      </w:r>
      <w:r w:rsidR="00A73A22">
        <w:rPr>
          <w:b/>
        </w:rPr>
        <w:t>6</w:t>
      </w:r>
      <w:r>
        <w:rPr>
          <w:b/>
        </w:rPr>
        <w:t xml:space="preserve">: </w:t>
      </w:r>
      <w:r w:rsidRPr="00CD6B8A">
        <w:t>Evidence</w:t>
      </w:r>
      <w:r>
        <w:t xml:space="preserve"> Employed</w:t>
      </w:r>
      <w:r w:rsidR="003B0308">
        <w:t>: manipulative advertising by manufacturers</w:t>
      </w:r>
      <w:r>
        <w:t xml:space="preserve"> (1 week)</w:t>
      </w:r>
    </w:p>
    <w:p w14:paraId="3F43866C" w14:textId="77777777"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quotations, discriminating among sources for accuracy and validity</w:t>
      </w:r>
    </w:p>
    <w:p w14:paraId="0E1E629A" w14:textId="77777777" w:rsidR="00212BFF" w:rsidRDefault="00762128" w:rsidP="00212BFF">
      <w:pPr>
        <w:pStyle w:val="ListParagraph"/>
        <w:widowControl/>
        <w:numPr>
          <w:ilvl w:val="0"/>
          <w:numId w:val="17"/>
        </w:numPr>
        <w:spacing w:after="160"/>
        <w:ind w:left="810" w:hanging="450"/>
        <w:contextualSpacing/>
        <w:rPr>
          <w:b/>
        </w:rPr>
      </w:pPr>
      <w:r w:rsidRPr="00CB4D3D">
        <w:rPr>
          <w:rFonts w:cs="Segoe UI"/>
        </w:rPr>
        <w:t>Employ MLA formatting guidelines for Work Cited Page and in-text citations</w:t>
      </w:r>
      <w:r w:rsidR="00212BFF" w:rsidRPr="00212BFF">
        <w:rPr>
          <w:b/>
        </w:rPr>
        <w:t xml:space="preserve"> </w:t>
      </w:r>
    </w:p>
    <w:p w14:paraId="73E4262D" w14:textId="77777777" w:rsidR="00762128" w:rsidRDefault="00762128" w:rsidP="00E858AB">
      <w:pPr>
        <w:ind w:firstLine="180"/>
        <w:contextualSpacing/>
        <w:rPr>
          <w:b/>
        </w:rPr>
      </w:pPr>
      <w:r>
        <w:rPr>
          <w:b/>
        </w:rPr>
        <w:t xml:space="preserve">Learning Unit </w:t>
      </w:r>
      <w:r w:rsidR="003B208F">
        <w:rPr>
          <w:b/>
        </w:rPr>
        <w:t>7</w:t>
      </w:r>
      <w:r>
        <w:rPr>
          <w:b/>
        </w:rPr>
        <w:t xml:space="preserve">: </w:t>
      </w:r>
      <w:r>
        <w:t>Careful</w:t>
      </w:r>
      <w:r w:rsidRPr="007323CA">
        <w:t xml:space="preserve"> Conclusions</w:t>
      </w:r>
      <w:r>
        <w:t xml:space="preserve"> (1 week)</w:t>
      </w:r>
    </w:p>
    <w:p w14:paraId="129982F6" w14:textId="77777777" w:rsidR="00762128" w:rsidRPr="004E4E21" w:rsidRDefault="00762128" w:rsidP="008C566A">
      <w:pPr>
        <w:pStyle w:val="ListParagraph"/>
        <w:widowControl/>
        <w:numPr>
          <w:ilvl w:val="0"/>
          <w:numId w:val="17"/>
        </w:numPr>
        <w:spacing w:after="160"/>
        <w:ind w:left="810" w:hanging="450"/>
        <w:contextualSpacing/>
        <w:rPr>
          <w:b/>
        </w:rPr>
      </w:pPr>
      <w:r>
        <w:t>Explicit versus Implicit Main Idea</w:t>
      </w:r>
    </w:p>
    <w:p w14:paraId="6550724A" w14:textId="50677B81" w:rsidR="001F2E9B" w:rsidRPr="00CE5B4E" w:rsidRDefault="00762128" w:rsidP="00CE5B4E">
      <w:pPr>
        <w:pStyle w:val="ListParagraph"/>
        <w:widowControl/>
        <w:numPr>
          <w:ilvl w:val="0"/>
          <w:numId w:val="17"/>
        </w:numPr>
        <w:spacing w:after="160"/>
        <w:ind w:left="810" w:hanging="450"/>
        <w:contextualSpacing/>
        <w:rPr>
          <w:b/>
        </w:rPr>
      </w:pPr>
      <w:r w:rsidRPr="0070783D">
        <w:t>Inferences: Making VALID Inferences</w:t>
      </w:r>
    </w:p>
    <w:p w14:paraId="5A3D69C8" w14:textId="0A8DB158" w:rsidR="00A73A22" w:rsidRDefault="00191D83" w:rsidP="00191D83">
      <w:pPr>
        <w:jc w:val="center"/>
      </w:pPr>
      <w:r>
        <w:t>Please Note: The above schedule</w:t>
      </w:r>
      <w:r w:rsidR="0065633E">
        <w:t xml:space="preserve"> for the first </w:t>
      </w:r>
      <w:r w:rsidR="006C3C50">
        <w:t>several units</w:t>
      </w:r>
      <w:r>
        <w:t xml:space="preserve"> </w:t>
      </w:r>
      <w:proofErr w:type="gramStart"/>
      <w:r>
        <w:t>is</w:t>
      </w:r>
      <w:proofErr w:type="gramEnd"/>
      <w:r>
        <w:t xml:space="preserve"> tentative. </w:t>
      </w:r>
    </w:p>
    <w:p w14:paraId="011002E3" w14:textId="77777777" w:rsidR="00191D83" w:rsidRPr="00191D83" w:rsidRDefault="00A73A22" w:rsidP="00191D83">
      <w:pPr>
        <w:jc w:val="center"/>
      </w:pPr>
      <w:r>
        <w:t>The instructor may</w:t>
      </w:r>
      <w:r w:rsidR="00191D83">
        <w:t xml:space="preserve"> </w:t>
      </w:r>
      <w:r>
        <w:t xml:space="preserve">choose to </w:t>
      </w:r>
      <w:r w:rsidR="00191D83">
        <w:t>alter the o</w:t>
      </w:r>
      <w:r w:rsidR="00281FEE">
        <w:t>r</w:t>
      </w:r>
      <w:r w:rsidR="00191D83">
        <w:t>der or content of this material, as needed, during the semester.</w:t>
      </w:r>
    </w:p>
    <w:sectPr w:rsidR="00191D83" w:rsidRPr="00191D83" w:rsidSect="00D06B70">
      <w:headerReference w:type="default" r:id="rId2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F4B04" w14:textId="77777777" w:rsidR="00090F5D" w:rsidRDefault="00090F5D" w:rsidP="00972E81">
      <w:r>
        <w:separator/>
      </w:r>
    </w:p>
  </w:endnote>
  <w:endnote w:type="continuationSeparator" w:id="0">
    <w:p w14:paraId="020D8FD4" w14:textId="77777777" w:rsidR="00090F5D" w:rsidRDefault="00090F5D"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6A3A" w14:textId="77777777" w:rsidR="00090F5D" w:rsidRDefault="00090F5D" w:rsidP="00972E81">
      <w:r>
        <w:separator/>
      </w:r>
    </w:p>
  </w:footnote>
  <w:footnote w:type="continuationSeparator" w:id="0">
    <w:p w14:paraId="7B91EF89" w14:textId="77777777" w:rsidR="00090F5D" w:rsidRDefault="00090F5D" w:rsidP="0097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98897"/>
      <w:docPartObj>
        <w:docPartGallery w:val="Page Numbers (Top of Page)"/>
        <w:docPartUnique/>
      </w:docPartObj>
    </w:sdtPr>
    <w:sdtEndPr/>
    <w:sdtContent>
      <w:p w14:paraId="11A681F9" w14:textId="77777777" w:rsidR="00090F5D" w:rsidRDefault="00090F5D" w:rsidP="004F36F3">
        <w:pPr>
          <w:pStyle w:val="Header"/>
          <w:tabs>
            <w:tab w:val="clear" w:pos="4680"/>
            <w:tab w:val="center" w:pos="5310"/>
          </w:tabs>
          <w:jc w:val="right"/>
        </w:pPr>
        <w:r>
          <w:t xml:space="preserve">Thurber </w:t>
        </w:r>
        <w:r>
          <w:fldChar w:fldCharType="begin"/>
        </w:r>
        <w:r>
          <w:instrText xml:space="preserve"> PAGE   \* MERGEFORMAT </w:instrText>
        </w:r>
        <w:r>
          <w:fldChar w:fldCharType="separate"/>
        </w:r>
        <w:r>
          <w:t>1</w:t>
        </w:r>
        <w:r>
          <w:rPr>
            <w:noProof/>
          </w:rPr>
          <w:fldChar w:fldCharType="end"/>
        </w:r>
      </w:p>
      <w:p w14:paraId="3BD4F35E" w14:textId="069CA824" w:rsidR="00090F5D" w:rsidRDefault="00090F5D" w:rsidP="004F36F3">
        <w:pPr>
          <w:pStyle w:val="Header"/>
          <w:tabs>
            <w:tab w:val="clear" w:pos="4680"/>
            <w:tab w:val="center" w:pos="5310"/>
          </w:tabs>
          <w:rPr>
            <w:noProof/>
          </w:rPr>
        </w:pPr>
        <w:r>
          <w:rPr>
            <w:rFonts w:ascii="Segoe UI" w:hAnsi="Segoe UI" w:cs="Segoe UI"/>
            <w:sz w:val="16"/>
            <w:szCs w:val="16"/>
          </w:rPr>
          <w:t xml:space="preserve">English 1A-53252 / English 205-53253/305-53255 </w:t>
        </w:r>
      </w:p>
      <w:p w14:paraId="738922AE" w14:textId="06BAF065" w:rsidR="00090F5D" w:rsidRDefault="00090F5D" w:rsidP="004F36F3">
        <w:pPr>
          <w:pStyle w:val="Header"/>
        </w:pPr>
        <w:r>
          <w:rPr>
            <w:rFonts w:ascii="Segoe UI" w:hAnsi="Segoe UI" w:cs="Segoe UI"/>
            <w:sz w:val="16"/>
            <w:szCs w:val="16"/>
          </w:rPr>
          <w:t>English 1A-53265 / English 205-53267/305-53268</w:t>
        </w:r>
      </w:p>
    </w:sdtContent>
  </w:sdt>
  <w:p w14:paraId="6F045CA0" w14:textId="77777777" w:rsidR="00090F5D" w:rsidRPr="004F36F3" w:rsidRDefault="00090F5D" w:rsidP="004F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44"/>
    <w:multiLevelType w:val="hybridMultilevel"/>
    <w:tmpl w:val="5076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05DF4"/>
    <w:multiLevelType w:val="hybridMultilevel"/>
    <w:tmpl w:val="4E8EF5C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F75"/>
    <w:multiLevelType w:val="hybridMultilevel"/>
    <w:tmpl w:val="EBB6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3FA5"/>
    <w:multiLevelType w:val="hybridMultilevel"/>
    <w:tmpl w:val="21DC3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E7100D"/>
    <w:multiLevelType w:val="hybridMultilevel"/>
    <w:tmpl w:val="E93AE75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202CB5"/>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C207C"/>
    <w:multiLevelType w:val="multilevel"/>
    <w:tmpl w:val="BC9089A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F82DD8"/>
    <w:multiLevelType w:val="hybridMultilevel"/>
    <w:tmpl w:val="E858F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6DF3E7E"/>
    <w:multiLevelType w:val="hybridMultilevel"/>
    <w:tmpl w:val="ADCCF8A6"/>
    <w:lvl w:ilvl="0" w:tplc="CCC8B0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45615"/>
    <w:multiLevelType w:val="hybridMultilevel"/>
    <w:tmpl w:val="FC62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B2BD1"/>
    <w:multiLevelType w:val="hybridMultilevel"/>
    <w:tmpl w:val="36AAA5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DC616F8"/>
    <w:multiLevelType w:val="hybridMultilevel"/>
    <w:tmpl w:val="CBB4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321863"/>
    <w:multiLevelType w:val="hybridMultilevel"/>
    <w:tmpl w:val="848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607A3"/>
    <w:multiLevelType w:val="hybridMultilevel"/>
    <w:tmpl w:val="4A9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208B3"/>
    <w:multiLevelType w:val="hybridMultilevel"/>
    <w:tmpl w:val="C854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914C8"/>
    <w:multiLevelType w:val="hybridMultilevel"/>
    <w:tmpl w:val="9D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F6231"/>
    <w:multiLevelType w:val="hybridMultilevel"/>
    <w:tmpl w:val="43B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4D186E"/>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15C1CDD"/>
    <w:multiLevelType w:val="hybridMultilevel"/>
    <w:tmpl w:val="10A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33A89"/>
    <w:multiLevelType w:val="hybridMultilevel"/>
    <w:tmpl w:val="AFB4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18691E"/>
    <w:multiLevelType w:val="hybridMultilevel"/>
    <w:tmpl w:val="F66A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5"/>
  </w:num>
  <w:num w:numId="4">
    <w:abstractNumId w:val="9"/>
  </w:num>
  <w:num w:numId="5">
    <w:abstractNumId w:val="5"/>
  </w:num>
  <w:num w:numId="6">
    <w:abstractNumId w:val="28"/>
  </w:num>
  <w:num w:numId="7">
    <w:abstractNumId w:val="13"/>
  </w:num>
  <w:num w:numId="8">
    <w:abstractNumId w:val="24"/>
  </w:num>
  <w:num w:numId="9">
    <w:abstractNumId w:val="6"/>
  </w:num>
  <w:num w:numId="10">
    <w:abstractNumId w:val="21"/>
  </w:num>
  <w:num w:numId="11">
    <w:abstractNumId w:val="8"/>
  </w:num>
  <w:num w:numId="12">
    <w:abstractNumId w:val="12"/>
  </w:num>
  <w:num w:numId="13">
    <w:abstractNumId w:val="14"/>
  </w:num>
  <w:num w:numId="14">
    <w:abstractNumId w:val="15"/>
  </w:num>
  <w:num w:numId="15">
    <w:abstractNumId w:val="4"/>
  </w:num>
  <w:num w:numId="16">
    <w:abstractNumId w:val="2"/>
  </w:num>
  <w:num w:numId="17">
    <w:abstractNumId w:val="3"/>
  </w:num>
  <w:num w:numId="18">
    <w:abstractNumId w:val="10"/>
  </w:num>
  <w:num w:numId="19">
    <w:abstractNumId w:val="17"/>
  </w:num>
  <w:num w:numId="20">
    <w:abstractNumId w:val="29"/>
  </w:num>
  <w:num w:numId="21">
    <w:abstractNumId w:val="0"/>
  </w:num>
  <w:num w:numId="22">
    <w:abstractNumId w:val="16"/>
  </w:num>
  <w:num w:numId="23">
    <w:abstractNumId w:val="18"/>
  </w:num>
  <w:num w:numId="24">
    <w:abstractNumId w:val="27"/>
  </w:num>
  <w:num w:numId="25">
    <w:abstractNumId w:val="23"/>
  </w:num>
  <w:num w:numId="26">
    <w:abstractNumId w:val="22"/>
  </w:num>
  <w:num w:numId="27">
    <w:abstractNumId w:val="7"/>
  </w:num>
  <w:num w:numId="28">
    <w:abstractNumId w:val="26"/>
  </w:num>
  <w:num w:numId="29">
    <w:abstractNumId w:val="19"/>
  </w:num>
  <w:num w:numId="3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1897"/>
    <w:rsid w:val="0000230D"/>
    <w:rsid w:val="0000420D"/>
    <w:rsid w:val="00006272"/>
    <w:rsid w:val="000066E4"/>
    <w:rsid w:val="00006F3F"/>
    <w:rsid w:val="0001329C"/>
    <w:rsid w:val="00013929"/>
    <w:rsid w:val="000139A2"/>
    <w:rsid w:val="0001751A"/>
    <w:rsid w:val="000177B9"/>
    <w:rsid w:val="00020B3F"/>
    <w:rsid w:val="000238F4"/>
    <w:rsid w:val="00027514"/>
    <w:rsid w:val="00032B83"/>
    <w:rsid w:val="00033ABE"/>
    <w:rsid w:val="00035141"/>
    <w:rsid w:val="00035DDF"/>
    <w:rsid w:val="0003602A"/>
    <w:rsid w:val="00040B63"/>
    <w:rsid w:val="0004267A"/>
    <w:rsid w:val="00042A06"/>
    <w:rsid w:val="0004367C"/>
    <w:rsid w:val="00043A02"/>
    <w:rsid w:val="00050D03"/>
    <w:rsid w:val="0005207F"/>
    <w:rsid w:val="00055F3A"/>
    <w:rsid w:val="00065131"/>
    <w:rsid w:val="00066ED0"/>
    <w:rsid w:val="000704CD"/>
    <w:rsid w:val="00073D5E"/>
    <w:rsid w:val="00075FE1"/>
    <w:rsid w:val="00077162"/>
    <w:rsid w:val="00077574"/>
    <w:rsid w:val="00083756"/>
    <w:rsid w:val="00090F5D"/>
    <w:rsid w:val="00095514"/>
    <w:rsid w:val="00096924"/>
    <w:rsid w:val="00096AC9"/>
    <w:rsid w:val="000A0756"/>
    <w:rsid w:val="000A080C"/>
    <w:rsid w:val="000A1BC9"/>
    <w:rsid w:val="000A288A"/>
    <w:rsid w:val="000A4310"/>
    <w:rsid w:val="000A482E"/>
    <w:rsid w:val="000A5F71"/>
    <w:rsid w:val="000A758C"/>
    <w:rsid w:val="000A7DAF"/>
    <w:rsid w:val="000B21EA"/>
    <w:rsid w:val="000B2875"/>
    <w:rsid w:val="000B32B4"/>
    <w:rsid w:val="000B59B3"/>
    <w:rsid w:val="000B6082"/>
    <w:rsid w:val="000B77CE"/>
    <w:rsid w:val="000B7841"/>
    <w:rsid w:val="000C29C0"/>
    <w:rsid w:val="000C5290"/>
    <w:rsid w:val="000C5BB6"/>
    <w:rsid w:val="000D0232"/>
    <w:rsid w:val="000D191E"/>
    <w:rsid w:val="000D53AA"/>
    <w:rsid w:val="000D7C92"/>
    <w:rsid w:val="000E3874"/>
    <w:rsid w:val="000E5394"/>
    <w:rsid w:val="000E7A4E"/>
    <w:rsid w:val="000F29EB"/>
    <w:rsid w:val="001002C9"/>
    <w:rsid w:val="00101D8B"/>
    <w:rsid w:val="00102A14"/>
    <w:rsid w:val="00103D85"/>
    <w:rsid w:val="00106FE5"/>
    <w:rsid w:val="00110A40"/>
    <w:rsid w:val="00113FE0"/>
    <w:rsid w:val="001211E4"/>
    <w:rsid w:val="0012182F"/>
    <w:rsid w:val="00121EFC"/>
    <w:rsid w:val="00122B43"/>
    <w:rsid w:val="0012306F"/>
    <w:rsid w:val="00124562"/>
    <w:rsid w:val="00127376"/>
    <w:rsid w:val="0013451B"/>
    <w:rsid w:val="00134A57"/>
    <w:rsid w:val="0013525C"/>
    <w:rsid w:val="001376DC"/>
    <w:rsid w:val="001408F0"/>
    <w:rsid w:val="001427DB"/>
    <w:rsid w:val="001437A8"/>
    <w:rsid w:val="00143F67"/>
    <w:rsid w:val="00144B9A"/>
    <w:rsid w:val="00144D53"/>
    <w:rsid w:val="001470DC"/>
    <w:rsid w:val="00147A49"/>
    <w:rsid w:val="00152F1A"/>
    <w:rsid w:val="00162533"/>
    <w:rsid w:val="00163B0F"/>
    <w:rsid w:val="00163D1B"/>
    <w:rsid w:val="00164292"/>
    <w:rsid w:val="0016572C"/>
    <w:rsid w:val="00166A3D"/>
    <w:rsid w:val="00174319"/>
    <w:rsid w:val="001755F9"/>
    <w:rsid w:val="0017615F"/>
    <w:rsid w:val="00176DDE"/>
    <w:rsid w:val="001817AB"/>
    <w:rsid w:val="00182C6B"/>
    <w:rsid w:val="00184DC2"/>
    <w:rsid w:val="00185824"/>
    <w:rsid w:val="0019129F"/>
    <w:rsid w:val="00191397"/>
    <w:rsid w:val="00191967"/>
    <w:rsid w:val="00191D83"/>
    <w:rsid w:val="00193A0A"/>
    <w:rsid w:val="001A2FBF"/>
    <w:rsid w:val="001A413F"/>
    <w:rsid w:val="001A4A08"/>
    <w:rsid w:val="001A51FB"/>
    <w:rsid w:val="001B0240"/>
    <w:rsid w:val="001B0276"/>
    <w:rsid w:val="001B0E0B"/>
    <w:rsid w:val="001B507F"/>
    <w:rsid w:val="001C0466"/>
    <w:rsid w:val="001C103F"/>
    <w:rsid w:val="001C245E"/>
    <w:rsid w:val="001C317F"/>
    <w:rsid w:val="001D38AA"/>
    <w:rsid w:val="001D5FEA"/>
    <w:rsid w:val="001D79EA"/>
    <w:rsid w:val="001E10B5"/>
    <w:rsid w:val="001E47D5"/>
    <w:rsid w:val="001E481C"/>
    <w:rsid w:val="001E611D"/>
    <w:rsid w:val="001E6B8F"/>
    <w:rsid w:val="001E7F95"/>
    <w:rsid w:val="001F0DEE"/>
    <w:rsid w:val="001F1C5D"/>
    <w:rsid w:val="001F2CB2"/>
    <w:rsid w:val="001F2E9B"/>
    <w:rsid w:val="001F3138"/>
    <w:rsid w:val="001F4A2D"/>
    <w:rsid w:val="001F65C9"/>
    <w:rsid w:val="001F6D86"/>
    <w:rsid w:val="001F74CB"/>
    <w:rsid w:val="00202E6B"/>
    <w:rsid w:val="00205540"/>
    <w:rsid w:val="002120BD"/>
    <w:rsid w:val="00212BFF"/>
    <w:rsid w:val="00213E83"/>
    <w:rsid w:val="00214414"/>
    <w:rsid w:val="00221868"/>
    <w:rsid w:val="00223E56"/>
    <w:rsid w:val="0023089C"/>
    <w:rsid w:val="00234E7B"/>
    <w:rsid w:val="002422F5"/>
    <w:rsid w:val="00242452"/>
    <w:rsid w:val="00244383"/>
    <w:rsid w:val="00244CC9"/>
    <w:rsid w:val="0024682F"/>
    <w:rsid w:val="002518FA"/>
    <w:rsid w:val="00260329"/>
    <w:rsid w:val="00262114"/>
    <w:rsid w:val="002703BD"/>
    <w:rsid w:val="0028194E"/>
    <w:rsid w:val="00281FEE"/>
    <w:rsid w:val="00285E35"/>
    <w:rsid w:val="002918A0"/>
    <w:rsid w:val="00291CC4"/>
    <w:rsid w:val="00291D14"/>
    <w:rsid w:val="00294F8F"/>
    <w:rsid w:val="00297183"/>
    <w:rsid w:val="002A3448"/>
    <w:rsid w:val="002A51FE"/>
    <w:rsid w:val="002B342E"/>
    <w:rsid w:val="002B35DF"/>
    <w:rsid w:val="002B48C0"/>
    <w:rsid w:val="002B67AD"/>
    <w:rsid w:val="002B6E47"/>
    <w:rsid w:val="002B6FEE"/>
    <w:rsid w:val="002B70B7"/>
    <w:rsid w:val="002B70E5"/>
    <w:rsid w:val="002B744E"/>
    <w:rsid w:val="002C2A50"/>
    <w:rsid w:val="002C5215"/>
    <w:rsid w:val="002C69E0"/>
    <w:rsid w:val="002D22C4"/>
    <w:rsid w:val="002D573B"/>
    <w:rsid w:val="002D75F4"/>
    <w:rsid w:val="002E4B9B"/>
    <w:rsid w:val="002E54C5"/>
    <w:rsid w:val="002F0699"/>
    <w:rsid w:val="002F298C"/>
    <w:rsid w:val="002F34FE"/>
    <w:rsid w:val="003025F7"/>
    <w:rsid w:val="00303247"/>
    <w:rsid w:val="00303BE3"/>
    <w:rsid w:val="00304ABD"/>
    <w:rsid w:val="003061A1"/>
    <w:rsid w:val="00306B8F"/>
    <w:rsid w:val="003071A3"/>
    <w:rsid w:val="0031480B"/>
    <w:rsid w:val="00321768"/>
    <w:rsid w:val="0033019A"/>
    <w:rsid w:val="00330FA7"/>
    <w:rsid w:val="003322AD"/>
    <w:rsid w:val="00336165"/>
    <w:rsid w:val="003421E6"/>
    <w:rsid w:val="00342626"/>
    <w:rsid w:val="0034364B"/>
    <w:rsid w:val="0034468F"/>
    <w:rsid w:val="00345477"/>
    <w:rsid w:val="00346449"/>
    <w:rsid w:val="00346D88"/>
    <w:rsid w:val="003506EE"/>
    <w:rsid w:val="00350BEB"/>
    <w:rsid w:val="00351156"/>
    <w:rsid w:val="003540E4"/>
    <w:rsid w:val="00363F3C"/>
    <w:rsid w:val="00366F7B"/>
    <w:rsid w:val="003679A0"/>
    <w:rsid w:val="00375B97"/>
    <w:rsid w:val="00376D18"/>
    <w:rsid w:val="00377EC4"/>
    <w:rsid w:val="00380FA0"/>
    <w:rsid w:val="00386B3F"/>
    <w:rsid w:val="003879A2"/>
    <w:rsid w:val="00387CA9"/>
    <w:rsid w:val="003930C0"/>
    <w:rsid w:val="00395792"/>
    <w:rsid w:val="003A06E4"/>
    <w:rsid w:val="003A2F4A"/>
    <w:rsid w:val="003A44A7"/>
    <w:rsid w:val="003B0308"/>
    <w:rsid w:val="003B208F"/>
    <w:rsid w:val="003B686B"/>
    <w:rsid w:val="003C1B5B"/>
    <w:rsid w:val="003C2DB7"/>
    <w:rsid w:val="003C3040"/>
    <w:rsid w:val="003C4656"/>
    <w:rsid w:val="003C4B79"/>
    <w:rsid w:val="003C7B19"/>
    <w:rsid w:val="003D0085"/>
    <w:rsid w:val="003D074B"/>
    <w:rsid w:val="003D1283"/>
    <w:rsid w:val="003D3794"/>
    <w:rsid w:val="003E09A2"/>
    <w:rsid w:val="003E284E"/>
    <w:rsid w:val="003E574F"/>
    <w:rsid w:val="003E5935"/>
    <w:rsid w:val="003F4467"/>
    <w:rsid w:val="004016B4"/>
    <w:rsid w:val="004018D3"/>
    <w:rsid w:val="00403CBC"/>
    <w:rsid w:val="00403E57"/>
    <w:rsid w:val="00405792"/>
    <w:rsid w:val="00407B2A"/>
    <w:rsid w:val="00407FB8"/>
    <w:rsid w:val="00410DF4"/>
    <w:rsid w:val="004112AC"/>
    <w:rsid w:val="00411503"/>
    <w:rsid w:val="00411EBE"/>
    <w:rsid w:val="00413389"/>
    <w:rsid w:val="00415AFE"/>
    <w:rsid w:val="00424D3A"/>
    <w:rsid w:val="00432EE8"/>
    <w:rsid w:val="004345CA"/>
    <w:rsid w:val="004365D5"/>
    <w:rsid w:val="00442EC2"/>
    <w:rsid w:val="00450FEA"/>
    <w:rsid w:val="00451B56"/>
    <w:rsid w:val="00453B7E"/>
    <w:rsid w:val="00454383"/>
    <w:rsid w:val="0045457D"/>
    <w:rsid w:val="0045655F"/>
    <w:rsid w:val="0046024F"/>
    <w:rsid w:val="00461861"/>
    <w:rsid w:val="004640EB"/>
    <w:rsid w:val="00471DAD"/>
    <w:rsid w:val="00472D86"/>
    <w:rsid w:val="00473089"/>
    <w:rsid w:val="00475875"/>
    <w:rsid w:val="00476BE9"/>
    <w:rsid w:val="00485EE3"/>
    <w:rsid w:val="004863E8"/>
    <w:rsid w:val="0049051C"/>
    <w:rsid w:val="00492BD6"/>
    <w:rsid w:val="004A16F4"/>
    <w:rsid w:val="004A1B9F"/>
    <w:rsid w:val="004A3250"/>
    <w:rsid w:val="004A3F39"/>
    <w:rsid w:val="004A6658"/>
    <w:rsid w:val="004B199B"/>
    <w:rsid w:val="004B2102"/>
    <w:rsid w:val="004B2E02"/>
    <w:rsid w:val="004B3DC0"/>
    <w:rsid w:val="004B44ED"/>
    <w:rsid w:val="004B7439"/>
    <w:rsid w:val="004C3501"/>
    <w:rsid w:val="004C6166"/>
    <w:rsid w:val="004D2D89"/>
    <w:rsid w:val="004D360E"/>
    <w:rsid w:val="004D382C"/>
    <w:rsid w:val="004D4522"/>
    <w:rsid w:val="004D6822"/>
    <w:rsid w:val="004E0EBD"/>
    <w:rsid w:val="004E7991"/>
    <w:rsid w:val="004F156F"/>
    <w:rsid w:val="004F36F3"/>
    <w:rsid w:val="004F62CE"/>
    <w:rsid w:val="004F6560"/>
    <w:rsid w:val="004F6D6F"/>
    <w:rsid w:val="005025B1"/>
    <w:rsid w:val="0050269A"/>
    <w:rsid w:val="00511B0C"/>
    <w:rsid w:val="0051548A"/>
    <w:rsid w:val="00516FF6"/>
    <w:rsid w:val="00517205"/>
    <w:rsid w:val="00517DE9"/>
    <w:rsid w:val="005265A4"/>
    <w:rsid w:val="0053031F"/>
    <w:rsid w:val="00533D5E"/>
    <w:rsid w:val="0053458D"/>
    <w:rsid w:val="00537E78"/>
    <w:rsid w:val="00541835"/>
    <w:rsid w:val="00541FC6"/>
    <w:rsid w:val="00543740"/>
    <w:rsid w:val="00544E2D"/>
    <w:rsid w:val="00550EB3"/>
    <w:rsid w:val="00551B39"/>
    <w:rsid w:val="00552D71"/>
    <w:rsid w:val="00555E8E"/>
    <w:rsid w:val="00556F6C"/>
    <w:rsid w:val="0056202D"/>
    <w:rsid w:val="005654FB"/>
    <w:rsid w:val="00576493"/>
    <w:rsid w:val="00577888"/>
    <w:rsid w:val="00583F4C"/>
    <w:rsid w:val="005865D3"/>
    <w:rsid w:val="00586C12"/>
    <w:rsid w:val="00591B82"/>
    <w:rsid w:val="00592967"/>
    <w:rsid w:val="00592D27"/>
    <w:rsid w:val="00595D72"/>
    <w:rsid w:val="005964FE"/>
    <w:rsid w:val="005A08E5"/>
    <w:rsid w:val="005A1047"/>
    <w:rsid w:val="005A25B0"/>
    <w:rsid w:val="005A55F8"/>
    <w:rsid w:val="005A5877"/>
    <w:rsid w:val="005B04DC"/>
    <w:rsid w:val="005B305C"/>
    <w:rsid w:val="005B5DA8"/>
    <w:rsid w:val="005C0AF2"/>
    <w:rsid w:val="005C15ED"/>
    <w:rsid w:val="005C28D1"/>
    <w:rsid w:val="005C4111"/>
    <w:rsid w:val="005C5A26"/>
    <w:rsid w:val="005C6AA8"/>
    <w:rsid w:val="005D0266"/>
    <w:rsid w:val="005D49A8"/>
    <w:rsid w:val="005D6DA0"/>
    <w:rsid w:val="005D77CA"/>
    <w:rsid w:val="005E0308"/>
    <w:rsid w:val="005E3FC9"/>
    <w:rsid w:val="005E4D8C"/>
    <w:rsid w:val="005E5417"/>
    <w:rsid w:val="005E6519"/>
    <w:rsid w:val="005E7293"/>
    <w:rsid w:val="005F05A8"/>
    <w:rsid w:val="005F2590"/>
    <w:rsid w:val="005F4F4A"/>
    <w:rsid w:val="005F51A7"/>
    <w:rsid w:val="005F59C9"/>
    <w:rsid w:val="005F6E53"/>
    <w:rsid w:val="005F7E5F"/>
    <w:rsid w:val="006034D6"/>
    <w:rsid w:val="00606669"/>
    <w:rsid w:val="00607DCA"/>
    <w:rsid w:val="00612286"/>
    <w:rsid w:val="0061307D"/>
    <w:rsid w:val="006155FA"/>
    <w:rsid w:val="0062016A"/>
    <w:rsid w:val="0062464E"/>
    <w:rsid w:val="00626477"/>
    <w:rsid w:val="00630FFB"/>
    <w:rsid w:val="006312E4"/>
    <w:rsid w:val="0063191B"/>
    <w:rsid w:val="00631CF8"/>
    <w:rsid w:val="00631D1B"/>
    <w:rsid w:val="00634EDA"/>
    <w:rsid w:val="00635452"/>
    <w:rsid w:val="00640550"/>
    <w:rsid w:val="00650024"/>
    <w:rsid w:val="00652112"/>
    <w:rsid w:val="00653F8E"/>
    <w:rsid w:val="0065633E"/>
    <w:rsid w:val="00657662"/>
    <w:rsid w:val="006577B7"/>
    <w:rsid w:val="00661794"/>
    <w:rsid w:val="00663383"/>
    <w:rsid w:val="00664C7C"/>
    <w:rsid w:val="006652A3"/>
    <w:rsid w:val="006666D2"/>
    <w:rsid w:val="0067399D"/>
    <w:rsid w:val="00677CD1"/>
    <w:rsid w:val="00685669"/>
    <w:rsid w:val="006931A2"/>
    <w:rsid w:val="00693B55"/>
    <w:rsid w:val="0069798E"/>
    <w:rsid w:val="00697EA0"/>
    <w:rsid w:val="006A1A90"/>
    <w:rsid w:val="006A5CB5"/>
    <w:rsid w:val="006A5E2B"/>
    <w:rsid w:val="006A6707"/>
    <w:rsid w:val="006A6C18"/>
    <w:rsid w:val="006B0B03"/>
    <w:rsid w:val="006B2B3B"/>
    <w:rsid w:val="006B3248"/>
    <w:rsid w:val="006B3C78"/>
    <w:rsid w:val="006B3ECD"/>
    <w:rsid w:val="006B6F8B"/>
    <w:rsid w:val="006C2ADE"/>
    <w:rsid w:val="006C34C5"/>
    <w:rsid w:val="006C3C50"/>
    <w:rsid w:val="006C5196"/>
    <w:rsid w:val="006C63F1"/>
    <w:rsid w:val="006D29A6"/>
    <w:rsid w:val="006D4299"/>
    <w:rsid w:val="006D7442"/>
    <w:rsid w:val="006F0159"/>
    <w:rsid w:val="006F2B60"/>
    <w:rsid w:val="006F6104"/>
    <w:rsid w:val="00703EA4"/>
    <w:rsid w:val="0070783D"/>
    <w:rsid w:val="00714680"/>
    <w:rsid w:val="00714A26"/>
    <w:rsid w:val="00715022"/>
    <w:rsid w:val="007157C2"/>
    <w:rsid w:val="00720BFD"/>
    <w:rsid w:val="00720D32"/>
    <w:rsid w:val="00720F48"/>
    <w:rsid w:val="007251C6"/>
    <w:rsid w:val="00725E2E"/>
    <w:rsid w:val="00726750"/>
    <w:rsid w:val="00732966"/>
    <w:rsid w:val="00734086"/>
    <w:rsid w:val="00735030"/>
    <w:rsid w:val="007379C4"/>
    <w:rsid w:val="00743BC6"/>
    <w:rsid w:val="00744472"/>
    <w:rsid w:val="00746380"/>
    <w:rsid w:val="00746C0A"/>
    <w:rsid w:val="00753EC4"/>
    <w:rsid w:val="007548C2"/>
    <w:rsid w:val="0075581B"/>
    <w:rsid w:val="00756445"/>
    <w:rsid w:val="0076081A"/>
    <w:rsid w:val="00760A39"/>
    <w:rsid w:val="00760AC9"/>
    <w:rsid w:val="00762128"/>
    <w:rsid w:val="00762422"/>
    <w:rsid w:val="00763024"/>
    <w:rsid w:val="007641A3"/>
    <w:rsid w:val="00770E2C"/>
    <w:rsid w:val="007713BD"/>
    <w:rsid w:val="007753B6"/>
    <w:rsid w:val="00776D72"/>
    <w:rsid w:val="007869B3"/>
    <w:rsid w:val="0079232E"/>
    <w:rsid w:val="00797515"/>
    <w:rsid w:val="007A2699"/>
    <w:rsid w:val="007A3862"/>
    <w:rsid w:val="007A4036"/>
    <w:rsid w:val="007A5046"/>
    <w:rsid w:val="007A6B4A"/>
    <w:rsid w:val="007B125E"/>
    <w:rsid w:val="007B2641"/>
    <w:rsid w:val="007B3194"/>
    <w:rsid w:val="007B3AA4"/>
    <w:rsid w:val="007C0B1D"/>
    <w:rsid w:val="007C0DBC"/>
    <w:rsid w:val="007C3A2A"/>
    <w:rsid w:val="007C41BD"/>
    <w:rsid w:val="007D2B37"/>
    <w:rsid w:val="007D3358"/>
    <w:rsid w:val="007D67F2"/>
    <w:rsid w:val="007D7259"/>
    <w:rsid w:val="007E1642"/>
    <w:rsid w:val="007E2CA0"/>
    <w:rsid w:val="007E7B21"/>
    <w:rsid w:val="007F1034"/>
    <w:rsid w:val="007F2354"/>
    <w:rsid w:val="007F26DD"/>
    <w:rsid w:val="00800C3F"/>
    <w:rsid w:val="0080460E"/>
    <w:rsid w:val="00804B9B"/>
    <w:rsid w:val="00805EA4"/>
    <w:rsid w:val="00806A24"/>
    <w:rsid w:val="0081128B"/>
    <w:rsid w:val="00811E78"/>
    <w:rsid w:val="00814A4B"/>
    <w:rsid w:val="008166FA"/>
    <w:rsid w:val="0082096A"/>
    <w:rsid w:val="00825246"/>
    <w:rsid w:val="008300C0"/>
    <w:rsid w:val="008347C7"/>
    <w:rsid w:val="00836496"/>
    <w:rsid w:val="0084045C"/>
    <w:rsid w:val="00840C56"/>
    <w:rsid w:val="0085021A"/>
    <w:rsid w:val="0085056E"/>
    <w:rsid w:val="008506E1"/>
    <w:rsid w:val="008510C8"/>
    <w:rsid w:val="00851679"/>
    <w:rsid w:val="00854086"/>
    <w:rsid w:val="008555B3"/>
    <w:rsid w:val="00855A88"/>
    <w:rsid w:val="00861862"/>
    <w:rsid w:val="008652D7"/>
    <w:rsid w:val="00870EEB"/>
    <w:rsid w:val="00873927"/>
    <w:rsid w:val="00875E48"/>
    <w:rsid w:val="00877BB3"/>
    <w:rsid w:val="00880E73"/>
    <w:rsid w:val="00887292"/>
    <w:rsid w:val="008876C4"/>
    <w:rsid w:val="00890F43"/>
    <w:rsid w:val="008929B1"/>
    <w:rsid w:val="008973E6"/>
    <w:rsid w:val="008B66AC"/>
    <w:rsid w:val="008C07CE"/>
    <w:rsid w:val="008C0B99"/>
    <w:rsid w:val="008C387E"/>
    <w:rsid w:val="008C4BB5"/>
    <w:rsid w:val="008C5331"/>
    <w:rsid w:val="008C566A"/>
    <w:rsid w:val="008D2D41"/>
    <w:rsid w:val="008D36B5"/>
    <w:rsid w:val="008D573C"/>
    <w:rsid w:val="008E2180"/>
    <w:rsid w:val="008E4579"/>
    <w:rsid w:val="008F13CF"/>
    <w:rsid w:val="008F1DD4"/>
    <w:rsid w:val="008F28E6"/>
    <w:rsid w:val="008F37A7"/>
    <w:rsid w:val="00900C13"/>
    <w:rsid w:val="00900E5E"/>
    <w:rsid w:val="00902974"/>
    <w:rsid w:val="0090297E"/>
    <w:rsid w:val="009114FA"/>
    <w:rsid w:val="00912FD0"/>
    <w:rsid w:val="009133ED"/>
    <w:rsid w:val="00914C24"/>
    <w:rsid w:val="009166D9"/>
    <w:rsid w:val="00917737"/>
    <w:rsid w:val="009212E0"/>
    <w:rsid w:val="009242E5"/>
    <w:rsid w:val="00927DDC"/>
    <w:rsid w:val="00930B75"/>
    <w:rsid w:val="00934F54"/>
    <w:rsid w:val="009369CD"/>
    <w:rsid w:val="00941C2F"/>
    <w:rsid w:val="009430E5"/>
    <w:rsid w:val="00947F93"/>
    <w:rsid w:val="00953C75"/>
    <w:rsid w:val="00956761"/>
    <w:rsid w:val="00956D10"/>
    <w:rsid w:val="00957BA0"/>
    <w:rsid w:val="00964C91"/>
    <w:rsid w:val="009678BF"/>
    <w:rsid w:val="00971BB2"/>
    <w:rsid w:val="00972E81"/>
    <w:rsid w:val="009738C4"/>
    <w:rsid w:val="00981E65"/>
    <w:rsid w:val="0098676A"/>
    <w:rsid w:val="00986B82"/>
    <w:rsid w:val="009940B5"/>
    <w:rsid w:val="00997152"/>
    <w:rsid w:val="0099733D"/>
    <w:rsid w:val="009A0EC8"/>
    <w:rsid w:val="009A481B"/>
    <w:rsid w:val="009A7F11"/>
    <w:rsid w:val="009B1588"/>
    <w:rsid w:val="009B4EFA"/>
    <w:rsid w:val="009C0DA1"/>
    <w:rsid w:val="009C0E2B"/>
    <w:rsid w:val="009C1B82"/>
    <w:rsid w:val="009C3561"/>
    <w:rsid w:val="009C430B"/>
    <w:rsid w:val="009C5F7F"/>
    <w:rsid w:val="009C6364"/>
    <w:rsid w:val="009D1400"/>
    <w:rsid w:val="009D52B8"/>
    <w:rsid w:val="009D550F"/>
    <w:rsid w:val="009E6E76"/>
    <w:rsid w:val="009F0FB0"/>
    <w:rsid w:val="009F1130"/>
    <w:rsid w:val="009F194F"/>
    <w:rsid w:val="009F1BF1"/>
    <w:rsid w:val="009F76FD"/>
    <w:rsid w:val="00A00B53"/>
    <w:rsid w:val="00A02201"/>
    <w:rsid w:val="00A02617"/>
    <w:rsid w:val="00A04AE8"/>
    <w:rsid w:val="00A178B9"/>
    <w:rsid w:val="00A22976"/>
    <w:rsid w:val="00A23A7D"/>
    <w:rsid w:val="00A25BCC"/>
    <w:rsid w:val="00A270E8"/>
    <w:rsid w:val="00A3037A"/>
    <w:rsid w:val="00A31D59"/>
    <w:rsid w:val="00A36F91"/>
    <w:rsid w:val="00A4299A"/>
    <w:rsid w:val="00A43EBD"/>
    <w:rsid w:val="00A4575F"/>
    <w:rsid w:val="00A458CA"/>
    <w:rsid w:val="00A47414"/>
    <w:rsid w:val="00A5209F"/>
    <w:rsid w:val="00A524D7"/>
    <w:rsid w:val="00A57C38"/>
    <w:rsid w:val="00A62D85"/>
    <w:rsid w:val="00A62F99"/>
    <w:rsid w:val="00A632BC"/>
    <w:rsid w:val="00A63954"/>
    <w:rsid w:val="00A667B0"/>
    <w:rsid w:val="00A67A9B"/>
    <w:rsid w:val="00A67DC3"/>
    <w:rsid w:val="00A73A22"/>
    <w:rsid w:val="00A76FE7"/>
    <w:rsid w:val="00A80787"/>
    <w:rsid w:val="00A86689"/>
    <w:rsid w:val="00A90E61"/>
    <w:rsid w:val="00A93E4C"/>
    <w:rsid w:val="00A97C3B"/>
    <w:rsid w:val="00A97DF0"/>
    <w:rsid w:val="00AA0142"/>
    <w:rsid w:val="00AA0FCE"/>
    <w:rsid w:val="00AA63F9"/>
    <w:rsid w:val="00AA6AB2"/>
    <w:rsid w:val="00AA7424"/>
    <w:rsid w:val="00AB0B04"/>
    <w:rsid w:val="00AB13C5"/>
    <w:rsid w:val="00AB170A"/>
    <w:rsid w:val="00AB56B2"/>
    <w:rsid w:val="00AB5D38"/>
    <w:rsid w:val="00AB703D"/>
    <w:rsid w:val="00AC31BA"/>
    <w:rsid w:val="00AC41C3"/>
    <w:rsid w:val="00AC4643"/>
    <w:rsid w:val="00AD2D62"/>
    <w:rsid w:val="00AD50AA"/>
    <w:rsid w:val="00AE27A2"/>
    <w:rsid w:val="00AE2BD8"/>
    <w:rsid w:val="00AE309D"/>
    <w:rsid w:val="00AE4729"/>
    <w:rsid w:val="00AE764E"/>
    <w:rsid w:val="00AF0DFD"/>
    <w:rsid w:val="00AF1AF1"/>
    <w:rsid w:val="00AF719E"/>
    <w:rsid w:val="00B00C2B"/>
    <w:rsid w:val="00B013E3"/>
    <w:rsid w:val="00B045FE"/>
    <w:rsid w:val="00B05698"/>
    <w:rsid w:val="00B14F19"/>
    <w:rsid w:val="00B16D5E"/>
    <w:rsid w:val="00B17A69"/>
    <w:rsid w:val="00B17FAB"/>
    <w:rsid w:val="00B21084"/>
    <w:rsid w:val="00B223A8"/>
    <w:rsid w:val="00B225E0"/>
    <w:rsid w:val="00B2393C"/>
    <w:rsid w:val="00B24007"/>
    <w:rsid w:val="00B25BF1"/>
    <w:rsid w:val="00B26394"/>
    <w:rsid w:val="00B30126"/>
    <w:rsid w:val="00B31081"/>
    <w:rsid w:val="00B3447C"/>
    <w:rsid w:val="00B34649"/>
    <w:rsid w:val="00B441DB"/>
    <w:rsid w:val="00B4575D"/>
    <w:rsid w:val="00B535EA"/>
    <w:rsid w:val="00B55CF1"/>
    <w:rsid w:val="00B578FC"/>
    <w:rsid w:val="00B61738"/>
    <w:rsid w:val="00B640A9"/>
    <w:rsid w:val="00B7098D"/>
    <w:rsid w:val="00B718D7"/>
    <w:rsid w:val="00B7302A"/>
    <w:rsid w:val="00B7339E"/>
    <w:rsid w:val="00B734E9"/>
    <w:rsid w:val="00B735BA"/>
    <w:rsid w:val="00B833AA"/>
    <w:rsid w:val="00B85134"/>
    <w:rsid w:val="00B86D18"/>
    <w:rsid w:val="00B87B47"/>
    <w:rsid w:val="00B9443C"/>
    <w:rsid w:val="00BA0FC2"/>
    <w:rsid w:val="00BA60BD"/>
    <w:rsid w:val="00BA7714"/>
    <w:rsid w:val="00BA7725"/>
    <w:rsid w:val="00BB25BF"/>
    <w:rsid w:val="00BB417E"/>
    <w:rsid w:val="00BB4BC8"/>
    <w:rsid w:val="00BB7F85"/>
    <w:rsid w:val="00BC0FC6"/>
    <w:rsid w:val="00BC3CF9"/>
    <w:rsid w:val="00BC4F29"/>
    <w:rsid w:val="00BD27DD"/>
    <w:rsid w:val="00BD360C"/>
    <w:rsid w:val="00BD5B5A"/>
    <w:rsid w:val="00BD5FFB"/>
    <w:rsid w:val="00BD6E87"/>
    <w:rsid w:val="00BE0A1C"/>
    <w:rsid w:val="00BE10C1"/>
    <w:rsid w:val="00BE2828"/>
    <w:rsid w:val="00BF0D8A"/>
    <w:rsid w:val="00BF4C4B"/>
    <w:rsid w:val="00BF65AA"/>
    <w:rsid w:val="00BF7254"/>
    <w:rsid w:val="00C00AA1"/>
    <w:rsid w:val="00C02E95"/>
    <w:rsid w:val="00C06EB9"/>
    <w:rsid w:val="00C0795A"/>
    <w:rsid w:val="00C1468D"/>
    <w:rsid w:val="00C26D37"/>
    <w:rsid w:val="00C26F02"/>
    <w:rsid w:val="00C272AE"/>
    <w:rsid w:val="00C30070"/>
    <w:rsid w:val="00C30919"/>
    <w:rsid w:val="00C3483A"/>
    <w:rsid w:val="00C35B16"/>
    <w:rsid w:val="00C361BF"/>
    <w:rsid w:val="00C37F65"/>
    <w:rsid w:val="00C40386"/>
    <w:rsid w:val="00C40E21"/>
    <w:rsid w:val="00C4116D"/>
    <w:rsid w:val="00C41ACA"/>
    <w:rsid w:val="00C42134"/>
    <w:rsid w:val="00C456EF"/>
    <w:rsid w:val="00C4639D"/>
    <w:rsid w:val="00C539A2"/>
    <w:rsid w:val="00C60280"/>
    <w:rsid w:val="00C604DA"/>
    <w:rsid w:val="00C627C8"/>
    <w:rsid w:val="00C62CE2"/>
    <w:rsid w:val="00C64075"/>
    <w:rsid w:val="00C65749"/>
    <w:rsid w:val="00C6741E"/>
    <w:rsid w:val="00C727EC"/>
    <w:rsid w:val="00C741D2"/>
    <w:rsid w:val="00C81526"/>
    <w:rsid w:val="00C836DE"/>
    <w:rsid w:val="00C84DCA"/>
    <w:rsid w:val="00C86F25"/>
    <w:rsid w:val="00C8735A"/>
    <w:rsid w:val="00C91C7A"/>
    <w:rsid w:val="00C935FF"/>
    <w:rsid w:val="00C95AB6"/>
    <w:rsid w:val="00C9687D"/>
    <w:rsid w:val="00CA049A"/>
    <w:rsid w:val="00CA0AB0"/>
    <w:rsid w:val="00CA0D58"/>
    <w:rsid w:val="00CA1206"/>
    <w:rsid w:val="00CA4C1F"/>
    <w:rsid w:val="00CC0111"/>
    <w:rsid w:val="00CC1003"/>
    <w:rsid w:val="00CC4B2C"/>
    <w:rsid w:val="00CC6A22"/>
    <w:rsid w:val="00CC75B8"/>
    <w:rsid w:val="00CD24DE"/>
    <w:rsid w:val="00CD4137"/>
    <w:rsid w:val="00CD4D39"/>
    <w:rsid w:val="00CE0E35"/>
    <w:rsid w:val="00CE0FB3"/>
    <w:rsid w:val="00CE36B8"/>
    <w:rsid w:val="00CE3B3A"/>
    <w:rsid w:val="00CE5B4E"/>
    <w:rsid w:val="00CF1F96"/>
    <w:rsid w:val="00CF4608"/>
    <w:rsid w:val="00CF5271"/>
    <w:rsid w:val="00CF6CDA"/>
    <w:rsid w:val="00D02BEB"/>
    <w:rsid w:val="00D03D90"/>
    <w:rsid w:val="00D06B70"/>
    <w:rsid w:val="00D07556"/>
    <w:rsid w:val="00D07F89"/>
    <w:rsid w:val="00D103FD"/>
    <w:rsid w:val="00D10BF4"/>
    <w:rsid w:val="00D15C68"/>
    <w:rsid w:val="00D20E16"/>
    <w:rsid w:val="00D2138D"/>
    <w:rsid w:val="00D25A11"/>
    <w:rsid w:val="00D27526"/>
    <w:rsid w:val="00D30C60"/>
    <w:rsid w:val="00D32007"/>
    <w:rsid w:val="00D371CC"/>
    <w:rsid w:val="00D41021"/>
    <w:rsid w:val="00D4190E"/>
    <w:rsid w:val="00D41971"/>
    <w:rsid w:val="00D42D5C"/>
    <w:rsid w:val="00D44E89"/>
    <w:rsid w:val="00D45657"/>
    <w:rsid w:val="00D46B55"/>
    <w:rsid w:val="00D50B5D"/>
    <w:rsid w:val="00D51A0B"/>
    <w:rsid w:val="00D52A55"/>
    <w:rsid w:val="00D52CF0"/>
    <w:rsid w:val="00D535C2"/>
    <w:rsid w:val="00D55BC6"/>
    <w:rsid w:val="00D56E47"/>
    <w:rsid w:val="00D5717A"/>
    <w:rsid w:val="00D62766"/>
    <w:rsid w:val="00D65CF4"/>
    <w:rsid w:val="00D70408"/>
    <w:rsid w:val="00D71422"/>
    <w:rsid w:val="00D83467"/>
    <w:rsid w:val="00D8355C"/>
    <w:rsid w:val="00D85F32"/>
    <w:rsid w:val="00D902B8"/>
    <w:rsid w:val="00D90544"/>
    <w:rsid w:val="00D92A25"/>
    <w:rsid w:val="00D937B9"/>
    <w:rsid w:val="00D969FC"/>
    <w:rsid w:val="00DA4351"/>
    <w:rsid w:val="00DA59A9"/>
    <w:rsid w:val="00DA7F7B"/>
    <w:rsid w:val="00DB165F"/>
    <w:rsid w:val="00DB49B1"/>
    <w:rsid w:val="00DB54AE"/>
    <w:rsid w:val="00DB6219"/>
    <w:rsid w:val="00DB715B"/>
    <w:rsid w:val="00DC5843"/>
    <w:rsid w:val="00DD0F5D"/>
    <w:rsid w:val="00DD4186"/>
    <w:rsid w:val="00DE1012"/>
    <w:rsid w:val="00DE3A73"/>
    <w:rsid w:val="00DF205B"/>
    <w:rsid w:val="00DF4A79"/>
    <w:rsid w:val="00E0366A"/>
    <w:rsid w:val="00E071CF"/>
    <w:rsid w:val="00E07AA0"/>
    <w:rsid w:val="00E110D8"/>
    <w:rsid w:val="00E1296D"/>
    <w:rsid w:val="00E142AD"/>
    <w:rsid w:val="00E17720"/>
    <w:rsid w:val="00E213DB"/>
    <w:rsid w:val="00E224B4"/>
    <w:rsid w:val="00E2395A"/>
    <w:rsid w:val="00E241EE"/>
    <w:rsid w:val="00E270E9"/>
    <w:rsid w:val="00E27C7A"/>
    <w:rsid w:val="00E401B0"/>
    <w:rsid w:val="00E40B1B"/>
    <w:rsid w:val="00E43768"/>
    <w:rsid w:val="00E439F1"/>
    <w:rsid w:val="00E4513B"/>
    <w:rsid w:val="00E4697E"/>
    <w:rsid w:val="00E470C1"/>
    <w:rsid w:val="00E4763B"/>
    <w:rsid w:val="00E50C1E"/>
    <w:rsid w:val="00E53019"/>
    <w:rsid w:val="00E535F9"/>
    <w:rsid w:val="00E55266"/>
    <w:rsid w:val="00E5669C"/>
    <w:rsid w:val="00E5766C"/>
    <w:rsid w:val="00E64403"/>
    <w:rsid w:val="00E7099F"/>
    <w:rsid w:val="00E72E96"/>
    <w:rsid w:val="00E73D2B"/>
    <w:rsid w:val="00E74689"/>
    <w:rsid w:val="00E750CE"/>
    <w:rsid w:val="00E7594B"/>
    <w:rsid w:val="00E766E8"/>
    <w:rsid w:val="00E76E4A"/>
    <w:rsid w:val="00E77B04"/>
    <w:rsid w:val="00E807D9"/>
    <w:rsid w:val="00E82936"/>
    <w:rsid w:val="00E834B8"/>
    <w:rsid w:val="00E83EC1"/>
    <w:rsid w:val="00E858AB"/>
    <w:rsid w:val="00E8742A"/>
    <w:rsid w:val="00E95089"/>
    <w:rsid w:val="00E9593A"/>
    <w:rsid w:val="00EA61FE"/>
    <w:rsid w:val="00EB102B"/>
    <w:rsid w:val="00EB7DE5"/>
    <w:rsid w:val="00EC06EE"/>
    <w:rsid w:val="00EC0765"/>
    <w:rsid w:val="00EC08C5"/>
    <w:rsid w:val="00ED6CE5"/>
    <w:rsid w:val="00EE411E"/>
    <w:rsid w:val="00EE6B72"/>
    <w:rsid w:val="00EF4A3A"/>
    <w:rsid w:val="00EF5B0C"/>
    <w:rsid w:val="00EF7649"/>
    <w:rsid w:val="00EF7814"/>
    <w:rsid w:val="00F00EA8"/>
    <w:rsid w:val="00F011D4"/>
    <w:rsid w:val="00F01EA5"/>
    <w:rsid w:val="00F02551"/>
    <w:rsid w:val="00F03C41"/>
    <w:rsid w:val="00F03EE2"/>
    <w:rsid w:val="00F0619D"/>
    <w:rsid w:val="00F06DB9"/>
    <w:rsid w:val="00F06EC0"/>
    <w:rsid w:val="00F073F5"/>
    <w:rsid w:val="00F12C90"/>
    <w:rsid w:val="00F13C5A"/>
    <w:rsid w:val="00F13D02"/>
    <w:rsid w:val="00F146BB"/>
    <w:rsid w:val="00F151B6"/>
    <w:rsid w:val="00F162F1"/>
    <w:rsid w:val="00F16D26"/>
    <w:rsid w:val="00F21D57"/>
    <w:rsid w:val="00F22798"/>
    <w:rsid w:val="00F22F28"/>
    <w:rsid w:val="00F25AF1"/>
    <w:rsid w:val="00F25B91"/>
    <w:rsid w:val="00F3640B"/>
    <w:rsid w:val="00F3679B"/>
    <w:rsid w:val="00F4113C"/>
    <w:rsid w:val="00F43745"/>
    <w:rsid w:val="00F440DD"/>
    <w:rsid w:val="00F47642"/>
    <w:rsid w:val="00F502CF"/>
    <w:rsid w:val="00F54998"/>
    <w:rsid w:val="00F60B80"/>
    <w:rsid w:val="00F706BD"/>
    <w:rsid w:val="00F72370"/>
    <w:rsid w:val="00F7526A"/>
    <w:rsid w:val="00F8164B"/>
    <w:rsid w:val="00F82967"/>
    <w:rsid w:val="00F90E13"/>
    <w:rsid w:val="00F920F0"/>
    <w:rsid w:val="00F93F0D"/>
    <w:rsid w:val="00F94746"/>
    <w:rsid w:val="00F94DBD"/>
    <w:rsid w:val="00F95DE5"/>
    <w:rsid w:val="00F95F8E"/>
    <w:rsid w:val="00F979C5"/>
    <w:rsid w:val="00FA2937"/>
    <w:rsid w:val="00FB4836"/>
    <w:rsid w:val="00FC18B8"/>
    <w:rsid w:val="00FC23CF"/>
    <w:rsid w:val="00FC29BB"/>
    <w:rsid w:val="00FC3E01"/>
    <w:rsid w:val="00FC46D3"/>
    <w:rsid w:val="00FD236D"/>
    <w:rsid w:val="00FD71CF"/>
    <w:rsid w:val="00FE21D8"/>
    <w:rsid w:val="00FE5012"/>
    <w:rsid w:val="00FE5072"/>
    <w:rsid w:val="00FF281B"/>
    <w:rsid w:val="00FF43BE"/>
    <w:rsid w:val="00FF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82C7DE"/>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qFormat/>
    <w:rsid w:val="003C3040"/>
    <w:pPr>
      <w:keepNext/>
      <w:keepLines/>
      <w:widowControl/>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3040"/>
    <w:pPr>
      <w:keepNext/>
      <w:keepLines/>
      <w:widowControl/>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586C1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3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soins0">
    <w:name w:val="msoins"/>
    <w:basedOn w:val="DefaultParagraphFont"/>
    <w:rsid w:val="001427DB"/>
  </w:style>
  <w:style w:type="table" w:customStyle="1" w:styleId="TableGrid1">
    <w:name w:val="Table Grid1"/>
    <w:basedOn w:val="TableNormal"/>
    <w:next w:val="TableGrid"/>
    <w:uiPriority w:val="39"/>
    <w:rsid w:val="0055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C9"/>
    <w:rPr>
      <w:rFonts w:cs="Segoe UI"/>
      <w:sz w:val="18"/>
      <w:szCs w:val="18"/>
    </w:rPr>
  </w:style>
  <w:style w:type="table" w:customStyle="1" w:styleId="TableGrid2">
    <w:name w:val="Table Grid2"/>
    <w:basedOn w:val="TableNormal"/>
    <w:next w:val="TableGrid"/>
    <w:uiPriority w:val="39"/>
    <w:rsid w:val="0097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30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C3040"/>
    <w:rPr>
      <w:rFonts w:asciiTheme="majorHAnsi" w:eastAsiaTheme="majorEastAsia" w:hAnsiTheme="majorHAnsi" w:cstheme="majorBidi"/>
      <w:color w:val="2E74B5" w:themeColor="accent1" w:themeShade="BF"/>
      <w:sz w:val="26"/>
      <w:szCs w:val="26"/>
    </w:rPr>
  </w:style>
  <w:style w:type="paragraph" w:styleId="List2">
    <w:name w:val="List 2"/>
    <w:basedOn w:val="Normal"/>
    <w:unhideWhenUsed/>
    <w:rsid w:val="003C3040"/>
    <w:pPr>
      <w:widowControl/>
      <w:ind w:left="720" w:hanging="360"/>
      <w:contextualSpacing/>
    </w:pPr>
    <w:rPr>
      <w:rFonts w:ascii="Times New Roman" w:eastAsia="Times New Roman" w:hAnsi="Times New Roman" w:cs="Times New Roman"/>
      <w:sz w:val="24"/>
      <w:szCs w:val="24"/>
    </w:rPr>
  </w:style>
  <w:style w:type="paragraph" w:styleId="List">
    <w:name w:val="List"/>
    <w:basedOn w:val="Normal"/>
    <w:uiPriority w:val="99"/>
    <w:unhideWhenUsed/>
    <w:rsid w:val="0085056E"/>
    <w:pPr>
      <w:ind w:left="360" w:hanging="360"/>
      <w:contextualSpacing/>
    </w:pPr>
  </w:style>
  <w:style w:type="paragraph" w:styleId="ListContinue">
    <w:name w:val="List Continue"/>
    <w:basedOn w:val="Normal"/>
    <w:uiPriority w:val="99"/>
    <w:semiHidden/>
    <w:unhideWhenUsed/>
    <w:rsid w:val="00DB6219"/>
    <w:pPr>
      <w:spacing w:after="120"/>
      <w:ind w:left="360"/>
      <w:contextualSpacing/>
    </w:pPr>
  </w:style>
  <w:style w:type="paragraph" w:styleId="BodyTextFirstIndent">
    <w:name w:val="Body Text First Indent"/>
    <w:basedOn w:val="BodyText"/>
    <w:link w:val="BodyTextFirstIndentChar"/>
    <w:uiPriority w:val="99"/>
    <w:unhideWhenUsed/>
    <w:rsid w:val="00DB6219"/>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rsid w:val="00DB6219"/>
    <w:rPr>
      <w:rFonts w:asciiTheme="minorHAnsi" w:eastAsia="Segoe UI" w:hAnsiTheme="minorHAnsi"/>
      <w:sz w:val="22"/>
      <w:szCs w:val="20"/>
    </w:rPr>
  </w:style>
  <w:style w:type="character" w:customStyle="1" w:styleId="Heading6Char">
    <w:name w:val="Heading 6 Char"/>
    <w:basedOn w:val="DefaultParagraphFont"/>
    <w:link w:val="Heading6"/>
    <w:uiPriority w:val="9"/>
    <w:rsid w:val="00586C12"/>
    <w:rPr>
      <w:rFonts w:asciiTheme="majorHAnsi" w:eastAsiaTheme="majorEastAsia" w:hAnsiTheme="majorHAnsi" w:cstheme="majorBidi"/>
      <w:color w:val="1F4D78" w:themeColor="accent1" w:themeShade="7F"/>
      <w:sz w:val="22"/>
    </w:rPr>
  </w:style>
  <w:style w:type="paragraph" w:styleId="BodyTextIndent">
    <w:name w:val="Body Text Indent"/>
    <w:basedOn w:val="Normal"/>
    <w:link w:val="BodyTextIndentChar"/>
    <w:uiPriority w:val="99"/>
    <w:semiHidden/>
    <w:unhideWhenUsed/>
    <w:rsid w:val="00586C12"/>
    <w:pPr>
      <w:spacing w:after="120"/>
      <w:ind w:left="360"/>
    </w:pPr>
  </w:style>
  <w:style w:type="character" w:customStyle="1" w:styleId="BodyTextIndentChar">
    <w:name w:val="Body Text Indent Char"/>
    <w:basedOn w:val="DefaultParagraphFont"/>
    <w:link w:val="BodyTextIndent"/>
    <w:uiPriority w:val="99"/>
    <w:semiHidden/>
    <w:rsid w:val="00586C12"/>
    <w:rPr>
      <w:rFonts w:asciiTheme="minorHAnsi" w:hAnsiTheme="minorHAnsi"/>
      <w:sz w:val="22"/>
    </w:rPr>
  </w:style>
  <w:style w:type="paragraph" w:styleId="BodyTextFirstIndent2">
    <w:name w:val="Body Text First Indent 2"/>
    <w:basedOn w:val="BodyTextIndent"/>
    <w:link w:val="BodyTextFirstIndent2Char"/>
    <w:uiPriority w:val="99"/>
    <w:semiHidden/>
    <w:unhideWhenUsed/>
    <w:rsid w:val="00586C12"/>
    <w:pPr>
      <w:spacing w:after="0"/>
      <w:ind w:firstLine="360"/>
    </w:pPr>
  </w:style>
  <w:style w:type="character" w:customStyle="1" w:styleId="BodyTextFirstIndent2Char">
    <w:name w:val="Body Text First Indent 2 Char"/>
    <w:basedOn w:val="BodyTextIndentChar"/>
    <w:link w:val="BodyTextFirstIndent2"/>
    <w:uiPriority w:val="99"/>
    <w:semiHidden/>
    <w:rsid w:val="00586C12"/>
    <w:rPr>
      <w:rFonts w:asciiTheme="minorHAnsi" w:hAnsiTheme="minorHAnsi"/>
      <w:sz w:val="22"/>
    </w:rPr>
  </w:style>
  <w:style w:type="paragraph" w:styleId="Caption">
    <w:name w:val="caption"/>
    <w:basedOn w:val="Normal"/>
    <w:next w:val="Normal"/>
    <w:uiPriority w:val="35"/>
    <w:unhideWhenUsed/>
    <w:qFormat/>
    <w:rsid w:val="0049051C"/>
    <w:pPr>
      <w:spacing w:after="200"/>
    </w:pPr>
    <w:rPr>
      <w:i/>
      <w:iCs/>
      <w:color w:val="44546A" w:themeColor="text2"/>
      <w:sz w:val="18"/>
      <w:szCs w:val="18"/>
    </w:rPr>
  </w:style>
  <w:style w:type="character" w:customStyle="1" w:styleId="markedcontent">
    <w:name w:val="markedcontent"/>
    <w:basedOn w:val="DefaultParagraphFont"/>
    <w:rsid w:val="007B125E"/>
  </w:style>
  <w:style w:type="character" w:styleId="Emphasis">
    <w:name w:val="Emphasis"/>
    <w:basedOn w:val="DefaultParagraphFont"/>
    <w:uiPriority w:val="20"/>
    <w:qFormat/>
    <w:rsid w:val="00453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6229">
      <w:bodyDiv w:val="1"/>
      <w:marLeft w:val="0"/>
      <w:marRight w:val="0"/>
      <w:marTop w:val="0"/>
      <w:marBottom w:val="0"/>
      <w:divBdr>
        <w:top w:val="none" w:sz="0" w:space="0" w:color="auto"/>
        <w:left w:val="none" w:sz="0" w:space="0" w:color="auto"/>
        <w:bottom w:val="none" w:sz="0" w:space="0" w:color="auto"/>
        <w:right w:val="none" w:sz="0" w:space="0" w:color="auto"/>
      </w:divBdr>
    </w:div>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14099080">
      <w:bodyDiv w:val="1"/>
      <w:marLeft w:val="0"/>
      <w:marRight w:val="0"/>
      <w:marTop w:val="0"/>
      <w:marBottom w:val="0"/>
      <w:divBdr>
        <w:top w:val="none" w:sz="0" w:space="0" w:color="auto"/>
        <w:left w:val="none" w:sz="0" w:space="0" w:color="auto"/>
        <w:bottom w:val="none" w:sz="0" w:space="0" w:color="auto"/>
        <w:right w:val="none" w:sz="0" w:space="0" w:color="auto"/>
      </w:divBdr>
    </w:div>
    <w:div w:id="614942236">
      <w:bodyDiv w:val="1"/>
      <w:marLeft w:val="0"/>
      <w:marRight w:val="0"/>
      <w:marTop w:val="0"/>
      <w:marBottom w:val="0"/>
      <w:divBdr>
        <w:top w:val="none" w:sz="0" w:space="0" w:color="auto"/>
        <w:left w:val="none" w:sz="0" w:space="0" w:color="auto"/>
        <w:bottom w:val="none" w:sz="0" w:space="0" w:color="auto"/>
        <w:right w:val="none" w:sz="0" w:space="0" w:color="auto"/>
      </w:divBdr>
    </w:div>
    <w:div w:id="732583515">
      <w:bodyDiv w:val="1"/>
      <w:marLeft w:val="0"/>
      <w:marRight w:val="0"/>
      <w:marTop w:val="0"/>
      <w:marBottom w:val="0"/>
      <w:divBdr>
        <w:top w:val="none" w:sz="0" w:space="0" w:color="auto"/>
        <w:left w:val="none" w:sz="0" w:space="0" w:color="auto"/>
        <w:bottom w:val="none" w:sz="0" w:space="0" w:color="auto"/>
        <w:right w:val="none" w:sz="0" w:space="0" w:color="auto"/>
      </w:divBdr>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998656360">
      <w:bodyDiv w:val="1"/>
      <w:marLeft w:val="0"/>
      <w:marRight w:val="0"/>
      <w:marTop w:val="0"/>
      <w:marBottom w:val="0"/>
      <w:divBdr>
        <w:top w:val="none" w:sz="0" w:space="0" w:color="auto"/>
        <w:left w:val="none" w:sz="0" w:space="0" w:color="auto"/>
        <w:bottom w:val="none" w:sz="0" w:space="0" w:color="auto"/>
        <w:right w:val="none" w:sz="0" w:space="0" w:color="auto"/>
      </w:divBdr>
      <w:divsChild>
        <w:div w:id="586497617">
          <w:marLeft w:val="0"/>
          <w:marRight w:val="0"/>
          <w:marTop w:val="0"/>
          <w:marBottom w:val="0"/>
          <w:divBdr>
            <w:top w:val="none" w:sz="0" w:space="0" w:color="auto"/>
            <w:left w:val="none" w:sz="0" w:space="0" w:color="auto"/>
            <w:bottom w:val="none" w:sz="0" w:space="0" w:color="auto"/>
            <w:right w:val="none" w:sz="0" w:space="0" w:color="auto"/>
          </w:divBdr>
          <w:divsChild>
            <w:div w:id="1678776222">
              <w:marLeft w:val="0"/>
              <w:marRight w:val="0"/>
              <w:marTop w:val="0"/>
              <w:marBottom w:val="0"/>
              <w:divBdr>
                <w:top w:val="none" w:sz="0" w:space="0" w:color="auto"/>
                <w:left w:val="none" w:sz="0" w:space="0" w:color="auto"/>
                <w:bottom w:val="none" w:sz="0" w:space="0" w:color="auto"/>
                <w:right w:val="none" w:sz="0" w:space="0" w:color="auto"/>
              </w:divBdr>
              <w:divsChild>
                <w:div w:id="373887477">
                  <w:marLeft w:val="0"/>
                  <w:marRight w:val="0"/>
                  <w:marTop w:val="0"/>
                  <w:marBottom w:val="0"/>
                  <w:divBdr>
                    <w:top w:val="none" w:sz="0" w:space="0" w:color="auto"/>
                    <w:left w:val="none" w:sz="0" w:space="0" w:color="auto"/>
                    <w:bottom w:val="none" w:sz="0" w:space="0" w:color="auto"/>
                    <w:right w:val="none" w:sz="0" w:space="0" w:color="auto"/>
                  </w:divBdr>
                  <w:divsChild>
                    <w:div w:id="1916358272">
                      <w:marLeft w:val="0"/>
                      <w:marRight w:val="0"/>
                      <w:marTop w:val="0"/>
                      <w:marBottom w:val="0"/>
                      <w:divBdr>
                        <w:top w:val="none" w:sz="0" w:space="0" w:color="auto"/>
                        <w:left w:val="none" w:sz="0" w:space="0" w:color="auto"/>
                        <w:bottom w:val="none" w:sz="0" w:space="0" w:color="auto"/>
                        <w:right w:val="none" w:sz="0" w:space="0" w:color="auto"/>
                      </w:divBdr>
                      <w:divsChild>
                        <w:div w:id="1594170322">
                          <w:marLeft w:val="0"/>
                          <w:marRight w:val="0"/>
                          <w:marTop w:val="0"/>
                          <w:marBottom w:val="0"/>
                          <w:divBdr>
                            <w:top w:val="none" w:sz="0" w:space="0" w:color="auto"/>
                            <w:left w:val="none" w:sz="0" w:space="0" w:color="auto"/>
                            <w:bottom w:val="none" w:sz="0" w:space="0" w:color="auto"/>
                            <w:right w:val="none" w:sz="0" w:space="0" w:color="auto"/>
                          </w:divBdr>
                        </w:div>
                        <w:div w:id="1624577829">
                          <w:marLeft w:val="0"/>
                          <w:marRight w:val="0"/>
                          <w:marTop w:val="0"/>
                          <w:marBottom w:val="0"/>
                          <w:divBdr>
                            <w:top w:val="none" w:sz="0" w:space="0" w:color="auto"/>
                            <w:left w:val="none" w:sz="0" w:space="0" w:color="auto"/>
                            <w:bottom w:val="none" w:sz="0" w:space="0" w:color="auto"/>
                            <w:right w:val="none" w:sz="0" w:space="0" w:color="auto"/>
                          </w:divBdr>
                        </w:div>
                        <w:div w:id="19506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732">
      <w:bodyDiv w:val="1"/>
      <w:marLeft w:val="0"/>
      <w:marRight w:val="0"/>
      <w:marTop w:val="0"/>
      <w:marBottom w:val="0"/>
      <w:divBdr>
        <w:top w:val="none" w:sz="0" w:space="0" w:color="auto"/>
        <w:left w:val="none" w:sz="0" w:space="0" w:color="auto"/>
        <w:bottom w:val="none" w:sz="0" w:space="0" w:color="auto"/>
        <w:right w:val="none" w:sz="0" w:space="0" w:color="auto"/>
      </w:divBdr>
    </w:div>
    <w:div w:id="1886410905">
      <w:bodyDiv w:val="1"/>
      <w:marLeft w:val="0"/>
      <w:marRight w:val="0"/>
      <w:marTop w:val="0"/>
      <w:marBottom w:val="0"/>
      <w:divBdr>
        <w:top w:val="none" w:sz="0" w:space="0" w:color="auto"/>
        <w:left w:val="none" w:sz="0" w:space="0" w:color="auto"/>
        <w:bottom w:val="none" w:sz="0" w:space="0" w:color="auto"/>
        <w:right w:val="none" w:sz="0" w:space="0" w:color="auto"/>
      </w:divBdr>
      <w:divsChild>
        <w:div w:id="989790858">
          <w:marLeft w:val="0"/>
          <w:marRight w:val="0"/>
          <w:marTop w:val="0"/>
          <w:marBottom w:val="0"/>
          <w:divBdr>
            <w:top w:val="none" w:sz="0" w:space="0" w:color="auto"/>
            <w:left w:val="none" w:sz="0" w:space="0" w:color="auto"/>
            <w:bottom w:val="none" w:sz="0" w:space="0" w:color="auto"/>
            <w:right w:val="none" w:sz="0" w:space="0" w:color="auto"/>
          </w:divBdr>
          <w:divsChild>
            <w:div w:id="1725982028">
              <w:marLeft w:val="0"/>
              <w:marRight w:val="0"/>
              <w:marTop w:val="0"/>
              <w:marBottom w:val="0"/>
              <w:divBdr>
                <w:top w:val="none" w:sz="0" w:space="0" w:color="auto"/>
                <w:left w:val="none" w:sz="0" w:space="0" w:color="auto"/>
                <w:bottom w:val="none" w:sz="0" w:space="0" w:color="auto"/>
                <w:right w:val="none" w:sz="0" w:space="0" w:color="auto"/>
              </w:divBdr>
              <w:divsChild>
                <w:div w:id="580336096">
                  <w:marLeft w:val="0"/>
                  <w:marRight w:val="0"/>
                  <w:marTop w:val="0"/>
                  <w:marBottom w:val="0"/>
                  <w:divBdr>
                    <w:top w:val="none" w:sz="0" w:space="0" w:color="auto"/>
                    <w:left w:val="none" w:sz="0" w:space="0" w:color="auto"/>
                    <w:bottom w:val="none" w:sz="0" w:space="0" w:color="auto"/>
                    <w:right w:val="none" w:sz="0" w:space="0" w:color="auto"/>
                  </w:divBdr>
                  <w:divsChild>
                    <w:div w:id="1605763827">
                      <w:marLeft w:val="0"/>
                      <w:marRight w:val="0"/>
                      <w:marTop w:val="0"/>
                      <w:marBottom w:val="0"/>
                      <w:divBdr>
                        <w:top w:val="none" w:sz="0" w:space="0" w:color="auto"/>
                        <w:left w:val="none" w:sz="0" w:space="0" w:color="auto"/>
                        <w:bottom w:val="none" w:sz="0" w:space="0" w:color="auto"/>
                        <w:right w:val="none" w:sz="0" w:space="0" w:color="auto"/>
                      </w:divBdr>
                      <w:divsChild>
                        <w:div w:id="618994176">
                          <w:marLeft w:val="0"/>
                          <w:marRight w:val="0"/>
                          <w:marTop w:val="0"/>
                          <w:marBottom w:val="0"/>
                          <w:divBdr>
                            <w:top w:val="none" w:sz="0" w:space="0" w:color="auto"/>
                            <w:left w:val="none" w:sz="0" w:space="0" w:color="auto"/>
                            <w:bottom w:val="none" w:sz="0" w:space="0" w:color="auto"/>
                            <w:right w:val="none" w:sz="0" w:space="0" w:color="auto"/>
                          </w:divBdr>
                        </w:div>
                        <w:div w:id="167520727">
                          <w:marLeft w:val="0"/>
                          <w:marRight w:val="0"/>
                          <w:marTop w:val="0"/>
                          <w:marBottom w:val="0"/>
                          <w:divBdr>
                            <w:top w:val="none" w:sz="0" w:space="0" w:color="auto"/>
                            <w:left w:val="none" w:sz="0" w:space="0" w:color="auto"/>
                            <w:bottom w:val="none" w:sz="0" w:space="0" w:color="auto"/>
                            <w:right w:val="none" w:sz="0" w:space="0" w:color="auto"/>
                          </w:divBdr>
                        </w:div>
                        <w:div w:id="9346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1457">
      <w:bodyDiv w:val="1"/>
      <w:marLeft w:val="0"/>
      <w:marRight w:val="0"/>
      <w:marTop w:val="0"/>
      <w:marBottom w:val="0"/>
      <w:divBdr>
        <w:top w:val="none" w:sz="0" w:space="0" w:color="auto"/>
        <w:left w:val="none" w:sz="0" w:space="0" w:color="auto"/>
        <w:bottom w:val="none" w:sz="0" w:space="0" w:color="auto"/>
        <w:right w:val="none" w:sz="0" w:space="0" w:color="auto"/>
      </w:divBdr>
    </w:div>
    <w:div w:id="1980065142">
      <w:bodyDiv w:val="1"/>
      <w:marLeft w:val="0"/>
      <w:marRight w:val="0"/>
      <w:marTop w:val="0"/>
      <w:marBottom w:val="0"/>
      <w:divBdr>
        <w:top w:val="none" w:sz="0" w:space="0" w:color="auto"/>
        <w:left w:val="none" w:sz="0" w:space="0" w:color="auto"/>
        <w:bottom w:val="none" w:sz="0" w:space="0" w:color="auto"/>
        <w:right w:val="none" w:sz="0" w:space="0" w:color="auto"/>
      </w:divBdr>
    </w:div>
    <w:div w:id="20961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ccd.instructure.com/enroll/4JCFRB" TargetMode="External"/><Relationship Id="rId18" Type="http://schemas.openxmlformats.org/officeDocument/2006/relationships/hyperlink" Target="https://www.reedleycollege.edu/campus-life/library/index.html"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julie.thurber@reedleycollege.edu" TargetMode="External"/><Relationship Id="rId17" Type="http://schemas.openxmlformats.org/officeDocument/2006/relationships/hyperlink" Target="mailto:deb.borofka@reedleycollege.edu" TargetMode="External"/><Relationship Id="rId2" Type="http://schemas.openxmlformats.org/officeDocument/2006/relationships/customXml" Target="../customXml/item2.xml"/><Relationship Id="rId16" Type="http://schemas.openxmlformats.org/officeDocument/2006/relationships/hyperlink" Target="mailto:rebecca.reimer@reedleycollege.ed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im.mulligan@reedleycollege.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edleycollege.edu/academics/tutoring-services/index.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6" ma:contentTypeDescription="Create a new document." ma:contentTypeScope="" ma:versionID="7dd113e4ce0d35c36b45a271299f025d">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61e93ffd802c901b101be839c6ab37bd"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40a04b-c236-4a82-8ec0-70bd0e1f6e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1919-2DDD-4D06-8440-B52676A8A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97F2A-0A97-43E2-BDF1-AEFBD74B0FEA}">
  <ds:schemaRefs>
    <ds:schemaRef ds:uri="http://schemas.microsoft.com/sharepoint/v3/contenttype/forms"/>
  </ds:schemaRefs>
</ds:datastoreItem>
</file>

<file path=customXml/itemProps3.xml><?xml version="1.0" encoding="utf-8"?>
<ds:datastoreItem xmlns:ds="http://schemas.openxmlformats.org/officeDocument/2006/customXml" ds:itemID="{A794AA1B-2389-4409-9B63-C05320683084}">
  <ds:schemaRefs>
    <ds:schemaRef ds:uri="http://www.w3.org/XML/1998/namespace"/>
    <ds:schemaRef ds:uri="http://purl.org/dc/terms/"/>
    <ds:schemaRef ds:uri="http://purl.org/dc/elements/1.1/"/>
    <ds:schemaRef ds:uri="http://purl.org/dc/dcmitype/"/>
    <ds:schemaRef ds:uri="8440cb31-d29e-40aa-b407-e288baa0c20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e40a04b-c236-4a82-8ec0-70bd0e1f6eb1"/>
  </ds:schemaRefs>
</ds:datastoreItem>
</file>

<file path=customXml/itemProps4.xml><?xml version="1.0" encoding="utf-8"?>
<ds:datastoreItem xmlns:ds="http://schemas.openxmlformats.org/officeDocument/2006/customXml" ds:itemID="{3433EE2C-F11D-4D7E-A528-9C0BDF04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10</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Julie Thurber</cp:lastModifiedBy>
  <cp:revision>40</cp:revision>
  <cp:lastPrinted>2019-08-12T09:08:00Z</cp:lastPrinted>
  <dcterms:created xsi:type="dcterms:W3CDTF">2024-01-04T23:47:00Z</dcterms:created>
  <dcterms:modified xsi:type="dcterms:W3CDTF">2024-01-08T04:42:00Z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