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4D67DF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6492" w:right="1033" w:hanging="646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8064A2"/>
          <w:sz w:val="24"/>
          <w:szCs w:val="24"/>
        </w:rPr>
        <w:t xml:space="preserve">English 1A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Writing and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 xml:space="preserve">Rhetoric  </w:t>
      </w:r>
      <w:r>
        <w:rPr>
          <w:rFonts w:ascii="Cambria" w:eastAsia="Cambria" w:hAnsi="Cambria" w:cs="Cambria"/>
          <w:sz w:val="24"/>
          <w:szCs w:val="24"/>
        </w:rPr>
        <w:t>→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Reedley High School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="00021214">
        <w:rPr>
          <w:rFonts w:ascii="Cambria" w:eastAsia="Cambria" w:hAnsi="Cambria" w:cs="Cambria"/>
          <w:color w:val="000000"/>
          <w:sz w:val="24"/>
          <w:szCs w:val="24"/>
        </w:rPr>
        <w:t xml:space="preserve">Room </w:t>
      </w:r>
      <w:r>
        <w:rPr>
          <w:rFonts w:ascii="Cambria" w:eastAsia="Cambria" w:hAnsi="Cambria" w:cs="Cambria"/>
          <w:sz w:val="24"/>
          <w:szCs w:val="24"/>
        </w:rPr>
        <w:t>S15</w:t>
      </w:r>
      <w:r w:rsidR="00021214">
        <w:rPr>
          <w:rFonts w:ascii="Cambria" w:eastAsia="Cambria" w:hAnsi="Cambria" w:cs="Cambria"/>
          <w:sz w:val="24"/>
          <w:szCs w:val="24"/>
        </w:rPr>
        <w:t>; M-F during Class period</w:t>
      </w:r>
    </w:p>
    <w:p w14:paraId="00000002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14:paraId="00000003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Instructor: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Sarah Johnston </w:t>
      </w:r>
    </w:p>
    <w:p w14:paraId="00000004" w14:textId="0BC46B05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Office: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S15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21214">
        <w:rPr>
          <w:rFonts w:ascii="Cambria" w:eastAsia="Cambria" w:hAnsi="Cambria" w:cs="Cambria"/>
          <w:color w:val="000000"/>
          <w:sz w:val="24"/>
          <w:szCs w:val="24"/>
        </w:rPr>
        <w:tab/>
      </w:r>
      <w:r w:rsidR="00021214" w:rsidRPr="00021214">
        <w:rPr>
          <w:rFonts w:ascii="Cambria" w:eastAsia="Cambria" w:hAnsi="Cambria" w:cs="Cambria"/>
          <w:b/>
          <w:bCs/>
          <w:color w:val="000000"/>
          <w:sz w:val="24"/>
          <w:szCs w:val="24"/>
        </w:rPr>
        <w:t>Class Code(s):</w:t>
      </w:r>
      <w:r w:rsidR="0002121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21214" w:rsidRPr="00021214">
        <w:rPr>
          <w:rFonts w:ascii="Cambria" w:eastAsia="Cambria" w:hAnsi="Cambria" w:cs="Cambria"/>
          <w:color w:val="000000"/>
          <w:sz w:val="24"/>
          <w:szCs w:val="24"/>
          <w:u w:val="single"/>
        </w:rPr>
        <w:t>ENG-1A-59009-2024SP</w:t>
      </w:r>
      <w:r w:rsidR="00021214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="00021214" w:rsidRPr="00021214">
        <w:rPr>
          <w:rFonts w:ascii="Cambria" w:eastAsia="Cambria" w:hAnsi="Cambria" w:cs="Cambria"/>
          <w:color w:val="000000"/>
          <w:sz w:val="24"/>
          <w:szCs w:val="24"/>
          <w:u w:val="single"/>
        </w:rPr>
        <w:t>ENG1-A-59010-2024SP</w:t>
      </w:r>
      <w:r w:rsidR="00021214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="00021214" w:rsidRPr="00021214">
        <w:rPr>
          <w:rFonts w:ascii="Cambria" w:eastAsia="Cambria" w:hAnsi="Cambria" w:cs="Cambria"/>
          <w:color w:val="000000"/>
          <w:sz w:val="24"/>
          <w:szCs w:val="24"/>
          <w:u w:val="single"/>
        </w:rPr>
        <w:t>ENG-1A-59013-2024SP</w:t>
      </w:r>
    </w:p>
    <w:p w14:paraId="00000005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Contact Info: </w:t>
      </w:r>
      <w:r>
        <w:rPr>
          <w:rFonts w:ascii="Cambria" w:eastAsia="Cambria" w:hAnsi="Cambria" w:cs="Cambria"/>
          <w:color w:val="000000"/>
          <w:sz w:val="24"/>
          <w:szCs w:val="24"/>
        </w:rPr>
        <w:t>johnston-s@k</w:t>
      </w:r>
      <w:r>
        <w:rPr>
          <w:rFonts w:ascii="Cambria" w:eastAsia="Cambria" w:hAnsi="Cambria" w:cs="Cambria"/>
          <w:sz w:val="24"/>
          <w:szCs w:val="24"/>
        </w:rPr>
        <w:t>cusd.com</w:t>
      </w:r>
    </w:p>
    <w:p w14:paraId="00000006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Office Hours: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T/TH </w:t>
      </w:r>
      <w:r>
        <w:rPr>
          <w:rFonts w:ascii="Cambria" w:eastAsia="Cambria" w:hAnsi="Cambria" w:cs="Cambria"/>
          <w:sz w:val="24"/>
          <w:szCs w:val="24"/>
        </w:rPr>
        <w:t>at lunch</w:t>
      </w:r>
    </w:p>
    <w:p w14:paraId="00000007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2"/>
        <w:rPr>
          <w:rFonts w:ascii="Cambria" w:eastAsia="Cambria" w:hAnsi="Cambria" w:cs="Cambria"/>
          <w:b/>
          <w:color w:val="8064A2"/>
          <w:sz w:val="24"/>
          <w:szCs w:val="24"/>
        </w:rPr>
      </w:pPr>
      <w:r>
        <w:rPr>
          <w:rFonts w:ascii="Cambria" w:eastAsia="Cambria" w:hAnsi="Cambria" w:cs="Cambria"/>
          <w:b/>
          <w:color w:val="8064A2"/>
          <w:sz w:val="24"/>
          <w:szCs w:val="24"/>
        </w:rPr>
        <w:t>H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 xml:space="preserve">ELLO 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>E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 xml:space="preserve">NGLISH 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 xml:space="preserve">1A 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>STUDENTS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>! W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>ELCOME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 xml:space="preserve">: </w:t>
      </w:r>
    </w:p>
    <w:p w14:paraId="00000008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34" w:lineRule="auto"/>
        <w:ind w:left="14" w:right="17" w:firstLine="1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8064A2"/>
          <w:sz w:val="24"/>
          <w:szCs w:val="24"/>
        </w:rPr>
        <w:t xml:space="preserve">Overview: </w:t>
      </w:r>
      <w:r>
        <w:rPr>
          <w:rFonts w:ascii="Cambria" w:eastAsia="Cambria" w:hAnsi="Cambria" w:cs="Cambria"/>
          <w:color w:val="000000"/>
          <w:sz w:val="24"/>
          <w:szCs w:val="24"/>
        </w:rPr>
        <w:t>Welcome to English 1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: Writing and Rhetoric! This course is designed to complicate and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confront the ways you already think about writing. I am excited to be your guide as you navigate your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rewarding and challenging writing process. But in this class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we won’t be merely navigating the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process,  we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will also be assessing and analyzing your own pro</w:t>
      </w:r>
      <w:r>
        <w:rPr>
          <w:rFonts w:ascii="Cambria" w:eastAsia="Cambria" w:hAnsi="Cambria" w:cs="Cambria"/>
          <w:sz w:val="24"/>
          <w:szCs w:val="24"/>
        </w:rPr>
        <w:t xml:space="preserve">gress </w:t>
      </w:r>
      <w:r>
        <w:rPr>
          <w:rFonts w:ascii="Cambria" w:eastAsia="Cambria" w:hAnsi="Cambria" w:cs="Cambria"/>
          <w:color w:val="000000"/>
          <w:sz w:val="24"/>
          <w:szCs w:val="24"/>
        </w:rPr>
        <w:t>and writing choices. Together, through practice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and revision, you will learn strategies for </w:t>
      </w:r>
      <w:r>
        <w:rPr>
          <w:rFonts w:ascii="Cambria" w:eastAsia="Cambria" w:hAnsi="Cambria" w:cs="Cambria"/>
          <w:sz w:val="24"/>
          <w:szCs w:val="24"/>
        </w:rPr>
        <w:t>handling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different kinds of writing situations,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audiences,  purposes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, and forms applicable both in and out of </w:t>
      </w:r>
      <w:r>
        <w:rPr>
          <w:rFonts w:ascii="Cambria" w:eastAsia="Cambria" w:hAnsi="Cambria" w:cs="Cambria"/>
          <w:sz w:val="24"/>
          <w:szCs w:val="24"/>
        </w:rPr>
        <w:t>collegiate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classrooms.  </w:t>
      </w:r>
    </w:p>
    <w:p w14:paraId="00000009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34" w:lineRule="auto"/>
        <w:ind w:left="20" w:right="26" w:hanging="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As your instructor, I promise I will treat you as intellectuals, as individuals who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think carefully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and critically about the world. I am here to help you. With this in mind, I am always open and receptive to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any questions or concerns you may have.  </w:t>
      </w:r>
    </w:p>
    <w:p w14:paraId="0000000A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In this course, you will learn to:  </w:t>
      </w:r>
    </w:p>
    <w:p w14:paraId="0000000B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9" w:lineRule="auto"/>
        <w:ind w:left="741" w:right="225" w:hanging="35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8064A2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Write a variety of arguments using a range of evidence including personal experience </w:t>
      </w:r>
      <w:r>
        <w:rPr>
          <w:rFonts w:ascii="Cambria" w:eastAsia="Cambria" w:hAnsi="Cambria" w:cs="Cambria"/>
          <w:sz w:val="24"/>
          <w:szCs w:val="24"/>
        </w:rPr>
        <w:t xml:space="preserve">&amp;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research. </w:t>
      </w:r>
    </w:p>
    <w:p w14:paraId="0000000C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9" w:lineRule="auto"/>
        <w:ind w:left="736" w:right="45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8064A2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 a rhetorical awareness of the relationships between audience, purpose, and point of view. </w:t>
      </w:r>
    </w:p>
    <w:p w14:paraId="0000000D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8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8064A2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Assess your strengths and weaknesses as a writer. </w:t>
      </w:r>
    </w:p>
    <w:p w14:paraId="0000000E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8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8064A2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Respond in helpful ways to your peers’ writing. </w:t>
      </w:r>
    </w:p>
    <w:p w14:paraId="0000000F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8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8064A2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Revise and edit your writing to improve your holistic process.  </w:t>
      </w:r>
    </w:p>
    <w:p w14:paraId="00000010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9" w:lineRule="auto"/>
        <w:ind w:left="388" w:right="3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8064A2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Apply the skills you learn in this course to writing tasks you complete in and out of college.  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color w:val="8064A2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Become critical </w:t>
      </w:r>
      <w:r>
        <w:rPr>
          <w:rFonts w:ascii="Cambria" w:eastAsia="Cambria" w:hAnsi="Cambria" w:cs="Cambria"/>
          <w:sz w:val="24"/>
          <w:szCs w:val="24"/>
        </w:rPr>
        <w:t>&amp;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informed readers of all kinds of texts, no matter in what form (onl</w:t>
      </w:r>
      <w:r>
        <w:rPr>
          <w:rFonts w:ascii="Cambria" w:eastAsia="Cambria" w:hAnsi="Cambria" w:cs="Cambria"/>
          <w:sz w:val="24"/>
          <w:szCs w:val="24"/>
        </w:rPr>
        <w:t>ine, paper, etc.)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color w:val="8064A2"/>
          <w:sz w:val="24"/>
          <w:szCs w:val="24"/>
        </w:rPr>
        <w:t xml:space="preserve">■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Make informed stylistic and rhetorical choices as you write. </w:t>
      </w:r>
    </w:p>
    <w:p w14:paraId="00000011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22"/>
        <w:rPr>
          <w:rFonts w:ascii="Cambria" w:eastAsia="Cambria" w:hAnsi="Cambria" w:cs="Cambria"/>
          <w:b/>
          <w:color w:val="8064A2"/>
          <w:sz w:val="24"/>
          <w:szCs w:val="24"/>
        </w:rPr>
      </w:pPr>
      <w:r>
        <w:rPr>
          <w:rFonts w:ascii="Cambria" w:eastAsia="Cambria" w:hAnsi="Cambria" w:cs="Cambria"/>
          <w:b/>
          <w:color w:val="8064A2"/>
          <w:sz w:val="24"/>
          <w:szCs w:val="24"/>
        </w:rPr>
        <w:t>R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 xml:space="preserve">EQUIRED 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>M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>ATERIALS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 xml:space="preserve">: </w:t>
      </w:r>
    </w:p>
    <w:p w14:paraId="00000012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Texts: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ab/>
        <w:t xml:space="preserve">Poetry Excerpts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i/>
          <w:color w:val="000000"/>
          <w:sz w:val="24"/>
          <w:szCs w:val="24"/>
        </w:rPr>
        <w:tab/>
        <w:t xml:space="preserve">The Stranger,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Albert </w:t>
      </w:r>
      <w:r>
        <w:rPr>
          <w:rFonts w:ascii="Cambria" w:eastAsia="Cambria" w:hAnsi="Cambria" w:cs="Cambria"/>
          <w:sz w:val="24"/>
          <w:szCs w:val="24"/>
        </w:rPr>
        <w:t xml:space="preserve">Camus. 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Writing Today,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Third ed. Johnson-Sheehan and Paine </w:t>
      </w:r>
    </w:p>
    <w:p w14:paraId="00000013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Fresh Voices: Composition at Cal Poly,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Vol. X – 2016-17  </w:t>
      </w:r>
    </w:p>
    <w:p w14:paraId="00000014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136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We will be reading/using various PDFs through your portal as well.  </w:t>
      </w:r>
    </w:p>
    <w:p w14:paraId="00000015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33" w:lineRule="auto"/>
        <w:ind w:left="1465" w:right="660" w:hanging="14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Other: A notebook, two folders—one for your notes, and one for turning in assignments 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Optional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A friend with a stapler  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</w:p>
    <w:p w14:paraId="069F5241" w14:textId="77777777" w:rsidR="00021214" w:rsidRDefault="00021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33" w:lineRule="auto"/>
        <w:ind w:left="1465" w:right="660" w:hanging="144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6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3"/>
        <w:rPr>
          <w:rFonts w:ascii="Cambria" w:eastAsia="Cambria" w:hAnsi="Cambria" w:cs="Cambria"/>
          <w:b/>
          <w:color w:val="8064A2"/>
          <w:sz w:val="24"/>
          <w:szCs w:val="24"/>
        </w:rPr>
      </w:pPr>
      <w:r>
        <w:rPr>
          <w:rFonts w:ascii="Cambria" w:eastAsia="Cambria" w:hAnsi="Cambria" w:cs="Cambria"/>
          <w:b/>
          <w:color w:val="8064A2"/>
          <w:sz w:val="24"/>
          <w:szCs w:val="24"/>
        </w:rPr>
        <w:lastRenderedPageBreak/>
        <w:t>C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 xml:space="preserve">OURSE 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>W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 xml:space="preserve">ORK AND 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>P</w:t>
      </w:r>
      <w:r>
        <w:rPr>
          <w:rFonts w:ascii="Cambria" w:eastAsia="Cambria" w:hAnsi="Cambria" w:cs="Cambria"/>
          <w:b/>
          <w:color w:val="8064A2"/>
          <w:sz w:val="18"/>
          <w:szCs w:val="18"/>
        </w:rPr>
        <w:t>OLICIES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 xml:space="preserve">: </w:t>
      </w:r>
    </w:p>
    <w:p w14:paraId="00000017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4" w:lineRule="auto"/>
        <w:ind w:left="381" w:right="26" w:hanging="35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8064A2"/>
          <w:sz w:val="24"/>
          <w:szCs w:val="24"/>
        </w:rPr>
        <w:t xml:space="preserve">➢ </w:t>
      </w: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 xml:space="preserve">Essays: </w:t>
      </w:r>
      <w:r>
        <w:rPr>
          <w:rFonts w:ascii="Cambria" w:eastAsia="Cambria" w:hAnsi="Cambria" w:cs="Cambria"/>
          <w:color w:val="000000"/>
          <w:sz w:val="24"/>
          <w:szCs w:val="24"/>
        </w:rPr>
        <w:t>English 1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is developed around four main assignments: Sequence I, II, III, &amp; IV.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These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sequence essays comprise 84% of your final grade. </w:t>
      </w:r>
      <w:r>
        <w:rPr>
          <w:rFonts w:ascii="Cambria" w:eastAsia="Cambria" w:hAnsi="Cambria" w:cs="Cambria"/>
          <w:color w:val="000000"/>
          <w:sz w:val="24"/>
          <w:szCs w:val="24"/>
        </w:rPr>
        <w:t>When turning in every Sequence paper, please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include inside your folder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 cover letter, along with your rough draft materials if requested.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With </w:t>
      </w:r>
    </w:p>
    <w:p w14:paraId="00000018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this in mind, craft your writings and revisions with care!  </w:t>
      </w:r>
    </w:p>
    <w:p w14:paraId="00000019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060" w:right="96" w:hanging="3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>Revisions: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Writing is a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process. </w:t>
      </w:r>
      <w:r>
        <w:rPr>
          <w:rFonts w:ascii="Cambria" w:eastAsia="Cambria" w:hAnsi="Cambria" w:cs="Cambria"/>
          <w:color w:val="000000"/>
          <w:sz w:val="24"/>
          <w:szCs w:val="24"/>
        </w:rPr>
        <w:t>I accept revisions on Sequence II &amp; III papers up to seven days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after I have returned your original essay submissions, provided you: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bold and/or highlight each change you make, include a cover letter discussing your revisions, and visit </w:t>
      </w:r>
      <w:r>
        <w:rPr>
          <w:rFonts w:ascii="Cambria" w:eastAsia="Cambria" w:hAnsi="Cambria" w:cs="Cambria"/>
          <w:b/>
          <w:sz w:val="24"/>
          <w:szCs w:val="24"/>
        </w:rPr>
        <w:t>my office hours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As a friendly reminder, I am always available </w:t>
      </w:r>
      <w:r>
        <w:rPr>
          <w:rFonts w:ascii="Cambria" w:eastAsia="Cambria" w:hAnsi="Cambria" w:cs="Cambria"/>
          <w:sz w:val="24"/>
          <w:szCs w:val="24"/>
        </w:rPr>
        <w:t>during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office hours to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help you with any stage of the writing process. Remember, revision is not about changing out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words or certain phrases;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I need to see a holistic improvement in your writing process </w:t>
      </w:r>
      <w:r>
        <w:rPr>
          <w:rFonts w:ascii="Cambria" w:eastAsia="Cambria" w:hAnsi="Cambria" w:cs="Cambria"/>
          <w:i/>
          <w:sz w:val="24"/>
          <w:szCs w:val="24"/>
        </w:rPr>
        <w:t>for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revisions to reflect a change in your grade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 </w:t>
      </w:r>
    </w:p>
    <w:p w14:paraId="0000001A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4" w:lineRule="auto"/>
        <w:ind w:left="373" w:right="27" w:hanging="34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➢ </w:t>
      </w: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 xml:space="preserve">Short Assignments: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 this writing course you will be… writing! Short assignments make up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16% of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your total grade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These short writing assignments will range from group work, </w:t>
      </w:r>
      <w:r>
        <w:rPr>
          <w:rFonts w:ascii="Cambria" w:eastAsia="Cambria" w:hAnsi="Cambria" w:cs="Cambria"/>
          <w:sz w:val="24"/>
          <w:szCs w:val="24"/>
        </w:rPr>
        <w:t>in-class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writing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assignments, reading responses, and pop quizzes. To ensure that you are keeping up with your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readings, I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will </w:t>
      </w:r>
      <w:r>
        <w:rPr>
          <w:rFonts w:ascii="Cambria" w:eastAsia="Cambria" w:hAnsi="Cambria" w:cs="Cambria"/>
          <w:color w:val="000000"/>
          <w:sz w:val="24"/>
          <w:szCs w:val="24"/>
        </w:rPr>
        <w:t>periodically give pop quizzes on the reading and/or my lectures. However, these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quizzes will not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color w:val="000000"/>
          <w:sz w:val="24"/>
          <w:szCs w:val="24"/>
        </w:rPr>
        <w:t>set up to confuse or confound, by keeping up with readings and taking attentive notes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you will be able to come up with the answer.  </w:t>
      </w:r>
    </w:p>
    <w:p w14:paraId="0000001B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4" w:lineRule="auto"/>
        <w:ind w:left="380" w:right="235" w:hanging="3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➢ </w:t>
      </w: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>Late Work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Assignments are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always due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in class </w:t>
      </w:r>
      <w:r>
        <w:rPr>
          <w:rFonts w:ascii="Cambria" w:eastAsia="Cambria" w:hAnsi="Cambria" w:cs="Cambria"/>
          <w:color w:val="000000"/>
          <w:sz w:val="24"/>
          <w:szCs w:val="24"/>
        </w:rPr>
        <w:t>on the day due in the assignment schedule. Every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day that an assignment is late (for up to a week), I will take 1/3 of your grade for that paper. Remember, “late” is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anytime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after that specified date on the assignment sheet.  </w:t>
      </w:r>
    </w:p>
    <w:p w14:paraId="0000001C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4" w:lineRule="auto"/>
        <w:ind w:left="452" w:right="94" w:hanging="42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8064A2"/>
          <w:sz w:val="24"/>
          <w:szCs w:val="24"/>
        </w:rPr>
        <w:t xml:space="preserve">➢ 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>A</w:t>
      </w: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 xml:space="preserve">ttendance &amp; Lateness: </w:t>
      </w:r>
      <w:r>
        <w:rPr>
          <w:rFonts w:ascii="Cambria" w:eastAsia="Cambria" w:hAnsi="Cambria" w:cs="Cambria"/>
          <w:color w:val="000000"/>
          <w:sz w:val="24"/>
          <w:szCs w:val="24"/>
        </w:rPr>
        <w:t>Punctuality is a key asset in productivity and success in both life and the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college classroom.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You are allowed two “free” absences this quarter. All other absences will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include the lowering of your final grade. </w:t>
      </w:r>
      <w:r>
        <w:rPr>
          <w:rFonts w:ascii="Cambria" w:eastAsia="Cambria" w:hAnsi="Cambria" w:cs="Cambria"/>
          <w:color w:val="000000"/>
          <w:sz w:val="24"/>
          <w:szCs w:val="24"/>
        </w:rPr>
        <w:t>“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To err is human, forgive divine.” </w:t>
      </w:r>
      <w:r>
        <w:rPr>
          <w:rFonts w:ascii="Cambria" w:eastAsia="Cambria" w:hAnsi="Cambria" w:cs="Cambria"/>
          <w:color w:val="000000"/>
          <w:sz w:val="24"/>
          <w:szCs w:val="24"/>
        </w:rPr>
        <w:t>With that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statement in mind, please do not be late!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 will count four tardies as 1 absence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 </w:t>
      </w:r>
    </w:p>
    <w:p w14:paraId="0000001D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4" w:lineRule="auto"/>
        <w:ind w:left="29" w:right="21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➢ </w:t>
      </w: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>Participation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>Participation is a key component of learning. Not only does it make class time more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fun, </w:t>
      </w:r>
      <w:r>
        <w:rPr>
          <w:rFonts w:ascii="Cambria" w:eastAsia="Cambria" w:hAnsi="Cambria" w:cs="Cambria"/>
          <w:sz w:val="24"/>
          <w:szCs w:val="24"/>
        </w:rPr>
        <w:t>but participation also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makes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color w:val="000000"/>
          <w:sz w:val="24"/>
          <w:szCs w:val="24"/>
        </w:rPr>
        <w:t>class more beneficial to you! Your involvement in class will determine your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participation grade;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this grade could round your final grade either up or down 1/3 of a letter grade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0000001E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372" w:right="80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➢ </w:t>
      </w: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>Plagiarism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I, along with </w:t>
      </w:r>
      <w:r>
        <w:rPr>
          <w:rFonts w:ascii="Cambria" w:eastAsia="Cambria" w:hAnsi="Cambria" w:cs="Cambria"/>
          <w:b/>
          <w:sz w:val="24"/>
          <w:szCs w:val="24"/>
        </w:rPr>
        <w:t>Reedley College,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do not tolerate plagiarism. </w:t>
      </w:r>
      <w:r>
        <w:rPr>
          <w:rFonts w:ascii="Cambria" w:eastAsia="Cambria" w:hAnsi="Cambria" w:cs="Cambria"/>
          <w:sz w:val="24"/>
          <w:szCs w:val="24"/>
        </w:rPr>
        <w:t xml:space="preserve">Any plagiarized assignment </w:t>
      </w:r>
      <w:r>
        <w:rPr>
          <w:rFonts w:ascii="Cambria" w:eastAsia="Cambria" w:hAnsi="Cambria" w:cs="Cambria"/>
          <w:color w:val="000000"/>
          <w:sz w:val="24"/>
          <w:szCs w:val="24"/>
        </w:rPr>
        <w:t>will result in an F</w:t>
      </w:r>
      <w:r>
        <w:rPr>
          <w:rFonts w:ascii="Cambria" w:eastAsia="Cambria" w:hAnsi="Cambria" w:cs="Cambria"/>
          <w:sz w:val="24"/>
          <w:szCs w:val="24"/>
        </w:rPr>
        <w:t xml:space="preserve"> and a zero;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could result in your expulsion from the school.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Along with a failing grade, I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 your act to the Office of Student Rights and Responsibilities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Reedley College. </w:t>
      </w:r>
    </w:p>
    <w:p w14:paraId="0000001F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4" w:lineRule="auto"/>
        <w:ind w:left="452" w:right="242" w:hanging="42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➢ </w:t>
      </w: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>Grading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Grading is based on four main criteria: small assignments, large assignments,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attendance,  and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participation. Small assignments make up 16% of your grade, and large assignments make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up  84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%.  </w:t>
      </w:r>
    </w:p>
    <w:p w14:paraId="00000020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8064A2"/>
          <w:sz w:val="24"/>
          <w:szCs w:val="24"/>
          <w:u w:val="single"/>
        </w:rPr>
        <w:t>Grading Formula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Assignments are graded using an 11-point grading scale: </w:t>
      </w:r>
    </w:p>
    <w:p w14:paraId="00000021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A=11 A-=10 B+=9 B=8 B-=7 C+=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6  C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=5 C-=4 D+=3 D=2 D-=1 F = 0</w:t>
      </w:r>
    </w:p>
    <w:p w14:paraId="00000022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Here’s how to determine your grade:  </w:t>
      </w:r>
    </w:p>
    <w:p w14:paraId="00000023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8" w:right="135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Major Essays (Sequences II, III, IV) </w:t>
      </w:r>
      <w:r>
        <w:rPr>
          <w:rFonts w:ascii="Cardo" w:eastAsia="Cardo" w:hAnsi="Cardo" w:cs="Cardo"/>
          <w:b/>
          <w:sz w:val="24"/>
          <w:szCs w:val="24"/>
        </w:rPr>
        <w:t>→ 84% of the final grade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Shorter Essays and Activities </w:t>
      </w:r>
      <w:r>
        <w:rPr>
          <w:rFonts w:ascii="Cardo" w:eastAsia="Cardo" w:hAnsi="Cardo" w:cs="Cardo"/>
          <w:b/>
          <w:sz w:val="24"/>
          <w:szCs w:val="24"/>
        </w:rPr>
        <w:t xml:space="preserve">→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16% of final grade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4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8" w:right="135" w:hanging="3"/>
        <w:rPr>
          <w:rFonts w:ascii="Cambria" w:eastAsia="Cambria" w:hAnsi="Cambria" w:cs="Cambria"/>
          <w:sz w:val="24"/>
          <w:szCs w:val="24"/>
        </w:rPr>
        <w:sectPr w:rsidR="00664D33" w:rsidSect="00033D24">
          <w:pgSz w:w="12240" w:h="15840"/>
          <w:pgMar w:top="708" w:right="684" w:bottom="1325" w:left="708" w:header="0" w:footer="720" w:gutter="0"/>
          <w:pgNumType w:start="1"/>
          <w:cols w:space="720"/>
        </w:sectPr>
      </w:pPr>
      <w:r>
        <w:rPr>
          <w:rFonts w:ascii="Cambria" w:eastAsia="Cambria" w:hAnsi="Cambria" w:cs="Cambria"/>
          <w:b/>
          <w:color w:val="8064A2"/>
          <w:sz w:val="24"/>
          <w:szCs w:val="24"/>
        </w:rPr>
        <w:t>Classroom Conduct</w:t>
      </w:r>
      <w:r>
        <w:rPr>
          <w:rFonts w:ascii="Cambria" w:eastAsia="Cambria" w:hAnsi="Cambria" w:cs="Cambria"/>
          <w:b/>
          <w:color w:val="8064A2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t xml:space="preserve">We are a community of learners, and below are ways to enhance our classroom experience: </w:t>
      </w:r>
      <w:r>
        <w:rPr>
          <w:rFonts w:ascii="Cambria" w:eastAsia="Cambria" w:hAnsi="Cambria" w:cs="Cambria"/>
          <w:sz w:val="24"/>
          <w:szCs w:val="24"/>
        </w:rPr>
        <w:br/>
        <w:t xml:space="preserve">- Get to class on time. If you’re chronically late, we will meet to formally address the problem. </w:t>
      </w:r>
      <w:r>
        <w:rPr>
          <w:rFonts w:ascii="Cambria" w:eastAsia="Cambria" w:hAnsi="Cambria" w:cs="Cambria"/>
          <w:sz w:val="24"/>
          <w:szCs w:val="24"/>
        </w:rPr>
        <w:br/>
        <w:t>- Please approach course materials, class meetings, and assignments positively.</w:t>
      </w:r>
      <w:r>
        <w:rPr>
          <w:rFonts w:ascii="Cambria" w:eastAsia="Cambria" w:hAnsi="Cambria" w:cs="Cambria"/>
          <w:sz w:val="24"/>
          <w:szCs w:val="24"/>
        </w:rPr>
        <w:br/>
        <w:t xml:space="preserve">- Please keep phones and laptops sheathed until called to use them by the syllabus assignment schedule or myself. </w:t>
      </w:r>
    </w:p>
    <w:p w14:paraId="00000025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rFonts w:ascii="Cambria" w:eastAsia="Cambria" w:hAnsi="Cambria" w:cs="Cambria"/>
          <w:b/>
          <w:color w:val="8064A2"/>
          <w:sz w:val="24"/>
          <w:szCs w:val="24"/>
        </w:rPr>
      </w:pPr>
      <w:r>
        <w:rPr>
          <w:rFonts w:ascii="Cambria" w:eastAsia="Cambria" w:hAnsi="Cambria" w:cs="Cambria"/>
          <w:b/>
          <w:color w:val="8064A2"/>
          <w:sz w:val="24"/>
          <w:szCs w:val="24"/>
        </w:rPr>
        <w:t xml:space="preserve">Inclusion Statement: </w:t>
      </w:r>
    </w:p>
    <w:p w14:paraId="00000026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" w:right="77" w:firstLine="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This class, along with </w:t>
      </w:r>
      <w:r>
        <w:rPr>
          <w:rFonts w:ascii="Cambria" w:eastAsia="Cambria" w:hAnsi="Cambria" w:cs="Cambria"/>
          <w:sz w:val="24"/>
          <w:szCs w:val="24"/>
        </w:rPr>
        <w:t>Reedley College</w:t>
      </w:r>
      <w:r>
        <w:rPr>
          <w:rFonts w:ascii="Cambria" w:eastAsia="Cambria" w:hAnsi="Cambria" w:cs="Cambria"/>
          <w:color w:val="000000"/>
          <w:sz w:val="24"/>
          <w:szCs w:val="24"/>
        </w:rPr>
        <w:t>, is designed to be a safe place. I ask that we all be respectful and mindful of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the diverse life circumstances that will be represented in every classroom and conversation you might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have here at </w:t>
      </w:r>
      <w:r>
        <w:rPr>
          <w:rFonts w:ascii="Cambria" w:eastAsia="Cambria" w:hAnsi="Cambria" w:cs="Cambria"/>
          <w:sz w:val="24"/>
          <w:szCs w:val="24"/>
        </w:rPr>
        <w:t>RHS/Reedley College</w:t>
      </w:r>
      <w:r>
        <w:rPr>
          <w:rFonts w:ascii="Cambria" w:eastAsia="Cambria" w:hAnsi="Cambria" w:cs="Cambria"/>
          <w:color w:val="000000"/>
          <w:sz w:val="24"/>
          <w:szCs w:val="24"/>
        </w:rPr>
        <w:t>. I encourage individuals with disabilities (including learning disabilities, health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conditions, etc.) that require instructional, curricular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or test accommodations, to let me know as soon as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possible so that I can do my best to ensure that you are supported in this course. I have tried to design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assignments and class activities that meet the needs of different learning styles. I want everyone to feel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welcome and included in our classroom space. Your success is important to me. </w:t>
      </w:r>
    </w:p>
    <w:p w14:paraId="00000027" w14:textId="77777777" w:rsidR="00664D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28" w:lineRule="auto"/>
        <w:ind w:left="16" w:right="113" w:hanging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8064A2"/>
          <w:sz w:val="24"/>
          <w:szCs w:val="24"/>
        </w:rPr>
        <w:t>A Note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CSU policy, only students who receive a C- or better in ENGL 1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receive credit for GE 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able to enroll in a GE A3 course (ENGL 145, 148, 149; PHIL 126; COMS 145).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Students who earn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 than a C- will need to retake ENGL 1</w:t>
      </w:r>
      <w:r>
        <w:rPr>
          <w:rFonts w:ascii="Times New Roman" w:eastAsia="Times New Roman" w:hAnsi="Times New Roman" w:cs="Times New Roman"/>
          <w:sz w:val="24"/>
          <w:szCs w:val="24"/>
        </w:rPr>
        <w:t>A for college credit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sectPr w:rsidR="00664D33">
      <w:type w:val="continuous"/>
      <w:pgSz w:w="12240" w:h="15840"/>
      <w:pgMar w:top="708" w:right="684" w:bottom="1325" w:left="708" w:header="0" w:footer="720" w:gutter="0"/>
      <w:cols w:space="720" w:equalWidth="0">
        <w:col w:w="108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33"/>
    <w:rsid w:val="00021214"/>
    <w:rsid w:val="00033D24"/>
    <w:rsid w:val="006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1E72"/>
  <w15:docId w15:val="{B7F4DBBB-7189-455E-BE2A-B5CC4B0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Johnston</cp:lastModifiedBy>
  <cp:revision>2</cp:revision>
  <dcterms:created xsi:type="dcterms:W3CDTF">2024-01-22T06:44:00Z</dcterms:created>
  <dcterms:modified xsi:type="dcterms:W3CDTF">2024-01-22T06:47:00Z</dcterms:modified>
</cp:coreProperties>
</file>