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bookmarkStart w:id="0" w:name="_GoBack"/>
      <w:bookmarkEnd w:id="0"/>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2715B810"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
    <w:p w14:paraId="2ED43B7C" w14:textId="7E1F4B03" w:rsidR="008C07A1" w:rsidRDefault="00C0590F" w:rsidP="008C07A1">
      <w:pPr>
        <w:autoSpaceDE w:val="0"/>
        <w:autoSpaceDN w:val="0"/>
        <w:adjustRightInd w:val="0"/>
        <w:spacing w:after="0" w:line="240" w:lineRule="auto"/>
        <w:jc w:val="center"/>
        <w:rPr>
          <w:rFonts w:ascii="Times New Roman" w:hAnsi="Times New Roman" w:cs="Times New Roman"/>
          <w:b/>
          <w:color w:val="000000"/>
          <w:sz w:val="24"/>
          <w:szCs w:val="24"/>
        </w:rPr>
      </w:pPr>
      <w:bookmarkStart w:id="1" w:name="_Hlk153490639"/>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w:t>
      </w:r>
      <w:r w:rsidR="008C07A1">
        <w:rPr>
          <w:rFonts w:ascii="Times New Roman" w:hAnsi="Times New Roman" w:cs="Times New Roman"/>
          <w:b/>
          <w:color w:val="000000"/>
          <w:sz w:val="24"/>
          <w:szCs w:val="24"/>
        </w:rPr>
        <w:t>3063</w:t>
      </w:r>
      <w:r>
        <w:rPr>
          <w:rFonts w:ascii="Times New Roman" w:hAnsi="Times New Roman" w:cs="Times New Roman"/>
          <w:b/>
          <w:color w:val="000000"/>
          <w:sz w:val="24"/>
          <w:szCs w:val="24"/>
        </w:rPr>
        <w:t xml:space="preserve"> </w:t>
      </w:r>
      <w:r w:rsidR="008C07A1">
        <w:rPr>
          <w:rFonts w:ascii="Times New Roman" w:hAnsi="Times New Roman" w:cs="Times New Roman"/>
          <w:b/>
          <w:color w:val="000000"/>
          <w:sz w:val="24"/>
          <w:szCs w:val="24"/>
        </w:rPr>
        <w:t>9</w:t>
      </w:r>
      <w:r>
        <w:rPr>
          <w:rFonts w:ascii="Times New Roman" w:hAnsi="Times New Roman" w:cs="Times New Roman"/>
          <w:b/>
          <w:color w:val="000000"/>
          <w:sz w:val="24"/>
          <w:szCs w:val="24"/>
        </w:rPr>
        <w:t>:</w:t>
      </w:r>
      <w:r w:rsidR="008C07A1">
        <w:rPr>
          <w:rFonts w:ascii="Times New Roman" w:hAnsi="Times New Roman" w:cs="Times New Roman"/>
          <w:b/>
          <w:color w:val="000000"/>
          <w:sz w:val="24"/>
          <w:szCs w:val="24"/>
        </w:rPr>
        <w:t>3</w:t>
      </w:r>
      <w:r>
        <w:rPr>
          <w:rFonts w:ascii="Times New Roman" w:hAnsi="Times New Roman" w:cs="Times New Roman"/>
          <w:b/>
          <w:color w:val="000000"/>
          <w:sz w:val="24"/>
          <w:szCs w:val="24"/>
        </w:rPr>
        <w:t>0 a.m. to 1</w:t>
      </w:r>
      <w:r w:rsidR="008C07A1">
        <w:rPr>
          <w:rFonts w:ascii="Times New Roman" w:hAnsi="Times New Roman" w:cs="Times New Roman"/>
          <w:b/>
          <w:color w:val="000000"/>
          <w:sz w:val="24"/>
          <w:szCs w:val="24"/>
        </w:rPr>
        <w:t>0:45</w:t>
      </w:r>
      <w:r>
        <w:rPr>
          <w:rFonts w:ascii="Times New Roman" w:hAnsi="Times New Roman" w:cs="Times New Roman"/>
          <w:b/>
          <w:color w:val="000000"/>
          <w:sz w:val="24"/>
          <w:szCs w:val="24"/>
        </w:rPr>
        <w:t xml:space="preserve"> </w:t>
      </w:r>
      <w:r w:rsidR="008C07A1">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.m. SOC 39 </w:t>
      </w:r>
    </w:p>
    <w:p w14:paraId="3AB516B9" w14:textId="62E6E092" w:rsidR="008C07A1" w:rsidRDefault="008C07A1" w:rsidP="008C07A1">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53048 11:00 a.m. to 12:15 p.m. SOC 39 </w:t>
      </w:r>
    </w:p>
    <w:bookmarkEnd w:id="1"/>
    <w:p w14:paraId="01D6E0FD" w14:textId="361914FF" w:rsidR="008C07A1" w:rsidRDefault="008C07A1" w:rsidP="008C07A1">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52990 12:30 p.m. to 1:45 p.m. SOC 39</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14:paraId="05A309ED" w14:textId="77777777"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9" w:history="1">
        <w:r w:rsidR="004B4851" w:rsidRPr="000932D0">
          <w:rPr>
            <w:rStyle w:val="Hyperlink"/>
            <w:rFonts w:ascii="Times New Roman" w:hAnsi="Times New Roman" w:cs="Times New Roman"/>
            <w:sz w:val="24"/>
            <w:szCs w:val="24"/>
          </w:rPr>
          <w:t>Nicole.cooper@reedleycollege.edu</w:t>
        </w:r>
      </w:hyperlink>
    </w:p>
    <w:p w14:paraId="05A309EE" w14:textId="715F84C1"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6217D5">
        <w:rPr>
          <w:rFonts w:ascii="Times New Roman" w:hAnsi="Times New Roman" w:cs="Times New Roman"/>
          <w:color w:val="000000"/>
          <w:sz w:val="24"/>
          <w:szCs w:val="24"/>
        </w:rPr>
        <w:t>Reading and Writing Center Cubicle</w:t>
      </w:r>
    </w:p>
    <w:p w14:paraId="05A309EF" w14:textId="092D8B4F" w:rsidR="00A849BC" w:rsidRDefault="00A849BC" w:rsidP="006647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phone: </w:t>
      </w:r>
      <w:r w:rsidR="00C0590F">
        <w:rPr>
          <w:rFonts w:ascii="Times New Roman" w:hAnsi="Times New Roman" w:cs="Times New Roman"/>
          <w:color w:val="000000"/>
          <w:sz w:val="24"/>
          <w:szCs w:val="24"/>
        </w:rPr>
        <w:t>494</w:t>
      </w:r>
      <w:r>
        <w:rPr>
          <w:rFonts w:ascii="Times New Roman" w:hAnsi="Times New Roman" w:cs="Times New Roman"/>
          <w:color w:val="000000"/>
          <w:sz w:val="24"/>
          <w:szCs w:val="24"/>
        </w:rPr>
        <w:t>-0300 ex. 3272</w:t>
      </w:r>
    </w:p>
    <w:p w14:paraId="2561F178" w14:textId="77777777" w:rsidR="00664751" w:rsidRDefault="001713C2" w:rsidP="00664751">
      <w:pPr>
        <w:pStyle w:val="NormalWeb"/>
        <w:spacing w:before="0" w:beforeAutospacing="0" w:after="0" w:afterAutospacing="0"/>
        <w:rPr>
          <w:color w:val="000000"/>
        </w:rPr>
      </w:pPr>
      <w:r w:rsidRPr="000932D0">
        <w:rPr>
          <w:color w:val="000000"/>
        </w:rPr>
        <w:t xml:space="preserve">Office hours: </w:t>
      </w:r>
    </w:p>
    <w:p w14:paraId="05A309F1" w14:textId="194897E9" w:rsidR="001713C2" w:rsidRDefault="000B0992" w:rsidP="00664751">
      <w:pPr>
        <w:pStyle w:val="NormalWeb"/>
        <w:spacing w:before="0" w:beforeAutospacing="0" w:after="0" w:afterAutospacing="0"/>
        <w:ind w:firstLine="720"/>
      </w:pPr>
      <w:r>
        <w:t xml:space="preserve">RWC Cubicle F2F Tuesday and Thursday 8:30-9:30 a.m. and </w:t>
      </w:r>
      <w:r w:rsidR="001A0D2B">
        <w:t>W 9:30-10:30 a.m.</w:t>
      </w:r>
    </w:p>
    <w:p w14:paraId="2FE2F5BF" w14:textId="63AD1EEF" w:rsidR="000B0992" w:rsidRDefault="000B0992" w:rsidP="001A0D2B">
      <w:pPr>
        <w:pStyle w:val="NormalWeb"/>
        <w:spacing w:before="0" w:beforeAutospacing="0" w:after="0" w:afterAutospacing="0"/>
        <w:ind w:left="720"/>
      </w:pPr>
      <w:r>
        <w:t>Via Canvas, email, or Zoom appointment on Monday 9:</w:t>
      </w:r>
      <w:r w:rsidR="001A0D2B">
        <w:t>00</w:t>
      </w:r>
      <w:r>
        <w:t>-10:00 a.m. and Friday 7:00-</w:t>
      </w:r>
      <w:r w:rsidR="001A0D2B">
        <w:t>8:00</w:t>
      </w:r>
      <w:r>
        <w:t xml:space="preserve"> a.m.</w:t>
      </w:r>
    </w:p>
    <w:p w14:paraId="2029BDF0" w14:textId="77777777" w:rsidR="00664751" w:rsidRPr="00664751" w:rsidRDefault="00664751" w:rsidP="00664751">
      <w:pPr>
        <w:pStyle w:val="NormalWeb"/>
        <w:spacing w:before="0" w:beforeAutospacing="0" w:after="0" w:afterAutospacing="0"/>
        <w:ind w:firstLine="720"/>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4" w14:textId="5647E524" w:rsidR="00651A7F" w:rsidRPr="000932D0" w:rsidRDefault="001713C2" w:rsidP="0067303E">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 through Canvas</w:t>
      </w:r>
      <w:r w:rsidR="0085025E" w:rsidRPr="000932D0">
        <w:rPr>
          <w:sz w:val="24"/>
          <w:szCs w:val="24"/>
        </w:rPr>
        <w:tab/>
      </w:r>
    </w:p>
    <w:p w14:paraId="05A309F6" w14:textId="544F87B9"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45A9A28A"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principl</w:t>
      </w:r>
      <w:r w:rsidR="00406BFF">
        <w:rPr>
          <w:sz w:val="24"/>
          <w:szCs w:val="24"/>
          <w:highlight w:val="white"/>
        </w:rPr>
        <w:t>e</w:t>
      </w:r>
      <w:r w:rsidRPr="000932D0">
        <w:rPr>
          <w:sz w:val="24"/>
          <w:szCs w:val="24"/>
          <w:highlight w:val="white"/>
        </w:rPr>
        <w:t>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8" w14:textId="46977579"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w:t>
      </w:r>
      <w:r w:rsidRPr="00D24896">
        <w:rPr>
          <w:rFonts w:ascii="Times New Roman" w:hAnsi="Times New Roman" w:cs="Times New Roman"/>
          <w:sz w:val="24"/>
          <w:szCs w:val="24"/>
        </w:rPr>
        <w:lastRenderedPageBreak/>
        <w:t>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B827AA0" w14:textId="17A71389" w:rsidR="0016207E" w:rsidRDefault="0016207E" w:rsidP="00667A98">
      <w:pPr>
        <w:autoSpaceDE w:val="0"/>
        <w:autoSpaceDN w:val="0"/>
        <w:adjustRightInd w:val="0"/>
        <w:spacing w:after="0" w:line="240" w:lineRule="auto"/>
        <w:rPr>
          <w:rFonts w:ascii="Times New Roman" w:hAnsi="Times New Roman" w:cs="Times New Roman"/>
          <w:color w:val="000000"/>
          <w:sz w:val="24"/>
          <w:szCs w:val="24"/>
        </w:rPr>
      </w:pPr>
    </w:p>
    <w:p w14:paraId="7FA52637" w14:textId="4CFB21D7" w:rsidR="0016207E" w:rsidRPr="00D24896" w:rsidRDefault="0016207E" w:rsidP="00667A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AI both written and oral will be treated the same as plagiarism. All work should be your own original work.  An official AI statement from Reedley College and the Reedley College Communication Program will be coming soon. </w:t>
      </w:r>
    </w:p>
    <w:p w14:paraId="05A30A19" w14:textId="77777777"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05A30A1C"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9D12EB">
        <w:tc>
          <w:tcPr>
            <w:tcW w:w="5238"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14:paraId="05A30A28" w14:textId="77777777" w:rsidTr="009D12EB">
        <w:tc>
          <w:tcPr>
            <w:tcW w:w="5238"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14:paraId="05A30A26"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9D12EB">
        <w:tc>
          <w:tcPr>
            <w:tcW w:w="5238" w:type="dxa"/>
          </w:tcPr>
          <w:p w14:paraId="05A30A2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14:paraId="05A30A2A"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9D12EB">
        <w:tc>
          <w:tcPr>
            <w:tcW w:w="5238"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14:paraId="05A30A2E"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9D12EB">
        <w:tc>
          <w:tcPr>
            <w:tcW w:w="5238" w:type="dxa"/>
          </w:tcPr>
          <w:p w14:paraId="05A30A3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14:paraId="05A30A32"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3" w14:textId="77777777" w:rsidR="006B5D24" w:rsidRPr="000932D0" w:rsidRDefault="006B5D24" w:rsidP="009D12EB">
            <w:pPr>
              <w:rPr>
                <w:rFonts w:ascii="Times New Roman" w:hAnsi="Times New Roman" w:cs="Times New Roman"/>
                <w:sz w:val="24"/>
                <w:szCs w:val="24"/>
              </w:rPr>
            </w:pPr>
          </w:p>
        </w:tc>
      </w:tr>
      <w:tr w:rsidR="006B5D24" w:rsidRPr="000932D0" w14:paraId="05A30A38" w14:textId="77777777" w:rsidTr="009D12EB">
        <w:tc>
          <w:tcPr>
            <w:tcW w:w="5238" w:type="dxa"/>
          </w:tcPr>
          <w:p w14:paraId="05A30A3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14:paraId="05A30A36" w14:textId="77777777"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9D12EB">
        <w:tc>
          <w:tcPr>
            <w:tcW w:w="5238"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14:paraId="05A30A3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9D12EB">
        <w:tc>
          <w:tcPr>
            <w:tcW w:w="5238" w:type="dxa"/>
          </w:tcPr>
          <w:p w14:paraId="05A30A3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14:paraId="05A30A3E"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F" w14:textId="77777777" w:rsidR="006B5D24" w:rsidRPr="000932D0" w:rsidRDefault="006B5D24" w:rsidP="009D12EB">
            <w:pPr>
              <w:rPr>
                <w:rFonts w:ascii="Times New Roman" w:hAnsi="Times New Roman" w:cs="Times New Roman"/>
                <w:sz w:val="24"/>
                <w:szCs w:val="24"/>
              </w:rPr>
            </w:pPr>
          </w:p>
        </w:tc>
      </w:tr>
      <w:tr w:rsidR="006B5D24" w:rsidRPr="000932D0" w14:paraId="05A30A44" w14:textId="77777777" w:rsidTr="009D12EB">
        <w:trPr>
          <w:trHeight w:val="413"/>
        </w:trPr>
        <w:tc>
          <w:tcPr>
            <w:tcW w:w="5238" w:type="dxa"/>
          </w:tcPr>
          <w:p w14:paraId="05A30A4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14:paraId="05A30A42" w14:textId="77777777"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14:paraId="05A30A43" w14:textId="77777777" w:rsidR="006B5D24" w:rsidRPr="000932D0" w:rsidRDefault="006B5D24" w:rsidP="009D12EB">
            <w:pPr>
              <w:rPr>
                <w:rFonts w:ascii="Times New Roman" w:hAnsi="Times New Roman" w:cs="Times New Roman"/>
                <w:sz w:val="24"/>
                <w:szCs w:val="24"/>
              </w:rPr>
            </w:pPr>
          </w:p>
        </w:tc>
      </w:tr>
      <w:tr w:rsidR="006B5D24" w:rsidRPr="000932D0" w14:paraId="05A30A48" w14:textId="77777777" w:rsidTr="009D12EB">
        <w:trPr>
          <w:trHeight w:val="413"/>
        </w:trPr>
        <w:tc>
          <w:tcPr>
            <w:tcW w:w="5238" w:type="dxa"/>
          </w:tcPr>
          <w:p w14:paraId="05A30A45" w14:textId="40115E2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p>
        </w:tc>
        <w:tc>
          <w:tcPr>
            <w:tcW w:w="2430" w:type="dxa"/>
          </w:tcPr>
          <w:p w14:paraId="05A30A46" w14:textId="77777777"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7" w14:textId="77777777" w:rsidR="006B5D24" w:rsidRPr="000932D0" w:rsidRDefault="006B5D24" w:rsidP="009D12EB">
            <w:pPr>
              <w:rPr>
                <w:rFonts w:ascii="Times New Roman" w:hAnsi="Times New Roman" w:cs="Times New Roman"/>
                <w:sz w:val="24"/>
                <w:szCs w:val="24"/>
              </w:rPr>
            </w:pPr>
          </w:p>
        </w:tc>
      </w:tr>
      <w:tr w:rsidR="000932D0" w:rsidRPr="000932D0" w14:paraId="05A30A4C" w14:textId="77777777" w:rsidTr="009D12EB">
        <w:trPr>
          <w:trHeight w:val="413"/>
        </w:trPr>
        <w:tc>
          <w:tcPr>
            <w:tcW w:w="5238" w:type="dxa"/>
          </w:tcPr>
          <w:p w14:paraId="05A30A49" w14:textId="77777777"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14:paraId="05A30A4A" w14:textId="77777777"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B" w14:textId="77777777" w:rsidR="000932D0" w:rsidRPr="000932D0" w:rsidRDefault="000932D0" w:rsidP="009D12EB">
            <w:pPr>
              <w:rPr>
                <w:rFonts w:ascii="Times New Roman" w:hAnsi="Times New Roman" w:cs="Times New Roman"/>
                <w:sz w:val="24"/>
                <w:szCs w:val="24"/>
              </w:rPr>
            </w:pPr>
          </w:p>
        </w:tc>
      </w:tr>
      <w:tr w:rsidR="006B5D24" w:rsidRPr="000932D0" w14:paraId="05A30A50" w14:textId="77777777" w:rsidTr="009D12EB">
        <w:trPr>
          <w:trHeight w:val="413"/>
        </w:trPr>
        <w:tc>
          <w:tcPr>
            <w:tcW w:w="5238" w:type="dxa"/>
          </w:tcPr>
          <w:p w14:paraId="05A30A4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14:paraId="05A30A4E"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14:paraId="05A30A4F" w14:textId="77777777" w:rsidR="006B5D24" w:rsidRPr="000932D0" w:rsidRDefault="006B5D24" w:rsidP="009D12EB">
            <w:pPr>
              <w:rPr>
                <w:rFonts w:ascii="Times New Roman" w:hAnsi="Times New Roman" w:cs="Times New Roman"/>
                <w:sz w:val="24"/>
                <w:szCs w:val="24"/>
              </w:rPr>
            </w:pPr>
          </w:p>
        </w:tc>
      </w:tr>
      <w:tr w:rsidR="006B5D24" w:rsidRPr="000932D0" w14:paraId="05A30A54" w14:textId="77777777" w:rsidTr="009D12EB">
        <w:trPr>
          <w:trHeight w:val="413"/>
        </w:trPr>
        <w:tc>
          <w:tcPr>
            <w:tcW w:w="5238" w:type="dxa"/>
          </w:tcPr>
          <w:p w14:paraId="05A30A5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14:paraId="05A30A5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14:paraId="05A30A53" w14:textId="77777777" w:rsidR="006B5D24" w:rsidRPr="000932D0" w:rsidRDefault="006B5D24" w:rsidP="009D12EB">
            <w:pPr>
              <w:rPr>
                <w:rFonts w:ascii="Times New Roman" w:hAnsi="Times New Roman" w:cs="Times New Roman"/>
                <w:sz w:val="24"/>
                <w:szCs w:val="24"/>
              </w:rPr>
            </w:pPr>
          </w:p>
        </w:tc>
      </w:tr>
      <w:tr w:rsidR="006B5D24" w:rsidRPr="000932D0" w14:paraId="05A30A58" w14:textId="77777777" w:rsidTr="009D12EB">
        <w:trPr>
          <w:trHeight w:val="413"/>
        </w:trPr>
        <w:tc>
          <w:tcPr>
            <w:tcW w:w="5238" w:type="dxa"/>
          </w:tcPr>
          <w:p w14:paraId="05A30A55" w14:textId="77777777"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14:paraId="05A30A56" w14:textId="77777777"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57" w14:textId="77777777" w:rsidR="006B5D24" w:rsidRPr="000932D0" w:rsidRDefault="006B5D24" w:rsidP="009D12EB">
            <w:pPr>
              <w:rPr>
                <w:rFonts w:ascii="Times New Roman" w:hAnsi="Times New Roman" w:cs="Times New Roman"/>
                <w:sz w:val="24"/>
                <w:szCs w:val="24"/>
              </w:rPr>
            </w:pPr>
          </w:p>
        </w:tc>
      </w:tr>
      <w:tr w:rsidR="006B5D24" w:rsidRPr="000932D0" w14:paraId="05A30A5C" w14:textId="77777777" w:rsidTr="009D12EB">
        <w:trPr>
          <w:trHeight w:val="413"/>
        </w:trPr>
        <w:tc>
          <w:tcPr>
            <w:tcW w:w="5238" w:type="dxa"/>
          </w:tcPr>
          <w:p w14:paraId="05A30A5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Exam 1</w:t>
            </w:r>
          </w:p>
        </w:tc>
        <w:tc>
          <w:tcPr>
            <w:tcW w:w="2430" w:type="dxa"/>
          </w:tcPr>
          <w:p w14:paraId="05A30A5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B" w14:textId="77777777" w:rsidR="006B5D24" w:rsidRPr="000932D0" w:rsidRDefault="006B5D24" w:rsidP="009D12EB">
            <w:pPr>
              <w:rPr>
                <w:rFonts w:ascii="Times New Roman" w:hAnsi="Times New Roman" w:cs="Times New Roman"/>
                <w:sz w:val="24"/>
                <w:szCs w:val="24"/>
              </w:rPr>
            </w:pPr>
          </w:p>
        </w:tc>
      </w:tr>
      <w:tr w:rsidR="006B5D24" w:rsidRPr="000932D0" w14:paraId="05A30A60" w14:textId="77777777" w:rsidTr="009D12EB">
        <w:trPr>
          <w:trHeight w:val="413"/>
        </w:trPr>
        <w:tc>
          <w:tcPr>
            <w:tcW w:w="5238" w:type="dxa"/>
          </w:tcPr>
          <w:p w14:paraId="05A30A5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14:paraId="05A30A5E"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F" w14:textId="77777777" w:rsidR="006B5D24" w:rsidRPr="000932D0" w:rsidRDefault="006B5D24" w:rsidP="009D12EB">
            <w:pPr>
              <w:rPr>
                <w:rFonts w:ascii="Times New Roman" w:hAnsi="Times New Roman" w:cs="Times New Roman"/>
                <w:sz w:val="24"/>
                <w:szCs w:val="24"/>
              </w:rPr>
            </w:pPr>
          </w:p>
        </w:tc>
      </w:tr>
      <w:tr w:rsidR="006B5D24" w:rsidRPr="000932D0" w14:paraId="05A30A64" w14:textId="77777777" w:rsidTr="009D12EB">
        <w:trPr>
          <w:trHeight w:val="413"/>
        </w:trPr>
        <w:tc>
          <w:tcPr>
            <w:tcW w:w="5238" w:type="dxa"/>
          </w:tcPr>
          <w:p w14:paraId="05A30A6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14:paraId="05A30A6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63" w14:textId="77777777" w:rsidR="006B5D24" w:rsidRPr="000932D0" w:rsidRDefault="006B5D24" w:rsidP="009D12EB">
            <w:pPr>
              <w:rPr>
                <w:rFonts w:ascii="Times New Roman" w:hAnsi="Times New Roman" w:cs="Times New Roman"/>
                <w:sz w:val="24"/>
                <w:szCs w:val="24"/>
              </w:rPr>
            </w:pPr>
          </w:p>
        </w:tc>
      </w:tr>
      <w:tr w:rsidR="006B5D24" w:rsidRPr="000932D0" w14:paraId="05A30A68" w14:textId="77777777" w:rsidTr="009D12EB">
        <w:trPr>
          <w:trHeight w:val="413"/>
        </w:trPr>
        <w:tc>
          <w:tcPr>
            <w:tcW w:w="5238" w:type="dxa"/>
          </w:tcPr>
          <w:p w14:paraId="05A30A6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14:paraId="05A30A66"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14:paraId="05A30A67" w14:textId="77777777" w:rsidR="006B5D24" w:rsidRPr="000932D0" w:rsidRDefault="006B5D24" w:rsidP="009D12EB">
            <w:pPr>
              <w:rPr>
                <w:rFonts w:ascii="Times New Roman" w:hAnsi="Times New Roman" w:cs="Times New Roman"/>
                <w:sz w:val="24"/>
                <w:szCs w:val="24"/>
              </w:rPr>
            </w:pPr>
          </w:p>
        </w:tc>
      </w:tr>
    </w:tbl>
    <w:p w14:paraId="05A30A69" w14:textId="77777777"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299957C3" w:rsidR="006A5B90" w:rsidRPr="006A5B90" w:rsidRDefault="006A5B90" w:rsidP="0016207E">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w:t>
      </w:r>
      <w:r w:rsidR="0016207E">
        <w:rPr>
          <w:rFonts w:ascii="Times New Roman" w:eastAsia="Times New Roman" w:hAnsi="Times New Roman" w:cs="Times New Roman"/>
          <w:color w:val="000000"/>
          <w:sz w:val="24"/>
          <w:szCs w:val="24"/>
        </w:rPr>
        <w:t xml:space="preserve">Anyone who misses the first week of class </w:t>
      </w:r>
      <w:r w:rsidR="0067303E">
        <w:rPr>
          <w:rFonts w:ascii="Times New Roman" w:eastAsia="Times New Roman" w:hAnsi="Times New Roman" w:cs="Times New Roman"/>
          <w:color w:val="000000"/>
          <w:sz w:val="24"/>
          <w:szCs w:val="24"/>
        </w:rPr>
        <w:t>without emailing the instructor</w:t>
      </w:r>
      <w:r w:rsidR="0016207E">
        <w:rPr>
          <w:rFonts w:ascii="Times New Roman" w:eastAsia="Times New Roman" w:hAnsi="Times New Roman" w:cs="Times New Roman"/>
          <w:color w:val="000000"/>
          <w:sz w:val="24"/>
          <w:szCs w:val="24"/>
        </w:rPr>
        <w:t xml:space="preserve"> will be dropped</w:t>
      </w:r>
      <w:r w:rsidRPr="008B2C4F">
        <w:rPr>
          <w:rFonts w:ascii="Times New Roman" w:eastAsia="Times New Roman" w:hAnsi="Times New Roman" w:cs="Times New Roman"/>
          <w:color w:val="000000"/>
          <w:sz w:val="24"/>
          <w:szCs w:val="24"/>
        </w:rPr>
        <w:t xml:space="preserve">. Per college policy </w:t>
      </w:r>
      <w:r w:rsidR="0016207E">
        <w:rPr>
          <w:rFonts w:ascii="Times New Roman" w:eastAsia="Times New Roman" w:hAnsi="Times New Roman" w:cs="Times New Roman"/>
          <w:color w:val="000000"/>
          <w:sz w:val="24"/>
          <w:szCs w:val="24"/>
        </w:rPr>
        <w:t>a</w:t>
      </w:r>
      <w:r w:rsidRPr="008B2C4F">
        <w:rPr>
          <w:rFonts w:ascii="Times New Roman" w:eastAsia="Times New Roman" w:hAnsi="Times New Roman" w:cs="Times New Roman"/>
          <w:color w:val="000000"/>
          <w:sz w:val="24"/>
          <w:szCs w:val="24"/>
        </w:rPr>
        <w:t>ny student who misses 4 class periods</w:t>
      </w:r>
      <w:r w:rsidR="002710BC">
        <w:rPr>
          <w:rFonts w:ascii="Times New Roman" w:eastAsia="Times New Roman" w:hAnsi="Times New Roman" w:cs="Times New Roman"/>
          <w:color w:val="000000"/>
          <w:sz w:val="24"/>
          <w:szCs w:val="24"/>
        </w:rPr>
        <w:t xml:space="preserve"> before the drop deadline</w:t>
      </w:r>
      <w:r w:rsidR="0016207E">
        <w:rPr>
          <w:rFonts w:ascii="Times New Roman" w:eastAsia="Times New Roman" w:hAnsi="Times New Roman" w:cs="Times New Roman"/>
          <w:color w:val="000000"/>
          <w:sz w:val="24"/>
          <w:szCs w:val="24"/>
        </w:rPr>
        <w:t>,</w:t>
      </w:r>
      <w:r w:rsidR="002710BC">
        <w:rPr>
          <w:rFonts w:ascii="Times New Roman" w:eastAsia="Times New Roman" w:hAnsi="Times New Roman" w:cs="Times New Roman"/>
          <w:color w:val="000000"/>
          <w:sz w:val="24"/>
          <w:szCs w:val="24"/>
        </w:rPr>
        <w:t xml:space="preserve"> 9 weeks into the semester</w:t>
      </w:r>
      <w:r w:rsidR="0016207E">
        <w:rPr>
          <w:rFonts w:ascii="Times New Roman" w:eastAsia="Times New Roman" w:hAnsi="Times New Roman" w:cs="Times New Roman"/>
          <w:color w:val="000000"/>
          <w:sz w:val="24"/>
          <w:szCs w:val="24"/>
        </w:rPr>
        <w:t>, will be dropped from the course</w:t>
      </w:r>
      <w:r w:rsidRPr="008B2C4F">
        <w:rPr>
          <w:rFonts w:ascii="Times New Roman" w:eastAsia="Times New Roman" w:hAnsi="Times New Roman" w:cs="Times New Roman"/>
          <w:color w:val="000000"/>
          <w:sz w:val="24"/>
          <w:szCs w:val="24"/>
        </w:rPr>
        <w:t xml:space="preserve">. If a student misses 4 classes prior to the drop date </w:t>
      </w:r>
      <w:r w:rsidR="0016207E">
        <w:rPr>
          <w:rFonts w:ascii="Times New Roman" w:eastAsia="Times New Roman" w:hAnsi="Times New Roman" w:cs="Times New Roman"/>
          <w:color w:val="000000"/>
          <w:sz w:val="24"/>
          <w:szCs w:val="24"/>
        </w:rPr>
        <w:t>for extenuating reasons and would like to stay in the course they would need to contact the instructor immediately</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 xml:space="preserve">Class points will be drastically </w:t>
      </w:r>
      <w:r w:rsidR="00A25AAD">
        <w:rPr>
          <w:rFonts w:ascii="Times New Roman" w:eastAsia="Times New Roman" w:hAnsi="Times New Roman" w:cs="Times New Roman"/>
          <w:sz w:val="23"/>
          <w:szCs w:val="23"/>
        </w:rPr>
        <w:t xml:space="preserve">be </w:t>
      </w:r>
      <w:r w:rsidRPr="008B2C4F">
        <w:rPr>
          <w:rFonts w:ascii="Times New Roman" w:eastAsia="Times New Roman" w:hAnsi="Times New Roman" w:cs="Times New Roman"/>
          <w:sz w:val="23"/>
          <w:szCs w:val="23"/>
        </w:rPr>
        <w:t>reduced by absences</w:t>
      </w:r>
      <w:r w:rsidR="0067303E">
        <w:rPr>
          <w:rFonts w:ascii="Times New Roman" w:eastAsia="Times New Roman" w:hAnsi="Times New Roman" w:cs="Times New Roman"/>
          <w:sz w:val="23"/>
          <w:szCs w:val="23"/>
        </w:rPr>
        <w:t>.  It is important to be present and participate in the course.</w:t>
      </w:r>
      <w:r w:rsidR="0016207E">
        <w:rPr>
          <w:rFonts w:ascii="Times New Roman" w:eastAsia="Times New Roman" w:hAnsi="Times New Roman" w:cs="Times New Roman"/>
          <w:sz w:val="23"/>
          <w:szCs w:val="23"/>
        </w:rPr>
        <w:t xml:space="preserve">  If you are tardy to a class session it is your responsibility to let the instructor know when class is over that you are present.  The instructor will not be going back and changing </w:t>
      </w:r>
      <w:r w:rsidR="004B5A6D">
        <w:rPr>
          <w:rFonts w:ascii="Times New Roman" w:eastAsia="Times New Roman" w:hAnsi="Times New Roman" w:cs="Times New Roman"/>
          <w:sz w:val="23"/>
          <w:szCs w:val="23"/>
        </w:rPr>
        <w:t xml:space="preserve">a </w:t>
      </w:r>
      <w:r w:rsidR="0016207E">
        <w:rPr>
          <w:rFonts w:ascii="Times New Roman" w:eastAsia="Times New Roman" w:hAnsi="Times New Roman" w:cs="Times New Roman"/>
          <w:sz w:val="23"/>
          <w:szCs w:val="23"/>
        </w:rPr>
        <w:t>tar</w:t>
      </w:r>
      <w:r w:rsidR="00C32DF2">
        <w:rPr>
          <w:rFonts w:ascii="Times New Roman" w:eastAsia="Times New Roman" w:hAnsi="Times New Roman" w:cs="Times New Roman"/>
          <w:sz w:val="23"/>
          <w:szCs w:val="23"/>
        </w:rPr>
        <w:t>d</w:t>
      </w:r>
      <w:r w:rsidR="004B5A6D">
        <w:rPr>
          <w:rFonts w:ascii="Times New Roman" w:eastAsia="Times New Roman" w:hAnsi="Times New Roman" w:cs="Times New Roman"/>
          <w:sz w:val="23"/>
          <w:szCs w:val="23"/>
        </w:rPr>
        <w:t>y</w:t>
      </w:r>
      <w:r w:rsidR="00C32DF2">
        <w:rPr>
          <w:rFonts w:ascii="Times New Roman" w:eastAsia="Times New Roman" w:hAnsi="Times New Roman" w:cs="Times New Roman"/>
          <w:sz w:val="23"/>
          <w:szCs w:val="23"/>
        </w:rPr>
        <w:t xml:space="preserve"> a week after they occurred.</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7777777"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70BA7070"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r w:rsidR="000A5F20">
        <w:rPr>
          <w:rFonts w:ascii="Times New Roman" w:hAnsi="Times New Roman" w:cs="Times New Roman"/>
          <w:b/>
          <w:bCs/>
        </w:rPr>
        <w:t xml:space="preserve"> This cannot be a regular occurrence.</w:t>
      </w:r>
    </w:p>
    <w:p w14:paraId="05A30A77" w14:textId="2DF6FE6C"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For students with a serious illness or family emergency, the instructor may consider exceptions on a case-by-case basis and at her discretion</w:t>
      </w:r>
      <w:r w:rsidR="000A5F20">
        <w:rPr>
          <w:rFonts w:ascii="Times New Roman" w:hAnsi="Times New Roman" w:cs="Times New Roman"/>
        </w:rPr>
        <w:t xml:space="preserve"> for late assignments</w:t>
      </w:r>
      <w:r w:rsidRPr="0033622E">
        <w:rPr>
          <w:rFonts w:ascii="Times New Roman" w:hAnsi="Times New Roman" w:cs="Times New Roman"/>
        </w:rPr>
        <w:t xml:space="preserve">.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w:t>
      </w:r>
      <w:r w:rsidR="00406BFF">
        <w:rPr>
          <w:rFonts w:ascii="Times New Roman" w:hAnsi="Times New Roman" w:cs="Times New Roman"/>
        </w:rPr>
        <w:t xml:space="preserve"> within a week of the absence</w:t>
      </w:r>
      <w:r w:rsidRPr="0033622E">
        <w:rPr>
          <w:rFonts w:ascii="Times New Roman" w:hAnsi="Times New Roman" w:cs="Times New Roman"/>
        </w:rPr>
        <w:t xml:space="preserve">.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05A30A7A" w14:textId="77777777" w:rsidR="00912739" w:rsidRPr="00B83D1F" w:rsidRDefault="00912739" w:rsidP="006E4D04">
      <w:pPr>
        <w:pStyle w:val="Default"/>
        <w:rPr>
          <w:rFonts w:ascii="Times New Roman" w:hAnsi="Times New Roman" w:cs="Times New Roman"/>
        </w:rPr>
      </w:pPr>
    </w:p>
    <w:p w14:paraId="05A30A7B" w14:textId="11A2F50A"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w:t>
      </w:r>
      <w:r w:rsidR="00E8651E">
        <w:rPr>
          <w:rFonts w:ascii="Times New Roman" w:hAnsi="Times New Roman" w:cs="Times New Roman"/>
        </w:rPr>
        <w:t>5</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w:t>
      </w:r>
      <w:r w:rsidR="003A676E">
        <w:rPr>
          <w:rFonts w:ascii="Times New Roman" w:hAnsi="Times New Roman" w:cs="Times New Roman"/>
        </w:rPr>
        <w:t>most of the</w:t>
      </w:r>
      <w:r w:rsidR="00667A98">
        <w:rPr>
          <w:rFonts w:ascii="Times New Roman" w:hAnsi="Times New Roman" w:cs="Times New Roman"/>
        </w:rPr>
        <w:t xml:space="preserve"> speech</w:t>
      </w:r>
      <w:r w:rsidR="003A676E">
        <w:rPr>
          <w:rFonts w:ascii="Times New Roman" w:hAnsi="Times New Roman" w:cs="Times New Roman"/>
        </w:rPr>
        <w:t>es</w:t>
      </w:r>
      <w:r w:rsidR="00667A98">
        <w:rPr>
          <w:rFonts w:ascii="Times New Roman" w:hAnsi="Times New Roman" w:cs="Times New Roman"/>
        </w:rPr>
        <w:t xml:space="preserve">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28098A15"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 xml:space="preserve">class activities. Please come to class prepared to engage the material. </w:t>
      </w:r>
      <w:r>
        <w:rPr>
          <w:rFonts w:ascii="Times New Roman" w:hAnsi="Times New Roman" w:cs="Times New Roman"/>
        </w:rPr>
        <w:t xml:space="preserve">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adversely affect a student’s participation score.</w:t>
      </w:r>
      <w:r w:rsidR="00CF60F4">
        <w:rPr>
          <w:rFonts w:ascii="Times New Roman" w:hAnsi="Times New Roman" w:cs="Times New Roman"/>
        </w:rPr>
        <w:t xml:space="preserve"> Student should keep track of their attendance.</w:t>
      </w:r>
      <w:r w:rsidR="003A676E">
        <w:rPr>
          <w:rFonts w:ascii="Times New Roman" w:hAnsi="Times New Roman" w:cs="Times New Roman"/>
        </w:rPr>
        <w:t xml:space="preserve">  It is also accessible on Canvas.</w:t>
      </w:r>
      <w:r w:rsidR="00CF60F4">
        <w:rPr>
          <w:rFonts w:ascii="Times New Roman" w:hAnsi="Times New Roman" w:cs="Times New Roman"/>
        </w:rPr>
        <w:t xml:space="preserv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3C5C35FA"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The door will be locked 1</w:t>
      </w:r>
      <w:r w:rsidR="003A676E">
        <w:rPr>
          <w:rFonts w:ascii="Times New Roman" w:hAnsi="Times New Roman" w:cs="Times New Roman"/>
        </w:rPr>
        <w:t>5</w:t>
      </w:r>
      <w:r w:rsidR="008B2C4F">
        <w:rPr>
          <w:rFonts w:ascii="Times New Roman" w:hAnsi="Times New Roman" w:cs="Times New Roman"/>
        </w:rPr>
        <w:t xml:space="preserve">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5A30A81" w14:textId="7E1A0E21"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23517ED0"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 xml:space="preserve">This is an in class activity that students must participate in.  This is a signature assignment so if it is not completed the student will fail the course.  </w:t>
      </w:r>
      <w:r w:rsidR="00616247">
        <w:rPr>
          <w:rFonts w:ascii="Times New Roman" w:hAnsi="Times New Roman" w:cs="Times New Roman"/>
          <w:sz w:val="24"/>
          <w:szCs w:val="24"/>
        </w:rPr>
        <w:t xml:space="preserve">Absent students will be given the opportunity to complete the assignment outside of class.  </w:t>
      </w:r>
      <w:r>
        <w:rPr>
          <w:rFonts w:ascii="Times New Roman" w:hAnsi="Times New Roman" w:cs="Times New Roman"/>
          <w:sz w:val="24"/>
          <w:szCs w:val="24"/>
        </w:rPr>
        <w:t>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5" w14:textId="0F069A1E"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w:t>
      </w:r>
      <w:r w:rsidR="00616247">
        <w:rPr>
          <w:rFonts w:ascii="Times New Roman" w:hAnsi="Times New Roman" w:cs="Times New Roman"/>
          <w:sz w:val="24"/>
          <w:szCs w:val="24"/>
        </w:rPr>
        <w:t>speeches beginning</w:t>
      </w:r>
      <w:r>
        <w:rPr>
          <w:rFonts w:ascii="Times New Roman" w:hAnsi="Times New Roman" w:cs="Times New Roman"/>
          <w:sz w:val="24"/>
          <w:szCs w:val="24"/>
        </w:rPr>
        <w:t>.  If you are late or miss class that day you will earn a 0 for the day.  Evaluation form will be explained later.  These forms should include a lot of detail, clear explanations, full sentences, and helpful advice to the speaker in order for them to improve.</w:t>
      </w:r>
    </w:p>
    <w:p w14:paraId="05A30A86" w14:textId="77777777" w:rsidR="00B37F6A" w:rsidRDefault="00B37F6A" w:rsidP="0085025E">
      <w:pPr>
        <w:pStyle w:val="Default"/>
        <w:rPr>
          <w:rFonts w:ascii="Times New Roman" w:hAnsi="Times New Roman" w:cs="Times New Roman"/>
          <w:u w:val="single"/>
        </w:rPr>
      </w:pPr>
    </w:p>
    <w:p w14:paraId="05A30A87" w14:textId="3BC5A43D" w:rsidR="00E936BD" w:rsidRDefault="0033622E" w:rsidP="0085025E">
      <w:pPr>
        <w:pStyle w:val="Default"/>
        <w:rPr>
          <w:rFonts w:ascii="Times New Roman" w:hAnsi="Times New Roman" w:cs="Times New Roman"/>
        </w:rPr>
      </w:pPr>
      <w:r>
        <w:rPr>
          <w:rFonts w:ascii="Times New Roman" w:hAnsi="Times New Roman" w:cs="Times New Roman"/>
          <w:b/>
        </w:rPr>
        <w:lastRenderedPageBreak/>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xml:space="preserve">.  Tardiness is not acceptable on this day.  Speakers will be called on to present their speech in a lottery fashion.  I cannot guarantee that there will be enough </w:t>
      </w:r>
      <w:r w:rsidR="00616247">
        <w:rPr>
          <w:rFonts w:ascii="Times New Roman" w:hAnsi="Times New Roman" w:cs="Times New Roman"/>
        </w:rPr>
        <w:t xml:space="preserve">time for all </w:t>
      </w:r>
      <w:r w:rsidR="00E936BD">
        <w:rPr>
          <w:rFonts w:ascii="Times New Roman" w:hAnsi="Times New Roman" w:cs="Times New Roman"/>
        </w:rPr>
        <w:t>speeches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05A30A8B" w14:textId="5EFEA8D3" w:rsidR="009E2484" w:rsidRPr="007F3057" w:rsidRDefault="00B37F6A" w:rsidP="007F3057">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xml:space="preserve">: On rare occasions extra credit assignments may arise.  They will be briefly announced in class and </w:t>
      </w:r>
      <w:r w:rsidR="00616247">
        <w:rPr>
          <w:rFonts w:ascii="Times New Roman" w:hAnsi="Times New Roman" w:cs="Times New Roman"/>
        </w:rPr>
        <w:t>posted to Canvas</w:t>
      </w:r>
      <w:r w:rsidRPr="000932D0">
        <w:rPr>
          <w:rFonts w:ascii="Times New Roman" w:hAnsi="Times New Roman" w:cs="Times New Roman"/>
        </w:rPr>
        <w:t>.  It is the student</w:t>
      </w:r>
      <w:r w:rsidR="00E936BD">
        <w:rPr>
          <w:rFonts w:ascii="Times New Roman" w:hAnsi="Times New Roman" w:cs="Times New Roman"/>
        </w:rPr>
        <w:t>’</w:t>
      </w:r>
      <w:r w:rsidRPr="000932D0">
        <w:rPr>
          <w:rFonts w:ascii="Times New Roman" w:hAnsi="Times New Roman" w:cs="Times New Roman"/>
        </w:rPr>
        <w:t xml:space="preserve">s responsibility to find out more information from the instructor and to have them turned in by the deadline.  Extra credit is not to take the place of other work.  It will only be accepted from those students who have submitted and attempted all </w:t>
      </w:r>
      <w:r w:rsidR="00616247">
        <w:rPr>
          <w:rFonts w:ascii="Times New Roman" w:hAnsi="Times New Roman" w:cs="Times New Roman"/>
        </w:rPr>
        <w:t xml:space="preserve">signature </w:t>
      </w:r>
      <w:r w:rsidRPr="000932D0">
        <w:rPr>
          <w:rFonts w:ascii="Times New Roman" w:hAnsi="Times New Roman" w:cs="Times New Roman"/>
        </w:rPr>
        <w:t>assignments.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14:paraId="05A30A8C" w14:textId="7B4752D3"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7A4160D6" w14:textId="392CD912"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8904D9A" w14:textId="22FDBA0E"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7AD76BE5" w14:textId="355334F7"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5423BC79" w14:textId="7A025880"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70A31F1" w14:textId="6D2AC5BC"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CF0BFAD" w14:textId="5AF6056C"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2B3AD534" w14:textId="0B1204FC"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D55E9E6" w14:textId="73FAF8CA"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7E274E39" w14:textId="44F0CFD3"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6561B9E0" w14:textId="7124B99D"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28F1A3D0" w14:textId="59262C11"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28756949" w14:textId="3B54D895"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1059569" w14:textId="0E41A95A"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80A8AC2" w14:textId="1779FCA3"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3DDDA99E" w14:textId="7BC0F946"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3527DB55" w14:textId="55160ABE"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9A70413" w14:textId="275419B5"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606AEF32" w14:textId="01674515"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71D1EA07" w14:textId="1D0BFF9D"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7059ECCB" w14:textId="44DE21E1"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8C69194" w14:textId="14CB9044"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606A4EB4" w14:textId="695A2C99"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36DE849" w14:textId="6A751847"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29313AE1" w14:textId="60AC9078"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572F376A" w14:textId="496DC5F5"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35029CA" w14:textId="055FDF70"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4A0B6FE1" w14:textId="33CFDA50"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4240F16" w14:textId="4C66F757"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252B9801" w14:textId="77777777" w:rsidR="008C07A1" w:rsidRDefault="008C07A1"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7CC8DAA" w14:textId="77777777" w:rsidR="007F3057" w:rsidRPr="007F3057" w:rsidRDefault="007F3057" w:rsidP="007F3057">
      <w:pPr>
        <w:tabs>
          <w:tab w:val="left" w:pos="4320"/>
        </w:tabs>
        <w:ind w:left="-360"/>
        <w:jc w:val="center"/>
        <w:rPr>
          <w:rFonts w:ascii="Times New Roman" w:hAnsi="Times New Roman" w:cs="Times New Roman"/>
          <w:b/>
          <w:bCs/>
          <w:sz w:val="24"/>
          <w:szCs w:val="24"/>
        </w:rPr>
      </w:pPr>
      <w:r w:rsidRPr="007F3057">
        <w:rPr>
          <w:rFonts w:ascii="Times New Roman" w:hAnsi="Times New Roman" w:cs="Times New Roman"/>
          <w:b/>
          <w:bCs/>
          <w:sz w:val="24"/>
          <w:szCs w:val="24"/>
        </w:rPr>
        <w:lastRenderedPageBreak/>
        <w:t>Communication 1 – Public Speaking</w:t>
      </w:r>
    </w:p>
    <w:p w14:paraId="1D6377C5" w14:textId="77777777" w:rsidR="007F3057" w:rsidRPr="007F3057" w:rsidRDefault="007F3057" w:rsidP="007F3057">
      <w:pPr>
        <w:tabs>
          <w:tab w:val="left" w:pos="180"/>
          <w:tab w:val="left" w:pos="1080"/>
        </w:tabs>
        <w:ind w:left="-360" w:right="-360"/>
        <w:jc w:val="center"/>
        <w:rPr>
          <w:rFonts w:ascii="Times New Roman" w:hAnsi="Times New Roman" w:cs="Times New Roman"/>
          <w:b/>
          <w:sz w:val="24"/>
          <w:szCs w:val="24"/>
        </w:rPr>
      </w:pPr>
      <w:r w:rsidRPr="007F3057">
        <w:rPr>
          <w:rFonts w:ascii="Times New Roman" w:hAnsi="Times New Roman" w:cs="Times New Roman"/>
          <w:b/>
          <w:sz w:val="24"/>
          <w:szCs w:val="24"/>
        </w:rPr>
        <w:t>Tentative Course Schedule</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447"/>
        <w:gridCol w:w="4128"/>
        <w:gridCol w:w="2943"/>
      </w:tblGrid>
      <w:tr w:rsidR="007F3057" w:rsidRPr="007F3057" w14:paraId="77B6D2A8" w14:textId="77777777" w:rsidTr="00C208BB">
        <w:trPr>
          <w:trHeight w:val="255"/>
        </w:trPr>
        <w:tc>
          <w:tcPr>
            <w:tcW w:w="1103" w:type="dxa"/>
          </w:tcPr>
          <w:p w14:paraId="0BF67F36"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DATE</w:t>
            </w:r>
          </w:p>
        </w:tc>
        <w:tc>
          <w:tcPr>
            <w:tcW w:w="1447" w:type="dxa"/>
          </w:tcPr>
          <w:p w14:paraId="0A7AE867" w14:textId="77777777" w:rsidR="007F3057" w:rsidRPr="007F3057" w:rsidRDefault="007F3057" w:rsidP="007127DB">
            <w:pPr>
              <w:spacing w:after="0"/>
              <w:rPr>
                <w:rFonts w:ascii="Times New Roman" w:hAnsi="Times New Roman" w:cs="Times New Roman"/>
                <w:b/>
                <w:sz w:val="24"/>
                <w:szCs w:val="24"/>
              </w:rPr>
            </w:pPr>
          </w:p>
        </w:tc>
        <w:tc>
          <w:tcPr>
            <w:tcW w:w="4128" w:type="dxa"/>
          </w:tcPr>
          <w:p w14:paraId="28326A39"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TOPIC</w:t>
            </w:r>
          </w:p>
        </w:tc>
        <w:tc>
          <w:tcPr>
            <w:tcW w:w="2943" w:type="dxa"/>
          </w:tcPr>
          <w:p w14:paraId="3121C607"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REQUIRED OER READING</w:t>
            </w:r>
          </w:p>
        </w:tc>
      </w:tr>
      <w:tr w:rsidR="004474A2" w:rsidRPr="007F3057" w14:paraId="4FEAF9A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BBC6840" w14:textId="292AB1C1"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447" w:type="dxa"/>
            <w:tcBorders>
              <w:top w:val="single" w:sz="4" w:space="0" w:color="auto"/>
              <w:left w:val="single" w:sz="4" w:space="0" w:color="auto"/>
              <w:bottom w:val="single" w:sz="4" w:space="0" w:color="auto"/>
              <w:right w:val="single" w:sz="4" w:space="0" w:color="auto"/>
            </w:tcBorders>
          </w:tcPr>
          <w:p w14:paraId="45F82469"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B999CB8" w14:textId="77777777" w:rsidR="004474A2" w:rsidRPr="007F3057" w:rsidRDefault="004474A2" w:rsidP="007127DB">
            <w:pPr>
              <w:pStyle w:val="Normal1"/>
              <w:rPr>
                <w:sz w:val="24"/>
                <w:szCs w:val="24"/>
              </w:rPr>
            </w:pPr>
            <w:r w:rsidRPr="007F3057">
              <w:rPr>
                <w:sz w:val="24"/>
                <w:szCs w:val="24"/>
              </w:rPr>
              <w:t>Intro and Syllabus</w:t>
            </w:r>
          </w:p>
          <w:p w14:paraId="2F1E311C" w14:textId="77777777" w:rsidR="004474A2" w:rsidRPr="007F3057" w:rsidRDefault="004474A2" w:rsidP="007127DB">
            <w:pPr>
              <w:pStyle w:val="Normal1"/>
              <w:rPr>
                <w:sz w:val="24"/>
                <w:szCs w:val="24"/>
              </w:rPr>
            </w:pPr>
            <w:r w:rsidRPr="007F3057">
              <w:rPr>
                <w:sz w:val="24"/>
                <w:szCs w:val="24"/>
              </w:rPr>
              <w:t>Speech Anxiety</w:t>
            </w:r>
          </w:p>
        </w:tc>
        <w:tc>
          <w:tcPr>
            <w:tcW w:w="2943" w:type="dxa"/>
          </w:tcPr>
          <w:p w14:paraId="344ED916" w14:textId="77777777" w:rsidR="004474A2" w:rsidRPr="007F3057" w:rsidRDefault="004474A2" w:rsidP="007127DB">
            <w:pPr>
              <w:pStyle w:val="Normal1"/>
              <w:rPr>
                <w:sz w:val="24"/>
                <w:szCs w:val="24"/>
              </w:rPr>
            </w:pPr>
            <w:r w:rsidRPr="007F3057">
              <w:rPr>
                <w:sz w:val="24"/>
                <w:szCs w:val="24"/>
              </w:rPr>
              <w:t>Pg. 4-10 and Pg. 62-78</w:t>
            </w:r>
          </w:p>
        </w:tc>
      </w:tr>
      <w:tr w:rsidR="004474A2" w:rsidRPr="007F3057" w14:paraId="757C69C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4779120" w14:textId="6E8F5F69"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447" w:type="dxa"/>
            <w:tcBorders>
              <w:top w:val="single" w:sz="4" w:space="0" w:color="auto"/>
              <w:left w:val="single" w:sz="4" w:space="0" w:color="auto"/>
              <w:bottom w:val="single" w:sz="4" w:space="0" w:color="auto"/>
              <w:right w:val="single" w:sz="4" w:space="0" w:color="auto"/>
            </w:tcBorders>
          </w:tcPr>
          <w:p w14:paraId="7A0720DC"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E848683" w14:textId="77777777" w:rsidR="004474A2" w:rsidRPr="007F3057" w:rsidRDefault="004474A2" w:rsidP="007127DB">
            <w:pPr>
              <w:pStyle w:val="Normal1"/>
              <w:rPr>
                <w:sz w:val="24"/>
                <w:szCs w:val="24"/>
              </w:rPr>
            </w:pPr>
            <w:r w:rsidRPr="007F3057">
              <w:rPr>
                <w:b/>
                <w:sz w:val="24"/>
                <w:szCs w:val="24"/>
              </w:rPr>
              <w:t>Introduction Speeches</w:t>
            </w:r>
          </w:p>
        </w:tc>
        <w:tc>
          <w:tcPr>
            <w:tcW w:w="2943" w:type="dxa"/>
          </w:tcPr>
          <w:p w14:paraId="3D2953B0" w14:textId="77777777" w:rsidR="004474A2" w:rsidRPr="007F3057" w:rsidRDefault="004474A2" w:rsidP="007127DB">
            <w:pPr>
              <w:pStyle w:val="Normal1"/>
              <w:rPr>
                <w:sz w:val="24"/>
                <w:szCs w:val="24"/>
              </w:rPr>
            </w:pPr>
          </w:p>
        </w:tc>
      </w:tr>
      <w:tr w:rsidR="004474A2" w:rsidRPr="007F3057" w14:paraId="4DFBCCD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0F27472" w14:textId="0CC4B3EF"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447" w:type="dxa"/>
            <w:tcBorders>
              <w:top w:val="single" w:sz="4" w:space="0" w:color="auto"/>
              <w:left w:val="single" w:sz="4" w:space="0" w:color="auto"/>
              <w:bottom w:val="single" w:sz="4" w:space="0" w:color="auto"/>
              <w:right w:val="single" w:sz="4" w:space="0" w:color="auto"/>
            </w:tcBorders>
          </w:tcPr>
          <w:p w14:paraId="306A1727"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106EF8F" w14:textId="77777777" w:rsidR="004474A2" w:rsidRPr="007F3057" w:rsidRDefault="004474A2" w:rsidP="007127DB">
            <w:pPr>
              <w:pStyle w:val="Normal1"/>
              <w:rPr>
                <w:sz w:val="24"/>
                <w:szCs w:val="24"/>
              </w:rPr>
            </w:pPr>
            <w:r w:rsidRPr="007F3057">
              <w:rPr>
                <w:sz w:val="24"/>
                <w:szCs w:val="24"/>
              </w:rPr>
              <w:t>Communication models and Canons</w:t>
            </w:r>
          </w:p>
          <w:p w14:paraId="32212A3A" w14:textId="77777777" w:rsidR="004474A2" w:rsidRPr="007F3057" w:rsidRDefault="004474A2" w:rsidP="007127DB">
            <w:pPr>
              <w:pStyle w:val="Normal1"/>
              <w:rPr>
                <w:b/>
                <w:sz w:val="24"/>
                <w:szCs w:val="24"/>
              </w:rPr>
            </w:pPr>
            <w:r w:rsidRPr="007F3057">
              <w:rPr>
                <w:sz w:val="24"/>
                <w:szCs w:val="24"/>
              </w:rPr>
              <w:t>First speech assigned-demonstration</w:t>
            </w:r>
          </w:p>
        </w:tc>
        <w:tc>
          <w:tcPr>
            <w:tcW w:w="2943" w:type="dxa"/>
          </w:tcPr>
          <w:p w14:paraId="3D5DAE7D" w14:textId="77777777" w:rsidR="004474A2" w:rsidRPr="007F3057" w:rsidRDefault="004474A2" w:rsidP="007127DB">
            <w:pPr>
              <w:pStyle w:val="Normal1"/>
              <w:rPr>
                <w:sz w:val="24"/>
                <w:szCs w:val="24"/>
              </w:rPr>
            </w:pPr>
            <w:r w:rsidRPr="007F3057">
              <w:rPr>
                <w:sz w:val="24"/>
                <w:szCs w:val="24"/>
              </w:rPr>
              <w:t>Pg. 1-4 and 10-20</w:t>
            </w:r>
          </w:p>
        </w:tc>
      </w:tr>
      <w:tr w:rsidR="004474A2" w:rsidRPr="007F3057" w14:paraId="4E9D9C4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FED8535" w14:textId="5D1224EB"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447" w:type="dxa"/>
            <w:tcBorders>
              <w:top w:val="single" w:sz="4" w:space="0" w:color="auto"/>
              <w:left w:val="single" w:sz="4" w:space="0" w:color="auto"/>
              <w:bottom w:val="single" w:sz="4" w:space="0" w:color="auto"/>
              <w:right w:val="single" w:sz="4" w:space="0" w:color="auto"/>
            </w:tcBorders>
          </w:tcPr>
          <w:p w14:paraId="661C11D3"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DE4C81B" w14:textId="77777777" w:rsidR="004474A2" w:rsidRPr="007F3057" w:rsidRDefault="004474A2" w:rsidP="007127DB">
            <w:pPr>
              <w:pStyle w:val="Normal1"/>
              <w:rPr>
                <w:sz w:val="24"/>
                <w:szCs w:val="24"/>
              </w:rPr>
            </w:pPr>
            <w:r w:rsidRPr="007F3057">
              <w:rPr>
                <w:sz w:val="24"/>
                <w:szCs w:val="24"/>
              </w:rPr>
              <w:t>Outlining and what goes into a speech</w:t>
            </w:r>
          </w:p>
        </w:tc>
        <w:tc>
          <w:tcPr>
            <w:tcW w:w="2943" w:type="dxa"/>
          </w:tcPr>
          <w:p w14:paraId="26480839" w14:textId="77777777" w:rsidR="004474A2" w:rsidRDefault="004474A2" w:rsidP="007127DB">
            <w:pPr>
              <w:pStyle w:val="Normal1"/>
              <w:rPr>
                <w:sz w:val="24"/>
                <w:szCs w:val="24"/>
              </w:rPr>
            </w:pPr>
            <w:r w:rsidRPr="007F3057">
              <w:rPr>
                <w:sz w:val="24"/>
                <w:szCs w:val="24"/>
              </w:rPr>
              <w:t>Pg. 89-108</w:t>
            </w:r>
          </w:p>
          <w:p w14:paraId="2CDDA8B3" w14:textId="60B00625" w:rsidR="006B5754" w:rsidRPr="007F3057" w:rsidRDefault="006B5754" w:rsidP="007127DB">
            <w:pPr>
              <w:pStyle w:val="Normal1"/>
              <w:rPr>
                <w:sz w:val="24"/>
                <w:szCs w:val="24"/>
              </w:rPr>
            </w:pPr>
            <w:r>
              <w:rPr>
                <w:sz w:val="24"/>
                <w:szCs w:val="24"/>
              </w:rPr>
              <w:t>January 19</w:t>
            </w:r>
            <w:r w:rsidRPr="006B5754">
              <w:rPr>
                <w:sz w:val="24"/>
                <w:szCs w:val="24"/>
                <w:vertAlign w:val="superscript"/>
              </w:rPr>
              <w:t>th</w:t>
            </w:r>
            <w:r>
              <w:rPr>
                <w:sz w:val="24"/>
                <w:szCs w:val="24"/>
              </w:rPr>
              <w:t xml:space="preserve"> is the last day to drop a </w:t>
            </w:r>
            <w:r w:rsidR="003F5E0E">
              <w:rPr>
                <w:sz w:val="24"/>
                <w:szCs w:val="24"/>
              </w:rPr>
              <w:t>full-term</w:t>
            </w:r>
            <w:r>
              <w:rPr>
                <w:sz w:val="24"/>
                <w:szCs w:val="24"/>
              </w:rPr>
              <w:t xml:space="preserve"> course for refund</w:t>
            </w:r>
          </w:p>
        </w:tc>
      </w:tr>
      <w:tr w:rsidR="004474A2" w:rsidRPr="007F3057" w14:paraId="28EDDF4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F81A4BE" w14:textId="5AA402B8"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447" w:type="dxa"/>
            <w:tcBorders>
              <w:top w:val="single" w:sz="4" w:space="0" w:color="auto"/>
              <w:left w:val="single" w:sz="4" w:space="0" w:color="auto"/>
              <w:bottom w:val="single" w:sz="4" w:space="0" w:color="auto"/>
              <w:right w:val="single" w:sz="4" w:space="0" w:color="auto"/>
            </w:tcBorders>
          </w:tcPr>
          <w:p w14:paraId="7B99C90A"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C2716D" w14:textId="77777777" w:rsidR="004474A2" w:rsidRPr="007F3057" w:rsidRDefault="004474A2" w:rsidP="007127DB">
            <w:pPr>
              <w:pStyle w:val="Normal1"/>
              <w:rPr>
                <w:sz w:val="24"/>
                <w:szCs w:val="24"/>
              </w:rPr>
            </w:pPr>
            <w:r w:rsidRPr="007F3057">
              <w:rPr>
                <w:sz w:val="24"/>
                <w:szCs w:val="24"/>
              </w:rPr>
              <w:t>Outline workshop and speech days assigned</w:t>
            </w:r>
          </w:p>
        </w:tc>
        <w:tc>
          <w:tcPr>
            <w:tcW w:w="2943" w:type="dxa"/>
          </w:tcPr>
          <w:p w14:paraId="1F8658E9" w14:textId="77777777" w:rsidR="004474A2" w:rsidRPr="007F3057" w:rsidRDefault="004474A2" w:rsidP="007127DB">
            <w:pPr>
              <w:pStyle w:val="Normal1"/>
              <w:rPr>
                <w:b/>
                <w:sz w:val="24"/>
                <w:szCs w:val="24"/>
              </w:rPr>
            </w:pPr>
            <w:r w:rsidRPr="007F3057">
              <w:rPr>
                <w:b/>
                <w:sz w:val="24"/>
                <w:szCs w:val="24"/>
              </w:rPr>
              <w:t>2 outline copies required</w:t>
            </w:r>
          </w:p>
          <w:p w14:paraId="000DB538" w14:textId="700E940B" w:rsidR="004474A2" w:rsidRPr="007F3057" w:rsidRDefault="004474A2" w:rsidP="007127DB">
            <w:pPr>
              <w:pStyle w:val="Normal1"/>
              <w:rPr>
                <w:sz w:val="24"/>
                <w:szCs w:val="24"/>
              </w:rPr>
            </w:pPr>
            <w:r w:rsidRPr="007F3057">
              <w:rPr>
                <w:b/>
                <w:sz w:val="24"/>
                <w:szCs w:val="24"/>
              </w:rPr>
              <w:t xml:space="preserve">Outlines due on Canvas </w:t>
            </w:r>
            <w:r w:rsidR="00BD614C">
              <w:rPr>
                <w:b/>
                <w:sz w:val="24"/>
                <w:szCs w:val="24"/>
              </w:rPr>
              <w:t>1/23</w:t>
            </w:r>
            <w:r w:rsidRPr="007F3057">
              <w:rPr>
                <w:b/>
                <w:sz w:val="24"/>
                <w:szCs w:val="24"/>
              </w:rPr>
              <w:t xml:space="preserve"> </w:t>
            </w:r>
            <w:r w:rsidR="007127DB">
              <w:rPr>
                <w:b/>
                <w:sz w:val="24"/>
                <w:szCs w:val="24"/>
              </w:rPr>
              <w:t>before 11:59</w:t>
            </w:r>
            <w:r w:rsidRPr="007F3057">
              <w:rPr>
                <w:b/>
                <w:sz w:val="24"/>
                <w:szCs w:val="24"/>
              </w:rPr>
              <w:t xml:space="preserve"> p.m.</w:t>
            </w:r>
          </w:p>
        </w:tc>
      </w:tr>
      <w:tr w:rsidR="004474A2" w:rsidRPr="007F3057" w14:paraId="481F664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89AF6D7" w14:textId="62967C0B"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447" w:type="dxa"/>
            <w:tcBorders>
              <w:top w:val="single" w:sz="4" w:space="0" w:color="auto"/>
              <w:left w:val="single" w:sz="4" w:space="0" w:color="auto"/>
              <w:bottom w:val="single" w:sz="4" w:space="0" w:color="auto"/>
              <w:right w:val="single" w:sz="4" w:space="0" w:color="auto"/>
            </w:tcBorders>
          </w:tcPr>
          <w:p w14:paraId="7BFC73FD"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FAA19B" w14:textId="77777777" w:rsidR="004474A2" w:rsidRPr="007F3057" w:rsidRDefault="004474A2" w:rsidP="007127DB">
            <w:pPr>
              <w:pStyle w:val="Normal1"/>
              <w:rPr>
                <w:sz w:val="24"/>
                <w:szCs w:val="24"/>
              </w:rPr>
            </w:pPr>
            <w:r w:rsidRPr="007F3057">
              <w:rPr>
                <w:b/>
                <w:sz w:val="24"/>
                <w:szCs w:val="24"/>
              </w:rPr>
              <w:t>Demonstration Speeches</w:t>
            </w:r>
          </w:p>
        </w:tc>
        <w:tc>
          <w:tcPr>
            <w:tcW w:w="2943" w:type="dxa"/>
          </w:tcPr>
          <w:p w14:paraId="101671FB" w14:textId="066DA5DC" w:rsidR="004474A2" w:rsidRPr="003F5E0E" w:rsidRDefault="003F5E0E" w:rsidP="007127DB">
            <w:pPr>
              <w:pStyle w:val="Normal1"/>
              <w:rPr>
                <w:sz w:val="24"/>
                <w:szCs w:val="24"/>
              </w:rPr>
            </w:pPr>
            <w:r w:rsidRPr="003F5E0E">
              <w:rPr>
                <w:sz w:val="24"/>
                <w:szCs w:val="24"/>
              </w:rPr>
              <w:t>January 26</w:t>
            </w:r>
            <w:r w:rsidRPr="003F5E0E">
              <w:rPr>
                <w:sz w:val="24"/>
                <w:szCs w:val="24"/>
                <w:vertAlign w:val="superscript"/>
              </w:rPr>
              <w:t>th</w:t>
            </w:r>
            <w:r w:rsidRPr="003F5E0E">
              <w:rPr>
                <w:sz w:val="24"/>
                <w:szCs w:val="24"/>
              </w:rPr>
              <w:t xml:space="preserve"> is the last day to add a full-term class w/instructor approval.</w:t>
            </w:r>
          </w:p>
        </w:tc>
      </w:tr>
      <w:tr w:rsidR="004474A2" w:rsidRPr="007F3057" w14:paraId="42FBD4B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7A37F31" w14:textId="5FE2DC47"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447" w:type="dxa"/>
            <w:tcBorders>
              <w:top w:val="single" w:sz="4" w:space="0" w:color="auto"/>
              <w:left w:val="single" w:sz="4" w:space="0" w:color="auto"/>
              <w:bottom w:val="single" w:sz="4" w:space="0" w:color="auto"/>
              <w:right w:val="single" w:sz="4" w:space="0" w:color="auto"/>
            </w:tcBorders>
          </w:tcPr>
          <w:p w14:paraId="56536CFE"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9891F38" w14:textId="77777777" w:rsidR="004474A2" w:rsidRPr="007F3057" w:rsidRDefault="004474A2" w:rsidP="007127DB">
            <w:pPr>
              <w:pStyle w:val="Normal1"/>
              <w:rPr>
                <w:b/>
                <w:sz w:val="24"/>
                <w:szCs w:val="24"/>
              </w:rPr>
            </w:pPr>
            <w:r w:rsidRPr="007F3057">
              <w:rPr>
                <w:b/>
                <w:sz w:val="24"/>
                <w:szCs w:val="24"/>
              </w:rPr>
              <w:t>Demonstration Speeches</w:t>
            </w:r>
          </w:p>
        </w:tc>
        <w:tc>
          <w:tcPr>
            <w:tcW w:w="2943" w:type="dxa"/>
          </w:tcPr>
          <w:p w14:paraId="7C7F841A" w14:textId="77777777" w:rsidR="004474A2" w:rsidRPr="007F3057" w:rsidRDefault="004474A2" w:rsidP="007127DB">
            <w:pPr>
              <w:pStyle w:val="Normal1"/>
              <w:rPr>
                <w:b/>
                <w:sz w:val="24"/>
                <w:szCs w:val="24"/>
              </w:rPr>
            </w:pPr>
          </w:p>
        </w:tc>
      </w:tr>
      <w:tr w:rsidR="004474A2" w:rsidRPr="007F3057" w14:paraId="4571F33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21BCF96" w14:textId="37C0007B"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447" w:type="dxa"/>
            <w:tcBorders>
              <w:top w:val="single" w:sz="4" w:space="0" w:color="auto"/>
              <w:left w:val="single" w:sz="4" w:space="0" w:color="auto"/>
              <w:bottom w:val="single" w:sz="4" w:space="0" w:color="auto"/>
              <w:right w:val="single" w:sz="4" w:space="0" w:color="auto"/>
            </w:tcBorders>
          </w:tcPr>
          <w:p w14:paraId="0FF7914D"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78DE85A" w14:textId="77777777" w:rsidR="004474A2" w:rsidRPr="007F3057" w:rsidRDefault="004474A2" w:rsidP="007127DB">
            <w:pPr>
              <w:pStyle w:val="Normal1"/>
              <w:rPr>
                <w:b/>
                <w:sz w:val="24"/>
                <w:szCs w:val="24"/>
              </w:rPr>
            </w:pPr>
            <w:r w:rsidRPr="007F3057">
              <w:rPr>
                <w:b/>
                <w:sz w:val="24"/>
                <w:szCs w:val="24"/>
              </w:rPr>
              <w:t>Demonstration Speeches</w:t>
            </w:r>
          </w:p>
        </w:tc>
        <w:tc>
          <w:tcPr>
            <w:tcW w:w="2943" w:type="dxa"/>
          </w:tcPr>
          <w:p w14:paraId="0A179313" w14:textId="77777777" w:rsidR="004474A2" w:rsidRPr="007F3057" w:rsidRDefault="004474A2" w:rsidP="007127DB">
            <w:pPr>
              <w:pStyle w:val="Normal1"/>
              <w:rPr>
                <w:sz w:val="24"/>
                <w:szCs w:val="24"/>
              </w:rPr>
            </w:pPr>
          </w:p>
        </w:tc>
      </w:tr>
      <w:tr w:rsidR="004474A2" w:rsidRPr="007F3057" w14:paraId="52B6FBF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F8CE22B" w14:textId="1AA7C434"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447" w:type="dxa"/>
            <w:tcBorders>
              <w:top w:val="single" w:sz="4" w:space="0" w:color="auto"/>
              <w:left w:val="single" w:sz="4" w:space="0" w:color="auto"/>
              <w:bottom w:val="single" w:sz="4" w:space="0" w:color="auto"/>
              <w:right w:val="single" w:sz="4" w:space="0" w:color="auto"/>
            </w:tcBorders>
          </w:tcPr>
          <w:p w14:paraId="1ACD6D41"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E52417" w14:textId="77777777" w:rsidR="004474A2" w:rsidRPr="007F3057" w:rsidRDefault="004474A2" w:rsidP="007127DB">
            <w:pPr>
              <w:pStyle w:val="Normal1"/>
              <w:rPr>
                <w:sz w:val="24"/>
                <w:szCs w:val="24"/>
              </w:rPr>
            </w:pPr>
            <w:r w:rsidRPr="007F3057">
              <w:rPr>
                <w:sz w:val="24"/>
                <w:szCs w:val="24"/>
              </w:rPr>
              <w:t>Second Speech assigned-informative Verbal delivery</w:t>
            </w:r>
          </w:p>
        </w:tc>
        <w:tc>
          <w:tcPr>
            <w:tcW w:w="2943" w:type="dxa"/>
          </w:tcPr>
          <w:p w14:paraId="52A65927" w14:textId="77777777" w:rsidR="004474A2" w:rsidRPr="007F3057" w:rsidRDefault="004474A2" w:rsidP="007127DB">
            <w:pPr>
              <w:pStyle w:val="Normal1"/>
              <w:rPr>
                <w:sz w:val="24"/>
                <w:szCs w:val="24"/>
              </w:rPr>
            </w:pPr>
            <w:r w:rsidRPr="007F3057">
              <w:rPr>
                <w:sz w:val="24"/>
                <w:szCs w:val="24"/>
              </w:rPr>
              <w:t xml:space="preserve">Pg. 238-255 </w:t>
            </w:r>
          </w:p>
        </w:tc>
      </w:tr>
      <w:tr w:rsidR="004474A2" w:rsidRPr="007F3057" w14:paraId="0C967E9D" w14:textId="77777777" w:rsidTr="00C208BB">
        <w:trPr>
          <w:trHeight w:val="206"/>
        </w:trPr>
        <w:tc>
          <w:tcPr>
            <w:tcW w:w="1103" w:type="dxa"/>
            <w:tcBorders>
              <w:top w:val="single" w:sz="4" w:space="0" w:color="auto"/>
              <w:left w:val="single" w:sz="4" w:space="0" w:color="auto"/>
              <w:bottom w:val="single" w:sz="4" w:space="0" w:color="auto"/>
              <w:right w:val="single" w:sz="4" w:space="0" w:color="auto"/>
            </w:tcBorders>
          </w:tcPr>
          <w:p w14:paraId="50EE1C69" w14:textId="2CBAC26E"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447" w:type="dxa"/>
            <w:tcBorders>
              <w:top w:val="single" w:sz="4" w:space="0" w:color="auto"/>
              <w:left w:val="single" w:sz="4" w:space="0" w:color="auto"/>
              <w:bottom w:val="single" w:sz="4" w:space="0" w:color="auto"/>
              <w:right w:val="single" w:sz="4" w:space="0" w:color="auto"/>
            </w:tcBorders>
          </w:tcPr>
          <w:p w14:paraId="59C4B984"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6B0DE0D5" w14:textId="77777777" w:rsidR="004474A2" w:rsidRPr="007F3057" w:rsidRDefault="004474A2" w:rsidP="007127DB">
            <w:pPr>
              <w:pStyle w:val="Normal1"/>
              <w:rPr>
                <w:sz w:val="24"/>
                <w:szCs w:val="24"/>
              </w:rPr>
            </w:pPr>
            <w:r w:rsidRPr="007F3057">
              <w:rPr>
                <w:sz w:val="24"/>
                <w:szCs w:val="24"/>
              </w:rPr>
              <w:t>Nonverbal delivery</w:t>
            </w:r>
          </w:p>
        </w:tc>
        <w:tc>
          <w:tcPr>
            <w:tcW w:w="2943" w:type="dxa"/>
          </w:tcPr>
          <w:p w14:paraId="0E772A17" w14:textId="77777777" w:rsidR="004474A2" w:rsidRPr="007F3057" w:rsidRDefault="004474A2" w:rsidP="007127DB">
            <w:pPr>
              <w:pStyle w:val="Normal1"/>
              <w:rPr>
                <w:sz w:val="24"/>
                <w:szCs w:val="24"/>
              </w:rPr>
            </w:pPr>
            <w:r w:rsidRPr="007F3057">
              <w:rPr>
                <w:sz w:val="24"/>
                <w:szCs w:val="24"/>
              </w:rPr>
              <w:t>Pg. 210-237</w:t>
            </w:r>
          </w:p>
        </w:tc>
      </w:tr>
      <w:tr w:rsidR="004474A2" w:rsidRPr="007F3057" w14:paraId="1A0FF4C2" w14:textId="77777777" w:rsidTr="00C208BB">
        <w:trPr>
          <w:trHeight w:val="305"/>
        </w:trPr>
        <w:tc>
          <w:tcPr>
            <w:tcW w:w="1103" w:type="dxa"/>
            <w:tcBorders>
              <w:top w:val="single" w:sz="4" w:space="0" w:color="auto"/>
              <w:left w:val="single" w:sz="4" w:space="0" w:color="auto"/>
              <w:bottom w:val="single" w:sz="4" w:space="0" w:color="auto"/>
              <w:right w:val="single" w:sz="4" w:space="0" w:color="auto"/>
            </w:tcBorders>
          </w:tcPr>
          <w:p w14:paraId="048400BD" w14:textId="5CF831BF"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447" w:type="dxa"/>
            <w:tcBorders>
              <w:top w:val="single" w:sz="4" w:space="0" w:color="auto"/>
              <w:left w:val="single" w:sz="4" w:space="0" w:color="auto"/>
              <w:bottom w:val="single" w:sz="4" w:space="0" w:color="auto"/>
              <w:right w:val="single" w:sz="4" w:space="0" w:color="auto"/>
            </w:tcBorders>
          </w:tcPr>
          <w:p w14:paraId="571D12DF"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169E868" w14:textId="77777777" w:rsidR="004474A2" w:rsidRPr="007F3057" w:rsidRDefault="004474A2" w:rsidP="007127DB">
            <w:pPr>
              <w:pStyle w:val="Normal1"/>
              <w:rPr>
                <w:sz w:val="24"/>
                <w:szCs w:val="24"/>
              </w:rPr>
            </w:pPr>
            <w:r w:rsidRPr="007F3057">
              <w:rPr>
                <w:sz w:val="24"/>
                <w:szCs w:val="24"/>
              </w:rPr>
              <w:t>Listening</w:t>
            </w:r>
          </w:p>
        </w:tc>
        <w:tc>
          <w:tcPr>
            <w:tcW w:w="2943" w:type="dxa"/>
          </w:tcPr>
          <w:p w14:paraId="270586C5" w14:textId="77777777" w:rsidR="004474A2" w:rsidRPr="007F3057" w:rsidRDefault="004474A2" w:rsidP="007127DB">
            <w:pPr>
              <w:pStyle w:val="Normal1"/>
              <w:rPr>
                <w:sz w:val="24"/>
                <w:szCs w:val="24"/>
              </w:rPr>
            </w:pPr>
            <w:r w:rsidRPr="007F3057">
              <w:rPr>
                <w:sz w:val="24"/>
                <w:szCs w:val="24"/>
              </w:rPr>
              <w:t>Pg. 37-43</w:t>
            </w:r>
          </w:p>
        </w:tc>
      </w:tr>
      <w:tr w:rsidR="004474A2" w:rsidRPr="007F3057" w14:paraId="4157A1F0" w14:textId="77777777" w:rsidTr="00C208BB">
        <w:trPr>
          <w:trHeight w:val="143"/>
        </w:trPr>
        <w:tc>
          <w:tcPr>
            <w:tcW w:w="1103" w:type="dxa"/>
            <w:tcBorders>
              <w:top w:val="single" w:sz="4" w:space="0" w:color="auto"/>
              <w:left w:val="single" w:sz="4" w:space="0" w:color="auto"/>
              <w:bottom w:val="single" w:sz="4" w:space="0" w:color="auto"/>
              <w:right w:val="single" w:sz="4" w:space="0" w:color="auto"/>
            </w:tcBorders>
          </w:tcPr>
          <w:p w14:paraId="712D6B00" w14:textId="752A558E"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447" w:type="dxa"/>
            <w:tcBorders>
              <w:top w:val="single" w:sz="4" w:space="0" w:color="auto"/>
              <w:left w:val="single" w:sz="4" w:space="0" w:color="auto"/>
              <w:bottom w:val="single" w:sz="4" w:space="0" w:color="auto"/>
              <w:right w:val="single" w:sz="4" w:space="0" w:color="auto"/>
            </w:tcBorders>
          </w:tcPr>
          <w:p w14:paraId="766EC580"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29BABED" w14:textId="77777777" w:rsidR="004474A2" w:rsidRPr="007F3057" w:rsidRDefault="004474A2" w:rsidP="007127DB">
            <w:pPr>
              <w:pStyle w:val="Normal1"/>
              <w:rPr>
                <w:sz w:val="24"/>
                <w:szCs w:val="24"/>
              </w:rPr>
            </w:pPr>
            <w:r w:rsidRPr="007F3057">
              <w:rPr>
                <w:b/>
                <w:sz w:val="24"/>
                <w:szCs w:val="24"/>
              </w:rPr>
              <w:t>Exam 1</w:t>
            </w:r>
          </w:p>
        </w:tc>
        <w:tc>
          <w:tcPr>
            <w:tcW w:w="2943" w:type="dxa"/>
          </w:tcPr>
          <w:p w14:paraId="791F5047" w14:textId="77777777" w:rsidR="004474A2" w:rsidRPr="007F3057" w:rsidRDefault="004474A2" w:rsidP="007127DB">
            <w:pPr>
              <w:pStyle w:val="Normal1"/>
              <w:rPr>
                <w:sz w:val="24"/>
                <w:szCs w:val="24"/>
              </w:rPr>
            </w:pPr>
          </w:p>
        </w:tc>
      </w:tr>
      <w:tr w:rsidR="004474A2" w:rsidRPr="007F3057" w14:paraId="39616CD0"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9EC4EA0" w14:textId="799B1717" w:rsidR="004474A2"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447" w:type="dxa"/>
            <w:tcBorders>
              <w:top w:val="single" w:sz="4" w:space="0" w:color="auto"/>
              <w:left w:val="single" w:sz="4" w:space="0" w:color="auto"/>
              <w:bottom w:val="single" w:sz="4" w:space="0" w:color="auto"/>
              <w:right w:val="single" w:sz="4" w:space="0" w:color="auto"/>
            </w:tcBorders>
          </w:tcPr>
          <w:p w14:paraId="5991332E"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2654A7F" w14:textId="77777777" w:rsidR="004474A2" w:rsidRPr="007F3057" w:rsidRDefault="004474A2" w:rsidP="007127DB">
            <w:pPr>
              <w:pStyle w:val="Normal1"/>
              <w:rPr>
                <w:sz w:val="24"/>
                <w:szCs w:val="24"/>
              </w:rPr>
            </w:pPr>
            <w:r w:rsidRPr="007F3057">
              <w:rPr>
                <w:sz w:val="24"/>
                <w:szCs w:val="24"/>
              </w:rPr>
              <w:t>Finding Sources</w:t>
            </w:r>
          </w:p>
          <w:p w14:paraId="0DCF024A" w14:textId="77777777" w:rsidR="004474A2" w:rsidRDefault="004474A2" w:rsidP="007127DB">
            <w:pPr>
              <w:pStyle w:val="Normal1"/>
              <w:rPr>
                <w:sz w:val="24"/>
                <w:szCs w:val="24"/>
              </w:rPr>
            </w:pPr>
            <w:r w:rsidRPr="007F3057">
              <w:rPr>
                <w:sz w:val="24"/>
                <w:szCs w:val="24"/>
              </w:rPr>
              <w:t>Library Research References and APA format</w:t>
            </w:r>
          </w:p>
          <w:p w14:paraId="72E7BB5B" w14:textId="0A60D8B1" w:rsidR="00BD614C" w:rsidRPr="00BD614C" w:rsidRDefault="00BD614C" w:rsidP="007127DB">
            <w:pPr>
              <w:pStyle w:val="Normal1"/>
              <w:rPr>
                <w:sz w:val="24"/>
                <w:szCs w:val="24"/>
              </w:rPr>
            </w:pPr>
            <w:r w:rsidRPr="00BD614C">
              <w:rPr>
                <w:sz w:val="24"/>
                <w:szCs w:val="24"/>
              </w:rPr>
              <w:t>Assign reflection paper</w:t>
            </w:r>
          </w:p>
        </w:tc>
        <w:tc>
          <w:tcPr>
            <w:tcW w:w="2943" w:type="dxa"/>
          </w:tcPr>
          <w:p w14:paraId="3F0B8E5D" w14:textId="77777777" w:rsidR="004474A2" w:rsidRPr="007F3057" w:rsidRDefault="004474A2" w:rsidP="007127DB">
            <w:pPr>
              <w:pStyle w:val="Normal1"/>
              <w:rPr>
                <w:sz w:val="24"/>
                <w:szCs w:val="24"/>
              </w:rPr>
            </w:pPr>
            <w:r w:rsidRPr="007F3057">
              <w:rPr>
                <w:sz w:val="24"/>
                <w:szCs w:val="24"/>
              </w:rPr>
              <w:t>Pg. 44-61 and 78-88</w:t>
            </w:r>
          </w:p>
        </w:tc>
      </w:tr>
      <w:tr w:rsidR="007127DB" w:rsidRPr="007F3057" w14:paraId="306B7A35"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9983809" w14:textId="09E5E85F" w:rsidR="007127DB"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447" w:type="dxa"/>
            <w:tcBorders>
              <w:top w:val="single" w:sz="4" w:space="0" w:color="auto"/>
              <w:left w:val="single" w:sz="4" w:space="0" w:color="auto"/>
              <w:bottom w:val="single" w:sz="4" w:space="0" w:color="auto"/>
              <w:right w:val="single" w:sz="4" w:space="0" w:color="auto"/>
            </w:tcBorders>
          </w:tcPr>
          <w:p w14:paraId="0FAA8E42"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8E0D143" w14:textId="0F6F3517" w:rsidR="007127DB" w:rsidRPr="007F3057" w:rsidRDefault="007127DB" w:rsidP="007127DB">
            <w:pPr>
              <w:pStyle w:val="Normal1"/>
              <w:rPr>
                <w:b/>
                <w:sz w:val="24"/>
                <w:szCs w:val="24"/>
              </w:rPr>
            </w:pPr>
            <w:r w:rsidRPr="007F3057">
              <w:rPr>
                <w:sz w:val="24"/>
                <w:szCs w:val="24"/>
              </w:rPr>
              <w:t>Library Research References and APA format</w:t>
            </w:r>
            <w:r>
              <w:rPr>
                <w:sz w:val="24"/>
                <w:szCs w:val="24"/>
              </w:rPr>
              <w:t xml:space="preserve"> Continued</w:t>
            </w:r>
          </w:p>
        </w:tc>
        <w:tc>
          <w:tcPr>
            <w:tcW w:w="2943" w:type="dxa"/>
          </w:tcPr>
          <w:p w14:paraId="63C8FBA9" w14:textId="7339DA9B" w:rsidR="007127DB" w:rsidRPr="007F3057" w:rsidRDefault="007127DB" w:rsidP="007127DB">
            <w:pPr>
              <w:pStyle w:val="Normal1"/>
              <w:rPr>
                <w:sz w:val="24"/>
                <w:szCs w:val="24"/>
              </w:rPr>
            </w:pPr>
            <w:r w:rsidRPr="007F3057">
              <w:rPr>
                <w:sz w:val="24"/>
                <w:szCs w:val="24"/>
              </w:rPr>
              <w:t>Pg. 44-61 and 78-88</w:t>
            </w:r>
          </w:p>
        </w:tc>
      </w:tr>
      <w:tr w:rsidR="007127DB" w:rsidRPr="007F3057" w14:paraId="2CD8080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3C07BE" w14:textId="418EEF16" w:rsidR="007127DB"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1447" w:type="dxa"/>
            <w:tcBorders>
              <w:top w:val="single" w:sz="4" w:space="0" w:color="auto"/>
              <w:left w:val="single" w:sz="4" w:space="0" w:color="auto"/>
              <w:bottom w:val="single" w:sz="4" w:space="0" w:color="auto"/>
              <w:right w:val="single" w:sz="4" w:space="0" w:color="auto"/>
            </w:tcBorders>
          </w:tcPr>
          <w:p w14:paraId="6801B83F"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62D62A73" w14:textId="77777777" w:rsidR="007127DB" w:rsidRPr="007F3057" w:rsidRDefault="007127DB" w:rsidP="007127DB">
            <w:pPr>
              <w:pStyle w:val="Normal1"/>
              <w:rPr>
                <w:sz w:val="24"/>
                <w:szCs w:val="24"/>
              </w:rPr>
            </w:pPr>
            <w:r w:rsidRPr="007F3057">
              <w:rPr>
                <w:sz w:val="24"/>
                <w:szCs w:val="24"/>
              </w:rPr>
              <w:t>Audience attitudes and values</w:t>
            </w:r>
          </w:p>
          <w:p w14:paraId="250639E1" w14:textId="4D275A50" w:rsidR="007127DB" w:rsidRPr="007F3057" w:rsidRDefault="007127DB" w:rsidP="007127DB">
            <w:pPr>
              <w:pStyle w:val="Normal1"/>
              <w:rPr>
                <w:sz w:val="24"/>
                <w:szCs w:val="24"/>
              </w:rPr>
            </w:pPr>
            <w:r w:rsidRPr="007F3057">
              <w:rPr>
                <w:sz w:val="24"/>
                <w:szCs w:val="24"/>
              </w:rPr>
              <w:t>Assign informative speech days</w:t>
            </w:r>
          </w:p>
        </w:tc>
        <w:tc>
          <w:tcPr>
            <w:tcW w:w="2943" w:type="dxa"/>
          </w:tcPr>
          <w:p w14:paraId="4A3F6FAA" w14:textId="77777777" w:rsidR="007127DB" w:rsidRDefault="007127DB" w:rsidP="007127DB">
            <w:pPr>
              <w:pStyle w:val="Normal1"/>
              <w:rPr>
                <w:sz w:val="24"/>
                <w:szCs w:val="24"/>
              </w:rPr>
            </w:pPr>
            <w:r w:rsidRPr="007F3057">
              <w:rPr>
                <w:sz w:val="24"/>
                <w:szCs w:val="24"/>
              </w:rPr>
              <w:t>Pg. 20-36</w:t>
            </w:r>
          </w:p>
          <w:p w14:paraId="150CF321" w14:textId="4B6DD19B" w:rsidR="00BD614C" w:rsidRPr="007F3057" w:rsidRDefault="00BD614C" w:rsidP="007127DB">
            <w:pPr>
              <w:pStyle w:val="Normal1"/>
              <w:rPr>
                <w:sz w:val="24"/>
                <w:szCs w:val="24"/>
              </w:rPr>
            </w:pPr>
          </w:p>
        </w:tc>
      </w:tr>
      <w:tr w:rsidR="007127DB" w:rsidRPr="007F3057" w14:paraId="6411DAA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6B9334F" w14:textId="5F111492" w:rsidR="007127DB"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2/29</w:t>
            </w:r>
          </w:p>
        </w:tc>
        <w:tc>
          <w:tcPr>
            <w:tcW w:w="1447" w:type="dxa"/>
            <w:tcBorders>
              <w:top w:val="single" w:sz="4" w:space="0" w:color="auto"/>
              <w:left w:val="single" w:sz="4" w:space="0" w:color="auto"/>
              <w:bottom w:val="single" w:sz="4" w:space="0" w:color="auto"/>
              <w:right w:val="single" w:sz="4" w:space="0" w:color="auto"/>
            </w:tcBorders>
          </w:tcPr>
          <w:p w14:paraId="39F24912"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EA1C9F" w14:textId="2CA7BB77" w:rsidR="007127DB" w:rsidRPr="007F3057" w:rsidRDefault="007127DB" w:rsidP="007127DB">
            <w:pPr>
              <w:pStyle w:val="Normal1"/>
              <w:rPr>
                <w:sz w:val="24"/>
                <w:szCs w:val="24"/>
              </w:rPr>
            </w:pPr>
            <w:r w:rsidRPr="007F3057">
              <w:rPr>
                <w:sz w:val="24"/>
                <w:szCs w:val="24"/>
              </w:rPr>
              <w:t>Responsible knowledge &amp; supporting material</w:t>
            </w:r>
            <w:r w:rsidR="0078246C">
              <w:rPr>
                <w:sz w:val="24"/>
                <w:szCs w:val="24"/>
              </w:rPr>
              <w:t>/Organizational Patterns</w:t>
            </w:r>
          </w:p>
        </w:tc>
        <w:tc>
          <w:tcPr>
            <w:tcW w:w="2943" w:type="dxa"/>
          </w:tcPr>
          <w:p w14:paraId="0D80C26B" w14:textId="77777777" w:rsidR="007127DB" w:rsidRDefault="007127DB" w:rsidP="007127DB">
            <w:pPr>
              <w:pStyle w:val="Normal1"/>
              <w:rPr>
                <w:sz w:val="24"/>
                <w:szCs w:val="24"/>
              </w:rPr>
            </w:pPr>
            <w:r w:rsidRPr="007F3057">
              <w:rPr>
                <w:sz w:val="24"/>
                <w:szCs w:val="24"/>
              </w:rPr>
              <w:t>Pg. 109-133</w:t>
            </w:r>
          </w:p>
          <w:p w14:paraId="1658B484" w14:textId="5E3814EF" w:rsidR="00BD614C" w:rsidRPr="008C07A1" w:rsidRDefault="00BD614C" w:rsidP="007127DB">
            <w:pPr>
              <w:pStyle w:val="Normal1"/>
              <w:rPr>
                <w:b/>
                <w:sz w:val="24"/>
                <w:szCs w:val="24"/>
              </w:rPr>
            </w:pPr>
            <w:r w:rsidRPr="008C07A1">
              <w:rPr>
                <w:b/>
                <w:sz w:val="24"/>
                <w:szCs w:val="24"/>
              </w:rPr>
              <w:t>Ref</w:t>
            </w:r>
            <w:r w:rsidR="008C07A1" w:rsidRPr="008C07A1">
              <w:rPr>
                <w:b/>
                <w:sz w:val="24"/>
                <w:szCs w:val="24"/>
              </w:rPr>
              <w:t>l</w:t>
            </w:r>
            <w:r w:rsidRPr="008C07A1">
              <w:rPr>
                <w:b/>
                <w:sz w:val="24"/>
                <w:szCs w:val="24"/>
              </w:rPr>
              <w:t>ection paper due on Canvas by 11:59 p.m. 2/29</w:t>
            </w:r>
          </w:p>
        </w:tc>
      </w:tr>
      <w:tr w:rsidR="007127DB" w:rsidRPr="007F3057" w14:paraId="532FDBD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1BFD58EA" w14:textId="43B5C641" w:rsidR="007127DB" w:rsidRPr="007F3057" w:rsidRDefault="00616247" w:rsidP="007127D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447" w:type="dxa"/>
            <w:tcBorders>
              <w:top w:val="single" w:sz="4" w:space="0" w:color="auto"/>
              <w:left w:val="single" w:sz="4" w:space="0" w:color="auto"/>
              <w:bottom w:val="single" w:sz="4" w:space="0" w:color="auto"/>
              <w:right w:val="single" w:sz="4" w:space="0" w:color="auto"/>
            </w:tcBorders>
          </w:tcPr>
          <w:p w14:paraId="6148B73D"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DAA7BC6" w14:textId="536E011A" w:rsidR="007127DB" w:rsidRPr="007F3057" w:rsidRDefault="007127DB" w:rsidP="007127DB">
            <w:pPr>
              <w:pStyle w:val="Normal1"/>
              <w:rPr>
                <w:b/>
                <w:sz w:val="24"/>
                <w:szCs w:val="24"/>
              </w:rPr>
            </w:pPr>
            <w:r w:rsidRPr="007F3057">
              <w:rPr>
                <w:sz w:val="24"/>
                <w:szCs w:val="24"/>
              </w:rPr>
              <w:t>Introductions and conclusions</w:t>
            </w:r>
            <w:r w:rsidR="0078246C">
              <w:rPr>
                <w:sz w:val="24"/>
                <w:szCs w:val="24"/>
              </w:rPr>
              <w:t>/Presentation Aids</w:t>
            </w:r>
          </w:p>
        </w:tc>
        <w:tc>
          <w:tcPr>
            <w:tcW w:w="2943" w:type="dxa"/>
          </w:tcPr>
          <w:p w14:paraId="505B21E3" w14:textId="2B8251D7" w:rsidR="007127DB" w:rsidRPr="007F3057" w:rsidRDefault="007127DB" w:rsidP="007127DB">
            <w:pPr>
              <w:pStyle w:val="Normal1"/>
              <w:rPr>
                <w:sz w:val="24"/>
                <w:szCs w:val="24"/>
              </w:rPr>
            </w:pPr>
          </w:p>
        </w:tc>
      </w:tr>
      <w:tr w:rsidR="00BD614C" w:rsidRPr="007F3057" w14:paraId="5D87188F"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6E11301A" w14:textId="6C25446B"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447" w:type="dxa"/>
            <w:tcBorders>
              <w:top w:val="single" w:sz="4" w:space="0" w:color="auto"/>
              <w:left w:val="single" w:sz="4" w:space="0" w:color="auto"/>
              <w:bottom w:val="single" w:sz="4" w:space="0" w:color="auto"/>
              <w:right w:val="single" w:sz="4" w:space="0" w:color="auto"/>
            </w:tcBorders>
          </w:tcPr>
          <w:p w14:paraId="246F385A"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9D1A58B" w14:textId="2A929521" w:rsidR="00BD614C" w:rsidRPr="00BD614C" w:rsidRDefault="00BD614C" w:rsidP="00BD614C">
            <w:pPr>
              <w:pStyle w:val="Normal1"/>
              <w:rPr>
                <w:b/>
                <w:sz w:val="24"/>
                <w:szCs w:val="24"/>
              </w:rPr>
            </w:pPr>
            <w:r>
              <w:rPr>
                <w:b/>
                <w:sz w:val="24"/>
                <w:szCs w:val="24"/>
              </w:rPr>
              <w:t>Exam 2</w:t>
            </w:r>
          </w:p>
        </w:tc>
        <w:tc>
          <w:tcPr>
            <w:tcW w:w="2943" w:type="dxa"/>
          </w:tcPr>
          <w:p w14:paraId="5AC89EF6" w14:textId="5919944E" w:rsidR="00BD614C" w:rsidRPr="007F3057" w:rsidRDefault="00BD614C" w:rsidP="00BD614C">
            <w:pPr>
              <w:pStyle w:val="Normal1"/>
              <w:rPr>
                <w:sz w:val="24"/>
                <w:szCs w:val="24"/>
              </w:rPr>
            </w:pPr>
            <w:r w:rsidRPr="007F3057">
              <w:rPr>
                <w:b/>
                <w:sz w:val="24"/>
                <w:szCs w:val="24"/>
              </w:rPr>
              <w:t>Outlines due on Canvas</w:t>
            </w:r>
            <w:r>
              <w:rPr>
                <w:b/>
                <w:sz w:val="24"/>
                <w:szCs w:val="24"/>
              </w:rPr>
              <w:t xml:space="preserve"> 3/7</w:t>
            </w:r>
            <w:r w:rsidRPr="007F3057">
              <w:rPr>
                <w:b/>
                <w:sz w:val="24"/>
                <w:szCs w:val="24"/>
              </w:rPr>
              <w:t xml:space="preserve"> b</w:t>
            </w:r>
            <w:r>
              <w:rPr>
                <w:b/>
                <w:sz w:val="24"/>
                <w:szCs w:val="24"/>
              </w:rPr>
              <w:t>efore 11:59</w:t>
            </w:r>
            <w:r w:rsidRPr="007F3057">
              <w:rPr>
                <w:b/>
                <w:sz w:val="24"/>
                <w:szCs w:val="24"/>
              </w:rPr>
              <w:t xml:space="preserve"> p.m.</w:t>
            </w:r>
          </w:p>
        </w:tc>
      </w:tr>
      <w:tr w:rsidR="00BD614C" w:rsidRPr="007F3057" w14:paraId="7326B6F2"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22C613F2" w14:textId="46800292"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447" w:type="dxa"/>
            <w:tcBorders>
              <w:top w:val="single" w:sz="4" w:space="0" w:color="auto"/>
              <w:left w:val="single" w:sz="4" w:space="0" w:color="auto"/>
              <w:bottom w:val="single" w:sz="4" w:space="0" w:color="auto"/>
              <w:right w:val="single" w:sz="4" w:space="0" w:color="auto"/>
            </w:tcBorders>
          </w:tcPr>
          <w:p w14:paraId="23F7F745"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AD5C90F" w14:textId="369C0FF1" w:rsidR="00BD614C" w:rsidRPr="007127DB" w:rsidRDefault="00BD614C" w:rsidP="00BD614C">
            <w:pPr>
              <w:pStyle w:val="Normal1"/>
              <w:rPr>
                <w:b/>
                <w:sz w:val="24"/>
                <w:szCs w:val="24"/>
              </w:rPr>
            </w:pPr>
            <w:r w:rsidRPr="007F3057">
              <w:rPr>
                <w:b/>
                <w:sz w:val="24"/>
                <w:szCs w:val="24"/>
              </w:rPr>
              <w:t>Informative Speeches</w:t>
            </w:r>
          </w:p>
        </w:tc>
        <w:tc>
          <w:tcPr>
            <w:tcW w:w="2943" w:type="dxa"/>
          </w:tcPr>
          <w:p w14:paraId="768F5116" w14:textId="77777777" w:rsidR="00BD614C" w:rsidRPr="007F3057" w:rsidRDefault="00BD614C" w:rsidP="00BD614C">
            <w:pPr>
              <w:pStyle w:val="Normal1"/>
              <w:rPr>
                <w:sz w:val="24"/>
                <w:szCs w:val="24"/>
              </w:rPr>
            </w:pPr>
          </w:p>
        </w:tc>
      </w:tr>
      <w:tr w:rsidR="00BD614C" w:rsidRPr="007F3057" w14:paraId="52A653C5"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F4548CB" w14:textId="7BC42F41"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3/14</w:t>
            </w:r>
          </w:p>
        </w:tc>
        <w:tc>
          <w:tcPr>
            <w:tcW w:w="1447" w:type="dxa"/>
            <w:tcBorders>
              <w:top w:val="single" w:sz="4" w:space="0" w:color="auto"/>
              <w:left w:val="single" w:sz="4" w:space="0" w:color="auto"/>
              <w:bottom w:val="single" w:sz="4" w:space="0" w:color="auto"/>
              <w:right w:val="single" w:sz="4" w:space="0" w:color="auto"/>
            </w:tcBorders>
          </w:tcPr>
          <w:p w14:paraId="1006565C"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16E1B8A" w14:textId="438B93CD" w:rsidR="00BD614C" w:rsidRPr="007F3057" w:rsidRDefault="00BD614C" w:rsidP="00BD614C">
            <w:pPr>
              <w:pStyle w:val="Normal1"/>
              <w:rPr>
                <w:b/>
                <w:sz w:val="24"/>
                <w:szCs w:val="24"/>
              </w:rPr>
            </w:pPr>
            <w:r w:rsidRPr="007F3057">
              <w:rPr>
                <w:b/>
                <w:sz w:val="24"/>
                <w:szCs w:val="24"/>
              </w:rPr>
              <w:t>Informative Speeches</w:t>
            </w:r>
          </w:p>
        </w:tc>
        <w:tc>
          <w:tcPr>
            <w:tcW w:w="2943" w:type="dxa"/>
          </w:tcPr>
          <w:p w14:paraId="082370AD" w14:textId="77777777" w:rsidR="00BD614C" w:rsidRPr="007F3057" w:rsidRDefault="00BD614C" w:rsidP="00BD614C">
            <w:pPr>
              <w:pStyle w:val="Normal1"/>
              <w:rPr>
                <w:sz w:val="24"/>
                <w:szCs w:val="24"/>
              </w:rPr>
            </w:pPr>
          </w:p>
        </w:tc>
      </w:tr>
      <w:tr w:rsidR="00BD614C" w:rsidRPr="007F3057" w14:paraId="5C2DD77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1E88BE0" w14:textId="56F05D3C"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1447" w:type="dxa"/>
            <w:tcBorders>
              <w:top w:val="single" w:sz="4" w:space="0" w:color="auto"/>
              <w:left w:val="single" w:sz="4" w:space="0" w:color="auto"/>
              <w:bottom w:val="single" w:sz="4" w:space="0" w:color="auto"/>
              <w:right w:val="single" w:sz="4" w:space="0" w:color="auto"/>
            </w:tcBorders>
          </w:tcPr>
          <w:p w14:paraId="614AEC03"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133FA6F" w14:textId="3510CF8A" w:rsidR="00BD614C" w:rsidRPr="007F3057" w:rsidRDefault="00BD614C" w:rsidP="00BD614C">
            <w:pPr>
              <w:pStyle w:val="Normal1"/>
              <w:rPr>
                <w:b/>
                <w:sz w:val="24"/>
                <w:szCs w:val="24"/>
              </w:rPr>
            </w:pPr>
            <w:r>
              <w:rPr>
                <w:b/>
                <w:sz w:val="24"/>
                <w:szCs w:val="24"/>
              </w:rPr>
              <w:t>Informative Speeches</w:t>
            </w:r>
          </w:p>
        </w:tc>
        <w:tc>
          <w:tcPr>
            <w:tcW w:w="2943" w:type="dxa"/>
          </w:tcPr>
          <w:p w14:paraId="321B4B8B" w14:textId="55E23780" w:rsidR="00BD614C" w:rsidRPr="007F3057" w:rsidRDefault="00BD614C" w:rsidP="00BD614C">
            <w:pPr>
              <w:pStyle w:val="Normal1"/>
              <w:rPr>
                <w:b/>
                <w:sz w:val="24"/>
                <w:szCs w:val="24"/>
              </w:rPr>
            </w:pPr>
          </w:p>
        </w:tc>
      </w:tr>
      <w:tr w:rsidR="00BD614C" w:rsidRPr="007F3057" w14:paraId="7FFB84F0"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5AF73AD" w14:textId="3AC4ECFC"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3/21</w:t>
            </w:r>
          </w:p>
        </w:tc>
        <w:tc>
          <w:tcPr>
            <w:tcW w:w="1447" w:type="dxa"/>
            <w:tcBorders>
              <w:top w:val="single" w:sz="4" w:space="0" w:color="auto"/>
              <w:left w:val="single" w:sz="4" w:space="0" w:color="auto"/>
              <w:bottom w:val="single" w:sz="4" w:space="0" w:color="auto"/>
              <w:right w:val="single" w:sz="4" w:space="0" w:color="auto"/>
            </w:tcBorders>
          </w:tcPr>
          <w:p w14:paraId="16F59B54"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4FE47548" w14:textId="77777777" w:rsidR="00BD614C" w:rsidRPr="00BD614C" w:rsidRDefault="00BD614C" w:rsidP="00BD614C">
            <w:pPr>
              <w:pStyle w:val="Normal1"/>
              <w:rPr>
                <w:b/>
                <w:sz w:val="24"/>
                <w:szCs w:val="24"/>
              </w:rPr>
            </w:pPr>
            <w:r w:rsidRPr="00BD614C">
              <w:rPr>
                <w:b/>
                <w:sz w:val="24"/>
                <w:szCs w:val="24"/>
              </w:rPr>
              <w:t>Informative Speeches</w:t>
            </w:r>
          </w:p>
          <w:p w14:paraId="67549312" w14:textId="2E5DF738" w:rsidR="00BD614C" w:rsidRPr="007F3057" w:rsidRDefault="008C07A1" w:rsidP="00BD614C">
            <w:pPr>
              <w:pStyle w:val="Normal1"/>
              <w:rPr>
                <w:b/>
                <w:sz w:val="24"/>
                <w:szCs w:val="24"/>
              </w:rPr>
            </w:pPr>
            <w:r>
              <w:rPr>
                <w:sz w:val="24"/>
                <w:szCs w:val="24"/>
              </w:rPr>
              <w:t>Persuasive Speech assigned</w:t>
            </w:r>
          </w:p>
        </w:tc>
        <w:tc>
          <w:tcPr>
            <w:tcW w:w="2943" w:type="dxa"/>
          </w:tcPr>
          <w:p w14:paraId="329B042A" w14:textId="3D5E0540" w:rsidR="00BD614C" w:rsidRPr="007F3057" w:rsidRDefault="00BD614C" w:rsidP="00BD614C">
            <w:pPr>
              <w:pStyle w:val="Normal1"/>
              <w:rPr>
                <w:sz w:val="24"/>
                <w:szCs w:val="24"/>
              </w:rPr>
            </w:pPr>
          </w:p>
        </w:tc>
      </w:tr>
      <w:tr w:rsidR="00BD614C" w:rsidRPr="007F3057" w14:paraId="620E1D7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2C472241" w14:textId="0A10C364" w:rsidR="00BD614C" w:rsidRDefault="00BD614C" w:rsidP="00BD614C">
            <w:pPr>
              <w:autoSpaceDE w:val="0"/>
              <w:autoSpaceDN w:val="0"/>
              <w:adjustRightInd w:val="0"/>
              <w:spacing w:after="0"/>
              <w:rPr>
                <w:color w:val="000000"/>
              </w:rPr>
            </w:pPr>
            <w:r>
              <w:rPr>
                <w:color w:val="000000"/>
              </w:rPr>
              <w:t>3/26</w:t>
            </w:r>
          </w:p>
        </w:tc>
        <w:tc>
          <w:tcPr>
            <w:tcW w:w="1447" w:type="dxa"/>
            <w:tcBorders>
              <w:top w:val="single" w:sz="4" w:space="0" w:color="auto"/>
              <w:left w:val="single" w:sz="4" w:space="0" w:color="auto"/>
              <w:bottom w:val="single" w:sz="4" w:space="0" w:color="auto"/>
              <w:right w:val="single" w:sz="4" w:space="0" w:color="auto"/>
            </w:tcBorders>
          </w:tcPr>
          <w:p w14:paraId="3FF9D7C1" w14:textId="17D617BF"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128" w:type="dxa"/>
          </w:tcPr>
          <w:p w14:paraId="6ED6CD2B" w14:textId="6B14ED80" w:rsidR="00BD614C" w:rsidRPr="007F3057" w:rsidRDefault="00BD614C" w:rsidP="00BD614C">
            <w:pPr>
              <w:spacing w:after="0"/>
              <w:rPr>
                <w:b/>
                <w:sz w:val="24"/>
                <w:szCs w:val="24"/>
              </w:rPr>
            </w:pPr>
            <w:r>
              <w:rPr>
                <w:b/>
                <w:sz w:val="24"/>
                <w:szCs w:val="24"/>
              </w:rPr>
              <w:t>No Class: Spring Break</w:t>
            </w:r>
          </w:p>
        </w:tc>
        <w:tc>
          <w:tcPr>
            <w:tcW w:w="2943" w:type="dxa"/>
          </w:tcPr>
          <w:p w14:paraId="4189E474" w14:textId="77777777" w:rsidR="00BD614C" w:rsidRPr="007F3057" w:rsidRDefault="00BD614C" w:rsidP="00BD614C">
            <w:pPr>
              <w:pStyle w:val="Normal1"/>
              <w:rPr>
                <w:sz w:val="24"/>
                <w:szCs w:val="24"/>
              </w:rPr>
            </w:pPr>
          </w:p>
        </w:tc>
      </w:tr>
      <w:tr w:rsidR="00BD614C" w:rsidRPr="007F3057" w14:paraId="113B9AF6"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779E1F9B" w14:textId="2AAD0A5D" w:rsidR="00BD614C" w:rsidRDefault="00BD614C" w:rsidP="00BD614C">
            <w:pPr>
              <w:autoSpaceDE w:val="0"/>
              <w:autoSpaceDN w:val="0"/>
              <w:adjustRightInd w:val="0"/>
              <w:spacing w:after="0"/>
              <w:rPr>
                <w:color w:val="000000"/>
              </w:rPr>
            </w:pPr>
            <w:r>
              <w:rPr>
                <w:color w:val="000000"/>
              </w:rPr>
              <w:t>3/28</w:t>
            </w:r>
          </w:p>
        </w:tc>
        <w:tc>
          <w:tcPr>
            <w:tcW w:w="1447" w:type="dxa"/>
            <w:tcBorders>
              <w:top w:val="single" w:sz="4" w:space="0" w:color="auto"/>
              <w:left w:val="single" w:sz="4" w:space="0" w:color="auto"/>
              <w:bottom w:val="single" w:sz="4" w:space="0" w:color="auto"/>
              <w:right w:val="single" w:sz="4" w:space="0" w:color="auto"/>
            </w:tcBorders>
          </w:tcPr>
          <w:p w14:paraId="082F836F" w14:textId="15569884"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128" w:type="dxa"/>
          </w:tcPr>
          <w:p w14:paraId="21D1F232" w14:textId="76E674F5" w:rsidR="00BD614C" w:rsidRPr="007F3057" w:rsidRDefault="00BD614C" w:rsidP="00BD614C">
            <w:pPr>
              <w:spacing w:after="0"/>
              <w:rPr>
                <w:b/>
                <w:sz w:val="24"/>
                <w:szCs w:val="24"/>
              </w:rPr>
            </w:pPr>
            <w:r>
              <w:rPr>
                <w:b/>
                <w:sz w:val="24"/>
                <w:szCs w:val="24"/>
              </w:rPr>
              <w:t>No Class: Spring Break</w:t>
            </w:r>
          </w:p>
        </w:tc>
        <w:tc>
          <w:tcPr>
            <w:tcW w:w="2943" w:type="dxa"/>
          </w:tcPr>
          <w:p w14:paraId="0E453CD6" w14:textId="77777777" w:rsidR="00BD614C" w:rsidRPr="007F3057" w:rsidRDefault="00BD614C" w:rsidP="00BD614C">
            <w:pPr>
              <w:pStyle w:val="Normal1"/>
              <w:rPr>
                <w:sz w:val="24"/>
                <w:szCs w:val="24"/>
              </w:rPr>
            </w:pPr>
          </w:p>
        </w:tc>
      </w:tr>
      <w:tr w:rsidR="00BD614C" w:rsidRPr="007F3057" w14:paraId="42E589B6"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F27E88A" w14:textId="7B2DDEC9"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447" w:type="dxa"/>
            <w:tcBorders>
              <w:top w:val="single" w:sz="4" w:space="0" w:color="auto"/>
              <w:left w:val="single" w:sz="4" w:space="0" w:color="auto"/>
              <w:bottom w:val="single" w:sz="4" w:space="0" w:color="auto"/>
              <w:right w:val="single" w:sz="4" w:space="0" w:color="auto"/>
            </w:tcBorders>
          </w:tcPr>
          <w:p w14:paraId="6910F1FD"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63C569C" w14:textId="3C3316B9" w:rsidR="00BD614C" w:rsidRPr="007F3057" w:rsidRDefault="00BD614C" w:rsidP="00BD614C">
            <w:pPr>
              <w:spacing w:after="0"/>
              <w:rPr>
                <w:rFonts w:ascii="Times New Roman" w:hAnsi="Times New Roman" w:cs="Times New Roman"/>
                <w:sz w:val="24"/>
                <w:szCs w:val="24"/>
              </w:rPr>
            </w:pPr>
            <w:r w:rsidRPr="007F3057">
              <w:rPr>
                <w:sz w:val="24"/>
                <w:szCs w:val="24"/>
              </w:rPr>
              <w:t>Language</w:t>
            </w:r>
          </w:p>
        </w:tc>
        <w:tc>
          <w:tcPr>
            <w:tcW w:w="2943" w:type="dxa"/>
          </w:tcPr>
          <w:p w14:paraId="63D37968" w14:textId="3DDFB5A4" w:rsidR="00BD614C" w:rsidRPr="007F3057" w:rsidRDefault="00BD614C" w:rsidP="00BD614C">
            <w:pPr>
              <w:pStyle w:val="Normal1"/>
              <w:rPr>
                <w:sz w:val="24"/>
                <w:szCs w:val="24"/>
              </w:rPr>
            </w:pPr>
            <w:r w:rsidRPr="007F3057">
              <w:rPr>
                <w:sz w:val="24"/>
                <w:szCs w:val="24"/>
              </w:rPr>
              <w:t>Pg. 193-209</w:t>
            </w:r>
          </w:p>
        </w:tc>
      </w:tr>
      <w:tr w:rsidR="00BD614C" w:rsidRPr="007F3057" w14:paraId="0DB5983C" w14:textId="77777777" w:rsidTr="00C208BB">
        <w:trPr>
          <w:trHeight w:val="368"/>
        </w:trPr>
        <w:tc>
          <w:tcPr>
            <w:tcW w:w="1103" w:type="dxa"/>
            <w:tcBorders>
              <w:top w:val="single" w:sz="4" w:space="0" w:color="auto"/>
              <w:left w:val="single" w:sz="4" w:space="0" w:color="auto"/>
              <w:bottom w:val="single" w:sz="4" w:space="0" w:color="auto"/>
              <w:right w:val="single" w:sz="4" w:space="0" w:color="auto"/>
            </w:tcBorders>
          </w:tcPr>
          <w:p w14:paraId="7AE0D96A" w14:textId="2CB81B92"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447" w:type="dxa"/>
            <w:tcBorders>
              <w:top w:val="single" w:sz="4" w:space="0" w:color="auto"/>
              <w:left w:val="single" w:sz="4" w:space="0" w:color="auto"/>
              <w:bottom w:val="single" w:sz="4" w:space="0" w:color="auto"/>
              <w:right w:val="single" w:sz="4" w:space="0" w:color="auto"/>
            </w:tcBorders>
          </w:tcPr>
          <w:p w14:paraId="1F01B098"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97A38B9" w14:textId="77777777" w:rsidR="00BD614C" w:rsidRPr="007F3057" w:rsidRDefault="00BD614C" w:rsidP="00BD614C">
            <w:pPr>
              <w:pStyle w:val="Normal1"/>
              <w:rPr>
                <w:b/>
                <w:sz w:val="24"/>
                <w:szCs w:val="24"/>
              </w:rPr>
            </w:pPr>
            <w:r w:rsidRPr="007F3057">
              <w:rPr>
                <w:b/>
                <w:sz w:val="24"/>
                <w:szCs w:val="24"/>
              </w:rPr>
              <w:t>Speech Critique Assignment</w:t>
            </w:r>
          </w:p>
          <w:p w14:paraId="2577DD29" w14:textId="1AB38D1C" w:rsidR="00BD614C" w:rsidRPr="007F3057" w:rsidRDefault="00BD614C" w:rsidP="00BD614C">
            <w:pPr>
              <w:pStyle w:val="Normal1"/>
              <w:rPr>
                <w:sz w:val="24"/>
                <w:szCs w:val="24"/>
              </w:rPr>
            </w:pPr>
          </w:p>
        </w:tc>
        <w:tc>
          <w:tcPr>
            <w:tcW w:w="2943" w:type="dxa"/>
          </w:tcPr>
          <w:p w14:paraId="026C3EE5" w14:textId="6FDE0AF4" w:rsidR="00BD614C" w:rsidRPr="007F3057" w:rsidRDefault="00BD614C" w:rsidP="00BD614C">
            <w:pPr>
              <w:pStyle w:val="Normal1"/>
              <w:rPr>
                <w:sz w:val="24"/>
                <w:szCs w:val="24"/>
              </w:rPr>
            </w:pPr>
          </w:p>
        </w:tc>
      </w:tr>
      <w:tr w:rsidR="00BD614C" w:rsidRPr="007F3057" w14:paraId="304E65A1" w14:textId="77777777" w:rsidTr="00C208BB">
        <w:trPr>
          <w:trHeight w:val="287"/>
        </w:trPr>
        <w:tc>
          <w:tcPr>
            <w:tcW w:w="1103" w:type="dxa"/>
            <w:tcBorders>
              <w:top w:val="single" w:sz="4" w:space="0" w:color="auto"/>
              <w:left w:val="single" w:sz="4" w:space="0" w:color="auto"/>
              <w:bottom w:val="single" w:sz="4" w:space="0" w:color="auto"/>
              <w:right w:val="single" w:sz="4" w:space="0" w:color="auto"/>
            </w:tcBorders>
          </w:tcPr>
          <w:p w14:paraId="0A9DDC64" w14:textId="5785AB56"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447" w:type="dxa"/>
            <w:tcBorders>
              <w:top w:val="single" w:sz="4" w:space="0" w:color="auto"/>
              <w:left w:val="single" w:sz="4" w:space="0" w:color="auto"/>
              <w:bottom w:val="single" w:sz="4" w:space="0" w:color="auto"/>
              <w:right w:val="single" w:sz="4" w:space="0" w:color="auto"/>
            </w:tcBorders>
          </w:tcPr>
          <w:p w14:paraId="651CA159"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666B5F1" w14:textId="40DF0918" w:rsidR="00BD614C" w:rsidRPr="007F3057" w:rsidRDefault="00BD614C" w:rsidP="00BD614C">
            <w:pPr>
              <w:spacing w:after="0"/>
              <w:rPr>
                <w:rFonts w:ascii="Times New Roman" w:hAnsi="Times New Roman" w:cs="Times New Roman"/>
                <w:b/>
                <w:sz w:val="24"/>
                <w:szCs w:val="24"/>
              </w:rPr>
            </w:pPr>
            <w:r w:rsidRPr="007F3057">
              <w:rPr>
                <w:sz w:val="24"/>
                <w:szCs w:val="24"/>
              </w:rPr>
              <w:t>Motivation and Persuasive strategies</w:t>
            </w:r>
          </w:p>
        </w:tc>
        <w:tc>
          <w:tcPr>
            <w:tcW w:w="2943" w:type="dxa"/>
          </w:tcPr>
          <w:p w14:paraId="7D5E9386" w14:textId="476CA92C" w:rsidR="00BD614C" w:rsidRPr="007F3057" w:rsidRDefault="00BD614C" w:rsidP="00BD614C">
            <w:pPr>
              <w:pStyle w:val="Normal1"/>
              <w:rPr>
                <w:sz w:val="24"/>
                <w:szCs w:val="24"/>
              </w:rPr>
            </w:pPr>
            <w:r w:rsidRPr="007F3057">
              <w:rPr>
                <w:sz w:val="24"/>
                <w:szCs w:val="24"/>
              </w:rPr>
              <w:t>Pg. 256-304</w:t>
            </w:r>
          </w:p>
        </w:tc>
      </w:tr>
      <w:tr w:rsidR="00BD614C" w:rsidRPr="007F3057" w14:paraId="5D38ACC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A9DA555" w14:textId="37C167FA"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447" w:type="dxa"/>
            <w:tcBorders>
              <w:top w:val="single" w:sz="4" w:space="0" w:color="auto"/>
              <w:left w:val="single" w:sz="4" w:space="0" w:color="auto"/>
              <w:bottom w:val="single" w:sz="4" w:space="0" w:color="auto"/>
              <w:right w:val="single" w:sz="4" w:space="0" w:color="auto"/>
            </w:tcBorders>
          </w:tcPr>
          <w:p w14:paraId="1CDC9189"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4C7FE93" w14:textId="2EA2D374" w:rsidR="00BD614C" w:rsidRPr="007F3057" w:rsidRDefault="00BD614C" w:rsidP="00BD614C">
            <w:pPr>
              <w:pStyle w:val="Normal1"/>
              <w:rPr>
                <w:b/>
                <w:sz w:val="24"/>
                <w:szCs w:val="24"/>
              </w:rPr>
            </w:pPr>
            <w:r w:rsidRPr="007F3057">
              <w:rPr>
                <w:sz w:val="24"/>
                <w:szCs w:val="24"/>
              </w:rPr>
              <w:t>Fallacies</w:t>
            </w:r>
          </w:p>
        </w:tc>
        <w:tc>
          <w:tcPr>
            <w:tcW w:w="2943" w:type="dxa"/>
          </w:tcPr>
          <w:p w14:paraId="177E2406" w14:textId="4E072324" w:rsidR="00BD614C" w:rsidRPr="007F3057" w:rsidRDefault="00BD614C" w:rsidP="00BD614C">
            <w:pPr>
              <w:pStyle w:val="Normal1"/>
              <w:rPr>
                <w:sz w:val="24"/>
                <w:szCs w:val="24"/>
              </w:rPr>
            </w:pPr>
            <w:r w:rsidRPr="007F3057">
              <w:rPr>
                <w:b/>
                <w:sz w:val="24"/>
                <w:szCs w:val="24"/>
              </w:rPr>
              <w:t xml:space="preserve">Outlines due on Canvas </w:t>
            </w:r>
            <w:r w:rsidR="008C07A1">
              <w:rPr>
                <w:b/>
                <w:sz w:val="24"/>
                <w:szCs w:val="24"/>
              </w:rPr>
              <w:t>4/11</w:t>
            </w:r>
            <w:r w:rsidRPr="007F3057">
              <w:rPr>
                <w:b/>
                <w:sz w:val="24"/>
                <w:szCs w:val="24"/>
              </w:rPr>
              <w:t xml:space="preserve"> b</w:t>
            </w:r>
            <w:r>
              <w:rPr>
                <w:b/>
                <w:sz w:val="24"/>
                <w:szCs w:val="24"/>
              </w:rPr>
              <w:t>efore 11:59</w:t>
            </w:r>
            <w:r w:rsidRPr="007F3057">
              <w:rPr>
                <w:b/>
                <w:sz w:val="24"/>
                <w:szCs w:val="24"/>
              </w:rPr>
              <w:t xml:space="preserve"> p.m.</w:t>
            </w:r>
          </w:p>
        </w:tc>
      </w:tr>
      <w:tr w:rsidR="00BD614C" w:rsidRPr="007F3057" w14:paraId="15C0F6A9" w14:textId="77777777" w:rsidTr="00C208BB">
        <w:trPr>
          <w:trHeight w:val="161"/>
        </w:trPr>
        <w:tc>
          <w:tcPr>
            <w:tcW w:w="1103" w:type="dxa"/>
            <w:tcBorders>
              <w:top w:val="single" w:sz="4" w:space="0" w:color="auto"/>
              <w:left w:val="single" w:sz="4" w:space="0" w:color="auto"/>
              <w:bottom w:val="single" w:sz="4" w:space="0" w:color="auto"/>
              <w:right w:val="single" w:sz="4" w:space="0" w:color="auto"/>
            </w:tcBorders>
          </w:tcPr>
          <w:p w14:paraId="62485941" w14:textId="0432BEF5"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447" w:type="dxa"/>
            <w:tcBorders>
              <w:top w:val="single" w:sz="4" w:space="0" w:color="auto"/>
              <w:left w:val="single" w:sz="4" w:space="0" w:color="auto"/>
              <w:bottom w:val="single" w:sz="4" w:space="0" w:color="auto"/>
              <w:right w:val="single" w:sz="4" w:space="0" w:color="auto"/>
            </w:tcBorders>
          </w:tcPr>
          <w:p w14:paraId="0C94F718"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9D81D73" w14:textId="30556277" w:rsidR="00BD614C" w:rsidRPr="007F3057" w:rsidRDefault="00BD614C" w:rsidP="00BD614C">
            <w:pPr>
              <w:spacing w:after="0"/>
              <w:rPr>
                <w:rFonts w:ascii="Times New Roman" w:hAnsi="Times New Roman" w:cs="Times New Roman"/>
                <w:sz w:val="24"/>
                <w:szCs w:val="24"/>
              </w:rPr>
            </w:pPr>
            <w:r w:rsidRPr="007F3057">
              <w:rPr>
                <w:b/>
                <w:sz w:val="24"/>
                <w:szCs w:val="24"/>
              </w:rPr>
              <w:t>Persuasive Speeches</w:t>
            </w:r>
          </w:p>
        </w:tc>
        <w:tc>
          <w:tcPr>
            <w:tcW w:w="2943" w:type="dxa"/>
          </w:tcPr>
          <w:p w14:paraId="02EE946E" w14:textId="67523797" w:rsidR="00BD614C" w:rsidRPr="007F3057" w:rsidRDefault="00BD614C" w:rsidP="00BD614C">
            <w:pPr>
              <w:pStyle w:val="Normal1"/>
              <w:rPr>
                <w:sz w:val="24"/>
                <w:szCs w:val="24"/>
              </w:rPr>
            </w:pPr>
          </w:p>
        </w:tc>
      </w:tr>
      <w:tr w:rsidR="00BD614C" w:rsidRPr="007F3057" w14:paraId="3794FEFF"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C37BCD" w14:textId="46D595EF"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4/18</w:t>
            </w:r>
          </w:p>
        </w:tc>
        <w:tc>
          <w:tcPr>
            <w:tcW w:w="1447" w:type="dxa"/>
            <w:tcBorders>
              <w:top w:val="single" w:sz="4" w:space="0" w:color="auto"/>
              <w:left w:val="single" w:sz="4" w:space="0" w:color="auto"/>
              <w:bottom w:val="single" w:sz="4" w:space="0" w:color="auto"/>
              <w:right w:val="single" w:sz="4" w:space="0" w:color="auto"/>
            </w:tcBorders>
          </w:tcPr>
          <w:p w14:paraId="3471401D"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7B56DCD" w14:textId="56AF2C98" w:rsidR="00BD614C" w:rsidRPr="007F3057" w:rsidRDefault="00BD614C" w:rsidP="00BD614C">
            <w:pPr>
              <w:spacing w:after="0"/>
              <w:rPr>
                <w:rFonts w:ascii="Times New Roman" w:hAnsi="Times New Roman" w:cs="Times New Roman"/>
                <w:sz w:val="24"/>
                <w:szCs w:val="24"/>
              </w:rPr>
            </w:pPr>
            <w:r w:rsidRPr="007F3057">
              <w:rPr>
                <w:b/>
                <w:sz w:val="24"/>
                <w:szCs w:val="24"/>
              </w:rPr>
              <w:t>Persuasive Speeches</w:t>
            </w:r>
          </w:p>
        </w:tc>
        <w:tc>
          <w:tcPr>
            <w:tcW w:w="2943" w:type="dxa"/>
          </w:tcPr>
          <w:p w14:paraId="06424671" w14:textId="15948915" w:rsidR="00BD614C" w:rsidRPr="007F3057" w:rsidRDefault="00BD614C" w:rsidP="00BD614C">
            <w:pPr>
              <w:pStyle w:val="Normal1"/>
              <w:rPr>
                <w:sz w:val="24"/>
                <w:szCs w:val="24"/>
              </w:rPr>
            </w:pPr>
          </w:p>
        </w:tc>
      </w:tr>
      <w:tr w:rsidR="00BD614C" w:rsidRPr="007F3057" w14:paraId="1FC83DE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6A073AFA" w14:textId="43C519A5"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4/23</w:t>
            </w:r>
          </w:p>
        </w:tc>
        <w:tc>
          <w:tcPr>
            <w:tcW w:w="1447" w:type="dxa"/>
            <w:tcBorders>
              <w:top w:val="single" w:sz="4" w:space="0" w:color="auto"/>
              <w:left w:val="single" w:sz="4" w:space="0" w:color="auto"/>
              <w:bottom w:val="single" w:sz="4" w:space="0" w:color="auto"/>
              <w:right w:val="single" w:sz="4" w:space="0" w:color="auto"/>
            </w:tcBorders>
          </w:tcPr>
          <w:p w14:paraId="326E6775"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94EBA5B" w14:textId="77777777" w:rsidR="00BD614C" w:rsidRPr="007F3057" w:rsidRDefault="00BD614C" w:rsidP="00BD614C">
            <w:pPr>
              <w:pStyle w:val="Normal1"/>
              <w:rPr>
                <w:b/>
                <w:sz w:val="24"/>
                <w:szCs w:val="24"/>
              </w:rPr>
            </w:pPr>
            <w:r w:rsidRPr="007F3057">
              <w:rPr>
                <w:b/>
                <w:sz w:val="24"/>
                <w:szCs w:val="24"/>
              </w:rPr>
              <w:t>Persuasive Speeches</w:t>
            </w:r>
          </w:p>
          <w:p w14:paraId="5083B6CA" w14:textId="4A2D323E" w:rsidR="00BD614C" w:rsidRPr="007F3057" w:rsidRDefault="00BD614C" w:rsidP="00BD614C">
            <w:pPr>
              <w:pStyle w:val="Normal1"/>
              <w:rPr>
                <w:sz w:val="24"/>
                <w:szCs w:val="24"/>
              </w:rPr>
            </w:pPr>
          </w:p>
        </w:tc>
        <w:tc>
          <w:tcPr>
            <w:tcW w:w="2943" w:type="dxa"/>
          </w:tcPr>
          <w:p w14:paraId="68084191" w14:textId="77777777" w:rsidR="00BD614C" w:rsidRPr="007F3057" w:rsidRDefault="00BD614C" w:rsidP="00BD614C">
            <w:pPr>
              <w:pStyle w:val="Normal1"/>
              <w:rPr>
                <w:b/>
                <w:sz w:val="24"/>
                <w:szCs w:val="24"/>
              </w:rPr>
            </w:pPr>
          </w:p>
        </w:tc>
      </w:tr>
      <w:tr w:rsidR="00BD614C" w:rsidRPr="007F3057" w14:paraId="23AFDBC6"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5FFAB149" w14:textId="7BDA6D51"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4/25</w:t>
            </w:r>
          </w:p>
        </w:tc>
        <w:tc>
          <w:tcPr>
            <w:tcW w:w="1447" w:type="dxa"/>
            <w:tcBorders>
              <w:top w:val="single" w:sz="4" w:space="0" w:color="auto"/>
              <w:left w:val="single" w:sz="4" w:space="0" w:color="auto"/>
              <w:bottom w:val="single" w:sz="4" w:space="0" w:color="auto"/>
              <w:right w:val="single" w:sz="4" w:space="0" w:color="auto"/>
            </w:tcBorders>
          </w:tcPr>
          <w:p w14:paraId="2F70217A"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C50078D" w14:textId="77777777" w:rsidR="00BD614C" w:rsidRPr="007F3057" w:rsidRDefault="00BD614C" w:rsidP="00BD614C">
            <w:pPr>
              <w:pStyle w:val="Normal1"/>
              <w:rPr>
                <w:b/>
                <w:sz w:val="24"/>
                <w:szCs w:val="24"/>
              </w:rPr>
            </w:pPr>
            <w:r w:rsidRPr="007F3057">
              <w:rPr>
                <w:b/>
                <w:sz w:val="24"/>
                <w:szCs w:val="24"/>
              </w:rPr>
              <w:t>Persuasive Speeches</w:t>
            </w:r>
          </w:p>
          <w:p w14:paraId="7BC104A2" w14:textId="523AE9B8" w:rsidR="00BD614C" w:rsidRPr="007F3057" w:rsidRDefault="00BD614C" w:rsidP="00BD614C">
            <w:pPr>
              <w:pStyle w:val="Normal1"/>
              <w:rPr>
                <w:sz w:val="24"/>
                <w:szCs w:val="24"/>
              </w:rPr>
            </w:pPr>
          </w:p>
        </w:tc>
        <w:tc>
          <w:tcPr>
            <w:tcW w:w="2943" w:type="dxa"/>
          </w:tcPr>
          <w:p w14:paraId="36DBA759" w14:textId="3B2F07A2" w:rsidR="00BD614C" w:rsidRPr="007F3057" w:rsidRDefault="00BD614C" w:rsidP="00BD614C">
            <w:pPr>
              <w:pStyle w:val="Normal1"/>
              <w:rPr>
                <w:sz w:val="24"/>
                <w:szCs w:val="24"/>
              </w:rPr>
            </w:pPr>
            <w:r w:rsidRPr="007F3057">
              <w:rPr>
                <w:b/>
                <w:sz w:val="24"/>
                <w:szCs w:val="24"/>
              </w:rPr>
              <w:t>Outlines for Make-up day due hardcopy in class</w:t>
            </w:r>
            <w:r>
              <w:rPr>
                <w:b/>
                <w:sz w:val="24"/>
                <w:szCs w:val="24"/>
              </w:rPr>
              <w:t xml:space="preserve"> </w:t>
            </w:r>
            <w:r w:rsidR="008C07A1">
              <w:rPr>
                <w:b/>
                <w:sz w:val="24"/>
                <w:szCs w:val="24"/>
              </w:rPr>
              <w:t>4/25</w:t>
            </w:r>
          </w:p>
        </w:tc>
      </w:tr>
      <w:tr w:rsidR="00BD614C" w:rsidRPr="007F3057" w14:paraId="509530C7"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2C8EF7A0" w14:textId="0733A44F"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4/30</w:t>
            </w:r>
          </w:p>
        </w:tc>
        <w:tc>
          <w:tcPr>
            <w:tcW w:w="1447" w:type="dxa"/>
            <w:tcBorders>
              <w:top w:val="single" w:sz="4" w:space="0" w:color="auto"/>
              <w:left w:val="single" w:sz="4" w:space="0" w:color="auto"/>
              <w:bottom w:val="single" w:sz="4" w:space="0" w:color="auto"/>
              <w:right w:val="single" w:sz="4" w:space="0" w:color="auto"/>
            </w:tcBorders>
          </w:tcPr>
          <w:p w14:paraId="03BE6D8D"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49BAC92" w14:textId="68C6A5C6" w:rsidR="008C07A1" w:rsidRPr="008C07A1" w:rsidRDefault="008C07A1" w:rsidP="00BD614C">
            <w:pPr>
              <w:pStyle w:val="Normal1"/>
              <w:rPr>
                <w:b/>
                <w:sz w:val="24"/>
                <w:szCs w:val="24"/>
              </w:rPr>
            </w:pPr>
            <w:r>
              <w:rPr>
                <w:b/>
                <w:sz w:val="24"/>
                <w:szCs w:val="24"/>
              </w:rPr>
              <w:t>Make up speech day</w:t>
            </w:r>
          </w:p>
        </w:tc>
        <w:tc>
          <w:tcPr>
            <w:tcW w:w="2943" w:type="dxa"/>
          </w:tcPr>
          <w:p w14:paraId="733843FD" w14:textId="5D64BCE4" w:rsidR="00BD614C" w:rsidRPr="007F3057" w:rsidRDefault="00BD614C" w:rsidP="00BD614C">
            <w:pPr>
              <w:spacing w:after="0"/>
              <w:rPr>
                <w:rFonts w:ascii="Times New Roman" w:hAnsi="Times New Roman" w:cs="Times New Roman"/>
                <w:b/>
                <w:sz w:val="24"/>
                <w:szCs w:val="24"/>
              </w:rPr>
            </w:pPr>
          </w:p>
        </w:tc>
      </w:tr>
      <w:tr w:rsidR="00BD614C" w:rsidRPr="007F3057" w14:paraId="38199550" w14:textId="77777777" w:rsidTr="00C208BB">
        <w:trPr>
          <w:trHeight w:val="179"/>
        </w:trPr>
        <w:tc>
          <w:tcPr>
            <w:tcW w:w="1103" w:type="dxa"/>
            <w:tcBorders>
              <w:top w:val="single" w:sz="4" w:space="0" w:color="auto"/>
              <w:left w:val="single" w:sz="4" w:space="0" w:color="auto"/>
              <w:bottom w:val="single" w:sz="4" w:space="0" w:color="auto"/>
              <w:right w:val="single" w:sz="4" w:space="0" w:color="auto"/>
            </w:tcBorders>
          </w:tcPr>
          <w:p w14:paraId="067D237B" w14:textId="6774B14C"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447" w:type="dxa"/>
            <w:tcBorders>
              <w:top w:val="single" w:sz="4" w:space="0" w:color="auto"/>
              <w:left w:val="single" w:sz="4" w:space="0" w:color="auto"/>
              <w:bottom w:val="single" w:sz="4" w:space="0" w:color="auto"/>
              <w:right w:val="single" w:sz="4" w:space="0" w:color="auto"/>
            </w:tcBorders>
          </w:tcPr>
          <w:p w14:paraId="09C6C95A"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3FD60C23" w14:textId="79A6ACAC" w:rsidR="00BD614C" w:rsidRPr="008C07A1" w:rsidRDefault="008C07A1" w:rsidP="00BD614C">
            <w:pPr>
              <w:pStyle w:val="Normal1"/>
              <w:rPr>
                <w:sz w:val="24"/>
                <w:szCs w:val="24"/>
              </w:rPr>
            </w:pPr>
            <w:r w:rsidRPr="008C07A1">
              <w:rPr>
                <w:sz w:val="24"/>
                <w:szCs w:val="24"/>
              </w:rPr>
              <w:t>Extra Day</w:t>
            </w:r>
          </w:p>
        </w:tc>
        <w:tc>
          <w:tcPr>
            <w:tcW w:w="2943" w:type="dxa"/>
          </w:tcPr>
          <w:p w14:paraId="119C669F" w14:textId="51E2B163" w:rsidR="00BD614C" w:rsidRPr="007F3057" w:rsidRDefault="00BD614C" w:rsidP="00BD614C">
            <w:pPr>
              <w:spacing w:after="0"/>
              <w:rPr>
                <w:rFonts w:ascii="Times New Roman" w:hAnsi="Times New Roman" w:cs="Times New Roman"/>
                <w:sz w:val="24"/>
                <w:szCs w:val="24"/>
              </w:rPr>
            </w:pPr>
          </w:p>
        </w:tc>
      </w:tr>
      <w:tr w:rsidR="00BD614C" w:rsidRPr="007F3057" w14:paraId="4B802D6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881F6B4" w14:textId="3EA637BF"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447" w:type="dxa"/>
            <w:tcBorders>
              <w:top w:val="single" w:sz="4" w:space="0" w:color="auto"/>
              <w:left w:val="single" w:sz="4" w:space="0" w:color="auto"/>
              <w:bottom w:val="single" w:sz="4" w:space="0" w:color="auto"/>
              <w:right w:val="single" w:sz="4" w:space="0" w:color="auto"/>
            </w:tcBorders>
          </w:tcPr>
          <w:p w14:paraId="3CE22CA9"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BD81DFE" w14:textId="29DC9076" w:rsidR="00BD614C" w:rsidRPr="007F3057" w:rsidRDefault="00BD614C" w:rsidP="00BD614C">
            <w:pPr>
              <w:pStyle w:val="Normal1"/>
              <w:rPr>
                <w:b/>
                <w:sz w:val="24"/>
                <w:szCs w:val="24"/>
              </w:rPr>
            </w:pPr>
            <w:r w:rsidRPr="007F3057">
              <w:rPr>
                <w:sz w:val="24"/>
                <w:szCs w:val="24"/>
              </w:rPr>
              <w:t>Assign final speech-Ceremonial</w:t>
            </w:r>
          </w:p>
        </w:tc>
        <w:tc>
          <w:tcPr>
            <w:tcW w:w="2943" w:type="dxa"/>
          </w:tcPr>
          <w:p w14:paraId="3D0387DE" w14:textId="0D9ECAD9" w:rsidR="00BD614C" w:rsidRPr="007F3057" w:rsidRDefault="00BD614C" w:rsidP="00BD614C">
            <w:pPr>
              <w:spacing w:after="0"/>
              <w:rPr>
                <w:rFonts w:ascii="Times New Roman" w:hAnsi="Times New Roman" w:cs="Times New Roman"/>
                <w:sz w:val="24"/>
                <w:szCs w:val="24"/>
              </w:rPr>
            </w:pPr>
            <w:r w:rsidRPr="007F3057">
              <w:rPr>
                <w:sz w:val="24"/>
                <w:szCs w:val="24"/>
              </w:rPr>
              <w:t>Pg. 303-323</w:t>
            </w:r>
          </w:p>
        </w:tc>
      </w:tr>
      <w:tr w:rsidR="00BD614C" w:rsidRPr="007F3057" w14:paraId="0635C0D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F59EB5C" w14:textId="4C6CE9C8"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447" w:type="dxa"/>
            <w:tcBorders>
              <w:top w:val="single" w:sz="4" w:space="0" w:color="auto"/>
              <w:left w:val="single" w:sz="4" w:space="0" w:color="auto"/>
              <w:bottom w:val="single" w:sz="4" w:space="0" w:color="auto"/>
              <w:right w:val="single" w:sz="4" w:space="0" w:color="auto"/>
            </w:tcBorders>
          </w:tcPr>
          <w:p w14:paraId="07A6EB56" w14:textId="77777777"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99EFD96" w14:textId="1FD8A15A" w:rsidR="00BD614C" w:rsidRPr="007F3057" w:rsidRDefault="00BD614C" w:rsidP="00BD614C">
            <w:pPr>
              <w:pStyle w:val="Normal1"/>
              <w:rPr>
                <w:sz w:val="24"/>
                <w:szCs w:val="24"/>
              </w:rPr>
            </w:pPr>
            <w:r w:rsidRPr="007F3057">
              <w:rPr>
                <w:b/>
                <w:sz w:val="24"/>
                <w:szCs w:val="24"/>
              </w:rPr>
              <w:t>Ceremonial Speeches</w:t>
            </w:r>
          </w:p>
        </w:tc>
        <w:tc>
          <w:tcPr>
            <w:tcW w:w="2943" w:type="dxa"/>
          </w:tcPr>
          <w:p w14:paraId="537337EF" w14:textId="145F97E0" w:rsidR="00BD614C" w:rsidRPr="007F3057" w:rsidRDefault="00BD614C" w:rsidP="00BD614C">
            <w:pPr>
              <w:pStyle w:val="Normal1"/>
              <w:rPr>
                <w:sz w:val="24"/>
                <w:szCs w:val="24"/>
              </w:rPr>
            </w:pPr>
          </w:p>
        </w:tc>
      </w:tr>
      <w:tr w:rsidR="00BD614C" w:rsidRPr="007F3057" w14:paraId="6F3C0A6C"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5734AD7C" w14:textId="1138C009"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5/13-5/17</w:t>
            </w:r>
          </w:p>
        </w:tc>
        <w:tc>
          <w:tcPr>
            <w:tcW w:w="1447" w:type="dxa"/>
            <w:tcBorders>
              <w:top w:val="single" w:sz="4" w:space="0" w:color="auto"/>
              <w:left w:val="single" w:sz="4" w:space="0" w:color="auto"/>
              <w:bottom w:val="single" w:sz="4" w:space="0" w:color="auto"/>
              <w:right w:val="single" w:sz="4" w:space="0" w:color="auto"/>
            </w:tcBorders>
          </w:tcPr>
          <w:p w14:paraId="1AF047AA" w14:textId="4BBFB72E" w:rsidR="00BD614C" w:rsidRPr="007F3057" w:rsidRDefault="00BD614C" w:rsidP="00BD6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128" w:type="dxa"/>
          </w:tcPr>
          <w:p w14:paraId="0EFA0187" w14:textId="1D47DD23" w:rsidR="00BD614C" w:rsidRPr="007F3057" w:rsidRDefault="00BD614C" w:rsidP="00BD614C">
            <w:pPr>
              <w:pStyle w:val="Normal1"/>
              <w:rPr>
                <w:b/>
                <w:sz w:val="24"/>
                <w:szCs w:val="24"/>
              </w:rPr>
            </w:pPr>
            <w:r>
              <w:rPr>
                <w:b/>
                <w:sz w:val="24"/>
                <w:szCs w:val="24"/>
              </w:rPr>
              <w:t>Exam 3</w:t>
            </w:r>
          </w:p>
        </w:tc>
        <w:tc>
          <w:tcPr>
            <w:tcW w:w="2943" w:type="dxa"/>
          </w:tcPr>
          <w:p w14:paraId="2819576F" w14:textId="77777777" w:rsidR="00BD614C" w:rsidRPr="007F3057" w:rsidRDefault="00BD614C" w:rsidP="00BD614C">
            <w:pPr>
              <w:pStyle w:val="Normal1"/>
              <w:rPr>
                <w:sz w:val="24"/>
                <w:szCs w:val="24"/>
              </w:rPr>
            </w:pPr>
          </w:p>
        </w:tc>
      </w:tr>
    </w:tbl>
    <w:p w14:paraId="0F508895" w14:textId="77777777" w:rsidR="007F3057" w:rsidRPr="007F3057" w:rsidRDefault="007F3057" w:rsidP="007F3057">
      <w:pPr>
        <w:rPr>
          <w:rFonts w:ascii="Times New Roman" w:hAnsi="Times New Roman" w:cs="Times New Roman"/>
          <w:sz w:val="24"/>
          <w:szCs w:val="24"/>
        </w:rPr>
      </w:pPr>
    </w:p>
    <w:p w14:paraId="1F94838A" w14:textId="77777777" w:rsidR="007F3057" w:rsidRPr="007F3057" w:rsidRDefault="007F3057" w:rsidP="007F3057">
      <w:pPr>
        <w:jc w:val="center"/>
        <w:rPr>
          <w:rFonts w:ascii="Times New Roman" w:hAnsi="Times New Roman" w:cs="Times New Roman"/>
          <w:b/>
          <w:sz w:val="24"/>
          <w:szCs w:val="24"/>
        </w:rPr>
      </w:pPr>
      <w:r w:rsidRPr="007F3057">
        <w:rPr>
          <w:rFonts w:ascii="Times New Roman" w:hAnsi="Times New Roman" w:cs="Times New Roman"/>
          <w:b/>
          <w:sz w:val="24"/>
          <w:szCs w:val="24"/>
        </w:rPr>
        <w:t>Final Exam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7F3057" w:rsidRPr="007F3057" w14:paraId="1950D791" w14:textId="77777777" w:rsidTr="00C208BB">
        <w:tc>
          <w:tcPr>
            <w:tcW w:w="4675" w:type="dxa"/>
          </w:tcPr>
          <w:p w14:paraId="1F86FC95"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Regular Class Time</w:t>
            </w:r>
          </w:p>
        </w:tc>
        <w:tc>
          <w:tcPr>
            <w:tcW w:w="4680" w:type="dxa"/>
          </w:tcPr>
          <w:p w14:paraId="1894A37E"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Date and Time Assigned for Final</w:t>
            </w:r>
          </w:p>
        </w:tc>
      </w:tr>
      <w:tr w:rsidR="007F3057" w:rsidRPr="007F3057" w14:paraId="3F168778" w14:textId="77777777" w:rsidTr="00C208BB">
        <w:tc>
          <w:tcPr>
            <w:tcW w:w="4675" w:type="dxa"/>
          </w:tcPr>
          <w:p w14:paraId="4D6A9165" w14:textId="7953F6AC" w:rsidR="007F3057" w:rsidRPr="007F3057" w:rsidRDefault="007F3057" w:rsidP="00C208BB">
            <w:pPr>
              <w:jc w:val="center"/>
              <w:rPr>
                <w:rFonts w:ascii="Times New Roman" w:hAnsi="Times New Roman" w:cs="Times New Roman"/>
                <w:sz w:val="24"/>
                <w:szCs w:val="24"/>
              </w:rPr>
            </w:pPr>
            <w:proofErr w:type="spellStart"/>
            <w:r w:rsidRPr="007F3057">
              <w:rPr>
                <w:rFonts w:ascii="Times New Roman" w:hAnsi="Times New Roman" w:cs="Times New Roman"/>
                <w:sz w:val="24"/>
                <w:szCs w:val="24"/>
              </w:rPr>
              <w:t>TTh</w:t>
            </w:r>
            <w:proofErr w:type="spellEnd"/>
            <w:r w:rsidRPr="007F3057">
              <w:rPr>
                <w:rFonts w:ascii="Times New Roman" w:hAnsi="Times New Roman" w:cs="Times New Roman"/>
                <w:sz w:val="24"/>
                <w:szCs w:val="24"/>
              </w:rPr>
              <w:t xml:space="preserve"> </w:t>
            </w:r>
            <w:r w:rsidR="00BD614C">
              <w:rPr>
                <w:rFonts w:ascii="Times New Roman" w:hAnsi="Times New Roman" w:cs="Times New Roman"/>
                <w:sz w:val="24"/>
                <w:szCs w:val="24"/>
              </w:rPr>
              <w:t>9</w:t>
            </w:r>
            <w:r w:rsidRPr="007F3057">
              <w:rPr>
                <w:rFonts w:ascii="Times New Roman" w:hAnsi="Times New Roman" w:cs="Times New Roman"/>
                <w:sz w:val="24"/>
                <w:szCs w:val="24"/>
              </w:rPr>
              <w:t>:</w:t>
            </w:r>
            <w:r w:rsidR="00BD614C">
              <w:rPr>
                <w:rFonts w:ascii="Times New Roman" w:hAnsi="Times New Roman" w:cs="Times New Roman"/>
                <w:sz w:val="24"/>
                <w:szCs w:val="24"/>
              </w:rPr>
              <w:t>3</w:t>
            </w:r>
            <w:r w:rsidRPr="007F3057">
              <w:rPr>
                <w:rFonts w:ascii="Times New Roman" w:hAnsi="Times New Roman" w:cs="Times New Roman"/>
                <w:sz w:val="24"/>
                <w:szCs w:val="24"/>
              </w:rPr>
              <w:t xml:space="preserve">0 a.m. </w:t>
            </w:r>
          </w:p>
        </w:tc>
        <w:tc>
          <w:tcPr>
            <w:tcW w:w="4680" w:type="dxa"/>
          </w:tcPr>
          <w:p w14:paraId="0C58A09E" w14:textId="15DE6833" w:rsidR="007F3057" w:rsidRPr="007F3057" w:rsidRDefault="007F3057" w:rsidP="007127DB">
            <w:pPr>
              <w:jc w:val="center"/>
              <w:rPr>
                <w:rFonts w:ascii="Times New Roman" w:hAnsi="Times New Roman" w:cs="Times New Roman"/>
                <w:sz w:val="24"/>
                <w:szCs w:val="24"/>
              </w:rPr>
            </w:pPr>
            <w:r w:rsidRPr="007F3057">
              <w:rPr>
                <w:rFonts w:ascii="Times New Roman" w:hAnsi="Times New Roman" w:cs="Times New Roman"/>
                <w:sz w:val="24"/>
                <w:szCs w:val="24"/>
              </w:rPr>
              <w:t>T</w:t>
            </w:r>
            <w:r w:rsidR="00BD614C">
              <w:rPr>
                <w:rFonts w:ascii="Times New Roman" w:hAnsi="Times New Roman" w:cs="Times New Roman"/>
                <w:sz w:val="24"/>
                <w:szCs w:val="24"/>
              </w:rPr>
              <w:t>hursday</w:t>
            </w:r>
            <w:r w:rsidRPr="007F3057">
              <w:rPr>
                <w:rFonts w:ascii="Times New Roman" w:hAnsi="Times New Roman" w:cs="Times New Roman"/>
                <w:sz w:val="24"/>
                <w:szCs w:val="24"/>
              </w:rPr>
              <w:t xml:space="preserve">, </w:t>
            </w:r>
            <w:r w:rsidR="00BD614C">
              <w:rPr>
                <w:rFonts w:ascii="Times New Roman" w:hAnsi="Times New Roman" w:cs="Times New Roman"/>
                <w:sz w:val="24"/>
                <w:szCs w:val="24"/>
              </w:rPr>
              <w:t>May 16</w:t>
            </w:r>
            <w:r w:rsidRPr="007F3057">
              <w:rPr>
                <w:rFonts w:ascii="Times New Roman" w:hAnsi="Times New Roman" w:cs="Times New Roman"/>
                <w:sz w:val="24"/>
                <w:szCs w:val="24"/>
                <w:vertAlign w:val="superscript"/>
              </w:rPr>
              <w:t>th</w:t>
            </w:r>
            <w:r w:rsidRPr="007F3057">
              <w:rPr>
                <w:rFonts w:ascii="Times New Roman" w:hAnsi="Times New Roman" w:cs="Times New Roman"/>
                <w:sz w:val="24"/>
                <w:szCs w:val="24"/>
              </w:rPr>
              <w:t xml:space="preserve"> at </w:t>
            </w:r>
            <w:r w:rsidR="00BD614C">
              <w:rPr>
                <w:rFonts w:ascii="Times New Roman" w:hAnsi="Times New Roman" w:cs="Times New Roman"/>
                <w:sz w:val="24"/>
                <w:szCs w:val="24"/>
              </w:rPr>
              <w:t>9</w:t>
            </w:r>
            <w:r w:rsidRPr="007F3057">
              <w:rPr>
                <w:rFonts w:ascii="Times New Roman" w:hAnsi="Times New Roman" w:cs="Times New Roman"/>
                <w:sz w:val="24"/>
                <w:szCs w:val="24"/>
              </w:rPr>
              <w:t xml:space="preserve"> a.m.</w:t>
            </w:r>
          </w:p>
        </w:tc>
      </w:tr>
      <w:tr w:rsidR="00BD614C" w:rsidRPr="007F3057" w14:paraId="03586661" w14:textId="77777777" w:rsidTr="00C208BB">
        <w:tc>
          <w:tcPr>
            <w:tcW w:w="4675" w:type="dxa"/>
          </w:tcPr>
          <w:p w14:paraId="63622C68" w14:textId="40A5B03C" w:rsidR="00BD614C" w:rsidRPr="007F3057" w:rsidRDefault="00BD614C" w:rsidP="00C208BB">
            <w:pPr>
              <w:jc w:val="center"/>
              <w:rPr>
                <w:rFonts w:ascii="Times New Roman" w:hAnsi="Times New Roman" w:cs="Times New Roman"/>
                <w:sz w:val="24"/>
                <w:szCs w:val="24"/>
              </w:rPr>
            </w:pPr>
            <w:proofErr w:type="spellStart"/>
            <w:r>
              <w:rPr>
                <w:rFonts w:ascii="Times New Roman" w:hAnsi="Times New Roman" w:cs="Times New Roman"/>
                <w:sz w:val="24"/>
                <w:szCs w:val="24"/>
              </w:rPr>
              <w:t>TTh</w:t>
            </w:r>
            <w:proofErr w:type="spellEnd"/>
            <w:r>
              <w:rPr>
                <w:rFonts w:ascii="Times New Roman" w:hAnsi="Times New Roman" w:cs="Times New Roman"/>
                <w:sz w:val="24"/>
                <w:szCs w:val="24"/>
              </w:rPr>
              <w:t xml:space="preserve"> 11:00 a.m.</w:t>
            </w:r>
          </w:p>
        </w:tc>
        <w:tc>
          <w:tcPr>
            <w:tcW w:w="4680" w:type="dxa"/>
          </w:tcPr>
          <w:p w14:paraId="484E6A7F" w14:textId="07A9D8F4" w:rsidR="00BD614C" w:rsidRPr="007F3057" w:rsidRDefault="00BD614C" w:rsidP="007127DB">
            <w:pPr>
              <w:jc w:val="center"/>
              <w:rPr>
                <w:rFonts w:ascii="Times New Roman" w:hAnsi="Times New Roman" w:cs="Times New Roman"/>
                <w:sz w:val="24"/>
                <w:szCs w:val="24"/>
              </w:rPr>
            </w:pPr>
            <w:r>
              <w:rPr>
                <w:rFonts w:ascii="Times New Roman" w:hAnsi="Times New Roman" w:cs="Times New Roman"/>
                <w:sz w:val="24"/>
                <w:szCs w:val="24"/>
              </w:rPr>
              <w:t>Thursday, May 16</w:t>
            </w:r>
            <w:r w:rsidRPr="00BD614C">
              <w:rPr>
                <w:rFonts w:ascii="Times New Roman" w:hAnsi="Times New Roman" w:cs="Times New Roman"/>
                <w:sz w:val="24"/>
                <w:szCs w:val="24"/>
                <w:vertAlign w:val="superscript"/>
              </w:rPr>
              <w:t>th</w:t>
            </w:r>
            <w:r>
              <w:rPr>
                <w:rFonts w:ascii="Times New Roman" w:hAnsi="Times New Roman" w:cs="Times New Roman"/>
                <w:sz w:val="24"/>
                <w:szCs w:val="24"/>
              </w:rPr>
              <w:t xml:space="preserve"> at 11 a.m.</w:t>
            </w:r>
          </w:p>
        </w:tc>
      </w:tr>
      <w:tr w:rsidR="00BD614C" w:rsidRPr="007F3057" w14:paraId="5DEBC721" w14:textId="77777777" w:rsidTr="00C208BB">
        <w:tc>
          <w:tcPr>
            <w:tcW w:w="4675" w:type="dxa"/>
          </w:tcPr>
          <w:p w14:paraId="7B72DE33" w14:textId="447C3418" w:rsidR="00BD614C" w:rsidRPr="007F3057" w:rsidRDefault="00BD614C" w:rsidP="00C208BB">
            <w:pPr>
              <w:jc w:val="center"/>
              <w:rPr>
                <w:rFonts w:ascii="Times New Roman" w:hAnsi="Times New Roman" w:cs="Times New Roman"/>
                <w:sz w:val="24"/>
                <w:szCs w:val="24"/>
              </w:rPr>
            </w:pPr>
            <w:proofErr w:type="spellStart"/>
            <w:r>
              <w:rPr>
                <w:rFonts w:ascii="Times New Roman" w:hAnsi="Times New Roman" w:cs="Times New Roman"/>
                <w:sz w:val="24"/>
                <w:szCs w:val="24"/>
              </w:rPr>
              <w:t>TTh</w:t>
            </w:r>
            <w:proofErr w:type="spellEnd"/>
            <w:r>
              <w:rPr>
                <w:rFonts w:ascii="Times New Roman" w:hAnsi="Times New Roman" w:cs="Times New Roman"/>
                <w:sz w:val="24"/>
                <w:szCs w:val="24"/>
              </w:rPr>
              <w:t xml:space="preserve"> 12:30 p.m.</w:t>
            </w:r>
          </w:p>
        </w:tc>
        <w:tc>
          <w:tcPr>
            <w:tcW w:w="4680" w:type="dxa"/>
          </w:tcPr>
          <w:p w14:paraId="00C342F1" w14:textId="0E050734" w:rsidR="00BD614C" w:rsidRPr="007F3057" w:rsidRDefault="00BD614C" w:rsidP="007127DB">
            <w:pPr>
              <w:jc w:val="center"/>
              <w:rPr>
                <w:rFonts w:ascii="Times New Roman" w:hAnsi="Times New Roman" w:cs="Times New Roman"/>
                <w:sz w:val="24"/>
                <w:szCs w:val="24"/>
              </w:rPr>
            </w:pPr>
            <w:r>
              <w:rPr>
                <w:rFonts w:ascii="Times New Roman" w:hAnsi="Times New Roman" w:cs="Times New Roman"/>
                <w:sz w:val="24"/>
                <w:szCs w:val="24"/>
              </w:rPr>
              <w:t>Tuesday, May 14</w:t>
            </w:r>
            <w:r w:rsidRPr="00BD614C">
              <w:rPr>
                <w:rFonts w:ascii="Times New Roman" w:hAnsi="Times New Roman" w:cs="Times New Roman"/>
                <w:sz w:val="24"/>
                <w:szCs w:val="24"/>
                <w:vertAlign w:val="superscript"/>
              </w:rPr>
              <w:t>th</w:t>
            </w:r>
            <w:r>
              <w:rPr>
                <w:rFonts w:ascii="Times New Roman" w:hAnsi="Times New Roman" w:cs="Times New Roman"/>
                <w:sz w:val="24"/>
                <w:szCs w:val="24"/>
              </w:rPr>
              <w:t xml:space="preserve"> at 12 p.m.</w:t>
            </w:r>
          </w:p>
        </w:tc>
      </w:tr>
    </w:tbl>
    <w:p w14:paraId="5E57D7AA"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6AF98320"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012851D3" w14:textId="77777777" w:rsidR="007F3057" w:rsidRPr="007F3057" w:rsidRDefault="007F3057" w:rsidP="007F3057">
      <w:pPr>
        <w:rPr>
          <w:rFonts w:ascii="Times New Roman" w:hAnsi="Times New Roman" w:cs="Times New Roman"/>
          <w:sz w:val="24"/>
          <w:szCs w:val="24"/>
        </w:rPr>
      </w:pPr>
    </w:p>
    <w:p w14:paraId="05A30A8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A"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B"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C"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RPr="007F3057"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0A5F20"/>
    <w:rsid w:val="000B0992"/>
    <w:rsid w:val="001335DE"/>
    <w:rsid w:val="00142CD9"/>
    <w:rsid w:val="001552F4"/>
    <w:rsid w:val="0016207E"/>
    <w:rsid w:val="001713C2"/>
    <w:rsid w:val="00173EB5"/>
    <w:rsid w:val="00185317"/>
    <w:rsid w:val="001861FF"/>
    <w:rsid w:val="00194707"/>
    <w:rsid w:val="001A0D2B"/>
    <w:rsid w:val="001D533D"/>
    <w:rsid w:val="001D7AF5"/>
    <w:rsid w:val="001E7F0A"/>
    <w:rsid w:val="00213BD9"/>
    <w:rsid w:val="00214AD0"/>
    <w:rsid w:val="002202F6"/>
    <w:rsid w:val="00222201"/>
    <w:rsid w:val="00224C62"/>
    <w:rsid w:val="002710BC"/>
    <w:rsid w:val="002737E2"/>
    <w:rsid w:val="00274038"/>
    <w:rsid w:val="002B550B"/>
    <w:rsid w:val="002C63B5"/>
    <w:rsid w:val="002E02F9"/>
    <w:rsid w:val="002E2FEC"/>
    <w:rsid w:val="00310159"/>
    <w:rsid w:val="00317632"/>
    <w:rsid w:val="00333A62"/>
    <w:rsid w:val="0033622E"/>
    <w:rsid w:val="00375B35"/>
    <w:rsid w:val="0037798C"/>
    <w:rsid w:val="003946F6"/>
    <w:rsid w:val="003A676E"/>
    <w:rsid w:val="003B2BFC"/>
    <w:rsid w:val="003F33A8"/>
    <w:rsid w:val="003F5E0E"/>
    <w:rsid w:val="00406BFF"/>
    <w:rsid w:val="0043708F"/>
    <w:rsid w:val="0044600F"/>
    <w:rsid w:val="004474A2"/>
    <w:rsid w:val="004611EE"/>
    <w:rsid w:val="00477829"/>
    <w:rsid w:val="00496E20"/>
    <w:rsid w:val="004A1A39"/>
    <w:rsid w:val="004A5DDF"/>
    <w:rsid w:val="004B4851"/>
    <w:rsid w:val="004B5A6D"/>
    <w:rsid w:val="004B6CB4"/>
    <w:rsid w:val="004D1483"/>
    <w:rsid w:val="005150F5"/>
    <w:rsid w:val="005351A5"/>
    <w:rsid w:val="0059485B"/>
    <w:rsid w:val="00597154"/>
    <w:rsid w:val="005A64F0"/>
    <w:rsid w:val="005B2E93"/>
    <w:rsid w:val="005B45B1"/>
    <w:rsid w:val="005C65ED"/>
    <w:rsid w:val="005D2D2E"/>
    <w:rsid w:val="00616247"/>
    <w:rsid w:val="006217D5"/>
    <w:rsid w:val="00651A7F"/>
    <w:rsid w:val="00652218"/>
    <w:rsid w:val="00662EBF"/>
    <w:rsid w:val="00664751"/>
    <w:rsid w:val="00667A82"/>
    <w:rsid w:val="00667A98"/>
    <w:rsid w:val="00670190"/>
    <w:rsid w:val="0067303E"/>
    <w:rsid w:val="006856AF"/>
    <w:rsid w:val="00691D5E"/>
    <w:rsid w:val="006A5B90"/>
    <w:rsid w:val="006B5754"/>
    <w:rsid w:val="006B5D24"/>
    <w:rsid w:val="006C6072"/>
    <w:rsid w:val="006D513C"/>
    <w:rsid w:val="006E27CB"/>
    <w:rsid w:val="006E4D04"/>
    <w:rsid w:val="007035DD"/>
    <w:rsid w:val="0070750F"/>
    <w:rsid w:val="007127DB"/>
    <w:rsid w:val="007204EE"/>
    <w:rsid w:val="007207F0"/>
    <w:rsid w:val="0078160F"/>
    <w:rsid w:val="0078246C"/>
    <w:rsid w:val="007842A7"/>
    <w:rsid w:val="00796555"/>
    <w:rsid w:val="007C040B"/>
    <w:rsid w:val="007E7234"/>
    <w:rsid w:val="007F3057"/>
    <w:rsid w:val="008201C0"/>
    <w:rsid w:val="008221D6"/>
    <w:rsid w:val="00831218"/>
    <w:rsid w:val="00833D6B"/>
    <w:rsid w:val="00846614"/>
    <w:rsid w:val="0085001D"/>
    <w:rsid w:val="0085025E"/>
    <w:rsid w:val="00853041"/>
    <w:rsid w:val="00873CDA"/>
    <w:rsid w:val="00880B57"/>
    <w:rsid w:val="0089743C"/>
    <w:rsid w:val="008A45C3"/>
    <w:rsid w:val="008B2C4F"/>
    <w:rsid w:val="008C07A1"/>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25AAD"/>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D614C"/>
    <w:rsid w:val="00BF2055"/>
    <w:rsid w:val="00C0590F"/>
    <w:rsid w:val="00C11143"/>
    <w:rsid w:val="00C130EB"/>
    <w:rsid w:val="00C32636"/>
    <w:rsid w:val="00C32DF2"/>
    <w:rsid w:val="00C47006"/>
    <w:rsid w:val="00C5047E"/>
    <w:rsid w:val="00C52D60"/>
    <w:rsid w:val="00C647F3"/>
    <w:rsid w:val="00C8756A"/>
    <w:rsid w:val="00C9512C"/>
    <w:rsid w:val="00CA3FFD"/>
    <w:rsid w:val="00CB124E"/>
    <w:rsid w:val="00CB7A67"/>
    <w:rsid w:val="00CF39C9"/>
    <w:rsid w:val="00CF551A"/>
    <w:rsid w:val="00CF60F4"/>
    <w:rsid w:val="00D150C9"/>
    <w:rsid w:val="00D22F50"/>
    <w:rsid w:val="00D454DB"/>
    <w:rsid w:val="00D76C5B"/>
    <w:rsid w:val="00D857B9"/>
    <w:rsid w:val="00DA76FA"/>
    <w:rsid w:val="00DF036A"/>
    <w:rsid w:val="00DF123F"/>
    <w:rsid w:val="00E1644E"/>
    <w:rsid w:val="00E23F2D"/>
    <w:rsid w:val="00E33E65"/>
    <w:rsid w:val="00E44361"/>
    <w:rsid w:val="00E4762E"/>
    <w:rsid w:val="00E82EF4"/>
    <w:rsid w:val="00E8651E"/>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NormalWeb">
    <w:name w:val="Normal (Web)"/>
    <w:basedOn w:val="Normal"/>
    <w:uiPriority w:val="99"/>
    <w:unhideWhenUsed/>
    <w:rsid w:val="00CF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6af36468dc7b61a65a0f2e6106d1242b">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609b9c10bb00ac9e0f956795e0e20704"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9D6D1-4D57-4CFC-A191-2D53A6ECB7EB}">
  <ds:schemaRefs>
    <ds:schemaRef ds:uri="http://schemas.microsoft.com/office/2006/metadata/properties"/>
    <ds:schemaRef ds:uri="http://purl.org/dc/elements/1.1/"/>
    <ds:schemaRef ds:uri="http://www.w3.org/XML/1998/namespace"/>
    <ds:schemaRef ds:uri="http://schemas.microsoft.com/office/infopath/2007/PartnerControls"/>
    <ds:schemaRef ds:uri="3c4573b4-1df5-42b2-bb74-100c5fa7ee54"/>
    <ds:schemaRef ds:uri="c983b048-65ac-45af-b7c9-d5d531ad9d58"/>
    <ds:schemaRef ds:uri="http://schemas.microsoft.com/office/2006/documentManagement/types"/>
    <ds:schemaRef ds:uri="http://schemas.openxmlformats.org/package/2006/metadata/core-properties"/>
    <ds:schemaRef ds:uri="http://purl.org/dc/terms/"/>
    <ds:schemaRef ds:uri="http://schemas.microsoft.com/sharepoint/v3"/>
    <ds:schemaRef ds:uri="http://purl.org/dc/dcmitype/"/>
  </ds:schemaRefs>
</ds:datastoreItem>
</file>

<file path=customXml/itemProps2.xml><?xml version="1.0" encoding="utf-8"?>
<ds:datastoreItem xmlns:ds="http://schemas.openxmlformats.org/officeDocument/2006/customXml" ds:itemID="{1FB55CE4-60BE-4FB5-8EB0-DBB9961988ED}">
  <ds:schemaRefs>
    <ds:schemaRef ds:uri="http://schemas.microsoft.com/sharepoint/v3/contenttype/forms"/>
  </ds:schemaRefs>
</ds:datastoreItem>
</file>

<file path=customXml/itemProps3.xml><?xml version="1.0" encoding="utf-8"?>
<ds:datastoreItem xmlns:ds="http://schemas.openxmlformats.org/officeDocument/2006/customXml" ds:itemID="{F96FA50D-C525-4C39-B284-0BC67E80E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2</cp:revision>
  <cp:lastPrinted>2024-01-08T19:53:00Z</cp:lastPrinted>
  <dcterms:created xsi:type="dcterms:W3CDTF">2024-01-08T21:43:00Z</dcterms:created>
  <dcterms:modified xsi:type="dcterms:W3CDTF">2024-01-08T21:43:00Z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