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Spring 2024 </w:t>
      </w:r>
      <w:r>
        <w:rPr>
          <w:rFonts w:ascii="Helvetica" w:hAnsi="Helvetica" w:cs="Helvetica"/>
          <w:color w:val="2D3B45"/>
        </w:rPr>
        <w:br/>
        <w:t>ART 9 Course # 53729</w:t>
      </w:r>
      <w:r>
        <w:rPr>
          <w:rFonts w:ascii="Helvetica" w:hAnsi="Helvetica" w:cs="Helvetica"/>
          <w:color w:val="2D3B45"/>
        </w:rPr>
        <w:br/>
        <w:t> BEGINNING PAINTING COURSE (Face to Face) SYLLABUS</w:t>
      </w:r>
      <w:r>
        <w:rPr>
          <w:rFonts w:ascii="Helvetica" w:hAnsi="Helvetica" w:cs="Helvetica"/>
          <w:color w:val="2D3B45"/>
        </w:rPr>
        <w:br/>
        <w:t>Instructor: T. Carrera</w:t>
      </w:r>
      <w:r>
        <w:rPr>
          <w:rFonts w:ascii="Helvetica" w:hAnsi="Helvetica" w:cs="Helvetica"/>
          <w:color w:val="2D3B45"/>
        </w:rPr>
        <w:br/>
        <w:t>Phone: 559-638-0300 ext. 3250</w:t>
      </w:r>
      <w:r>
        <w:rPr>
          <w:rFonts w:ascii="Helvetica" w:hAnsi="Helvetica" w:cs="Helvetica"/>
          <w:color w:val="2D3B45"/>
        </w:rPr>
        <w:br/>
        <w:t>Office: Art 154</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Office Hours: M-F 8 am -9am</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Please send email and majority of communication via Canvas email (Inbox</w:t>
      </w:r>
      <w:proofErr w:type="gramStart"/>
      <w:r>
        <w:rPr>
          <w:rFonts w:ascii="Helvetica" w:hAnsi="Helvetica" w:cs="Helvetica"/>
          <w:color w:val="2D3B45"/>
        </w:rPr>
        <w:t>) .</w:t>
      </w:r>
      <w:proofErr w:type="gramEnd"/>
      <w:r>
        <w:rPr>
          <w:rFonts w:ascii="Helvetica" w:hAnsi="Helvetica" w:cs="Helvetica"/>
          <w:color w:val="2D3B45"/>
        </w:rPr>
        <w:t xml:space="preserve"> If for some reason you </w:t>
      </w:r>
      <w:r>
        <w:rPr>
          <w:rFonts w:ascii="Helvetica" w:hAnsi="Helvetica" w:cs="Helvetica"/>
          <w:color w:val="2D3B45"/>
        </w:rPr>
        <w:br/>
        <w:t>can’t access Canvas, THEN use my RC Email: tracy.carrera@reedleycollege.edu</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CONTENT:</w:t>
      </w:r>
      <w:r>
        <w:rPr>
          <w:rFonts w:ascii="Helvetica" w:hAnsi="Helvetica" w:cs="Helvetica"/>
          <w:color w:val="2D3B45"/>
        </w:rPr>
        <w:br/>
        <w:t>This course is an exploration of the creative act of painting using representational, abstract, and </w:t>
      </w:r>
      <w:r>
        <w:rPr>
          <w:rFonts w:ascii="Helvetica" w:hAnsi="Helvetica" w:cs="Helvetica"/>
          <w:color w:val="2D3B45"/>
        </w:rPr>
        <w:br/>
        <w:t>non- objective forms.</w:t>
      </w:r>
      <w:r>
        <w:rPr>
          <w:rFonts w:ascii="Helvetica" w:hAnsi="Helvetica" w:cs="Helvetica"/>
          <w:color w:val="2D3B45"/>
        </w:rPr>
        <w:br/>
        <w:t>Emphasis is placed on the fundamentals of composition and the ability to handle materials. Students </w:t>
      </w:r>
      <w:r>
        <w:rPr>
          <w:rFonts w:ascii="Helvetica" w:hAnsi="Helvetica" w:cs="Helvetica"/>
          <w:color w:val="2D3B45"/>
        </w:rPr>
        <w:br/>
        <w:t>will learn basic color theory, value, line, shape, texture and techniques including direct paint </w:t>
      </w:r>
      <w:r>
        <w:rPr>
          <w:rFonts w:ascii="Helvetica" w:hAnsi="Helvetica" w:cs="Helvetica"/>
          <w:color w:val="2D3B45"/>
        </w:rPr>
        <w:br/>
        <w:t>application, glazing, brush strokes and impasto. Issues concerning canvas differences, brush </w:t>
      </w:r>
      <w:r>
        <w:rPr>
          <w:rFonts w:ascii="Helvetica" w:hAnsi="Helvetica" w:cs="Helvetica"/>
          <w:color w:val="2D3B45"/>
        </w:rPr>
        <w:br/>
        <w:t>cleaning, mixing glazes and toxicity are addressed. Through lecture and studio practice, students </w:t>
      </w:r>
      <w:r>
        <w:rPr>
          <w:rFonts w:ascii="Helvetica" w:hAnsi="Helvetica" w:cs="Helvetica"/>
          <w:color w:val="2D3B45"/>
        </w:rPr>
        <w:br/>
        <w:t>gain introductory skills of painting within the context of a historical perspective.</w:t>
      </w:r>
      <w:r>
        <w:rPr>
          <w:rFonts w:ascii="Helvetica" w:hAnsi="Helvetica" w:cs="Helvetica"/>
          <w:color w:val="2D3B45"/>
        </w:rPr>
        <w:br/>
        <w:t>Will focus on developing basic skills</w:t>
      </w:r>
      <w:r>
        <w:rPr>
          <w:rFonts w:ascii="Helvetica" w:hAnsi="Helvetica" w:cs="Helvetica"/>
          <w:color w:val="2D3B45"/>
        </w:rPr>
        <w:br/>
        <w:t>Upon Completion of this course students should be able to: Effectively and safely use oil/ and or </w:t>
      </w:r>
      <w:r>
        <w:rPr>
          <w:rFonts w:ascii="Helvetica" w:hAnsi="Helvetica" w:cs="Helvetica"/>
          <w:color w:val="2D3B45"/>
        </w:rPr>
        <w:br/>
        <w:t>acrylic painting materials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Explain basic color theory (subtractive method) and effectively use color mixtures to create </w:t>
      </w:r>
      <w:r>
        <w:rPr>
          <w:rFonts w:ascii="Helvetica" w:hAnsi="Helvetica" w:cs="Helvetica"/>
          <w:color w:val="2D3B45"/>
        </w:rPr>
        <w:br/>
        <w:t>secondary, and tertiary and neutral hues in painting</w:t>
      </w:r>
      <w:r>
        <w:rPr>
          <w:rFonts w:ascii="Helvetica" w:hAnsi="Helvetica" w:cs="Helvetica"/>
          <w:color w:val="2D3B45"/>
        </w:rPr>
        <w:br/>
        <w:t>Use at least 4 color systems in four separate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Use effectively and intelligently the elements and principles of design within paintings</w:t>
      </w:r>
      <w:r>
        <w:rPr>
          <w:rFonts w:ascii="Helvetica" w:hAnsi="Helvetica" w:cs="Helvetica"/>
          <w:color w:val="2D3B45"/>
        </w:rPr>
        <w:br/>
        <w:t>Recognize important historical periods and painters identifying specifically the culture, style, </w:t>
      </w:r>
      <w:r>
        <w:rPr>
          <w:rFonts w:ascii="Helvetica" w:hAnsi="Helvetica" w:cs="Helvetica"/>
          <w:color w:val="2D3B45"/>
        </w:rPr>
        <w:br/>
        <w:t>period and influence on contemporary painting</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Critique paintings intelligently, using the vocabulary of form and content</w:t>
      </w:r>
      <w:r>
        <w:rPr>
          <w:rFonts w:ascii="Helvetica" w:hAnsi="Helvetica" w:cs="Helvetica"/>
          <w:color w:val="2D3B45"/>
        </w:rPr>
        <w:br/>
        <w:t>Paint in representational, abstract, non- objective and conceptual styles.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LECTURE CONTENT</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Introduction to materials</w:t>
      </w:r>
      <w:r>
        <w:rPr>
          <w:rFonts w:ascii="Helvetica" w:hAnsi="Helvetica" w:cs="Helvetica"/>
          <w:color w:val="2D3B45"/>
        </w:rPr>
        <w:br/>
        <w:t>1. Oil and acrylic paint</w:t>
      </w:r>
      <w:r>
        <w:rPr>
          <w:rFonts w:ascii="Helvetica" w:hAnsi="Helvetica" w:cs="Helvetica"/>
          <w:color w:val="2D3B45"/>
        </w:rPr>
        <w:br/>
        <w:t>3. Substrates (canvas, paper, canvas paper, experimental supports)</w:t>
      </w:r>
      <w:r>
        <w:rPr>
          <w:rFonts w:ascii="Helvetica" w:hAnsi="Helvetica" w:cs="Helvetica"/>
          <w:color w:val="2D3B45"/>
        </w:rPr>
        <w:br/>
        <w:t>4. Toxicity</w:t>
      </w:r>
      <w:r>
        <w:rPr>
          <w:rFonts w:ascii="Helvetica" w:hAnsi="Helvetica" w:cs="Helvetica"/>
          <w:color w:val="2D3B45"/>
        </w:rPr>
        <w:br/>
        <w:t>5. Color mixing and brush techniques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Introduction to visual elements as relating to oil and acrylic painting, lectures and painting </w:t>
      </w:r>
      <w:r>
        <w:rPr>
          <w:rFonts w:ascii="Helvetica" w:hAnsi="Helvetica" w:cs="Helvetica"/>
          <w:color w:val="2D3B45"/>
        </w:rPr>
        <w:br/>
        <w:t>projects concerning application of the following elements: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Value structure</w:t>
      </w:r>
      <w:r>
        <w:rPr>
          <w:rFonts w:ascii="Helvetica" w:hAnsi="Helvetica" w:cs="Helvetica"/>
          <w:color w:val="2D3B45"/>
        </w:rPr>
        <w:br/>
        <w:t>2. Positive/negative space</w:t>
      </w:r>
      <w:r>
        <w:rPr>
          <w:rFonts w:ascii="Helvetica" w:hAnsi="Helvetica" w:cs="Helvetica"/>
          <w:color w:val="2D3B45"/>
        </w:rPr>
        <w:br/>
        <w:t>3. Line quality</w:t>
      </w:r>
      <w:r>
        <w:rPr>
          <w:rFonts w:ascii="Helvetica" w:hAnsi="Helvetica" w:cs="Helvetica"/>
          <w:color w:val="2D3B45"/>
        </w:rPr>
        <w:br/>
        <w:t>4. Shape relationships</w:t>
      </w:r>
      <w:r>
        <w:rPr>
          <w:rFonts w:ascii="Helvetica" w:hAnsi="Helvetica" w:cs="Helvetica"/>
          <w:color w:val="2D3B45"/>
        </w:rPr>
        <w:br/>
        <w:t>5. Texture</w:t>
      </w:r>
      <w:r>
        <w:rPr>
          <w:rFonts w:ascii="Helvetica" w:hAnsi="Helvetica" w:cs="Helvetica"/>
          <w:color w:val="2D3B45"/>
        </w:rPr>
        <w:br/>
        <w:t>6. Light</w:t>
      </w:r>
      <w:r>
        <w:rPr>
          <w:rFonts w:ascii="Helvetica" w:hAnsi="Helvetica" w:cs="Helvetica"/>
          <w:color w:val="2D3B45"/>
        </w:rPr>
        <w:br/>
        <w:t>7. Mass</w:t>
      </w:r>
      <w:r>
        <w:rPr>
          <w:rFonts w:ascii="Helvetica" w:hAnsi="Helvetica" w:cs="Helvetica"/>
          <w:color w:val="2D3B45"/>
        </w:rPr>
        <w:br/>
        <w:t>8. Space</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Introduction to the principles of design as relating to oil and acrylic painting, lectures and </w:t>
      </w:r>
      <w:r>
        <w:rPr>
          <w:rFonts w:ascii="Helvetica" w:hAnsi="Helvetica" w:cs="Helvetica"/>
          <w:color w:val="2D3B45"/>
        </w:rPr>
        <w:br/>
        <w:t>painting projects concerning application of the following design principles:</w:t>
      </w:r>
      <w:r>
        <w:rPr>
          <w:rFonts w:ascii="Helvetica" w:hAnsi="Helvetica" w:cs="Helvetica"/>
          <w:color w:val="2D3B45"/>
        </w:rPr>
        <w:br/>
      </w:r>
      <w:proofErr w:type="gramStart"/>
      <w:r>
        <w:rPr>
          <w:rFonts w:ascii="Helvetica" w:hAnsi="Helvetica" w:cs="Helvetica"/>
          <w:color w:val="2D3B45"/>
        </w:rPr>
        <w:t>1.Unity</w:t>
      </w:r>
      <w:proofErr w:type="gramEnd"/>
      <w:r>
        <w:rPr>
          <w:rFonts w:ascii="Helvetica" w:hAnsi="Helvetica" w:cs="Helvetica"/>
          <w:color w:val="2D3B45"/>
        </w:rPr>
        <w:t xml:space="preserve"> and Variety</w:t>
      </w:r>
      <w:r>
        <w:rPr>
          <w:rFonts w:ascii="Helvetica" w:hAnsi="Helvetica" w:cs="Helvetica"/>
          <w:color w:val="2D3B45"/>
        </w:rPr>
        <w:br/>
        <w:t>2. Balance</w:t>
      </w:r>
      <w:r>
        <w:rPr>
          <w:rFonts w:ascii="Helvetica" w:hAnsi="Helvetica" w:cs="Helvetica"/>
          <w:color w:val="2D3B45"/>
        </w:rPr>
        <w:br/>
        <w:t>3. Emphasis and subordination</w:t>
      </w:r>
      <w:r>
        <w:rPr>
          <w:rFonts w:ascii="Helvetica" w:hAnsi="Helvetica" w:cs="Helvetica"/>
          <w:color w:val="2D3B45"/>
        </w:rPr>
        <w:br/>
        <w:t>4. Contrast</w:t>
      </w:r>
      <w:r>
        <w:rPr>
          <w:rFonts w:ascii="Helvetica" w:hAnsi="Helvetica" w:cs="Helvetica"/>
          <w:color w:val="2D3B45"/>
        </w:rPr>
        <w:br/>
        <w:t>5. Repetition and rhythm</w:t>
      </w:r>
      <w:r>
        <w:rPr>
          <w:rFonts w:ascii="Helvetica" w:hAnsi="Helvetica" w:cs="Helvetica"/>
          <w:color w:val="2D3B45"/>
        </w:rPr>
        <w:br/>
        <w:t>6. Scale and proportion</w:t>
      </w:r>
      <w:r>
        <w:rPr>
          <w:rFonts w:ascii="Helvetica" w:hAnsi="Helvetica" w:cs="Helvetica"/>
          <w:color w:val="2D3B45"/>
        </w:rPr>
        <w:br/>
        <w:t>D. Color theory, lectures and painting projects which apply the following color principles:</w:t>
      </w:r>
      <w:r>
        <w:rPr>
          <w:rFonts w:ascii="Helvetica" w:hAnsi="Helvetica" w:cs="Helvetica"/>
          <w:color w:val="2D3B45"/>
        </w:rPr>
        <w:br/>
        <w:t>1. Color Wheel</w:t>
      </w:r>
      <w:r>
        <w:rPr>
          <w:rFonts w:ascii="Helvetica" w:hAnsi="Helvetica" w:cs="Helvetica"/>
          <w:color w:val="2D3B45"/>
        </w:rPr>
        <w:br/>
        <w:t>2. Color systems</w:t>
      </w:r>
      <w:r>
        <w:rPr>
          <w:rFonts w:ascii="Helvetica" w:hAnsi="Helvetica" w:cs="Helvetica"/>
          <w:color w:val="2D3B45"/>
        </w:rPr>
        <w:br/>
        <w:t>3. Intensity, saturation, chroma</w:t>
      </w:r>
      <w:r>
        <w:rPr>
          <w:rFonts w:ascii="Helvetica" w:hAnsi="Helvetica" w:cs="Helvetica"/>
          <w:color w:val="2D3B45"/>
        </w:rPr>
        <w:br/>
        <w:t>4. Temperature</w:t>
      </w:r>
      <w:r>
        <w:rPr>
          <w:rFonts w:ascii="Helvetica" w:hAnsi="Helvetica" w:cs="Helvetica"/>
          <w:color w:val="2D3B45"/>
        </w:rPr>
        <w:br/>
        <w:t>E. Evaluation/ Critiques</w:t>
      </w:r>
      <w:r>
        <w:rPr>
          <w:rFonts w:ascii="Helvetica" w:hAnsi="Helvetica" w:cs="Helvetica"/>
          <w:color w:val="2D3B45"/>
        </w:rPr>
        <w:br/>
        <w:t>1. Individual Critiques</w:t>
      </w:r>
      <w:r>
        <w:rPr>
          <w:rFonts w:ascii="Helvetica" w:hAnsi="Helvetica" w:cs="Helvetica"/>
          <w:color w:val="2D3B45"/>
        </w:rPr>
        <w:br/>
        <w:t>2. Group Critiques</w:t>
      </w:r>
      <w:r>
        <w:rPr>
          <w:rFonts w:ascii="Helvetica" w:hAnsi="Helvetica" w:cs="Helvetica"/>
          <w:color w:val="2D3B45"/>
        </w:rPr>
        <w:br/>
        <w:t>3. Basic Understanding of Art Criticism Multicultural concepts included in this course:</w:t>
      </w:r>
      <w:r>
        <w:rPr>
          <w:rFonts w:ascii="Helvetica" w:hAnsi="Helvetica" w:cs="Helvetica"/>
          <w:color w:val="2D3B45"/>
        </w:rPr>
        <w:br/>
        <w:t>Lectures will mostly focus on western or European painting, but International painting examples </w:t>
      </w:r>
      <w:r>
        <w:rPr>
          <w:rFonts w:ascii="Helvetica" w:hAnsi="Helvetica" w:cs="Helvetica"/>
          <w:color w:val="2D3B45"/>
        </w:rPr>
        <w:br/>
        <w:t>will be included. Students will be expected to demonstrate they understand and can speak to </w:t>
      </w:r>
      <w:r>
        <w:rPr>
          <w:rFonts w:ascii="Helvetica" w:hAnsi="Helvetica" w:cs="Helvetica"/>
          <w:color w:val="2D3B45"/>
        </w:rPr>
        <w:br/>
        <w:t>historical and contemporary international painters.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Projects &amp; Sketchbooks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1. Active participation in (studio) learning activities. Students follow instructions, engage in </w:t>
      </w:r>
      <w:r>
        <w:rPr>
          <w:rFonts w:ascii="Helvetica" w:hAnsi="Helvetica" w:cs="Helvetica"/>
          <w:color w:val="2D3B45"/>
        </w:rPr>
        <w:br/>
        <w:t xml:space="preserve">instructor directed exercises and assignments; participate in discussions and critiques, </w:t>
      </w:r>
      <w:r>
        <w:rPr>
          <w:rFonts w:ascii="Helvetica" w:hAnsi="Helvetica" w:cs="Helvetica"/>
          <w:color w:val="2D3B45"/>
        </w:rPr>
        <w:lastRenderedPageBreak/>
        <w:t>and work </w:t>
      </w:r>
      <w:r>
        <w:rPr>
          <w:rFonts w:ascii="Helvetica" w:hAnsi="Helvetica" w:cs="Helvetica"/>
          <w:color w:val="2D3B45"/>
        </w:rPr>
        <w:br/>
        <w:t>to build painting skills with focused, disciplined, measurable effort.</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2. The following painting assignments may include, but are not limited to the following:</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 Value studies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b. Color studies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c. Compositional Studies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d. Direct application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e. Glazing techniques used in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f. Impasto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 Basic volume summaries with value, and light</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h. Basic volume summaries with color systems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i</w:t>
      </w:r>
      <w:proofErr w:type="spellEnd"/>
      <w:r>
        <w:rPr>
          <w:rFonts w:ascii="Helvetica" w:hAnsi="Helvetica" w:cs="Helvetica"/>
          <w:color w:val="2D3B45"/>
        </w:rPr>
        <w:t>. Paintings specifically addressing design principles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j. Representational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k. Abstract paintings</w:t>
      </w:r>
      <w:r>
        <w:rPr>
          <w:rFonts w:ascii="Helvetica" w:hAnsi="Helvetica" w:cs="Helvetica"/>
          <w:color w:val="2D3B45"/>
        </w:rPr>
        <w:br/>
        <w:t>l. Non-objective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m. Conceptual paintings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GRADING and weight of projects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90% painting projects</w:t>
      </w:r>
      <w:r>
        <w:rPr>
          <w:rFonts w:ascii="Helvetica" w:hAnsi="Helvetica" w:cs="Helvetica"/>
          <w:color w:val="2D3B45"/>
        </w:rPr>
        <w:br/>
        <w:t>05% Midterm painting critique (written) 10% Final painting critique (written)</w:t>
      </w:r>
      <w:r>
        <w:rPr>
          <w:rFonts w:ascii="Helvetica" w:hAnsi="Helvetica" w:cs="Helvetica"/>
          <w:color w:val="2D3B45"/>
        </w:rPr>
        <w:br/>
        <w:t>05% Assigned Painter Research Paper due at end of semester</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LATE ASSIGNMENTS WILL NOT BE ACCEPTED.</w:t>
      </w:r>
      <w:r>
        <w:rPr>
          <w:rFonts w:ascii="Helvetica" w:hAnsi="Helvetica" w:cs="Helvetica"/>
          <w:color w:val="2D3B45"/>
        </w:rPr>
        <w:br/>
        <w:t>TURN IN ALL PROJECTS BY THE DUE DATE AND TIME. NOT DOING SO WILL RESULT IN 0 POINTS FOR THAT </w:t>
      </w:r>
      <w:r>
        <w:rPr>
          <w:rFonts w:ascii="Helvetica" w:hAnsi="Helvetica" w:cs="Helvetica"/>
          <w:color w:val="2D3B45"/>
        </w:rPr>
        <w:br/>
        <w:t>PROJECT AND WILL RESULT IN A LOWERED GRADE.</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GRADING: Final grades are earned. They reflect the amount of energy, effort and thought you put </w:t>
      </w:r>
      <w:r>
        <w:rPr>
          <w:rFonts w:ascii="Helvetica" w:hAnsi="Helvetica" w:cs="Helvetica"/>
          <w:color w:val="2D3B45"/>
        </w:rPr>
        <w:br/>
        <w:t>into class, your work and yourself. All work is graded on a 100-point scale:</w:t>
      </w:r>
      <w:r>
        <w:rPr>
          <w:rFonts w:ascii="Helvetica" w:hAnsi="Helvetica" w:cs="Helvetica"/>
          <w:color w:val="2D3B45"/>
        </w:rPr>
        <w:br/>
        <w:t>GRADING SCALE: 100-90 A; 89-80 B; 79-70 C; 69-60 D; 59 and</w:t>
      </w:r>
      <w:r>
        <w:rPr>
          <w:rFonts w:ascii="Helvetica" w:hAnsi="Helvetica" w:cs="Helvetica"/>
          <w:color w:val="2D3B45"/>
        </w:rPr>
        <w:br/>
        <w:t>below F.</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IMPORTANT SAFETY NOTICE:</w:t>
      </w:r>
      <w:r>
        <w:rPr>
          <w:rFonts w:ascii="Helvetica" w:hAnsi="Helvetica" w:cs="Helvetica"/>
          <w:color w:val="2D3B45"/>
        </w:rPr>
        <w:br/>
        <w:t>Painting with oil paint requires serious attention to safety practices and safe disposal of used paper towels.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lastRenderedPageBreak/>
        <w:t xml:space="preserve">Linseed oil is exothermic and will spontaneously catch fire if not properly </w:t>
      </w:r>
      <w:proofErr w:type="gramStart"/>
      <w:r>
        <w:rPr>
          <w:rFonts w:ascii="Helvetica" w:hAnsi="Helvetica" w:cs="Helvetica"/>
          <w:color w:val="2D3B45"/>
        </w:rPr>
        <w:t>disposed  of</w:t>
      </w:r>
      <w:proofErr w:type="gramEnd"/>
      <w:r>
        <w:rPr>
          <w:rFonts w:ascii="Helvetica" w:hAnsi="Helvetica" w:cs="Helvetica"/>
          <w:color w:val="2D3B45"/>
        </w:rPr>
        <w:t xml:space="preserve"> in the RED fire safe cans in RM 159.</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I PREFER students buy walnut oil (not exothermic). Either way all used paper towels will be disposed of in the red fire safe garbage cans.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Used paper towels should NEVER EVER be put in the plastic garbage cans.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STUDENTS MUST FOLLOW STANDARD SAFETY PRECAUTIONS when using exothermic linseed oil.</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All students will fill a small black bucket in class 1/3 way with water and they will dispose of paper towels in that bucket during class. When it is time to clean up, students will take the bucket, dump the residual water into the sink and dump the soggy paper towels into the red, metal, fire safe can near the sink.</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Academic Honesty</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Academic honesty is fundamental to the activities and principles of a learning environment. All </w:t>
      </w:r>
      <w:r>
        <w:rPr>
          <w:rFonts w:ascii="Helvetica" w:hAnsi="Helvetica" w:cs="Helvetica"/>
          <w:color w:val="2D3B45"/>
        </w:rPr>
        <w:br/>
        <w:t xml:space="preserve">members of the academic community must be confident that each </w:t>
      </w:r>
      <w:proofErr w:type="spellStart"/>
      <w:proofErr w:type="gramStart"/>
      <w:r>
        <w:rPr>
          <w:rFonts w:ascii="Helvetica" w:hAnsi="Helvetica" w:cs="Helvetica"/>
          <w:color w:val="2D3B45"/>
        </w:rPr>
        <w:t>persons</w:t>
      </w:r>
      <w:proofErr w:type="spellEnd"/>
      <w:proofErr w:type="gramEnd"/>
      <w:r>
        <w:rPr>
          <w:rFonts w:ascii="Helvetica" w:hAnsi="Helvetica" w:cs="Helvetica"/>
          <w:color w:val="2D3B45"/>
        </w:rPr>
        <w:t xml:space="preserve"> work has been responsibly and </w:t>
      </w:r>
      <w:r>
        <w:rPr>
          <w:rFonts w:ascii="Helvetica" w:hAnsi="Helvetica" w:cs="Helvetica"/>
          <w:color w:val="2D3B45"/>
        </w:rPr>
        <w:br/>
        <w:t>honorably acquired, developed, and presented. Academic dishonesty is an extremely serious matter, </w:t>
      </w:r>
      <w:r>
        <w:rPr>
          <w:rFonts w:ascii="Helvetica" w:hAnsi="Helvetica" w:cs="Helvetica"/>
          <w:color w:val="2D3B45"/>
        </w:rPr>
        <w:br/>
        <w:t>with serious consequences. When in doubt about plagiarism, paraphrasing, quoting or collaboration, </w:t>
      </w:r>
      <w:r>
        <w:rPr>
          <w:rFonts w:ascii="Helvetica" w:hAnsi="Helvetica" w:cs="Helvetica"/>
          <w:color w:val="2D3B45"/>
        </w:rPr>
        <w:br/>
        <w:t>please consult with me or the appropriate institutional department.</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Suggestions for success in this class:</w:t>
      </w:r>
      <w:r>
        <w:rPr>
          <w:rFonts w:ascii="Helvetica" w:hAnsi="Helvetica" w:cs="Helvetica"/>
          <w:color w:val="2D3B45"/>
        </w:rPr>
        <w:br/>
        <w:t>Follow instructions and be totally present when you are working on assignments. Make good use of </w:t>
      </w:r>
      <w:r>
        <w:rPr>
          <w:rFonts w:ascii="Helvetica" w:hAnsi="Helvetica" w:cs="Helvetica"/>
          <w:color w:val="2D3B45"/>
        </w:rPr>
        <w:br/>
        <w:t>your time.</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br/>
        <w:t>ART 9 SUPPLIES LIST</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All supplies on this list are available at ALLARDS ART SUPPLY on Blackstone AVE in Fresno. I recommend </w:t>
      </w:r>
      <w:proofErr w:type="spellStart"/>
      <w:r>
        <w:rPr>
          <w:rFonts w:ascii="Helvetica" w:hAnsi="Helvetica" w:cs="Helvetica"/>
          <w:color w:val="2D3B45"/>
        </w:rPr>
        <w:t>nd</w:t>
      </w:r>
      <w:proofErr w:type="spellEnd"/>
      <w:r>
        <w:rPr>
          <w:rFonts w:ascii="Helvetica" w:hAnsi="Helvetica" w:cs="Helvetica"/>
          <w:color w:val="2D3B45"/>
        </w:rPr>
        <w:t xml:space="preserve"> you go there as opposed to ordering things on Amazon. Jeff Bess has enough money. Let us support our LOCAL art supply store with friendly people who will walk around with you and help you get everything you need for this class!</w:t>
      </w:r>
      <w:r>
        <w:rPr>
          <w:rFonts w:ascii="Helvetica" w:hAnsi="Helvetica" w:cs="Helvetica"/>
          <w:color w:val="2D3B45"/>
        </w:rPr>
        <w:br/>
        <w:t xml:space="preserve">Masonite board with clips or piece of </w:t>
      </w:r>
      <w:proofErr w:type="spellStart"/>
      <w:r>
        <w:rPr>
          <w:rFonts w:ascii="Helvetica" w:hAnsi="Helvetica" w:cs="Helvetica"/>
          <w:color w:val="2D3B45"/>
        </w:rPr>
        <w:t>masonite</w:t>
      </w:r>
      <w:proofErr w:type="spellEnd"/>
      <w:r>
        <w:rPr>
          <w:rFonts w:ascii="Helvetica" w:hAnsi="Helvetica" w:cs="Helvetica"/>
          <w:color w:val="2D3B45"/>
        </w:rPr>
        <w:t xml:space="preserve"> tempered on both sides and use blue </w:t>
      </w:r>
      <w:proofErr w:type="gramStart"/>
      <w:r>
        <w:rPr>
          <w:rFonts w:ascii="Helvetica" w:hAnsi="Helvetica" w:cs="Helvetica"/>
          <w:color w:val="2D3B45"/>
        </w:rPr>
        <w:t>painters</w:t>
      </w:r>
      <w:proofErr w:type="gramEnd"/>
      <w:r>
        <w:rPr>
          <w:rFonts w:ascii="Helvetica" w:hAnsi="Helvetica" w:cs="Helvetica"/>
          <w:color w:val="2D3B45"/>
        </w:rPr>
        <w:t xml:space="preserve"> tape to </w:t>
      </w:r>
      <w:r>
        <w:rPr>
          <w:rFonts w:ascii="Helvetica" w:hAnsi="Helvetica" w:cs="Helvetica"/>
          <w:color w:val="2D3B45"/>
        </w:rPr>
        <w:br/>
        <w:t>secure oil painting paper to board.</w:t>
      </w:r>
      <w:r>
        <w:rPr>
          <w:rFonts w:ascii="Helvetica" w:hAnsi="Helvetica" w:cs="Helvetica"/>
          <w:color w:val="2D3B45"/>
        </w:rPr>
        <w:br/>
        <w:t>Week 3 All painting supplies are due!</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proofErr w:type="spellStart"/>
      <w:r>
        <w:rPr>
          <w:rFonts w:ascii="Helvetica" w:hAnsi="Helvetica" w:cs="Helvetica"/>
          <w:color w:val="2D3B45"/>
        </w:rPr>
        <w:t>Gamblin</w:t>
      </w:r>
      <w:proofErr w:type="spellEnd"/>
      <w:r>
        <w:rPr>
          <w:rFonts w:ascii="Helvetica" w:hAnsi="Helvetica" w:cs="Helvetica"/>
          <w:color w:val="2D3B45"/>
        </w:rPr>
        <w:t xml:space="preserve"> 1980 Paint Set 9 tubes $59.00</w:t>
      </w:r>
      <w:r>
        <w:rPr>
          <w:rFonts w:ascii="Helvetica" w:hAnsi="Helvetica" w:cs="Helvetica"/>
          <w:color w:val="2D3B45"/>
        </w:rPr>
        <w:br/>
        <w:t xml:space="preserve">Strathmore brand Oil Painting paper (10 sheets) 9x12 inches OR </w:t>
      </w:r>
      <w:proofErr w:type="spellStart"/>
      <w:r>
        <w:rPr>
          <w:rFonts w:ascii="Helvetica" w:hAnsi="Helvetica" w:cs="Helvetica"/>
          <w:color w:val="2D3B45"/>
        </w:rPr>
        <w:t>Gessoed</w:t>
      </w:r>
      <w:proofErr w:type="spellEnd"/>
      <w:r>
        <w:rPr>
          <w:rFonts w:ascii="Helvetica" w:hAnsi="Helvetica" w:cs="Helvetica"/>
          <w:color w:val="2D3B45"/>
        </w:rPr>
        <w:t xml:space="preserve"> cotton duck </w:t>
      </w:r>
      <w:r>
        <w:rPr>
          <w:rFonts w:ascii="Helvetica" w:hAnsi="Helvetica" w:cs="Helvetica"/>
          <w:color w:val="2D3B45"/>
        </w:rPr>
        <w:lastRenderedPageBreak/>
        <w:t>canvas Panels </w:t>
      </w:r>
      <w:r>
        <w:rPr>
          <w:rFonts w:ascii="Helvetica" w:hAnsi="Helvetica" w:cs="Helvetica"/>
          <w:color w:val="2D3B45"/>
        </w:rPr>
        <w:br/>
        <w:t>NOT STRETCHED CANVAS. 8x10 inch or 9x12 inch (10 count). The reason I prefer you not get stretched </w:t>
      </w:r>
      <w:r>
        <w:rPr>
          <w:rFonts w:ascii="Helvetica" w:hAnsi="Helvetica" w:cs="Helvetica"/>
          <w:color w:val="2D3B45"/>
        </w:rPr>
        <w:br/>
        <w:t>canvas is because the student grade (cheaper ones) are not stretched properly and the surface is </w:t>
      </w:r>
      <w:r>
        <w:rPr>
          <w:rFonts w:ascii="Helvetica" w:hAnsi="Helvetica" w:cs="Helvetica"/>
          <w:color w:val="2D3B45"/>
        </w:rPr>
        <w:br/>
        <w:t>buckled. The panels are flat and coated with acrylic gesso and are widely available.</w:t>
      </w:r>
      <w:r>
        <w:rPr>
          <w:rFonts w:ascii="Helvetica" w:hAnsi="Helvetica" w:cs="Helvetica"/>
          <w:color w:val="2D3B45"/>
        </w:rPr>
        <w:br/>
        <w:t>Paper towels (at least 5 rolls)</w:t>
      </w:r>
      <w:r>
        <w:rPr>
          <w:rFonts w:ascii="Helvetica" w:hAnsi="Helvetica" w:cs="Helvetica"/>
          <w:color w:val="2D3B45"/>
        </w:rPr>
        <w:br/>
        <w:t>Palette knife (metal, not plastic- must taper to a point at the end) Brushes: 3 filbert hog bristle </w:t>
      </w:r>
      <w:r>
        <w:rPr>
          <w:rFonts w:ascii="Helvetica" w:hAnsi="Helvetica" w:cs="Helvetica"/>
          <w:color w:val="2D3B45"/>
        </w:rPr>
        <w:br/>
        <w:t>oil painting brushes sizes 2, 8 and 10</w:t>
      </w:r>
      <w:r>
        <w:rPr>
          <w:rFonts w:ascii="Helvetica" w:hAnsi="Helvetica" w:cs="Helvetica"/>
          <w:color w:val="2D3B45"/>
        </w:rPr>
        <w:br/>
        <w:t>Fast Orange hand cleaner (auto parts store) Glass Baby food jar (with lid) to hold oil</w:t>
      </w:r>
      <w:r>
        <w:rPr>
          <w:rFonts w:ascii="Helvetica" w:hAnsi="Helvetica" w:cs="Helvetica"/>
          <w:color w:val="2D3B45"/>
        </w:rPr>
        <w:br/>
        <w:t>Palette (glass or disposable paper palette with tear-off sheets or resin palette or wood if you </w:t>
      </w:r>
      <w:r>
        <w:rPr>
          <w:rFonts w:ascii="Helvetica" w:hAnsi="Helvetica" w:cs="Helvetica"/>
          <w:color w:val="2D3B45"/>
        </w:rPr>
        <w:br/>
        <w:t>prefer). Should be at least 9x12 approx. if not larger. Painting with a small palette is like </w:t>
      </w:r>
      <w:r>
        <w:rPr>
          <w:rFonts w:ascii="Helvetica" w:hAnsi="Helvetica" w:cs="Helvetica"/>
          <w:color w:val="2D3B45"/>
        </w:rPr>
        <w:br/>
        <w:t>cutting a watermelon on a tiny cutting board!</w:t>
      </w:r>
      <w:r>
        <w:rPr>
          <w:rFonts w:ascii="Helvetica" w:hAnsi="Helvetica" w:cs="Helvetica"/>
          <w:color w:val="2D3B45"/>
        </w:rPr>
        <w:br/>
        <w:t>Tackle box or container to carry materials Painting apron to protect clothing</w:t>
      </w:r>
      <w:r>
        <w:rPr>
          <w:rFonts w:ascii="Helvetica" w:hAnsi="Helvetica" w:cs="Helvetica"/>
          <w:color w:val="2D3B45"/>
        </w:rPr>
        <w:br/>
        <w:t>Questions about supplies? The time to ask is not the first day of week 3.</w:t>
      </w:r>
      <w:r>
        <w:rPr>
          <w:rFonts w:ascii="Helvetica" w:hAnsi="Helvetica" w:cs="Helvetica"/>
          <w:color w:val="2D3B45"/>
        </w:rPr>
        <w:br/>
        <w:t>I will expect students to ask questions week 1 or week 2 if they have questions around supplies </w:t>
      </w:r>
      <w:r>
        <w:rPr>
          <w:rFonts w:ascii="Helvetica" w:hAnsi="Helvetica" w:cs="Helvetica"/>
          <w:color w:val="2D3B45"/>
        </w:rPr>
        <w:br/>
        <w:t>they need to buy.</w:t>
      </w:r>
      <w:r>
        <w:rPr>
          <w:rFonts w:ascii="Helvetica" w:hAnsi="Helvetica" w:cs="Helvetica"/>
          <w:color w:val="2D3B45"/>
        </w:rPr>
        <w:br/>
        <w:t>Email me with questions. Remember, I am here to help you.</w:t>
      </w:r>
      <w:r>
        <w:rPr>
          <w:rFonts w:ascii="Helvetica" w:hAnsi="Helvetica" w:cs="Helvetica"/>
          <w:color w:val="2D3B45"/>
        </w:rPr>
        <w:br/>
        <w:t>Message me through Inbox in Canvas</w:t>
      </w:r>
    </w:p>
    <w:p w:rsidR="001A1FC9" w:rsidRDefault="001A1FC9" w:rsidP="001A1FC9">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Remember, I am here to help you. Please ask for clarification and help when you need it.</w:t>
      </w:r>
    </w:p>
    <w:p w:rsidR="00E36571" w:rsidRDefault="001A1FC9">
      <w:bookmarkStart w:id="0" w:name="_GoBack"/>
      <w:bookmarkEnd w:id="0"/>
    </w:p>
    <w:sectPr w:rsidR="00E365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FC9"/>
    <w:rsid w:val="001A1FC9"/>
    <w:rsid w:val="009D4AAB"/>
    <w:rsid w:val="00A2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D1FC42-3C1D-4EEB-82BC-21AE4DADC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1F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593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Carrera</dc:creator>
  <cp:keywords/>
  <dc:description/>
  <cp:lastModifiedBy>Tracy Carrera</cp:lastModifiedBy>
  <cp:revision>1</cp:revision>
  <dcterms:created xsi:type="dcterms:W3CDTF">2024-01-18T21:24:00Z</dcterms:created>
  <dcterms:modified xsi:type="dcterms:W3CDTF">2024-01-18T21:25:00Z</dcterms:modified>
</cp:coreProperties>
</file>