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7463" w14:textId="036EDF3A" w:rsidR="00F66A68" w:rsidRDefault="00F66A68" w:rsidP="00F66A68">
      <w:pPr>
        <w:pStyle w:val="Heading1"/>
        <w:jc w:val="center"/>
      </w:pPr>
      <w:r>
        <w:t xml:space="preserve">Syllabus– </w:t>
      </w:r>
      <w:r w:rsidR="00F22679">
        <w:t>Summer</w:t>
      </w:r>
      <w:r>
        <w:t xml:space="preserve"> 202</w:t>
      </w:r>
      <w:r w:rsidR="00A132C7">
        <w:t>3</w:t>
      </w:r>
    </w:p>
    <w:p w14:paraId="5522CBC9" w14:textId="77777777" w:rsidR="00F66A68" w:rsidRDefault="00F66A68" w:rsidP="00F66A68">
      <w:pPr>
        <w:pStyle w:val="Heading2"/>
      </w:pPr>
      <w:r>
        <w:t>Course</w:t>
      </w:r>
    </w:p>
    <w:p w14:paraId="32F0C559" w14:textId="6D136D4B" w:rsidR="00F66A68" w:rsidRDefault="00F66A68" w:rsidP="00F66A68">
      <w:pPr>
        <w:pStyle w:val="ListParagraph"/>
        <w:numPr>
          <w:ilvl w:val="0"/>
          <w:numId w:val="1"/>
        </w:numPr>
      </w:pPr>
      <w:r>
        <w:t>ESL-21</w:t>
      </w:r>
      <w:r w:rsidR="006062BD">
        <w:t>1</w:t>
      </w:r>
      <w:r>
        <w:t>LS-5</w:t>
      </w:r>
      <w:r w:rsidR="00F22679">
        <w:t>7875</w:t>
      </w:r>
      <w:r>
        <w:t xml:space="preserve"> </w:t>
      </w:r>
      <w:r w:rsidR="006062BD">
        <w:t>High Beginning</w:t>
      </w:r>
      <w:r>
        <w:t xml:space="preserve"> Listening and Speaking (credit)</w:t>
      </w:r>
    </w:p>
    <w:p w14:paraId="59CFAD50" w14:textId="50D143D3" w:rsidR="00F66A68" w:rsidRDefault="00F66A68" w:rsidP="00F66A68">
      <w:pPr>
        <w:pStyle w:val="ListParagraph"/>
        <w:numPr>
          <w:ilvl w:val="0"/>
          <w:numId w:val="1"/>
        </w:numPr>
      </w:pPr>
      <w:r>
        <w:t>ESL-3</w:t>
      </w:r>
      <w:r w:rsidR="006062BD">
        <w:t>11</w:t>
      </w:r>
      <w:r>
        <w:t>LS-5</w:t>
      </w:r>
      <w:r w:rsidR="00F22679">
        <w:t>7878</w:t>
      </w:r>
      <w:r>
        <w:t xml:space="preserve"> </w:t>
      </w:r>
      <w:r w:rsidR="006062BD" w:rsidRPr="006062BD">
        <w:t xml:space="preserve">High Beginning </w:t>
      </w:r>
      <w:r>
        <w:t>Listening and Speaking (noncredit)</w:t>
      </w:r>
    </w:p>
    <w:p w14:paraId="0F38C8EE" w14:textId="77777777" w:rsidR="00F66A68" w:rsidRDefault="00F66A68" w:rsidP="00F66A68">
      <w:pPr>
        <w:rPr>
          <w:highlight w:val="yellow"/>
        </w:rPr>
      </w:pPr>
    </w:p>
    <w:p w14:paraId="10811766" w14:textId="77777777" w:rsidR="00F66A68" w:rsidRDefault="00F66A68" w:rsidP="00F66A68">
      <w:pPr>
        <w:pStyle w:val="Heading2"/>
      </w:pPr>
      <w:r>
        <w:t>Description</w:t>
      </w:r>
    </w:p>
    <w:p w14:paraId="08AAC6D7" w14:textId="34822AC6" w:rsidR="00F66A68" w:rsidRDefault="00F66A68" w:rsidP="00F66A68">
      <w:r w:rsidRPr="00F66A68">
        <w:t>ESL 211LS</w:t>
      </w:r>
      <w:r w:rsidR="006062BD">
        <w:t>/ESL 311LS</w:t>
      </w:r>
      <w:r w:rsidRPr="00F66A68">
        <w:t xml:space="preserve">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211-level courses. </w:t>
      </w:r>
    </w:p>
    <w:p w14:paraId="00AFAAED" w14:textId="77777777" w:rsidR="006062BD" w:rsidRDefault="006062BD" w:rsidP="00F66A68">
      <w:pPr>
        <w:rPr>
          <w:b/>
        </w:rPr>
      </w:pPr>
    </w:p>
    <w:p w14:paraId="1A9AD889" w14:textId="77777777" w:rsidR="00F66A68" w:rsidRDefault="00F66A68" w:rsidP="00F66A68">
      <w:pPr>
        <w:pStyle w:val="Heading2"/>
      </w:pPr>
      <w:r>
        <w:t>Instructor</w:t>
      </w:r>
    </w:p>
    <w:p w14:paraId="4171BC9D" w14:textId="1D3EA7E7" w:rsidR="00F66A68" w:rsidRDefault="006062BD" w:rsidP="00F66A68">
      <w:r>
        <w:t>Tracy Vilanova</w:t>
      </w:r>
    </w:p>
    <w:p w14:paraId="3E9F1D2D" w14:textId="2F66B972" w:rsidR="00F66A68" w:rsidRDefault="00F66A68" w:rsidP="00F66A68">
      <w:pPr>
        <w:rPr>
          <w:b/>
        </w:rPr>
      </w:pPr>
      <w:r>
        <w:rPr>
          <w:b/>
        </w:rPr>
        <w:t xml:space="preserve">Email: </w:t>
      </w:r>
      <w:r w:rsidR="006062BD">
        <w:rPr>
          <w:b/>
        </w:rPr>
        <w:t>Tracy</w:t>
      </w:r>
      <w:r>
        <w:rPr>
          <w:b/>
        </w:rPr>
        <w:t>.</w:t>
      </w:r>
      <w:r w:rsidR="006062BD">
        <w:rPr>
          <w:b/>
        </w:rPr>
        <w:t>Vilanova</w:t>
      </w:r>
      <w:r>
        <w:rPr>
          <w:b/>
        </w:rPr>
        <w:t>@ReedleyCollege.edu</w:t>
      </w:r>
    </w:p>
    <w:p w14:paraId="792F2754" w14:textId="09115979" w:rsidR="00F66A68" w:rsidRDefault="00F66A68" w:rsidP="00F66A68">
      <w:r>
        <w:rPr>
          <w:b/>
        </w:rPr>
        <w:t>Phone</w:t>
      </w:r>
      <w:r>
        <w:t xml:space="preserve">: </w:t>
      </w:r>
      <w:r w:rsidR="006062BD">
        <w:t>559</w:t>
      </w:r>
      <w:r>
        <w:t>-</w:t>
      </w:r>
      <w:r w:rsidR="006062BD">
        <w:t>478-6587</w:t>
      </w:r>
      <w:r>
        <w:t xml:space="preserve"> </w:t>
      </w:r>
    </w:p>
    <w:p w14:paraId="2104B582" w14:textId="30B4AE69" w:rsidR="00F66A68" w:rsidRDefault="00F66A68" w:rsidP="00F66A68">
      <w:r>
        <w:rPr>
          <w:b/>
        </w:rPr>
        <w:t xml:space="preserve">Zoom </w:t>
      </w:r>
      <w:r w:rsidR="00C91D78">
        <w:rPr>
          <w:b/>
        </w:rPr>
        <w:t>Meeting link and times</w:t>
      </w:r>
      <w:r>
        <w:t xml:space="preserve">: </w:t>
      </w:r>
      <w:r w:rsidR="00306879">
        <w:t>Tuesdays &amp; Thursdays   5:00 p.m. – 6:30 p.m.</w:t>
      </w:r>
      <w:r>
        <w:t xml:space="preserve"> </w:t>
      </w:r>
      <w:r w:rsidR="00306879">
        <w:t xml:space="preserve">               </w:t>
      </w:r>
      <w:hyperlink r:id="rId5" w:history="1">
        <w:r w:rsidR="00A132C7" w:rsidRPr="00A132C7">
          <w:rPr>
            <w:rStyle w:val="Hyperlink"/>
          </w:rPr>
          <w:t>https://scccd.zoom.us/j/83449984822</w:t>
        </w:r>
      </w:hyperlink>
    </w:p>
    <w:p w14:paraId="4CB3F698" w14:textId="77777777" w:rsidR="00F66A68" w:rsidRDefault="00F66A68" w:rsidP="00F66A68">
      <w:pPr>
        <w:pStyle w:val="Heading2"/>
      </w:pPr>
    </w:p>
    <w:p w14:paraId="2F08122A" w14:textId="7F3B4C1B" w:rsidR="00F66A68" w:rsidRDefault="00F66A68" w:rsidP="00F66A68">
      <w:pPr>
        <w:pStyle w:val="Heading2"/>
      </w:pPr>
      <w:r>
        <w:t>Communication Policy</w:t>
      </w:r>
    </w:p>
    <w:p w14:paraId="29111A0A" w14:textId="41DDEDDC" w:rsidR="00F66A68" w:rsidRDefault="00F66A68" w:rsidP="00F66A68">
      <w:r>
        <w:t xml:space="preserve">There are </w:t>
      </w:r>
      <w:r w:rsidR="00C41099">
        <w:t>three</w:t>
      </w:r>
      <w:r>
        <w:t xml:space="preserve"> ways to contact me.</w:t>
      </w:r>
    </w:p>
    <w:p w14:paraId="534D8819" w14:textId="4ED4AECB" w:rsidR="00F66A68" w:rsidRDefault="00F66A68" w:rsidP="00F66A68">
      <w:pPr>
        <w:pStyle w:val="ListParagraph"/>
        <w:numPr>
          <w:ilvl w:val="0"/>
          <w:numId w:val="2"/>
        </w:numPr>
      </w:pPr>
      <w:r>
        <w:rPr>
          <w:b/>
        </w:rPr>
        <w:t>Canvas Inbox</w:t>
      </w:r>
      <w:r>
        <w:t xml:space="preserve"> or </w:t>
      </w:r>
      <w:r>
        <w:rPr>
          <w:b/>
        </w:rPr>
        <w:t>email</w:t>
      </w:r>
      <w:r w:rsidR="006062BD">
        <w:rPr>
          <w:b/>
        </w:rPr>
        <w:t xml:space="preserve"> Tracy.Vilanova@ReedleyCollege.edu</w:t>
      </w:r>
      <w:r>
        <w:t>. I’ll try to respond to your email within 24 hours.</w:t>
      </w:r>
    </w:p>
    <w:p w14:paraId="583BC8D1" w14:textId="77777777" w:rsidR="00A132C7" w:rsidRDefault="00F66A68" w:rsidP="00A132C7">
      <w:pPr>
        <w:pStyle w:val="ListParagraph"/>
        <w:numPr>
          <w:ilvl w:val="0"/>
          <w:numId w:val="2"/>
        </w:numPr>
      </w:pPr>
      <w:r>
        <w:rPr>
          <w:b/>
        </w:rPr>
        <w:t>Phone</w:t>
      </w:r>
      <w:r>
        <w:t xml:space="preserve">: </w:t>
      </w:r>
      <w:r w:rsidR="00C41099">
        <w:t>559-478-6587</w:t>
      </w:r>
      <w:r>
        <w:t>. This is my office phone. You can leave a voice message</w:t>
      </w:r>
      <w:r w:rsidR="00306879">
        <w:t xml:space="preserve"> or text</w:t>
      </w:r>
      <w:r>
        <w:t xml:space="preserve"> 24 hours a day.</w:t>
      </w:r>
    </w:p>
    <w:p w14:paraId="1404FFAC" w14:textId="787FC1D4" w:rsidR="00A132C7" w:rsidRDefault="00F66A68" w:rsidP="00A132C7">
      <w:pPr>
        <w:pStyle w:val="ListParagraph"/>
        <w:numPr>
          <w:ilvl w:val="0"/>
          <w:numId w:val="2"/>
        </w:numPr>
      </w:pPr>
      <w:r w:rsidRPr="00A132C7">
        <w:rPr>
          <w:b/>
        </w:rPr>
        <w:t xml:space="preserve">Zoom </w:t>
      </w:r>
      <w:r w:rsidR="00547F06" w:rsidRPr="00A132C7">
        <w:rPr>
          <w:b/>
        </w:rPr>
        <w:t>Meetings</w:t>
      </w:r>
      <w:r>
        <w:t xml:space="preserve">: </w:t>
      </w:r>
      <w:r w:rsidR="00547F06">
        <w:t>Tues</w:t>
      </w:r>
      <w:r w:rsidR="00306879">
        <w:t>days</w:t>
      </w:r>
      <w:r w:rsidR="00547F06">
        <w:t xml:space="preserve"> &amp; </w:t>
      </w:r>
      <w:proofErr w:type="gramStart"/>
      <w:r w:rsidR="00547F06">
        <w:t>Thurs</w:t>
      </w:r>
      <w:r w:rsidR="00306879">
        <w:t>days</w:t>
      </w:r>
      <w:r w:rsidR="00547F06">
        <w:t xml:space="preserve">  5</w:t>
      </w:r>
      <w:r w:rsidR="00306879">
        <w:t>:00</w:t>
      </w:r>
      <w:proofErr w:type="gramEnd"/>
      <w:r w:rsidR="00306879">
        <w:t xml:space="preserve"> p.m.</w:t>
      </w:r>
      <w:r w:rsidR="00547F06">
        <w:t xml:space="preserve"> – </w:t>
      </w:r>
      <w:r w:rsidR="00306879">
        <w:t>6</w:t>
      </w:r>
      <w:r w:rsidR="00547F06">
        <w:t xml:space="preserve">:30 p.m. </w:t>
      </w:r>
    </w:p>
    <w:p w14:paraId="2146DD21" w14:textId="6439AF3F" w:rsidR="00A132C7" w:rsidRDefault="00547F06" w:rsidP="00A132C7">
      <w:pPr>
        <w:ind w:firstLine="360"/>
      </w:pPr>
      <w:r>
        <w:t xml:space="preserve"> </w:t>
      </w:r>
      <w:r w:rsidR="00C91D78">
        <w:t xml:space="preserve"> </w:t>
      </w:r>
      <w:hyperlink r:id="rId6" w:history="1">
        <w:r w:rsidR="00A132C7" w:rsidRPr="00A132C7">
          <w:rPr>
            <w:rStyle w:val="Hyperlink"/>
          </w:rPr>
          <w:t>https://scccd.zoom.us/j/83449984822</w:t>
        </w:r>
      </w:hyperlink>
    </w:p>
    <w:p w14:paraId="0306BB4F" w14:textId="369DF12A" w:rsidR="00F66A68" w:rsidRDefault="00F66A68" w:rsidP="00A132C7">
      <w:pPr>
        <w:pStyle w:val="ListParagraph"/>
      </w:pPr>
    </w:p>
    <w:p w14:paraId="344C743B" w14:textId="77777777" w:rsidR="00F66A68" w:rsidRDefault="00F66A68" w:rsidP="00F66A68"/>
    <w:p w14:paraId="7413CD8E" w14:textId="38CDBEBC" w:rsidR="00F66A68" w:rsidRDefault="00F66A68" w:rsidP="00F66A68">
      <w:r>
        <w:t xml:space="preserve">I’m often available Monday through Friday, 8 a.m. – 5 p.m. If you contact me on Saturday or Sunday, I will reply on Monday. </w:t>
      </w:r>
    </w:p>
    <w:p w14:paraId="36C1B46D" w14:textId="77777777" w:rsidR="00F66A68" w:rsidRDefault="00F66A68" w:rsidP="00F66A68">
      <w:pPr>
        <w:rPr>
          <w:highlight w:val="yellow"/>
        </w:rPr>
      </w:pPr>
    </w:p>
    <w:p w14:paraId="40338C8B" w14:textId="77777777" w:rsidR="00F66A68" w:rsidRDefault="00F66A68" w:rsidP="00F66A68">
      <w:pPr>
        <w:pStyle w:val="Heading2"/>
      </w:pPr>
      <w:r>
        <w:t>Important Dates</w:t>
      </w:r>
    </w:p>
    <w:p w14:paraId="14A38D43" w14:textId="2B6649E9" w:rsidR="00F66A68" w:rsidRDefault="00F66A68" w:rsidP="00F66A68">
      <w:pPr>
        <w:pStyle w:val="ListParagraph"/>
        <w:numPr>
          <w:ilvl w:val="0"/>
          <w:numId w:val="3"/>
        </w:numPr>
      </w:pPr>
      <w:r>
        <w:t xml:space="preserve">Start of the </w:t>
      </w:r>
      <w:r w:rsidR="00547F06">
        <w:t>S</w:t>
      </w:r>
      <w:r w:rsidR="006779D3">
        <w:t>ummer</w:t>
      </w:r>
      <w:r>
        <w:t xml:space="preserve"> 202</w:t>
      </w:r>
      <w:r w:rsidR="00547F06">
        <w:t>2</w:t>
      </w:r>
      <w:r>
        <w:t xml:space="preserve"> semester: </w:t>
      </w:r>
      <w:r w:rsidR="006779D3">
        <w:t>5</w:t>
      </w:r>
      <w:r>
        <w:t>/</w:t>
      </w:r>
      <w:r w:rsidR="006779D3">
        <w:t>2</w:t>
      </w:r>
      <w:r w:rsidR="00A132C7">
        <w:t>2</w:t>
      </w:r>
    </w:p>
    <w:p w14:paraId="616EF1DE" w14:textId="7C1508F1" w:rsidR="00F66A68" w:rsidRDefault="00F66A68" w:rsidP="00F66A68">
      <w:pPr>
        <w:pStyle w:val="ListParagraph"/>
        <w:numPr>
          <w:ilvl w:val="0"/>
          <w:numId w:val="3"/>
        </w:numPr>
      </w:pPr>
      <w:r>
        <w:t xml:space="preserve">No Classes: </w:t>
      </w:r>
      <w:r w:rsidR="006779D3">
        <w:t>5/3</w:t>
      </w:r>
      <w:r w:rsidR="00A132C7">
        <w:t>9</w:t>
      </w:r>
      <w:r w:rsidR="006779D3">
        <w:t xml:space="preserve">, </w:t>
      </w:r>
      <w:r w:rsidR="00A132C7">
        <w:t xml:space="preserve">6/19, </w:t>
      </w:r>
      <w:r w:rsidR="006779D3">
        <w:t xml:space="preserve">7/4, </w:t>
      </w:r>
    </w:p>
    <w:p w14:paraId="7841CA21" w14:textId="65E028C0" w:rsidR="00F66A68" w:rsidRDefault="00F66A68" w:rsidP="00F66A68">
      <w:pPr>
        <w:pStyle w:val="ListParagraph"/>
        <w:numPr>
          <w:ilvl w:val="0"/>
          <w:numId w:val="3"/>
        </w:numPr>
      </w:pPr>
      <w:r>
        <w:t xml:space="preserve">Deadline to drop the class to avoid a “W” (withdrawal): </w:t>
      </w:r>
    </w:p>
    <w:p w14:paraId="0EF45731" w14:textId="2F7BA8BA" w:rsidR="00F66A68" w:rsidRDefault="00F66A68" w:rsidP="00F66A68">
      <w:pPr>
        <w:pStyle w:val="ListParagraph"/>
        <w:numPr>
          <w:ilvl w:val="0"/>
          <w:numId w:val="3"/>
        </w:numPr>
      </w:pPr>
      <w:r>
        <w:t xml:space="preserve">Deadline to drop the class to avoid a grade: </w:t>
      </w:r>
      <w:r w:rsidR="000F09C4">
        <w:t>6</w:t>
      </w:r>
      <w:r>
        <w:t>/</w:t>
      </w:r>
      <w:r w:rsidR="000F09C4">
        <w:t>2</w:t>
      </w:r>
      <w:r w:rsidR="00A132C7">
        <w:t>5</w:t>
      </w:r>
    </w:p>
    <w:p w14:paraId="4EC1A860" w14:textId="6D7FE1B4" w:rsidR="00F66A68" w:rsidRDefault="00F66A68" w:rsidP="00F66A68">
      <w:pPr>
        <w:pStyle w:val="ListParagraph"/>
        <w:numPr>
          <w:ilvl w:val="0"/>
          <w:numId w:val="3"/>
        </w:numPr>
      </w:pPr>
      <w:r>
        <w:t>Final Exam: Due by T</w:t>
      </w:r>
      <w:r w:rsidR="00E3392D">
        <w:t>hurs</w:t>
      </w:r>
      <w:r>
        <w:t>day</w:t>
      </w:r>
      <w:r w:rsidR="00E3392D">
        <w:t xml:space="preserve"> </w:t>
      </w:r>
      <w:r w:rsidR="002948F0">
        <w:t>7</w:t>
      </w:r>
      <w:r>
        <w:t>/</w:t>
      </w:r>
      <w:r w:rsidR="002948F0">
        <w:t>2</w:t>
      </w:r>
      <w:r w:rsidR="00A132C7">
        <w:t>7</w:t>
      </w:r>
      <w:r>
        <w:t>, 11:59 p.m.</w:t>
      </w:r>
    </w:p>
    <w:p w14:paraId="76653FD7" w14:textId="77777777" w:rsidR="00F66A68" w:rsidRDefault="00F66A68" w:rsidP="00F66A68">
      <w:pPr>
        <w:rPr>
          <w:highlight w:val="yellow"/>
        </w:rPr>
      </w:pPr>
    </w:p>
    <w:p w14:paraId="254F1A8F" w14:textId="77777777" w:rsidR="00F66A68" w:rsidRDefault="00F66A68" w:rsidP="00F66A68">
      <w:pPr>
        <w:pStyle w:val="Heading2"/>
      </w:pPr>
      <w:r>
        <w:t>Textbook</w:t>
      </w:r>
    </w:p>
    <w:p w14:paraId="244E0DDE" w14:textId="0ECF7FCC" w:rsidR="00F66A68" w:rsidRDefault="00C41099" w:rsidP="00F66A68">
      <w:proofErr w:type="spellStart"/>
      <w:r w:rsidRPr="00C41099">
        <w:t>Saslow</w:t>
      </w:r>
      <w:proofErr w:type="spellEnd"/>
      <w:r w:rsidRPr="00C41099">
        <w:t>, J.M.</w:t>
      </w:r>
      <w:r w:rsidRPr="00C41099">
        <w:tab/>
        <w:t>Top Notch 1, w/</w:t>
      </w:r>
      <w:proofErr w:type="spellStart"/>
      <w:r w:rsidRPr="00C41099">
        <w:t>MyEnglishLab</w:t>
      </w:r>
      <w:proofErr w:type="spellEnd"/>
      <w:r w:rsidRPr="00C41099">
        <w:t xml:space="preserve"> (3e)</w:t>
      </w:r>
      <w:r w:rsidRPr="00C41099">
        <w:tab/>
        <w:t>Pearson</w:t>
      </w:r>
      <w:r w:rsidRPr="00C41099">
        <w:tab/>
        <w:t>2015</w:t>
      </w:r>
      <w:r w:rsidRPr="00C41099">
        <w:tab/>
        <w:t>978-0-13-339348-4</w:t>
      </w:r>
    </w:p>
    <w:p w14:paraId="5D2E4C8B" w14:textId="543B57E5" w:rsidR="00C41099" w:rsidRDefault="00C41099" w:rsidP="00F66A68"/>
    <w:p w14:paraId="792C0995" w14:textId="167E19FF" w:rsidR="002E3B31" w:rsidRPr="006D3F87" w:rsidRDefault="006D3F87" w:rsidP="006D154B">
      <w:pPr>
        <w:pStyle w:val="Heading2"/>
        <w:rPr>
          <w:rStyle w:val="Strong"/>
          <w:b w:val="0"/>
          <w:bCs w:val="0"/>
        </w:rPr>
      </w:pPr>
      <w:r>
        <w:lastRenderedPageBreak/>
        <w:t xml:space="preserve">Join Online Tools: </w:t>
      </w:r>
    </w:p>
    <w:p w14:paraId="17CD28F8" w14:textId="7EB80F98" w:rsidR="006D3F87" w:rsidRDefault="006D3F87" w:rsidP="006D3F87"/>
    <w:p w14:paraId="763B30C1" w14:textId="7C28507C" w:rsidR="006D3F87" w:rsidRPr="006D3F87" w:rsidRDefault="006D3F87" w:rsidP="006D3F87">
      <w:r>
        <w:t xml:space="preserve">1)  Join MEL </w:t>
      </w:r>
      <w:proofErr w:type="spellStart"/>
      <w:r>
        <w:t>MyEnglishLab</w:t>
      </w:r>
      <w:proofErr w:type="spellEnd"/>
      <w:r>
        <w:t xml:space="preserve"> using code inside book cover, </w:t>
      </w:r>
      <w:r w:rsidRPr="006D3F87">
        <w:t xml:space="preserve">THEN join MEL class code:  </w:t>
      </w:r>
      <w:r w:rsidR="00A132C7">
        <w:rPr>
          <w:rStyle w:val="Strong"/>
          <w:rFonts w:ascii="Arial" w:hAnsi="Arial" w:cs="Arial"/>
          <w:caps/>
          <w:color w:val="3B478E"/>
          <w:sz w:val="21"/>
          <w:szCs w:val="21"/>
          <w:bdr w:val="none" w:sz="0" w:space="0" w:color="auto" w:frame="1"/>
          <w:shd w:val="clear" w:color="auto" w:fill="F9F9F9"/>
        </w:rPr>
        <w:t>KKE3-YVAF</w:t>
      </w:r>
    </w:p>
    <w:p w14:paraId="6114BF6F" w14:textId="5418EB10" w:rsidR="002E3B31" w:rsidRPr="002E3B31" w:rsidRDefault="006D3F87" w:rsidP="002E3B31">
      <w:r>
        <w:t xml:space="preserve">2)   Join </w:t>
      </w:r>
      <w:r w:rsidR="002E3B31">
        <w:t xml:space="preserve">Flip </w:t>
      </w:r>
      <w:r>
        <w:t xml:space="preserve">using this class link:   </w:t>
      </w:r>
      <w:hyperlink r:id="rId7" w:history="1">
        <w:r w:rsidR="00A132C7" w:rsidRPr="00A132C7">
          <w:rPr>
            <w:rStyle w:val="Hyperlink"/>
          </w:rPr>
          <w:t>https://flip.com/b1a7f70c</w:t>
        </w:r>
      </w:hyperlink>
    </w:p>
    <w:p w14:paraId="0EAB6814" w14:textId="77777777" w:rsidR="002E3B31" w:rsidRDefault="002E3B31" w:rsidP="006D154B">
      <w:pPr>
        <w:pStyle w:val="Heading2"/>
      </w:pPr>
    </w:p>
    <w:p w14:paraId="4C11CA5F" w14:textId="29787EF6" w:rsidR="006D154B" w:rsidRDefault="006D154B" w:rsidP="006D154B">
      <w:pPr>
        <w:pStyle w:val="Heading2"/>
      </w:pPr>
      <w:r>
        <w:t>Time Commitment</w:t>
      </w:r>
    </w:p>
    <w:p w14:paraId="618D6FBB" w14:textId="77777777" w:rsidR="006D154B" w:rsidRDefault="006D154B" w:rsidP="006D154B">
      <w:r>
        <w:t xml:space="preserve">To succeed in this class, you need to spend time studying. You should plan on spending at least 8 - 10 hours per week. </w:t>
      </w:r>
    </w:p>
    <w:p w14:paraId="0A04553E" w14:textId="77777777" w:rsidR="006D154B" w:rsidRDefault="006D154B" w:rsidP="006D154B">
      <w:pPr>
        <w:rPr>
          <w:highlight w:val="yellow"/>
        </w:rPr>
      </w:pPr>
    </w:p>
    <w:p w14:paraId="6346EC1C" w14:textId="77777777" w:rsidR="006D154B" w:rsidRDefault="006D154B" w:rsidP="006D154B">
      <w:pPr>
        <w:pStyle w:val="Heading2"/>
      </w:pPr>
      <w:r>
        <w:t>Schedule (subject to change)</w:t>
      </w:r>
    </w:p>
    <w:tbl>
      <w:tblPr>
        <w:tblStyle w:val="TableGrid"/>
        <w:tblW w:w="0" w:type="auto"/>
        <w:tblInd w:w="0" w:type="dxa"/>
        <w:tblLook w:val="04A0" w:firstRow="1" w:lastRow="0" w:firstColumn="1" w:lastColumn="0" w:noHBand="0" w:noVBand="1"/>
        <w:tblCaption w:val="Schedule"/>
      </w:tblPr>
      <w:tblGrid>
        <w:gridCol w:w="1435"/>
        <w:gridCol w:w="7915"/>
      </w:tblGrid>
      <w:tr w:rsidR="006D154B" w14:paraId="32F26A16" w14:textId="77777777" w:rsidTr="00D86624">
        <w:trPr>
          <w:tblHeader/>
        </w:trPr>
        <w:tc>
          <w:tcPr>
            <w:tcW w:w="1435" w:type="dxa"/>
            <w:tcBorders>
              <w:top w:val="single" w:sz="4" w:space="0" w:color="auto"/>
              <w:left w:val="single" w:sz="4" w:space="0" w:color="auto"/>
              <w:bottom w:val="single" w:sz="4" w:space="0" w:color="auto"/>
              <w:right w:val="single" w:sz="4" w:space="0" w:color="auto"/>
            </w:tcBorders>
            <w:hideMark/>
          </w:tcPr>
          <w:p w14:paraId="32DCDE0A" w14:textId="77777777" w:rsidR="006D154B" w:rsidRDefault="006D154B" w:rsidP="00D86624">
            <w:pPr>
              <w:spacing w:line="240" w:lineRule="auto"/>
              <w:jc w:val="center"/>
              <w:rPr>
                <w:b/>
              </w:rPr>
            </w:pPr>
            <w:r>
              <w:rPr>
                <w:b/>
              </w:rPr>
              <w:t>Weeks</w:t>
            </w:r>
          </w:p>
        </w:tc>
        <w:tc>
          <w:tcPr>
            <w:tcW w:w="7915" w:type="dxa"/>
            <w:tcBorders>
              <w:top w:val="single" w:sz="4" w:space="0" w:color="auto"/>
              <w:left w:val="single" w:sz="4" w:space="0" w:color="auto"/>
              <w:bottom w:val="single" w:sz="4" w:space="0" w:color="auto"/>
              <w:right w:val="single" w:sz="4" w:space="0" w:color="auto"/>
            </w:tcBorders>
            <w:hideMark/>
          </w:tcPr>
          <w:p w14:paraId="5E3F06BD" w14:textId="77777777" w:rsidR="006D154B" w:rsidRDefault="006D154B" w:rsidP="00D86624">
            <w:pPr>
              <w:spacing w:line="240" w:lineRule="auto"/>
              <w:rPr>
                <w:b/>
              </w:rPr>
            </w:pPr>
            <w:r>
              <w:rPr>
                <w:b/>
              </w:rPr>
              <w:t xml:space="preserve">Topic for </w:t>
            </w:r>
            <w:r w:rsidRPr="00114C00">
              <w:rPr>
                <w:b/>
              </w:rPr>
              <w:t>High Beginning Listening and Speaking</w:t>
            </w:r>
          </w:p>
        </w:tc>
      </w:tr>
      <w:tr w:rsidR="006D154B" w14:paraId="711E2A46"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18DC9746" w14:textId="77777777" w:rsidR="006D154B" w:rsidRDefault="006D154B" w:rsidP="00D86624">
            <w:pPr>
              <w:spacing w:line="240" w:lineRule="auto"/>
              <w:jc w:val="center"/>
            </w:pPr>
            <w:r>
              <w:t>0</w:t>
            </w:r>
          </w:p>
        </w:tc>
        <w:tc>
          <w:tcPr>
            <w:tcW w:w="7915" w:type="dxa"/>
            <w:tcBorders>
              <w:top w:val="single" w:sz="4" w:space="0" w:color="auto"/>
              <w:left w:val="single" w:sz="4" w:space="0" w:color="auto"/>
              <w:bottom w:val="single" w:sz="4" w:space="0" w:color="auto"/>
              <w:right w:val="single" w:sz="4" w:space="0" w:color="auto"/>
            </w:tcBorders>
            <w:vAlign w:val="center"/>
            <w:hideMark/>
          </w:tcPr>
          <w:p w14:paraId="61A424A1" w14:textId="77777777" w:rsidR="006D154B" w:rsidRDefault="006D154B" w:rsidP="00D86624">
            <w:pPr>
              <w:spacing w:line="240" w:lineRule="auto"/>
              <w:ind w:left="360"/>
            </w:pPr>
            <w:r>
              <w:t>Orientation &amp; Register for Flipgrid, My English Lab (MEL)</w:t>
            </w:r>
          </w:p>
        </w:tc>
      </w:tr>
      <w:tr w:rsidR="006D154B" w14:paraId="1464DEBF"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2D48ADF3" w14:textId="77777777" w:rsidR="006D154B" w:rsidRDefault="006D154B" w:rsidP="00D86624">
            <w:pPr>
              <w:spacing w:line="240" w:lineRule="auto"/>
              <w:jc w:val="center"/>
            </w:pPr>
            <w:r>
              <w:t>1</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8461A1E" w14:textId="77777777" w:rsidR="006D154B" w:rsidRDefault="006D154B" w:rsidP="00D86624">
            <w:pPr>
              <w:spacing w:line="240" w:lineRule="auto"/>
              <w:ind w:left="360"/>
            </w:pPr>
            <w:r>
              <w:t>Getting Acquainted (Lessons 1 &amp; 2)</w:t>
            </w:r>
          </w:p>
        </w:tc>
      </w:tr>
      <w:tr w:rsidR="006D154B" w14:paraId="60E77F6E"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7CC203CC" w14:textId="77777777" w:rsidR="006D154B" w:rsidRDefault="006D154B" w:rsidP="00D86624">
            <w:pPr>
              <w:spacing w:line="240" w:lineRule="auto"/>
              <w:jc w:val="center"/>
            </w:pPr>
            <w:r>
              <w:t>2</w:t>
            </w:r>
          </w:p>
        </w:tc>
        <w:tc>
          <w:tcPr>
            <w:tcW w:w="7915" w:type="dxa"/>
            <w:tcBorders>
              <w:top w:val="single" w:sz="4" w:space="0" w:color="auto"/>
              <w:left w:val="single" w:sz="4" w:space="0" w:color="auto"/>
              <w:bottom w:val="single" w:sz="4" w:space="0" w:color="auto"/>
              <w:right w:val="single" w:sz="4" w:space="0" w:color="auto"/>
            </w:tcBorders>
            <w:vAlign w:val="center"/>
            <w:hideMark/>
          </w:tcPr>
          <w:p w14:paraId="3A18B513" w14:textId="77777777" w:rsidR="006D154B" w:rsidRDefault="006D154B" w:rsidP="00D86624">
            <w:pPr>
              <w:spacing w:line="240" w:lineRule="auto"/>
              <w:ind w:left="360"/>
            </w:pPr>
            <w:r w:rsidRPr="00114C00">
              <w:t xml:space="preserve">Getting Acquainted (Lessons </w:t>
            </w:r>
            <w:r>
              <w:t>3</w:t>
            </w:r>
            <w:r w:rsidRPr="00114C00">
              <w:t xml:space="preserve"> &amp; </w:t>
            </w:r>
            <w:r>
              <w:t>4</w:t>
            </w:r>
            <w:r w:rsidRPr="00114C00">
              <w:t>)</w:t>
            </w:r>
            <w:r>
              <w:t xml:space="preserve">      Oral Assessment</w:t>
            </w:r>
          </w:p>
        </w:tc>
      </w:tr>
      <w:tr w:rsidR="006D154B" w14:paraId="5D39CDF1"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2C107D86" w14:textId="77777777" w:rsidR="006D154B" w:rsidRDefault="006D154B" w:rsidP="00D86624">
            <w:pPr>
              <w:spacing w:line="240" w:lineRule="auto"/>
              <w:jc w:val="center"/>
            </w:pPr>
            <w:r>
              <w:t>3</w:t>
            </w:r>
          </w:p>
        </w:tc>
        <w:tc>
          <w:tcPr>
            <w:tcW w:w="7915" w:type="dxa"/>
            <w:tcBorders>
              <w:top w:val="single" w:sz="4" w:space="0" w:color="auto"/>
              <w:left w:val="single" w:sz="4" w:space="0" w:color="auto"/>
              <w:bottom w:val="single" w:sz="4" w:space="0" w:color="auto"/>
              <w:right w:val="single" w:sz="4" w:space="0" w:color="auto"/>
            </w:tcBorders>
            <w:vAlign w:val="center"/>
            <w:hideMark/>
          </w:tcPr>
          <w:p w14:paraId="0FAC3A00" w14:textId="77777777" w:rsidR="006D154B" w:rsidRDefault="006D154B" w:rsidP="00D86624">
            <w:pPr>
              <w:spacing w:line="240" w:lineRule="auto"/>
              <w:ind w:left="360"/>
            </w:pPr>
            <w:r>
              <w:t>Going Out</w:t>
            </w:r>
            <w:r w:rsidRPr="00114C00">
              <w:t xml:space="preserve"> (Lessons </w:t>
            </w:r>
            <w:r>
              <w:t>1</w:t>
            </w:r>
            <w:r w:rsidRPr="00114C00">
              <w:t xml:space="preserve"> &amp; </w:t>
            </w:r>
            <w:r>
              <w:t>2</w:t>
            </w:r>
            <w:r w:rsidRPr="00114C00">
              <w:t>)</w:t>
            </w:r>
          </w:p>
        </w:tc>
      </w:tr>
      <w:tr w:rsidR="006D154B" w14:paraId="3AD2CDE5"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0D9E7C62" w14:textId="77777777" w:rsidR="006D154B" w:rsidRDefault="006D154B" w:rsidP="00D86624">
            <w:pPr>
              <w:spacing w:line="240" w:lineRule="auto"/>
              <w:jc w:val="center"/>
            </w:pPr>
            <w:r>
              <w:t>4</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4166950" w14:textId="77777777" w:rsidR="006D154B" w:rsidRDefault="006D154B" w:rsidP="00D86624">
            <w:pPr>
              <w:spacing w:line="240" w:lineRule="auto"/>
              <w:ind w:left="360"/>
            </w:pPr>
            <w:r w:rsidRPr="00114C00">
              <w:t>Going Out (Lessons 3 &amp; 4)</w:t>
            </w:r>
            <w:r>
              <w:t xml:space="preserve">                       Oral Assessment</w:t>
            </w:r>
          </w:p>
        </w:tc>
      </w:tr>
      <w:tr w:rsidR="006D154B" w14:paraId="5B75429D"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4431ADFF" w14:textId="77777777" w:rsidR="006D154B" w:rsidRDefault="006D154B" w:rsidP="00D86624">
            <w:pPr>
              <w:spacing w:line="240" w:lineRule="auto"/>
              <w:jc w:val="center"/>
            </w:pPr>
            <w:r>
              <w:t>5</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0ECE761" w14:textId="77777777" w:rsidR="006D154B" w:rsidRDefault="006D154B" w:rsidP="00D86624">
            <w:pPr>
              <w:spacing w:line="240" w:lineRule="auto"/>
              <w:ind w:left="360"/>
            </w:pPr>
            <w:r>
              <w:t>The Extended Family</w:t>
            </w:r>
            <w:r w:rsidRPr="00114C00">
              <w:t xml:space="preserve"> (Lessons 1 &amp; 2)</w:t>
            </w:r>
          </w:p>
        </w:tc>
      </w:tr>
      <w:tr w:rsidR="006D154B" w14:paraId="165772F8"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3C895ABA" w14:textId="77777777" w:rsidR="006D154B" w:rsidRDefault="006D154B" w:rsidP="00D86624">
            <w:pPr>
              <w:spacing w:line="240" w:lineRule="auto"/>
              <w:jc w:val="center"/>
            </w:pPr>
            <w:r>
              <w:t>6</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C6A554D" w14:textId="77777777" w:rsidR="006D154B" w:rsidRDefault="006D154B" w:rsidP="00D86624">
            <w:pPr>
              <w:spacing w:line="240" w:lineRule="auto"/>
              <w:ind w:left="360"/>
            </w:pPr>
            <w:r w:rsidRPr="00114C00">
              <w:t xml:space="preserve">The Extended Family (Lessons </w:t>
            </w:r>
            <w:r>
              <w:t>3</w:t>
            </w:r>
            <w:r w:rsidRPr="00114C00">
              <w:t xml:space="preserve"> &amp; </w:t>
            </w:r>
            <w:r>
              <w:t>4</w:t>
            </w:r>
            <w:r w:rsidRPr="00114C00">
              <w:t>)</w:t>
            </w:r>
            <w:r>
              <w:t xml:space="preserve">    Oral Assessment</w:t>
            </w:r>
          </w:p>
        </w:tc>
      </w:tr>
      <w:tr w:rsidR="006D154B" w14:paraId="48FB7A75"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33E261A5" w14:textId="77777777" w:rsidR="006D154B" w:rsidRDefault="006D154B" w:rsidP="00D86624">
            <w:pPr>
              <w:spacing w:line="240" w:lineRule="auto"/>
              <w:jc w:val="center"/>
            </w:pPr>
            <w:r>
              <w:t>7</w:t>
            </w:r>
          </w:p>
        </w:tc>
        <w:tc>
          <w:tcPr>
            <w:tcW w:w="7915" w:type="dxa"/>
            <w:tcBorders>
              <w:top w:val="single" w:sz="4" w:space="0" w:color="auto"/>
              <w:left w:val="single" w:sz="4" w:space="0" w:color="auto"/>
              <w:bottom w:val="single" w:sz="4" w:space="0" w:color="auto"/>
              <w:right w:val="single" w:sz="4" w:space="0" w:color="auto"/>
            </w:tcBorders>
            <w:vAlign w:val="center"/>
            <w:hideMark/>
          </w:tcPr>
          <w:p w14:paraId="0EC8D0B5" w14:textId="77777777" w:rsidR="006D154B" w:rsidRDefault="006D154B" w:rsidP="00D86624">
            <w:pPr>
              <w:spacing w:line="240" w:lineRule="auto"/>
              <w:ind w:left="360"/>
            </w:pPr>
            <w:r>
              <w:t>Food and Restaurants</w:t>
            </w:r>
            <w:r w:rsidRPr="00114C00">
              <w:t xml:space="preserve"> (Lessons 1 &amp; 2)</w:t>
            </w:r>
          </w:p>
        </w:tc>
      </w:tr>
      <w:tr w:rsidR="006D154B" w14:paraId="34A662B0"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7295B803" w14:textId="77777777" w:rsidR="006D154B" w:rsidRDefault="006D154B" w:rsidP="00D86624">
            <w:pPr>
              <w:spacing w:line="240" w:lineRule="auto"/>
              <w:jc w:val="center"/>
            </w:pPr>
            <w:r>
              <w:t>8</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4C13F4D" w14:textId="77777777" w:rsidR="006D154B" w:rsidRDefault="006D154B" w:rsidP="00D86624">
            <w:pPr>
              <w:spacing w:line="240" w:lineRule="auto"/>
              <w:ind w:left="360"/>
            </w:pPr>
            <w:r w:rsidRPr="00114C00">
              <w:t xml:space="preserve">Food and Restaurants (Lessons </w:t>
            </w:r>
            <w:r>
              <w:t>3</w:t>
            </w:r>
            <w:r w:rsidRPr="00114C00">
              <w:t xml:space="preserve"> &amp; </w:t>
            </w:r>
            <w:r>
              <w:t>4</w:t>
            </w:r>
            <w:r w:rsidRPr="00114C00">
              <w:t>)</w:t>
            </w:r>
            <w:r>
              <w:t xml:space="preserve">     Oral Assessment</w:t>
            </w:r>
          </w:p>
        </w:tc>
      </w:tr>
      <w:tr w:rsidR="006D154B" w14:paraId="1B5A1323"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6E24BB33" w14:textId="77777777" w:rsidR="006D154B" w:rsidRDefault="006D154B" w:rsidP="00D86624">
            <w:pPr>
              <w:spacing w:line="240" w:lineRule="auto"/>
              <w:jc w:val="center"/>
            </w:pPr>
            <w:r>
              <w:t>9</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22E7563" w14:textId="77777777" w:rsidR="006D154B" w:rsidRDefault="006D154B" w:rsidP="00D86624">
            <w:pPr>
              <w:spacing w:line="240" w:lineRule="auto"/>
              <w:ind w:left="360"/>
            </w:pPr>
            <w:r>
              <w:t>Technology and You</w:t>
            </w:r>
            <w:r w:rsidRPr="00114C00">
              <w:t xml:space="preserve"> (Lessons 1 &amp; 2)</w:t>
            </w:r>
            <w:r>
              <w:t xml:space="preserve">; </w:t>
            </w:r>
          </w:p>
        </w:tc>
      </w:tr>
      <w:tr w:rsidR="006D154B" w14:paraId="1CCF0F55" w14:textId="77777777" w:rsidTr="00D86624">
        <w:tc>
          <w:tcPr>
            <w:tcW w:w="1435" w:type="dxa"/>
            <w:tcBorders>
              <w:top w:val="single" w:sz="4" w:space="0" w:color="auto"/>
              <w:left w:val="single" w:sz="4" w:space="0" w:color="auto"/>
              <w:bottom w:val="single" w:sz="4" w:space="0" w:color="auto"/>
              <w:right w:val="single" w:sz="4" w:space="0" w:color="auto"/>
            </w:tcBorders>
            <w:vAlign w:val="center"/>
            <w:hideMark/>
          </w:tcPr>
          <w:p w14:paraId="699CD3B8" w14:textId="77777777" w:rsidR="006D154B" w:rsidRDefault="006D154B" w:rsidP="00D86624">
            <w:pPr>
              <w:spacing w:line="240" w:lineRule="auto"/>
              <w:jc w:val="center"/>
            </w:pPr>
            <w:r>
              <w:t>10</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07327EA" w14:textId="77777777" w:rsidR="006D154B" w:rsidRDefault="006D154B" w:rsidP="00D86624">
            <w:pPr>
              <w:spacing w:line="240" w:lineRule="auto"/>
              <w:ind w:left="360"/>
            </w:pPr>
            <w:r w:rsidRPr="00114C00">
              <w:t xml:space="preserve">Technology and You (Lessons </w:t>
            </w:r>
            <w:r>
              <w:t>3</w:t>
            </w:r>
            <w:r w:rsidRPr="00114C00">
              <w:t xml:space="preserve"> &amp; </w:t>
            </w:r>
            <w:r>
              <w:t>4</w:t>
            </w:r>
            <w:r w:rsidRPr="00114C00">
              <w:t>)</w:t>
            </w:r>
            <w:r>
              <w:t xml:space="preserve">     Final </w:t>
            </w:r>
            <w:proofErr w:type="gramStart"/>
            <w:r>
              <w:t>Exam  &amp;</w:t>
            </w:r>
            <w:proofErr w:type="gramEnd"/>
            <w:r>
              <w:t xml:space="preserve">  Final Oral Assessment</w:t>
            </w:r>
          </w:p>
        </w:tc>
      </w:tr>
    </w:tbl>
    <w:p w14:paraId="4E8BE2C1" w14:textId="77777777" w:rsidR="006D154B" w:rsidRDefault="006D154B" w:rsidP="006D154B"/>
    <w:p w14:paraId="5A418850" w14:textId="77777777" w:rsidR="006D154B" w:rsidRDefault="006D154B" w:rsidP="00F66A68">
      <w:pPr>
        <w:pStyle w:val="Heading2"/>
      </w:pPr>
    </w:p>
    <w:p w14:paraId="258BF385" w14:textId="77777777" w:rsidR="006D154B" w:rsidRPr="006D154B" w:rsidRDefault="006D154B" w:rsidP="006D154B">
      <w:pPr>
        <w:keepNext/>
        <w:keepLines/>
        <w:spacing w:before="40"/>
        <w:outlineLvl w:val="1"/>
        <w:rPr>
          <w:rFonts w:asciiTheme="majorHAnsi" w:eastAsiaTheme="majorEastAsia" w:hAnsiTheme="majorHAnsi" w:cstheme="majorBidi"/>
          <w:color w:val="2F5496" w:themeColor="accent1" w:themeShade="BF"/>
          <w:sz w:val="26"/>
          <w:szCs w:val="26"/>
        </w:rPr>
      </w:pPr>
      <w:r w:rsidRPr="006D154B">
        <w:rPr>
          <w:rFonts w:asciiTheme="majorHAnsi" w:eastAsiaTheme="majorEastAsia" w:hAnsiTheme="majorHAnsi" w:cstheme="majorBidi"/>
          <w:color w:val="2F5496" w:themeColor="accent1" w:themeShade="BF"/>
          <w:sz w:val="26"/>
          <w:szCs w:val="26"/>
        </w:rPr>
        <w:t>Course Objectives</w:t>
      </w:r>
    </w:p>
    <w:p w14:paraId="0509FD54" w14:textId="77777777" w:rsidR="006D154B" w:rsidRPr="006D154B" w:rsidRDefault="006D154B" w:rsidP="006D154B">
      <w:r w:rsidRPr="006D154B">
        <w:t>In the process of completing this course, students will:</w:t>
      </w:r>
    </w:p>
    <w:p w14:paraId="6B4821FB" w14:textId="77777777" w:rsidR="006D154B" w:rsidRPr="006D154B" w:rsidRDefault="006D154B" w:rsidP="006D154B">
      <w:pPr>
        <w:shd w:val="clear" w:color="auto" w:fill="FFFFFF"/>
        <w:spacing w:line="240" w:lineRule="auto"/>
        <w:rPr>
          <w:rFonts w:eastAsia="Times New Roman" w:cstheme="minorHAnsi"/>
          <w:sz w:val="21"/>
          <w:szCs w:val="21"/>
        </w:rPr>
      </w:pPr>
      <w:r w:rsidRPr="006D154B">
        <w:rPr>
          <w:rFonts w:eastAsia="Times New Roman" w:cstheme="minorHAnsi"/>
          <w:sz w:val="21"/>
          <w:szCs w:val="21"/>
        </w:rPr>
        <w:t> 1. converse on everyday social and familiar topics.</w:t>
      </w:r>
    </w:p>
    <w:p w14:paraId="494C894D" w14:textId="77777777" w:rsidR="006D154B" w:rsidRPr="006D154B" w:rsidRDefault="006D154B" w:rsidP="006D154B">
      <w:pPr>
        <w:shd w:val="clear" w:color="auto" w:fill="FFFFFF"/>
        <w:spacing w:line="240" w:lineRule="auto"/>
        <w:rPr>
          <w:rFonts w:eastAsia="Times New Roman" w:cstheme="minorHAnsi"/>
          <w:sz w:val="21"/>
          <w:szCs w:val="21"/>
        </w:rPr>
      </w:pPr>
      <w:r w:rsidRPr="006D154B">
        <w:rPr>
          <w:rFonts w:eastAsia="Times New Roman" w:cstheme="minorHAnsi"/>
          <w:sz w:val="21"/>
          <w:szCs w:val="21"/>
        </w:rPr>
        <w:t> 2. listen to beginning materials on familiar topics from a variety of sources.</w:t>
      </w:r>
    </w:p>
    <w:p w14:paraId="183C3733" w14:textId="77777777" w:rsidR="006D154B" w:rsidRPr="006D154B" w:rsidRDefault="006D154B" w:rsidP="006D154B">
      <w:pPr>
        <w:shd w:val="clear" w:color="auto" w:fill="FFFFFF"/>
        <w:spacing w:line="240" w:lineRule="auto"/>
        <w:rPr>
          <w:rFonts w:eastAsia="Times New Roman" w:cstheme="minorHAnsi"/>
          <w:sz w:val="21"/>
          <w:szCs w:val="21"/>
        </w:rPr>
      </w:pPr>
      <w:r w:rsidRPr="006D154B">
        <w:rPr>
          <w:rFonts w:eastAsia="Times New Roman" w:cstheme="minorHAnsi"/>
          <w:sz w:val="21"/>
          <w:szCs w:val="21"/>
        </w:rPr>
        <w:t> 3. listen and identify global and discrete meaning.</w:t>
      </w:r>
    </w:p>
    <w:p w14:paraId="591E6C67" w14:textId="77777777" w:rsidR="006D154B" w:rsidRPr="006D154B" w:rsidRDefault="006D154B" w:rsidP="006D154B">
      <w:pPr>
        <w:shd w:val="clear" w:color="auto" w:fill="FFFFFF"/>
        <w:spacing w:line="240" w:lineRule="auto"/>
        <w:rPr>
          <w:rFonts w:eastAsia="Times New Roman" w:cstheme="minorHAnsi"/>
          <w:sz w:val="21"/>
          <w:szCs w:val="21"/>
        </w:rPr>
      </w:pPr>
      <w:r w:rsidRPr="006D154B">
        <w:rPr>
          <w:rFonts w:eastAsia="Times New Roman" w:cstheme="minorHAnsi"/>
          <w:sz w:val="21"/>
          <w:szCs w:val="21"/>
        </w:rPr>
        <w:t> 4. identify and use patterns of intonation and pronunciation.</w:t>
      </w:r>
    </w:p>
    <w:p w14:paraId="7F319331" w14:textId="77777777" w:rsidR="006D154B" w:rsidRPr="006D154B" w:rsidRDefault="006D154B" w:rsidP="006D154B"/>
    <w:p w14:paraId="2BE8AE98" w14:textId="77777777" w:rsidR="006D154B" w:rsidRPr="006D154B" w:rsidRDefault="006D154B" w:rsidP="006D154B">
      <w:pPr>
        <w:keepNext/>
        <w:keepLines/>
        <w:spacing w:before="40"/>
        <w:outlineLvl w:val="1"/>
        <w:rPr>
          <w:rFonts w:asciiTheme="majorHAnsi" w:eastAsiaTheme="majorEastAsia" w:hAnsiTheme="majorHAnsi" w:cstheme="majorBidi"/>
          <w:color w:val="2F5496" w:themeColor="accent1" w:themeShade="BF"/>
          <w:sz w:val="26"/>
          <w:szCs w:val="26"/>
        </w:rPr>
      </w:pPr>
      <w:r w:rsidRPr="006D154B">
        <w:rPr>
          <w:rFonts w:asciiTheme="majorHAnsi" w:eastAsiaTheme="majorEastAsia" w:hAnsiTheme="majorHAnsi" w:cstheme="majorBidi"/>
          <w:color w:val="2F5496" w:themeColor="accent1" w:themeShade="BF"/>
          <w:sz w:val="26"/>
          <w:szCs w:val="26"/>
        </w:rPr>
        <w:t>Course Outcomes</w:t>
      </w:r>
    </w:p>
    <w:p w14:paraId="187ED75C" w14:textId="77777777" w:rsidR="006D154B" w:rsidRPr="006D154B" w:rsidRDefault="006D154B" w:rsidP="006D154B">
      <w:r w:rsidRPr="006D154B">
        <w:t>Upon completion of this course, students will be able to:</w:t>
      </w:r>
    </w:p>
    <w:p w14:paraId="5518AB9A" w14:textId="77777777" w:rsidR="006D154B" w:rsidRPr="006D154B" w:rsidRDefault="006D154B" w:rsidP="006D154B">
      <w:pPr>
        <w:numPr>
          <w:ilvl w:val="0"/>
          <w:numId w:val="5"/>
        </w:numPr>
        <w:contextualSpacing/>
      </w:pPr>
      <w:r w:rsidRPr="006D154B">
        <w:t>listen and understand spoken English at the high-beginning level.</w:t>
      </w:r>
    </w:p>
    <w:p w14:paraId="2E7C2237" w14:textId="77777777" w:rsidR="006D154B" w:rsidRPr="006D154B" w:rsidRDefault="006D154B" w:rsidP="006D154B">
      <w:pPr>
        <w:numPr>
          <w:ilvl w:val="0"/>
          <w:numId w:val="5"/>
        </w:numPr>
        <w:contextualSpacing/>
      </w:pPr>
      <w:r w:rsidRPr="006D154B">
        <w:t>communicate orally at the high-beginning level.</w:t>
      </w:r>
    </w:p>
    <w:p w14:paraId="59EBF48E" w14:textId="053A2CA9" w:rsidR="006D154B" w:rsidRDefault="006D154B" w:rsidP="00F66A68">
      <w:pPr>
        <w:pStyle w:val="Heading2"/>
      </w:pPr>
    </w:p>
    <w:p w14:paraId="16781DF8" w14:textId="77777777" w:rsidR="006D154B" w:rsidRDefault="006D154B" w:rsidP="006D154B">
      <w:pPr>
        <w:pStyle w:val="Heading2"/>
      </w:pPr>
      <w:r>
        <w:t>Grading Categories</w:t>
      </w:r>
    </w:p>
    <w:p w14:paraId="192280F2" w14:textId="77777777" w:rsidR="006D154B" w:rsidRDefault="006D154B" w:rsidP="006D154B">
      <w:pPr>
        <w:ind w:left="720"/>
      </w:pPr>
      <w:r>
        <w:t>25% End of Unit Oral Presentations</w:t>
      </w:r>
    </w:p>
    <w:p w14:paraId="5BB99330" w14:textId="77777777" w:rsidR="006D154B" w:rsidRDefault="006D154B" w:rsidP="006D154B">
      <w:pPr>
        <w:ind w:left="720"/>
      </w:pPr>
      <w:r>
        <w:t>25% Discussion Assignments (Flipgrid)</w:t>
      </w:r>
    </w:p>
    <w:p w14:paraId="79507904" w14:textId="77777777" w:rsidR="006D154B" w:rsidRDefault="006D154B" w:rsidP="006D154B">
      <w:pPr>
        <w:ind w:left="720"/>
      </w:pPr>
      <w:r>
        <w:t>25% Unit Assignments</w:t>
      </w:r>
    </w:p>
    <w:p w14:paraId="1F3F93D4" w14:textId="77777777" w:rsidR="006D154B" w:rsidRDefault="006D154B" w:rsidP="006D154B">
      <w:pPr>
        <w:ind w:left="720"/>
      </w:pPr>
      <w:r>
        <w:t>25% Unit Exams</w:t>
      </w:r>
    </w:p>
    <w:p w14:paraId="23CFFB61" w14:textId="7CEB839D" w:rsidR="006D154B" w:rsidRDefault="006D154B" w:rsidP="006D154B"/>
    <w:p w14:paraId="19B66F15" w14:textId="77777777" w:rsidR="006D154B" w:rsidRDefault="006D154B" w:rsidP="006D154B">
      <w:pPr>
        <w:pStyle w:val="Heading2"/>
      </w:pPr>
      <w:r>
        <w:lastRenderedPageBreak/>
        <w:t>Grades</w:t>
      </w:r>
    </w:p>
    <w:p w14:paraId="06D04150" w14:textId="77777777" w:rsidR="006D154B" w:rsidRDefault="006D154B" w:rsidP="006D154B">
      <w:r>
        <w:t xml:space="preserve">This is a pass / no pass course.  Current grades will be available to students throughout the semester on Canvas. Final grades will be calculated as follows: </w:t>
      </w:r>
    </w:p>
    <w:p w14:paraId="7E6654E1" w14:textId="77777777" w:rsidR="006D154B" w:rsidRDefault="006D154B" w:rsidP="006D154B">
      <w:pPr>
        <w:pStyle w:val="ListParagraph"/>
        <w:numPr>
          <w:ilvl w:val="0"/>
          <w:numId w:val="6"/>
        </w:numPr>
      </w:pPr>
      <w:r>
        <w:t xml:space="preserve">Pass (P) </w:t>
      </w:r>
      <w:r>
        <w:rPr>
          <w:u w:val="single"/>
        </w:rPr>
        <w:t>&gt;</w:t>
      </w:r>
      <w:r>
        <w:t>70</w:t>
      </w:r>
      <w:proofErr w:type="gramStart"/>
      <w:r>
        <w:t>%;</w:t>
      </w:r>
      <w:proofErr w:type="gramEnd"/>
      <w:r>
        <w:t xml:space="preserve"> </w:t>
      </w:r>
    </w:p>
    <w:p w14:paraId="36D32C22" w14:textId="77777777" w:rsidR="006D154B" w:rsidRDefault="006D154B" w:rsidP="006D154B">
      <w:pPr>
        <w:pStyle w:val="ListParagraph"/>
        <w:numPr>
          <w:ilvl w:val="0"/>
          <w:numId w:val="6"/>
        </w:numPr>
      </w:pPr>
      <w:r>
        <w:t>No Pass (NP) &lt;70%</w:t>
      </w:r>
    </w:p>
    <w:p w14:paraId="722513E5" w14:textId="13792DC2" w:rsidR="006D154B" w:rsidRDefault="006D154B" w:rsidP="006D154B"/>
    <w:p w14:paraId="65425243" w14:textId="77777777" w:rsidR="006D154B" w:rsidRDefault="006D154B" w:rsidP="006D154B">
      <w:pPr>
        <w:pStyle w:val="Heading2"/>
      </w:pPr>
      <w:r>
        <w:t>Drop and Attendance Policy</w:t>
      </w:r>
    </w:p>
    <w:p w14:paraId="3C5AD046" w14:textId="4FABD329" w:rsidR="006D154B" w:rsidRDefault="006D154B" w:rsidP="006D154B">
      <w:r w:rsidRPr="006D154B">
        <w:rPr>
          <w:highlight w:val="yellow"/>
        </w:rPr>
        <w:t>During the first week of class</w:t>
      </w:r>
      <w:r>
        <w:t xml:space="preserve">, you must complete </w:t>
      </w:r>
      <w:r>
        <w:rPr>
          <w:b/>
          <w:i/>
        </w:rPr>
        <w:t>Introduce yourself</w:t>
      </w:r>
      <w:r>
        <w:t xml:space="preserve"> assignment by the due date, or you may be dropped from the class. In an online class, attendance means that you regularly engage in course activities. If you don’t engage in the course work, you will be considered absent and may be dropped from class.  After two weeks of no coursework, you will be dropped.  Please communicate with me if you have concerns about your attendance.</w:t>
      </w:r>
    </w:p>
    <w:p w14:paraId="02F4DD02" w14:textId="77777777" w:rsidR="006D154B" w:rsidRDefault="006D154B" w:rsidP="006D154B"/>
    <w:p w14:paraId="06CF4576" w14:textId="77777777" w:rsidR="006D154B" w:rsidRDefault="006D154B" w:rsidP="006D154B">
      <w:pPr>
        <w:pStyle w:val="Heading2"/>
      </w:pPr>
      <w:r>
        <w:t>Late Work Policy</w:t>
      </w:r>
    </w:p>
    <w:p w14:paraId="58A86808" w14:textId="77777777" w:rsidR="006D154B" w:rsidRDefault="006D154B" w:rsidP="006D154B">
      <w:r>
        <w:t xml:space="preserve">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that keep you from completing your work, contact me so we can make alternate arrangements. </w:t>
      </w:r>
    </w:p>
    <w:p w14:paraId="2ADD1ECE" w14:textId="77777777" w:rsidR="006D154B" w:rsidRPr="006D154B" w:rsidRDefault="006D154B" w:rsidP="006D154B"/>
    <w:p w14:paraId="6176C401" w14:textId="1F173F81" w:rsidR="00F66A68" w:rsidRDefault="00F66A68" w:rsidP="00F66A68">
      <w:pPr>
        <w:pStyle w:val="Heading2"/>
      </w:pPr>
      <w:r>
        <w:t>Advisories</w:t>
      </w:r>
    </w:p>
    <w:p w14:paraId="50FA7B72" w14:textId="6825D21A" w:rsidR="00F66A68" w:rsidRDefault="00F66A68" w:rsidP="00F66A68">
      <w:pPr>
        <w:rPr>
          <w:rFonts w:ascii="Arial" w:hAnsi="Arial" w:cs="Arial"/>
          <w:sz w:val="21"/>
          <w:szCs w:val="21"/>
          <w:shd w:val="clear" w:color="auto" w:fill="FFFFFF"/>
        </w:rPr>
      </w:pPr>
      <w:r>
        <w:rPr>
          <w:rFonts w:ascii="Arial" w:hAnsi="Arial" w:cs="Arial"/>
          <w:sz w:val="21"/>
          <w:szCs w:val="21"/>
          <w:shd w:val="clear" w:color="auto" w:fill="FFFFFF"/>
        </w:rPr>
        <w:t>ESL-360LS - Low-Beginning Listening and Speaking or Placement through an approved multiple-measure process.</w:t>
      </w:r>
    </w:p>
    <w:p w14:paraId="4D0A99AE" w14:textId="77777777" w:rsidR="00F66A68" w:rsidRDefault="00F66A68" w:rsidP="00F66A68"/>
    <w:p w14:paraId="345EA453" w14:textId="77777777" w:rsidR="00F66A68" w:rsidRDefault="00F66A68" w:rsidP="00F66A68">
      <w:pPr>
        <w:pStyle w:val="Heading2"/>
      </w:pPr>
      <w:r>
        <w:t>Repeatability</w:t>
      </w:r>
    </w:p>
    <w:p w14:paraId="4C17A936" w14:textId="200815F5" w:rsidR="00F66A68" w:rsidRDefault="00F66A68" w:rsidP="00F66A68">
      <w:r w:rsidRPr="00F66A68">
        <w:t xml:space="preserve">ESL 211LS </w:t>
      </w:r>
      <w:r>
        <w:t xml:space="preserve">or </w:t>
      </w:r>
      <w:r w:rsidRPr="00F66A68">
        <w:t xml:space="preserve">ESL </w:t>
      </w:r>
      <w:r>
        <w:t>3</w:t>
      </w:r>
      <w:r w:rsidRPr="00F66A68">
        <w:t>11</w:t>
      </w:r>
      <w:proofErr w:type="gramStart"/>
      <w:r w:rsidRPr="00F66A68">
        <w:t xml:space="preserve">LS </w:t>
      </w:r>
      <w:r>
        <w:t xml:space="preserve"> may</w:t>
      </w:r>
      <w:proofErr w:type="gramEnd"/>
      <w:r>
        <w:t xml:space="preserve"> not be repeated after successful completion. </w:t>
      </w:r>
    </w:p>
    <w:p w14:paraId="1D767D23" w14:textId="77777777" w:rsidR="00F66A68" w:rsidRDefault="00F66A68" w:rsidP="00F66A68">
      <w:pPr>
        <w:rPr>
          <w:highlight w:val="yellow"/>
        </w:rPr>
      </w:pPr>
    </w:p>
    <w:p w14:paraId="65AB6946" w14:textId="77777777" w:rsidR="00F66A68" w:rsidRDefault="00F66A68" w:rsidP="00F66A68">
      <w:pPr>
        <w:pStyle w:val="Heading2"/>
      </w:pPr>
      <w:r>
        <w:t>Accommodation for Students with Disabilities</w:t>
      </w:r>
    </w:p>
    <w:p w14:paraId="7BF2A028" w14:textId="77777777" w:rsidR="00F66A68" w:rsidRDefault="00F66A68" w:rsidP="00F66A68">
      <w:r>
        <w:t xml:space="preserve">If you have a verified need for an academic accommodation or materials in alternate media (i.e., Braille, large print, electronic text, etc.) per the Americans with Disabilities Act (ADA) or Section 504 of the Rehabilitation Act, please contact the instructor. </w:t>
      </w:r>
    </w:p>
    <w:p w14:paraId="25F716CB" w14:textId="77777777" w:rsidR="00F66A68" w:rsidRDefault="00F66A68" w:rsidP="00F66A68"/>
    <w:p w14:paraId="133231C1" w14:textId="77777777" w:rsidR="00F66A68" w:rsidRDefault="00F66A68" w:rsidP="00F66A68">
      <w:pPr>
        <w:pStyle w:val="Heading2"/>
      </w:pPr>
      <w:r>
        <w:t>Cheating and Plagiarism</w:t>
      </w:r>
    </w:p>
    <w:p w14:paraId="07AB81F3" w14:textId="77777777" w:rsidR="00F66A68" w:rsidRDefault="00F66A68" w:rsidP="00F66A68">
      <w:r>
        <w:t>You will receive no credit for an assignment or exam if in the opinion of the instructor you have cheated or plagiarized. You may be reported to the college for academic dishonesty.</w:t>
      </w:r>
    </w:p>
    <w:p w14:paraId="59A4E9AB" w14:textId="77777777" w:rsidR="00F66A68" w:rsidRDefault="00F66A68" w:rsidP="00F66A68"/>
    <w:p w14:paraId="26A52D46" w14:textId="77777777" w:rsidR="00F66A68" w:rsidRDefault="00F66A68" w:rsidP="00F66A68">
      <w:r>
        <w:t xml:space="preserve">Cheating is the act or attempted act of taking an examination or performing an assigned, evaluated task in a fraudulent or deceptive manner, such as having improper access to answers, </w:t>
      </w:r>
      <w:proofErr w:type="gramStart"/>
      <w:r>
        <w:t>in an attempt to</w:t>
      </w:r>
      <w:proofErr w:type="gramEnd"/>
      <w:r>
        <w:t xml:space="preserve"> gain an unearned academic advantage. Cheating may include, but is not limited to, copying from another’s work, supplying one’s work to another, giving or receiving copies of examinations without an instructor’s permission, </w:t>
      </w:r>
      <w:proofErr w:type="gramStart"/>
      <w:r>
        <w:t>using</w:t>
      </w:r>
      <w:proofErr w:type="gramEnd"/>
      <w:r>
        <w:t xml:space="preserve"> or displaying notes or devices inappropriate to the conditions of the examination, allowing someone other than the officially enrolled student to represent the student, or failing to disclose research results completely.</w:t>
      </w:r>
    </w:p>
    <w:p w14:paraId="29C69C57" w14:textId="77777777" w:rsidR="00F66A68" w:rsidRDefault="00F66A68" w:rsidP="00F66A68"/>
    <w:p w14:paraId="43687B24" w14:textId="77777777" w:rsidR="00F66A68" w:rsidRDefault="00F66A68" w:rsidP="00F66A68">
      <w:r>
        <w:lastRenderedPageBreak/>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t>particular examination</w:t>
      </w:r>
      <w:proofErr w:type="gramEnd"/>
      <w:r>
        <w:t xml:space="preserve">, paper, project, or assignment in question to a failing grade in the course, at the discretion of the instructor and depending on the severity and frequency of the incidents. (Reedley College Catalog) </w:t>
      </w:r>
    </w:p>
    <w:p w14:paraId="1A48DD23" w14:textId="77777777" w:rsidR="00F66A68" w:rsidRDefault="00F66A68" w:rsidP="00F66A68"/>
    <w:p w14:paraId="702AA03E" w14:textId="77777777" w:rsidR="002D4D28" w:rsidRDefault="00000000"/>
    <w:sectPr w:rsidR="002D4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AB2F56"/>
    <w:multiLevelType w:val="hybridMultilevel"/>
    <w:tmpl w:val="4FB64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670ED0"/>
    <w:multiLevelType w:val="hybridMultilevel"/>
    <w:tmpl w:val="E38AB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9342316">
    <w:abstractNumId w:val="0"/>
  </w:num>
  <w:num w:numId="2" w16cid:durableId="883638157">
    <w:abstractNumId w:val="4"/>
  </w:num>
  <w:num w:numId="3" w16cid:durableId="491414841">
    <w:abstractNumId w:val="3"/>
  </w:num>
  <w:num w:numId="4" w16cid:durableId="1473863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8354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90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68"/>
    <w:rsid w:val="00074798"/>
    <w:rsid w:val="0009767A"/>
    <w:rsid w:val="000F09C4"/>
    <w:rsid w:val="00114C00"/>
    <w:rsid w:val="001206A1"/>
    <w:rsid w:val="0016242E"/>
    <w:rsid w:val="002948F0"/>
    <w:rsid w:val="002E3B31"/>
    <w:rsid w:val="00306879"/>
    <w:rsid w:val="00391F1F"/>
    <w:rsid w:val="00393BC5"/>
    <w:rsid w:val="003B49E9"/>
    <w:rsid w:val="003B75BE"/>
    <w:rsid w:val="005074C4"/>
    <w:rsid w:val="00547F06"/>
    <w:rsid w:val="00553B95"/>
    <w:rsid w:val="006062BD"/>
    <w:rsid w:val="006635C9"/>
    <w:rsid w:val="006779D3"/>
    <w:rsid w:val="00682E1E"/>
    <w:rsid w:val="006D154B"/>
    <w:rsid w:val="006D3F87"/>
    <w:rsid w:val="00717947"/>
    <w:rsid w:val="007648DD"/>
    <w:rsid w:val="007C7218"/>
    <w:rsid w:val="00A132C7"/>
    <w:rsid w:val="00C41099"/>
    <w:rsid w:val="00C91D78"/>
    <w:rsid w:val="00D520AE"/>
    <w:rsid w:val="00E14AA2"/>
    <w:rsid w:val="00E3392D"/>
    <w:rsid w:val="00F22679"/>
    <w:rsid w:val="00F542F4"/>
    <w:rsid w:val="00F6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8D6D"/>
  <w15:chartTrackingRefBased/>
  <w15:docId w15:val="{444B5CFC-32C3-4BAC-9E8B-1811D97A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A68"/>
    <w:pPr>
      <w:spacing w:after="0" w:line="256" w:lineRule="auto"/>
    </w:pPr>
  </w:style>
  <w:style w:type="paragraph" w:styleId="Heading1">
    <w:name w:val="heading 1"/>
    <w:basedOn w:val="Normal"/>
    <w:next w:val="Normal"/>
    <w:link w:val="Heading1Char"/>
    <w:uiPriority w:val="9"/>
    <w:qFormat/>
    <w:rsid w:val="00F66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6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66A6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66A68"/>
    <w:rPr>
      <w:color w:val="0563C1" w:themeColor="hyperlink"/>
      <w:u w:val="single"/>
    </w:rPr>
  </w:style>
  <w:style w:type="paragraph" w:styleId="ListParagraph">
    <w:name w:val="List Paragraph"/>
    <w:basedOn w:val="Normal"/>
    <w:uiPriority w:val="34"/>
    <w:qFormat/>
    <w:rsid w:val="00F66A68"/>
    <w:pPr>
      <w:ind w:left="720"/>
      <w:contextualSpacing/>
    </w:pPr>
  </w:style>
  <w:style w:type="table" w:styleId="TableGrid">
    <w:name w:val="Table Grid"/>
    <w:basedOn w:val="TableNormal"/>
    <w:uiPriority w:val="39"/>
    <w:rsid w:val="00F66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left">
    <w:name w:val="pull-left"/>
    <w:basedOn w:val="DefaultParagraphFont"/>
    <w:rsid w:val="00306879"/>
  </w:style>
  <w:style w:type="character" w:styleId="Strong">
    <w:name w:val="Strong"/>
    <w:basedOn w:val="DefaultParagraphFont"/>
    <w:uiPriority w:val="22"/>
    <w:qFormat/>
    <w:rsid w:val="002E3B31"/>
    <w:rPr>
      <w:b/>
      <w:bCs/>
    </w:rPr>
  </w:style>
  <w:style w:type="character" w:styleId="UnresolvedMention">
    <w:name w:val="Unresolved Mention"/>
    <w:basedOn w:val="DefaultParagraphFont"/>
    <w:uiPriority w:val="99"/>
    <w:semiHidden/>
    <w:unhideWhenUsed/>
    <w:rsid w:val="006D3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54938">
      <w:bodyDiv w:val="1"/>
      <w:marLeft w:val="0"/>
      <w:marRight w:val="0"/>
      <w:marTop w:val="0"/>
      <w:marBottom w:val="0"/>
      <w:divBdr>
        <w:top w:val="none" w:sz="0" w:space="0" w:color="auto"/>
        <w:left w:val="none" w:sz="0" w:space="0" w:color="auto"/>
        <w:bottom w:val="none" w:sz="0" w:space="0" w:color="auto"/>
        <w:right w:val="none" w:sz="0" w:space="0" w:color="auto"/>
      </w:divBdr>
    </w:div>
    <w:div w:id="1911960609">
      <w:bodyDiv w:val="1"/>
      <w:marLeft w:val="0"/>
      <w:marRight w:val="0"/>
      <w:marTop w:val="0"/>
      <w:marBottom w:val="0"/>
      <w:divBdr>
        <w:top w:val="none" w:sz="0" w:space="0" w:color="auto"/>
        <w:left w:val="none" w:sz="0" w:space="0" w:color="auto"/>
        <w:bottom w:val="none" w:sz="0" w:space="0" w:color="auto"/>
        <w:right w:val="none" w:sz="0" w:space="0" w:color="auto"/>
      </w:divBdr>
      <w:divsChild>
        <w:div w:id="1425759109">
          <w:marLeft w:val="0"/>
          <w:marRight w:val="0"/>
          <w:marTop w:val="0"/>
          <w:marBottom w:val="0"/>
          <w:divBdr>
            <w:top w:val="none" w:sz="0" w:space="0" w:color="auto"/>
            <w:left w:val="none" w:sz="0" w:space="0" w:color="auto"/>
            <w:bottom w:val="none" w:sz="0" w:space="0" w:color="auto"/>
            <w:right w:val="none" w:sz="0" w:space="0" w:color="auto"/>
          </w:divBdr>
        </w:div>
        <w:div w:id="330909629">
          <w:marLeft w:val="0"/>
          <w:marRight w:val="0"/>
          <w:marTop w:val="0"/>
          <w:marBottom w:val="0"/>
          <w:divBdr>
            <w:top w:val="none" w:sz="0" w:space="0" w:color="auto"/>
            <w:left w:val="none" w:sz="0" w:space="0" w:color="auto"/>
            <w:bottom w:val="none" w:sz="0" w:space="0" w:color="auto"/>
            <w:right w:val="none" w:sz="0" w:space="0" w:color="auto"/>
          </w:divBdr>
        </w:div>
        <w:div w:id="877280397">
          <w:marLeft w:val="0"/>
          <w:marRight w:val="0"/>
          <w:marTop w:val="0"/>
          <w:marBottom w:val="0"/>
          <w:divBdr>
            <w:top w:val="none" w:sz="0" w:space="0" w:color="auto"/>
            <w:left w:val="none" w:sz="0" w:space="0" w:color="auto"/>
            <w:bottom w:val="none" w:sz="0" w:space="0" w:color="auto"/>
            <w:right w:val="none" w:sz="0" w:space="0" w:color="auto"/>
          </w:divBdr>
        </w:div>
        <w:div w:id="188420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ip.com/b1a7f7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zoom.us/j/83449984822" TargetMode="External"/><Relationship Id="rId5" Type="http://schemas.openxmlformats.org/officeDocument/2006/relationships/hyperlink" Target="https://scccd.zoom.us/j/834499848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Vilanova</dc:creator>
  <cp:keywords/>
  <dc:description/>
  <cp:lastModifiedBy>Tracy Vilanova</cp:lastModifiedBy>
  <cp:revision>2</cp:revision>
  <dcterms:created xsi:type="dcterms:W3CDTF">2023-05-15T06:35:00Z</dcterms:created>
  <dcterms:modified xsi:type="dcterms:W3CDTF">2023-05-15T06:35:00Z</dcterms:modified>
</cp:coreProperties>
</file>