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57846" w14:textId="77777777" w:rsidR="00301B43" w:rsidRDefault="00FA7170">
      <w:pPr>
        <w:spacing w:after="0" w:line="259" w:lineRule="auto"/>
        <w:ind w:left="43" w:right="0" w:firstLine="0"/>
        <w:jc w:val="left"/>
      </w:pPr>
      <w:r>
        <w:rPr>
          <w:b/>
        </w:rPr>
        <w:t xml:space="preserve"> </w:t>
      </w:r>
      <w:r>
        <w:t xml:space="preserve">   </w:t>
      </w:r>
    </w:p>
    <w:p w14:paraId="2663C995" w14:textId="7D17605B" w:rsidR="00301B43" w:rsidRDefault="00FA7170" w:rsidP="00E0429D">
      <w:pPr>
        <w:spacing w:after="3" w:line="259" w:lineRule="auto"/>
        <w:ind w:right="3"/>
      </w:pPr>
      <w:r>
        <w:rPr>
          <w:b/>
        </w:rPr>
        <w:t xml:space="preserve">SPANISH </w:t>
      </w:r>
      <w:r w:rsidR="005E26E3">
        <w:rPr>
          <w:b/>
        </w:rPr>
        <w:t>II</w:t>
      </w:r>
      <w:r>
        <w:rPr>
          <w:b/>
        </w:rPr>
        <w:t>-</w:t>
      </w:r>
      <w:r w:rsidR="005E26E3">
        <w:rPr>
          <w:b/>
        </w:rPr>
        <w:t xml:space="preserve"> HIGH </w:t>
      </w:r>
      <w:r>
        <w:rPr>
          <w:b/>
        </w:rPr>
        <w:t>BEGINNING SPANISH</w:t>
      </w:r>
      <w:r w:rsidR="00101D02">
        <w:rPr>
          <w:b/>
        </w:rPr>
        <w:t xml:space="preserve"> //</w:t>
      </w:r>
      <w:r>
        <w:rPr>
          <w:b/>
        </w:rPr>
        <w:t xml:space="preserve"> SCHD#</w:t>
      </w:r>
      <w:r w:rsidR="00363F8A">
        <w:rPr>
          <w:b/>
        </w:rPr>
        <w:t>59</w:t>
      </w:r>
      <w:r w:rsidR="00D60016">
        <w:rPr>
          <w:b/>
        </w:rPr>
        <w:t>2</w:t>
      </w:r>
      <w:r w:rsidR="0002683E">
        <w:rPr>
          <w:b/>
        </w:rPr>
        <w:t>3</w:t>
      </w:r>
      <w:r w:rsidR="00E65E02">
        <w:rPr>
          <w:b/>
        </w:rPr>
        <w:t>8</w:t>
      </w:r>
      <w:r>
        <w:rPr>
          <w:b/>
        </w:rPr>
        <w:t>-</w:t>
      </w:r>
      <w:r w:rsidR="00363F8A">
        <w:rPr>
          <w:b/>
        </w:rPr>
        <w:t>5</w:t>
      </w:r>
      <w:r w:rsidR="008C0A55">
        <w:rPr>
          <w:b/>
        </w:rPr>
        <w:t>9</w:t>
      </w:r>
      <w:r w:rsidR="00E65E02">
        <w:rPr>
          <w:b/>
        </w:rPr>
        <w:t>239</w:t>
      </w:r>
      <w:r>
        <w:rPr>
          <w:b/>
        </w:rPr>
        <w:t xml:space="preserve"> </w:t>
      </w:r>
      <w:r w:rsidR="005E26E3">
        <w:rPr>
          <w:b/>
        </w:rPr>
        <w:t xml:space="preserve">SPRING </w:t>
      </w:r>
      <w:r>
        <w:rPr>
          <w:b/>
        </w:rPr>
        <w:t>2</w:t>
      </w:r>
      <w:r w:rsidR="008C0A55">
        <w:rPr>
          <w:b/>
        </w:rPr>
        <w:t>02</w:t>
      </w:r>
      <w:r w:rsidR="00A5245F">
        <w:rPr>
          <w:b/>
        </w:rPr>
        <w:t>3</w:t>
      </w:r>
      <w:r>
        <w:t xml:space="preserve">   </w:t>
      </w:r>
    </w:p>
    <w:p w14:paraId="73124C0B" w14:textId="189C7530" w:rsidR="00301B43" w:rsidRPr="00E0429D" w:rsidRDefault="00E0429D">
      <w:pPr>
        <w:spacing w:after="3" w:line="259" w:lineRule="auto"/>
        <w:ind w:left="35" w:right="8"/>
        <w:jc w:val="center"/>
      </w:pPr>
      <w:r w:rsidRPr="00E0429D">
        <w:rPr>
          <w:b/>
        </w:rPr>
        <w:tab/>
      </w:r>
      <w:r w:rsidRPr="00E0429D">
        <w:rPr>
          <w:b/>
        </w:rPr>
        <w:tab/>
      </w:r>
      <w:r w:rsidRPr="00E0429D">
        <w:rPr>
          <w:b/>
        </w:rPr>
        <w:tab/>
      </w:r>
    </w:p>
    <w:p w14:paraId="1FFC39F5" w14:textId="56229EC4" w:rsidR="00301B43" w:rsidRPr="00C170D2" w:rsidRDefault="00E0429D">
      <w:pPr>
        <w:spacing w:after="3" w:line="259" w:lineRule="auto"/>
        <w:ind w:left="35" w:right="1"/>
        <w:jc w:val="center"/>
        <w:rPr>
          <w:lang w:val="es-MX"/>
        </w:rPr>
      </w:pPr>
      <w:r>
        <w:rPr>
          <w:noProof/>
        </w:rPr>
        <w:drawing>
          <wp:inline distT="0" distB="0" distL="0" distR="0" wp14:anchorId="46E0E25C" wp14:editId="62CEA757">
            <wp:extent cx="876300" cy="7857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876300" cy="785714"/>
                    </a:xfrm>
                    <a:prstGeom prst="rect">
                      <a:avLst/>
                    </a:prstGeom>
                  </pic:spPr>
                </pic:pic>
              </a:graphicData>
            </a:graphic>
          </wp:inline>
        </w:drawing>
      </w:r>
      <w:r w:rsidR="4DDD24E4" w:rsidRPr="4DDD24E4">
        <w:rPr>
          <w:b/>
          <w:bCs/>
          <w:lang w:val="es-MX"/>
        </w:rPr>
        <w:t xml:space="preserve">                  </w:t>
      </w:r>
      <w:r w:rsidR="4DDD24E4" w:rsidRPr="4DDD24E4">
        <w:rPr>
          <w:b/>
          <w:bCs/>
          <w:u w:val="single"/>
          <w:lang w:val="es-MX"/>
        </w:rPr>
        <w:t>Instructor</w:t>
      </w:r>
      <w:r w:rsidR="4DDD24E4" w:rsidRPr="4DDD24E4">
        <w:rPr>
          <w:b/>
          <w:bCs/>
          <w:lang w:val="es-MX"/>
        </w:rPr>
        <w:t xml:space="preserve">: Hipólito Ortiz-Tello </w:t>
      </w:r>
      <w:r w:rsidR="4DDD24E4" w:rsidRPr="4DDD24E4">
        <w:rPr>
          <w:lang w:val="es-MX"/>
        </w:rPr>
        <w:t xml:space="preserve">   </w:t>
      </w:r>
    </w:p>
    <w:p w14:paraId="5969F284" w14:textId="77777777" w:rsidR="00E0429D" w:rsidRDefault="00E0429D" w:rsidP="00E0429D">
      <w:pPr>
        <w:spacing w:after="155" w:line="259" w:lineRule="auto"/>
        <w:ind w:left="2181" w:right="0" w:firstLine="699"/>
        <w:jc w:val="center"/>
        <w:rPr>
          <w:lang w:val="es-MX"/>
        </w:rPr>
      </w:pPr>
      <w:r w:rsidRPr="00E0429D">
        <w:rPr>
          <w:b/>
          <w:i/>
          <w:lang w:val="es-MX"/>
        </w:rPr>
        <w:t xml:space="preserve"> </w:t>
      </w:r>
      <w:r>
        <w:rPr>
          <w:b/>
          <w:i/>
          <w:lang w:val="es-MX"/>
        </w:rPr>
        <w:t xml:space="preserve">               </w:t>
      </w:r>
      <w:r w:rsidR="00FA7170" w:rsidRPr="00E0429D">
        <w:rPr>
          <w:b/>
          <w:i/>
          <w:u w:val="single"/>
          <w:lang w:val="es-MX"/>
        </w:rPr>
        <w:t>E-mail</w:t>
      </w:r>
      <w:r w:rsidR="00FA7170" w:rsidRPr="00E0429D">
        <w:rPr>
          <w:b/>
          <w:i/>
          <w:lang w:val="es-MX"/>
        </w:rPr>
        <w:t xml:space="preserve">: hipolito.ortiz-tello@reedleycollege.edu </w:t>
      </w:r>
      <w:r w:rsidR="00FA7170" w:rsidRPr="00E0429D">
        <w:rPr>
          <w:lang w:val="es-MX"/>
        </w:rPr>
        <w:t xml:space="preserve"> </w:t>
      </w:r>
    </w:p>
    <w:p w14:paraId="5089A33E" w14:textId="0EDCBBD2" w:rsidR="00E0429D" w:rsidRPr="0002683E" w:rsidRDefault="0002683E" w:rsidP="0002683E">
      <w:pPr>
        <w:pStyle w:val="ListParagraph"/>
        <w:spacing w:after="3" w:line="259" w:lineRule="auto"/>
        <w:ind w:left="2880" w:right="8" w:firstLine="720"/>
      </w:pPr>
      <w:r w:rsidRPr="00A5245F">
        <w:rPr>
          <w:b/>
          <w:lang w:val="es-MX"/>
        </w:rPr>
        <w:t xml:space="preserve">     </w:t>
      </w:r>
      <w:r w:rsidR="00E0429D" w:rsidRPr="0002683E">
        <w:rPr>
          <w:b/>
          <w:u w:val="single"/>
        </w:rPr>
        <w:t>Classroom</w:t>
      </w:r>
      <w:r w:rsidR="00E0429D" w:rsidRPr="0002683E">
        <w:rPr>
          <w:b/>
        </w:rPr>
        <w:t xml:space="preserve">: </w:t>
      </w:r>
      <w:r w:rsidR="00E65E02" w:rsidRPr="00215C81">
        <w:rPr>
          <w:b/>
          <w:szCs w:val="24"/>
        </w:rPr>
        <w:t>1201</w:t>
      </w:r>
      <w:r w:rsidRPr="00215C81">
        <w:rPr>
          <w:b/>
          <w:szCs w:val="24"/>
        </w:rPr>
        <w:t xml:space="preserve"> </w:t>
      </w:r>
      <w:r w:rsidRPr="0002683E">
        <w:rPr>
          <w:b/>
        </w:rPr>
        <w:t>Sanger High School</w:t>
      </w:r>
    </w:p>
    <w:p w14:paraId="2A483E80" w14:textId="4B962082" w:rsidR="00301B43" w:rsidRPr="0002683E" w:rsidRDefault="00FA7170" w:rsidP="00E0429D">
      <w:pPr>
        <w:spacing w:after="155" w:line="259" w:lineRule="auto"/>
        <w:ind w:left="2181" w:right="0" w:firstLine="699"/>
        <w:jc w:val="center"/>
      </w:pPr>
      <w:r w:rsidRPr="0002683E">
        <w:t xml:space="preserve">  </w:t>
      </w:r>
      <w:r w:rsidR="007F5CA7" w:rsidRPr="0002683E">
        <w:t xml:space="preserve">  </w:t>
      </w:r>
    </w:p>
    <w:p w14:paraId="30928DD1" w14:textId="77777777" w:rsidR="00301B43" w:rsidRPr="0002683E" w:rsidRDefault="00FA7170">
      <w:pPr>
        <w:spacing w:after="10" w:line="259" w:lineRule="auto"/>
        <w:ind w:left="43" w:right="0" w:firstLine="0"/>
        <w:jc w:val="left"/>
      </w:pPr>
      <w:r w:rsidRPr="0002683E">
        <w:rPr>
          <w:rFonts w:ascii="Courier New" w:eastAsia="Courier New" w:hAnsi="Courier New" w:cs="Courier New"/>
        </w:rPr>
        <w:t xml:space="preserve">   </w:t>
      </w:r>
      <w:r w:rsidRPr="0002683E">
        <w:t xml:space="preserve">   </w:t>
      </w:r>
    </w:p>
    <w:p w14:paraId="6681241A" w14:textId="77777777" w:rsidR="005E26E3" w:rsidRPr="005E26E3" w:rsidRDefault="005E26E3" w:rsidP="005E26E3">
      <w:pPr>
        <w:spacing w:after="0" w:line="240" w:lineRule="auto"/>
        <w:ind w:left="0" w:right="0" w:firstLine="0"/>
        <w:rPr>
          <w:rFonts w:eastAsia="MS Mincho"/>
          <w:b/>
          <w:color w:val="auto"/>
          <w:szCs w:val="20"/>
          <w:lang w:val="x-none" w:eastAsia="x-none"/>
        </w:rPr>
      </w:pPr>
      <w:r w:rsidRPr="005E26E3">
        <w:rPr>
          <w:rFonts w:eastAsia="MS Mincho"/>
          <w:b/>
          <w:color w:val="auto"/>
          <w:szCs w:val="20"/>
          <w:lang w:val="x-none" w:eastAsia="x-none"/>
        </w:rPr>
        <w:t>Spanish 2 Course Description (Catalog):</w:t>
      </w:r>
    </w:p>
    <w:p w14:paraId="0352E2F3" w14:textId="77777777" w:rsidR="005E26E3" w:rsidRPr="005E26E3" w:rsidRDefault="005E26E3" w:rsidP="005E26E3">
      <w:pPr>
        <w:spacing w:after="0" w:line="240" w:lineRule="auto"/>
        <w:ind w:left="0" w:right="0" w:firstLine="0"/>
        <w:rPr>
          <w:rFonts w:eastAsia="MS Mincho"/>
          <w:color w:val="auto"/>
          <w:szCs w:val="20"/>
          <w:lang w:val="x-none" w:eastAsia="x-none"/>
        </w:rPr>
      </w:pPr>
      <w:r w:rsidRPr="005E26E3">
        <w:rPr>
          <w:color w:val="auto"/>
          <w:szCs w:val="20"/>
          <w:lang w:val="x-none" w:eastAsia="x-none"/>
        </w:rPr>
        <w:t xml:space="preserve">Second-semester course in conversational and written Spanish for non-native speakers.  Development of grammatical structures and expansion of vocabulary.  Further study of the cultures of </w:t>
      </w:r>
      <w:r w:rsidRPr="005E26E3">
        <w:rPr>
          <w:rFonts w:eastAsia="MS Mincho"/>
          <w:color w:val="auto"/>
          <w:szCs w:val="20"/>
          <w:lang w:val="x-none" w:eastAsia="x-none"/>
        </w:rPr>
        <w:t xml:space="preserve">Spain and Latin America and the Hispanic cultures of the US.  </w:t>
      </w:r>
      <w:r w:rsidRPr="005E26E3">
        <w:rPr>
          <w:color w:val="auto"/>
          <w:szCs w:val="20"/>
          <w:lang w:val="x-none" w:eastAsia="x-none"/>
        </w:rPr>
        <w:t xml:space="preserve">Introduction to the literary text.  </w:t>
      </w:r>
      <w:r w:rsidRPr="005E26E3">
        <w:rPr>
          <w:rFonts w:eastAsia="MS Mincho"/>
          <w:color w:val="auto"/>
          <w:szCs w:val="20"/>
          <w:lang w:val="x-none" w:eastAsia="x-none"/>
        </w:rPr>
        <w:t>(See pg. 4 of this syllabus for Student Learning Outcomes and Objectives as per the Reedley College Credit Course Outline, Spanish 2.)</w:t>
      </w:r>
    </w:p>
    <w:p w14:paraId="1DD92E2A" w14:textId="77777777" w:rsidR="005E26E3" w:rsidRPr="005E26E3" w:rsidRDefault="005E26E3" w:rsidP="005E26E3">
      <w:pPr>
        <w:spacing w:after="0" w:line="240" w:lineRule="auto"/>
        <w:ind w:left="0" w:right="0" w:firstLine="0"/>
        <w:jc w:val="left"/>
        <w:rPr>
          <w:color w:val="auto"/>
          <w:szCs w:val="20"/>
        </w:rPr>
      </w:pPr>
    </w:p>
    <w:p w14:paraId="2FCCC958" w14:textId="77777777" w:rsidR="005E26E3" w:rsidRPr="005E26E3" w:rsidRDefault="005E26E3" w:rsidP="005E26E3">
      <w:pPr>
        <w:spacing w:after="0" w:line="240" w:lineRule="auto"/>
        <w:ind w:left="0" w:right="0" w:firstLine="0"/>
        <w:rPr>
          <w:rFonts w:eastAsia="MS Mincho"/>
          <w:color w:val="auto"/>
          <w:szCs w:val="20"/>
          <w:lang w:val="x-none" w:eastAsia="x-none"/>
        </w:rPr>
      </w:pPr>
      <w:r w:rsidRPr="005E26E3">
        <w:rPr>
          <w:rFonts w:eastAsia="MS Mincho"/>
          <w:color w:val="auto"/>
          <w:szCs w:val="20"/>
          <w:lang w:val="x-none" w:eastAsia="x-none"/>
        </w:rPr>
        <w:tab/>
      </w:r>
    </w:p>
    <w:p w14:paraId="5E54F568" w14:textId="77777777" w:rsidR="005E26E3" w:rsidRPr="005E26E3" w:rsidRDefault="005E26E3" w:rsidP="005E26E3">
      <w:pPr>
        <w:spacing w:after="0" w:line="240" w:lineRule="auto"/>
        <w:ind w:left="0" w:right="0" w:firstLine="0"/>
        <w:rPr>
          <w:rFonts w:eastAsia="MS Mincho"/>
          <w:b/>
          <w:color w:val="auto"/>
          <w:szCs w:val="20"/>
          <w:lang w:val="x-none" w:eastAsia="x-none"/>
        </w:rPr>
      </w:pPr>
      <w:r w:rsidRPr="005E26E3">
        <w:rPr>
          <w:rFonts w:eastAsia="MS Mincho"/>
          <w:b/>
          <w:color w:val="auto"/>
          <w:szCs w:val="20"/>
          <w:lang w:val="x-none" w:eastAsia="x-none"/>
        </w:rPr>
        <w:t>Spanish 2 Course Description (for this particular section):</w:t>
      </w:r>
      <w:r w:rsidRPr="005E26E3">
        <w:rPr>
          <w:rFonts w:eastAsia="MS Mincho"/>
          <w:b/>
          <w:color w:val="auto"/>
          <w:szCs w:val="20"/>
          <w:lang w:val="x-none" w:eastAsia="x-none"/>
        </w:rPr>
        <w:tab/>
      </w:r>
    </w:p>
    <w:p w14:paraId="7C5778B6" w14:textId="77777777" w:rsidR="005E26E3" w:rsidRPr="005E26E3" w:rsidRDefault="005E26E3" w:rsidP="005E26E3">
      <w:pPr>
        <w:spacing w:after="0" w:line="240" w:lineRule="auto"/>
        <w:ind w:left="0" w:right="0" w:firstLine="0"/>
        <w:rPr>
          <w:rFonts w:eastAsia="MS Mincho"/>
          <w:color w:val="auto"/>
          <w:szCs w:val="20"/>
          <w:lang w:val="x-none" w:eastAsia="x-none"/>
        </w:rPr>
      </w:pPr>
      <w:r w:rsidRPr="005E26E3">
        <w:rPr>
          <w:rFonts w:eastAsia="MS Mincho"/>
          <w:color w:val="auto"/>
          <w:szCs w:val="20"/>
          <w:lang w:val="x-none" w:eastAsia="x-none"/>
        </w:rPr>
        <w:t>High-Beginning Spanish.  This course stresses communication skills in Spanish. Much of the practice work will be done in pairs</w:t>
      </w:r>
      <w:r w:rsidRPr="005E26E3">
        <w:rPr>
          <w:rFonts w:eastAsia="MS Mincho"/>
          <w:color w:val="auto"/>
          <w:szCs w:val="20"/>
          <w:lang w:eastAsia="x-none"/>
        </w:rPr>
        <w:t xml:space="preserve"> or in groups</w:t>
      </w:r>
      <w:r w:rsidRPr="005E26E3">
        <w:rPr>
          <w:rFonts w:eastAsia="MS Mincho"/>
          <w:color w:val="auto"/>
          <w:szCs w:val="20"/>
          <w:lang w:val="x-none" w:eastAsia="x-none"/>
        </w:rPr>
        <w:t>.  The goal is for beginning students to acquire conversational ability in Spanish.</w:t>
      </w:r>
      <w:r w:rsidRPr="005E26E3">
        <w:rPr>
          <w:rFonts w:eastAsia="MS Mincho"/>
          <w:color w:val="auto"/>
          <w:szCs w:val="20"/>
          <w:lang w:eastAsia="x-none"/>
        </w:rPr>
        <w:t xml:space="preserve"> </w:t>
      </w:r>
      <w:r w:rsidRPr="005E26E3">
        <w:rPr>
          <w:rFonts w:eastAsia="MS Mincho"/>
          <w:color w:val="auto"/>
          <w:szCs w:val="20"/>
          <w:lang w:val="x-none" w:eastAsia="x-none"/>
        </w:rPr>
        <w:t xml:space="preserve">By the end of the semester you will have studied the past tenses, commands, and subjunctive forms, among other things; and will have had many opportunities to use those concepts in meaningful, interactive ways.  In the process, the student will develop greater knowledge of the customs and various cultures that exist in the Spanish-Speaking world. </w:t>
      </w:r>
      <w:r w:rsidRPr="005E26E3">
        <w:rPr>
          <w:rFonts w:eastAsia="MS Mincho"/>
          <w:i/>
          <w:color w:val="auto"/>
          <w:szCs w:val="20"/>
          <w:lang w:val="x-none" w:eastAsia="x-none"/>
        </w:rPr>
        <w:t>It is assumed that you are in this class because you want to learn how to communicate in Spanish</w:t>
      </w:r>
      <w:r w:rsidRPr="005E26E3">
        <w:rPr>
          <w:rFonts w:eastAsia="MS Mincho"/>
          <w:color w:val="auto"/>
          <w:szCs w:val="20"/>
          <w:lang w:val="x-none" w:eastAsia="x-none"/>
        </w:rPr>
        <w:t>.  You will not have developed that ability completely by the end of the semester, but you will be surprised at how many communicative skills you will have acquired!</w:t>
      </w:r>
    </w:p>
    <w:p w14:paraId="5737102B" w14:textId="77777777" w:rsidR="00301B43" w:rsidRDefault="00FA7170">
      <w:pPr>
        <w:spacing w:after="23" w:line="259" w:lineRule="auto"/>
        <w:ind w:left="43" w:right="0" w:firstLine="0"/>
        <w:jc w:val="left"/>
      </w:pPr>
      <w:r>
        <w:rPr>
          <w:rFonts w:ascii="Courier New" w:eastAsia="Courier New" w:hAnsi="Courier New" w:cs="Courier New"/>
        </w:rPr>
        <w:t xml:space="preserve"> </w:t>
      </w:r>
      <w:r>
        <w:t xml:space="preserve">   </w:t>
      </w:r>
    </w:p>
    <w:p w14:paraId="76741BC2" w14:textId="77777777" w:rsidR="00301B43" w:rsidRDefault="00FA7170">
      <w:pPr>
        <w:spacing w:after="3" w:line="259" w:lineRule="auto"/>
        <w:ind w:left="-5" w:right="0"/>
        <w:jc w:val="left"/>
      </w:pPr>
      <w:r>
        <w:rPr>
          <w:b/>
        </w:rPr>
        <w:t xml:space="preserve">Method of instruction: </w:t>
      </w:r>
      <w:r>
        <w:t xml:space="preserve">   </w:t>
      </w:r>
    </w:p>
    <w:p w14:paraId="5F59CF05" w14:textId="161593F1" w:rsidR="00301B43" w:rsidRDefault="00B64E6E">
      <w:pPr>
        <w:ind w:left="19" w:right="0"/>
      </w:pPr>
      <w:r>
        <w:t xml:space="preserve">Daily activities, video recordings with the grammar explanations and cultural segments will be available in Vista Higher Learning System. </w:t>
      </w:r>
      <w:hyperlink r:id="rId8" w:history="1">
        <w:r w:rsidRPr="009777E7">
          <w:rPr>
            <w:rStyle w:val="Hyperlink"/>
          </w:rPr>
          <w:t>www.vhlcentral.com</w:t>
        </w:r>
      </w:hyperlink>
      <w:r>
        <w:t xml:space="preserve"> More course activities and assignments will be posted </w:t>
      </w:r>
      <w:r w:rsidR="007F5CA7">
        <w:t>on</w:t>
      </w:r>
      <w:r>
        <w:t xml:space="preserve"> </w:t>
      </w:r>
      <w:r w:rsidRPr="007F5CA7">
        <w:rPr>
          <w:b/>
          <w:bCs/>
          <w:u w:val="single"/>
        </w:rPr>
        <w:t>Canvas.</w:t>
      </w:r>
      <w:r>
        <w:t xml:space="preserve"> We will be meeting t</w:t>
      </w:r>
      <w:r w:rsidR="0002683E">
        <w:t>hree times</w:t>
      </w:r>
      <w:r>
        <w:t xml:space="preserve"> a week to </w:t>
      </w:r>
      <w:r w:rsidR="0002683E">
        <w:t>for lecture</w:t>
      </w:r>
      <w:r>
        <w:t xml:space="preserve">. </w:t>
      </w:r>
    </w:p>
    <w:p w14:paraId="1367E23D" w14:textId="77777777" w:rsidR="00301B43" w:rsidRDefault="00FA7170">
      <w:pPr>
        <w:spacing w:after="0" w:line="259" w:lineRule="auto"/>
        <w:ind w:left="43" w:right="0" w:firstLine="0"/>
        <w:jc w:val="left"/>
      </w:pPr>
      <w:r>
        <w:rPr>
          <w:i/>
        </w:rPr>
        <w:t xml:space="preserve"> </w:t>
      </w:r>
      <w:r>
        <w:t xml:space="preserve">   </w:t>
      </w:r>
    </w:p>
    <w:p w14:paraId="63DAF156" w14:textId="77777777" w:rsidR="005E26E3" w:rsidRPr="005E26E3" w:rsidRDefault="005E26E3" w:rsidP="005E26E3">
      <w:pPr>
        <w:spacing w:after="0" w:line="240" w:lineRule="auto"/>
        <w:ind w:left="0" w:right="0" w:firstLine="0"/>
        <w:rPr>
          <w:rFonts w:eastAsia="MS Mincho"/>
          <w:b/>
          <w:color w:val="auto"/>
          <w:szCs w:val="20"/>
          <w:lang w:val="x-none" w:eastAsia="x-none"/>
        </w:rPr>
      </w:pPr>
      <w:r w:rsidRPr="005E26E3">
        <w:rPr>
          <w:rFonts w:eastAsia="MS Mincho"/>
          <w:b/>
          <w:color w:val="auto"/>
          <w:szCs w:val="20"/>
          <w:lang w:val="x-none" w:eastAsia="x-none"/>
        </w:rPr>
        <w:t>Specific course goals and objectives:</w:t>
      </w:r>
    </w:p>
    <w:p w14:paraId="61694B47" w14:textId="77777777" w:rsidR="005E26E3" w:rsidRPr="005E26E3" w:rsidRDefault="005E26E3" w:rsidP="005E26E3">
      <w:pPr>
        <w:spacing w:after="0" w:line="240" w:lineRule="auto"/>
        <w:ind w:left="0" w:right="0" w:firstLine="0"/>
        <w:rPr>
          <w:rFonts w:eastAsia="MS Mincho"/>
          <w:b/>
          <w:color w:val="auto"/>
          <w:szCs w:val="20"/>
          <w:lang w:val="x-none" w:eastAsia="x-none"/>
        </w:rPr>
      </w:pPr>
    </w:p>
    <w:p w14:paraId="1F79D73C" w14:textId="77777777" w:rsidR="005E26E3" w:rsidRPr="005E26E3" w:rsidRDefault="005E26E3" w:rsidP="005E26E3">
      <w:pPr>
        <w:numPr>
          <w:ilvl w:val="0"/>
          <w:numId w:val="8"/>
        </w:numPr>
        <w:spacing w:after="0" w:line="240" w:lineRule="auto"/>
        <w:ind w:right="0"/>
        <w:jc w:val="left"/>
        <w:rPr>
          <w:rFonts w:eastAsia="MS Mincho"/>
          <w:color w:val="auto"/>
          <w:szCs w:val="20"/>
          <w:lang w:val="x-none" w:eastAsia="x-none"/>
        </w:rPr>
      </w:pPr>
      <w:r w:rsidRPr="005E26E3">
        <w:rPr>
          <w:rFonts w:eastAsia="MS Mincho"/>
          <w:color w:val="auto"/>
          <w:szCs w:val="20"/>
          <w:lang w:val="x-none" w:eastAsia="x-none"/>
        </w:rPr>
        <w:t>Students will work on developing oral competence in the Spanish language through the use of a conversation partner and communicative activities.</w:t>
      </w:r>
    </w:p>
    <w:p w14:paraId="2042D69D" w14:textId="77777777" w:rsidR="005E26E3" w:rsidRPr="005E26E3" w:rsidRDefault="005E26E3" w:rsidP="005E26E3">
      <w:pPr>
        <w:numPr>
          <w:ilvl w:val="0"/>
          <w:numId w:val="8"/>
        </w:numPr>
        <w:spacing w:after="0" w:line="240" w:lineRule="auto"/>
        <w:ind w:right="0"/>
        <w:jc w:val="left"/>
        <w:rPr>
          <w:rFonts w:eastAsia="MS Mincho"/>
          <w:color w:val="auto"/>
          <w:szCs w:val="20"/>
          <w:lang w:val="x-none" w:eastAsia="x-none"/>
        </w:rPr>
      </w:pPr>
      <w:r w:rsidRPr="005E26E3">
        <w:rPr>
          <w:rFonts w:eastAsia="MS Mincho"/>
          <w:color w:val="auto"/>
          <w:szCs w:val="20"/>
          <w:lang w:val="x-none" w:eastAsia="x-none"/>
        </w:rPr>
        <w:t>Students will develop knowledge of advanced grammatical structures such as "</w:t>
      </w:r>
      <w:proofErr w:type="spellStart"/>
      <w:r w:rsidRPr="005E26E3">
        <w:rPr>
          <w:rFonts w:eastAsia="MS Mincho"/>
          <w:color w:val="auto"/>
          <w:szCs w:val="20"/>
          <w:lang w:val="x-none" w:eastAsia="x-none"/>
        </w:rPr>
        <w:t>pretérito</w:t>
      </w:r>
      <w:proofErr w:type="spellEnd"/>
      <w:r w:rsidRPr="005E26E3">
        <w:rPr>
          <w:rFonts w:eastAsia="MS Mincho"/>
          <w:color w:val="auto"/>
          <w:szCs w:val="20"/>
          <w:lang w:val="x-none" w:eastAsia="x-none"/>
        </w:rPr>
        <w:t>" and "</w:t>
      </w:r>
      <w:proofErr w:type="spellStart"/>
      <w:r w:rsidRPr="005E26E3">
        <w:rPr>
          <w:rFonts w:eastAsia="MS Mincho"/>
          <w:color w:val="auto"/>
          <w:szCs w:val="20"/>
          <w:lang w:val="x-none" w:eastAsia="x-none"/>
        </w:rPr>
        <w:t>imperfecto</w:t>
      </w:r>
      <w:proofErr w:type="spellEnd"/>
      <w:r w:rsidRPr="005E26E3">
        <w:rPr>
          <w:rFonts w:eastAsia="MS Mincho"/>
          <w:color w:val="auto"/>
          <w:szCs w:val="20"/>
          <w:lang w:val="x-none" w:eastAsia="x-none"/>
        </w:rPr>
        <w:t>".</w:t>
      </w:r>
    </w:p>
    <w:p w14:paraId="3F301941" w14:textId="77777777" w:rsidR="005E26E3" w:rsidRPr="005E26E3" w:rsidRDefault="005E26E3" w:rsidP="005E26E3">
      <w:pPr>
        <w:numPr>
          <w:ilvl w:val="0"/>
          <w:numId w:val="8"/>
        </w:numPr>
        <w:spacing w:after="0" w:line="240" w:lineRule="auto"/>
        <w:ind w:right="0"/>
        <w:jc w:val="left"/>
        <w:rPr>
          <w:rFonts w:eastAsia="MS Mincho"/>
          <w:color w:val="auto"/>
          <w:szCs w:val="20"/>
          <w:lang w:val="x-none" w:eastAsia="x-none"/>
        </w:rPr>
      </w:pPr>
      <w:r w:rsidRPr="005E26E3">
        <w:rPr>
          <w:rFonts w:eastAsia="MS Mincho"/>
          <w:color w:val="auto"/>
          <w:szCs w:val="20"/>
          <w:lang w:val="x-none" w:eastAsia="x-none"/>
        </w:rPr>
        <w:lastRenderedPageBreak/>
        <w:t>Students will develop greater knowledge of the customs and various cultures that exist in the Spanish-Speaking world.</w:t>
      </w:r>
    </w:p>
    <w:p w14:paraId="3345B2BF" w14:textId="77777777" w:rsidR="005E26E3" w:rsidRPr="005E26E3" w:rsidRDefault="005E26E3" w:rsidP="005E26E3">
      <w:pPr>
        <w:numPr>
          <w:ilvl w:val="0"/>
          <w:numId w:val="8"/>
        </w:numPr>
        <w:spacing w:after="0" w:line="240" w:lineRule="auto"/>
        <w:ind w:right="0"/>
        <w:jc w:val="left"/>
        <w:rPr>
          <w:rFonts w:eastAsia="MS Mincho"/>
          <w:color w:val="auto"/>
          <w:szCs w:val="20"/>
          <w:lang w:val="x-none" w:eastAsia="x-none"/>
        </w:rPr>
      </w:pPr>
      <w:r w:rsidRPr="005E26E3">
        <w:rPr>
          <w:rFonts w:eastAsia="MS Mincho"/>
          <w:color w:val="auto"/>
          <w:szCs w:val="20"/>
          <w:lang w:val="x-none" w:eastAsia="x-none"/>
        </w:rPr>
        <w:t>Students will become competent writers using the Spanish language, and various creative-writing activities.</w:t>
      </w:r>
    </w:p>
    <w:p w14:paraId="169EC43C" w14:textId="77777777" w:rsidR="005E26E3" w:rsidRPr="005E26E3" w:rsidRDefault="005E26E3" w:rsidP="005E26E3">
      <w:pPr>
        <w:ind w:left="309" w:right="0" w:firstLine="0"/>
        <w:rPr>
          <w:lang w:val="x-none"/>
        </w:rPr>
      </w:pPr>
    </w:p>
    <w:p w14:paraId="595C4620" w14:textId="3E1DC1C0" w:rsidR="00301B43" w:rsidRDefault="00FA7170" w:rsidP="005E26E3">
      <w:pPr>
        <w:ind w:right="0"/>
      </w:pPr>
      <w:r>
        <w:rPr>
          <w:b/>
        </w:rPr>
        <w:t xml:space="preserve">Required: </w:t>
      </w:r>
      <w:r>
        <w:t xml:space="preserve">   </w:t>
      </w:r>
    </w:p>
    <w:p w14:paraId="43FB1197" w14:textId="77777777" w:rsidR="00301B43" w:rsidRDefault="00FA7170">
      <w:pPr>
        <w:spacing w:after="3" w:line="259" w:lineRule="auto"/>
        <w:ind w:left="43" w:right="0" w:firstLine="0"/>
        <w:jc w:val="left"/>
      </w:pPr>
      <w:r>
        <w:t xml:space="preserve">    </w:t>
      </w:r>
    </w:p>
    <w:p w14:paraId="11DEB123" w14:textId="3ACB5431" w:rsidR="00301B43" w:rsidRPr="008C0A55" w:rsidRDefault="008C0A55">
      <w:pPr>
        <w:numPr>
          <w:ilvl w:val="1"/>
          <w:numId w:val="1"/>
        </w:numPr>
        <w:spacing w:after="3" w:line="259" w:lineRule="auto"/>
        <w:ind w:right="0" w:hanging="363"/>
      </w:pPr>
      <w:r w:rsidRPr="008C0A55">
        <w:rPr>
          <w:b/>
          <w:i/>
          <w:iCs/>
        </w:rPr>
        <w:t>VISTAS</w:t>
      </w:r>
      <w:r w:rsidR="00FA7170" w:rsidRPr="008C0A55">
        <w:rPr>
          <w:b/>
          <w:i/>
        </w:rPr>
        <w:t xml:space="preserve"> </w:t>
      </w:r>
      <w:r w:rsidR="00FA7170" w:rsidRPr="008C0A55">
        <w:t>(</w:t>
      </w:r>
      <w:r w:rsidRPr="008C0A55">
        <w:t xml:space="preserve">6TH </w:t>
      </w:r>
      <w:r w:rsidR="00FA7170" w:rsidRPr="008C0A55">
        <w:t>Edition.  Blanco</w:t>
      </w:r>
      <w:r>
        <w:t xml:space="preserve"> | </w:t>
      </w:r>
      <w:proofErr w:type="spellStart"/>
      <w:r>
        <w:t>Dondley</w:t>
      </w:r>
      <w:proofErr w:type="spellEnd"/>
      <w:r>
        <w:t>.</w:t>
      </w:r>
      <w:r w:rsidR="00FA7170" w:rsidRPr="008C0A55">
        <w:t xml:space="preserve"> Vista Higher  </w:t>
      </w:r>
    </w:p>
    <w:p w14:paraId="273E590B" w14:textId="17D71052" w:rsidR="00301B43" w:rsidRDefault="00FA7170">
      <w:pPr>
        <w:spacing w:after="3" w:line="259" w:lineRule="auto"/>
        <w:ind w:left="10" w:right="-6"/>
        <w:jc w:val="right"/>
      </w:pPr>
      <w:r>
        <w:t>Learning, Boston, MA, 20</w:t>
      </w:r>
      <w:r w:rsidR="008C0A55">
        <w:t>20</w:t>
      </w:r>
      <w:r>
        <w:t xml:space="preserve">) and a new/ unused </w:t>
      </w:r>
      <w:r>
        <w:rPr>
          <w:b/>
          <w:i/>
          <w:u w:val="single" w:color="000000"/>
        </w:rPr>
        <w:t>Supersite</w:t>
      </w:r>
      <w:r>
        <w:t xml:space="preserve"> code for </w:t>
      </w:r>
    </w:p>
    <w:p w14:paraId="1DEABFDC" w14:textId="2CA519CE" w:rsidR="00301B43" w:rsidRDefault="00FA7170">
      <w:pPr>
        <w:ind w:left="1856" w:right="0"/>
      </w:pPr>
      <w:r>
        <w:t xml:space="preserve">Internet access.  </w:t>
      </w:r>
      <w:r w:rsidR="00C170D2">
        <w:t>Sanger High School will be providing you the textbook.</w:t>
      </w:r>
    </w:p>
    <w:p w14:paraId="51CF0BA0" w14:textId="33D4A861" w:rsidR="00301B43" w:rsidRDefault="00FA7170">
      <w:pPr>
        <w:numPr>
          <w:ilvl w:val="1"/>
          <w:numId w:val="1"/>
        </w:numPr>
        <w:ind w:right="0" w:hanging="363"/>
      </w:pPr>
      <w:r>
        <w:t xml:space="preserve">Additional </w:t>
      </w:r>
      <w:r w:rsidR="00C170D2">
        <w:t>online-</w:t>
      </w:r>
      <w:r>
        <w:t xml:space="preserve">handouts from instructor.    </w:t>
      </w:r>
    </w:p>
    <w:p w14:paraId="0EFDD584" w14:textId="77777777" w:rsidR="00301B43" w:rsidRDefault="00FA7170">
      <w:pPr>
        <w:numPr>
          <w:ilvl w:val="1"/>
          <w:numId w:val="1"/>
        </w:numPr>
        <w:ind w:right="0" w:hanging="363"/>
      </w:pPr>
      <w:r>
        <w:t xml:space="preserve">Three-ring binder or spiral notebook for taking notes, writing homework assignments, and keeping handouts.    </w:t>
      </w:r>
    </w:p>
    <w:p w14:paraId="3AF4DB02" w14:textId="564B1B7A" w:rsidR="00301B43" w:rsidRDefault="00FA7170">
      <w:pPr>
        <w:numPr>
          <w:ilvl w:val="1"/>
          <w:numId w:val="1"/>
        </w:numPr>
        <w:ind w:right="0" w:hanging="363"/>
      </w:pPr>
      <w:r>
        <w:t xml:space="preserve">Audio headsets for use.    </w:t>
      </w:r>
    </w:p>
    <w:p w14:paraId="5E829C17" w14:textId="6CC5C502" w:rsidR="00301B43" w:rsidRDefault="00FA7170">
      <w:pPr>
        <w:numPr>
          <w:ilvl w:val="1"/>
          <w:numId w:val="1"/>
        </w:numPr>
        <w:ind w:right="0" w:hanging="363"/>
      </w:pPr>
      <w:r>
        <w:t xml:space="preserve">Spanish/English dictionary </w:t>
      </w:r>
      <w:r w:rsidR="008C0A55">
        <w:t xml:space="preserve">and </w:t>
      </w:r>
      <w:r w:rsidRPr="008C0A55">
        <w:rPr>
          <w:b/>
          <w:bCs/>
        </w:rPr>
        <w:t>access to the Internet</w:t>
      </w:r>
      <w:r>
        <w:t xml:space="preserve">.    </w:t>
      </w:r>
    </w:p>
    <w:p w14:paraId="53AAF951" w14:textId="642BD6B1" w:rsidR="00301B43" w:rsidRDefault="00301B43" w:rsidP="00C170D2">
      <w:pPr>
        <w:ind w:left="1483" w:right="0" w:firstLine="0"/>
      </w:pPr>
    </w:p>
    <w:p w14:paraId="612B85E5" w14:textId="77777777" w:rsidR="00301B43" w:rsidRDefault="00FA7170">
      <w:pPr>
        <w:spacing w:after="0" w:line="259" w:lineRule="auto"/>
        <w:ind w:left="43" w:right="0" w:firstLine="0"/>
        <w:jc w:val="left"/>
      </w:pPr>
      <w:r>
        <w:rPr>
          <w:b/>
        </w:rPr>
        <w:t xml:space="preserve"> </w:t>
      </w:r>
      <w:r>
        <w:t xml:space="preserve">   </w:t>
      </w:r>
    </w:p>
    <w:p w14:paraId="5DBC8A7D" w14:textId="77777777" w:rsidR="00301B43" w:rsidRDefault="00FA7170">
      <w:pPr>
        <w:ind w:left="19" w:right="0"/>
      </w:pPr>
      <w:r>
        <w:rPr>
          <w:b/>
        </w:rPr>
        <w:t>Tests and Grades</w:t>
      </w:r>
      <w:r>
        <w:t xml:space="preserve">:  Your final grade will be based on six elements:    </w:t>
      </w:r>
    </w:p>
    <w:p w14:paraId="2519D79F" w14:textId="77777777" w:rsidR="00301B43" w:rsidRDefault="00FA7170">
      <w:pPr>
        <w:spacing w:after="0" w:line="259" w:lineRule="auto"/>
        <w:ind w:left="43" w:right="0" w:firstLine="0"/>
        <w:jc w:val="left"/>
      </w:pPr>
      <w:r>
        <w:t xml:space="preserve">    </w:t>
      </w:r>
    </w:p>
    <w:p w14:paraId="6B71AC0D" w14:textId="33A8D27A" w:rsidR="00301B43" w:rsidRDefault="00FA7170">
      <w:pPr>
        <w:ind w:left="19" w:right="0"/>
      </w:pPr>
      <w:r>
        <w:rPr>
          <w:b/>
          <w:i/>
          <w:u w:val="single" w:color="000000"/>
        </w:rPr>
        <w:t>Participation and Preparation 30%</w:t>
      </w:r>
      <w:r>
        <w:rPr>
          <w:b/>
          <w:i/>
        </w:rPr>
        <w:t>:</w:t>
      </w:r>
      <w:r>
        <w:t xml:space="preserve"> Participation in class is necessary in order to obtain an "A" or "B" grade.  Since the emphasis is on development of oral abilities in Spanish, the student must be an active participant.  Points are determined by active, on task participation impaired or group activities, arriving in class with homework prepared, volunteering and being prepared when called on, arriving to class on time, etc.  Points will be deducted when students are not on task (i.e.: using English).</w:t>
      </w:r>
      <w:r w:rsidR="00C170D2">
        <w:t xml:space="preserve"> </w:t>
      </w:r>
      <w:r>
        <w:t xml:space="preserve">    </w:t>
      </w:r>
    </w:p>
    <w:p w14:paraId="02E25EE5" w14:textId="77777777" w:rsidR="00301B43" w:rsidRDefault="00FA7170">
      <w:pPr>
        <w:spacing w:after="0" w:line="259" w:lineRule="auto"/>
        <w:ind w:left="43" w:right="0" w:firstLine="0"/>
        <w:jc w:val="left"/>
      </w:pPr>
      <w:r>
        <w:t xml:space="preserve">    </w:t>
      </w:r>
    </w:p>
    <w:p w14:paraId="415F2785" w14:textId="77777777" w:rsidR="00301B43" w:rsidRDefault="00FA7170">
      <w:pPr>
        <w:spacing w:after="0" w:line="259" w:lineRule="auto"/>
        <w:ind w:left="43" w:right="0" w:firstLine="0"/>
        <w:jc w:val="left"/>
      </w:pPr>
      <w:r>
        <w:t xml:space="preserve">    </w:t>
      </w:r>
    </w:p>
    <w:p w14:paraId="7A7BF939" w14:textId="16C250A8" w:rsidR="00301B43" w:rsidRDefault="00FA7170">
      <w:pPr>
        <w:ind w:left="19" w:right="0"/>
      </w:pPr>
      <w:r>
        <w:rPr>
          <w:b/>
          <w:i/>
          <w:u w:val="single" w:color="000000"/>
        </w:rPr>
        <w:t>Homework 10%</w:t>
      </w:r>
      <w:r>
        <w:rPr>
          <w:b/>
          <w:i/>
        </w:rPr>
        <w:t>:</w:t>
      </w:r>
      <w:r>
        <w:t xml:space="preserve"> Homework will be assigned </w:t>
      </w:r>
      <w:r w:rsidR="008C0A55">
        <w:t>weekly</w:t>
      </w:r>
      <w:r>
        <w:t xml:space="preserve"> and it represents 10 percent of your final grade. </w:t>
      </w:r>
      <w:r w:rsidR="008C0A55">
        <w:t xml:space="preserve">Homework </w:t>
      </w:r>
      <w:r>
        <w:rPr>
          <w:b/>
          <w:i/>
          <w:u w:val="single" w:color="000000"/>
        </w:rPr>
        <w:t>will not be accepted late</w:t>
      </w:r>
      <w:r>
        <w:t>.  NO EXCEPTIONS! You may miss up to</w:t>
      </w:r>
      <w:r>
        <w:rPr>
          <w:i/>
          <w:u w:val="single" w:color="000000"/>
        </w:rPr>
        <w:t xml:space="preserve"> two</w:t>
      </w:r>
      <w:r>
        <w:t xml:space="preserve"> homework assignments without penalty (ex. sick days, etc.). In addition, you will be working with the</w:t>
      </w:r>
      <w:r>
        <w:rPr>
          <w:b/>
          <w:i/>
        </w:rPr>
        <w:t xml:space="preserve"> </w:t>
      </w:r>
      <w:r w:rsidR="008C0A55">
        <w:rPr>
          <w:b/>
          <w:i/>
        </w:rPr>
        <w:t>www.vhlcentral.com</w:t>
      </w:r>
      <w:r>
        <w:t xml:space="preserve"> and you are to </w:t>
      </w:r>
      <w:r>
        <w:rPr>
          <w:b/>
          <w:i/>
        </w:rPr>
        <w:t>submit the on-line assignments by the assigned due date</w:t>
      </w:r>
      <w:r>
        <w:t xml:space="preserve">.  The Lab Manual portion of our work text is due to the instructor at the beginning of the class </w:t>
      </w:r>
      <w:r>
        <w:rPr>
          <w:b/>
          <w:i/>
        </w:rPr>
        <w:t>the day of the chapter exam</w:t>
      </w:r>
      <w:r>
        <w:t xml:space="preserve">, and will be part of this grade as </w:t>
      </w:r>
      <w:proofErr w:type="gramStart"/>
      <w:r>
        <w:t>well.</w:t>
      </w:r>
      <w:r w:rsidR="008C0A55">
        <w:t>(</w:t>
      </w:r>
      <w:proofErr w:type="gramEnd"/>
      <w:r w:rsidRPr="00C170D2">
        <w:rPr>
          <w:b/>
          <w:bCs/>
        </w:rPr>
        <w:t xml:space="preserve"> </w:t>
      </w:r>
      <w:r w:rsidR="008C0A55" w:rsidRPr="00C170D2">
        <w:rPr>
          <w:b/>
          <w:bCs/>
        </w:rPr>
        <w:t>If we were to meet in class</w:t>
      </w:r>
      <w:r w:rsidR="008C0A55">
        <w:t>)</w:t>
      </w:r>
      <w:r>
        <w:t xml:space="preserve">: you will be required to bring the audio headsets to the computer lab on our assigned date.  Not having your audio headsets during </w:t>
      </w:r>
      <w:r w:rsidR="00C170D2">
        <w:t>class</w:t>
      </w:r>
      <w:r>
        <w:t xml:space="preserve"> time will result in a deduction of 5 points from your homework grade (an equivalent of two homework assignments!).    </w:t>
      </w:r>
    </w:p>
    <w:p w14:paraId="011503BC" w14:textId="77777777" w:rsidR="00301B43" w:rsidRDefault="00FA7170">
      <w:pPr>
        <w:spacing w:after="0" w:line="259" w:lineRule="auto"/>
        <w:ind w:left="43" w:right="0" w:firstLine="0"/>
        <w:jc w:val="left"/>
      </w:pPr>
      <w:r>
        <w:t xml:space="preserve">    </w:t>
      </w:r>
    </w:p>
    <w:p w14:paraId="1E3CF8DF" w14:textId="77777777" w:rsidR="00301B43" w:rsidRDefault="00FA7170">
      <w:pPr>
        <w:spacing w:after="0" w:line="259" w:lineRule="auto"/>
        <w:ind w:left="43" w:right="0" w:firstLine="0"/>
        <w:jc w:val="left"/>
      </w:pPr>
      <w:r>
        <w:t xml:space="preserve">    </w:t>
      </w:r>
    </w:p>
    <w:p w14:paraId="242457FC" w14:textId="0A404D7C" w:rsidR="00301B43" w:rsidRDefault="00FA7170">
      <w:pPr>
        <w:ind w:left="19" w:right="0"/>
      </w:pPr>
      <w:r>
        <w:rPr>
          <w:b/>
          <w:i/>
          <w:u w:val="single" w:color="000000"/>
        </w:rPr>
        <w:t>Written Exams 30%</w:t>
      </w:r>
      <w:r>
        <w:rPr>
          <w:b/>
          <w:i/>
        </w:rPr>
        <w:t>:</w:t>
      </w:r>
      <w:r>
        <w:t xml:space="preserve">  </w:t>
      </w:r>
      <w:r w:rsidR="0002683E">
        <w:t>Five-chapter</w:t>
      </w:r>
      <w:r>
        <w:t xml:space="preserve"> tests will be given throughout the semester.  These will be at the end of each lesson, approximately every two to three weeks. See tentative schedule.  NO MAKE-UP EXAMS ARE GIVEN. Pop quizzes may also be given as part of this grade and may not be announced in advance.      </w:t>
      </w:r>
    </w:p>
    <w:p w14:paraId="21501CC7" w14:textId="77777777" w:rsidR="00301B43" w:rsidRDefault="00FA7170">
      <w:pPr>
        <w:spacing w:after="0" w:line="259" w:lineRule="auto"/>
        <w:ind w:left="43" w:right="0" w:firstLine="0"/>
        <w:jc w:val="left"/>
      </w:pPr>
      <w:r>
        <w:t xml:space="preserve">    </w:t>
      </w:r>
    </w:p>
    <w:p w14:paraId="196CBF4C" w14:textId="1FEB6678" w:rsidR="00301B43" w:rsidRPr="008C0A55" w:rsidRDefault="00FA7170">
      <w:pPr>
        <w:ind w:left="19" w:right="0"/>
        <w:rPr>
          <w:b/>
          <w:bCs/>
        </w:rPr>
      </w:pPr>
      <w:r>
        <w:rPr>
          <w:b/>
          <w:i/>
          <w:u w:val="single" w:color="000000"/>
        </w:rPr>
        <w:lastRenderedPageBreak/>
        <w:t>Oral Exams 10%:</w:t>
      </w:r>
      <w:r>
        <w:rPr>
          <w:b/>
          <w:i/>
        </w:rPr>
        <w:t xml:space="preserve"> </w:t>
      </w:r>
      <w:r>
        <w:t>An oral midterm</w:t>
      </w:r>
      <w:r w:rsidR="008C0A55">
        <w:t>,</w:t>
      </w:r>
      <w:r>
        <w:t xml:space="preserve"> and an oral final will be at administered. These exams will be structured as impromptu group presentations</w:t>
      </w:r>
      <w:r w:rsidR="008C0A55">
        <w:t xml:space="preserve">, or individually </w:t>
      </w:r>
      <w:r w:rsidR="008C0A55" w:rsidRPr="008C0A55">
        <w:rPr>
          <w:b/>
          <w:bCs/>
        </w:rPr>
        <w:t>using the necessary technology</w:t>
      </w:r>
      <w:r w:rsidR="008C0A55">
        <w:rPr>
          <w:b/>
          <w:bCs/>
        </w:rPr>
        <w:t>, such as zoom</w:t>
      </w:r>
      <w:r w:rsidR="00C170D2">
        <w:rPr>
          <w:b/>
          <w:bCs/>
        </w:rPr>
        <w:t xml:space="preserve"> or simply a recorded video</w:t>
      </w:r>
      <w:r w:rsidR="008C0A55" w:rsidRPr="008C0A55">
        <w:rPr>
          <w:b/>
          <w:bCs/>
        </w:rPr>
        <w:t>.</w:t>
      </w:r>
      <w:r w:rsidRPr="008C0A55">
        <w:rPr>
          <w:b/>
          <w:bCs/>
        </w:rPr>
        <w:t xml:space="preserve">    </w:t>
      </w:r>
    </w:p>
    <w:p w14:paraId="7BF37CE4" w14:textId="77777777" w:rsidR="00301B43" w:rsidRDefault="00FA7170">
      <w:pPr>
        <w:spacing w:after="0" w:line="259" w:lineRule="auto"/>
        <w:ind w:left="43" w:right="0" w:firstLine="0"/>
        <w:jc w:val="left"/>
      </w:pPr>
      <w:r>
        <w:t xml:space="preserve">    </w:t>
      </w:r>
    </w:p>
    <w:p w14:paraId="470B3AD0" w14:textId="3C4E3A96" w:rsidR="00301B43" w:rsidRDefault="00FA7170">
      <w:pPr>
        <w:ind w:left="19" w:right="0"/>
      </w:pPr>
      <w:r>
        <w:rPr>
          <w:b/>
          <w:i/>
          <w:u w:val="single" w:color="000000"/>
        </w:rPr>
        <w:t>Portfolio Assignments 10%:</w:t>
      </w:r>
      <w:r>
        <w:rPr>
          <w:b/>
          <w:i/>
        </w:rPr>
        <w:t xml:space="preserve"> </w:t>
      </w:r>
      <w:r>
        <w:t xml:space="preserve">Throughout the semester, you will be given portfolio assignments. These may include creating a booklet describing and illustrating a passage from your daily life, </w:t>
      </w:r>
      <w:r w:rsidRPr="00C170D2">
        <w:rPr>
          <w:b/>
          <w:bCs/>
        </w:rPr>
        <w:t>writing and illustrating</w:t>
      </w:r>
      <w:r>
        <w:t xml:space="preserve"> a poem or short story, researching and presenting an aspect of the Hispanic culture, writing a movie critique etc.  Deadline dates as well as further instructions will be provided throughout the semester. No late portfolios will be accepted unless there is an excused absence.      </w:t>
      </w:r>
    </w:p>
    <w:p w14:paraId="14DC2916" w14:textId="77777777" w:rsidR="00301B43" w:rsidRDefault="00FA7170">
      <w:pPr>
        <w:spacing w:after="0" w:line="259" w:lineRule="auto"/>
        <w:ind w:left="43" w:right="0" w:firstLine="0"/>
        <w:jc w:val="left"/>
      </w:pPr>
      <w:r>
        <w:t xml:space="preserve">    </w:t>
      </w:r>
    </w:p>
    <w:p w14:paraId="5D20FD91" w14:textId="4AC71530" w:rsidR="00301B43" w:rsidRDefault="00FA7170">
      <w:pPr>
        <w:ind w:left="19" w:right="0"/>
      </w:pPr>
      <w:r>
        <w:rPr>
          <w:b/>
          <w:i/>
          <w:u w:val="single" w:color="000000"/>
        </w:rPr>
        <w:t>Final Exam 10%</w:t>
      </w:r>
      <w:r>
        <w:rPr>
          <w:b/>
        </w:rPr>
        <w:t xml:space="preserve">: </w:t>
      </w:r>
      <w:r>
        <w:t xml:space="preserve">The final exam is not comprehensive; it will only cover </w:t>
      </w:r>
      <w:r w:rsidR="00523D95">
        <w:t>Lesson 9</w:t>
      </w:r>
      <w:r>
        <w:t>.   The exam may be written or oral or a combination of both- this will be announced ahead of time. It is your responsibility to be in class to receive this information.</w:t>
      </w:r>
      <w:r>
        <w:rPr>
          <w:i/>
        </w:rPr>
        <w:t xml:space="preserve">  Exams may be graded on selected items or all items</w:t>
      </w:r>
      <w:r>
        <w:t xml:space="preserve">.      </w:t>
      </w:r>
    </w:p>
    <w:p w14:paraId="55AC95F1" w14:textId="77777777" w:rsidR="00301B43" w:rsidRPr="00292558" w:rsidRDefault="00FA7170">
      <w:pPr>
        <w:spacing w:after="11" w:line="259" w:lineRule="auto"/>
        <w:ind w:left="43" w:right="0" w:firstLine="0"/>
        <w:jc w:val="left"/>
        <w:rPr>
          <w:b/>
          <w:bCs/>
        </w:rPr>
      </w:pPr>
      <w:r>
        <w:t xml:space="preserve">    </w:t>
      </w:r>
      <w:r w:rsidRPr="00292558">
        <w:rPr>
          <w:b/>
          <w:bCs/>
        </w:rPr>
        <w:tab/>
        <w:t xml:space="preserve">    </w:t>
      </w:r>
    </w:p>
    <w:p w14:paraId="59011877" w14:textId="3185C4D3" w:rsidR="00301B43" w:rsidRPr="00800B42" w:rsidRDefault="00FA7170">
      <w:pPr>
        <w:spacing w:after="51"/>
        <w:ind w:left="19" w:right="0"/>
      </w:pPr>
      <w:r w:rsidRPr="00292558">
        <w:rPr>
          <w:b/>
          <w:bCs/>
          <w:i/>
          <w:u w:val="single" w:color="000000"/>
        </w:rPr>
        <w:t>Class attendance</w:t>
      </w:r>
      <w:r w:rsidR="00800B42" w:rsidRPr="00292558">
        <w:rPr>
          <w:b/>
          <w:bCs/>
          <w:i/>
          <w:u w:val="single" w:color="000000"/>
        </w:rPr>
        <w:t>:</w:t>
      </w:r>
      <w:r w:rsidRPr="00800B42">
        <w:rPr>
          <w:u w:val="single"/>
        </w:rPr>
        <w:t xml:space="preserve"> </w:t>
      </w:r>
      <w:r w:rsidR="00800B42">
        <w:rPr>
          <w:u w:val="single"/>
        </w:rPr>
        <w:t xml:space="preserve"> </w:t>
      </w:r>
      <w:r w:rsidR="00800B42">
        <w:t>Attendance will be taken in the form of your participation and completion of activities</w:t>
      </w:r>
      <w:r w:rsidR="00292558">
        <w:t>, assignments and exams. You must be active and keeping up by submitting assignments and checking in with the course, since day1.</w:t>
      </w:r>
    </w:p>
    <w:p w14:paraId="1A1465E0" w14:textId="1F3C337D" w:rsidR="00301B43" w:rsidRDefault="00FA7170">
      <w:pPr>
        <w:spacing w:after="63" w:line="259" w:lineRule="auto"/>
        <w:ind w:left="43" w:right="0" w:firstLine="0"/>
        <w:jc w:val="left"/>
      </w:pPr>
      <w:r>
        <w:rPr>
          <w:i/>
          <w:sz w:val="16"/>
        </w:rPr>
        <w:t xml:space="preserve"> </w:t>
      </w:r>
      <w:r>
        <w:t xml:space="preserve">   </w:t>
      </w:r>
    </w:p>
    <w:p w14:paraId="3BF925C2" w14:textId="77777777" w:rsidR="00301B43" w:rsidRDefault="00FA7170">
      <w:pPr>
        <w:spacing w:after="51" w:line="259" w:lineRule="auto"/>
        <w:ind w:left="43" w:right="0" w:firstLine="0"/>
        <w:jc w:val="left"/>
      </w:pPr>
      <w:r>
        <w:rPr>
          <w:b/>
          <w:i/>
          <w:sz w:val="16"/>
        </w:rPr>
        <w:t xml:space="preserve"> </w:t>
      </w:r>
      <w:r>
        <w:t xml:space="preserve">   </w:t>
      </w:r>
    </w:p>
    <w:p w14:paraId="602A4BB5" w14:textId="77777777" w:rsidR="00301B43" w:rsidRDefault="00FA7170">
      <w:pPr>
        <w:spacing w:after="53"/>
        <w:ind w:left="19" w:right="0"/>
      </w:pPr>
      <w:r>
        <w:rPr>
          <w:b/>
          <w:i/>
        </w:rPr>
        <w:t xml:space="preserve">Grading scale:    </w:t>
      </w:r>
      <w:r>
        <w:t xml:space="preserve">100-90%= A   80-89%= B   70-79%= C   60-69%= D   below 60%= F    </w:t>
      </w:r>
    </w:p>
    <w:p w14:paraId="51A73C7D" w14:textId="77777777" w:rsidR="00301B43" w:rsidRDefault="00FA7170">
      <w:pPr>
        <w:spacing w:after="70" w:line="259" w:lineRule="auto"/>
        <w:ind w:left="43" w:right="0" w:firstLine="0"/>
        <w:jc w:val="left"/>
      </w:pPr>
      <w:r>
        <w:rPr>
          <w:sz w:val="16"/>
        </w:rPr>
        <w:t xml:space="preserve"> </w:t>
      </w:r>
      <w:r>
        <w:t xml:space="preserve">   </w:t>
      </w:r>
    </w:p>
    <w:p w14:paraId="17C86A2B" w14:textId="77777777" w:rsidR="00301B43" w:rsidRDefault="00FA7170">
      <w:pPr>
        <w:spacing w:after="49" w:line="259" w:lineRule="auto"/>
        <w:ind w:left="43" w:right="0" w:firstLine="0"/>
        <w:jc w:val="left"/>
      </w:pPr>
      <w:r>
        <w:rPr>
          <w:b/>
          <w:i/>
        </w:rPr>
        <w:t xml:space="preserve">Your grade will be determined by the following: </w:t>
      </w:r>
      <w:r>
        <w:t xml:space="preserve">   </w:t>
      </w:r>
    </w:p>
    <w:p w14:paraId="7E9DB687" w14:textId="77777777" w:rsidR="00301B43" w:rsidRDefault="00FA7170">
      <w:pPr>
        <w:spacing w:after="0" w:line="259" w:lineRule="auto"/>
        <w:ind w:left="43" w:right="0" w:firstLine="0"/>
        <w:jc w:val="left"/>
      </w:pPr>
      <w:r>
        <w:rPr>
          <w:sz w:val="16"/>
        </w:rPr>
        <w:t xml:space="preserve"> </w:t>
      </w:r>
      <w:r>
        <w:t xml:space="preserve">   </w:t>
      </w:r>
    </w:p>
    <w:tbl>
      <w:tblPr>
        <w:tblStyle w:val="TableGrid1"/>
        <w:tblW w:w="5036" w:type="dxa"/>
        <w:tblInd w:w="14" w:type="dxa"/>
        <w:tblLook w:val="04A0" w:firstRow="1" w:lastRow="0" w:firstColumn="1" w:lastColumn="0" w:noHBand="0" w:noVBand="1"/>
      </w:tblPr>
      <w:tblGrid>
        <w:gridCol w:w="4357"/>
        <w:gridCol w:w="679"/>
      </w:tblGrid>
      <w:tr w:rsidR="00301B43" w14:paraId="06D090DD" w14:textId="77777777">
        <w:trPr>
          <w:trHeight w:val="283"/>
        </w:trPr>
        <w:tc>
          <w:tcPr>
            <w:tcW w:w="4357" w:type="dxa"/>
            <w:tcBorders>
              <w:top w:val="nil"/>
              <w:left w:val="nil"/>
              <w:bottom w:val="nil"/>
              <w:right w:val="nil"/>
            </w:tcBorders>
          </w:tcPr>
          <w:p w14:paraId="0370611E" w14:textId="77777777" w:rsidR="00301B43" w:rsidRDefault="00FA7170">
            <w:pPr>
              <w:tabs>
                <w:tab w:val="center" w:pos="1292"/>
                <w:tab w:val="center" w:pos="2909"/>
                <w:tab w:val="center" w:pos="3629"/>
              </w:tabs>
              <w:spacing w:after="0" w:line="259" w:lineRule="auto"/>
              <w:ind w:left="0" w:right="0" w:firstLine="0"/>
              <w:jc w:val="left"/>
            </w:pPr>
            <w:r>
              <w:t xml:space="preserve">    </w:t>
            </w:r>
            <w:r>
              <w:tab/>
              <w:t xml:space="preserve">Homework       </w:t>
            </w:r>
            <w:r>
              <w:tab/>
              <w:t xml:space="preserve">    </w:t>
            </w:r>
            <w:r>
              <w:tab/>
              <w:t xml:space="preserve">    </w:t>
            </w:r>
          </w:p>
        </w:tc>
        <w:tc>
          <w:tcPr>
            <w:tcW w:w="679" w:type="dxa"/>
            <w:tcBorders>
              <w:top w:val="nil"/>
              <w:left w:val="nil"/>
              <w:bottom w:val="nil"/>
              <w:right w:val="nil"/>
            </w:tcBorders>
          </w:tcPr>
          <w:p w14:paraId="094A69FC" w14:textId="77777777" w:rsidR="00301B43" w:rsidRDefault="00FA7170">
            <w:pPr>
              <w:spacing w:after="0" w:line="259" w:lineRule="auto"/>
              <w:ind w:left="0" w:right="0" w:firstLine="0"/>
            </w:pPr>
            <w:r>
              <w:t xml:space="preserve">10%    </w:t>
            </w:r>
          </w:p>
        </w:tc>
      </w:tr>
      <w:tr w:rsidR="00301B43" w14:paraId="67AC4981" w14:textId="77777777">
        <w:trPr>
          <w:trHeight w:val="299"/>
        </w:trPr>
        <w:tc>
          <w:tcPr>
            <w:tcW w:w="4357" w:type="dxa"/>
            <w:tcBorders>
              <w:top w:val="nil"/>
              <w:left w:val="nil"/>
              <w:bottom w:val="nil"/>
              <w:right w:val="nil"/>
            </w:tcBorders>
          </w:tcPr>
          <w:p w14:paraId="0A521720" w14:textId="77777777" w:rsidR="00301B43" w:rsidRDefault="00FA7170">
            <w:pPr>
              <w:tabs>
                <w:tab w:val="center" w:pos="1473"/>
                <w:tab w:val="center" w:pos="2909"/>
                <w:tab w:val="center" w:pos="3629"/>
              </w:tabs>
              <w:spacing w:after="0" w:line="259" w:lineRule="auto"/>
              <w:ind w:left="0" w:right="0" w:firstLine="0"/>
              <w:jc w:val="left"/>
            </w:pPr>
            <w:r>
              <w:t xml:space="preserve">    </w:t>
            </w:r>
            <w:r>
              <w:tab/>
              <w:t xml:space="preserve">Written Exams    </w:t>
            </w:r>
            <w:r>
              <w:tab/>
              <w:t xml:space="preserve">    </w:t>
            </w:r>
            <w:r>
              <w:tab/>
              <w:t xml:space="preserve">    </w:t>
            </w:r>
          </w:p>
        </w:tc>
        <w:tc>
          <w:tcPr>
            <w:tcW w:w="679" w:type="dxa"/>
            <w:tcBorders>
              <w:top w:val="nil"/>
              <w:left w:val="nil"/>
              <w:bottom w:val="nil"/>
              <w:right w:val="nil"/>
            </w:tcBorders>
          </w:tcPr>
          <w:p w14:paraId="0A4DD9E1" w14:textId="77777777" w:rsidR="00301B43" w:rsidRDefault="00FA7170">
            <w:pPr>
              <w:spacing w:after="0" w:line="259" w:lineRule="auto"/>
              <w:ind w:left="0" w:right="0" w:firstLine="0"/>
            </w:pPr>
            <w:r>
              <w:t xml:space="preserve">30%    </w:t>
            </w:r>
          </w:p>
        </w:tc>
      </w:tr>
      <w:tr w:rsidR="00301B43" w14:paraId="09014DD2" w14:textId="77777777">
        <w:trPr>
          <w:trHeight w:val="299"/>
        </w:trPr>
        <w:tc>
          <w:tcPr>
            <w:tcW w:w="4357" w:type="dxa"/>
            <w:tcBorders>
              <w:top w:val="nil"/>
              <w:left w:val="nil"/>
              <w:bottom w:val="nil"/>
              <w:right w:val="nil"/>
            </w:tcBorders>
          </w:tcPr>
          <w:p w14:paraId="578CBF9D" w14:textId="77777777" w:rsidR="00301B43" w:rsidRDefault="00FA7170">
            <w:pPr>
              <w:tabs>
                <w:tab w:val="center" w:pos="2909"/>
                <w:tab w:val="center" w:pos="3629"/>
              </w:tabs>
              <w:spacing w:after="0" w:line="259" w:lineRule="auto"/>
              <w:ind w:left="0" w:right="0" w:firstLine="0"/>
              <w:jc w:val="left"/>
            </w:pPr>
            <w:r>
              <w:t xml:space="preserve">            Oral Exams       </w:t>
            </w:r>
            <w:r>
              <w:tab/>
              <w:t xml:space="preserve">    </w:t>
            </w:r>
            <w:r>
              <w:tab/>
              <w:t xml:space="preserve">    </w:t>
            </w:r>
          </w:p>
        </w:tc>
        <w:tc>
          <w:tcPr>
            <w:tcW w:w="679" w:type="dxa"/>
            <w:tcBorders>
              <w:top w:val="nil"/>
              <w:left w:val="nil"/>
              <w:bottom w:val="nil"/>
              <w:right w:val="nil"/>
            </w:tcBorders>
          </w:tcPr>
          <w:p w14:paraId="4D9FDD80" w14:textId="77777777" w:rsidR="00301B43" w:rsidRDefault="00FA7170">
            <w:pPr>
              <w:spacing w:after="0" w:line="259" w:lineRule="auto"/>
              <w:ind w:left="0" w:right="0" w:firstLine="0"/>
            </w:pPr>
            <w:r>
              <w:t xml:space="preserve">10%    </w:t>
            </w:r>
          </w:p>
        </w:tc>
      </w:tr>
      <w:tr w:rsidR="00301B43" w14:paraId="0E7210C6" w14:textId="77777777">
        <w:trPr>
          <w:trHeight w:val="300"/>
        </w:trPr>
        <w:tc>
          <w:tcPr>
            <w:tcW w:w="4357" w:type="dxa"/>
            <w:tcBorders>
              <w:top w:val="nil"/>
              <w:left w:val="nil"/>
              <w:bottom w:val="nil"/>
              <w:right w:val="nil"/>
            </w:tcBorders>
          </w:tcPr>
          <w:p w14:paraId="12132E5C" w14:textId="77777777" w:rsidR="00301B43" w:rsidRDefault="00FA7170">
            <w:pPr>
              <w:tabs>
                <w:tab w:val="center" w:pos="1176"/>
                <w:tab w:val="center" w:pos="2189"/>
                <w:tab w:val="center" w:pos="2909"/>
                <w:tab w:val="center" w:pos="3629"/>
              </w:tabs>
              <w:spacing w:after="0" w:line="259" w:lineRule="auto"/>
              <w:ind w:left="0" w:right="0" w:firstLine="0"/>
              <w:jc w:val="left"/>
            </w:pPr>
            <w:r>
              <w:t xml:space="preserve">    </w:t>
            </w:r>
            <w:r>
              <w:tab/>
              <w:t xml:space="preserve">Portfolio    </w:t>
            </w:r>
            <w:r>
              <w:tab/>
              <w:t xml:space="preserve">    </w:t>
            </w:r>
            <w:r>
              <w:tab/>
              <w:t xml:space="preserve">    </w:t>
            </w:r>
            <w:r>
              <w:tab/>
              <w:t xml:space="preserve">    </w:t>
            </w:r>
          </w:p>
        </w:tc>
        <w:tc>
          <w:tcPr>
            <w:tcW w:w="679" w:type="dxa"/>
            <w:tcBorders>
              <w:top w:val="nil"/>
              <w:left w:val="nil"/>
              <w:bottom w:val="nil"/>
              <w:right w:val="nil"/>
            </w:tcBorders>
          </w:tcPr>
          <w:p w14:paraId="04E63453" w14:textId="77777777" w:rsidR="00301B43" w:rsidRDefault="00FA7170">
            <w:pPr>
              <w:spacing w:after="0" w:line="259" w:lineRule="auto"/>
              <w:ind w:left="0" w:right="0" w:firstLine="0"/>
            </w:pPr>
            <w:r>
              <w:t xml:space="preserve">10%    </w:t>
            </w:r>
          </w:p>
        </w:tc>
      </w:tr>
      <w:tr w:rsidR="00301B43" w14:paraId="1C6E627C" w14:textId="77777777">
        <w:trPr>
          <w:trHeight w:val="299"/>
        </w:trPr>
        <w:tc>
          <w:tcPr>
            <w:tcW w:w="4357" w:type="dxa"/>
            <w:tcBorders>
              <w:top w:val="nil"/>
              <w:left w:val="nil"/>
              <w:bottom w:val="nil"/>
              <w:right w:val="nil"/>
            </w:tcBorders>
          </w:tcPr>
          <w:p w14:paraId="48FA2D62" w14:textId="77777777" w:rsidR="00301B43" w:rsidRDefault="00FA7170">
            <w:pPr>
              <w:tabs>
                <w:tab w:val="center" w:pos="1305"/>
                <w:tab w:val="center" w:pos="2909"/>
                <w:tab w:val="center" w:pos="3629"/>
              </w:tabs>
              <w:spacing w:after="0" w:line="259" w:lineRule="auto"/>
              <w:ind w:left="0" w:right="0" w:firstLine="0"/>
              <w:jc w:val="left"/>
            </w:pPr>
            <w:r>
              <w:t xml:space="preserve">    </w:t>
            </w:r>
            <w:r>
              <w:tab/>
              <w:t xml:space="preserve">Final Exam       </w:t>
            </w:r>
            <w:r>
              <w:tab/>
              <w:t xml:space="preserve">    </w:t>
            </w:r>
            <w:r>
              <w:tab/>
              <w:t xml:space="preserve">    </w:t>
            </w:r>
          </w:p>
        </w:tc>
        <w:tc>
          <w:tcPr>
            <w:tcW w:w="679" w:type="dxa"/>
            <w:tcBorders>
              <w:top w:val="nil"/>
              <w:left w:val="nil"/>
              <w:bottom w:val="nil"/>
              <w:right w:val="nil"/>
            </w:tcBorders>
          </w:tcPr>
          <w:p w14:paraId="40ABDDF2" w14:textId="77777777" w:rsidR="00301B43" w:rsidRDefault="00FA7170">
            <w:pPr>
              <w:spacing w:after="0" w:line="259" w:lineRule="auto"/>
              <w:ind w:left="0" w:right="0" w:firstLine="0"/>
            </w:pPr>
            <w:r>
              <w:t xml:space="preserve">10%    </w:t>
            </w:r>
          </w:p>
        </w:tc>
      </w:tr>
      <w:tr w:rsidR="00301B43" w14:paraId="25B129D0" w14:textId="77777777">
        <w:trPr>
          <w:trHeight w:val="282"/>
        </w:trPr>
        <w:tc>
          <w:tcPr>
            <w:tcW w:w="4357" w:type="dxa"/>
            <w:tcBorders>
              <w:top w:val="nil"/>
              <w:left w:val="nil"/>
              <w:bottom w:val="nil"/>
              <w:right w:val="nil"/>
            </w:tcBorders>
          </w:tcPr>
          <w:p w14:paraId="51C4F328" w14:textId="77777777" w:rsidR="00301B43" w:rsidRDefault="00FA7170">
            <w:pPr>
              <w:tabs>
                <w:tab w:val="center" w:pos="2149"/>
              </w:tabs>
              <w:spacing w:after="0" w:line="259" w:lineRule="auto"/>
              <w:ind w:left="0" w:right="0" w:firstLine="0"/>
              <w:jc w:val="left"/>
            </w:pPr>
            <w:r>
              <w:t xml:space="preserve">    </w:t>
            </w:r>
            <w:r>
              <w:tab/>
              <w:t xml:space="preserve">Participation and Preparation     </w:t>
            </w:r>
          </w:p>
        </w:tc>
        <w:tc>
          <w:tcPr>
            <w:tcW w:w="679" w:type="dxa"/>
            <w:tcBorders>
              <w:top w:val="nil"/>
              <w:left w:val="nil"/>
              <w:bottom w:val="nil"/>
              <w:right w:val="nil"/>
            </w:tcBorders>
          </w:tcPr>
          <w:p w14:paraId="0BB123A5" w14:textId="77777777" w:rsidR="00301B43" w:rsidRDefault="00FA7170">
            <w:pPr>
              <w:spacing w:after="0" w:line="259" w:lineRule="auto"/>
              <w:ind w:left="0" w:right="0" w:firstLine="0"/>
            </w:pPr>
            <w:r>
              <w:t xml:space="preserve">30%    </w:t>
            </w:r>
          </w:p>
        </w:tc>
      </w:tr>
    </w:tbl>
    <w:p w14:paraId="189DE53C" w14:textId="77777777" w:rsidR="00301B43" w:rsidRDefault="00FA7170">
      <w:pPr>
        <w:spacing w:after="72" w:line="259" w:lineRule="auto"/>
        <w:ind w:left="43" w:right="0" w:firstLine="0"/>
        <w:jc w:val="left"/>
      </w:pPr>
      <w:r>
        <w:rPr>
          <w:sz w:val="16"/>
        </w:rPr>
        <w:t xml:space="preserve"> </w:t>
      </w:r>
      <w:r>
        <w:t xml:space="preserve">   </w:t>
      </w:r>
    </w:p>
    <w:p w14:paraId="7C6FEC03" w14:textId="77777777" w:rsidR="00301B43" w:rsidRDefault="00FA7170">
      <w:pPr>
        <w:spacing w:after="3" w:line="259" w:lineRule="auto"/>
        <w:ind w:left="-5" w:right="0"/>
        <w:jc w:val="left"/>
      </w:pPr>
      <w:r>
        <w:rPr>
          <w:b/>
        </w:rPr>
        <w:t xml:space="preserve">Study Hints </w:t>
      </w:r>
      <w:r>
        <w:t xml:space="preserve">   </w:t>
      </w:r>
    </w:p>
    <w:p w14:paraId="6CBE1849" w14:textId="77777777" w:rsidR="00301B43" w:rsidRDefault="00FA7170">
      <w:pPr>
        <w:numPr>
          <w:ilvl w:val="0"/>
          <w:numId w:val="2"/>
        </w:numPr>
        <w:ind w:right="0" w:hanging="240"/>
      </w:pPr>
      <w:r>
        <w:t xml:space="preserve">Whenever you study, do it orally.  Pronunciation will improve if you practice aloud.      </w:t>
      </w:r>
    </w:p>
    <w:p w14:paraId="53B6A99F" w14:textId="2F162274" w:rsidR="00301B43" w:rsidRDefault="00FA7170">
      <w:pPr>
        <w:numPr>
          <w:ilvl w:val="0"/>
          <w:numId w:val="2"/>
        </w:numPr>
        <w:ind w:right="0" w:hanging="240"/>
      </w:pPr>
      <w:r>
        <w:t xml:space="preserve">Don't feel you have to sit at </w:t>
      </w:r>
      <w:r w:rsidR="00C170D2">
        <w:t>in front of your screen</w:t>
      </w:r>
      <w:r>
        <w:t xml:space="preserve"> to study.  Try using the new words to describe people and things you see as you walk or </w:t>
      </w:r>
      <w:r w:rsidR="00C170D2">
        <w:t>do different activities</w:t>
      </w:r>
      <w:r>
        <w:t xml:space="preserve">.    </w:t>
      </w:r>
    </w:p>
    <w:p w14:paraId="21961167" w14:textId="77777777" w:rsidR="00301B43" w:rsidRDefault="00FA7170">
      <w:pPr>
        <w:numPr>
          <w:ilvl w:val="0"/>
          <w:numId w:val="2"/>
        </w:numPr>
        <w:ind w:right="0" w:hanging="240"/>
      </w:pPr>
      <w:r>
        <w:t xml:space="preserve">As you prepare for class, get to the point where you can say the utterances without looking at the book.    </w:t>
      </w:r>
    </w:p>
    <w:p w14:paraId="7EE43B89" w14:textId="77777777" w:rsidR="00301B43" w:rsidRDefault="00FA7170">
      <w:pPr>
        <w:spacing w:after="100" w:line="259" w:lineRule="auto"/>
        <w:ind w:left="43" w:right="0" w:firstLine="0"/>
        <w:jc w:val="left"/>
      </w:pPr>
      <w:r>
        <w:rPr>
          <w:sz w:val="16"/>
        </w:rPr>
        <w:t xml:space="preserve"> </w:t>
      </w:r>
      <w:r>
        <w:t xml:space="preserve">   </w:t>
      </w:r>
    </w:p>
    <w:p w14:paraId="14CCE55E" w14:textId="77777777" w:rsidR="00301B43" w:rsidRDefault="00FA7170">
      <w:pPr>
        <w:numPr>
          <w:ilvl w:val="0"/>
          <w:numId w:val="3"/>
        </w:numPr>
        <w:ind w:right="0" w:hanging="360"/>
      </w:pPr>
      <w:r>
        <w:t xml:space="preserve">If you have special needs as addressed by the Americans with Disabilities </w:t>
      </w:r>
      <w:proofErr w:type="gramStart"/>
      <w:r>
        <w:t>Act  (</w:t>
      </w:r>
      <w:proofErr w:type="gramEnd"/>
      <w:r>
        <w:t xml:space="preserve">ADA) and/or need course materials in alternate formats, notify me immediately.  Reasonable efforts will be made to accommodate your special needs.    </w:t>
      </w:r>
    </w:p>
    <w:p w14:paraId="1387FE86" w14:textId="4F8B428F" w:rsidR="00301B43" w:rsidRDefault="006F7196">
      <w:pPr>
        <w:numPr>
          <w:ilvl w:val="0"/>
          <w:numId w:val="3"/>
        </w:numPr>
        <w:ind w:right="0" w:hanging="360"/>
      </w:pPr>
      <w:r w:rsidRPr="00C170D2">
        <w:rPr>
          <w:b/>
          <w:bCs/>
          <w:u w:val="single"/>
        </w:rPr>
        <w:lastRenderedPageBreak/>
        <w:t>(Not applicable for online courses)</w:t>
      </w:r>
      <w:r w:rsidRPr="006F7196">
        <w:rPr>
          <w:b/>
          <w:bCs/>
        </w:rPr>
        <w:t>:</w:t>
      </w:r>
      <w:r>
        <w:t xml:space="preserve"> Make</w:t>
      </w:r>
      <w:r w:rsidR="00FA7170">
        <w:t xml:space="preserve"> sure to </w:t>
      </w:r>
      <w:r w:rsidR="00FA7170">
        <w:rPr>
          <w:b/>
        </w:rPr>
        <w:t>turn off</w:t>
      </w:r>
      <w:r w:rsidR="00FA7170">
        <w:t xml:space="preserve"> all cell phones and </w:t>
      </w:r>
      <w:proofErr w:type="spellStart"/>
      <w:r w:rsidR="00FA7170">
        <w:rPr>
          <w:b/>
        </w:rPr>
        <w:t>Ipads</w:t>
      </w:r>
      <w:proofErr w:type="spellEnd"/>
      <w:r w:rsidR="00FA7170">
        <w:t xml:space="preserve">.  They are an interruption during class time.  </w:t>
      </w:r>
      <w:r w:rsidR="00FA7170">
        <w:rPr>
          <w:b/>
          <w:i/>
          <w:u w:val="single" w:color="000000"/>
        </w:rPr>
        <w:t>Points will be deducted from your participation grade (oral</w:t>
      </w:r>
      <w:r w:rsidR="00FA7170">
        <w:rPr>
          <w:b/>
          <w:i/>
        </w:rPr>
        <w:t xml:space="preserve"> </w:t>
      </w:r>
      <w:r w:rsidR="00FA7170">
        <w:rPr>
          <w:b/>
          <w:i/>
          <w:u w:val="single" w:color="000000"/>
        </w:rPr>
        <w:t>performance grade)</w:t>
      </w:r>
      <w:r w:rsidR="00FA7170">
        <w:rPr>
          <w:b/>
          <w:i/>
        </w:rPr>
        <w:t xml:space="preserve"> </w:t>
      </w:r>
      <w:r w:rsidR="00FA7170">
        <w:rPr>
          <w:b/>
          <w:i/>
          <w:u w:val="single" w:color="000000"/>
        </w:rPr>
        <w:t>if you are using your cell phone/</w:t>
      </w:r>
      <w:proofErr w:type="spellStart"/>
      <w:r w:rsidR="00FA7170">
        <w:rPr>
          <w:b/>
          <w:i/>
          <w:u w:val="single" w:color="000000"/>
        </w:rPr>
        <w:t>Ipad</w:t>
      </w:r>
      <w:proofErr w:type="spellEnd"/>
      <w:r w:rsidR="00FA7170">
        <w:rPr>
          <w:b/>
          <w:i/>
          <w:u w:val="single" w:color="000000"/>
        </w:rPr>
        <w:t xml:space="preserve"> during class.</w:t>
      </w:r>
      <w:r w:rsidR="00FA7170">
        <w:t xml:space="preserve">  In case of an emergency, inform me prior to the beginning of class.    </w:t>
      </w:r>
    </w:p>
    <w:p w14:paraId="633C1712" w14:textId="77777777" w:rsidR="00301B43" w:rsidRDefault="00FA7170">
      <w:pPr>
        <w:numPr>
          <w:ilvl w:val="0"/>
          <w:numId w:val="3"/>
        </w:numPr>
        <w:ind w:right="0" w:hanging="360"/>
      </w:pPr>
      <w:r>
        <w:rPr>
          <w:b/>
        </w:rPr>
        <w:t>NO</w:t>
      </w:r>
      <w:r>
        <w:t xml:space="preserve"> food or drinks in class. Bottled water is acceptable.    </w:t>
      </w:r>
    </w:p>
    <w:p w14:paraId="134DF6D1" w14:textId="67C8F5E7" w:rsidR="00301B43" w:rsidRDefault="00FA7170">
      <w:pPr>
        <w:numPr>
          <w:ilvl w:val="0"/>
          <w:numId w:val="3"/>
        </w:numPr>
        <w:ind w:right="0" w:hanging="360"/>
      </w:pPr>
      <w:r>
        <w:t xml:space="preserve">The </w:t>
      </w:r>
      <w:r w:rsidR="006F7196">
        <w:rPr>
          <w:b/>
          <w:i/>
          <w:u w:val="single" w:color="000000"/>
        </w:rPr>
        <w:t xml:space="preserve">Vistas </w:t>
      </w:r>
      <w:r>
        <w:t xml:space="preserve">work-text we will be using in the class offers a great Supersite.  Go to </w:t>
      </w:r>
      <w:hyperlink r:id="rId9">
        <w:r>
          <w:rPr>
            <w:color w:val="0000FF"/>
            <w:u w:val="single" w:color="0000FF"/>
          </w:rPr>
          <w:t>www.vhlcentral.</w:t>
        </w:r>
      </w:hyperlink>
      <w:hyperlink r:id="rId10">
        <w:r>
          <w:rPr>
            <w:color w:val="0000FF"/>
            <w:u w:val="single" w:color="0000FF"/>
          </w:rPr>
          <w:t>c</w:t>
        </w:r>
      </w:hyperlink>
      <w:hyperlink r:id="rId11">
        <w:r>
          <w:rPr>
            <w:color w:val="0000FF"/>
            <w:u w:val="single" w:color="0000FF"/>
          </w:rPr>
          <w:t>o</w:t>
        </w:r>
      </w:hyperlink>
      <w:hyperlink r:id="rId12">
        <w:r>
          <w:rPr>
            <w:color w:val="0000FF"/>
            <w:u w:val="single" w:color="0000FF"/>
          </w:rPr>
          <w:t>m</w:t>
        </w:r>
      </w:hyperlink>
      <w:hyperlink r:id="rId13">
        <w:r>
          <w:t>,</w:t>
        </w:r>
      </w:hyperlink>
      <w:hyperlink r:id="rId14">
        <w:r>
          <w:t xml:space="preserve"> </w:t>
        </w:r>
      </w:hyperlink>
      <w:hyperlink r:id="rId15">
        <w:r>
          <w:t>re</w:t>
        </w:r>
      </w:hyperlink>
      <w:r>
        <w:t xml:space="preserve">gister, and you will find a wide range of online resources including interactive activities, audio, and video.    </w:t>
      </w:r>
    </w:p>
    <w:p w14:paraId="31026B45" w14:textId="77777777" w:rsidR="00301B43" w:rsidRDefault="00FA7170">
      <w:pPr>
        <w:numPr>
          <w:ilvl w:val="0"/>
          <w:numId w:val="3"/>
        </w:numPr>
        <w:ind w:right="0" w:hanging="360"/>
      </w:pPr>
      <w:r>
        <w:t xml:space="preserve">Cheating and disruptive behavior are intolerable in an academic environment and may result in an automatic F and/or dismissal from class.  </w:t>
      </w:r>
      <w:r>
        <w:rPr>
          <w:u w:val="single" w:color="000000"/>
        </w:rPr>
        <w:t>Copying someone else’s</w:t>
      </w:r>
      <w:r>
        <w:t xml:space="preserve"> </w:t>
      </w:r>
      <w:r>
        <w:rPr>
          <w:u w:val="single" w:color="000000"/>
        </w:rPr>
        <w:t>homework or having someone do your assignments for you is cheating.</w:t>
      </w:r>
      <w:r>
        <w:t xml:space="preserve">    </w:t>
      </w:r>
    </w:p>
    <w:p w14:paraId="44DA0A83" w14:textId="77777777" w:rsidR="00301B43" w:rsidRDefault="00FA7170">
      <w:pPr>
        <w:spacing w:after="51" w:line="259" w:lineRule="auto"/>
        <w:ind w:left="43" w:right="0" w:firstLine="0"/>
        <w:jc w:val="left"/>
      </w:pPr>
      <w:r>
        <w:t xml:space="preserve">    </w:t>
      </w:r>
    </w:p>
    <w:p w14:paraId="7BD21243" w14:textId="77777777" w:rsidR="00301B43" w:rsidRDefault="00FA7170">
      <w:pPr>
        <w:spacing w:after="62" w:line="259" w:lineRule="auto"/>
        <w:ind w:left="43" w:right="0" w:firstLine="0"/>
        <w:jc w:val="left"/>
      </w:pPr>
      <w:r>
        <w:rPr>
          <w:sz w:val="16"/>
        </w:rPr>
        <w:t xml:space="preserve"> </w:t>
      </w:r>
      <w:r>
        <w:t xml:space="preserve">   </w:t>
      </w:r>
    </w:p>
    <w:p w14:paraId="451389E7" w14:textId="77777777" w:rsidR="00301B43" w:rsidRDefault="00FA7170">
      <w:pPr>
        <w:spacing w:after="15" w:line="259" w:lineRule="auto"/>
        <w:ind w:left="614" w:right="0" w:firstLine="0"/>
        <w:jc w:val="center"/>
      </w:pPr>
      <w:r>
        <w:rPr>
          <w:sz w:val="22"/>
        </w:rPr>
        <w:t xml:space="preserve"> </w:t>
      </w:r>
      <w:r>
        <w:t xml:space="preserve">   </w:t>
      </w:r>
    </w:p>
    <w:p w14:paraId="199E3C9C" w14:textId="77777777" w:rsidR="00301B43" w:rsidRDefault="00FA7170">
      <w:pPr>
        <w:spacing w:after="14" w:line="259" w:lineRule="auto"/>
        <w:ind w:left="43" w:right="0" w:firstLine="0"/>
        <w:jc w:val="left"/>
      </w:pPr>
      <w:r>
        <w:rPr>
          <w:sz w:val="22"/>
        </w:rPr>
        <w:t xml:space="preserve"> </w:t>
      </w:r>
      <w:r>
        <w:t xml:space="preserve">   </w:t>
      </w:r>
    </w:p>
    <w:p w14:paraId="6687F068" w14:textId="77777777" w:rsidR="00301B43" w:rsidRDefault="00FA7170">
      <w:pPr>
        <w:spacing w:after="19" w:line="259" w:lineRule="auto"/>
        <w:ind w:left="614" w:right="0" w:firstLine="0"/>
        <w:jc w:val="center"/>
      </w:pPr>
      <w:r>
        <w:rPr>
          <w:sz w:val="22"/>
        </w:rPr>
        <w:t xml:space="preserve"> </w:t>
      </w:r>
      <w:r>
        <w:t xml:space="preserve">   </w:t>
      </w:r>
    </w:p>
    <w:p w14:paraId="081EA76B" w14:textId="77777777" w:rsidR="00301B43" w:rsidRDefault="00FA7170">
      <w:pPr>
        <w:spacing w:after="0" w:line="259" w:lineRule="auto"/>
        <w:ind w:left="43" w:right="0" w:firstLine="0"/>
        <w:jc w:val="left"/>
      </w:pPr>
      <w:r>
        <w:rPr>
          <w:sz w:val="22"/>
        </w:rPr>
        <w:t xml:space="preserve"> </w:t>
      </w:r>
      <w:r>
        <w:rPr>
          <w:b/>
        </w:rPr>
        <w:t xml:space="preserve"> </w:t>
      </w:r>
      <w:r>
        <w:t xml:space="preserve">  </w:t>
      </w:r>
    </w:p>
    <w:p w14:paraId="73AFA68E" w14:textId="46A3B597" w:rsidR="00523D95" w:rsidRPr="00523D95" w:rsidRDefault="00FA7170" w:rsidP="00523D95">
      <w:pPr>
        <w:jc w:val="center"/>
        <w:rPr>
          <w:b/>
          <w:bCs/>
          <w:color w:val="auto"/>
          <w:sz w:val="20"/>
          <w:szCs w:val="20"/>
        </w:rPr>
      </w:pPr>
      <w:r>
        <w:rPr>
          <w:i/>
        </w:rPr>
        <w:t xml:space="preserve"> </w:t>
      </w:r>
      <w:r>
        <w:t xml:space="preserve">   </w:t>
      </w:r>
      <w:r w:rsidR="00523D95" w:rsidRPr="00523D95">
        <w:rPr>
          <w:b/>
          <w:bCs/>
          <w:color w:val="auto"/>
          <w:sz w:val="20"/>
          <w:szCs w:val="20"/>
        </w:rPr>
        <w:t xml:space="preserve">  COURSE OUTCOMES:</w:t>
      </w:r>
    </w:p>
    <w:p w14:paraId="34958621" w14:textId="77777777" w:rsidR="00523D95" w:rsidRPr="00523D95" w:rsidRDefault="00523D95" w:rsidP="00523D95">
      <w:pPr>
        <w:spacing w:after="0" w:line="240" w:lineRule="auto"/>
        <w:ind w:left="0" w:right="0" w:firstLine="0"/>
        <w:jc w:val="left"/>
        <w:rPr>
          <w:color w:val="auto"/>
          <w:sz w:val="20"/>
          <w:szCs w:val="20"/>
        </w:rPr>
      </w:pPr>
    </w:p>
    <w:p w14:paraId="6747733B" w14:textId="77777777" w:rsidR="00523D95" w:rsidRPr="00523D95" w:rsidRDefault="00523D95" w:rsidP="00523D95">
      <w:pPr>
        <w:spacing w:after="0" w:line="240" w:lineRule="auto"/>
        <w:ind w:left="0" w:right="0" w:firstLine="0"/>
        <w:jc w:val="left"/>
        <w:rPr>
          <w:b/>
          <w:bCs/>
          <w:i/>
          <w:iCs/>
          <w:color w:val="auto"/>
          <w:sz w:val="20"/>
          <w:szCs w:val="20"/>
        </w:rPr>
      </w:pPr>
      <w:r w:rsidRPr="00523D95">
        <w:rPr>
          <w:b/>
          <w:bCs/>
          <w:i/>
          <w:iCs/>
          <w:color w:val="auto"/>
          <w:sz w:val="20"/>
          <w:szCs w:val="20"/>
        </w:rPr>
        <w:t>(Specify the learning skills the student demonstrates through completing the course and link critical thinking skills to specific course content and objectives.)</w:t>
      </w:r>
    </w:p>
    <w:p w14:paraId="3B1C9712" w14:textId="77777777" w:rsidR="00523D95" w:rsidRPr="00523D95" w:rsidRDefault="00523D95" w:rsidP="00523D95">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ind w:left="0" w:right="0" w:firstLine="0"/>
        <w:jc w:val="left"/>
        <w:outlineLvl w:val="2"/>
        <w:rPr>
          <w:b/>
          <w:bCs/>
          <w:color w:val="auto"/>
          <w:sz w:val="20"/>
          <w:szCs w:val="20"/>
        </w:rPr>
      </w:pPr>
    </w:p>
    <w:p w14:paraId="52DC51F3" w14:textId="77777777" w:rsidR="00523D95" w:rsidRPr="00523D95" w:rsidRDefault="00523D95" w:rsidP="00523D95">
      <w:pPr>
        <w:spacing w:after="0" w:line="240" w:lineRule="auto"/>
        <w:ind w:left="0" w:right="0" w:firstLine="0"/>
        <w:jc w:val="left"/>
        <w:rPr>
          <w:color w:val="auto"/>
          <w:sz w:val="20"/>
          <w:szCs w:val="24"/>
        </w:rPr>
      </w:pPr>
      <w:r w:rsidRPr="00523D95">
        <w:rPr>
          <w:color w:val="auto"/>
          <w:sz w:val="20"/>
          <w:szCs w:val="24"/>
        </w:rPr>
        <w:t>After the completion of this course, the student will be able to:</w:t>
      </w:r>
    </w:p>
    <w:p w14:paraId="6940AAE5" w14:textId="77777777" w:rsidR="00523D95" w:rsidRPr="00523D95" w:rsidRDefault="00523D95" w:rsidP="00523D95">
      <w:pPr>
        <w:tabs>
          <w:tab w:val="left" w:pos="360"/>
          <w:tab w:val="left" w:pos="720"/>
        </w:tabs>
        <w:spacing w:after="0" w:line="240" w:lineRule="auto"/>
        <w:ind w:left="0" w:right="0" w:firstLine="0"/>
        <w:jc w:val="left"/>
        <w:rPr>
          <w:color w:val="auto"/>
          <w:sz w:val="20"/>
          <w:szCs w:val="20"/>
        </w:rPr>
      </w:pPr>
    </w:p>
    <w:p w14:paraId="70E9084D" w14:textId="77777777" w:rsidR="00523D95" w:rsidRPr="00523D95" w:rsidRDefault="00523D95" w:rsidP="00523D95">
      <w:pPr>
        <w:tabs>
          <w:tab w:val="left" w:pos="360"/>
          <w:tab w:val="left" w:pos="720"/>
        </w:tabs>
        <w:spacing w:after="0" w:line="240" w:lineRule="auto"/>
        <w:ind w:left="360" w:right="0" w:hanging="360"/>
        <w:jc w:val="left"/>
        <w:rPr>
          <w:color w:val="auto"/>
          <w:sz w:val="20"/>
          <w:szCs w:val="20"/>
        </w:rPr>
      </w:pPr>
      <w:r w:rsidRPr="00523D95">
        <w:rPr>
          <w:color w:val="auto"/>
          <w:sz w:val="20"/>
          <w:szCs w:val="20"/>
        </w:rPr>
        <w:t>A.</w:t>
      </w:r>
      <w:r w:rsidRPr="00523D95">
        <w:rPr>
          <w:color w:val="auto"/>
          <w:sz w:val="20"/>
          <w:szCs w:val="20"/>
        </w:rPr>
        <w:tab/>
        <w:t>engage in conversation applying “survival skill” Spanish outside of the classroom in a variety of contexts such as meeting people, shopping for food, ordering food in a restaurant, asking for and giving directions, traveling, and dealing with health issues.</w:t>
      </w:r>
    </w:p>
    <w:p w14:paraId="36F06E81" w14:textId="77777777" w:rsidR="00523D95" w:rsidRPr="00523D95" w:rsidRDefault="00523D95" w:rsidP="00523D95">
      <w:pPr>
        <w:tabs>
          <w:tab w:val="left" w:pos="360"/>
          <w:tab w:val="left" w:pos="720"/>
        </w:tabs>
        <w:spacing w:after="0" w:line="240" w:lineRule="auto"/>
        <w:ind w:left="360" w:right="0" w:hanging="360"/>
        <w:jc w:val="left"/>
        <w:rPr>
          <w:color w:val="auto"/>
          <w:sz w:val="20"/>
          <w:szCs w:val="20"/>
        </w:rPr>
      </w:pPr>
      <w:r w:rsidRPr="00523D95">
        <w:rPr>
          <w:color w:val="auto"/>
          <w:sz w:val="20"/>
          <w:szCs w:val="20"/>
        </w:rPr>
        <w:t>B.</w:t>
      </w:r>
      <w:r w:rsidRPr="00523D95">
        <w:rPr>
          <w:color w:val="auto"/>
          <w:sz w:val="20"/>
          <w:szCs w:val="20"/>
        </w:rPr>
        <w:tab/>
        <w:t>choose, evaluate and apply the correct usage of basic grammatical structures to express ideas, describe past events, make requests, and discuss future plans.</w:t>
      </w:r>
    </w:p>
    <w:p w14:paraId="40CC2082" w14:textId="77777777" w:rsidR="00523D95" w:rsidRPr="00523D95" w:rsidRDefault="00523D95" w:rsidP="00523D95">
      <w:pPr>
        <w:tabs>
          <w:tab w:val="left" w:pos="360"/>
          <w:tab w:val="left" w:pos="720"/>
        </w:tabs>
        <w:spacing w:after="0" w:line="240" w:lineRule="auto"/>
        <w:ind w:left="360" w:right="0" w:hanging="360"/>
        <w:jc w:val="left"/>
        <w:rPr>
          <w:color w:val="auto"/>
          <w:sz w:val="20"/>
          <w:szCs w:val="20"/>
        </w:rPr>
      </w:pPr>
      <w:r w:rsidRPr="00523D95">
        <w:rPr>
          <w:color w:val="auto"/>
          <w:sz w:val="20"/>
          <w:szCs w:val="20"/>
        </w:rPr>
        <w:t>C.</w:t>
      </w:r>
      <w:r w:rsidRPr="00523D95">
        <w:rPr>
          <w:color w:val="auto"/>
          <w:sz w:val="20"/>
          <w:szCs w:val="20"/>
        </w:rPr>
        <w:tab/>
        <w:t>read and understand specific pieces of information from authentic, graphically-represented text such as ads, short magazine or newspaper articles and short stories.</w:t>
      </w:r>
    </w:p>
    <w:p w14:paraId="7207E64D" w14:textId="77777777" w:rsidR="00523D95" w:rsidRPr="00523D95" w:rsidRDefault="00523D95" w:rsidP="00523D95">
      <w:pPr>
        <w:tabs>
          <w:tab w:val="left" w:pos="360"/>
          <w:tab w:val="left" w:pos="720"/>
        </w:tabs>
        <w:spacing w:after="0" w:line="240" w:lineRule="auto"/>
        <w:ind w:left="360" w:right="0" w:hanging="360"/>
        <w:jc w:val="left"/>
        <w:rPr>
          <w:color w:val="auto"/>
          <w:sz w:val="20"/>
          <w:szCs w:val="20"/>
        </w:rPr>
      </w:pPr>
      <w:r w:rsidRPr="00523D95">
        <w:rPr>
          <w:color w:val="auto"/>
          <w:sz w:val="20"/>
          <w:szCs w:val="20"/>
        </w:rPr>
        <w:t>D.</w:t>
      </w:r>
      <w:r w:rsidRPr="00523D95">
        <w:rPr>
          <w:color w:val="auto"/>
          <w:sz w:val="20"/>
          <w:szCs w:val="20"/>
        </w:rPr>
        <w:tab/>
        <w:t>meet and get to know native speakers of Spanish through face-to-face contact, personal correspondence, the Internet, or travel.</w:t>
      </w:r>
    </w:p>
    <w:p w14:paraId="341B1853" w14:textId="77777777" w:rsidR="00523D95" w:rsidRPr="00523D95" w:rsidRDefault="00523D95" w:rsidP="00523D95">
      <w:pPr>
        <w:tabs>
          <w:tab w:val="left" w:pos="360"/>
          <w:tab w:val="left" w:pos="720"/>
        </w:tabs>
        <w:spacing w:after="0" w:line="240" w:lineRule="auto"/>
        <w:ind w:left="360" w:right="0" w:hanging="360"/>
        <w:jc w:val="left"/>
        <w:rPr>
          <w:color w:val="auto"/>
          <w:sz w:val="20"/>
          <w:szCs w:val="20"/>
        </w:rPr>
      </w:pPr>
      <w:r w:rsidRPr="00523D95">
        <w:rPr>
          <w:color w:val="auto"/>
          <w:sz w:val="20"/>
          <w:szCs w:val="20"/>
        </w:rPr>
        <w:t>E.</w:t>
      </w:r>
      <w:r w:rsidRPr="00523D95">
        <w:rPr>
          <w:color w:val="auto"/>
          <w:sz w:val="20"/>
          <w:szCs w:val="20"/>
        </w:rPr>
        <w:tab/>
        <w:t>have a greater understanding and appreciation of the diversity of Hispanic cultures and the products of these cultures.</w:t>
      </w:r>
    </w:p>
    <w:p w14:paraId="0E8107D7" w14:textId="77777777" w:rsidR="00523D95" w:rsidRPr="00523D95" w:rsidRDefault="00523D95" w:rsidP="00523D95">
      <w:pPr>
        <w:spacing w:after="0" w:line="240" w:lineRule="auto"/>
        <w:ind w:left="0" w:right="0" w:firstLine="0"/>
        <w:rPr>
          <w:rFonts w:eastAsia="MS Mincho"/>
          <w:color w:val="auto"/>
          <w:szCs w:val="20"/>
          <w:lang w:val="x-none" w:eastAsia="x-none"/>
        </w:rPr>
      </w:pPr>
      <w:r w:rsidRPr="00523D95">
        <w:rPr>
          <w:rFonts w:ascii="Courier New" w:hAnsi="Courier New"/>
          <w:color w:val="auto"/>
          <w:sz w:val="20"/>
          <w:szCs w:val="20"/>
          <w:lang w:val="x-none" w:eastAsia="x-none"/>
        </w:rPr>
        <w:tab/>
      </w:r>
    </w:p>
    <w:p w14:paraId="071674DD" w14:textId="77777777" w:rsidR="00523D95" w:rsidRPr="00523D95" w:rsidRDefault="00523D95" w:rsidP="00523D95">
      <w:pPr>
        <w:spacing w:after="0" w:line="240" w:lineRule="auto"/>
        <w:ind w:left="0" w:right="0" w:firstLine="0"/>
        <w:rPr>
          <w:rFonts w:eastAsia="MS Mincho"/>
          <w:color w:val="auto"/>
          <w:szCs w:val="20"/>
          <w:lang w:val="x-none" w:eastAsia="x-none"/>
        </w:rPr>
      </w:pPr>
    </w:p>
    <w:p w14:paraId="038DE6C7" w14:textId="2D78E3A1" w:rsidR="00523D95" w:rsidRPr="00523D95" w:rsidRDefault="00523D95" w:rsidP="00523D95">
      <w:pPr>
        <w:spacing w:after="0" w:line="240" w:lineRule="auto"/>
        <w:ind w:left="0" w:right="0" w:firstLine="0"/>
        <w:jc w:val="center"/>
        <w:rPr>
          <w:color w:val="auto"/>
          <w:sz w:val="20"/>
          <w:szCs w:val="20"/>
        </w:rPr>
      </w:pPr>
      <w:r w:rsidRPr="00523D95">
        <w:rPr>
          <w:b/>
          <w:bCs/>
          <w:color w:val="auto"/>
          <w:sz w:val="20"/>
          <w:szCs w:val="20"/>
        </w:rPr>
        <w:t xml:space="preserve">  COURSE OBJECTIVES:</w:t>
      </w:r>
    </w:p>
    <w:p w14:paraId="75DB2560" w14:textId="77777777" w:rsidR="00523D95" w:rsidRPr="00523D95" w:rsidRDefault="00523D95" w:rsidP="00523D95">
      <w:pPr>
        <w:spacing w:after="0" w:line="240" w:lineRule="auto"/>
        <w:ind w:left="0" w:right="0" w:firstLine="0"/>
        <w:jc w:val="left"/>
        <w:rPr>
          <w:color w:val="auto"/>
          <w:sz w:val="20"/>
          <w:szCs w:val="20"/>
        </w:rPr>
      </w:pPr>
    </w:p>
    <w:p w14:paraId="7335BFD8" w14:textId="77777777" w:rsidR="00523D95" w:rsidRPr="00523D95" w:rsidRDefault="00523D95" w:rsidP="00523D95">
      <w:pPr>
        <w:spacing w:after="0" w:line="240" w:lineRule="auto"/>
        <w:ind w:left="0" w:right="0" w:firstLine="0"/>
        <w:jc w:val="left"/>
        <w:rPr>
          <w:b/>
          <w:bCs/>
          <w:i/>
          <w:iCs/>
          <w:color w:val="auto"/>
          <w:sz w:val="20"/>
          <w:szCs w:val="20"/>
        </w:rPr>
      </w:pPr>
      <w:r w:rsidRPr="00523D95">
        <w:rPr>
          <w:color w:val="auto"/>
          <w:sz w:val="20"/>
          <w:szCs w:val="20"/>
        </w:rPr>
        <w:tab/>
      </w:r>
      <w:r w:rsidRPr="00523D95">
        <w:rPr>
          <w:b/>
          <w:bCs/>
          <w:i/>
          <w:iCs/>
          <w:color w:val="auto"/>
          <w:sz w:val="20"/>
          <w:szCs w:val="20"/>
        </w:rPr>
        <w:t>(Specify major objectives in terms of the observable knowledge and/or skills to be attained.)</w:t>
      </w:r>
    </w:p>
    <w:p w14:paraId="700DB7EE" w14:textId="77777777" w:rsidR="00523D95" w:rsidRPr="00523D95" w:rsidRDefault="00523D95" w:rsidP="00523D95">
      <w:pPr>
        <w:spacing w:after="0" w:line="240" w:lineRule="auto"/>
        <w:ind w:left="0" w:right="0" w:firstLine="0"/>
        <w:jc w:val="left"/>
        <w:rPr>
          <w:b/>
          <w:bCs/>
          <w:i/>
          <w:iCs/>
          <w:color w:val="auto"/>
          <w:sz w:val="20"/>
          <w:szCs w:val="20"/>
        </w:rPr>
      </w:pPr>
    </w:p>
    <w:p w14:paraId="5956060B" w14:textId="77777777" w:rsidR="00523D95" w:rsidRPr="00523D95" w:rsidRDefault="00523D95" w:rsidP="00523D95">
      <w:pPr>
        <w:spacing w:after="0" w:line="240" w:lineRule="auto"/>
        <w:ind w:left="0" w:right="0" w:firstLine="0"/>
        <w:jc w:val="left"/>
        <w:rPr>
          <w:color w:val="auto"/>
          <w:sz w:val="20"/>
          <w:szCs w:val="24"/>
        </w:rPr>
      </w:pPr>
      <w:r w:rsidRPr="00523D95">
        <w:rPr>
          <w:color w:val="auto"/>
          <w:sz w:val="20"/>
          <w:szCs w:val="24"/>
        </w:rPr>
        <w:t>In the process of completing this course the student will:</w:t>
      </w:r>
    </w:p>
    <w:p w14:paraId="5432B314" w14:textId="77777777" w:rsidR="00523D95" w:rsidRPr="00523D95" w:rsidRDefault="00523D95" w:rsidP="00523D95">
      <w:pPr>
        <w:spacing w:after="0" w:line="240" w:lineRule="auto"/>
        <w:ind w:left="0" w:right="0" w:firstLine="0"/>
        <w:jc w:val="left"/>
        <w:rPr>
          <w:color w:val="auto"/>
          <w:sz w:val="20"/>
          <w:szCs w:val="24"/>
        </w:rPr>
      </w:pPr>
    </w:p>
    <w:p w14:paraId="380CF35D" w14:textId="77777777" w:rsidR="00523D95" w:rsidRPr="00523D95" w:rsidRDefault="00523D95" w:rsidP="00523D95">
      <w:pPr>
        <w:tabs>
          <w:tab w:val="left" w:pos="360"/>
          <w:tab w:val="left" w:pos="720"/>
        </w:tabs>
        <w:spacing w:after="0" w:line="240" w:lineRule="auto"/>
        <w:ind w:left="360" w:right="0" w:hanging="360"/>
        <w:jc w:val="left"/>
        <w:rPr>
          <w:color w:val="auto"/>
          <w:sz w:val="20"/>
          <w:szCs w:val="24"/>
        </w:rPr>
      </w:pPr>
      <w:r w:rsidRPr="00523D95">
        <w:rPr>
          <w:color w:val="auto"/>
          <w:sz w:val="20"/>
          <w:szCs w:val="24"/>
        </w:rPr>
        <w:t>A.</w:t>
      </w:r>
      <w:r w:rsidRPr="00523D95">
        <w:rPr>
          <w:color w:val="auto"/>
          <w:sz w:val="20"/>
          <w:szCs w:val="24"/>
        </w:rPr>
        <w:tab/>
        <w:t>understand and interact in simple spoken Spanish within the range of vocabulary topics and structures covered in this course.</w:t>
      </w:r>
    </w:p>
    <w:p w14:paraId="63E0FC3E" w14:textId="77777777" w:rsidR="00523D95" w:rsidRPr="00523D95" w:rsidRDefault="00523D95" w:rsidP="00523D95">
      <w:pPr>
        <w:tabs>
          <w:tab w:val="left" w:pos="360"/>
          <w:tab w:val="left" w:pos="720"/>
        </w:tabs>
        <w:spacing w:after="0" w:line="240" w:lineRule="auto"/>
        <w:ind w:left="360" w:right="0" w:hanging="360"/>
        <w:jc w:val="left"/>
        <w:rPr>
          <w:color w:val="auto"/>
          <w:sz w:val="20"/>
          <w:szCs w:val="24"/>
        </w:rPr>
      </w:pPr>
      <w:r w:rsidRPr="00523D95">
        <w:rPr>
          <w:color w:val="auto"/>
          <w:sz w:val="20"/>
          <w:szCs w:val="24"/>
        </w:rPr>
        <w:t>B.</w:t>
      </w:r>
      <w:r w:rsidRPr="00523D95">
        <w:rPr>
          <w:color w:val="auto"/>
          <w:sz w:val="20"/>
          <w:szCs w:val="24"/>
        </w:rPr>
        <w:tab/>
        <w:t>recognize and employ new vocabulary and grammatical structures in order to communicate ideas, both verbally and in writing, in the present and past tenses.</w:t>
      </w:r>
    </w:p>
    <w:p w14:paraId="4939BEF9" w14:textId="77777777" w:rsidR="00523D95" w:rsidRPr="00523D95" w:rsidRDefault="00523D95" w:rsidP="00523D95">
      <w:pPr>
        <w:tabs>
          <w:tab w:val="left" w:pos="360"/>
          <w:tab w:val="left" w:pos="720"/>
        </w:tabs>
        <w:spacing w:after="0" w:line="240" w:lineRule="auto"/>
        <w:ind w:left="0" w:right="0" w:firstLine="0"/>
        <w:jc w:val="left"/>
        <w:rPr>
          <w:color w:val="auto"/>
          <w:sz w:val="20"/>
          <w:szCs w:val="24"/>
        </w:rPr>
      </w:pPr>
      <w:r w:rsidRPr="00523D95">
        <w:rPr>
          <w:color w:val="auto"/>
          <w:sz w:val="20"/>
          <w:szCs w:val="24"/>
        </w:rPr>
        <w:t>C.</w:t>
      </w:r>
      <w:r w:rsidRPr="00523D95">
        <w:rPr>
          <w:color w:val="auto"/>
          <w:sz w:val="20"/>
          <w:szCs w:val="24"/>
        </w:rPr>
        <w:tab/>
        <w:t>understand and convey information and feelings in a given situation for a particular purpose.</w:t>
      </w:r>
    </w:p>
    <w:p w14:paraId="4760383D" w14:textId="77777777" w:rsidR="00523D95" w:rsidRPr="00523D95" w:rsidRDefault="00523D95" w:rsidP="00523D95">
      <w:pPr>
        <w:tabs>
          <w:tab w:val="left" w:pos="360"/>
          <w:tab w:val="left" w:pos="720"/>
        </w:tabs>
        <w:spacing w:after="0" w:line="240" w:lineRule="auto"/>
        <w:ind w:left="360" w:right="0" w:hanging="360"/>
        <w:jc w:val="left"/>
        <w:rPr>
          <w:color w:val="auto"/>
          <w:sz w:val="20"/>
          <w:szCs w:val="24"/>
        </w:rPr>
      </w:pPr>
      <w:r w:rsidRPr="00523D95">
        <w:rPr>
          <w:color w:val="auto"/>
          <w:sz w:val="20"/>
          <w:szCs w:val="24"/>
        </w:rPr>
        <w:t>D.</w:t>
      </w:r>
      <w:r w:rsidRPr="00523D95">
        <w:rPr>
          <w:color w:val="auto"/>
          <w:sz w:val="20"/>
          <w:szCs w:val="24"/>
        </w:rPr>
        <w:tab/>
        <w:t>understand basic written texts using contextual clues, vocabulary recognition, grammar knowledge, cognates, and inferences.</w:t>
      </w:r>
    </w:p>
    <w:p w14:paraId="515A5792" w14:textId="77777777" w:rsidR="00523D95" w:rsidRPr="00523D95" w:rsidRDefault="00523D95" w:rsidP="00523D95">
      <w:pPr>
        <w:tabs>
          <w:tab w:val="left" w:pos="360"/>
          <w:tab w:val="left" w:pos="720"/>
        </w:tabs>
        <w:spacing w:after="0" w:line="240" w:lineRule="auto"/>
        <w:ind w:left="0" w:right="0" w:firstLine="0"/>
        <w:jc w:val="left"/>
        <w:rPr>
          <w:color w:val="auto"/>
          <w:sz w:val="20"/>
          <w:szCs w:val="24"/>
        </w:rPr>
      </w:pPr>
      <w:r w:rsidRPr="00523D95">
        <w:rPr>
          <w:color w:val="auto"/>
          <w:sz w:val="20"/>
          <w:szCs w:val="24"/>
        </w:rPr>
        <w:lastRenderedPageBreak/>
        <w:t>E.</w:t>
      </w:r>
      <w:r w:rsidRPr="00523D95">
        <w:rPr>
          <w:color w:val="auto"/>
          <w:sz w:val="20"/>
          <w:szCs w:val="24"/>
        </w:rPr>
        <w:tab/>
        <w:t>review, recall and use vocabulary and grammatical structures and concepts from Spanish 1.</w:t>
      </w:r>
    </w:p>
    <w:p w14:paraId="11DE6CF6" w14:textId="77777777" w:rsidR="00523D95" w:rsidRPr="00523D95" w:rsidRDefault="00523D95" w:rsidP="00523D95">
      <w:pPr>
        <w:tabs>
          <w:tab w:val="left" w:pos="360"/>
          <w:tab w:val="left" w:pos="720"/>
        </w:tabs>
        <w:spacing w:after="0" w:line="240" w:lineRule="auto"/>
        <w:ind w:left="360" w:right="0" w:hanging="360"/>
        <w:jc w:val="left"/>
        <w:rPr>
          <w:color w:val="auto"/>
          <w:sz w:val="20"/>
          <w:szCs w:val="24"/>
        </w:rPr>
      </w:pPr>
      <w:r w:rsidRPr="00523D95">
        <w:rPr>
          <w:color w:val="auto"/>
          <w:sz w:val="20"/>
          <w:szCs w:val="24"/>
        </w:rPr>
        <w:t>F.</w:t>
      </w:r>
      <w:r w:rsidRPr="00523D95">
        <w:rPr>
          <w:color w:val="auto"/>
          <w:sz w:val="20"/>
          <w:szCs w:val="24"/>
        </w:rPr>
        <w:tab/>
        <w:t xml:space="preserve">compare and contrast the target language and culture with the language and cultures of the </w:t>
      </w:r>
      <w:smartTag w:uri="urn:schemas-microsoft-com:office:smarttags" w:element="country-region">
        <w:smartTag w:uri="urn:schemas-microsoft-com:office:smarttags" w:element="place">
          <w:r w:rsidRPr="00523D95">
            <w:rPr>
              <w:color w:val="auto"/>
              <w:sz w:val="20"/>
              <w:szCs w:val="24"/>
            </w:rPr>
            <w:t>U.S.</w:t>
          </w:r>
        </w:smartTag>
      </w:smartTag>
      <w:r w:rsidRPr="00523D95">
        <w:rPr>
          <w:color w:val="auto"/>
          <w:sz w:val="20"/>
          <w:szCs w:val="24"/>
        </w:rPr>
        <w:t xml:space="preserve"> and other countries.</w:t>
      </w:r>
    </w:p>
    <w:p w14:paraId="1D06C295" w14:textId="77777777" w:rsidR="00523D95" w:rsidRPr="00523D95" w:rsidRDefault="00523D95" w:rsidP="00523D95">
      <w:pPr>
        <w:tabs>
          <w:tab w:val="left" w:pos="360"/>
          <w:tab w:val="left" w:pos="720"/>
        </w:tabs>
        <w:spacing w:after="0" w:line="240" w:lineRule="auto"/>
        <w:ind w:left="360" w:right="0" w:hanging="360"/>
        <w:jc w:val="left"/>
        <w:rPr>
          <w:color w:val="auto"/>
          <w:sz w:val="20"/>
          <w:szCs w:val="24"/>
        </w:rPr>
      </w:pPr>
      <w:r w:rsidRPr="00523D95">
        <w:rPr>
          <w:color w:val="auto"/>
          <w:sz w:val="20"/>
          <w:szCs w:val="24"/>
        </w:rPr>
        <w:t>G.</w:t>
      </w:r>
      <w:r w:rsidRPr="00523D95">
        <w:rPr>
          <w:color w:val="auto"/>
          <w:sz w:val="20"/>
          <w:szCs w:val="24"/>
        </w:rPr>
        <w:tab/>
        <w:t>demonstrate a high beginner level of proficiency in the five skills as mandated by the competency guidelines of the American Council on the Teaching of Foreign Languages (ACTFL):  comprehension, speaking, reading, writing and an understanding of the people and cultures of Spanish-speaking countries.</w:t>
      </w:r>
    </w:p>
    <w:p w14:paraId="27637DDC" w14:textId="77777777" w:rsidR="00523D95" w:rsidRPr="00523D95" w:rsidRDefault="00523D95" w:rsidP="00523D95">
      <w:pPr>
        <w:tabs>
          <w:tab w:val="left" w:pos="360"/>
          <w:tab w:val="left" w:pos="720"/>
        </w:tabs>
        <w:spacing w:after="0" w:line="240" w:lineRule="auto"/>
        <w:ind w:left="0" w:right="0" w:firstLine="0"/>
        <w:jc w:val="left"/>
        <w:rPr>
          <w:color w:val="auto"/>
          <w:sz w:val="20"/>
          <w:szCs w:val="20"/>
        </w:rPr>
      </w:pPr>
    </w:p>
    <w:p w14:paraId="2EE02F73" w14:textId="77777777" w:rsidR="00523D95" w:rsidRPr="00523D95" w:rsidRDefault="00523D95" w:rsidP="00523D95">
      <w:pPr>
        <w:spacing w:after="0" w:line="240" w:lineRule="auto"/>
        <w:ind w:left="0" w:right="0" w:firstLine="0"/>
        <w:rPr>
          <w:rFonts w:eastAsia="MS Mincho"/>
          <w:color w:val="auto"/>
          <w:szCs w:val="20"/>
          <w:lang w:val="x-none" w:eastAsia="x-none"/>
        </w:rPr>
      </w:pPr>
    </w:p>
    <w:p w14:paraId="6989100A" w14:textId="77777777" w:rsidR="00523D95" w:rsidRPr="00523D95" w:rsidRDefault="00523D95" w:rsidP="00523D95">
      <w:pPr>
        <w:spacing w:after="0" w:line="240" w:lineRule="auto"/>
        <w:ind w:left="0" w:right="0" w:firstLine="0"/>
        <w:rPr>
          <w:rFonts w:eastAsia="MS Mincho"/>
          <w:color w:val="auto"/>
          <w:szCs w:val="20"/>
          <w:lang w:val="x-none" w:eastAsia="x-none"/>
        </w:rPr>
      </w:pPr>
    </w:p>
    <w:p w14:paraId="4A39317D" w14:textId="77777777" w:rsidR="00523D95" w:rsidRPr="00523D95" w:rsidRDefault="00523D95" w:rsidP="00523D95">
      <w:pPr>
        <w:spacing w:after="0" w:line="240" w:lineRule="auto"/>
        <w:ind w:left="0" w:right="0" w:firstLine="0"/>
        <w:rPr>
          <w:rFonts w:eastAsia="MS Mincho"/>
          <w:color w:val="auto"/>
          <w:szCs w:val="20"/>
          <w:lang w:val="x-none" w:eastAsia="x-none"/>
        </w:rPr>
      </w:pPr>
    </w:p>
    <w:p w14:paraId="5416664E" w14:textId="0F2C6ACB" w:rsidR="00301B43" w:rsidRPr="00523D95" w:rsidRDefault="00301B43">
      <w:pPr>
        <w:spacing w:after="0" w:line="259" w:lineRule="auto"/>
        <w:ind w:left="43" w:right="0" w:firstLine="0"/>
        <w:jc w:val="left"/>
        <w:rPr>
          <w:lang w:val="x-none"/>
        </w:rPr>
      </w:pPr>
    </w:p>
    <w:p w14:paraId="7A5F951A" w14:textId="77777777" w:rsidR="00301B43" w:rsidRDefault="00FA7170">
      <w:pPr>
        <w:spacing w:after="0" w:line="259" w:lineRule="auto"/>
        <w:ind w:left="43" w:right="0" w:firstLine="0"/>
        <w:jc w:val="left"/>
      </w:pPr>
      <w:r>
        <w:rPr>
          <w:i/>
        </w:rPr>
        <w:t xml:space="preserve"> </w:t>
      </w:r>
      <w:r>
        <w:t xml:space="preserve">   </w:t>
      </w:r>
    </w:p>
    <w:p w14:paraId="3FE7ED52" w14:textId="77777777" w:rsidR="00301B43" w:rsidRDefault="00FA7170">
      <w:pPr>
        <w:spacing w:after="0" w:line="259" w:lineRule="auto"/>
        <w:ind w:left="43" w:right="0" w:firstLine="0"/>
        <w:jc w:val="left"/>
      </w:pPr>
      <w:r>
        <w:rPr>
          <w:i/>
        </w:rPr>
        <w:t xml:space="preserve"> </w:t>
      </w:r>
      <w:r>
        <w:t xml:space="preserve">   </w:t>
      </w:r>
    </w:p>
    <w:p w14:paraId="3F884BC4" w14:textId="77777777" w:rsidR="00301B43" w:rsidRDefault="00FA7170">
      <w:pPr>
        <w:spacing w:after="0" w:line="259" w:lineRule="auto"/>
        <w:ind w:left="43" w:right="0" w:firstLine="0"/>
        <w:jc w:val="left"/>
      </w:pPr>
      <w:r>
        <w:t xml:space="preserve">    </w:t>
      </w:r>
    </w:p>
    <w:sectPr w:rsidR="00301B43">
      <w:headerReference w:type="default" r:id="rId16"/>
      <w:pgSz w:w="12240" w:h="15840"/>
      <w:pgMar w:top="1570" w:right="1782" w:bottom="995" w:left="17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A874E" w14:textId="77777777" w:rsidR="0013104F" w:rsidRDefault="0013104F" w:rsidP="00F26C22">
      <w:pPr>
        <w:spacing w:after="0" w:line="240" w:lineRule="auto"/>
      </w:pPr>
      <w:r>
        <w:separator/>
      </w:r>
    </w:p>
  </w:endnote>
  <w:endnote w:type="continuationSeparator" w:id="0">
    <w:p w14:paraId="0540A2BF" w14:textId="77777777" w:rsidR="0013104F" w:rsidRDefault="0013104F" w:rsidP="00F2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E66EE" w14:textId="77777777" w:rsidR="0013104F" w:rsidRDefault="0013104F" w:rsidP="00F26C22">
      <w:pPr>
        <w:spacing w:after="0" w:line="240" w:lineRule="auto"/>
      </w:pPr>
      <w:r>
        <w:separator/>
      </w:r>
    </w:p>
  </w:footnote>
  <w:footnote w:type="continuationSeparator" w:id="0">
    <w:p w14:paraId="593ECD63" w14:textId="77777777" w:rsidR="0013104F" w:rsidRDefault="0013104F" w:rsidP="00F26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BAD9" w14:textId="33B89BC7" w:rsidR="00F26C22" w:rsidRDefault="00F26C22">
    <w:pPr>
      <w:pStyle w:val="Header"/>
    </w:pPr>
    <w:r>
      <w:rPr>
        <w:noProof/>
      </w:rPr>
      <mc:AlternateContent>
        <mc:Choice Requires="wps">
          <w:drawing>
            <wp:anchor distT="0" distB="0" distL="118745" distR="118745" simplePos="0" relativeHeight="251659264" behindDoc="1" locked="0" layoutInCell="1" allowOverlap="0" wp14:anchorId="4C3CF2BD" wp14:editId="59392782">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EFA71F" w14:textId="53689317" w:rsidR="00F26C22" w:rsidRDefault="00000000">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sidR="00F26C22">
                                <w:rPr>
                                  <w:caps/>
                                  <w:color w:val="FFFFFF" w:themeColor="background1"/>
                                </w:rPr>
                                <w:t>syllabus</w:t>
                              </w:r>
                            </w:sdtContent>
                          </w:sdt>
                          <w:r w:rsidR="00F26C22">
                            <w:rPr>
                              <w:caps/>
                              <w:color w:val="FFFFFF" w:themeColor="background1"/>
                            </w:rPr>
                            <w:t xml:space="preserve"> // spanish </w:t>
                          </w:r>
                          <w:r w:rsidR="005E26E3">
                            <w:rPr>
                              <w:caps/>
                              <w:color w:val="FFFFFF" w:themeColor="background1"/>
                            </w:rPr>
                            <w:t>II</w:t>
                          </w:r>
                          <w:r w:rsidR="00F26C22">
                            <w:rPr>
                              <w:caps/>
                              <w:color w:val="FFFFFF" w:themeColor="background1"/>
                            </w:rPr>
                            <w:t xml:space="preserve"> // Ortiz-TEllo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a="http://schemas.openxmlformats.org/drawingml/2006/main">
          <w:pict w14:anchorId="655F8E1F">
            <v:rect id="Rectangle 197"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spid="_x0000_s1026" o:allowoverlap="f" fillcolor="#4472c4 [3204]" stroked="f" strokeweight="1pt" w14:anchorId="4C3CF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v:textbox style="mso-fit-shape-to-text:t">
                <w:txbxContent>
                  <w:p w:rsidR="00F26C22" w:rsidRDefault="008B2EB7" w14:paraId="09973F18" w14:textId="53689317">
                    <w:pPr>
                      <w:pStyle w:val="Header"/>
                      <w:tabs>
                        <w:tab w:val="clear" w:pos="4680"/>
                        <w:tab w:val="clear" w:pos="9360"/>
                      </w:tabs>
                      <w:jc w:val="center"/>
                      <w:rPr>
                        <w:caps/>
                        <w:color w:val="FFFFFF" w:themeColor="background1"/>
                      </w:rPr>
                    </w:pPr>
                    <w:sdt>
                      <w:sdtPr>
                        <w:id w:val="1336986921"/>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F26C22">
                          <w:rPr>
                            <w:caps/>
                            <w:color w:val="FFFFFF" w:themeColor="background1"/>
                          </w:rPr>
                          <w:t>syllabus</w:t>
                        </w:r>
                      </w:sdtContent>
                    </w:sdt>
                    <w:r w:rsidR="00F26C22">
                      <w:rPr>
                        <w:caps/>
                        <w:color w:val="FFFFFF" w:themeColor="background1"/>
                      </w:rPr>
                      <w:t xml:space="preserve"> // spanish </w:t>
                    </w:r>
                    <w:r w:rsidR="005E26E3">
                      <w:rPr>
                        <w:caps/>
                        <w:color w:val="FFFFFF" w:themeColor="background1"/>
                      </w:rPr>
                      <w:t>II</w:t>
                    </w:r>
                    <w:r w:rsidR="00F26C22">
                      <w:rPr>
                        <w:caps/>
                        <w:color w:val="FFFFFF" w:themeColor="background1"/>
                      </w:rPr>
                      <w:t xml:space="preserve"> // Ortiz-TEllo</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9D6"/>
    <w:multiLevelType w:val="hybridMultilevel"/>
    <w:tmpl w:val="13B68608"/>
    <w:lvl w:ilvl="0" w:tplc="5FC6A39C">
      <w:start w:val="1"/>
      <w:numFmt w:val="bullet"/>
      <w:lvlText w:val="•"/>
      <w:lvlJc w:val="left"/>
      <w:pPr>
        <w:ind w:left="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5479DC">
      <w:start w:val="1"/>
      <w:numFmt w:val="bullet"/>
      <w:lvlText w:val="o"/>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8A266E">
      <w:start w:val="1"/>
      <w:numFmt w:val="bullet"/>
      <w:lvlText w:val="▪"/>
      <w:lvlJc w:val="left"/>
      <w:pPr>
        <w:ind w:left="22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12600E">
      <w:start w:val="1"/>
      <w:numFmt w:val="bullet"/>
      <w:lvlText w:val="•"/>
      <w:lvlJc w:val="left"/>
      <w:pPr>
        <w:ind w:left="2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460BDC">
      <w:start w:val="1"/>
      <w:numFmt w:val="bullet"/>
      <w:lvlText w:val="o"/>
      <w:lvlJc w:val="left"/>
      <w:pPr>
        <w:ind w:left="3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622B70">
      <w:start w:val="1"/>
      <w:numFmt w:val="bullet"/>
      <w:lvlText w:val="▪"/>
      <w:lvlJc w:val="left"/>
      <w:pPr>
        <w:ind w:left="4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240B6C">
      <w:start w:val="1"/>
      <w:numFmt w:val="bullet"/>
      <w:lvlText w:val="•"/>
      <w:lvlJc w:val="left"/>
      <w:pPr>
        <w:ind w:left="5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E4DF2A">
      <w:start w:val="1"/>
      <w:numFmt w:val="bullet"/>
      <w:lvlText w:val="o"/>
      <w:lvlJc w:val="left"/>
      <w:pPr>
        <w:ind w:left="5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54736C">
      <w:start w:val="1"/>
      <w:numFmt w:val="bullet"/>
      <w:lvlText w:val="▪"/>
      <w:lvlJc w:val="left"/>
      <w:pPr>
        <w:ind w:left="6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433411"/>
    <w:multiLevelType w:val="hybridMultilevel"/>
    <w:tmpl w:val="4494533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04E79C8"/>
    <w:multiLevelType w:val="hybridMultilevel"/>
    <w:tmpl w:val="78445F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454B1FFD"/>
    <w:multiLevelType w:val="hybridMultilevel"/>
    <w:tmpl w:val="C14E6748"/>
    <w:lvl w:ilvl="0" w:tplc="CF1857C6">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A154296"/>
    <w:multiLevelType w:val="hybridMultilevel"/>
    <w:tmpl w:val="8E4A0DAE"/>
    <w:lvl w:ilvl="0" w:tplc="1C042938">
      <w:start w:val="1"/>
      <w:numFmt w:val="upperLetter"/>
      <w:lvlText w:val="%1."/>
      <w:lvlJc w:val="left"/>
      <w:pPr>
        <w:ind w:left="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4CE870">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5E60C8">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266C50">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C1D12">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A44018">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AE0FF8">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32A3CA">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1A9926">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FE642A8"/>
    <w:multiLevelType w:val="hybridMultilevel"/>
    <w:tmpl w:val="B2086D4C"/>
    <w:lvl w:ilvl="0" w:tplc="9D346166">
      <w:start w:val="1"/>
      <w:numFmt w:val="decimal"/>
      <w:lvlText w:val="%1."/>
      <w:lvlJc w:val="left"/>
      <w:pPr>
        <w:ind w:left="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EEA81E">
      <w:start w:val="1"/>
      <w:numFmt w:val="decimal"/>
      <w:lvlText w:val="%2."/>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7429CE">
      <w:start w:val="1"/>
      <w:numFmt w:val="lowerRoman"/>
      <w:lvlText w:val="%3"/>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401658">
      <w:start w:val="1"/>
      <w:numFmt w:val="decimal"/>
      <w:lvlText w:val="%4"/>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127C22">
      <w:start w:val="1"/>
      <w:numFmt w:val="lowerLetter"/>
      <w:lvlText w:val="%5"/>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7660AC">
      <w:start w:val="1"/>
      <w:numFmt w:val="lowerRoman"/>
      <w:lvlText w:val="%6"/>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3AD914">
      <w:start w:val="1"/>
      <w:numFmt w:val="decimal"/>
      <w:lvlText w:val="%7"/>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EA93AC">
      <w:start w:val="1"/>
      <w:numFmt w:val="lowerLetter"/>
      <w:lvlText w:val="%8"/>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66A566">
      <w:start w:val="1"/>
      <w:numFmt w:val="lowerRoman"/>
      <w:lvlText w:val="%9"/>
      <w:lvlJc w:val="left"/>
      <w:pPr>
        <w:ind w:left="6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0C93833"/>
    <w:multiLevelType w:val="hybridMultilevel"/>
    <w:tmpl w:val="58344C6C"/>
    <w:lvl w:ilvl="0" w:tplc="4CA4A05A">
      <w:start w:val="1"/>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1A1296">
      <w:start w:val="1"/>
      <w:numFmt w:val="lowerLetter"/>
      <w:lvlText w:val="%2"/>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56D46C">
      <w:start w:val="1"/>
      <w:numFmt w:val="lowerRoman"/>
      <w:lvlText w:val="%3"/>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BCBDD2">
      <w:start w:val="1"/>
      <w:numFmt w:val="decimal"/>
      <w:lvlText w:val="%4"/>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487386">
      <w:start w:val="1"/>
      <w:numFmt w:val="lowerLetter"/>
      <w:lvlText w:val="%5"/>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B461A8">
      <w:start w:val="1"/>
      <w:numFmt w:val="lowerRoman"/>
      <w:lvlText w:val="%6"/>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183962">
      <w:start w:val="1"/>
      <w:numFmt w:val="decimal"/>
      <w:lvlText w:val="%7"/>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664B30">
      <w:start w:val="1"/>
      <w:numFmt w:val="lowerLetter"/>
      <w:lvlText w:val="%8"/>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421A44">
      <w:start w:val="1"/>
      <w:numFmt w:val="lowerRoman"/>
      <w:lvlText w:val="%9"/>
      <w:lvlJc w:val="left"/>
      <w:pPr>
        <w:ind w:left="6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14521AC"/>
    <w:multiLevelType w:val="hybridMultilevel"/>
    <w:tmpl w:val="06BA5AD0"/>
    <w:lvl w:ilvl="0" w:tplc="32FEC770">
      <w:start w:val="1"/>
      <w:numFmt w:val="upperLetter"/>
      <w:lvlText w:val="%1."/>
      <w:lvlJc w:val="left"/>
      <w:pPr>
        <w:ind w:left="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022C0E">
      <w:start w:val="1"/>
      <w:numFmt w:val="lowerLetter"/>
      <w:lvlText w:val="%2"/>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F1A7B56">
      <w:start w:val="1"/>
      <w:numFmt w:val="lowerRoman"/>
      <w:lvlText w:val="%3"/>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BC053E">
      <w:start w:val="1"/>
      <w:numFmt w:val="decimal"/>
      <w:lvlText w:val="%4"/>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B25DB2">
      <w:start w:val="1"/>
      <w:numFmt w:val="lowerLetter"/>
      <w:lvlText w:val="%5"/>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74B2E4">
      <w:start w:val="1"/>
      <w:numFmt w:val="lowerRoman"/>
      <w:lvlText w:val="%6"/>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C9C5CEE">
      <w:start w:val="1"/>
      <w:numFmt w:val="decimal"/>
      <w:lvlText w:val="%7"/>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1ED06E">
      <w:start w:val="1"/>
      <w:numFmt w:val="lowerLetter"/>
      <w:lvlText w:val="%8"/>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6040B6">
      <w:start w:val="1"/>
      <w:numFmt w:val="lowerRoman"/>
      <w:lvlText w:val="%9"/>
      <w:lvlJc w:val="left"/>
      <w:pPr>
        <w:ind w:left="6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151751746">
    <w:abstractNumId w:val="5"/>
  </w:num>
  <w:num w:numId="2" w16cid:durableId="655307397">
    <w:abstractNumId w:val="6"/>
  </w:num>
  <w:num w:numId="3" w16cid:durableId="1664429109">
    <w:abstractNumId w:val="0"/>
  </w:num>
  <w:num w:numId="4" w16cid:durableId="32313293">
    <w:abstractNumId w:val="4"/>
  </w:num>
  <w:num w:numId="5" w16cid:durableId="2132552182">
    <w:abstractNumId w:val="7"/>
  </w:num>
  <w:num w:numId="6" w16cid:durableId="10885033">
    <w:abstractNumId w:val="2"/>
  </w:num>
  <w:num w:numId="7" w16cid:durableId="761605619">
    <w:abstractNumId w:val="1"/>
  </w:num>
  <w:num w:numId="8" w16cid:durableId="1428380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43"/>
    <w:rsid w:val="0002683E"/>
    <w:rsid w:val="00101D02"/>
    <w:rsid w:val="0013104F"/>
    <w:rsid w:val="00215C81"/>
    <w:rsid w:val="00292558"/>
    <w:rsid w:val="00301B43"/>
    <w:rsid w:val="00363F8A"/>
    <w:rsid w:val="004F50B5"/>
    <w:rsid w:val="00523D95"/>
    <w:rsid w:val="005E26E3"/>
    <w:rsid w:val="006F7196"/>
    <w:rsid w:val="00713024"/>
    <w:rsid w:val="007F5CA7"/>
    <w:rsid w:val="00800B42"/>
    <w:rsid w:val="00877AF6"/>
    <w:rsid w:val="008B2EB7"/>
    <w:rsid w:val="008C0A55"/>
    <w:rsid w:val="00A5245F"/>
    <w:rsid w:val="00AA7609"/>
    <w:rsid w:val="00B64E6E"/>
    <w:rsid w:val="00C170D2"/>
    <w:rsid w:val="00D60016"/>
    <w:rsid w:val="00E0429D"/>
    <w:rsid w:val="00E3666B"/>
    <w:rsid w:val="00E65E02"/>
    <w:rsid w:val="00F26C22"/>
    <w:rsid w:val="00FA7170"/>
    <w:rsid w:val="4DDD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13D9233"/>
  <w15:docId w15:val="{BAD1AF72-0490-43EA-A10B-33BE73D8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0" w:lineRule="auto"/>
      <w:ind w:left="24" w:right="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24" w:line="258" w:lineRule="auto"/>
      <w:ind w:left="10" w:hanging="10"/>
      <w:outlineLvl w:val="0"/>
    </w:pPr>
    <w:rPr>
      <w:rFonts w:ascii="Times New Roman" w:eastAsia="Times New Roman" w:hAnsi="Times New Roman" w:cs="Times New Roman"/>
      <w:b/>
      <w:i/>
      <w:color w:val="000000"/>
      <w:sz w:val="20"/>
    </w:rPr>
  </w:style>
  <w:style w:type="paragraph" w:styleId="Heading3">
    <w:name w:val="heading 3"/>
    <w:basedOn w:val="Normal"/>
    <w:next w:val="Normal"/>
    <w:link w:val="Heading3Char"/>
    <w:uiPriority w:val="9"/>
    <w:semiHidden/>
    <w:unhideWhenUsed/>
    <w:qFormat/>
    <w:rsid w:val="00523D9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63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F8A"/>
    <w:rPr>
      <w:rFonts w:ascii="Segoe UI" w:eastAsia="Times New Roman" w:hAnsi="Segoe UI" w:cs="Segoe UI"/>
      <w:color w:val="000000"/>
      <w:sz w:val="18"/>
      <w:szCs w:val="18"/>
    </w:rPr>
  </w:style>
  <w:style w:type="character" w:styleId="Hyperlink">
    <w:name w:val="Hyperlink"/>
    <w:basedOn w:val="DefaultParagraphFont"/>
    <w:uiPriority w:val="99"/>
    <w:unhideWhenUsed/>
    <w:rsid w:val="00B64E6E"/>
    <w:rPr>
      <w:color w:val="0563C1" w:themeColor="hyperlink"/>
      <w:u w:val="single"/>
    </w:rPr>
  </w:style>
  <w:style w:type="character" w:styleId="UnresolvedMention">
    <w:name w:val="Unresolved Mention"/>
    <w:basedOn w:val="DefaultParagraphFont"/>
    <w:uiPriority w:val="99"/>
    <w:semiHidden/>
    <w:unhideWhenUsed/>
    <w:rsid w:val="00B64E6E"/>
    <w:rPr>
      <w:color w:val="605E5C"/>
      <w:shd w:val="clear" w:color="auto" w:fill="E1DFDD"/>
    </w:rPr>
  </w:style>
  <w:style w:type="paragraph" w:styleId="ListParagraph">
    <w:name w:val="List Paragraph"/>
    <w:basedOn w:val="Normal"/>
    <w:uiPriority w:val="34"/>
    <w:qFormat/>
    <w:rsid w:val="00E0429D"/>
    <w:pPr>
      <w:ind w:left="720"/>
      <w:contextualSpacing/>
    </w:pPr>
  </w:style>
  <w:style w:type="paragraph" w:styleId="Header">
    <w:name w:val="header"/>
    <w:basedOn w:val="Normal"/>
    <w:link w:val="HeaderChar"/>
    <w:uiPriority w:val="99"/>
    <w:unhideWhenUsed/>
    <w:rsid w:val="00F26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C22"/>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F26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C22"/>
    <w:rPr>
      <w:rFonts w:ascii="Times New Roman" w:eastAsia="Times New Roman" w:hAnsi="Times New Roman" w:cs="Times New Roman"/>
      <w:color w:val="000000"/>
      <w:sz w:val="24"/>
    </w:rPr>
  </w:style>
  <w:style w:type="character" w:customStyle="1" w:styleId="Heading3Char">
    <w:name w:val="Heading 3 Char"/>
    <w:basedOn w:val="DefaultParagraphFont"/>
    <w:link w:val="Heading3"/>
    <w:uiPriority w:val="9"/>
    <w:semiHidden/>
    <w:rsid w:val="00523D9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hlcentral.com" TargetMode="External"/><Relationship Id="rId13" Type="http://schemas.openxmlformats.org/officeDocument/2006/relationships/hyperlink" Target="http://www.vhlcentra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vhlcentra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hlcentral.com/" TargetMode="External"/><Relationship Id="rId5" Type="http://schemas.openxmlformats.org/officeDocument/2006/relationships/footnotes" Target="footnotes.xml"/><Relationship Id="rId15" Type="http://schemas.openxmlformats.org/officeDocument/2006/relationships/hyperlink" Target="http://www.vhlcentral.com/" TargetMode="External"/><Relationship Id="rId10" Type="http://schemas.openxmlformats.org/officeDocument/2006/relationships/hyperlink" Target="http://www.vhlcentral.com/" TargetMode="External"/><Relationship Id="rId4" Type="http://schemas.openxmlformats.org/officeDocument/2006/relationships/webSettings" Target="webSettings.xml"/><Relationship Id="rId9" Type="http://schemas.openxmlformats.org/officeDocument/2006/relationships/hyperlink" Target="http://www.vhlcentral.com/" TargetMode="External"/><Relationship Id="rId14" Type="http://schemas.openxmlformats.org/officeDocument/2006/relationships/hyperlink" Target="http://www.vhlcentr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Tito</dc:creator>
  <cp:keywords/>
  <cp:lastModifiedBy>Hipolito Ortiz</cp:lastModifiedBy>
  <cp:revision>3</cp:revision>
  <cp:lastPrinted>2018-08-14T19:13:00Z</cp:lastPrinted>
  <dcterms:created xsi:type="dcterms:W3CDTF">2023-01-25T19:06:00Z</dcterms:created>
  <dcterms:modified xsi:type="dcterms:W3CDTF">2023-01-25T19:07:00Z</dcterms:modified>
</cp:coreProperties>
</file>