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3958B"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Welcome to Film 2B - Film History: 1960 to Present ~ Spring 2023</w:t>
      </w:r>
    </w:p>
    <w:p w14:paraId="25ACB9E8"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Course Code: 51336</w:t>
      </w:r>
    </w:p>
    <w:p w14:paraId="6E64CCE6"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Instructor: K. Watts</w:t>
      </w:r>
    </w:p>
    <w:p w14:paraId="2C1588AB"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Email: Contact through Canvas Inbox</w:t>
      </w:r>
    </w:p>
    <w:p w14:paraId="5128DE5D"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Office Hours: Tuesday 10-12 Forum 8 I Wednesday 11-1 via Zoom I Thursday 10-11 Forum 8 I Friday 2-3 via Zoom</w:t>
      </w:r>
    </w:p>
    <w:p w14:paraId="27E77240"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For additional office hours, please contact Professor Watts via Canvas Inbox to request and schedule an appointment.</w:t>
      </w:r>
    </w:p>
    <w:p w14:paraId="7516BA44"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 xml:space="preserve">Office Hour Zoom Link: </w:t>
      </w:r>
      <w:hyperlink r:id="rId8" w:tgtFrame="_blank" w:history="1">
        <w:r w:rsidRPr="00A34C75">
          <w:rPr>
            <w:rFonts w:ascii="Times New Roman" w:eastAsia="Times New Roman" w:hAnsi="Times New Roman" w:cs="Times New Roman"/>
            <w:b/>
            <w:bCs/>
            <w:color w:val="0000FF"/>
            <w:sz w:val="28"/>
            <w:szCs w:val="28"/>
            <w:u w:val="single"/>
          </w:rPr>
          <w:t>https://scccd.zoom.us/j/94160419991</w:t>
        </w:r>
      </w:hyperlink>
    </w:p>
    <w:p w14:paraId="03F4CBAD"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Optional Lecture on Zoom: Mondays at 12:00 PM</w:t>
      </w:r>
    </w:p>
    <w:p w14:paraId="613660D2"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 xml:space="preserve">Lecture Zoom Link: </w:t>
      </w:r>
      <w:hyperlink r:id="rId9" w:tgtFrame="_blank" w:history="1">
        <w:r w:rsidRPr="00A34C75">
          <w:rPr>
            <w:rFonts w:ascii="Times New Roman" w:eastAsia="Times New Roman" w:hAnsi="Times New Roman" w:cs="Times New Roman"/>
            <w:b/>
            <w:bCs/>
            <w:color w:val="0000FF"/>
            <w:sz w:val="28"/>
            <w:szCs w:val="28"/>
            <w:u w:val="single"/>
          </w:rPr>
          <w:t>https://scccd.zoom.us/j/94160419991</w:t>
        </w:r>
      </w:hyperlink>
    </w:p>
    <w:p w14:paraId="7E2D423C"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Course Description</w:t>
      </w:r>
    </w:p>
    <w:p w14:paraId="2952F1DB"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 xml:space="preserve">This course is a survey of significant films and advances in the creation, reception, and influence of cinema from 1960 to the present. We will examine the international reach and commercial success of the film industry, the domination, and influence of Western films around the world during this period.    We will also examine filmic conventions and advancements of narrative and documentary film and how film is used as a political argument or as indoctrination. Analyses will include varying film criticisms from feminist </w:t>
      </w:r>
      <w:proofErr w:type="gramStart"/>
      <w:r w:rsidRPr="00A34C75">
        <w:rPr>
          <w:rFonts w:ascii="Times New Roman" w:eastAsia="Times New Roman" w:hAnsi="Times New Roman" w:cs="Times New Roman"/>
          <w:sz w:val="28"/>
          <w:szCs w:val="28"/>
        </w:rPr>
        <w:t>to  Marxist</w:t>
      </w:r>
      <w:proofErr w:type="gramEnd"/>
      <w:r w:rsidRPr="00A34C75">
        <w:rPr>
          <w:rFonts w:ascii="Times New Roman" w:eastAsia="Times New Roman" w:hAnsi="Times New Roman" w:cs="Times New Roman"/>
          <w:sz w:val="28"/>
          <w:szCs w:val="28"/>
        </w:rPr>
        <w:t xml:space="preserve"> to reception theory, among others.    </w:t>
      </w:r>
    </w:p>
    <w:p w14:paraId="6E153459"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Course Schedule</w:t>
      </w:r>
    </w:p>
    <w:p w14:paraId="3E8639B6"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I post schedules for each unit one at a time. We spend approximately four weeks on each unit. I reserve the right to make any changes to the schedule. If any changes are made, you will be notified immediately.</w:t>
      </w:r>
    </w:p>
    <w:p w14:paraId="3E60CCDD"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lastRenderedPageBreak/>
        <w:t>Expectations</w:t>
      </w:r>
    </w:p>
    <w:p w14:paraId="22A01AA5"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For assignments in this class, I expect you to be familiar with MLA conventions-this includes formatting, the use and integration of quotation, and the assembly of both an annotated bibliography and a works cited page. Assistance is also available through the Reading and Writing Center, or students can reference sites, such as Purdue OWL (</w:t>
      </w:r>
      <w:hyperlink r:id="rId10" w:tgtFrame="_blank" w:history="1">
        <w:r w:rsidRPr="00A34C75">
          <w:rPr>
            <w:rFonts w:ascii="Times New Roman" w:eastAsia="Times New Roman" w:hAnsi="Times New Roman" w:cs="Times New Roman"/>
            <w:color w:val="0000FF"/>
            <w:sz w:val="28"/>
            <w:szCs w:val="28"/>
            <w:u w:val="single"/>
          </w:rPr>
          <w:t>https://owl.purdue.edu/owl/purdue_owl.html (Links to an external site.)</w:t>
        </w:r>
      </w:hyperlink>
      <w:r w:rsidRPr="00A34C75">
        <w:rPr>
          <w:rFonts w:ascii="Times New Roman" w:eastAsia="Times New Roman" w:hAnsi="Times New Roman" w:cs="Times New Roman"/>
          <w:sz w:val="28"/>
          <w:szCs w:val="28"/>
        </w:rPr>
        <w:t>) for information regarding MLA and standard writing practices required for this course. </w:t>
      </w:r>
    </w:p>
    <w:p w14:paraId="732AF60B"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Technology:</w:t>
      </w:r>
    </w:p>
    <w:p w14:paraId="522DF67C"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4855E1DE"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21C6CDED"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Student Learning Outcomes</w:t>
      </w:r>
    </w:p>
    <w:p w14:paraId="62D6D37D"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SL01: Identify significant films in the development of cinematic techniques and appeal since the 1960s.</w:t>
      </w:r>
    </w:p>
    <w:p w14:paraId="667C4CCE"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SL02: Recognize film's broad reach.</w:t>
      </w:r>
    </w:p>
    <w:p w14:paraId="499B7857"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SL03: Identify editing techniques such as montage or flashback, and film angles, common genres such as the Western or science fiction; and basic Hollywood-type conventions.</w:t>
      </w:r>
    </w:p>
    <w:p w14:paraId="6C6484F5"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SLO4: Analyze parody and revision of genres with respect to a film's commercial and social context.</w:t>
      </w:r>
    </w:p>
    <w:p w14:paraId="674DA5A9"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SLO5: Demonstrate through personal analysis of assigned films the fundamental elements of film form and style.</w:t>
      </w:r>
    </w:p>
    <w:p w14:paraId="28D92B93"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SLO6: Report in chronological order the main currents film history from 1960 to present.</w:t>
      </w:r>
    </w:p>
    <w:p w14:paraId="2E695E73"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lastRenderedPageBreak/>
        <w:t>SLO7: Analyze films and filmic techniques from diverse interpretative angles such as Marxist, feminist, mythopoetic or deconstructionist, and artistic value vs. commercial viability.</w:t>
      </w:r>
    </w:p>
    <w:p w14:paraId="1B593686"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SLO8: Chart an overview of political tensions both in the production and dissemination of foreign and domestic films.</w:t>
      </w:r>
    </w:p>
    <w:p w14:paraId="488D76DD"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4"/>
          <w:szCs w:val="24"/>
        </w:rPr>
        <w:t> </w:t>
      </w:r>
    </w:p>
    <w:p w14:paraId="7615E15C"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Required Texts and Materials</w:t>
      </w:r>
    </w:p>
    <w:p w14:paraId="407387E6"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All materials for this course will be provided; however, personal streaming of some films may be necessary during the semester. I am recording with a mediocre laptop, so seeking out these films is suggested. Most are available on Amazon. (I will be working on refining my recordings, but this is a work in progress.)</w:t>
      </w:r>
    </w:p>
    <w:p w14:paraId="2B31579A"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Communication</w:t>
      </w:r>
    </w:p>
    <w:p w14:paraId="1EFA68A4"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 xml:space="preserve">Please always make sure to check both our course site and your district email for announcements as well as </w:t>
      </w:r>
      <w:proofErr w:type="gramStart"/>
      <w:r w:rsidRPr="00A34C75">
        <w:rPr>
          <w:rFonts w:ascii="Times New Roman" w:eastAsia="Times New Roman" w:hAnsi="Times New Roman" w:cs="Times New Roman"/>
          <w:sz w:val="28"/>
          <w:szCs w:val="28"/>
        </w:rPr>
        <w:t>other</w:t>
      </w:r>
      <w:proofErr w:type="gramEnd"/>
      <w:r w:rsidRPr="00A34C75">
        <w:rPr>
          <w:rFonts w:ascii="Times New Roman" w:eastAsia="Times New Roman" w:hAnsi="Times New Roman" w:cs="Times New Roman"/>
          <w:sz w:val="28"/>
          <w:szCs w:val="28"/>
        </w:rPr>
        <w:t xml:space="preserve">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078D302D"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Zoom Meetings and Lectures</w:t>
      </w:r>
    </w:p>
    <w:p w14:paraId="4E7DE498"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There will be an optional zoom meeting every week: this meeting will take place at 12 pm Monday synchronously but will be recorded for those who are unable to attend. While attending the live meeting is optional, viewing the recording is required. </w:t>
      </w:r>
    </w:p>
    <w:p w14:paraId="4EB7888A"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lastRenderedPageBreak/>
        <w:t>Course Requirements and Grading</w:t>
      </w:r>
    </w:p>
    <w:p w14:paraId="71FDF07E"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There are three major assignments in this class. There will be a midterm essay, a final essay, and a final exam. Worksheets are assignments that prepare you for the essays. Multiple choice quizzes or tests will be given approximately every two weeks and forum assignments are due weekly. If forum posts indicate the student has not watched the film or any other required materials, there will be no credit given for the post. (Please note, if you fail to write one of the required essays, it will be mathematically impossible for you to pass the class.)             </w:t>
      </w:r>
    </w:p>
    <w:p w14:paraId="36001439"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Forums:</w:t>
      </w:r>
      <w:r w:rsidRPr="00A34C75">
        <w:rPr>
          <w:rFonts w:ascii="Times New Roman" w:eastAsia="Times New Roman" w:hAnsi="Times New Roman" w:cs="Times New Roman"/>
          <w:sz w:val="28"/>
          <w:szCs w:val="28"/>
        </w:rPr>
        <w:t> (Worth approx. 150 Points)</w:t>
      </w:r>
      <w:r w:rsidRPr="00A34C75">
        <w:rPr>
          <w:rFonts w:ascii="Times New Roman" w:eastAsia="Times New Roman" w:hAnsi="Times New Roman" w:cs="Times New Roman"/>
          <w:b/>
          <w:bCs/>
          <w:sz w:val="28"/>
          <w:szCs w:val="28"/>
        </w:rPr>
        <w:t> </w:t>
      </w:r>
      <w:r w:rsidRPr="00A34C75">
        <w:rPr>
          <w:rFonts w:ascii="Times New Roman" w:eastAsia="Times New Roman" w:hAnsi="Times New Roman" w:cs="Times New Roman"/>
          <w:sz w:val="28"/>
          <w:szCs w:val="28"/>
        </w:rPr>
        <w:t>Initial forum posts are due by 6 pm Friday and peer responses are due by midnight Sunday.</w:t>
      </w:r>
    </w:p>
    <w:p w14:paraId="3C14B1B0"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Tests and Worksheets:</w:t>
      </w:r>
      <w:r w:rsidRPr="00A34C75">
        <w:rPr>
          <w:rFonts w:ascii="Times New Roman" w:eastAsia="Times New Roman" w:hAnsi="Times New Roman" w:cs="Times New Roman"/>
          <w:sz w:val="28"/>
          <w:szCs w:val="28"/>
        </w:rPr>
        <w:t> (Worth 500 points) </w:t>
      </w:r>
    </w:p>
    <w:p w14:paraId="00F184C2"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Midterm Essay:</w:t>
      </w:r>
      <w:r w:rsidRPr="00A34C75">
        <w:rPr>
          <w:rFonts w:ascii="Times New Roman" w:eastAsia="Times New Roman" w:hAnsi="Times New Roman" w:cs="Times New Roman"/>
          <w:sz w:val="28"/>
          <w:szCs w:val="28"/>
        </w:rPr>
        <w:t> (Worth 100 points) </w:t>
      </w:r>
    </w:p>
    <w:p w14:paraId="4C7EB575"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Final Essay:</w:t>
      </w:r>
      <w:r w:rsidRPr="00A34C75">
        <w:rPr>
          <w:rFonts w:ascii="Times New Roman" w:eastAsia="Times New Roman" w:hAnsi="Times New Roman" w:cs="Times New Roman"/>
          <w:sz w:val="28"/>
          <w:szCs w:val="28"/>
        </w:rPr>
        <w:t> (Worth 100 points)</w:t>
      </w:r>
    </w:p>
    <w:p w14:paraId="34041F13"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Final Exam:</w:t>
      </w:r>
      <w:r w:rsidRPr="00A34C75">
        <w:rPr>
          <w:rFonts w:ascii="Times New Roman" w:eastAsia="Times New Roman" w:hAnsi="Times New Roman" w:cs="Times New Roman"/>
          <w:sz w:val="28"/>
          <w:szCs w:val="28"/>
        </w:rPr>
        <w:t> (Worth 50 points) Multiple choice exam.</w:t>
      </w:r>
    </w:p>
    <w:p w14:paraId="1D28EB7B"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Grading will be based on a point system. Students must receive a 70% or better in order to receive credit for the class.      </w:t>
      </w:r>
    </w:p>
    <w:p w14:paraId="45DE7D6A"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Grading Scale: 90% = A; 80% = B; 70% = C; 60% = D, 50% = F</w:t>
      </w:r>
    </w:p>
    <w:p w14:paraId="037E1A09"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Tutoring and the Reading and Writing Center</w:t>
      </w:r>
    </w:p>
    <w:p w14:paraId="17B98C89" w14:textId="7EA36A83"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1" w:history="1">
        <w:r w:rsidRPr="00A34C75">
          <w:rPr>
            <w:rFonts w:ascii="Times New Roman" w:eastAsia="Times New Roman" w:hAnsi="Times New Roman" w:cs="Times New Roman"/>
            <w:color w:val="0000FF"/>
            <w:sz w:val="28"/>
            <w:szCs w:val="28"/>
            <w:u w:val="single"/>
          </w:rPr>
          <w:t>https://scccd.instructure.com/enroll/LN9B8C</w:t>
        </w:r>
      </w:hyperlink>
    </w:p>
    <w:p w14:paraId="44511F43"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77292FB8"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lastRenderedPageBreak/>
        <w:t>Course Policies</w:t>
      </w:r>
    </w:p>
    <w:p w14:paraId="021892A5"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Attendance:</w:t>
      </w:r>
    </w:p>
    <w:p w14:paraId="03BE6D88"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 If the student does not demonstrate they have watched the film and/or read other required materials, there will be no credit given for that week; however, the student will not be considered absent.</w:t>
      </w:r>
    </w:p>
    <w:p w14:paraId="3B7CA69E"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Late Policy</w:t>
      </w:r>
      <w:r w:rsidRPr="00A34C75">
        <w:rPr>
          <w:rFonts w:ascii="Times New Roman" w:eastAsia="Times New Roman" w:hAnsi="Times New Roman" w:cs="Times New Roman"/>
          <w:sz w:val="28"/>
          <w:szCs w:val="28"/>
        </w:rPr>
        <w:t>:</w:t>
      </w:r>
    </w:p>
    <w:p w14:paraId="3810CC50"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777AEA35"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If for some reason you cannot access Canvas to post an assignment, wait a few minutes and try again. If Canvas is down for a substantial length of time, you may email the assignment to </w:t>
      </w:r>
      <w:hyperlink r:id="rId12" w:history="1">
        <w:r w:rsidRPr="00A34C75">
          <w:rPr>
            <w:rFonts w:ascii="Times New Roman" w:eastAsia="Times New Roman" w:hAnsi="Times New Roman" w:cs="Times New Roman"/>
            <w:color w:val="0000FF"/>
            <w:sz w:val="28"/>
            <w:szCs w:val="28"/>
            <w:u w:val="single"/>
          </w:rPr>
          <w:t>kate.watts@reedleycollege.edu</w:t>
        </w:r>
      </w:hyperlink>
      <w:r w:rsidRPr="00A34C75">
        <w:rPr>
          <w:rFonts w:ascii="Times New Roman" w:eastAsia="Times New Roman" w:hAnsi="Times New Roman" w:cs="Times New Roman"/>
          <w:sz w:val="28"/>
          <w:szCs w:val="28"/>
        </w:rPr>
        <w:t>. I will record that you submitted the assignment on time; however, I will require you to submit the assignment to Canvas again as soon as it is available.</w:t>
      </w:r>
    </w:p>
    <w:p w14:paraId="4177E898"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b/>
          <w:bCs/>
          <w:sz w:val="28"/>
          <w:szCs w:val="28"/>
        </w:rPr>
        <w:t>Lack of Effort Statement: </w:t>
      </w:r>
    </w:p>
    <w:p w14:paraId="3022D414"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 xml:space="preserve">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w:t>
      </w:r>
      <w:r w:rsidRPr="00A34C75">
        <w:rPr>
          <w:rFonts w:ascii="Times New Roman" w:eastAsia="Times New Roman" w:hAnsi="Times New Roman" w:cs="Times New Roman"/>
          <w:sz w:val="28"/>
          <w:szCs w:val="28"/>
        </w:rPr>
        <w:lastRenderedPageBreak/>
        <w:t>Center, ask their instructor for guidance during his/her office hours DAYS BEFORE their paper is due.</w:t>
      </w:r>
    </w:p>
    <w:p w14:paraId="432EDA55"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Extra Credit</w:t>
      </w:r>
    </w:p>
    <w:p w14:paraId="777ACB43"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3CD4C81E"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Academic Honesty</w:t>
      </w:r>
    </w:p>
    <w:p w14:paraId="4A0E0DA0"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182D8E17"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6B0CF77"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6813CA2A"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Accommodations</w:t>
      </w:r>
    </w:p>
    <w:p w14:paraId="5A3FA777"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lastRenderedPageBreak/>
        <w:t>If you have a verified need for an academic accommodation or materials in alternate media (i.e. Braille, large print, electronic text, etc.) per the Americans with Disabilities Act (ADA) or Section 504 of the Rehabilitation Act, please contact me </w:t>
      </w:r>
      <w:r w:rsidRPr="00A34C75">
        <w:rPr>
          <w:rFonts w:ascii="Times New Roman" w:eastAsia="Times New Roman" w:hAnsi="Times New Roman" w:cs="Times New Roman"/>
          <w:b/>
          <w:bCs/>
          <w:sz w:val="28"/>
          <w:szCs w:val="28"/>
        </w:rPr>
        <w:t>as soon as possible. </w:t>
      </w:r>
      <w:r w:rsidRPr="00A34C75">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570863E2"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48"/>
          <w:szCs w:val="48"/>
        </w:rPr>
        <w:t>Canvas</w:t>
      </w:r>
    </w:p>
    <w:p w14:paraId="77ECC544"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8"/>
          <w:szCs w:val="28"/>
        </w:rPr>
        <w:t>All course announcements, the course schedule, assignments, and your grades are available on our Canvas course site. It is the student's responsibility to stay engaged and up to date with the course.</w:t>
      </w:r>
    </w:p>
    <w:p w14:paraId="5158BEAF" w14:textId="77777777" w:rsidR="00A34C75" w:rsidRPr="00A34C75" w:rsidRDefault="00A34C75" w:rsidP="00A34C75">
      <w:pPr>
        <w:spacing w:before="100" w:beforeAutospacing="1" w:after="100" w:afterAutospacing="1" w:line="240" w:lineRule="auto"/>
        <w:rPr>
          <w:rFonts w:ascii="Times New Roman" w:eastAsia="Times New Roman" w:hAnsi="Times New Roman" w:cs="Times New Roman"/>
          <w:sz w:val="24"/>
          <w:szCs w:val="24"/>
        </w:rPr>
      </w:pPr>
      <w:r w:rsidRPr="00A34C75">
        <w:rPr>
          <w:rFonts w:ascii="Times New Roman" w:eastAsia="Times New Roman" w:hAnsi="Times New Roman" w:cs="Times New Roman"/>
          <w:sz w:val="24"/>
          <w:szCs w:val="24"/>
        </w:rPr>
        <w:t> </w:t>
      </w:r>
    </w:p>
    <w:p w14:paraId="54981883" w14:textId="77777777" w:rsidR="00A34C75" w:rsidRPr="00A34C75" w:rsidRDefault="00A34C75" w:rsidP="00A34C75">
      <w:pPr>
        <w:spacing w:before="100" w:beforeAutospacing="1" w:after="100" w:afterAutospacing="1" w:line="240" w:lineRule="auto"/>
        <w:jc w:val="center"/>
        <w:rPr>
          <w:rFonts w:ascii="Times New Roman" w:eastAsia="Times New Roman" w:hAnsi="Times New Roman" w:cs="Times New Roman"/>
          <w:sz w:val="24"/>
          <w:szCs w:val="24"/>
        </w:rPr>
      </w:pPr>
      <w:r w:rsidRPr="00A34C75">
        <w:rPr>
          <w:rFonts w:ascii="Times New Roman" w:eastAsia="Times New Roman" w:hAnsi="Times New Roman" w:cs="Times New Roman"/>
          <w:b/>
          <w:bCs/>
          <w:sz w:val="36"/>
          <w:szCs w:val="36"/>
        </w:rPr>
        <w:t xml:space="preserve">*The instructor reserves the right to make changes to this material at any </w:t>
      </w:r>
      <w:proofErr w:type="gramStart"/>
      <w:r w:rsidRPr="00A34C75">
        <w:rPr>
          <w:rFonts w:ascii="Times New Roman" w:eastAsia="Times New Roman" w:hAnsi="Times New Roman" w:cs="Times New Roman"/>
          <w:b/>
          <w:bCs/>
          <w:sz w:val="36"/>
          <w:szCs w:val="36"/>
        </w:rPr>
        <w:t>time.*</w:t>
      </w:r>
      <w:proofErr w:type="gramEnd"/>
    </w:p>
    <w:p w14:paraId="60C0B8FB" w14:textId="77777777" w:rsidR="005D6D8A" w:rsidRPr="00A34C75" w:rsidRDefault="005D6D8A" w:rsidP="00A34C75">
      <w:bookmarkStart w:id="0" w:name="_GoBack"/>
      <w:bookmarkEnd w:id="0"/>
    </w:p>
    <w:sectPr w:rsidR="005D6D8A" w:rsidRPr="00A34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6CF3"/>
    <w:multiLevelType w:val="multilevel"/>
    <w:tmpl w:val="1022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33669B"/>
    <w:multiLevelType w:val="multilevel"/>
    <w:tmpl w:val="3CD65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FB"/>
    <w:rsid w:val="001C7E06"/>
    <w:rsid w:val="00205868"/>
    <w:rsid w:val="00367EFB"/>
    <w:rsid w:val="005D6D8A"/>
    <w:rsid w:val="0071179A"/>
    <w:rsid w:val="00A34C75"/>
    <w:rsid w:val="00EA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C255"/>
  <w15:chartTrackingRefBased/>
  <w15:docId w15:val="{47FCBE9C-2C74-4404-BE29-A4AF2344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058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367E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67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EFB"/>
    <w:rPr>
      <w:b/>
      <w:bCs/>
    </w:rPr>
  </w:style>
  <w:style w:type="character" w:styleId="Hyperlink">
    <w:name w:val="Hyperlink"/>
    <w:basedOn w:val="DefaultParagraphFont"/>
    <w:uiPriority w:val="99"/>
    <w:semiHidden/>
    <w:unhideWhenUsed/>
    <w:rsid w:val="00367EFB"/>
    <w:rPr>
      <w:color w:val="0000FF"/>
      <w:u w:val="single"/>
    </w:rPr>
  </w:style>
  <w:style w:type="character" w:customStyle="1" w:styleId="screenreader-only">
    <w:name w:val="screenreader-only"/>
    <w:basedOn w:val="DefaultParagraphFont"/>
    <w:rsid w:val="00367EFB"/>
  </w:style>
  <w:style w:type="character" w:styleId="Emphasis">
    <w:name w:val="Emphasis"/>
    <w:basedOn w:val="DefaultParagraphFont"/>
    <w:uiPriority w:val="20"/>
    <w:qFormat/>
    <w:rsid w:val="00367EFB"/>
    <w:rPr>
      <w:i/>
      <w:iCs/>
    </w:rPr>
  </w:style>
  <w:style w:type="character" w:customStyle="1" w:styleId="Heading3Char">
    <w:name w:val="Heading 3 Char"/>
    <w:basedOn w:val="DefaultParagraphFont"/>
    <w:link w:val="Heading3"/>
    <w:uiPriority w:val="9"/>
    <w:semiHidden/>
    <w:rsid w:val="0020586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08469">
      <w:bodyDiv w:val="1"/>
      <w:marLeft w:val="0"/>
      <w:marRight w:val="0"/>
      <w:marTop w:val="0"/>
      <w:marBottom w:val="0"/>
      <w:divBdr>
        <w:top w:val="none" w:sz="0" w:space="0" w:color="auto"/>
        <w:left w:val="none" w:sz="0" w:space="0" w:color="auto"/>
        <w:bottom w:val="none" w:sz="0" w:space="0" w:color="auto"/>
        <w:right w:val="none" w:sz="0" w:space="0" w:color="auto"/>
      </w:divBdr>
      <w:divsChild>
        <w:div w:id="1387871361">
          <w:marLeft w:val="0"/>
          <w:marRight w:val="0"/>
          <w:marTop w:val="0"/>
          <w:marBottom w:val="0"/>
          <w:divBdr>
            <w:top w:val="none" w:sz="0" w:space="0" w:color="auto"/>
            <w:left w:val="none" w:sz="0" w:space="0" w:color="auto"/>
            <w:bottom w:val="none" w:sz="0" w:space="0" w:color="auto"/>
            <w:right w:val="none" w:sz="0" w:space="0" w:color="auto"/>
          </w:divBdr>
        </w:div>
      </w:divsChild>
    </w:div>
    <w:div w:id="1230968560">
      <w:bodyDiv w:val="1"/>
      <w:marLeft w:val="0"/>
      <w:marRight w:val="0"/>
      <w:marTop w:val="0"/>
      <w:marBottom w:val="0"/>
      <w:divBdr>
        <w:top w:val="none" w:sz="0" w:space="0" w:color="auto"/>
        <w:left w:val="none" w:sz="0" w:space="0" w:color="auto"/>
        <w:bottom w:val="none" w:sz="0" w:space="0" w:color="auto"/>
        <w:right w:val="none" w:sz="0" w:space="0" w:color="auto"/>
      </w:divBdr>
    </w:div>
    <w:div w:id="1364862244">
      <w:bodyDiv w:val="1"/>
      <w:marLeft w:val="0"/>
      <w:marRight w:val="0"/>
      <w:marTop w:val="0"/>
      <w:marBottom w:val="0"/>
      <w:divBdr>
        <w:top w:val="none" w:sz="0" w:space="0" w:color="auto"/>
        <w:left w:val="none" w:sz="0" w:space="0" w:color="auto"/>
        <w:bottom w:val="none" w:sz="0" w:space="0" w:color="auto"/>
        <w:right w:val="none" w:sz="0" w:space="0" w:color="auto"/>
      </w:divBdr>
      <w:divsChild>
        <w:div w:id="1852648963">
          <w:marLeft w:val="0"/>
          <w:marRight w:val="0"/>
          <w:marTop w:val="0"/>
          <w:marBottom w:val="0"/>
          <w:divBdr>
            <w:top w:val="none" w:sz="0" w:space="0" w:color="auto"/>
            <w:left w:val="none" w:sz="0" w:space="0" w:color="auto"/>
            <w:bottom w:val="none" w:sz="0" w:space="0" w:color="auto"/>
            <w:right w:val="none" w:sz="0" w:space="0" w:color="auto"/>
          </w:divBdr>
        </w:div>
      </w:divsChild>
    </w:div>
    <w:div w:id="1843424255">
      <w:bodyDiv w:val="1"/>
      <w:marLeft w:val="0"/>
      <w:marRight w:val="0"/>
      <w:marTop w:val="0"/>
      <w:marBottom w:val="0"/>
      <w:divBdr>
        <w:top w:val="none" w:sz="0" w:space="0" w:color="auto"/>
        <w:left w:val="none" w:sz="0" w:space="0" w:color="auto"/>
        <w:bottom w:val="none" w:sz="0" w:space="0" w:color="auto"/>
        <w:right w:val="none" w:sz="0" w:space="0" w:color="auto"/>
      </w:divBdr>
    </w:div>
    <w:div w:id="2079983557">
      <w:bodyDiv w:val="1"/>
      <w:marLeft w:val="0"/>
      <w:marRight w:val="0"/>
      <w:marTop w:val="0"/>
      <w:marBottom w:val="0"/>
      <w:divBdr>
        <w:top w:val="none" w:sz="0" w:space="0" w:color="auto"/>
        <w:left w:val="none" w:sz="0" w:space="0" w:color="auto"/>
        <w:bottom w:val="none" w:sz="0" w:space="0" w:color="auto"/>
        <w:right w:val="none" w:sz="0" w:space="0" w:color="auto"/>
      </w:divBdr>
    </w:div>
    <w:div w:id="2094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416041999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e.watts@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scccd-my.sharepoint.com/enroll/LN9B8C" TargetMode="External"/><Relationship Id="rId5" Type="http://schemas.openxmlformats.org/officeDocument/2006/relationships/styles" Target="styles.xml"/><Relationship Id="rId10" Type="http://schemas.openxmlformats.org/officeDocument/2006/relationships/hyperlink" Target="https://owl.purdue.edu/owl/purdue_owl.html" TargetMode="External"/><Relationship Id="rId4" Type="http://schemas.openxmlformats.org/officeDocument/2006/relationships/numbering" Target="numbering.xml"/><Relationship Id="rId9" Type="http://schemas.openxmlformats.org/officeDocument/2006/relationships/hyperlink" Target="https://scccd.zoom.us/j/941604199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6" ma:contentTypeDescription="Create a new document." ma:contentTypeScope="" ma:versionID="60c5d7a7e949a6e90008bea6d550d396">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6916451359a140a1980cb177b3207aad"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D80191-0C6B-4F34-9CB7-5E31695A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CFC15-2875-442C-8079-B3BE2C337648}">
  <ds:schemaRefs>
    <ds:schemaRef ds:uri="http://schemas.microsoft.com/sharepoint/v3/contenttype/forms"/>
  </ds:schemaRefs>
</ds:datastoreItem>
</file>

<file path=customXml/itemProps3.xml><?xml version="1.0" encoding="utf-8"?>
<ds:datastoreItem xmlns:ds="http://schemas.openxmlformats.org/officeDocument/2006/customXml" ds:itemID="{C6408845-E280-4C69-AD30-8FF00DB90FDA}">
  <ds:schemaRefs>
    <ds:schemaRef ds:uri="http://www.w3.org/XML/1998/namespace"/>
    <ds:schemaRef ds:uri="http://purl.org/dc/terms/"/>
    <ds:schemaRef ds:uri="http://schemas.microsoft.com/office/2006/documentManagement/types"/>
    <ds:schemaRef ds:uri="http://schemas.microsoft.com/sharepoint/v3"/>
    <ds:schemaRef ds:uri="http://purl.org/dc/dcmitype/"/>
    <ds:schemaRef ds:uri="http://schemas.microsoft.com/office/infopath/2007/PartnerControls"/>
    <ds:schemaRef ds:uri="c866e2bc-6588-4219-9d7e-87fea228c5a7"/>
    <ds:schemaRef ds:uri="http://purl.org/dc/elements/1.1/"/>
    <ds:schemaRef ds:uri="http://schemas.openxmlformats.org/package/2006/metadata/core-properties"/>
    <ds:schemaRef ds:uri="80ea4110-7a7b-4fa9-9bc8-f33e4df7ef2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2</cp:revision>
  <dcterms:created xsi:type="dcterms:W3CDTF">2023-01-24T19:55:00Z</dcterms:created>
  <dcterms:modified xsi:type="dcterms:W3CDTF">2023-01-24T19:55:00Z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