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C34" w:rsidRDefault="007E0C34" w:rsidP="007E0C34">
      <w:pPr>
        <w:pStyle w:val="PlainText"/>
        <w:jc w:val="center"/>
        <w:rPr>
          <w:rFonts w:ascii="Times New Roman" w:eastAsia="MS Mincho" w:hAnsi="Times New Roman"/>
          <w:b/>
          <w:sz w:val="24"/>
        </w:rPr>
      </w:pPr>
      <w:r>
        <w:rPr>
          <w:rFonts w:ascii="Times New Roman" w:eastAsia="MS Mincho" w:hAnsi="Times New Roman"/>
          <w:b/>
          <w:sz w:val="24"/>
        </w:rPr>
        <w:t xml:space="preserve">SPANISH 1~ BEGINNING SPANISH (5 UNITS) </w:t>
      </w:r>
      <w:r w:rsidRPr="00395695">
        <w:rPr>
          <w:rFonts w:ascii="Times New Roman" w:eastAsia="MS Mincho" w:hAnsi="Times New Roman"/>
          <w:b/>
          <w:sz w:val="24"/>
        </w:rPr>
        <w:t>Section</w:t>
      </w:r>
      <w:r>
        <w:rPr>
          <w:rFonts w:ascii="Times New Roman" w:eastAsia="MS Mincho" w:hAnsi="Times New Roman"/>
          <w:b/>
          <w:sz w:val="24"/>
        </w:rPr>
        <w:t xml:space="preserve"> </w:t>
      </w:r>
      <w:r w:rsidR="00395695">
        <w:rPr>
          <w:rFonts w:ascii="Times New Roman" w:eastAsia="MS Mincho" w:hAnsi="Times New Roman"/>
          <w:b/>
          <w:sz w:val="24"/>
        </w:rPr>
        <w:t>59025</w:t>
      </w:r>
      <w:r w:rsidRPr="00F211DF">
        <w:rPr>
          <w:rFonts w:ascii="Times New Roman" w:eastAsia="MS Mincho" w:hAnsi="Times New Roman" w:cs="Times New Roman"/>
          <w:b/>
          <w:sz w:val="24"/>
          <w:szCs w:val="24"/>
        </w:rPr>
        <w:t xml:space="preserve"> </w:t>
      </w:r>
      <w:r>
        <w:rPr>
          <w:rFonts w:ascii="Times New Roman" w:eastAsia="MS Mincho" w:hAnsi="Times New Roman"/>
          <w:b/>
          <w:sz w:val="24"/>
        </w:rPr>
        <w:t>~ Fall 2023</w:t>
      </w:r>
    </w:p>
    <w:p w:rsidR="007E0C34" w:rsidRPr="007634CF" w:rsidRDefault="007E0C34" w:rsidP="007E0C34">
      <w:pPr>
        <w:pStyle w:val="PlainText"/>
        <w:jc w:val="center"/>
        <w:rPr>
          <w:rFonts w:ascii="Times New Roman" w:eastAsia="MS Mincho" w:hAnsi="Times New Roman"/>
          <w:b/>
          <w:sz w:val="24"/>
        </w:rPr>
      </w:pPr>
      <w:r>
        <w:rPr>
          <w:rFonts w:ascii="Times New Roman" w:eastAsia="MS Mincho" w:hAnsi="Times New Roman"/>
          <w:b/>
          <w:sz w:val="24"/>
        </w:rPr>
        <w:t>MTWTHF 9:00am-9:50am RMC ARR</w:t>
      </w:r>
    </w:p>
    <w:p w:rsidR="007E0C34" w:rsidRPr="00704366" w:rsidRDefault="007E0C34" w:rsidP="007E0C34">
      <w:pPr>
        <w:pStyle w:val="PlainText"/>
        <w:jc w:val="center"/>
        <w:rPr>
          <w:rFonts w:ascii="Times New Roman" w:eastAsia="MS Mincho" w:hAnsi="Times New Roman"/>
          <w:b/>
          <w:sz w:val="24"/>
        </w:rPr>
      </w:pPr>
      <w:r w:rsidRPr="00704366">
        <w:rPr>
          <w:rFonts w:ascii="Times New Roman" w:eastAsia="MS Mincho" w:hAnsi="Times New Roman"/>
          <w:b/>
          <w:sz w:val="24"/>
        </w:rPr>
        <w:t xml:space="preserve">PROFESSOR: </w:t>
      </w:r>
      <w:r>
        <w:rPr>
          <w:rFonts w:ascii="Times New Roman" w:eastAsia="MS Mincho" w:hAnsi="Times New Roman"/>
          <w:b/>
          <w:sz w:val="24"/>
        </w:rPr>
        <w:t>STEPHANIE</w:t>
      </w:r>
      <w:r w:rsidRPr="00704366">
        <w:rPr>
          <w:rFonts w:ascii="Times New Roman" w:eastAsia="MS Mincho" w:hAnsi="Times New Roman"/>
          <w:b/>
          <w:sz w:val="24"/>
        </w:rPr>
        <w:t xml:space="preserve"> </w:t>
      </w:r>
      <w:r w:rsidRPr="00404B53">
        <w:rPr>
          <w:rFonts w:ascii="Times New Roman" w:eastAsia="MS Mincho" w:hAnsi="Times New Roman"/>
          <w:b/>
          <w:sz w:val="24"/>
        </w:rPr>
        <w:t>ALARCON</w:t>
      </w:r>
    </w:p>
    <w:p w:rsidR="007E0C34" w:rsidRPr="00704366" w:rsidRDefault="007E0C34" w:rsidP="007E0C34">
      <w:pPr>
        <w:pStyle w:val="PlainText"/>
        <w:jc w:val="center"/>
        <w:rPr>
          <w:rFonts w:ascii="Times New Roman" w:eastAsia="MS Mincho" w:hAnsi="Times New Roman"/>
          <w:b/>
          <w:i/>
          <w:sz w:val="24"/>
        </w:rPr>
      </w:pPr>
      <w:r w:rsidRPr="00704366">
        <w:rPr>
          <w:rFonts w:ascii="Times New Roman" w:eastAsia="MS Mincho" w:hAnsi="Times New Roman"/>
          <w:b/>
          <w:i/>
          <w:sz w:val="24"/>
        </w:rPr>
        <w:t>E-mail:</w:t>
      </w:r>
      <w:r>
        <w:rPr>
          <w:rFonts w:ascii="Times New Roman" w:eastAsia="MS Mincho" w:hAnsi="Times New Roman"/>
          <w:b/>
          <w:i/>
          <w:sz w:val="24"/>
        </w:rPr>
        <w:t xml:space="preserve"> </w:t>
      </w:r>
      <w:hyperlink r:id="rId5" w:history="1">
        <w:r w:rsidRPr="000724CA">
          <w:rPr>
            <w:rStyle w:val="Hyperlink"/>
            <w:rFonts w:ascii="Times New Roman" w:eastAsia="MS Mincho" w:hAnsi="Times New Roman"/>
            <w:b/>
            <w:i/>
            <w:sz w:val="24"/>
          </w:rPr>
          <w:t>stephanie.alarcon@reedleycollege.edu</w:t>
        </w:r>
      </w:hyperlink>
      <w:r>
        <w:rPr>
          <w:rFonts w:ascii="Times New Roman" w:eastAsia="MS Mincho" w:hAnsi="Times New Roman"/>
          <w:b/>
          <w:i/>
          <w:sz w:val="24"/>
        </w:rPr>
        <w:t xml:space="preserve"> or Canvas Inbox</w:t>
      </w:r>
    </w:p>
    <w:p w:rsidR="007E0C34" w:rsidRPr="00410220" w:rsidRDefault="007E0C34" w:rsidP="007E0C34">
      <w:pPr>
        <w:ind w:left="5040" w:hanging="5040"/>
        <w:jc w:val="center"/>
        <w:rPr>
          <w:rFonts w:eastAsia="MS Mincho"/>
          <w:sz w:val="20"/>
          <w:szCs w:val="20"/>
        </w:rPr>
      </w:pPr>
    </w:p>
    <w:p w:rsidR="007E0C34" w:rsidRPr="00410220" w:rsidRDefault="007E0C34" w:rsidP="007E0C34">
      <w:pPr>
        <w:ind w:left="5040" w:hanging="5040"/>
        <w:jc w:val="center"/>
        <w:rPr>
          <w:rFonts w:eastAsia="MS Mincho"/>
          <w:b/>
          <w:sz w:val="28"/>
          <w:szCs w:val="28"/>
          <w:lang w:val="es-ES"/>
        </w:rPr>
      </w:pPr>
      <w:proofErr w:type="spellStart"/>
      <w:r w:rsidRPr="007619A9">
        <w:rPr>
          <w:rFonts w:eastAsia="MS Mincho"/>
          <w:b/>
          <w:sz w:val="28"/>
          <w:szCs w:val="28"/>
          <w:lang w:val="es-ES"/>
        </w:rPr>
        <w:t>Welcome</w:t>
      </w:r>
      <w:proofErr w:type="spellEnd"/>
      <w:r w:rsidRPr="007619A9">
        <w:rPr>
          <w:rFonts w:eastAsia="MS Mincho"/>
          <w:b/>
          <w:sz w:val="28"/>
          <w:szCs w:val="28"/>
          <w:lang w:val="es-ES"/>
        </w:rPr>
        <w:t xml:space="preserve"> to </w:t>
      </w:r>
      <w:proofErr w:type="spellStart"/>
      <w:r w:rsidRPr="007619A9">
        <w:rPr>
          <w:rFonts w:eastAsia="MS Mincho"/>
          <w:b/>
          <w:sz w:val="28"/>
          <w:szCs w:val="28"/>
          <w:lang w:val="es-ES"/>
        </w:rPr>
        <w:t>Spanish</w:t>
      </w:r>
      <w:proofErr w:type="spellEnd"/>
      <w:r w:rsidRPr="007619A9">
        <w:rPr>
          <w:rFonts w:eastAsia="MS Mincho"/>
          <w:b/>
          <w:sz w:val="28"/>
          <w:szCs w:val="28"/>
          <w:lang w:val="es-ES"/>
        </w:rPr>
        <w:t xml:space="preserve"> </w:t>
      </w:r>
      <w:proofErr w:type="spellStart"/>
      <w:r w:rsidRPr="007619A9">
        <w:rPr>
          <w:rFonts w:eastAsia="MS Mincho"/>
          <w:b/>
          <w:sz w:val="28"/>
          <w:szCs w:val="28"/>
          <w:lang w:val="es-ES"/>
        </w:rPr>
        <w:t>class</w:t>
      </w:r>
      <w:proofErr w:type="spellEnd"/>
      <w:r w:rsidRPr="007619A9">
        <w:rPr>
          <w:rFonts w:eastAsia="MS Mincho"/>
          <w:b/>
          <w:sz w:val="28"/>
          <w:szCs w:val="28"/>
          <w:lang w:val="es-ES"/>
        </w:rPr>
        <w:t xml:space="preserve">!  </w:t>
      </w:r>
      <w:r w:rsidRPr="00410220">
        <w:rPr>
          <w:rFonts w:eastAsia="MS Mincho"/>
          <w:b/>
          <w:i/>
          <w:sz w:val="28"/>
          <w:szCs w:val="28"/>
          <w:lang w:val="es-ES"/>
        </w:rPr>
        <w:t>¡Bienvenidos a la clase de Español 1!</w:t>
      </w: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r>
        <w:rPr>
          <w:rFonts w:cstheme="minorHAnsi"/>
          <w:noProof/>
          <w:color w:val="000000" w:themeColor="text1"/>
          <w:lang w:val="es-MX"/>
        </w:rPr>
        <w:drawing>
          <wp:anchor distT="0" distB="0" distL="114300" distR="114300" simplePos="0" relativeHeight="251659264" behindDoc="0" locked="0" layoutInCell="1" allowOverlap="1" wp14:anchorId="196A12B9" wp14:editId="155D096B">
            <wp:simplePos x="0" y="0"/>
            <wp:positionH relativeFrom="column">
              <wp:posOffset>1452376</wp:posOffset>
            </wp:positionH>
            <wp:positionV relativeFrom="paragraph">
              <wp:posOffset>127575</wp:posOffset>
            </wp:positionV>
            <wp:extent cx="2900596" cy="1450298"/>
            <wp:effectExtent l="0" t="0" r="0" b="0"/>
            <wp:wrapSquare wrapText="bothSides"/>
            <wp:docPr id="7" name="Picture 7" descr="A picture containing text, music,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usic, guit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0596" cy="1450298"/>
                    </a:xfrm>
                    <a:prstGeom prst="rect">
                      <a:avLst/>
                    </a:prstGeom>
                  </pic:spPr>
                </pic:pic>
              </a:graphicData>
            </a:graphic>
            <wp14:sizeRelH relativeFrom="page">
              <wp14:pctWidth>0</wp14:pctWidth>
            </wp14:sizeRelH>
            <wp14:sizeRelV relativeFrom="page">
              <wp14:pctHeight>0</wp14:pctHeight>
            </wp14:sizeRelV>
          </wp:anchor>
        </w:drawing>
      </w: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Default="007E0C34" w:rsidP="007E0C34">
      <w:pPr>
        <w:pStyle w:val="PlainText"/>
        <w:jc w:val="both"/>
        <w:rPr>
          <w:rFonts w:eastAsia="MS Mincho"/>
          <w:sz w:val="24"/>
          <w:lang w:val="es-ES"/>
        </w:rPr>
      </w:pPr>
    </w:p>
    <w:p w:rsidR="007E0C34" w:rsidRPr="00410220" w:rsidRDefault="007E0C34" w:rsidP="007E0C34">
      <w:pPr>
        <w:pStyle w:val="PlainText"/>
        <w:jc w:val="both"/>
        <w:rPr>
          <w:rFonts w:eastAsia="MS Mincho"/>
          <w:sz w:val="24"/>
          <w:lang w:val="es-ES"/>
        </w:rPr>
      </w:pPr>
    </w:p>
    <w:p w:rsidR="007E0C34" w:rsidRDefault="007E0C34" w:rsidP="007E0C34">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7E0C34" w:rsidRDefault="007E0C34" w:rsidP="007E0C34">
      <w:pPr>
        <w:rPr>
          <w:rFonts w:asciiTheme="minorHAnsi" w:hAnsiTheme="minorHAnsi"/>
          <w:color w:val="000000" w:themeColor="text1"/>
          <w:bdr w:val="none" w:sz="0" w:space="0" w:color="auto" w:frame="1"/>
          <w:shd w:val="clear" w:color="auto" w:fill="FFFFFF"/>
        </w:rPr>
      </w:pPr>
    </w:p>
    <w:p w:rsidR="007E0C34" w:rsidRDefault="007E0C34" w:rsidP="007E0C34">
      <w:pPr>
        <w:rPr>
          <w:color w:val="000000" w:themeColor="text1"/>
          <w:bdr w:val="none" w:sz="0" w:space="0" w:color="auto" w:frame="1"/>
          <w:shd w:val="clear" w:color="auto" w:fill="FFFFFF"/>
        </w:rPr>
      </w:pPr>
      <w:r w:rsidRPr="00316F07">
        <w:rPr>
          <w:color w:val="000000" w:themeColor="text1"/>
          <w:bdr w:val="none" w:sz="0" w:space="0" w:color="auto" w:frame="1"/>
          <w:shd w:val="clear" w:color="auto" w:fill="FFFFFF"/>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rsidR="007E0C34" w:rsidRDefault="007E0C34" w:rsidP="007E0C34">
      <w:pPr>
        <w:rPr>
          <w:color w:val="000000" w:themeColor="text1"/>
          <w:bdr w:val="none" w:sz="0" w:space="0" w:color="auto" w:frame="1"/>
          <w:shd w:val="clear" w:color="auto" w:fill="FFFFFF"/>
        </w:rPr>
      </w:pPr>
    </w:p>
    <w:p w:rsidR="007E0C34" w:rsidRDefault="007E0C34" w:rsidP="007E0C34">
      <w:pPr>
        <w:rPr>
          <w:color w:val="000000" w:themeColor="text1"/>
          <w:bdr w:val="none" w:sz="0" w:space="0" w:color="auto" w:frame="1"/>
          <w:shd w:val="clear" w:color="auto" w:fill="FFFFFF"/>
        </w:rPr>
      </w:pPr>
    </w:p>
    <w:p w:rsidR="007E0C34" w:rsidRDefault="007E0C34" w:rsidP="007E0C34">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7E0C34" w:rsidRPr="0006687B" w:rsidRDefault="007E0C34" w:rsidP="007E0C34">
      <w:pPr>
        <w:pStyle w:val="PlainText"/>
        <w:jc w:val="both"/>
        <w:rPr>
          <w:rFonts w:ascii="Times New Roman" w:eastAsia="MS Mincho" w:hAnsi="Times New Roman"/>
        </w:rPr>
      </w:pPr>
    </w:p>
    <w:p w:rsidR="007E0C34" w:rsidRPr="00316F07" w:rsidRDefault="007E0C34" w:rsidP="007E0C34">
      <w:pPr>
        <w:pStyle w:val="PlainText"/>
        <w:jc w:val="both"/>
        <w:rPr>
          <w:rFonts w:ascii="Times New Roman" w:eastAsia="MS Mincho" w:hAnsi="Times New Roman"/>
          <w:sz w:val="24"/>
          <w:highlight w:val="yellow"/>
        </w:rPr>
      </w:pPr>
      <w:r w:rsidRPr="00722717">
        <w:rPr>
          <w:rFonts w:ascii="Times New Roman" w:eastAsia="MS Mincho" w:hAnsi="Times New Roman"/>
          <w:sz w:val="24"/>
        </w:rPr>
        <w:t xml:space="preserve">This course stresses </w:t>
      </w:r>
      <w:r w:rsidRPr="00722717">
        <w:rPr>
          <w:rFonts w:ascii="Times New Roman" w:eastAsia="MS Mincho" w:hAnsi="Times New Roman"/>
          <w:i/>
          <w:sz w:val="24"/>
        </w:rPr>
        <w:t>communication skills</w:t>
      </w:r>
      <w:r w:rsidRPr="00722717">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7E0C34" w:rsidRDefault="007E0C34" w:rsidP="007E0C34">
      <w:pPr>
        <w:rPr>
          <w:color w:val="000000" w:themeColor="text1"/>
          <w:bdr w:val="none" w:sz="0" w:space="0" w:color="auto" w:frame="1"/>
          <w:shd w:val="clear" w:color="auto" w:fill="FFFFFF"/>
        </w:rPr>
      </w:pPr>
    </w:p>
    <w:p w:rsidR="007E0C34" w:rsidRDefault="007E0C34" w:rsidP="007E0C34">
      <w:pPr>
        <w:rPr>
          <w:color w:val="000000" w:themeColor="text1"/>
        </w:rPr>
      </w:pPr>
    </w:p>
    <w:p w:rsidR="007E0C34" w:rsidRPr="00B15BC4" w:rsidRDefault="007E0C34" w:rsidP="007E0C34">
      <w:pPr>
        <w:rPr>
          <w:b/>
          <w:bCs/>
          <w:sz w:val="32"/>
          <w:szCs w:val="32"/>
        </w:rPr>
      </w:pPr>
      <w:r w:rsidRPr="00B15BC4">
        <w:rPr>
          <w:b/>
          <w:bCs/>
          <w:sz w:val="32"/>
          <w:szCs w:val="32"/>
        </w:rPr>
        <w:t>Student Learning Outcomes</w:t>
      </w:r>
    </w:p>
    <w:p w:rsidR="007E0C34" w:rsidRPr="00722717" w:rsidRDefault="007E0C34" w:rsidP="007E0C34">
      <w:pPr>
        <w:rPr>
          <w:color w:val="000000" w:themeColor="text1"/>
        </w:rPr>
      </w:pPr>
      <w:r w:rsidRPr="00722717">
        <w:rPr>
          <w:color w:val="000000" w:themeColor="text1"/>
        </w:rPr>
        <w:t>SPAN-1 SLO1: recognize and comprehend basic spoken Spanish within a limited range of contexts at the low beginner level of competency.</w:t>
      </w:r>
    </w:p>
    <w:p w:rsidR="007E0C34" w:rsidRPr="00722717" w:rsidRDefault="007E0C34" w:rsidP="007E0C34">
      <w:pPr>
        <w:rPr>
          <w:color w:val="000000" w:themeColor="text1"/>
        </w:rPr>
      </w:pPr>
    </w:p>
    <w:p w:rsidR="007E0C34" w:rsidRPr="00722717" w:rsidRDefault="007E0C34" w:rsidP="007E0C34">
      <w:pPr>
        <w:rPr>
          <w:color w:val="000000" w:themeColor="text1"/>
        </w:rPr>
      </w:pPr>
      <w:r w:rsidRPr="00722717">
        <w:rPr>
          <w:color w:val="000000" w:themeColor="text1"/>
        </w:rPr>
        <w:t>SPAN-1 SLO2: orally produce comprehensible sentences and phrases in Spanish to respond appropriately to questions, initiate and sustain simple conversations, or describe people, places and activities at the low beginner level of competency.</w:t>
      </w:r>
    </w:p>
    <w:p w:rsidR="007E0C34" w:rsidRPr="00722717" w:rsidRDefault="007E0C34" w:rsidP="007E0C34">
      <w:pPr>
        <w:rPr>
          <w:color w:val="000000" w:themeColor="text1"/>
        </w:rPr>
      </w:pPr>
    </w:p>
    <w:p w:rsidR="007E0C34" w:rsidRPr="00722717" w:rsidRDefault="007E0C34" w:rsidP="007E0C34">
      <w:pPr>
        <w:rPr>
          <w:color w:val="000000" w:themeColor="text1"/>
        </w:rPr>
      </w:pPr>
      <w:r w:rsidRPr="00722717">
        <w:rPr>
          <w:color w:val="000000" w:themeColor="text1"/>
        </w:rPr>
        <w:t>SPAN-1 SLO3: read, identify and comprehend specific pieces of information from selected short readings and authentic, graphically-represented text such as ads or short magazine articles.</w:t>
      </w:r>
    </w:p>
    <w:p w:rsidR="007E0C34" w:rsidRPr="00722717" w:rsidRDefault="007E0C34" w:rsidP="007E0C34">
      <w:pPr>
        <w:rPr>
          <w:color w:val="000000" w:themeColor="text1"/>
        </w:rPr>
      </w:pPr>
    </w:p>
    <w:p w:rsidR="007E0C34" w:rsidRPr="00722717" w:rsidRDefault="007E0C34" w:rsidP="007E0C34">
      <w:pPr>
        <w:rPr>
          <w:color w:val="000000" w:themeColor="text1"/>
        </w:rPr>
      </w:pPr>
      <w:r w:rsidRPr="00722717">
        <w:rPr>
          <w:color w:val="000000" w:themeColor="text1"/>
        </w:rPr>
        <w:t>SPAN-1 SLO4: construct simple sentences and compose basic paragraphs applying correct usage of basic grammatical structures to express ideas at a low beginner level of competency.</w:t>
      </w:r>
    </w:p>
    <w:p w:rsidR="007E0C34" w:rsidRPr="00722717" w:rsidRDefault="007E0C34" w:rsidP="007E0C34">
      <w:pPr>
        <w:rPr>
          <w:color w:val="000000" w:themeColor="text1"/>
        </w:rPr>
      </w:pPr>
    </w:p>
    <w:p w:rsidR="007E0C34" w:rsidRPr="00722717" w:rsidRDefault="007E0C34" w:rsidP="007E0C34">
      <w:pPr>
        <w:rPr>
          <w:color w:val="000000" w:themeColor="text1"/>
        </w:rPr>
      </w:pPr>
      <w:r w:rsidRPr="00722717">
        <w:rPr>
          <w:color w:val="000000" w:themeColor="text1"/>
        </w:rPr>
        <w:t>SPAN-1 SLO5: demonstrate knowledge and appreciation of the diversity of Hispanic cultures and the products of these cultures.</w:t>
      </w:r>
    </w:p>
    <w:p w:rsidR="007E0C34" w:rsidRDefault="007E0C34" w:rsidP="007E0C34">
      <w:pPr>
        <w:rPr>
          <w:color w:val="333333"/>
        </w:rPr>
      </w:pPr>
    </w:p>
    <w:p w:rsidR="007E0C34" w:rsidRPr="003B63B5" w:rsidRDefault="007E0C34" w:rsidP="007E0C34">
      <w:pPr>
        <w:pStyle w:val="NormalWeb"/>
        <w:spacing w:before="0" w:beforeAutospacing="0" w:after="0" w:afterAutospacing="0"/>
        <w:textAlignment w:val="baseline"/>
        <w:rPr>
          <w:color w:val="000000" w:themeColor="text1"/>
        </w:rPr>
      </w:pPr>
      <w:r w:rsidRPr="003B63B5">
        <w:rPr>
          <w:b/>
          <w:bCs/>
          <w:color w:val="000000" w:themeColor="text1"/>
          <w:bdr w:val="none" w:sz="0" w:space="0" w:color="auto" w:frame="1"/>
        </w:rPr>
        <w:t>COURSE OBJECTIVES:</w:t>
      </w:r>
    </w:p>
    <w:p w:rsidR="007E0C34" w:rsidRPr="003B63B5" w:rsidRDefault="007E0C34" w:rsidP="007E0C34">
      <w:pPr>
        <w:pStyle w:val="NormalWeb"/>
        <w:spacing w:before="0" w:beforeAutospacing="0" w:after="0" w:afterAutospacing="0"/>
        <w:textAlignment w:val="baseline"/>
        <w:rPr>
          <w:color w:val="000000" w:themeColor="text1"/>
        </w:rPr>
      </w:pPr>
      <w:r w:rsidRPr="003B63B5">
        <w:rPr>
          <w:color w:val="000000" w:themeColor="text1"/>
          <w:bdr w:val="none" w:sz="0" w:space="0" w:color="auto" w:frame="1"/>
        </w:rPr>
        <w:t> In the process of completing this course, students will:</w:t>
      </w:r>
    </w:p>
    <w:p w:rsidR="007E0C34" w:rsidRPr="003B63B5" w:rsidRDefault="007E0C34" w:rsidP="007E0C34">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7E0C34" w:rsidRPr="003B63B5" w:rsidRDefault="007E0C34" w:rsidP="007E0C34">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7E0C34" w:rsidRPr="003B63B5" w:rsidRDefault="007E0C34" w:rsidP="007E0C34">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basic written texts using contextual clues, vocabulary recognition, grammar knowledge, cognates, and inference.</w:t>
      </w:r>
    </w:p>
    <w:p w:rsidR="007E0C34" w:rsidRPr="003B63B5" w:rsidRDefault="007E0C34" w:rsidP="007E0C34">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review, recall and use previously learned vocabulary and grammatical structures while continuing to augment and expand this base of knowledge.</w:t>
      </w:r>
    </w:p>
    <w:p w:rsidR="007E0C34" w:rsidRPr="003B63B5" w:rsidRDefault="007E0C34" w:rsidP="007E0C34">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compare and contrast the target language and cultures with the language and cultures of the U.S.</w:t>
      </w:r>
    </w:p>
    <w:p w:rsidR="007E0C34" w:rsidRPr="00722717" w:rsidRDefault="007E0C34" w:rsidP="007E0C34">
      <w:pPr>
        <w:pStyle w:val="PlainText"/>
        <w:numPr>
          <w:ilvl w:val="0"/>
          <w:numId w:val="2"/>
        </w:numPr>
        <w:jc w:val="both"/>
        <w:rPr>
          <w:rFonts w:ascii="Times New Roman" w:eastAsia="MS Mincho" w:hAnsi="Times New Roman" w:cs="Times New Roman"/>
          <w:b/>
          <w:sz w:val="24"/>
          <w:szCs w:val="24"/>
        </w:rPr>
      </w:pPr>
      <w:r w:rsidRPr="00722717">
        <w:rPr>
          <w:rFonts w:ascii="Times New Roman" w:hAnsi="Times New Roman" w:cs="Times New Roman"/>
          <w:color w:val="000000" w:themeColor="text1"/>
          <w:sz w:val="24"/>
          <w:szCs w:val="24"/>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RPr="00722717">
        <w:rPr>
          <w:rFonts w:ascii="Times New Roman" w:hAnsi="Times New Roman" w:cs="Times New Roman"/>
          <w:color w:val="000000"/>
          <w:sz w:val="24"/>
          <w:szCs w:val="24"/>
          <w:bdr w:val="none" w:sz="0" w:space="0" w:color="auto" w:frame="1"/>
        </w:rPr>
        <w:br/>
      </w:r>
    </w:p>
    <w:p w:rsidR="007E0C34" w:rsidRDefault="007E0C34" w:rsidP="007E0C34">
      <w:pPr>
        <w:pStyle w:val="PlainText"/>
        <w:jc w:val="both"/>
        <w:rPr>
          <w:rFonts w:ascii="Times New Roman" w:eastAsia="MS Mincho" w:hAnsi="Times New Roman"/>
          <w:b/>
          <w:sz w:val="24"/>
        </w:rPr>
      </w:pPr>
    </w:p>
    <w:p w:rsidR="007E0C34" w:rsidRPr="00722717" w:rsidRDefault="007E0C34" w:rsidP="007E0C34">
      <w:pPr>
        <w:pStyle w:val="PlainText"/>
        <w:jc w:val="both"/>
        <w:rPr>
          <w:rFonts w:ascii="Times New Roman" w:eastAsia="MS Mincho" w:hAnsi="Times New Roman"/>
          <w:b/>
          <w:sz w:val="24"/>
        </w:rPr>
      </w:pPr>
      <w:r w:rsidRPr="00722717">
        <w:rPr>
          <w:rFonts w:ascii="Times New Roman" w:eastAsia="MS Mincho" w:hAnsi="Times New Roman"/>
          <w:b/>
          <w:sz w:val="24"/>
        </w:rPr>
        <w:t>Method of instruction:</w:t>
      </w:r>
    </w:p>
    <w:p w:rsidR="007E0C34" w:rsidRPr="00722717" w:rsidRDefault="007E0C34" w:rsidP="007E0C34">
      <w:pPr>
        <w:pStyle w:val="PlainText"/>
        <w:jc w:val="both"/>
        <w:rPr>
          <w:rFonts w:ascii="Times New Roman" w:eastAsia="MS Mincho" w:hAnsi="Times New Roman"/>
        </w:rPr>
      </w:pPr>
    </w:p>
    <w:p w:rsidR="007E0C34" w:rsidRPr="00497928" w:rsidRDefault="007E0C34" w:rsidP="007E0C34">
      <w:pPr>
        <w:pStyle w:val="PlainText"/>
        <w:jc w:val="both"/>
        <w:rPr>
          <w:rFonts w:ascii="Times New Roman" w:eastAsia="MS Mincho" w:hAnsi="Times New Roman"/>
          <w:i/>
          <w:iCs/>
          <w:sz w:val="24"/>
        </w:rPr>
      </w:pPr>
      <w:r w:rsidRPr="00722717">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497928">
        <w:rPr>
          <w:rFonts w:ascii="Times New Roman" w:eastAsia="MS Mincho" w:hAnsi="Times New Roman"/>
          <w:i/>
          <w:iCs/>
          <w:sz w:val="24"/>
        </w:rPr>
        <w:t>Partners who speak English will be separated.</w:t>
      </w:r>
    </w:p>
    <w:p w:rsidR="007E0C34" w:rsidRPr="00AF5C0D" w:rsidRDefault="007E0C34" w:rsidP="007E0C34">
      <w:pPr>
        <w:pStyle w:val="PlainText"/>
        <w:jc w:val="center"/>
        <w:rPr>
          <w:rFonts w:ascii="Times New Roman" w:eastAsia="MS Mincho" w:hAnsi="Times New Roman"/>
          <w:noProof/>
          <w:sz w:val="24"/>
        </w:rPr>
      </w:pPr>
      <w:r w:rsidRPr="00AF5C0D">
        <w:rPr>
          <w:rFonts w:ascii="Times New Roman" w:eastAsia="MS Mincho" w:hAnsi="Times New Roman"/>
          <w:noProof/>
          <w:sz w:val="24"/>
        </w:rPr>
        <w:t xml:space="preserve">           </w:t>
      </w:r>
    </w:p>
    <w:p w:rsidR="007E0C34" w:rsidRPr="007A065C" w:rsidRDefault="007E0C34" w:rsidP="007E0C34">
      <w:pPr>
        <w:pStyle w:val="PlainText"/>
        <w:ind w:left="1440" w:hanging="1440"/>
        <w:jc w:val="both"/>
        <w:rPr>
          <w:rFonts w:ascii="Times New Roman" w:eastAsia="MS Mincho" w:hAnsi="Times New Roman"/>
          <w:sz w:val="16"/>
          <w:szCs w:val="16"/>
        </w:rPr>
      </w:pPr>
    </w:p>
    <w:p w:rsidR="007E0C34" w:rsidRDefault="007E0C34" w:rsidP="007E0C34">
      <w:pPr>
        <w:pStyle w:val="PlainText"/>
        <w:jc w:val="both"/>
        <w:rPr>
          <w:rFonts w:ascii="Times New Roman" w:eastAsia="MS Mincho" w:hAnsi="Times New Roman"/>
          <w:sz w:val="24"/>
        </w:rPr>
      </w:pPr>
      <w:r>
        <w:rPr>
          <w:rFonts w:ascii="Times New Roman" w:eastAsia="MS Mincho" w:hAnsi="Times New Roman"/>
          <w:b/>
          <w:sz w:val="24"/>
        </w:rPr>
        <w:t>Required Materials:</w:t>
      </w:r>
      <w:r>
        <w:rPr>
          <w:rFonts w:ascii="Times New Roman" w:eastAsia="MS Mincho" w:hAnsi="Times New Roman"/>
          <w:sz w:val="24"/>
        </w:rPr>
        <w:tab/>
      </w:r>
    </w:p>
    <w:p w:rsidR="007E0C34" w:rsidRDefault="007E0C34" w:rsidP="007E0C34">
      <w:pPr>
        <w:pStyle w:val="PlainText"/>
        <w:jc w:val="both"/>
      </w:pPr>
      <w:r w:rsidRPr="00030089">
        <w:rPr>
          <w:noProof/>
        </w:rPr>
        <w:lastRenderedPageBreak/>
        <w:drawing>
          <wp:anchor distT="0" distB="0" distL="114300" distR="114300" simplePos="0" relativeHeight="251660288" behindDoc="0" locked="0" layoutInCell="1" allowOverlap="1" wp14:anchorId="2D3F08EB" wp14:editId="6645D7F1">
            <wp:simplePos x="0" y="0"/>
            <wp:positionH relativeFrom="column">
              <wp:posOffset>2230025</wp:posOffset>
            </wp:positionH>
            <wp:positionV relativeFrom="paragraph">
              <wp:posOffset>317874</wp:posOffset>
            </wp:positionV>
            <wp:extent cx="1295400" cy="1600200"/>
            <wp:effectExtent l="0" t="0" r="0" b="0"/>
            <wp:wrapSquare wrapText="bothSides"/>
            <wp:docPr id="5" name="Picture 5"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bCs/>
          <w:sz w:val="24"/>
        </w:rPr>
        <w:t xml:space="preserve">You will need a </w:t>
      </w:r>
      <w:proofErr w:type="spellStart"/>
      <w:r>
        <w:rPr>
          <w:rFonts w:ascii="Times New Roman" w:eastAsia="MS Mincho" w:hAnsi="Times New Roman"/>
          <w:bCs/>
          <w:sz w:val="24"/>
        </w:rPr>
        <w:t>v</w:t>
      </w:r>
      <w:r w:rsidRPr="000057A7">
        <w:rPr>
          <w:rFonts w:ascii="Times New Roman" w:eastAsia="MS Mincho" w:hAnsi="Times New Roman"/>
          <w:bCs/>
          <w:sz w:val="24"/>
        </w:rPr>
        <w:t>text</w:t>
      </w:r>
      <w:proofErr w:type="spellEnd"/>
      <w:r>
        <w:rPr>
          <w:rFonts w:ascii="Times New Roman" w:eastAsia="MS Mincho" w:hAnsi="Times New Roman"/>
          <w:bCs/>
          <w:sz w:val="24"/>
        </w:rPr>
        <w:t xml:space="preserve"> </w:t>
      </w:r>
      <w:r w:rsidRPr="000057A7">
        <w:rPr>
          <w:rFonts w:ascii="Times New Roman" w:eastAsia="MS Mincho" w:hAnsi="Times New Roman"/>
          <w:bCs/>
          <w:sz w:val="24"/>
        </w:rPr>
        <w:t xml:space="preserve">with a valid </w:t>
      </w:r>
      <w:r w:rsidRPr="00684670">
        <w:rPr>
          <w:rFonts w:ascii="Times New Roman" w:eastAsia="MS Mincho" w:hAnsi="Times New Roman"/>
          <w:bCs/>
          <w:i/>
          <w:iCs/>
          <w:sz w:val="24"/>
        </w:rPr>
        <w:t>Supersite Plus</w:t>
      </w:r>
      <w:r w:rsidRPr="000057A7">
        <w:rPr>
          <w:rFonts w:ascii="Times New Roman" w:eastAsia="MS Mincho" w:hAnsi="Times New Roman"/>
          <w:bCs/>
          <w:sz w:val="24"/>
        </w:rPr>
        <w:t xml:space="preserve"> code included</w:t>
      </w:r>
      <w:r>
        <w:rPr>
          <w:rFonts w:ascii="Times New Roman" w:eastAsia="MS Mincho" w:hAnsi="Times New Roman"/>
          <w:b/>
          <w:sz w:val="24"/>
        </w:rPr>
        <w:t xml:space="preserve">.  </w:t>
      </w:r>
      <w:r>
        <w:rPr>
          <w:rFonts w:ascii="Times New Roman" w:eastAsia="MS Mincho" w:hAnsi="Times New Roman"/>
          <w:bCs/>
          <w:sz w:val="24"/>
        </w:rPr>
        <w:t xml:space="preserve">Here is the detailed information and image of the cover page. </w:t>
      </w:r>
    </w:p>
    <w:p w:rsidR="007E0C34" w:rsidRDefault="007E0C34" w:rsidP="007E0C34">
      <w:pPr>
        <w:pStyle w:val="PlainText"/>
        <w:jc w:val="both"/>
        <w:rPr>
          <w:rFonts w:ascii="Times New Roman" w:hAnsi="Times New Roman"/>
          <w:b/>
          <w:bCs/>
          <w:sz w:val="24"/>
          <w:szCs w:val="24"/>
        </w:rPr>
      </w:pPr>
    </w:p>
    <w:p w:rsidR="007E0C34" w:rsidRDefault="007E0C34" w:rsidP="007E0C34">
      <w:pPr>
        <w:pStyle w:val="PlainText"/>
        <w:jc w:val="both"/>
        <w:rPr>
          <w:rFonts w:ascii="Times New Roman" w:hAnsi="Times New Roman"/>
          <w:b/>
          <w:bCs/>
          <w:sz w:val="24"/>
          <w:szCs w:val="24"/>
        </w:rPr>
      </w:pPr>
      <w:r>
        <w:rPr>
          <w:rFonts w:ascii="Times New Roman" w:hAnsi="Times New Roman"/>
          <w:b/>
          <w:bCs/>
          <w:sz w:val="24"/>
          <w:szCs w:val="24"/>
        </w:rPr>
        <w:tab/>
      </w:r>
    </w:p>
    <w:p w:rsidR="007E0C34" w:rsidRDefault="007E0C34" w:rsidP="007E0C34">
      <w:pPr>
        <w:pStyle w:val="PlainText"/>
        <w:jc w:val="both"/>
        <w:rPr>
          <w:rFonts w:ascii="Times New Roman" w:hAnsi="Times New Roman"/>
          <w:b/>
          <w:bCs/>
          <w:sz w:val="24"/>
          <w:szCs w:val="24"/>
        </w:rPr>
      </w:pPr>
    </w:p>
    <w:p w:rsidR="007E0C34" w:rsidRDefault="007E0C34" w:rsidP="007E0C34">
      <w:pPr>
        <w:pStyle w:val="PlainText"/>
        <w:jc w:val="both"/>
        <w:rPr>
          <w:rFonts w:ascii="Times New Roman" w:hAnsi="Times New Roman"/>
          <w:b/>
          <w:bCs/>
          <w:sz w:val="24"/>
          <w:szCs w:val="24"/>
        </w:rPr>
      </w:pPr>
    </w:p>
    <w:p w:rsidR="007E0C34" w:rsidRDefault="007E0C34" w:rsidP="007E0C34">
      <w:pPr>
        <w:pStyle w:val="PlainText"/>
        <w:jc w:val="both"/>
        <w:rPr>
          <w:rFonts w:ascii="Times New Roman" w:hAnsi="Times New Roman"/>
          <w:b/>
          <w:bCs/>
          <w:sz w:val="24"/>
          <w:szCs w:val="24"/>
        </w:rPr>
      </w:pPr>
    </w:p>
    <w:p w:rsidR="007E0C34" w:rsidRDefault="007E0C34" w:rsidP="007E0C34">
      <w:pPr>
        <w:pStyle w:val="PlainText"/>
        <w:jc w:val="both"/>
        <w:rPr>
          <w:rFonts w:ascii="Times New Roman" w:hAnsi="Times New Roman"/>
          <w:b/>
          <w:bCs/>
          <w:sz w:val="24"/>
          <w:szCs w:val="24"/>
        </w:rPr>
      </w:pPr>
    </w:p>
    <w:p w:rsidR="007E0C34" w:rsidRDefault="007E0C34" w:rsidP="007E0C34">
      <w:pPr>
        <w:pStyle w:val="PlainText"/>
        <w:jc w:val="both"/>
        <w:rPr>
          <w:rFonts w:ascii="Times New Roman" w:hAnsi="Times New Roman"/>
          <w:b/>
          <w:bCs/>
          <w:sz w:val="24"/>
          <w:szCs w:val="24"/>
        </w:rPr>
      </w:pPr>
    </w:p>
    <w:p w:rsidR="007E0C34" w:rsidRDefault="007E0C34" w:rsidP="007E0C34">
      <w:pPr>
        <w:pStyle w:val="PlainText"/>
        <w:jc w:val="both"/>
        <w:rPr>
          <w:rFonts w:ascii="Times New Roman" w:hAnsi="Times New Roman"/>
          <w:b/>
          <w:bCs/>
          <w:sz w:val="24"/>
          <w:szCs w:val="24"/>
        </w:rPr>
      </w:pPr>
    </w:p>
    <w:p w:rsidR="007E0C34" w:rsidRDefault="007E0C34" w:rsidP="007E0C34">
      <w:pPr>
        <w:pStyle w:val="PlainText"/>
        <w:jc w:val="both"/>
        <w:rPr>
          <w:rFonts w:ascii="Times New Roman" w:hAnsi="Times New Roman"/>
          <w:b/>
          <w:bCs/>
          <w:sz w:val="24"/>
          <w:szCs w:val="24"/>
        </w:rPr>
      </w:pPr>
    </w:p>
    <w:p w:rsidR="007E0C34" w:rsidRPr="00EB7993" w:rsidRDefault="007E0C34" w:rsidP="007E0C34">
      <w:pPr>
        <w:pStyle w:val="PlainText"/>
        <w:numPr>
          <w:ilvl w:val="0"/>
          <w:numId w:val="3"/>
        </w:numPr>
        <w:jc w:val="both"/>
        <w:rPr>
          <w:rFonts w:ascii="Times New Roman" w:eastAsia="MS Mincho" w:hAnsi="Times New Roman" w:cs="Times New Roman"/>
          <w:sz w:val="24"/>
          <w:szCs w:val="24"/>
        </w:rPr>
      </w:pPr>
      <w:proofErr w:type="spellStart"/>
      <w:r w:rsidRPr="00EB7993">
        <w:rPr>
          <w:rFonts w:ascii="Times New Roman" w:hAnsi="Times New Roman"/>
          <w:b/>
          <w:bCs/>
          <w:sz w:val="24"/>
          <w:szCs w:val="24"/>
          <w:lang w:val="es-ES"/>
        </w:rPr>
        <w:t>Vtext</w:t>
      </w:r>
      <w:proofErr w:type="spellEnd"/>
      <w:r w:rsidRPr="00EB7993">
        <w:rPr>
          <w:rFonts w:ascii="Times New Roman" w:hAnsi="Times New Roman"/>
          <w:sz w:val="24"/>
          <w:szCs w:val="24"/>
          <w:lang w:val="es-ES"/>
        </w:rPr>
        <w:t xml:space="preserve">: </w:t>
      </w:r>
      <w:r w:rsidRPr="00EB7993">
        <w:rPr>
          <w:rFonts w:ascii="Times New Roman" w:hAnsi="Times New Roman"/>
          <w:b/>
          <w:bCs/>
          <w:i/>
          <w:iCs/>
          <w:sz w:val="24"/>
          <w:szCs w:val="24"/>
          <w:lang w:val="es-ES"/>
        </w:rPr>
        <w:t>Vistas:</w:t>
      </w:r>
      <w:r w:rsidRPr="00EB7993">
        <w:rPr>
          <w:rFonts w:ascii="Times New Roman" w:hAnsi="Times New Roman"/>
          <w:sz w:val="24"/>
          <w:szCs w:val="24"/>
          <w:lang w:val="es-ES"/>
        </w:rPr>
        <w:t xml:space="preserve"> </w:t>
      </w:r>
      <w:r w:rsidRPr="00A4005B">
        <w:rPr>
          <w:rFonts w:asciiTheme="minorHAnsi" w:eastAsia="MS Mincho" w:hAnsiTheme="minorHAnsi" w:cstheme="minorHAnsi"/>
          <w:b/>
          <w:bCs/>
          <w:i/>
          <w:iCs/>
          <w:sz w:val="22"/>
          <w:szCs w:val="22"/>
          <w:lang w:val="es-MX"/>
        </w:rPr>
        <w:t>Introducción a la lengua española</w:t>
      </w:r>
      <w:r w:rsidRPr="00EB7993">
        <w:rPr>
          <w:rFonts w:ascii="Times New Roman" w:hAnsi="Times New Roman"/>
          <w:sz w:val="24"/>
          <w:szCs w:val="24"/>
          <w:lang w:val="es-ES"/>
        </w:rPr>
        <w:t xml:space="preserve"> </w:t>
      </w:r>
      <w:r w:rsidRPr="00EB7993">
        <w:rPr>
          <w:rFonts w:ascii="Times New Roman" w:hAnsi="Times New Roman" w:cs="Times New Roman"/>
          <w:sz w:val="24"/>
          <w:szCs w:val="24"/>
          <w:lang w:val="es-ES"/>
        </w:rPr>
        <w:t xml:space="preserve">6 </w:t>
      </w:r>
      <w:proofErr w:type="spellStart"/>
      <w:r w:rsidRPr="00EB7993">
        <w:rPr>
          <w:rFonts w:ascii="Times New Roman" w:hAnsi="Times New Roman" w:cs="Times New Roman"/>
          <w:sz w:val="24"/>
          <w:szCs w:val="24"/>
          <w:lang w:val="es-ES"/>
        </w:rPr>
        <w:t>Edition</w:t>
      </w:r>
      <w:proofErr w:type="spellEnd"/>
      <w:r w:rsidRPr="00EB7993">
        <w:rPr>
          <w:rFonts w:ascii="Times New Roman" w:hAnsi="Times New Roman" w:cs="Times New Roman"/>
          <w:sz w:val="24"/>
          <w:szCs w:val="24"/>
          <w:lang w:val="es-ES"/>
        </w:rPr>
        <w:t xml:space="preserve"> </w:t>
      </w:r>
      <w:r w:rsidRPr="00EB7993">
        <w:rPr>
          <w:rFonts w:ascii="Times New Roman" w:eastAsia="MS Mincho" w:hAnsi="Times New Roman" w:cs="Times New Roman"/>
          <w:bCs/>
          <w:sz w:val="24"/>
          <w:szCs w:val="24"/>
          <w:lang w:val="es-MX"/>
        </w:rPr>
        <w:t xml:space="preserve">(6th Edition.  </w:t>
      </w:r>
      <w:r w:rsidRPr="00EB7993">
        <w:rPr>
          <w:rFonts w:ascii="Times New Roman" w:eastAsia="MS Mincho" w:hAnsi="Times New Roman" w:cs="Times New Roman"/>
          <w:sz w:val="24"/>
          <w:szCs w:val="24"/>
        </w:rPr>
        <w:t xml:space="preserve">Blanco &amp; Donley, Vista Higher Learning, Boston, MA, 2020) Volume 1 + Supersite Code w/ </w:t>
      </w:r>
      <w:proofErr w:type="spellStart"/>
      <w:r w:rsidRPr="00EB7993">
        <w:rPr>
          <w:rFonts w:ascii="Times New Roman" w:eastAsia="MS Mincho" w:hAnsi="Times New Roman" w:cs="Times New Roman"/>
          <w:sz w:val="24"/>
          <w:szCs w:val="24"/>
        </w:rPr>
        <w:t>WebSAM</w:t>
      </w:r>
      <w:proofErr w:type="spellEnd"/>
      <w:r w:rsidRPr="00EB7993">
        <w:rPr>
          <w:rFonts w:ascii="Times New Roman" w:eastAsia="MS Mincho" w:hAnsi="Times New Roman" w:cs="Times New Roman"/>
          <w:sz w:val="24"/>
          <w:szCs w:val="24"/>
        </w:rPr>
        <w:t xml:space="preserve"> (online e-Text &amp; workbooks).  </w:t>
      </w:r>
    </w:p>
    <w:p w:rsidR="007E0C34" w:rsidRPr="00EB7993" w:rsidRDefault="007E0C34" w:rsidP="007E0C34">
      <w:pPr>
        <w:pStyle w:val="PlainText"/>
        <w:jc w:val="both"/>
        <w:rPr>
          <w:rFonts w:ascii="Times New Roman" w:hAnsi="Times New Roman" w:cs="Times New Roman"/>
          <w:sz w:val="24"/>
          <w:szCs w:val="24"/>
        </w:rPr>
      </w:pPr>
    </w:p>
    <w:p w:rsidR="007E0C34" w:rsidRPr="00EB7993" w:rsidRDefault="007E0C34" w:rsidP="007E0C34">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Fonts w:ascii="Times New Roman" w:hAnsi="Times New Roman" w:cs="Times New Roman"/>
          <w:sz w:val="24"/>
          <w:szCs w:val="24"/>
        </w:rPr>
        <w:t xml:space="preserve">Purchase the materials at the </w:t>
      </w:r>
      <w:hyperlink r:id="rId8" w:history="1">
        <w:r w:rsidRPr="00EB7993">
          <w:rPr>
            <w:rStyle w:val="Hyperlink"/>
            <w:rFonts w:ascii="Times New Roman" w:eastAsiaTheme="majorEastAsia" w:hAnsi="Times New Roman" w:cs="Times New Roman"/>
            <w:sz w:val="24"/>
            <w:szCs w:val="24"/>
          </w:rPr>
          <w:t>college bookstore</w:t>
        </w:r>
      </w:hyperlink>
      <w:r w:rsidRPr="00EB7993">
        <w:rPr>
          <w:rFonts w:ascii="Times New Roman" w:hAnsi="Times New Roman" w:cs="Times New Roman"/>
          <w:sz w:val="24"/>
          <w:szCs w:val="24"/>
        </w:rPr>
        <w:t xml:space="preserve"> (some of you have to:  EOPS, etc.) OR for a discounted price, go the </w:t>
      </w:r>
      <w:hyperlink r:id="rId9" w:tgtFrame="_blank" w:tooltip="Click here to access the discounted price for MindTap" w:history="1">
        <w:r w:rsidRPr="00EB7993">
          <w:rPr>
            <w:rStyle w:val="Hyperlink"/>
            <w:rFonts w:ascii="Times New Roman" w:eastAsiaTheme="majorEastAsia" w:hAnsi="Times New Roman" w:cs="Times New Roman"/>
            <w:sz w:val="24"/>
            <w:szCs w:val="24"/>
            <w:bdr w:val="none" w:sz="0" w:space="0" w:color="auto" w:frame="1"/>
          </w:rPr>
          <w:t>publishing's company website.</w:t>
        </w:r>
      </w:hyperlink>
      <w:r w:rsidRPr="00EB7993">
        <w:rPr>
          <w:rFonts w:ascii="Times New Roman" w:eastAsia="MS Mincho" w:hAnsi="Times New Roman" w:cs="Times New Roman"/>
          <w:sz w:val="24"/>
          <w:szCs w:val="24"/>
        </w:rPr>
        <w:t xml:space="preserve"> </w:t>
      </w:r>
    </w:p>
    <w:p w:rsidR="007E0C34" w:rsidRPr="00EB7993" w:rsidRDefault="007E0C34" w:rsidP="007E0C34">
      <w:pPr>
        <w:numPr>
          <w:ilvl w:val="0"/>
          <w:numId w:val="3"/>
        </w:numPr>
        <w:tabs>
          <w:tab w:val="clear" w:pos="360"/>
          <w:tab w:val="num" w:pos="720"/>
        </w:tabs>
        <w:spacing w:before="100" w:beforeAutospacing="1" w:after="100" w:afterAutospacing="1"/>
        <w:ind w:left="720"/>
      </w:pPr>
      <w:r w:rsidRPr="00EB7993">
        <w:t xml:space="preserve">You will be prompted to create an account; be sure to remember your username and password as you will need these to access all of the course materials. </w:t>
      </w:r>
    </w:p>
    <w:p w:rsidR="007E0C34" w:rsidRPr="00EB7993" w:rsidRDefault="007E0C34" w:rsidP="007E0C34">
      <w:pPr>
        <w:numPr>
          <w:ilvl w:val="0"/>
          <w:numId w:val="3"/>
        </w:numPr>
        <w:tabs>
          <w:tab w:val="clear" w:pos="360"/>
          <w:tab w:val="num" w:pos="720"/>
        </w:tabs>
        <w:spacing w:before="100" w:beforeAutospacing="1" w:after="100" w:afterAutospacing="1"/>
        <w:ind w:left="720"/>
      </w:pPr>
      <w:r w:rsidRPr="00EB7993">
        <w:t>Here are the pricing option</w:t>
      </w:r>
      <w:r w:rsidR="00C23884">
        <w:t>s</w:t>
      </w:r>
      <w:r w:rsidRPr="00EB7993">
        <w:t xml:space="preserve">: </w:t>
      </w:r>
      <w:r w:rsidRPr="00EB7993">
        <w:rPr>
          <w:b/>
          <w:bCs/>
          <w:color w:val="7030A0"/>
        </w:rPr>
        <w:t xml:space="preserve">CHOOSE THE DIGITAL FORMAT </w:t>
      </w:r>
    </w:p>
    <w:p w:rsidR="007E0C34" w:rsidRPr="00EB7993" w:rsidRDefault="007E0C34" w:rsidP="007E0C34">
      <w:pPr>
        <w:numPr>
          <w:ilvl w:val="1"/>
          <w:numId w:val="3"/>
        </w:numPr>
        <w:tabs>
          <w:tab w:val="clear" w:pos="1080"/>
          <w:tab w:val="num" w:pos="1440"/>
        </w:tabs>
        <w:spacing w:before="100" w:beforeAutospacing="1" w:after="100" w:afterAutospacing="1"/>
        <w:ind w:left="1440"/>
      </w:pPr>
      <w:r w:rsidRPr="00EB7993">
        <w:t xml:space="preserve">6-month code: $115 per semester (1 Spanish class only (Spanish 1)). </w:t>
      </w:r>
    </w:p>
    <w:p w:rsidR="007E0C34" w:rsidRPr="00EB7993" w:rsidRDefault="007E0C34" w:rsidP="007E0C34">
      <w:pPr>
        <w:numPr>
          <w:ilvl w:val="1"/>
          <w:numId w:val="3"/>
        </w:numPr>
        <w:tabs>
          <w:tab w:val="clear" w:pos="1080"/>
          <w:tab w:val="num" w:pos="1440"/>
        </w:tabs>
        <w:spacing w:before="100" w:beforeAutospacing="1" w:after="100" w:afterAutospacing="1"/>
        <w:ind w:left="1440"/>
      </w:pPr>
      <w:r w:rsidRPr="00EB7993">
        <w:t xml:space="preserve">12-month code: $75 per semester (2 Spanish classes (Spanish 1 &amp; Spanish 2) in a 1-year period: $150 upfront) </w:t>
      </w:r>
    </w:p>
    <w:p w:rsidR="007E0C34" w:rsidRPr="00EB7993" w:rsidRDefault="007E0C34" w:rsidP="007E0C34">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Style w:val="Hyperlink"/>
          <w:rFonts w:ascii="Times New Roman" w:eastAsia="MS Mincho" w:hAnsi="Times New Roman" w:cs="Times New Roman"/>
          <w:color w:val="000000" w:themeColor="text1"/>
          <w:sz w:val="24"/>
          <w:szCs w:val="24"/>
        </w:rPr>
        <w:t>You will also need to check Canvas for class announcements, links, and resources.</w:t>
      </w:r>
    </w:p>
    <w:p w:rsidR="007E0C34" w:rsidRPr="00EB7993" w:rsidRDefault="007E0C34" w:rsidP="007E0C34">
      <w:pPr>
        <w:pStyle w:val="NormalWeb"/>
        <w:numPr>
          <w:ilvl w:val="0"/>
          <w:numId w:val="3"/>
        </w:numPr>
        <w:tabs>
          <w:tab w:val="clear" w:pos="360"/>
          <w:tab w:val="num" w:pos="720"/>
        </w:tabs>
        <w:ind w:left="720"/>
      </w:pPr>
      <w:r w:rsidRPr="00EB7993">
        <w:rPr>
          <w:b/>
          <w:bCs/>
        </w:rPr>
        <w:t>Do not buy a used code from an outside source</w:t>
      </w:r>
      <w:r w:rsidRPr="00EB7993">
        <w:t xml:space="preserve">; these codes can only be used once by one student.  Do not waste your money. </w:t>
      </w:r>
    </w:p>
    <w:p w:rsidR="007E0C34" w:rsidRPr="001E64D7" w:rsidRDefault="007E0C34" w:rsidP="007E0C34">
      <w:pPr>
        <w:pStyle w:val="NormalWeb"/>
        <w:numPr>
          <w:ilvl w:val="0"/>
          <w:numId w:val="3"/>
        </w:numPr>
        <w:tabs>
          <w:tab w:val="clear" w:pos="360"/>
          <w:tab w:val="num" w:pos="720"/>
        </w:tabs>
        <w:ind w:left="720"/>
        <w:rPr>
          <w:rFonts w:asciiTheme="minorHAnsi" w:hAnsiTheme="minorHAnsi" w:cstheme="minorHAnsi"/>
          <w:sz w:val="22"/>
          <w:szCs w:val="22"/>
        </w:rPr>
      </w:pPr>
      <w:r w:rsidRPr="00EB7993">
        <w:t xml:space="preserve">Once you have the materials, follow the </w:t>
      </w:r>
      <w:hyperlink r:id="rId10" w:history="1">
        <w:r w:rsidRPr="00EB7993">
          <w:rPr>
            <w:rStyle w:val="Hyperlink"/>
            <w:rFonts w:eastAsiaTheme="majorEastAsia"/>
          </w:rPr>
          <w:t>instructions on Canvas for enrolling in the course</w:t>
        </w:r>
      </w:hyperlink>
      <w:r w:rsidRPr="001E64D7">
        <w:rPr>
          <w:rFonts w:asciiTheme="minorHAnsi" w:hAnsiTheme="minorHAnsi" w:cstheme="minorHAnsi"/>
          <w:sz w:val="22"/>
          <w:szCs w:val="22"/>
        </w:rPr>
        <w:t xml:space="preserve">. </w:t>
      </w:r>
    </w:p>
    <w:p w:rsidR="007E0C34" w:rsidRPr="0006687B" w:rsidRDefault="007E0C34" w:rsidP="007E0C34">
      <w:pPr>
        <w:pStyle w:val="PlainText"/>
        <w:jc w:val="both"/>
        <w:rPr>
          <w:rFonts w:ascii="Times New Roman" w:eastAsia="MS Mincho" w:hAnsi="Times New Roman"/>
          <w:b/>
        </w:rPr>
      </w:pPr>
    </w:p>
    <w:p w:rsidR="007E0C34" w:rsidRDefault="007E0C34" w:rsidP="007E0C34">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7E0C34" w:rsidRPr="007A065C" w:rsidRDefault="007E0C34" w:rsidP="007E0C34">
      <w:pPr>
        <w:pStyle w:val="PlainText"/>
        <w:jc w:val="both"/>
        <w:rPr>
          <w:rFonts w:ascii="Times New Roman" w:eastAsia="MS Mincho" w:hAnsi="Times New Roman"/>
          <w:sz w:val="16"/>
          <w:szCs w:val="16"/>
        </w:rPr>
      </w:pPr>
    </w:p>
    <w:p w:rsidR="007E0C34" w:rsidRDefault="007E0C34" w:rsidP="007E0C34">
      <w:pPr>
        <w:pStyle w:val="PlainText"/>
        <w:jc w:val="both"/>
        <w:rPr>
          <w:rFonts w:ascii="Times New Roman" w:eastAsia="MS Mincho" w:hAnsi="Times New Roman"/>
          <w:sz w:val="24"/>
        </w:rPr>
      </w:pPr>
      <w:r w:rsidRPr="001A05CC">
        <w:rPr>
          <w:rFonts w:ascii="Times New Roman" w:eastAsia="MS Mincho" w:hAnsi="Times New Roman"/>
          <w:b/>
          <w:i/>
          <w:sz w:val="24"/>
          <w:u w:val="single"/>
        </w:rPr>
        <w:t>Oral Performance 20%</w:t>
      </w:r>
      <w:r w:rsidRPr="001A05CC">
        <w:rPr>
          <w:rFonts w:ascii="Times New Roman" w:eastAsia="MS Mincho" w:hAnsi="Times New Roman"/>
          <w:b/>
          <w:i/>
          <w:sz w:val="24"/>
        </w:rPr>
        <w:t>:</w:t>
      </w:r>
      <w:r w:rsidRPr="001A05CC">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7E0C34" w:rsidRPr="007A065C" w:rsidRDefault="007E0C34" w:rsidP="007E0C34">
      <w:pPr>
        <w:pStyle w:val="PlainText"/>
        <w:rPr>
          <w:rFonts w:ascii="Times New Roman" w:eastAsia="MS Mincho" w:hAnsi="Times New Roman"/>
          <w:sz w:val="16"/>
          <w:szCs w:val="16"/>
        </w:rPr>
      </w:pPr>
    </w:p>
    <w:p w:rsidR="007E0C34" w:rsidRDefault="007E0C34" w:rsidP="007E0C34">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rPr>
        <w:t>one</w:t>
      </w:r>
      <w:r>
        <w:rPr>
          <w:rFonts w:ascii="Times New Roman" w:eastAsia="MS Mincho" w:hAnsi="Times New Roman"/>
          <w:sz w:val="24"/>
        </w:rPr>
        <w:t xml:space="preserve"> homework assignments (without penalty (ex. sick days, etc.)- an equivalent of one day’s homework.  In addition, you will be working with the </w:t>
      </w:r>
      <w:r w:rsidRPr="00152015">
        <w:rPr>
          <w:rFonts w:ascii="Times New Roman" w:eastAsia="MS Mincho" w:hAnsi="Times New Roman"/>
          <w:b/>
          <w:bCs/>
          <w:sz w:val="24"/>
        </w:rPr>
        <w:t xml:space="preserve">VISTAS: </w:t>
      </w:r>
      <w:proofErr w:type="spellStart"/>
      <w:r w:rsidRPr="00152015">
        <w:rPr>
          <w:rFonts w:ascii="Times New Roman" w:eastAsia="MS Mincho" w:hAnsi="Times New Roman"/>
          <w:b/>
          <w:bCs/>
          <w:sz w:val="24"/>
        </w:rPr>
        <w:t>Introducción</w:t>
      </w:r>
      <w:proofErr w:type="spellEnd"/>
      <w:r w:rsidRPr="00152015">
        <w:rPr>
          <w:rFonts w:ascii="Times New Roman" w:eastAsia="MS Mincho" w:hAnsi="Times New Roman"/>
          <w:b/>
          <w:bCs/>
          <w:sz w:val="24"/>
        </w:rPr>
        <w:t xml:space="preserve"> a la </w:t>
      </w:r>
      <w:proofErr w:type="spellStart"/>
      <w:r w:rsidRPr="00152015">
        <w:rPr>
          <w:rFonts w:ascii="Times New Roman" w:eastAsia="MS Mincho" w:hAnsi="Times New Roman"/>
          <w:b/>
          <w:bCs/>
          <w:sz w:val="24"/>
        </w:rPr>
        <w:t>lengua</w:t>
      </w:r>
      <w:proofErr w:type="spellEnd"/>
      <w:r w:rsidRPr="00152015">
        <w:rPr>
          <w:rFonts w:ascii="Times New Roman" w:eastAsia="MS Mincho" w:hAnsi="Times New Roman"/>
          <w:b/>
          <w:bCs/>
          <w:sz w:val="24"/>
        </w:rPr>
        <w:t xml:space="preserve"> </w:t>
      </w:r>
      <w:proofErr w:type="spellStart"/>
      <w:r w:rsidRPr="00152015">
        <w:rPr>
          <w:rFonts w:ascii="Times New Roman" w:eastAsia="MS Mincho" w:hAnsi="Times New Roman"/>
          <w:b/>
          <w:bCs/>
          <w:sz w:val="24"/>
        </w:rPr>
        <w:t>española</w:t>
      </w:r>
      <w:proofErr w:type="spellEnd"/>
      <w:r w:rsidRPr="00152015">
        <w:rPr>
          <w:rFonts w:ascii="Times New Roman" w:eastAsia="MS Mincho" w:hAnsi="Times New Roman"/>
          <w:b/>
          <w:bCs/>
          <w:i/>
          <w:sz w:val="24"/>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 xml:space="preserve">the </w:t>
      </w:r>
      <w:r w:rsidRPr="006D0238">
        <w:rPr>
          <w:rFonts w:ascii="Times New Roman" w:eastAsia="MS Mincho" w:hAnsi="Times New Roman"/>
          <w:b/>
          <w:i/>
          <w:sz w:val="24"/>
        </w:rPr>
        <w:lastRenderedPageBreak/>
        <w:t>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7E0C34" w:rsidRPr="007A065C" w:rsidRDefault="007E0C34" w:rsidP="007E0C34">
      <w:pPr>
        <w:pStyle w:val="PlainText"/>
        <w:jc w:val="both"/>
        <w:rPr>
          <w:rFonts w:ascii="Times New Roman" w:eastAsia="MS Mincho" w:hAnsi="Times New Roman"/>
          <w:sz w:val="16"/>
          <w:szCs w:val="16"/>
        </w:rPr>
      </w:pPr>
    </w:p>
    <w:p w:rsidR="007E0C34" w:rsidRPr="00615306" w:rsidRDefault="007E0C34" w:rsidP="007E0C34">
      <w:pPr>
        <w:pStyle w:val="PlainText"/>
        <w:jc w:val="both"/>
        <w:rPr>
          <w:rFonts w:ascii="Times New Roman" w:eastAsia="MS Mincho" w:hAnsi="Times New Roman"/>
          <w:b/>
          <w:i/>
          <w:sz w:val="24"/>
        </w:rPr>
      </w:pPr>
      <w:r>
        <w:rPr>
          <w:rFonts w:ascii="Times New Roman" w:eastAsia="MS Mincho" w:hAnsi="Times New Roman"/>
          <w:b/>
          <w:i/>
          <w:sz w:val="24"/>
          <w:u w:val="single"/>
        </w:rPr>
        <w:t xml:space="preserve"> Written &amp; Oral exams 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Four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7E0C34" w:rsidRPr="0006687B" w:rsidRDefault="007E0C34" w:rsidP="007E0C34">
      <w:pPr>
        <w:pStyle w:val="PlainText"/>
        <w:jc w:val="both"/>
        <w:rPr>
          <w:rFonts w:ascii="Times New Roman" w:eastAsia="MS Mincho" w:hAnsi="Times New Roman"/>
          <w:sz w:val="16"/>
          <w:szCs w:val="16"/>
        </w:rPr>
      </w:pPr>
    </w:p>
    <w:p w:rsidR="007E0C34" w:rsidRDefault="007E0C34" w:rsidP="007E0C34">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7E0C34" w:rsidRPr="0006687B" w:rsidRDefault="007E0C34" w:rsidP="007E0C34">
      <w:pPr>
        <w:pStyle w:val="PlainText"/>
        <w:jc w:val="both"/>
        <w:rPr>
          <w:rFonts w:ascii="Times New Roman" w:eastAsia="MS Mincho" w:hAnsi="Times New Roman"/>
          <w:sz w:val="16"/>
          <w:szCs w:val="16"/>
        </w:rPr>
      </w:pPr>
      <w:r>
        <w:rPr>
          <w:rFonts w:ascii="Times New Roman" w:eastAsia="MS Mincho" w:hAnsi="Times New Roman"/>
          <w:sz w:val="24"/>
        </w:rPr>
        <w:tab/>
      </w:r>
    </w:p>
    <w:p w:rsidR="007E0C34" w:rsidRDefault="007E0C34" w:rsidP="007E0C34">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1 to  6.   The exam may be written or oral or a combination of both- this will be announced ahead of time.</w:t>
      </w:r>
      <w:r w:rsidRPr="00E70E1A">
        <w:rPr>
          <w:rFonts w:ascii="Times New Roman" w:eastAsia="MS Mincho" w:hAnsi="Times New Roman"/>
          <w:sz w:val="24"/>
        </w:rPr>
        <w:t xml:space="preserve"> </w:t>
      </w:r>
      <w:r>
        <w:rPr>
          <w:rFonts w:ascii="Times New Roman" w:eastAsia="MS Mincho" w:hAnsi="Times New Roman"/>
          <w:sz w:val="24"/>
        </w:rPr>
        <w:t xml:space="preserve">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7E0C34" w:rsidRPr="0006687B" w:rsidRDefault="007E0C34" w:rsidP="007E0C34">
      <w:pPr>
        <w:pStyle w:val="PlainText"/>
        <w:jc w:val="both"/>
        <w:rPr>
          <w:rFonts w:ascii="Times New Roman" w:eastAsia="MS Mincho" w:hAnsi="Times New Roman"/>
          <w:sz w:val="16"/>
          <w:szCs w:val="16"/>
        </w:rPr>
      </w:pPr>
      <w:r>
        <w:rPr>
          <w:rFonts w:ascii="Times New Roman" w:eastAsia="MS Mincho" w:hAnsi="Times New Roman"/>
          <w:sz w:val="24"/>
        </w:rPr>
        <w:tab/>
      </w:r>
    </w:p>
    <w:p w:rsidR="007E0C34" w:rsidRDefault="007E0C34" w:rsidP="007E0C34">
      <w:pPr>
        <w:pStyle w:val="PlainText"/>
        <w:jc w:val="both"/>
        <w:rPr>
          <w:rFonts w:ascii="Times New Roman" w:eastAsia="MS Mincho" w:hAnsi="Times New Roman"/>
          <w:sz w:val="24"/>
        </w:rPr>
      </w:pPr>
      <w:r w:rsidRPr="00E70E1A">
        <w:rPr>
          <w:rFonts w:ascii="Times New Roman" w:eastAsia="MS Mincho" w:hAnsi="Times New Roman"/>
          <w:b/>
          <w:i/>
          <w:sz w:val="24"/>
          <w:u w:val="single"/>
        </w:rPr>
        <w:t>Class attendance:</w:t>
      </w:r>
      <w:r w:rsidRPr="00E70E1A">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70E1A">
        <w:rPr>
          <w:rFonts w:ascii="Times New Roman" w:eastAsia="MS Mincho" w:hAnsi="Times New Roman"/>
          <w:b/>
          <w:bCs/>
          <w:i/>
          <w:iCs/>
          <w:sz w:val="24"/>
        </w:rPr>
        <w:t xml:space="preserve">The teacher reserves the right to drop a student if he/she has excessive absences. </w:t>
      </w:r>
      <w:r>
        <w:rPr>
          <w:rFonts w:ascii="Times New Roman" w:eastAsia="MS Mincho" w:hAnsi="Times New Roman"/>
          <w:sz w:val="24"/>
        </w:rPr>
        <w:t>More than three absences are considered excessive absences.</w:t>
      </w:r>
    </w:p>
    <w:p w:rsidR="007E0C34" w:rsidRDefault="007E0C34" w:rsidP="007E0C34">
      <w:pPr>
        <w:pStyle w:val="PlainText"/>
        <w:jc w:val="both"/>
        <w:rPr>
          <w:rFonts w:ascii="Times New Roman" w:eastAsia="MS Mincho" w:hAnsi="Times New Roman"/>
          <w:b/>
          <w:i/>
          <w:sz w:val="24"/>
        </w:rPr>
      </w:pPr>
    </w:p>
    <w:p w:rsidR="007E0C34" w:rsidRDefault="007E0C34" w:rsidP="007E0C34">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7E0C34" w:rsidRPr="00057B06" w:rsidRDefault="007E0C34" w:rsidP="007E0C34">
      <w:pPr>
        <w:pStyle w:val="PlainText"/>
        <w:jc w:val="both"/>
        <w:rPr>
          <w:rFonts w:ascii="Times New Roman" w:eastAsia="MS Mincho" w:hAnsi="Times New Roman"/>
          <w:b/>
          <w:i/>
          <w:sz w:val="24"/>
        </w:rPr>
      </w:pPr>
    </w:p>
    <w:p w:rsidR="007E0C34" w:rsidRPr="00F211DF" w:rsidRDefault="007E0C34" w:rsidP="007E0C34">
      <w:pPr>
        <w:pStyle w:val="PlainText"/>
        <w:jc w:val="both"/>
        <w:rPr>
          <w:rFonts w:ascii="Times New Roman" w:eastAsia="MS Mincho" w:hAnsi="Times New Roman"/>
          <w:i/>
          <w:sz w:val="16"/>
          <w:szCs w:val="16"/>
          <w:u w:val="single"/>
        </w:rPr>
      </w:pPr>
    </w:p>
    <w:p w:rsidR="007E0C34" w:rsidRPr="00F211DF" w:rsidRDefault="007E0C34" w:rsidP="007E0C34">
      <w:pPr>
        <w:pStyle w:val="PlainText"/>
        <w:jc w:val="both"/>
        <w:rPr>
          <w:rFonts w:ascii="Times New Roman" w:eastAsia="MS Mincho" w:hAnsi="Times New Roman"/>
          <w:b/>
          <w:i/>
          <w:sz w:val="16"/>
          <w:szCs w:val="16"/>
        </w:rPr>
      </w:pPr>
    </w:p>
    <w:p w:rsidR="007E0C34" w:rsidRDefault="007E0C34" w:rsidP="007E0C34">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7E0C34" w:rsidRDefault="007E0C34" w:rsidP="007E0C34">
      <w:pPr>
        <w:pStyle w:val="PlainText"/>
        <w:jc w:val="both"/>
        <w:rPr>
          <w:rFonts w:ascii="Times New Roman" w:eastAsia="MS Mincho" w:hAnsi="Times New Roman"/>
          <w:sz w:val="16"/>
        </w:rPr>
      </w:pPr>
    </w:p>
    <w:p w:rsidR="007E0C34" w:rsidRDefault="007E0C34" w:rsidP="007E0C34">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7E0C34" w:rsidRPr="00F211DF" w:rsidRDefault="007E0C34" w:rsidP="007E0C34">
      <w:pPr>
        <w:pStyle w:val="PlainText"/>
        <w:jc w:val="both"/>
        <w:rPr>
          <w:rFonts w:ascii="Times New Roman" w:eastAsia="MS Mincho" w:hAnsi="Times New Roman"/>
          <w:sz w:val="16"/>
          <w:szCs w:val="16"/>
        </w:rPr>
      </w:pPr>
    </w:p>
    <w:p w:rsidR="007E0C34" w:rsidRDefault="007E0C34" w:rsidP="007E0C34">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7E0C34" w:rsidRDefault="007E0C34" w:rsidP="007E0C34">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7E0C34" w:rsidRDefault="007E0C34" w:rsidP="007E0C34">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7E0C34" w:rsidRDefault="007E0C34" w:rsidP="007E0C34">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7E0C34" w:rsidRDefault="007E0C34" w:rsidP="007E0C34">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7E0C34" w:rsidRPr="00F211DF" w:rsidRDefault="007E0C34" w:rsidP="007E0C34">
      <w:pPr>
        <w:pStyle w:val="PlainText"/>
        <w:jc w:val="both"/>
        <w:rPr>
          <w:rFonts w:ascii="Times New Roman" w:eastAsia="MS Mincho" w:hAnsi="Times New Roman"/>
          <w:sz w:val="24"/>
        </w:rPr>
      </w:pPr>
    </w:p>
    <w:p w:rsidR="007E0C34" w:rsidRDefault="007E0C34" w:rsidP="007E0C34">
      <w:pPr>
        <w:pStyle w:val="PlainText"/>
        <w:jc w:val="both"/>
        <w:rPr>
          <w:rFonts w:ascii="Times New Roman" w:eastAsia="MS Mincho" w:hAnsi="Times New Roman"/>
          <w:sz w:val="16"/>
        </w:rPr>
      </w:pPr>
      <w:r>
        <w:rPr>
          <w:rFonts w:ascii="Times New Roman" w:eastAsia="MS Mincho" w:hAnsi="Times New Roman"/>
          <w:sz w:val="16"/>
        </w:rPr>
        <w:tab/>
      </w:r>
    </w:p>
    <w:p w:rsidR="007E0C34" w:rsidRPr="003B63B5" w:rsidRDefault="007E0C34" w:rsidP="007E0C34">
      <w:pPr>
        <w:spacing w:beforeAutospacing="1" w:afterAutospacing="1"/>
        <w:textAlignment w:val="baseline"/>
        <w:rPr>
          <w:color w:val="323130"/>
          <w:bdr w:val="none" w:sz="0" w:space="0" w:color="auto" w:frame="1"/>
        </w:rPr>
      </w:pPr>
      <w:r w:rsidRPr="003B63B5">
        <w:rPr>
          <w:rFonts w:eastAsia="MS Mincho"/>
          <w:b/>
        </w:rPr>
        <w:t>Study Hints</w:t>
      </w:r>
    </w:p>
    <w:p w:rsidR="007E0C34" w:rsidRDefault="007E0C34" w:rsidP="007E0C34">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7E0C34" w:rsidRDefault="007E0C34" w:rsidP="007E0C34">
      <w:pPr>
        <w:pStyle w:val="PlainText"/>
        <w:ind w:left="360"/>
        <w:jc w:val="both"/>
        <w:rPr>
          <w:rFonts w:ascii="Times New Roman" w:eastAsia="MS Mincho" w:hAnsi="Times New Roman"/>
          <w:sz w:val="24"/>
        </w:rPr>
      </w:pPr>
      <w:r>
        <w:rPr>
          <w:rFonts w:ascii="Times New Roman" w:eastAsia="MS Mincho" w:hAnsi="Times New Roman"/>
          <w:sz w:val="24"/>
        </w:rPr>
        <w:lastRenderedPageBreak/>
        <w:t>2.  Don't feel you have to sit at a desk to study.  Try using the new words to describe         people and things you see as you walk or drive.</w:t>
      </w:r>
    </w:p>
    <w:p w:rsidR="007E0C34" w:rsidRDefault="007E0C34" w:rsidP="007E0C34">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7E0C34" w:rsidRDefault="007E0C34" w:rsidP="007E0C34">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7E0C34" w:rsidRPr="0033797D" w:rsidRDefault="007E0C34" w:rsidP="007E0C34">
      <w:pPr>
        <w:pStyle w:val="PlainText"/>
        <w:ind w:left="360"/>
        <w:jc w:val="both"/>
        <w:rPr>
          <w:rFonts w:ascii="Times New Roman" w:eastAsia="MS Mincho" w:hAnsi="Times New Roman"/>
          <w:sz w:val="24"/>
        </w:rPr>
      </w:pPr>
    </w:p>
    <w:p w:rsidR="007E0C34" w:rsidRDefault="007E0C34" w:rsidP="007E0C34">
      <w:pPr>
        <w:pStyle w:val="PlainText"/>
        <w:jc w:val="both"/>
        <w:rPr>
          <w:rFonts w:ascii="Times New Roman" w:eastAsia="MS Mincho" w:hAnsi="Times New Roman"/>
          <w:b/>
          <w:sz w:val="24"/>
        </w:rPr>
      </w:pPr>
      <w:r>
        <w:rPr>
          <w:rFonts w:ascii="Times New Roman" w:eastAsia="MS Mincho" w:hAnsi="Times New Roman"/>
          <w:b/>
          <w:sz w:val="24"/>
        </w:rPr>
        <w:t>Other:</w:t>
      </w:r>
    </w:p>
    <w:p w:rsidR="007E0C34" w:rsidRPr="00F211DF" w:rsidRDefault="007E0C34" w:rsidP="007E0C34">
      <w:pPr>
        <w:pStyle w:val="PlainText"/>
        <w:jc w:val="both"/>
        <w:rPr>
          <w:rFonts w:ascii="Times New Roman" w:eastAsia="MS Mincho" w:hAnsi="Times New Roman"/>
          <w:sz w:val="16"/>
          <w:szCs w:val="16"/>
        </w:rPr>
      </w:pPr>
    </w:p>
    <w:p w:rsidR="007E0C34" w:rsidRDefault="007E0C34" w:rsidP="007E0C34">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7E0C34" w:rsidRPr="00BD603D" w:rsidRDefault="007E0C34" w:rsidP="007E0C34">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7E0C34" w:rsidRDefault="007E0C34" w:rsidP="007E0C34">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1"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7E0C34" w:rsidRPr="00D1379F" w:rsidRDefault="007E0C34" w:rsidP="007E0C34">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sidRPr="00D1379F">
        <w:rPr>
          <w:rFonts w:cstheme="minorHAnsi"/>
          <w:sz w:val="22"/>
          <w:szCs w:val="22"/>
        </w:rPr>
        <w:t xml:space="preserve"> </w:t>
      </w:r>
    </w:p>
    <w:p w:rsidR="007E0C34" w:rsidRPr="00AF5C0D" w:rsidRDefault="007E0C34" w:rsidP="007E0C34">
      <w:pPr>
        <w:pStyle w:val="PlainText"/>
        <w:jc w:val="both"/>
        <w:rPr>
          <w:rFonts w:ascii="Times New Roman" w:eastAsia="MS Mincho" w:hAnsi="Times New Roman"/>
          <w:sz w:val="24"/>
        </w:rPr>
      </w:pPr>
    </w:p>
    <w:p w:rsidR="007E0C34" w:rsidRPr="00AF5C0D" w:rsidRDefault="007E0C34" w:rsidP="007E0C34">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7E0C34" w:rsidRPr="00AF5C0D" w:rsidRDefault="007E0C34" w:rsidP="007E0C34">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Pr>
          <w:rFonts w:cstheme="minorHAnsi"/>
        </w:rPr>
        <w:t>3</w:t>
      </w:r>
      <w:r w:rsidRPr="00AF5C0D">
        <w:rPr>
          <w:rFonts w:cstheme="minorHAnsi"/>
        </w:rPr>
        <w:t xml:space="preserve">% 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7E0C34" w:rsidRDefault="007E0C34" w:rsidP="007E0C34">
      <w:pPr>
        <w:pStyle w:val="PlainText"/>
        <w:jc w:val="both"/>
        <w:rPr>
          <w:rFonts w:ascii="Times New Roman" w:eastAsia="MS Mincho" w:hAnsi="Times New Roman"/>
          <w:sz w:val="24"/>
          <w:szCs w:val="24"/>
        </w:rPr>
      </w:pPr>
    </w:p>
    <w:p w:rsidR="007E0C34" w:rsidRPr="00C5444B" w:rsidRDefault="007E0C34" w:rsidP="007E0C34">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7E0C34" w:rsidRPr="00C5444B" w:rsidRDefault="007E0C34" w:rsidP="007E0C34">
      <w:pPr>
        <w:numPr>
          <w:ilvl w:val="0"/>
          <w:numId w:val="4"/>
        </w:numPr>
        <w:ind w:left="375"/>
        <w:rPr>
          <w:rFonts w:cstheme="minorHAnsi"/>
        </w:rPr>
      </w:pPr>
      <w:r w:rsidRPr="00C5444B">
        <w:rPr>
          <w:rFonts w:cstheme="minorHAnsi"/>
        </w:rPr>
        <w:t>Usage of English: For assignments, you should only use English when it is EXPLICITLY requested. If a language is not specified, use Spanish.</w:t>
      </w:r>
    </w:p>
    <w:p w:rsidR="007E0C34" w:rsidRPr="00C5444B" w:rsidRDefault="007E0C34" w:rsidP="007E0C34">
      <w:pPr>
        <w:numPr>
          <w:ilvl w:val="0"/>
          <w:numId w:val="4"/>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7E0C34" w:rsidRPr="00C5444B" w:rsidRDefault="007E0C34" w:rsidP="007E0C34">
      <w:pPr>
        <w:numPr>
          <w:ilvl w:val="0"/>
          <w:numId w:val="4"/>
        </w:numPr>
        <w:spacing w:before="100" w:beforeAutospacing="1" w:after="100" w:afterAutospacing="1"/>
        <w:ind w:left="375"/>
        <w:rPr>
          <w:rFonts w:cstheme="minorHAnsi"/>
        </w:rPr>
      </w:pPr>
      <w:r w:rsidRPr="00C5444B">
        <w:rPr>
          <w:rFonts w:cstheme="minorHAnsi"/>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r w:rsidRPr="00C5444B">
        <w:rPr>
          <w:rFonts w:cstheme="minorHAnsi"/>
        </w:rPr>
        <w:lastRenderedPageBreak/>
        <w:t>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 and/ or the college.</w:t>
      </w:r>
    </w:p>
    <w:p w:rsidR="007E0C34" w:rsidRPr="00FC4789" w:rsidRDefault="007E0C34" w:rsidP="007E0C34">
      <w:pPr>
        <w:pStyle w:val="PlainText"/>
        <w:jc w:val="both"/>
        <w:rPr>
          <w:rFonts w:ascii="Times New Roman" w:eastAsia="MS Mincho" w:hAnsi="Times New Roman"/>
          <w:b/>
          <w:sz w:val="24"/>
          <w:szCs w:val="24"/>
        </w:rPr>
      </w:pPr>
      <w:r w:rsidRPr="00FC4789">
        <w:rPr>
          <w:rFonts w:ascii="Times New Roman" w:eastAsia="MS Mincho" w:hAnsi="Times New Roman"/>
          <w:b/>
          <w:sz w:val="24"/>
          <w:szCs w:val="24"/>
        </w:rPr>
        <w:t xml:space="preserve">Important dates </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 xml:space="preserve">August 16 </w:t>
      </w:r>
      <w:r>
        <w:rPr>
          <w:rFonts w:ascii="Times New Roman" w:eastAsia="MS Mincho" w:hAnsi="Times New Roman"/>
          <w:sz w:val="24"/>
          <w:szCs w:val="24"/>
        </w:rPr>
        <w:tab/>
        <w:t>(W)</w:t>
      </w:r>
      <w:r>
        <w:rPr>
          <w:rFonts w:ascii="Times New Roman" w:eastAsia="MS Mincho" w:hAnsi="Times New Roman"/>
          <w:sz w:val="24"/>
          <w:szCs w:val="24"/>
        </w:rPr>
        <w:tab/>
        <w:t>Start of Fall 2023 semester at RMCHS</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 xml:space="preserve">August 18 </w:t>
      </w:r>
      <w:r>
        <w:rPr>
          <w:rFonts w:ascii="Times New Roman" w:eastAsia="MS Mincho" w:hAnsi="Times New Roman"/>
          <w:sz w:val="24"/>
          <w:szCs w:val="24"/>
        </w:rPr>
        <w:tab/>
        <w:t>(F)</w:t>
      </w:r>
      <w:r>
        <w:rPr>
          <w:rFonts w:ascii="Times New Roman" w:eastAsia="MS Mincho" w:hAnsi="Times New Roman"/>
          <w:sz w:val="24"/>
          <w:szCs w:val="24"/>
        </w:rPr>
        <w:tab/>
        <w:t>Last day to drop a Fall 2023 full-term class for full refund</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August 25</w:t>
      </w:r>
      <w:r>
        <w:rPr>
          <w:rFonts w:ascii="Times New Roman" w:eastAsia="MS Mincho" w:hAnsi="Times New Roman"/>
          <w:sz w:val="24"/>
          <w:szCs w:val="24"/>
        </w:rPr>
        <w:tab/>
        <w:t>(F)</w:t>
      </w:r>
      <w:r>
        <w:rPr>
          <w:rFonts w:ascii="Times New Roman" w:eastAsia="MS Mincho" w:hAnsi="Times New Roman"/>
          <w:sz w:val="24"/>
          <w:szCs w:val="24"/>
        </w:rPr>
        <w:tab/>
        <w:t>Last day to register for a Fall 2023 full-term class in person to avoid a “W”</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September 4</w:t>
      </w:r>
      <w:r>
        <w:rPr>
          <w:rFonts w:ascii="Times New Roman" w:eastAsia="MS Mincho" w:hAnsi="Times New Roman"/>
          <w:sz w:val="24"/>
          <w:szCs w:val="24"/>
        </w:rPr>
        <w:tab/>
        <w:t>(M)</w:t>
      </w:r>
      <w:r>
        <w:rPr>
          <w:rFonts w:ascii="Times New Roman" w:eastAsia="MS Mincho" w:hAnsi="Times New Roman"/>
          <w:sz w:val="24"/>
          <w:szCs w:val="24"/>
        </w:rPr>
        <w:tab/>
        <w:t>Labor Day Holiday (no classes held)</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October 6</w:t>
      </w:r>
      <w:r>
        <w:rPr>
          <w:rFonts w:ascii="Times New Roman" w:eastAsia="MS Mincho" w:hAnsi="Times New Roman"/>
          <w:sz w:val="24"/>
          <w:szCs w:val="24"/>
        </w:rPr>
        <w:tab/>
        <w:t xml:space="preserve">(F) </w:t>
      </w:r>
      <w:r>
        <w:rPr>
          <w:rFonts w:ascii="Times New Roman" w:eastAsia="MS Mincho" w:hAnsi="Times New Roman"/>
          <w:sz w:val="24"/>
          <w:szCs w:val="24"/>
        </w:rPr>
        <w:tab/>
        <w:t>Last Day to drop a full-term class (letter grades assigned after this date)</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1 </w:t>
      </w:r>
      <w:r>
        <w:rPr>
          <w:rFonts w:ascii="Times New Roman" w:eastAsia="MS Mincho" w:hAnsi="Times New Roman"/>
          <w:sz w:val="24"/>
          <w:szCs w:val="24"/>
        </w:rPr>
        <w:tab/>
        <w:t>(W)</w:t>
      </w:r>
      <w:r>
        <w:rPr>
          <w:rFonts w:ascii="Times New Roman" w:eastAsia="MS Mincho" w:hAnsi="Times New Roman"/>
          <w:sz w:val="24"/>
          <w:szCs w:val="24"/>
        </w:rPr>
        <w:tab/>
        <w:t>No school (RMCHS)</w:t>
      </w:r>
    </w:p>
    <w:p w:rsidR="007E0C34" w:rsidRDefault="007E0C34" w:rsidP="007E0C34">
      <w:pPr>
        <w:pStyle w:val="PlainText"/>
        <w:jc w:val="both"/>
        <w:rPr>
          <w:rFonts w:ascii="Times New Roman" w:eastAsia="MS Mincho" w:hAnsi="Times New Roman"/>
          <w:sz w:val="24"/>
          <w:szCs w:val="24"/>
        </w:rPr>
      </w:pPr>
      <w:r w:rsidRPr="00D818DC">
        <w:rPr>
          <w:rFonts w:ascii="Times New Roman" w:eastAsia="MS Mincho" w:hAnsi="Times New Roman"/>
          <w:sz w:val="24"/>
          <w:szCs w:val="24"/>
        </w:rPr>
        <w:t xml:space="preserve">November 11 </w:t>
      </w:r>
      <w:r w:rsidRPr="00D818DC">
        <w:rPr>
          <w:rFonts w:ascii="Times New Roman" w:eastAsia="MS Mincho" w:hAnsi="Times New Roman"/>
          <w:sz w:val="24"/>
          <w:szCs w:val="24"/>
        </w:rPr>
        <w:tab/>
        <w:t xml:space="preserve">(F) </w:t>
      </w:r>
      <w:r w:rsidRPr="00D818DC">
        <w:rPr>
          <w:rFonts w:ascii="Times New Roman" w:eastAsia="MS Mincho" w:hAnsi="Times New Roman"/>
          <w:sz w:val="24"/>
          <w:szCs w:val="24"/>
        </w:rPr>
        <w:tab/>
        <w:t>Veterans Day (no classes held)</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20-24 (M- F) Thanksgiving break (RMCHS), no classes held </w:t>
      </w:r>
    </w:p>
    <w:p w:rsidR="007E0C34" w:rsidRDefault="007E0C34" w:rsidP="007E0C34">
      <w:pPr>
        <w:pStyle w:val="PlainText"/>
        <w:jc w:val="both"/>
        <w:rPr>
          <w:rFonts w:ascii="Times New Roman" w:eastAsia="MS Mincho" w:hAnsi="Times New Roman"/>
          <w:sz w:val="24"/>
          <w:szCs w:val="24"/>
        </w:rPr>
      </w:pPr>
      <w:r>
        <w:rPr>
          <w:rFonts w:ascii="Times New Roman" w:eastAsia="MS Mincho" w:hAnsi="Times New Roman"/>
          <w:sz w:val="24"/>
          <w:szCs w:val="24"/>
        </w:rPr>
        <w:t xml:space="preserve">December 4-8 </w:t>
      </w:r>
      <w:r>
        <w:rPr>
          <w:rFonts w:ascii="Times New Roman" w:eastAsia="MS Mincho" w:hAnsi="Times New Roman"/>
          <w:sz w:val="24"/>
          <w:szCs w:val="24"/>
        </w:rPr>
        <w:tab/>
        <w:t>(M-F) Fall 2023 final exams week for Reedley College</w:t>
      </w:r>
    </w:p>
    <w:p w:rsidR="007E0C34" w:rsidRDefault="007E0C34" w:rsidP="007E0C34">
      <w:pPr>
        <w:pStyle w:val="PlainText"/>
        <w:jc w:val="both"/>
        <w:rPr>
          <w:rFonts w:ascii="Times New Roman" w:eastAsia="MS Mincho" w:hAnsi="Times New Roman"/>
          <w:sz w:val="24"/>
          <w:szCs w:val="24"/>
        </w:rPr>
      </w:pPr>
      <w:r w:rsidRPr="00D818DC">
        <w:rPr>
          <w:rFonts w:ascii="Times New Roman" w:eastAsia="MS Mincho" w:hAnsi="Times New Roman"/>
          <w:sz w:val="24"/>
          <w:szCs w:val="24"/>
        </w:rPr>
        <w:t>December 11-15 (M-F) Finals week at RMCHS.</w:t>
      </w:r>
      <w:r>
        <w:rPr>
          <w:rFonts w:ascii="Times New Roman" w:eastAsia="MS Mincho" w:hAnsi="Times New Roman"/>
          <w:sz w:val="24"/>
          <w:szCs w:val="24"/>
        </w:rPr>
        <w:t xml:space="preserve"> </w:t>
      </w:r>
    </w:p>
    <w:p w:rsidR="007E0C34" w:rsidRPr="00AF5C0D" w:rsidRDefault="007E0C34" w:rsidP="007E0C34">
      <w:pPr>
        <w:pStyle w:val="PlainText"/>
        <w:jc w:val="both"/>
        <w:rPr>
          <w:rFonts w:ascii="Times New Roman" w:eastAsia="MS Mincho" w:hAnsi="Times New Roman"/>
          <w:sz w:val="24"/>
          <w:szCs w:val="24"/>
        </w:rPr>
      </w:pPr>
    </w:p>
    <w:p w:rsidR="007E0C34" w:rsidRDefault="007E0C34" w:rsidP="007E0C34">
      <w:pPr>
        <w:pStyle w:val="PlainText"/>
        <w:jc w:val="both"/>
        <w:rPr>
          <w:rFonts w:ascii="Times New Roman" w:eastAsia="MS Mincho" w:hAnsi="Times New Roman"/>
          <w:sz w:val="24"/>
        </w:rPr>
      </w:pPr>
    </w:p>
    <w:p w:rsidR="007E0C34" w:rsidRDefault="007E0C34" w:rsidP="007E0C34">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7E0C34" w:rsidRPr="00F211DF" w:rsidRDefault="007E0C34" w:rsidP="007E0C34">
      <w:pPr>
        <w:pStyle w:val="PlainText"/>
        <w:jc w:val="both"/>
        <w:rPr>
          <w:rFonts w:ascii="Times New Roman" w:eastAsia="MS Mincho" w:hAnsi="Times New Roman"/>
          <w:sz w:val="16"/>
          <w:szCs w:val="16"/>
        </w:rPr>
      </w:pPr>
    </w:p>
    <w:p w:rsidR="007E0C34" w:rsidRPr="001E5B0C" w:rsidRDefault="007E0C34" w:rsidP="007E0C34">
      <w:pPr>
        <w:pStyle w:val="PlainText"/>
        <w:jc w:val="center"/>
        <w:rPr>
          <w:rFonts w:ascii="Times New Roman" w:eastAsia="MS Mincho" w:hAnsi="Times New Roman"/>
          <w:sz w:val="22"/>
          <w:szCs w:val="22"/>
          <w:lang w:val="es-ES"/>
        </w:rPr>
      </w:pPr>
      <w:r>
        <w:rPr>
          <w:noProof/>
        </w:rPr>
        <w:t xml:space="preserve"> </w:t>
      </w:r>
      <w:r>
        <w:rPr>
          <w:noProof/>
        </w:rPr>
        <w:drawing>
          <wp:inline distT="0" distB="0" distL="0" distR="0" wp14:anchorId="207A17B6" wp14:editId="06EC6ED2">
            <wp:extent cx="1129842" cy="1391235"/>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2" cstate="print"/>
                    <a:srcRect/>
                    <a:stretch>
                      <a:fillRect/>
                    </a:stretch>
                  </pic:blipFill>
                  <pic:spPr bwMode="auto">
                    <a:xfrm>
                      <a:off x="0" y="0"/>
                      <a:ext cx="1169556" cy="144013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14:anchorId="37642FA1" wp14:editId="1983F5F4">
            <wp:extent cx="1981255" cy="1335136"/>
            <wp:effectExtent l="0" t="0" r="0" b="0"/>
            <wp:docPr id="6" name="Picture 6" descr="A large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9916" cy="1367928"/>
                    </a:xfrm>
                    <a:prstGeom prst="rect">
                      <a:avLst/>
                    </a:prstGeom>
                    <a:noFill/>
                  </pic:spPr>
                </pic:pic>
              </a:graphicData>
            </a:graphic>
          </wp:inline>
        </w:drawing>
      </w:r>
    </w:p>
    <w:p w:rsidR="007E0C34" w:rsidRDefault="007E0C34" w:rsidP="007E0C34">
      <w:pPr>
        <w:pStyle w:val="PlainText"/>
        <w:rPr>
          <w:rFonts w:ascii="Times New Roman" w:eastAsia="MS Mincho" w:hAnsi="Times New Roman"/>
          <w:b/>
          <w:i/>
          <w:sz w:val="32"/>
          <w:szCs w:val="32"/>
          <w:lang w:val="es-DO"/>
        </w:rPr>
      </w:pPr>
    </w:p>
    <w:p w:rsidR="007E0C34" w:rsidRDefault="007E0C34" w:rsidP="007E0C34">
      <w:pPr>
        <w:pStyle w:val="PlainText"/>
        <w:rPr>
          <w:rFonts w:ascii="Times New Roman" w:eastAsia="MS Mincho" w:hAnsi="Times New Roman"/>
          <w:b/>
          <w:i/>
          <w:sz w:val="32"/>
          <w:szCs w:val="32"/>
          <w:lang w:val="es-DO"/>
        </w:rPr>
      </w:pPr>
    </w:p>
    <w:p w:rsidR="007E0C34" w:rsidRDefault="007E0C34" w:rsidP="007E0C34">
      <w:pPr>
        <w:pStyle w:val="PlainText"/>
        <w:rPr>
          <w:rFonts w:ascii="Times New Roman" w:eastAsia="MS Mincho" w:hAnsi="Times New Roman"/>
          <w:b/>
          <w:i/>
          <w:sz w:val="32"/>
          <w:szCs w:val="32"/>
          <w:lang w:val="es-DO"/>
        </w:rPr>
      </w:pPr>
    </w:p>
    <w:p w:rsidR="007E0C34" w:rsidRDefault="007E0C34" w:rsidP="007E0C34">
      <w:pPr>
        <w:pStyle w:val="PlainText"/>
        <w:rPr>
          <w:rFonts w:ascii="Times New Roman" w:eastAsia="MS Mincho" w:hAnsi="Times New Roman"/>
          <w:b/>
          <w:i/>
          <w:sz w:val="32"/>
          <w:szCs w:val="32"/>
          <w:lang w:val="es-DO"/>
        </w:rPr>
      </w:pPr>
    </w:p>
    <w:p w:rsidR="007E0C34" w:rsidRDefault="007E0C34" w:rsidP="007E0C34">
      <w:pPr>
        <w:pStyle w:val="PlainText"/>
        <w:rPr>
          <w:rFonts w:ascii="Times New Roman" w:eastAsia="MS Mincho" w:hAnsi="Times New Roman"/>
          <w:b/>
          <w:i/>
          <w:sz w:val="32"/>
          <w:szCs w:val="32"/>
          <w:lang w:val="es-DO"/>
        </w:rPr>
      </w:pPr>
    </w:p>
    <w:p w:rsidR="007E0C34" w:rsidRDefault="007E0C34" w:rsidP="007E0C34">
      <w:pPr>
        <w:pStyle w:val="PlainText"/>
        <w:rPr>
          <w:rFonts w:ascii="Times New Roman" w:eastAsia="MS Mincho" w:hAnsi="Times New Roman"/>
          <w:b/>
          <w:i/>
          <w:sz w:val="32"/>
          <w:szCs w:val="32"/>
          <w:lang w:val="es-DO"/>
        </w:rPr>
      </w:pPr>
    </w:p>
    <w:p w:rsidR="007E0C34" w:rsidRDefault="007E0C34" w:rsidP="007E0C34">
      <w:pPr>
        <w:pStyle w:val="PlainText"/>
        <w:rPr>
          <w:rFonts w:ascii="Times New Roman" w:eastAsia="MS Mincho" w:hAnsi="Times New Roman"/>
          <w:b/>
          <w:i/>
          <w:sz w:val="32"/>
          <w:szCs w:val="32"/>
          <w:lang w:val="es-DO"/>
        </w:rPr>
      </w:pPr>
    </w:p>
    <w:p w:rsidR="007E0C34" w:rsidRDefault="007E0C34" w:rsidP="007E0C34">
      <w:pPr>
        <w:pStyle w:val="PlainText"/>
        <w:rPr>
          <w:rFonts w:ascii="Times New Roman" w:eastAsia="MS Mincho" w:hAnsi="Times New Roman"/>
          <w:b/>
          <w:i/>
          <w:sz w:val="32"/>
          <w:szCs w:val="32"/>
          <w:lang w:val="es-DO"/>
        </w:rPr>
      </w:pPr>
    </w:p>
    <w:p w:rsidR="007E0C34" w:rsidRPr="004D6A56" w:rsidRDefault="007E0C34" w:rsidP="007E0C34">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7E0C34" w:rsidRPr="005D6A1D" w:rsidTr="002D4DCC">
        <w:tc>
          <w:tcPr>
            <w:tcW w:w="1357" w:type="dxa"/>
          </w:tcPr>
          <w:p w:rsidR="007E0C34" w:rsidRPr="005D6A1D" w:rsidRDefault="007E0C34" w:rsidP="002D4DCC">
            <w:r w:rsidRPr="005D6A1D">
              <w:lastRenderedPageBreak/>
              <w:t>Week</w:t>
            </w:r>
          </w:p>
        </w:tc>
        <w:tc>
          <w:tcPr>
            <w:tcW w:w="1717" w:type="dxa"/>
          </w:tcPr>
          <w:p w:rsidR="007E0C34" w:rsidRPr="005D6A1D" w:rsidRDefault="007E0C34" w:rsidP="002D4DCC">
            <w:r w:rsidRPr="005D6A1D">
              <w:t>Chapter</w:t>
            </w:r>
          </w:p>
        </w:tc>
        <w:tc>
          <w:tcPr>
            <w:tcW w:w="3226" w:type="dxa"/>
          </w:tcPr>
          <w:p w:rsidR="007E0C34" w:rsidRPr="005D6A1D" w:rsidRDefault="007E0C34" w:rsidP="002D4DCC">
            <w:r w:rsidRPr="005D6A1D">
              <w:t>Material covered</w:t>
            </w:r>
          </w:p>
        </w:tc>
        <w:tc>
          <w:tcPr>
            <w:tcW w:w="2880" w:type="dxa"/>
          </w:tcPr>
          <w:p w:rsidR="007E0C34" w:rsidRPr="005D6A1D" w:rsidRDefault="007E0C34" w:rsidP="002D4DCC">
            <w:r w:rsidRPr="005D6A1D">
              <w:t>Exams / Holidays</w:t>
            </w:r>
          </w:p>
        </w:tc>
      </w:tr>
      <w:tr w:rsidR="007E0C34" w:rsidRPr="005D6A1D" w:rsidTr="002D4DCC">
        <w:tc>
          <w:tcPr>
            <w:tcW w:w="1357" w:type="dxa"/>
          </w:tcPr>
          <w:p w:rsidR="007E0C34" w:rsidRPr="005D6A1D" w:rsidRDefault="007E0C34" w:rsidP="002D4DCC">
            <w:pPr>
              <w:rPr>
                <w:lang w:val="en-US"/>
              </w:rPr>
            </w:pPr>
            <w:r>
              <w:rPr>
                <w:lang w:val="en-US"/>
              </w:rPr>
              <w:t>August. 16-18</w:t>
            </w:r>
          </w:p>
        </w:tc>
        <w:tc>
          <w:tcPr>
            <w:tcW w:w="1717" w:type="dxa"/>
          </w:tcPr>
          <w:p w:rsidR="007E0C34" w:rsidRPr="005E3461" w:rsidRDefault="007E0C34" w:rsidP="002D4DCC">
            <w:pPr>
              <w:rPr>
                <w:b/>
                <w:lang w:val="en-US"/>
              </w:rPr>
            </w:pPr>
            <w:proofErr w:type="spellStart"/>
            <w:r w:rsidRPr="005E3461">
              <w:rPr>
                <w:b/>
                <w:lang w:val="en-US"/>
              </w:rPr>
              <w:t>Lección</w:t>
            </w:r>
            <w:proofErr w:type="spellEnd"/>
            <w:r w:rsidRPr="005E3461">
              <w:rPr>
                <w:b/>
                <w:lang w:val="en-US"/>
              </w:rPr>
              <w:t xml:space="preserve"> 1</w:t>
            </w:r>
          </w:p>
          <w:p w:rsidR="007E0C34" w:rsidRPr="005D6A1D" w:rsidRDefault="007E0C34" w:rsidP="002D4DCC">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7E0C34" w:rsidRPr="005D6A1D" w:rsidRDefault="007E0C34" w:rsidP="002D4DCC">
            <w:pPr>
              <w:rPr>
                <w:lang w:val="en-US"/>
              </w:rPr>
            </w:pPr>
            <w:r w:rsidRPr="005D6A1D">
              <w:rPr>
                <w:lang w:val="en-US"/>
              </w:rPr>
              <w:t>Greetings and leave-takings</w:t>
            </w:r>
          </w:p>
          <w:p w:rsidR="007E0C34" w:rsidRPr="005D6A1D" w:rsidRDefault="007E0C34" w:rsidP="002D4DCC">
            <w:pPr>
              <w:rPr>
                <w:lang w:val="en-US"/>
              </w:rPr>
            </w:pPr>
            <w:r w:rsidRPr="005D6A1D">
              <w:rPr>
                <w:lang w:val="en-US"/>
              </w:rPr>
              <w:t>Identifying yourself and others</w:t>
            </w:r>
          </w:p>
          <w:p w:rsidR="007E0C34" w:rsidRPr="005D6A1D" w:rsidRDefault="007E0C34" w:rsidP="002D4DCC">
            <w:pPr>
              <w:rPr>
                <w:lang w:val="en-US"/>
              </w:rPr>
            </w:pPr>
            <w:r w:rsidRPr="005D6A1D">
              <w:rPr>
                <w:lang w:val="en-US"/>
              </w:rPr>
              <w:t>Expressions of courtesy</w:t>
            </w:r>
          </w:p>
        </w:tc>
        <w:tc>
          <w:tcPr>
            <w:tcW w:w="2880" w:type="dxa"/>
          </w:tcPr>
          <w:p w:rsidR="007E0C34" w:rsidRPr="005D6A1D" w:rsidRDefault="007E0C34" w:rsidP="002D4DCC">
            <w:pPr>
              <w:rPr>
                <w:lang w:val="en-US"/>
              </w:rPr>
            </w:pPr>
          </w:p>
        </w:tc>
      </w:tr>
      <w:tr w:rsidR="007E0C34" w:rsidRPr="00160C54" w:rsidTr="002D4DCC">
        <w:tc>
          <w:tcPr>
            <w:tcW w:w="1357" w:type="dxa"/>
          </w:tcPr>
          <w:p w:rsidR="007E0C34" w:rsidRPr="005D6A1D" w:rsidRDefault="007E0C34" w:rsidP="002D4DCC">
            <w:pPr>
              <w:rPr>
                <w:lang w:val="en-US"/>
              </w:rPr>
            </w:pPr>
            <w:r>
              <w:rPr>
                <w:lang w:val="en-US"/>
              </w:rPr>
              <w:t>August. 21-25</w:t>
            </w:r>
          </w:p>
        </w:tc>
        <w:tc>
          <w:tcPr>
            <w:tcW w:w="1717" w:type="dxa"/>
          </w:tcPr>
          <w:p w:rsidR="007E0C34" w:rsidRPr="005D6A1D" w:rsidRDefault="007E0C34" w:rsidP="002D4DCC">
            <w:pPr>
              <w:rPr>
                <w:lang w:val="en-US"/>
              </w:rPr>
            </w:pPr>
          </w:p>
        </w:tc>
        <w:tc>
          <w:tcPr>
            <w:tcW w:w="3226" w:type="dxa"/>
          </w:tcPr>
          <w:p w:rsidR="007E0C34" w:rsidRPr="005D6A1D" w:rsidRDefault="007E0C34" w:rsidP="002D4DCC">
            <w:pPr>
              <w:rPr>
                <w:lang w:val="en-US"/>
              </w:rPr>
            </w:pPr>
            <w:r w:rsidRPr="005D6A1D">
              <w:rPr>
                <w:lang w:val="en-US"/>
              </w:rPr>
              <w:t>1.1 Nouns and articles</w:t>
            </w:r>
          </w:p>
          <w:p w:rsidR="007E0C34" w:rsidRPr="005D6A1D" w:rsidRDefault="007E0C34" w:rsidP="002D4DCC">
            <w:pPr>
              <w:rPr>
                <w:lang w:val="en-US"/>
              </w:rPr>
            </w:pPr>
            <w:r w:rsidRPr="005D6A1D">
              <w:rPr>
                <w:lang w:val="en-US"/>
              </w:rPr>
              <w:t>1.2 Numbers 0–30</w:t>
            </w:r>
          </w:p>
          <w:p w:rsidR="007E0C34" w:rsidRPr="000731B8" w:rsidRDefault="007E0C34" w:rsidP="002D4DCC">
            <w:pPr>
              <w:rPr>
                <w:lang w:val="en-US"/>
              </w:rPr>
            </w:pPr>
            <w:r w:rsidRPr="005D6A1D">
              <w:rPr>
                <w:lang w:val="en-US"/>
              </w:rPr>
              <w:t xml:space="preserve">1.3 Present tense of </w:t>
            </w:r>
            <w:proofErr w:type="spellStart"/>
            <w:r w:rsidRPr="005D6A1D">
              <w:rPr>
                <w:lang w:val="en-US"/>
              </w:rPr>
              <w:t>ser</w:t>
            </w:r>
            <w:proofErr w:type="spellEnd"/>
          </w:p>
        </w:tc>
        <w:tc>
          <w:tcPr>
            <w:tcW w:w="2880" w:type="dxa"/>
          </w:tcPr>
          <w:p w:rsidR="007E0C34" w:rsidRPr="003B52B0" w:rsidRDefault="007E0C34" w:rsidP="002D4DCC">
            <w:pPr>
              <w:rPr>
                <w:lang w:val="en-US"/>
              </w:rPr>
            </w:pPr>
          </w:p>
        </w:tc>
      </w:tr>
      <w:tr w:rsidR="007E0C34" w:rsidRPr="00160C54" w:rsidTr="002D4DCC">
        <w:tc>
          <w:tcPr>
            <w:tcW w:w="1357" w:type="dxa"/>
          </w:tcPr>
          <w:p w:rsidR="007E0C34" w:rsidRPr="005D6A1D" w:rsidRDefault="007E0C34" w:rsidP="002D4DCC">
            <w:pPr>
              <w:rPr>
                <w:lang w:val="en-US"/>
              </w:rPr>
            </w:pPr>
            <w:r>
              <w:rPr>
                <w:lang w:val="en-US"/>
              </w:rPr>
              <w:t>August. 28- Sep. 1</w:t>
            </w:r>
          </w:p>
        </w:tc>
        <w:tc>
          <w:tcPr>
            <w:tcW w:w="1717" w:type="dxa"/>
          </w:tcPr>
          <w:p w:rsidR="007E0C34" w:rsidRPr="005D6A1D" w:rsidRDefault="007E0C34" w:rsidP="002D4DCC">
            <w:pPr>
              <w:rPr>
                <w:lang w:val="en-US"/>
              </w:rPr>
            </w:pPr>
          </w:p>
        </w:tc>
        <w:tc>
          <w:tcPr>
            <w:tcW w:w="3226" w:type="dxa"/>
          </w:tcPr>
          <w:p w:rsidR="007E0C34" w:rsidRDefault="007E0C34" w:rsidP="002D4DCC">
            <w:r w:rsidRPr="005D6A1D">
              <w:t xml:space="preserve">1.4 Telling time </w:t>
            </w:r>
          </w:p>
          <w:p w:rsidR="007E0C34" w:rsidRPr="005D6A1D" w:rsidRDefault="007E0C34" w:rsidP="002D4DCC">
            <w:r w:rsidRPr="005D6A1D">
              <w:t>Panorama: Estados Unidos y Canadá</w:t>
            </w:r>
          </w:p>
        </w:tc>
        <w:tc>
          <w:tcPr>
            <w:tcW w:w="2880" w:type="dxa"/>
          </w:tcPr>
          <w:p w:rsidR="007E0C34" w:rsidRPr="00024E96" w:rsidRDefault="007E0C34" w:rsidP="002D4DCC">
            <w:pPr>
              <w:rPr>
                <w:b/>
                <w:u w:val="single"/>
                <w:lang w:val="es-ES"/>
              </w:rPr>
            </w:pPr>
          </w:p>
          <w:p w:rsidR="007E0C34" w:rsidRDefault="007E0C34" w:rsidP="002D4DCC">
            <w:pPr>
              <w:rPr>
                <w:b/>
                <w:u w:val="single"/>
                <w:lang w:val="en-US"/>
              </w:rPr>
            </w:pPr>
            <w:r>
              <w:rPr>
                <w:b/>
                <w:u w:val="single"/>
                <w:lang w:val="en-US"/>
              </w:rPr>
              <w:t>Friday, September. 1</w:t>
            </w:r>
            <w:r w:rsidRPr="005D6A1D">
              <w:rPr>
                <w:b/>
                <w:u w:val="single"/>
                <w:lang w:val="en-US"/>
              </w:rPr>
              <w:t xml:space="preserve">  </w:t>
            </w:r>
          </w:p>
          <w:p w:rsidR="007E0C34" w:rsidRPr="005D6A1D" w:rsidRDefault="007E0C34" w:rsidP="002D4DCC">
            <w:pPr>
              <w:rPr>
                <w:b/>
                <w:u w:val="single"/>
                <w:lang w:val="en-US"/>
              </w:rPr>
            </w:pPr>
            <w:r w:rsidRPr="005D6A1D">
              <w:rPr>
                <w:b/>
                <w:u w:val="single"/>
                <w:lang w:val="en-US"/>
              </w:rPr>
              <w:t>Exam Lesson 1</w:t>
            </w:r>
          </w:p>
        </w:tc>
      </w:tr>
      <w:tr w:rsidR="007E0C34" w:rsidRPr="00160C54" w:rsidTr="002D4DCC">
        <w:tc>
          <w:tcPr>
            <w:tcW w:w="1357" w:type="dxa"/>
          </w:tcPr>
          <w:p w:rsidR="007E0C34" w:rsidRPr="005D6A1D" w:rsidRDefault="007E0C34" w:rsidP="002D4DCC">
            <w:pPr>
              <w:rPr>
                <w:lang w:val="en-US"/>
              </w:rPr>
            </w:pPr>
            <w:r>
              <w:rPr>
                <w:lang w:val="en-US"/>
              </w:rPr>
              <w:t>Sep. 4-8</w:t>
            </w:r>
          </w:p>
        </w:tc>
        <w:tc>
          <w:tcPr>
            <w:tcW w:w="1717" w:type="dxa"/>
          </w:tcPr>
          <w:p w:rsidR="007E0C34" w:rsidRPr="005E3461" w:rsidRDefault="007E0C34" w:rsidP="002D4DCC">
            <w:pPr>
              <w:rPr>
                <w:b/>
                <w:lang w:val="en-US"/>
              </w:rPr>
            </w:pPr>
            <w:proofErr w:type="spellStart"/>
            <w:r w:rsidRPr="005E3461">
              <w:rPr>
                <w:b/>
                <w:lang w:val="en-US"/>
              </w:rPr>
              <w:t>Lección</w:t>
            </w:r>
            <w:proofErr w:type="spellEnd"/>
            <w:r w:rsidRPr="005E3461">
              <w:rPr>
                <w:b/>
                <w:lang w:val="en-US"/>
              </w:rPr>
              <w:t xml:space="preserve"> 2</w:t>
            </w:r>
          </w:p>
          <w:p w:rsidR="007E0C34" w:rsidRPr="005D6A1D" w:rsidRDefault="007E0C34" w:rsidP="002D4DCC">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7E0C34" w:rsidRPr="005D6A1D" w:rsidRDefault="007E0C34" w:rsidP="002D4DCC">
            <w:pPr>
              <w:rPr>
                <w:lang w:val="en-US"/>
              </w:rPr>
            </w:pPr>
            <w:r w:rsidRPr="005D6A1D">
              <w:rPr>
                <w:lang w:val="en-US"/>
              </w:rPr>
              <w:t>The classroom and academic life</w:t>
            </w:r>
          </w:p>
          <w:p w:rsidR="007E0C34" w:rsidRPr="005D6A1D" w:rsidRDefault="007E0C34" w:rsidP="002D4DCC">
            <w:pPr>
              <w:rPr>
                <w:lang w:val="en-US"/>
              </w:rPr>
            </w:pPr>
            <w:r w:rsidRPr="005D6A1D">
              <w:rPr>
                <w:lang w:val="en-US"/>
              </w:rPr>
              <w:t>Fields of study and academic subjects</w:t>
            </w:r>
          </w:p>
          <w:p w:rsidR="007E0C34" w:rsidRDefault="007E0C34" w:rsidP="002D4DCC">
            <w:pPr>
              <w:rPr>
                <w:lang w:val="en-US"/>
              </w:rPr>
            </w:pPr>
            <w:r w:rsidRPr="005D6A1D">
              <w:rPr>
                <w:lang w:val="en-US"/>
              </w:rPr>
              <w:t>Days of the week</w:t>
            </w:r>
          </w:p>
          <w:p w:rsidR="007E0C34" w:rsidRDefault="007E0C34" w:rsidP="002D4DCC">
            <w:pPr>
              <w:rPr>
                <w:lang w:val="en-US"/>
              </w:rPr>
            </w:pPr>
            <w:r w:rsidRPr="005D6A1D">
              <w:rPr>
                <w:lang w:val="en-US"/>
              </w:rPr>
              <w:t xml:space="preserve">Class schedules </w:t>
            </w:r>
          </w:p>
          <w:p w:rsidR="007E0C34" w:rsidRPr="005D6A1D" w:rsidRDefault="007E0C34" w:rsidP="002D4DCC">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rsidR="007E0C34" w:rsidRPr="005D6A1D" w:rsidRDefault="007E0C34" w:rsidP="002D4DCC">
            <w:pPr>
              <w:rPr>
                <w:lang w:val="en-US"/>
              </w:rPr>
            </w:pPr>
          </w:p>
        </w:tc>
        <w:tc>
          <w:tcPr>
            <w:tcW w:w="2880" w:type="dxa"/>
          </w:tcPr>
          <w:p w:rsidR="007E0C34" w:rsidRPr="00434935" w:rsidRDefault="007E0C34" w:rsidP="002D4DCC">
            <w:pPr>
              <w:rPr>
                <w:b/>
                <w:lang w:val="en-US"/>
              </w:rPr>
            </w:pPr>
            <w:r>
              <w:rPr>
                <w:b/>
                <w:lang w:val="en-US"/>
              </w:rPr>
              <w:t xml:space="preserve">Sep. 4: </w:t>
            </w:r>
            <w:r w:rsidRPr="00434935">
              <w:rPr>
                <w:b/>
                <w:lang w:val="en-US"/>
              </w:rPr>
              <w:t xml:space="preserve">Labor Day Holiday- No instruction. </w:t>
            </w:r>
          </w:p>
        </w:tc>
      </w:tr>
      <w:tr w:rsidR="007E0C34" w:rsidRPr="005D6A1D" w:rsidTr="002D4DCC">
        <w:tc>
          <w:tcPr>
            <w:tcW w:w="1357" w:type="dxa"/>
          </w:tcPr>
          <w:p w:rsidR="007E0C34" w:rsidRPr="005D6A1D" w:rsidRDefault="007E0C34" w:rsidP="002D4DCC">
            <w:pPr>
              <w:rPr>
                <w:lang w:val="en-US"/>
              </w:rPr>
            </w:pPr>
            <w:r>
              <w:rPr>
                <w:lang w:val="en-US"/>
              </w:rPr>
              <w:t>Sep. 11-15</w:t>
            </w:r>
          </w:p>
        </w:tc>
        <w:tc>
          <w:tcPr>
            <w:tcW w:w="1717" w:type="dxa"/>
          </w:tcPr>
          <w:p w:rsidR="007E0C34" w:rsidRPr="005D6A1D" w:rsidRDefault="007E0C34" w:rsidP="002D4DCC">
            <w:pPr>
              <w:rPr>
                <w:lang w:val="en-US"/>
              </w:rPr>
            </w:pPr>
          </w:p>
        </w:tc>
        <w:tc>
          <w:tcPr>
            <w:tcW w:w="3226" w:type="dxa"/>
          </w:tcPr>
          <w:p w:rsidR="007E0C34" w:rsidRPr="005D6A1D" w:rsidRDefault="007E0C34" w:rsidP="002D4DCC">
            <w:pPr>
              <w:rPr>
                <w:lang w:val="en-US"/>
              </w:rPr>
            </w:pPr>
            <w:r w:rsidRPr="005D6A1D">
              <w:rPr>
                <w:lang w:val="en-US"/>
              </w:rPr>
              <w:t>2.2 Forming questions in Spanish</w:t>
            </w:r>
          </w:p>
          <w:p w:rsidR="007E0C34" w:rsidRPr="005D6A1D" w:rsidRDefault="007E0C34" w:rsidP="002D4DCC">
            <w:pPr>
              <w:rPr>
                <w:lang w:val="en-US"/>
              </w:rPr>
            </w:pPr>
            <w:r w:rsidRPr="005D6A1D">
              <w:rPr>
                <w:lang w:val="en-US"/>
              </w:rPr>
              <w:t xml:space="preserve">2.3 Present tense of </w:t>
            </w:r>
            <w:proofErr w:type="spellStart"/>
            <w:r w:rsidRPr="005D6A1D">
              <w:rPr>
                <w:lang w:val="en-US"/>
              </w:rPr>
              <w:t>estar</w:t>
            </w:r>
            <w:proofErr w:type="spellEnd"/>
          </w:p>
          <w:p w:rsidR="007E0C34" w:rsidRPr="005D6A1D" w:rsidRDefault="007E0C34" w:rsidP="002D4DCC">
            <w:pPr>
              <w:rPr>
                <w:lang w:val="en-US"/>
              </w:rPr>
            </w:pPr>
            <w:r w:rsidRPr="005D6A1D">
              <w:rPr>
                <w:lang w:val="en-US"/>
              </w:rPr>
              <w:t xml:space="preserve">2.4 Numbers 31 and higher Panorama: </w:t>
            </w:r>
            <w:proofErr w:type="spellStart"/>
            <w:r w:rsidRPr="005D6A1D">
              <w:rPr>
                <w:lang w:val="en-US"/>
              </w:rPr>
              <w:t>España</w:t>
            </w:r>
            <w:proofErr w:type="spellEnd"/>
          </w:p>
        </w:tc>
        <w:tc>
          <w:tcPr>
            <w:tcW w:w="2880" w:type="dxa"/>
          </w:tcPr>
          <w:p w:rsidR="007E0C34" w:rsidRDefault="007E0C34" w:rsidP="002D4DCC">
            <w:pPr>
              <w:rPr>
                <w:b/>
                <w:u w:val="single"/>
                <w:lang w:val="en-US"/>
              </w:rPr>
            </w:pPr>
            <w:r>
              <w:rPr>
                <w:b/>
                <w:u w:val="single"/>
                <w:lang w:val="en-US"/>
              </w:rPr>
              <w:t>Friday, Sep. 15:</w:t>
            </w:r>
          </w:p>
          <w:p w:rsidR="007E0C34" w:rsidRPr="00444406" w:rsidRDefault="007E0C34" w:rsidP="002D4DCC">
            <w:pPr>
              <w:rPr>
                <w:b/>
                <w:u w:val="single"/>
                <w:lang w:val="en-US"/>
              </w:rPr>
            </w:pPr>
            <w:r>
              <w:rPr>
                <w:b/>
                <w:u w:val="single"/>
                <w:lang w:val="en-US"/>
              </w:rPr>
              <w:t xml:space="preserve">Essay 1 and </w:t>
            </w:r>
            <w:r w:rsidRPr="005D6A1D">
              <w:rPr>
                <w:b/>
                <w:u w:val="single"/>
                <w:lang w:val="en-US"/>
              </w:rPr>
              <w:t>Exam Lesson 2</w:t>
            </w:r>
          </w:p>
        </w:tc>
      </w:tr>
      <w:tr w:rsidR="007E0C34" w:rsidRPr="00160C54" w:rsidTr="002D4DCC">
        <w:tc>
          <w:tcPr>
            <w:tcW w:w="1357" w:type="dxa"/>
          </w:tcPr>
          <w:p w:rsidR="007E0C34" w:rsidRPr="005D6A1D" w:rsidRDefault="007E0C34" w:rsidP="002D4DCC">
            <w:pPr>
              <w:rPr>
                <w:lang w:val="en-US"/>
              </w:rPr>
            </w:pPr>
            <w:r>
              <w:rPr>
                <w:lang w:val="en-US"/>
              </w:rPr>
              <w:t>Sep. 18-22</w:t>
            </w:r>
          </w:p>
        </w:tc>
        <w:tc>
          <w:tcPr>
            <w:tcW w:w="1717" w:type="dxa"/>
          </w:tcPr>
          <w:p w:rsidR="007E0C34" w:rsidRPr="005E3461" w:rsidRDefault="007E0C34" w:rsidP="002D4DCC">
            <w:pPr>
              <w:rPr>
                <w:b/>
                <w:lang w:val="en-US"/>
              </w:rPr>
            </w:pPr>
            <w:proofErr w:type="spellStart"/>
            <w:r w:rsidRPr="005E3461">
              <w:rPr>
                <w:b/>
                <w:lang w:val="en-US"/>
              </w:rPr>
              <w:t>Lección</w:t>
            </w:r>
            <w:proofErr w:type="spellEnd"/>
            <w:r w:rsidRPr="005E3461">
              <w:rPr>
                <w:b/>
                <w:lang w:val="en-US"/>
              </w:rPr>
              <w:t xml:space="preserve"> 3</w:t>
            </w:r>
          </w:p>
          <w:p w:rsidR="007E0C34" w:rsidRPr="005D6A1D" w:rsidRDefault="007E0C34" w:rsidP="002D4DCC">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7E0C34" w:rsidRPr="005D6A1D" w:rsidRDefault="007E0C34" w:rsidP="002D4DCC">
            <w:pPr>
              <w:rPr>
                <w:lang w:val="en-US"/>
              </w:rPr>
            </w:pPr>
            <w:r w:rsidRPr="005D6A1D">
              <w:rPr>
                <w:lang w:val="en-US"/>
              </w:rPr>
              <w:t>The family</w:t>
            </w:r>
          </w:p>
          <w:p w:rsidR="007E0C34" w:rsidRPr="005D6A1D" w:rsidRDefault="007E0C34" w:rsidP="002D4DCC">
            <w:pPr>
              <w:rPr>
                <w:lang w:val="en-US"/>
              </w:rPr>
            </w:pPr>
            <w:r w:rsidRPr="005D6A1D">
              <w:rPr>
                <w:lang w:val="en-US"/>
              </w:rPr>
              <w:t>Identifying people</w:t>
            </w:r>
          </w:p>
          <w:p w:rsidR="007E0C34" w:rsidRDefault="007E0C34" w:rsidP="002D4DCC">
            <w:pPr>
              <w:rPr>
                <w:lang w:val="en-US"/>
              </w:rPr>
            </w:pPr>
            <w:r w:rsidRPr="005D6A1D">
              <w:rPr>
                <w:lang w:val="en-US"/>
              </w:rPr>
              <w:t>Professions and occupations</w:t>
            </w:r>
          </w:p>
          <w:p w:rsidR="007E0C34" w:rsidRPr="00E2488E" w:rsidRDefault="007E0C34" w:rsidP="002D4DCC">
            <w:pPr>
              <w:rPr>
                <w:rFonts w:eastAsia="Calibri"/>
                <w:lang w:val="en-US"/>
              </w:rPr>
            </w:pPr>
            <w:r w:rsidRPr="00E2488E">
              <w:rPr>
                <w:rFonts w:eastAsia="Calibri"/>
                <w:lang w:val="en-US"/>
              </w:rPr>
              <w:t>3.1 Descriptive adjectives</w:t>
            </w:r>
          </w:p>
          <w:p w:rsidR="007E0C34" w:rsidRPr="00E2488E" w:rsidRDefault="007E0C34" w:rsidP="002D4DCC">
            <w:pPr>
              <w:rPr>
                <w:rFonts w:eastAsia="Calibri"/>
                <w:lang w:val="en-US"/>
              </w:rPr>
            </w:pPr>
          </w:p>
        </w:tc>
        <w:tc>
          <w:tcPr>
            <w:tcW w:w="2880" w:type="dxa"/>
          </w:tcPr>
          <w:p w:rsidR="007E0C34" w:rsidRPr="005D6A1D" w:rsidRDefault="007E0C34" w:rsidP="002D4DCC">
            <w:pPr>
              <w:rPr>
                <w:lang w:val="en-US"/>
              </w:rPr>
            </w:pPr>
          </w:p>
        </w:tc>
      </w:tr>
    </w:tbl>
    <w:tbl>
      <w:tblPr>
        <w:tblStyle w:val="TableGrid1"/>
        <w:tblW w:w="9108" w:type="dxa"/>
        <w:tblLook w:val="04A0" w:firstRow="1" w:lastRow="0" w:firstColumn="1" w:lastColumn="0" w:noHBand="0" w:noVBand="1"/>
      </w:tblPr>
      <w:tblGrid>
        <w:gridCol w:w="1278"/>
        <w:gridCol w:w="1710"/>
        <w:gridCol w:w="3240"/>
        <w:gridCol w:w="2880"/>
      </w:tblGrid>
      <w:tr w:rsidR="007E0C34" w:rsidRPr="004D6A56" w:rsidTr="002D4DCC">
        <w:tc>
          <w:tcPr>
            <w:tcW w:w="1278" w:type="dxa"/>
          </w:tcPr>
          <w:p w:rsidR="007E0C34" w:rsidRPr="00CD2A01" w:rsidRDefault="007E0C34" w:rsidP="002D4DCC">
            <w:pPr>
              <w:rPr>
                <w:rFonts w:eastAsia="Calibri"/>
                <w:lang w:val="en-US"/>
              </w:rPr>
            </w:pPr>
            <w:r>
              <w:rPr>
                <w:rFonts w:eastAsia="Calibri"/>
                <w:lang w:val="en-US"/>
              </w:rPr>
              <w:t>Sep. 25- 29</w:t>
            </w:r>
          </w:p>
        </w:tc>
        <w:tc>
          <w:tcPr>
            <w:tcW w:w="1710" w:type="dxa"/>
          </w:tcPr>
          <w:p w:rsidR="007E0C34" w:rsidRPr="00CD2A01" w:rsidRDefault="007E0C34" w:rsidP="002D4DCC">
            <w:pPr>
              <w:rPr>
                <w:rFonts w:eastAsia="Calibri"/>
                <w:lang w:val="en-US"/>
              </w:rPr>
            </w:pPr>
          </w:p>
        </w:tc>
        <w:tc>
          <w:tcPr>
            <w:tcW w:w="3240" w:type="dxa"/>
          </w:tcPr>
          <w:p w:rsidR="007E0C34" w:rsidRDefault="007E0C34" w:rsidP="002D4DCC">
            <w:pPr>
              <w:rPr>
                <w:rFonts w:eastAsia="Calibri"/>
                <w:lang w:val="en-US"/>
              </w:rPr>
            </w:pPr>
            <w:r w:rsidRPr="00E2488E">
              <w:rPr>
                <w:rFonts w:eastAsia="Calibri"/>
                <w:lang w:val="en-US"/>
              </w:rPr>
              <w:t xml:space="preserve">3.2 Possessive adjectives </w:t>
            </w:r>
          </w:p>
          <w:p w:rsidR="007E0C34" w:rsidRPr="00E2488E" w:rsidRDefault="007E0C34" w:rsidP="002D4DCC">
            <w:pPr>
              <w:rPr>
                <w:rFonts w:eastAsia="Calibri"/>
                <w:lang w:val="en-US"/>
              </w:rPr>
            </w:pPr>
            <w:r w:rsidRPr="00E2488E">
              <w:rPr>
                <w:rFonts w:eastAsia="Calibri"/>
                <w:lang w:val="en-US"/>
              </w:rPr>
              <w:t>3.3 Present tense of -</w:t>
            </w:r>
            <w:proofErr w:type="spellStart"/>
            <w:r w:rsidRPr="00E2488E">
              <w:rPr>
                <w:rFonts w:eastAsia="Calibri"/>
                <w:lang w:val="en-US"/>
              </w:rPr>
              <w:t>er</w:t>
            </w:r>
            <w:proofErr w:type="spellEnd"/>
            <w:r w:rsidRPr="00E2488E">
              <w:rPr>
                <w:rFonts w:eastAsia="Calibri"/>
                <w:lang w:val="en-US"/>
              </w:rPr>
              <w:t xml:space="preserve"> and -</w:t>
            </w:r>
            <w:proofErr w:type="spellStart"/>
            <w:r w:rsidRPr="00E2488E">
              <w:rPr>
                <w:rFonts w:eastAsia="Calibri"/>
                <w:lang w:val="en-US"/>
              </w:rPr>
              <w:t>ir</w:t>
            </w:r>
            <w:proofErr w:type="spellEnd"/>
            <w:r w:rsidRPr="00E2488E">
              <w:rPr>
                <w:rFonts w:eastAsia="Calibri"/>
                <w:lang w:val="en-US"/>
              </w:rPr>
              <w:t xml:space="preserve"> verbs</w:t>
            </w:r>
          </w:p>
          <w:p w:rsidR="007E0C34" w:rsidRPr="002F2325" w:rsidRDefault="007E0C34" w:rsidP="002D4DCC">
            <w:pPr>
              <w:rPr>
                <w:rFonts w:eastAsia="Calibri"/>
                <w:lang w:val="en-US"/>
              </w:rPr>
            </w:pPr>
            <w:r w:rsidRPr="002F2325">
              <w:rPr>
                <w:rFonts w:eastAsia="Calibri"/>
                <w:lang w:val="en-US"/>
              </w:rPr>
              <w:t xml:space="preserve"> </w:t>
            </w:r>
          </w:p>
        </w:tc>
        <w:tc>
          <w:tcPr>
            <w:tcW w:w="2880" w:type="dxa"/>
          </w:tcPr>
          <w:p w:rsidR="007E0C34" w:rsidRPr="00755A21" w:rsidRDefault="007E0C34" w:rsidP="002D4DCC">
            <w:pPr>
              <w:rPr>
                <w:rFonts w:eastAsia="Calibri"/>
                <w:b/>
                <w:u w:val="single"/>
                <w:lang w:val="en-US"/>
              </w:rPr>
            </w:pPr>
          </w:p>
        </w:tc>
      </w:tr>
      <w:tr w:rsidR="007E0C34" w:rsidRPr="004D6A56" w:rsidTr="002D4DCC">
        <w:tc>
          <w:tcPr>
            <w:tcW w:w="1278" w:type="dxa"/>
          </w:tcPr>
          <w:p w:rsidR="007E0C34" w:rsidRPr="00CD2A01" w:rsidRDefault="007E0C34" w:rsidP="002D4DCC">
            <w:pPr>
              <w:rPr>
                <w:rFonts w:eastAsia="Calibri"/>
                <w:lang w:val="en-US"/>
              </w:rPr>
            </w:pPr>
            <w:r>
              <w:rPr>
                <w:rFonts w:eastAsia="Calibri"/>
                <w:lang w:val="en-US"/>
              </w:rPr>
              <w:t>Oct. 2-6</w:t>
            </w:r>
          </w:p>
        </w:tc>
        <w:tc>
          <w:tcPr>
            <w:tcW w:w="1710" w:type="dxa"/>
          </w:tcPr>
          <w:p w:rsidR="007E0C34" w:rsidRPr="00CD2A01" w:rsidRDefault="007E0C34" w:rsidP="002D4DCC">
            <w:pPr>
              <w:rPr>
                <w:rFonts w:eastAsia="Calibri"/>
                <w:lang w:val="en-US"/>
              </w:rPr>
            </w:pPr>
          </w:p>
        </w:tc>
        <w:tc>
          <w:tcPr>
            <w:tcW w:w="3240" w:type="dxa"/>
          </w:tcPr>
          <w:p w:rsidR="007E0C34" w:rsidRPr="00E2488E" w:rsidRDefault="007E0C34" w:rsidP="002D4DCC">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7E0C34" w:rsidRPr="00C12A9D" w:rsidRDefault="007E0C34" w:rsidP="002D4DCC">
            <w:pPr>
              <w:rPr>
                <w:rFonts w:eastAsia="Calibri"/>
                <w:lang w:val="en-US"/>
              </w:rPr>
            </w:pPr>
            <w:r w:rsidRPr="00E2488E">
              <w:rPr>
                <w:rFonts w:eastAsia="Calibri"/>
                <w:lang w:val="en-US"/>
              </w:rPr>
              <w:t>Panorama: Ecuador</w:t>
            </w:r>
            <w:r w:rsidRPr="002F2325">
              <w:rPr>
                <w:rFonts w:eastAsia="Calibri"/>
                <w:lang w:val="en-US"/>
              </w:rPr>
              <w:t xml:space="preserve"> </w:t>
            </w:r>
          </w:p>
        </w:tc>
        <w:tc>
          <w:tcPr>
            <w:tcW w:w="2880" w:type="dxa"/>
          </w:tcPr>
          <w:p w:rsidR="007E0C34" w:rsidRDefault="007E0C34" w:rsidP="002D4DCC">
            <w:pPr>
              <w:rPr>
                <w:rFonts w:eastAsia="Calibri"/>
                <w:b/>
                <w:i/>
                <w:lang w:val="en-US"/>
              </w:rPr>
            </w:pPr>
          </w:p>
          <w:p w:rsidR="007E0C34" w:rsidRDefault="007E0C34" w:rsidP="002D4DCC">
            <w:pPr>
              <w:rPr>
                <w:rFonts w:eastAsia="Calibri"/>
                <w:b/>
                <w:u w:val="single"/>
                <w:lang w:val="en-US"/>
              </w:rPr>
            </w:pPr>
            <w:r>
              <w:rPr>
                <w:rFonts w:eastAsia="Calibri"/>
                <w:b/>
                <w:u w:val="single"/>
                <w:lang w:val="en-US"/>
              </w:rPr>
              <w:t>Fri</w:t>
            </w:r>
            <w:r w:rsidRPr="002350FF">
              <w:rPr>
                <w:rFonts w:eastAsia="Calibri"/>
                <w:b/>
                <w:u w:val="single"/>
                <w:lang w:val="en-US"/>
              </w:rPr>
              <w:t xml:space="preserve">day, </w:t>
            </w:r>
            <w:r>
              <w:rPr>
                <w:rFonts w:eastAsia="Calibri"/>
                <w:b/>
                <w:u w:val="single"/>
                <w:lang w:val="en-US"/>
              </w:rPr>
              <w:t>Oct.</w:t>
            </w:r>
            <w:r w:rsidRPr="002350FF">
              <w:rPr>
                <w:rFonts w:eastAsia="Calibri"/>
                <w:b/>
                <w:u w:val="single"/>
                <w:lang w:val="en-US"/>
              </w:rPr>
              <w:t xml:space="preserve"> </w:t>
            </w:r>
            <w:r>
              <w:rPr>
                <w:rFonts w:eastAsia="Calibri"/>
                <w:b/>
                <w:u w:val="single"/>
                <w:lang w:val="en-US"/>
              </w:rPr>
              <w:t>6</w:t>
            </w:r>
            <w:r w:rsidRPr="004D064B">
              <w:rPr>
                <w:rFonts w:eastAsia="Calibri"/>
                <w:b/>
                <w:u w:val="single"/>
                <w:lang w:val="en-US"/>
              </w:rPr>
              <w:t xml:space="preserve">:  </w:t>
            </w:r>
          </w:p>
          <w:p w:rsidR="007E0C34" w:rsidRDefault="007E0C34" w:rsidP="002D4DCC">
            <w:pPr>
              <w:rPr>
                <w:rFonts w:eastAsia="Calibri"/>
                <w:b/>
                <w:u w:val="single"/>
                <w:lang w:val="en-US"/>
              </w:rPr>
            </w:pPr>
            <w:r w:rsidRPr="004D064B">
              <w:rPr>
                <w:rFonts w:eastAsia="Calibri"/>
                <w:b/>
                <w:u w:val="single"/>
                <w:lang w:val="en-US"/>
              </w:rPr>
              <w:t>Exam Lesson</w:t>
            </w:r>
            <w:r>
              <w:rPr>
                <w:rFonts w:eastAsia="Calibri"/>
                <w:b/>
                <w:u w:val="single"/>
                <w:lang w:val="en-US"/>
              </w:rPr>
              <w:t xml:space="preserve"> 3</w:t>
            </w:r>
          </w:p>
          <w:p w:rsidR="007E0C34" w:rsidRPr="004D6A56" w:rsidRDefault="007E0C34" w:rsidP="002D4DCC">
            <w:pPr>
              <w:rPr>
                <w:rFonts w:eastAsia="Calibri"/>
                <w:lang w:val="en-US"/>
              </w:rPr>
            </w:pPr>
          </w:p>
        </w:tc>
      </w:tr>
      <w:tr w:rsidR="007E0C34" w:rsidRPr="004D6A56" w:rsidTr="002D4DCC">
        <w:tc>
          <w:tcPr>
            <w:tcW w:w="1278" w:type="dxa"/>
          </w:tcPr>
          <w:p w:rsidR="007E0C34" w:rsidRPr="004D6A56" w:rsidRDefault="007E0C34" w:rsidP="002D4DCC">
            <w:pPr>
              <w:rPr>
                <w:rFonts w:eastAsia="Calibri"/>
              </w:rPr>
            </w:pPr>
            <w:r>
              <w:rPr>
                <w:rFonts w:eastAsia="Calibri"/>
              </w:rPr>
              <w:t>Oct. 9-13</w:t>
            </w:r>
          </w:p>
        </w:tc>
        <w:tc>
          <w:tcPr>
            <w:tcW w:w="1710" w:type="dxa"/>
          </w:tcPr>
          <w:p w:rsidR="007E0C34" w:rsidRPr="00CD2A01" w:rsidRDefault="007E0C34" w:rsidP="002D4DCC">
            <w:pPr>
              <w:rPr>
                <w:rFonts w:eastAsia="Calibri"/>
                <w:b/>
                <w:lang w:val="en-US"/>
              </w:rPr>
            </w:pPr>
            <w:proofErr w:type="spellStart"/>
            <w:r w:rsidRPr="00CD2A01">
              <w:rPr>
                <w:rFonts w:eastAsia="Calibri"/>
                <w:b/>
                <w:lang w:val="en-US"/>
              </w:rPr>
              <w:t>Lección</w:t>
            </w:r>
            <w:proofErr w:type="spellEnd"/>
            <w:r w:rsidRPr="00CD2A01">
              <w:rPr>
                <w:rFonts w:eastAsia="Calibri"/>
                <w:b/>
                <w:lang w:val="en-US"/>
              </w:rPr>
              <w:t xml:space="preserve"> 4</w:t>
            </w:r>
          </w:p>
          <w:p w:rsidR="007E0C34" w:rsidRPr="004D6A56" w:rsidRDefault="007E0C34" w:rsidP="002D4DCC">
            <w:pPr>
              <w:rPr>
                <w:rFonts w:eastAsia="Calibri"/>
              </w:rPr>
            </w:pPr>
            <w:r w:rsidRPr="00CD2A01">
              <w:rPr>
                <w:rFonts w:eastAsia="Calibri"/>
                <w:b/>
                <w:lang w:val="en-US"/>
              </w:rPr>
              <w:t xml:space="preserve">Los </w:t>
            </w:r>
            <w:proofErr w:type="spellStart"/>
            <w:r w:rsidRPr="00CD2A01">
              <w:rPr>
                <w:rFonts w:eastAsia="Calibri"/>
                <w:b/>
                <w:lang w:val="en-US"/>
              </w:rPr>
              <w:t>pasatiempos</w:t>
            </w:r>
            <w:proofErr w:type="spellEnd"/>
          </w:p>
        </w:tc>
        <w:tc>
          <w:tcPr>
            <w:tcW w:w="3240" w:type="dxa"/>
          </w:tcPr>
          <w:p w:rsidR="007E0C34" w:rsidRPr="00E2488E" w:rsidRDefault="007E0C34" w:rsidP="002D4DCC">
            <w:pPr>
              <w:rPr>
                <w:rFonts w:eastAsia="Calibri"/>
                <w:lang w:val="en-US"/>
              </w:rPr>
            </w:pPr>
            <w:r w:rsidRPr="00E2488E">
              <w:rPr>
                <w:rFonts w:eastAsia="Calibri"/>
                <w:lang w:val="en-US"/>
              </w:rPr>
              <w:t>Pastimes</w:t>
            </w:r>
          </w:p>
          <w:p w:rsidR="007E0C34" w:rsidRPr="00E2488E" w:rsidRDefault="007E0C34" w:rsidP="002D4DCC">
            <w:pPr>
              <w:rPr>
                <w:rFonts w:eastAsia="Calibri"/>
                <w:lang w:val="en-US"/>
              </w:rPr>
            </w:pPr>
            <w:r w:rsidRPr="00E2488E">
              <w:rPr>
                <w:rFonts w:eastAsia="Calibri"/>
                <w:lang w:val="en-US"/>
              </w:rPr>
              <w:t>Sports</w:t>
            </w:r>
          </w:p>
          <w:p w:rsidR="007E0C34" w:rsidRDefault="007E0C34" w:rsidP="002D4DCC">
            <w:pPr>
              <w:rPr>
                <w:rFonts w:eastAsia="Calibri"/>
                <w:lang w:val="en-US"/>
              </w:rPr>
            </w:pPr>
            <w:r w:rsidRPr="00E2488E">
              <w:rPr>
                <w:rFonts w:eastAsia="Calibri"/>
                <w:lang w:val="en-US"/>
              </w:rPr>
              <w:t xml:space="preserve">Places in the city </w:t>
            </w:r>
          </w:p>
          <w:p w:rsidR="007E0C34" w:rsidRPr="00E2488E" w:rsidRDefault="007E0C34" w:rsidP="002D4DCC">
            <w:pPr>
              <w:rPr>
                <w:rFonts w:eastAsia="Calibri"/>
                <w:lang w:val="en-US"/>
              </w:rPr>
            </w:pPr>
            <w:r w:rsidRPr="00E2488E">
              <w:rPr>
                <w:rFonts w:eastAsia="Calibri"/>
                <w:lang w:val="en-US"/>
              </w:rPr>
              <w:t xml:space="preserve">4.1 Present tense of </w:t>
            </w:r>
            <w:proofErr w:type="spellStart"/>
            <w:r w:rsidRPr="00E2488E">
              <w:rPr>
                <w:rFonts w:eastAsia="Calibri"/>
                <w:lang w:val="en-US"/>
              </w:rPr>
              <w:t>ir</w:t>
            </w:r>
            <w:proofErr w:type="spellEnd"/>
          </w:p>
        </w:tc>
        <w:tc>
          <w:tcPr>
            <w:tcW w:w="2880" w:type="dxa"/>
          </w:tcPr>
          <w:p w:rsidR="007E0C34" w:rsidRPr="004D6A56" w:rsidRDefault="007E0C34" w:rsidP="002D4DCC">
            <w:pPr>
              <w:rPr>
                <w:rFonts w:eastAsia="Calibri"/>
                <w:lang w:val="en-US"/>
              </w:rPr>
            </w:pPr>
          </w:p>
        </w:tc>
      </w:tr>
      <w:tr w:rsidR="007E0C34" w:rsidRPr="004D6A56" w:rsidTr="002D4DCC">
        <w:trPr>
          <w:trHeight w:val="1178"/>
        </w:trPr>
        <w:tc>
          <w:tcPr>
            <w:tcW w:w="1278" w:type="dxa"/>
          </w:tcPr>
          <w:p w:rsidR="007E0C34" w:rsidRPr="004D6A56" w:rsidRDefault="007E0C34" w:rsidP="002D4DCC">
            <w:pPr>
              <w:rPr>
                <w:rFonts w:eastAsia="Calibri"/>
              </w:rPr>
            </w:pPr>
            <w:r>
              <w:rPr>
                <w:rFonts w:eastAsia="Calibri"/>
              </w:rPr>
              <w:t>Oct. 16-20</w:t>
            </w:r>
          </w:p>
        </w:tc>
        <w:tc>
          <w:tcPr>
            <w:tcW w:w="1710" w:type="dxa"/>
          </w:tcPr>
          <w:p w:rsidR="007E0C34" w:rsidRPr="004D6A56" w:rsidRDefault="007E0C34" w:rsidP="002D4DCC">
            <w:pPr>
              <w:rPr>
                <w:rFonts w:eastAsia="Calibri"/>
              </w:rPr>
            </w:pPr>
          </w:p>
        </w:tc>
        <w:tc>
          <w:tcPr>
            <w:tcW w:w="3240" w:type="dxa"/>
          </w:tcPr>
          <w:p w:rsidR="007E0C34" w:rsidRPr="00E2488E" w:rsidRDefault="007E0C34" w:rsidP="002D4DCC">
            <w:pPr>
              <w:rPr>
                <w:rFonts w:eastAsia="Calibri"/>
                <w:lang w:val="en-US"/>
              </w:rPr>
            </w:pPr>
            <w:r w:rsidRPr="00E2488E">
              <w:rPr>
                <w:rFonts w:eastAsia="Calibri"/>
                <w:lang w:val="en-US"/>
              </w:rPr>
              <w:t>4.2 Stem-changing verbs: e &gt;</w:t>
            </w:r>
            <w:proofErr w:type="spellStart"/>
            <w:r w:rsidRPr="00E2488E">
              <w:rPr>
                <w:rFonts w:eastAsia="Calibri"/>
                <w:lang w:val="en-US"/>
              </w:rPr>
              <w:t>ie</w:t>
            </w:r>
            <w:proofErr w:type="spellEnd"/>
            <w:r w:rsidRPr="00E2488E">
              <w:rPr>
                <w:rFonts w:eastAsia="Calibri"/>
                <w:lang w:val="en-US"/>
              </w:rPr>
              <w:t>, o&gt;</w:t>
            </w:r>
            <w:proofErr w:type="spellStart"/>
            <w:r w:rsidRPr="00E2488E">
              <w:rPr>
                <w:rFonts w:eastAsia="Calibri"/>
                <w:lang w:val="en-US"/>
              </w:rPr>
              <w:t>ue</w:t>
            </w:r>
            <w:proofErr w:type="spellEnd"/>
          </w:p>
          <w:p w:rsidR="007E0C34" w:rsidRPr="000D230A" w:rsidRDefault="007E0C34" w:rsidP="002D4DCC">
            <w:pPr>
              <w:rPr>
                <w:rFonts w:eastAsia="Calibri"/>
                <w:lang w:val="en-US"/>
              </w:rPr>
            </w:pPr>
            <w:r w:rsidRPr="00E2488E">
              <w:rPr>
                <w:rFonts w:eastAsia="Calibri"/>
                <w:lang w:val="en-US"/>
              </w:rPr>
              <w:t xml:space="preserve">4.3 Stem-changing verbs: e &gt; </w:t>
            </w:r>
            <w:proofErr w:type="spellStart"/>
            <w:r w:rsidRPr="00E2488E">
              <w:rPr>
                <w:rFonts w:eastAsia="Calibri"/>
                <w:lang w:val="en-US"/>
              </w:rPr>
              <w:t>i</w:t>
            </w:r>
            <w:proofErr w:type="spellEnd"/>
            <w:r w:rsidRPr="000D230A">
              <w:rPr>
                <w:rFonts w:eastAsia="Calibri"/>
                <w:lang w:val="en-US"/>
              </w:rPr>
              <w:t xml:space="preserve"> </w:t>
            </w:r>
          </w:p>
          <w:p w:rsidR="007E0C34" w:rsidRPr="000D230A" w:rsidRDefault="007E0C34" w:rsidP="002D4DCC">
            <w:pPr>
              <w:rPr>
                <w:rFonts w:eastAsia="Calibri"/>
                <w:lang w:val="en-US"/>
              </w:rPr>
            </w:pPr>
          </w:p>
        </w:tc>
        <w:tc>
          <w:tcPr>
            <w:tcW w:w="2880" w:type="dxa"/>
          </w:tcPr>
          <w:p w:rsidR="007E0C34" w:rsidRDefault="007E0C34" w:rsidP="002D4DCC">
            <w:pPr>
              <w:rPr>
                <w:rFonts w:eastAsia="Calibri"/>
                <w:i/>
                <w:iCs/>
              </w:rPr>
            </w:pPr>
            <w:r w:rsidRPr="00E81A55">
              <w:rPr>
                <w:rFonts w:eastAsia="Calibri"/>
                <w:i/>
                <w:iCs/>
              </w:rPr>
              <w:t>Peer editing</w:t>
            </w:r>
          </w:p>
          <w:p w:rsidR="007E0C34" w:rsidRPr="004D6A56" w:rsidRDefault="007E0C34" w:rsidP="002D4DCC">
            <w:pPr>
              <w:rPr>
                <w:rFonts w:eastAsia="Calibri"/>
                <w:b/>
                <w:u w:val="single"/>
              </w:rPr>
            </w:pPr>
          </w:p>
        </w:tc>
      </w:tr>
      <w:tr w:rsidR="007E0C34" w:rsidRPr="004D6A56" w:rsidTr="002D4DCC">
        <w:trPr>
          <w:trHeight w:val="341"/>
        </w:trPr>
        <w:tc>
          <w:tcPr>
            <w:tcW w:w="1278" w:type="dxa"/>
          </w:tcPr>
          <w:p w:rsidR="007E0C34" w:rsidRPr="00C54D43" w:rsidRDefault="007E0C34" w:rsidP="002D4DCC">
            <w:pPr>
              <w:rPr>
                <w:rFonts w:eastAsia="Calibri"/>
                <w:lang w:val="en-US"/>
              </w:rPr>
            </w:pPr>
            <w:r>
              <w:rPr>
                <w:rFonts w:eastAsia="Calibri"/>
                <w:lang w:val="en-US"/>
              </w:rPr>
              <w:t>Oct. 23-27</w:t>
            </w:r>
          </w:p>
        </w:tc>
        <w:tc>
          <w:tcPr>
            <w:tcW w:w="1710" w:type="dxa"/>
          </w:tcPr>
          <w:p w:rsidR="007E0C34" w:rsidRPr="00C54D43" w:rsidRDefault="007E0C34" w:rsidP="002D4DCC">
            <w:pPr>
              <w:rPr>
                <w:rFonts w:eastAsia="Calibri"/>
                <w:lang w:val="en-US"/>
              </w:rPr>
            </w:pPr>
          </w:p>
        </w:tc>
        <w:tc>
          <w:tcPr>
            <w:tcW w:w="3240" w:type="dxa"/>
          </w:tcPr>
          <w:p w:rsidR="007E0C34" w:rsidRDefault="007E0C34" w:rsidP="002D4DCC">
            <w:pPr>
              <w:rPr>
                <w:rFonts w:eastAsia="Calibri"/>
              </w:rPr>
            </w:pPr>
            <w:r w:rsidRPr="002F2325">
              <w:rPr>
                <w:rFonts w:eastAsia="Calibri"/>
              </w:rPr>
              <w:t xml:space="preserve">4.4 Verbs with irregular </w:t>
            </w:r>
            <w:r>
              <w:rPr>
                <w:rFonts w:eastAsia="Calibri"/>
              </w:rPr>
              <w:t>“</w:t>
            </w:r>
            <w:r w:rsidRPr="002F2325">
              <w:rPr>
                <w:rFonts w:eastAsia="Calibri"/>
              </w:rPr>
              <w:t>yo</w:t>
            </w:r>
            <w:r>
              <w:rPr>
                <w:rFonts w:eastAsia="Calibri"/>
              </w:rPr>
              <w:t>”</w:t>
            </w:r>
            <w:r w:rsidRPr="002F2325">
              <w:rPr>
                <w:rFonts w:eastAsia="Calibri"/>
              </w:rPr>
              <w:t xml:space="preserve"> forms </w:t>
            </w:r>
          </w:p>
          <w:p w:rsidR="007E0C34" w:rsidRDefault="007E0C34" w:rsidP="002D4DCC">
            <w:pPr>
              <w:rPr>
                <w:rFonts w:eastAsia="Calibri"/>
              </w:rPr>
            </w:pPr>
            <w:r w:rsidRPr="004D6A56">
              <w:rPr>
                <w:rFonts w:eastAsia="Calibri"/>
              </w:rPr>
              <w:t>Panorama: México</w:t>
            </w:r>
            <w:r w:rsidRPr="00C12A9D">
              <w:rPr>
                <w:rFonts w:eastAsia="Calibri"/>
              </w:rPr>
              <w:t xml:space="preserve"> </w:t>
            </w:r>
          </w:p>
          <w:p w:rsidR="007E0C34" w:rsidRPr="00C12A9D" w:rsidRDefault="007E0C34" w:rsidP="002D4DCC">
            <w:pPr>
              <w:rPr>
                <w:rFonts w:eastAsia="Calibri"/>
              </w:rPr>
            </w:pPr>
          </w:p>
        </w:tc>
        <w:tc>
          <w:tcPr>
            <w:tcW w:w="2880" w:type="dxa"/>
          </w:tcPr>
          <w:p w:rsidR="007E0C34" w:rsidRPr="00EB7993" w:rsidRDefault="007E0C34" w:rsidP="002D4DCC">
            <w:pPr>
              <w:rPr>
                <w:rFonts w:eastAsia="Calibri"/>
                <w:b/>
                <w:u w:val="single"/>
                <w:lang w:val="en-US"/>
              </w:rPr>
            </w:pPr>
            <w:r w:rsidRPr="00EB7993">
              <w:rPr>
                <w:rFonts w:eastAsia="Calibri"/>
                <w:b/>
                <w:u w:val="single"/>
                <w:lang w:val="en-US"/>
              </w:rPr>
              <w:t>Friday, Oct. 2</w:t>
            </w:r>
            <w:r>
              <w:rPr>
                <w:rFonts w:eastAsia="Calibri"/>
                <w:b/>
                <w:u w:val="single"/>
                <w:lang w:val="en-US"/>
              </w:rPr>
              <w:t>7</w:t>
            </w:r>
            <w:r w:rsidRPr="00EB7993">
              <w:rPr>
                <w:rFonts w:eastAsia="Calibri"/>
                <w:b/>
                <w:u w:val="single"/>
                <w:lang w:val="en-US"/>
              </w:rPr>
              <w:t xml:space="preserve">:  </w:t>
            </w:r>
          </w:p>
          <w:p w:rsidR="007E0C34" w:rsidRPr="00C54D43" w:rsidRDefault="007E0C34" w:rsidP="002D4DCC">
            <w:pPr>
              <w:rPr>
                <w:rFonts w:eastAsia="Calibri"/>
                <w:lang w:val="en-US"/>
              </w:rPr>
            </w:pPr>
            <w:r w:rsidRPr="00EB7993">
              <w:rPr>
                <w:rFonts w:eastAsia="Calibri"/>
                <w:b/>
                <w:u w:val="single"/>
                <w:lang w:val="en-US"/>
              </w:rPr>
              <w:t>Essay 2 and Exam Lesson 4</w:t>
            </w:r>
          </w:p>
        </w:tc>
      </w:tr>
      <w:tr w:rsidR="007E0C34" w:rsidRPr="004D6A56" w:rsidTr="002D4DCC">
        <w:tc>
          <w:tcPr>
            <w:tcW w:w="1278" w:type="dxa"/>
          </w:tcPr>
          <w:p w:rsidR="007E0C34" w:rsidRPr="00C54D43" w:rsidRDefault="007E0C34" w:rsidP="002D4DCC">
            <w:pPr>
              <w:rPr>
                <w:rFonts w:eastAsia="Calibri"/>
                <w:lang w:val="en-US"/>
              </w:rPr>
            </w:pPr>
            <w:r>
              <w:rPr>
                <w:rFonts w:eastAsia="Calibri"/>
                <w:lang w:val="en-US"/>
              </w:rPr>
              <w:t>Oct. 30- Nov. 3</w:t>
            </w:r>
          </w:p>
        </w:tc>
        <w:tc>
          <w:tcPr>
            <w:tcW w:w="1710" w:type="dxa"/>
          </w:tcPr>
          <w:p w:rsidR="007E0C34" w:rsidRPr="00E81A55" w:rsidRDefault="007E0C34" w:rsidP="002D4DCC">
            <w:pPr>
              <w:rPr>
                <w:rFonts w:eastAsia="Calibri"/>
                <w:b/>
              </w:rPr>
            </w:pPr>
            <w:r w:rsidRPr="00E81A55">
              <w:rPr>
                <w:rFonts w:eastAsia="Calibri"/>
                <w:b/>
              </w:rPr>
              <w:t>Lección 5</w:t>
            </w:r>
          </w:p>
          <w:p w:rsidR="007E0C34" w:rsidRPr="00E81A55" w:rsidRDefault="007E0C34" w:rsidP="002D4DCC">
            <w:pPr>
              <w:rPr>
                <w:rFonts w:eastAsia="Calibri"/>
              </w:rPr>
            </w:pPr>
            <w:r w:rsidRPr="00E81A55">
              <w:rPr>
                <w:rFonts w:eastAsia="Calibri"/>
                <w:b/>
              </w:rPr>
              <w:t>Las vacaciones</w:t>
            </w:r>
          </w:p>
        </w:tc>
        <w:tc>
          <w:tcPr>
            <w:tcW w:w="3240" w:type="dxa"/>
          </w:tcPr>
          <w:p w:rsidR="007E0C34" w:rsidRPr="00E2488E" w:rsidRDefault="007E0C34" w:rsidP="002D4DCC">
            <w:pPr>
              <w:rPr>
                <w:rFonts w:eastAsia="Calibri"/>
                <w:lang w:val="en-US"/>
              </w:rPr>
            </w:pPr>
            <w:r w:rsidRPr="00E2488E">
              <w:rPr>
                <w:rFonts w:eastAsia="Calibri"/>
                <w:lang w:val="en-US"/>
              </w:rPr>
              <w:t>Travel and vacation</w:t>
            </w:r>
          </w:p>
          <w:p w:rsidR="007E0C34" w:rsidRPr="00E2488E" w:rsidRDefault="007E0C34" w:rsidP="002D4DCC">
            <w:pPr>
              <w:rPr>
                <w:rFonts w:eastAsia="Calibri"/>
                <w:lang w:val="en-US"/>
              </w:rPr>
            </w:pPr>
            <w:r w:rsidRPr="00E2488E">
              <w:rPr>
                <w:rFonts w:eastAsia="Calibri"/>
                <w:lang w:val="en-US"/>
              </w:rPr>
              <w:t>Months of the year</w:t>
            </w:r>
          </w:p>
          <w:p w:rsidR="007E0C34" w:rsidRPr="00E2488E" w:rsidRDefault="007E0C34" w:rsidP="002D4DCC">
            <w:pPr>
              <w:rPr>
                <w:rFonts w:eastAsia="Calibri"/>
                <w:lang w:val="en-US"/>
              </w:rPr>
            </w:pPr>
            <w:r w:rsidRPr="00E2488E">
              <w:rPr>
                <w:rFonts w:eastAsia="Calibri"/>
                <w:lang w:val="en-US"/>
              </w:rPr>
              <w:t>Seasons and weather</w:t>
            </w:r>
          </w:p>
          <w:p w:rsidR="007E0C34" w:rsidRDefault="007E0C34" w:rsidP="002D4DCC">
            <w:pPr>
              <w:rPr>
                <w:rFonts w:eastAsia="Calibri"/>
                <w:lang w:val="en-US"/>
              </w:rPr>
            </w:pPr>
            <w:r w:rsidRPr="00E2488E">
              <w:rPr>
                <w:rFonts w:eastAsia="Calibri"/>
                <w:lang w:val="en-US"/>
              </w:rPr>
              <w:lastRenderedPageBreak/>
              <w:t>Ordinal numbers</w:t>
            </w:r>
          </w:p>
          <w:p w:rsidR="00E82798" w:rsidRPr="00E2488E" w:rsidRDefault="00E82798" w:rsidP="00E82798">
            <w:pPr>
              <w:rPr>
                <w:rFonts w:eastAsia="Calibri"/>
                <w:lang w:val="en-US"/>
              </w:rPr>
            </w:pPr>
            <w:r w:rsidRPr="00E2488E">
              <w:rPr>
                <w:rFonts w:eastAsia="Calibri"/>
                <w:lang w:val="en-US"/>
              </w:rPr>
              <w:t xml:space="preserve">5.1 </w:t>
            </w:r>
            <w:proofErr w:type="spellStart"/>
            <w:r w:rsidRPr="00E2488E">
              <w:rPr>
                <w:rFonts w:eastAsia="Calibri"/>
                <w:lang w:val="en-US"/>
              </w:rPr>
              <w:t>Estar</w:t>
            </w:r>
            <w:proofErr w:type="spellEnd"/>
            <w:r w:rsidRPr="00E2488E">
              <w:rPr>
                <w:rFonts w:eastAsia="Calibri"/>
                <w:lang w:val="en-US"/>
              </w:rPr>
              <w:t xml:space="preserve"> with conditions and emotions</w:t>
            </w:r>
          </w:p>
          <w:p w:rsidR="00E82798" w:rsidRDefault="00E82798" w:rsidP="002D4DCC">
            <w:pPr>
              <w:rPr>
                <w:rFonts w:eastAsia="Calibri"/>
                <w:lang w:val="en-US"/>
              </w:rPr>
            </w:pPr>
          </w:p>
          <w:p w:rsidR="007E0C34" w:rsidRPr="00E2488E" w:rsidRDefault="007E0C34" w:rsidP="002D4DCC">
            <w:pPr>
              <w:rPr>
                <w:rFonts w:eastAsia="Calibri"/>
                <w:lang w:val="en-US"/>
              </w:rPr>
            </w:pPr>
            <w:r w:rsidRPr="000D230A">
              <w:rPr>
                <w:rFonts w:eastAsia="Calibri"/>
                <w:i/>
                <w:iCs/>
                <w:lang w:val="en-US"/>
              </w:rPr>
              <w:t>Work on Portfolio</w:t>
            </w:r>
          </w:p>
        </w:tc>
        <w:tc>
          <w:tcPr>
            <w:tcW w:w="2880" w:type="dxa"/>
          </w:tcPr>
          <w:p w:rsidR="007E0C34" w:rsidRDefault="007E0C34" w:rsidP="002D4DCC">
            <w:pPr>
              <w:rPr>
                <w:rFonts w:eastAsia="Calibri"/>
                <w:b/>
                <w:lang w:val="en-US"/>
              </w:rPr>
            </w:pPr>
            <w:r>
              <w:rPr>
                <w:rFonts w:eastAsia="Calibri"/>
                <w:b/>
                <w:lang w:val="en-US"/>
              </w:rPr>
              <w:lastRenderedPageBreak/>
              <w:t xml:space="preserve">Nov. 1: </w:t>
            </w:r>
            <w:r w:rsidRPr="00434935">
              <w:rPr>
                <w:rFonts w:eastAsia="Calibri"/>
                <w:b/>
                <w:lang w:val="en-US"/>
              </w:rPr>
              <w:t>Teacher In-Service – No Instruction</w:t>
            </w:r>
          </w:p>
          <w:p w:rsidR="007E0C34" w:rsidRDefault="007E0C34" w:rsidP="002D4DCC">
            <w:pPr>
              <w:rPr>
                <w:rFonts w:eastAsia="Calibri"/>
                <w:b/>
                <w:lang w:val="en-US"/>
              </w:rPr>
            </w:pPr>
          </w:p>
          <w:p w:rsidR="007E0C34" w:rsidRDefault="007E0C34" w:rsidP="002D4DCC">
            <w:pPr>
              <w:rPr>
                <w:rFonts w:eastAsia="Calibri"/>
                <w:i/>
                <w:iCs/>
              </w:rPr>
            </w:pPr>
            <w:r w:rsidRPr="00E81A55">
              <w:rPr>
                <w:rFonts w:eastAsia="Calibri"/>
                <w:i/>
                <w:iCs/>
              </w:rPr>
              <w:lastRenderedPageBreak/>
              <w:t>Peer editing</w:t>
            </w:r>
          </w:p>
          <w:p w:rsidR="007E0C34" w:rsidRPr="00434935" w:rsidRDefault="007E0C34" w:rsidP="002D4DCC">
            <w:pPr>
              <w:rPr>
                <w:rFonts w:eastAsia="Calibri"/>
                <w:b/>
                <w:lang w:val="en-US"/>
              </w:rPr>
            </w:pPr>
          </w:p>
        </w:tc>
      </w:tr>
      <w:tr w:rsidR="007E0C34" w:rsidRPr="004D6A56" w:rsidTr="002D4DCC">
        <w:tc>
          <w:tcPr>
            <w:tcW w:w="1278" w:type="dxa"/>
          </w:tcPr>
          <w:p w:rsidR="007E0C34" w:rsidRPr="00423E4B" w:rsidRDefault="007E0C34" w:rsidP="002D4DCC">
            <w:pPr>
              <w:rPr>
                <w:rFonts w:eastAsia="Calibri"/>
                <w:lang w:val="en-US"/>
              </w:rPr>
            </w:pPr>
            <w:r>
              <w:rPr>
                <w:rFonts w:eastAsia="Calibri"/>
                <w:lang w:val="en-US"/>
              </w:rPr>
              <w:lastRenderedPageBreak/>
              <w:t>Nov. 6-10</w:t>
            </w:r>
          </w:p>
        </w:tc>
        <w:tc>
          <w:tcPr>
            <w:tcW w:w="1710" w:type="dxa"/>
          </w:tcPr>
          <w:p w:rsidR="007E0C34" w:rsidRPr="00E2488E" w:rsidRDefault="007E0C34" w:rsidP="002D4DCC">
            <w:pPr>
              <w:rPr>
                <w:rFonts w:eastAsia="Calibri"/>
                <w:lang w:val="en-US"/>
              </w:rPr>
            </w:pPr>
          </w:p>
        </w:tc>
        <w:tc>
          <w:tcPr>
            <w:tcW w:w="3240" w:type="dxa"/>
          </w:tcPr>
          <w:p w:rsidR="007E0C34" w:rsidRDefault="007E0C34" w:rsidP="002D4DCC">
            <w:pPr>
              <w:rPr>
                <w:rFonts w:eastAsia="Calibri"/>
                <w:lang w:val="en-US"/>
              </w:rPr>
            </w:pPr>
            <w:r w:rsidRPr="00E2488E">
              <w:rPr>
                <w:rFonts w:eastAsia="Calibri"/>
                <w:lang w:val="en-US"/>
              </w:rPr>
              <w:t>5.2 The present progressive</w:t>
            </w:r>
          </w:p>
          <w:p w:rsidR="00E82798" w:rsidRPr="000731B8" w:rsidRDefault="00E82798" w:rsidP="00E82798">
            <w:pPr>
              <w:rPr>
                <w:rFonts w:eastAsia="Calibri"/>
              </w:rPr>
            </w:pPr>
            <w:r w:rsidRPr="000731B8">
              <w:rPr>
                <w:rFonts w:eastAsia="Calibri"/>
              </w:rPr>
              <w:t>5.3 Ser and estar</w:t>
            </w:r>
            <w:bookmarkStart w:id="0" w:name="_GoBack"/>
            <w:bookmarkEnd w:id="0"/>
          </w:p>
          <w:p w:rsidR="007E0C34" w:rsidRPr="00E2488E" w:rsidRDefault="007E0C34" w:rsidP="002D4DCC">
            <w:pPr>
              <w:rPr>
                <w:rFonts w:eastAsia="Calibri"/>
                <w:lang w:val="en-US"/>
              </w:rPr>
            </w:pPr>
          </w:p>
        </w:tc>
        <w:tc>
          <w:tcPr>
            <w:tcW w:w="2880" w:type="dxa"/>
          </w:tcPr>
          <w:p w:rsidR="007E0C34" w:rsidRPr="00E2488E" w:rsidRDefault="007E0C34" w:rsidP="002D4DCC">
            <w:pPr>
              <w:rPr>
                <w:rFonts w:eastAsia="Calibri"/>
                <w:lang w:val="en-US"/>
              </w:rPr>
            </w:pPr>
          </w:p>
        </w:tc>
      </w:tr>
      <w:tr w:rsidR="007E0C34" w:rsidRPr="000731B8" w:rsidTr="002D4DCC">
        <w:tc>
          <w:tcPr>
            <w:tcW w:w="1278" w:type="dxa"/>
          </w:tcPr>
          <w:p w:rsidR="007E0C34" w:rsidRPr="004D6A56" w:rsidRDefault="007E0C34" w:rsidP="002D4DCC">
            <w:pPr>
              <w:rPr>
                <w:rFonts w:eastAsia="Calibri"/>
              </w:rPr>
            </w:pPr>
            <w:r>
              <w:rPr>
                <w:rFonts w:eastAsia="Calibri"/>
              </w:rPr>
              <w:t>Nov. 13-17</w:t>
            </w:r>
          </w:p>
        </w:tc>
        <w:tc>
          <w:tcPr>
            <w:tcW w:w="1710" w:type="dxa"/>
          </w:tcPr>
          <w:p w:rsidR="007E0C34" w:rsidRPr="004D6A56" w:rsidRDefault="007E0C34" w:rsidP="002D4DCC">
            <w:pPr>
              <w:rPr>
                <w:rFonts w:eastAsia="Calibri"/>
              </w:rPr>
            </w:pPr>
          </w:p>
        </w:tc>
        <w:tc>
          <w:tcPr>
            <w:tcW w:w="3240" w:type="dxa"/>
          </w:tcPr>
          <w:p w:rsidR="007E0C34" w:rsidRDefault="007E0C34" w:rsidP="002D4DCC">
            <w:pPr>
              <w:rPr>
                <w:rFonts w:eastAsia="Calibri"/>
                <w:lang w:val="en-US"/>
              </w:rPr>
            </w:pPr>
            <w:r w:rsidRPr="00E2488E">
              <w:rPr>
                <w:rFonts w:eastAsia="Calibri"/>
                <w:lang w:val="en-US"/>
              </w:rPr>
              <w:t xml:space="preserve">5.4 Direct object nouns and pronouns </w:t>
            </w:r>
          </w:p>
          <w:p w:rsidR="007E0C34" w:rsidRPr="000731B8" w:rsidRDefault="007E0C34" w:rsidP="002D4DCC">
            <w:pPr>
              <w:rPr>
                <w:rFonts w:eastAsia="Calibri"/>
                <w:lang w:val="en-US"/>
              </w:rPr>
            </w:pPr>
            <w:r w:rsidRPr="00E2488E">
              <w:rPr>
                <w:rFonts w:eastAsia="Calibri"/>
              </w:rPr>
              <w:t>Panorama: Puerto Rico</w:t>
            </w:r>
          </w:p>
        </w:tc>
        <w:tc>
          <w:tcPr>
            <w:tcW w:w="2880" w:type="dxa"/>
          </w:tcPr>
          <w:p w:rsidR="007E0C34" w:rsidRPr="007339E8" w:rsidRDefault="00C34C01" w:rsidP="002D4DCC">
            <w:pPr>
              <w:rPr>
                <w:rFonts w:eastAsia="Calibri"/>
                <w:b/>
                <w:u w:val="single"/>
                <w:lang w:val="en-US"/>
              </w:rPr>
            </w:pPr>
            <w:r>
              <w:rPr>
                <w:rFonts w:eastAsia="Calibri"/>
                <w:b/>
                <w:u w:val="single"/>
                <w:lang w:val="en-US"/>
              </w:rPr>
              <w:t>Project due: Presentations</w:t>
            </w:r>
          </w:p>
        </w:tc>
      </w:tr>
      <w:tr w:rsidR="007E0C34" w:rsidRPr="004D6A56" w:rsidTr="002D4DCC">
        <w:tc>
          <w:tcPr>
            <w:tcW w:w="1278" w:type="dxa"/>
          </w:tcPr>
          <w:p w:rsidR="007E0C34" w:rsidRPr="004D6A56" w:rsidRDefault="007E0C34" w:rsidP="002D4DCC">
            <w:pPr>
              <w:rPr>
                <w:rFonts w:eastAsia="Calibri"/>
              </w:rPr>
            </w:pPr>
            <w:r>
              <w:rPr>
                <w:rFonts w:eastAsia="Calibri"/>
              </w:rPr>
              <w:t>Nov. 20- 24</w:t>
            </w:r>
          </w:p>
        </w:tc>
        <w:tc>
          <w:tcPr>
            <w:tcW w:w="1710" w:type="dxa"/>
          </w:tcPr>
          <w:p w:rsidR="007E0C34" w:rsidRPr="004D6A56" w:rsidRDefault="007E0C34" w:rsidP="002D4DCC">
            <w:pPr>
              <w:rPr>
                <w:rFonts w:eastAsia="Calibri"/>
              </w:rPr>
            </w:pPr>
          </w:p>
        </w:tc>
        <w:tc>
          <w:tcPr>
            <w:tcW w:w="3240" w:type="dxa"/>
          </w:tcPr>
          <w:p w:rsidR="007E0C34" w:rsidRPr="00E2488E" w:rsidRDefault="007E0C34" w:rsidP="002D4DCC">
            <w:pPr>
              <w:rPr>
                <w:rFonts w:eastAsia="Calibri"/>
              </w:rPr>
            </w:pPr>
            <w:r w:rsidRPr="000731B8">
              <w:rPr>
                <w:rFonts w:eastAsia="Calibri"/>
              </w:rPr>
              <w:t xml:space="preserve"> </w:t>
            </w:r>
          </w:p>
        </w:tc>
        <w:tc>
          <w:tcPr>
            <w:tcW w:w="2880" w:type="dxa"/>
          </w:tcPr>
          <w:p w:rsidR="007E0C34" w:rsidRDefault="007E0C34" w:rsidP="002D4DCC">
            <w:pPr>
              <w:rPr>
                <w:rFonts w:eastAsia="Calibri"/>
                <w:b/>
                <w:u w:val="single"/>
                <w:lang w:val="en-US"/>
              </w:rPr>
            </w:pPr>
            <w:r>
              <w:rPr>
                <w:rFonts w:eastAsia="Calibri"/>
                <w:b/>
                <w:u w:val="single"/>
                <w:lang w:val="en-US"/>
              </w:rPr>
              <w:t>Thanksgiving break</w:t>
            </w:r>
          </w:p>
          <w:p w:rsidR="007E0C34" w:rsidRPr="00E81A55" w:rsidRDefault="007E0C34" w:rsidP="002D4DCC">
            <w:pPr>
              <w:rPr>
                <w:rFonts w:eastAsia="Calibri"/>
                <w:i/>
                <w:iCs/>
              </w:rPr>
            </w:pPr>
            <w:r>
              <w:rPr>
                <w:rFonts w:eastAsia="Calibri"/>
                <w:i/>
                <w:iCs/>
              </w:rPr>
              <w:t xml:space="preserve">No school </w:t>
            </w:r>
          </w:p>
        </w:tc>
      </w:tr>
      <w:tr w:rsidR="007E0C34" w:rsidRPr="004D6A56" w:rsidTr="002D4DCC">
        <w:tc>
          <w:tcPr>
            <w:tcW w:w="1278" w:type="dxa"/>
          </w:tcPr>
          <w:p w:rsidR="007E0C34" w:rsidRPr="00C54D43" w:rsidRDefault="007E0C34" w:rsidP="002D4DCC">
            <w:pPr>
              <w:rPr>
                <w:rFonts w:eastAsia="Calibri"/>
                <w:lang w:val="en-US"/>
              </w:rPr>
            </w:pPr>
            <w:r>
              <w:rPr>
                <w:rFonts w:eastAsia="Calibri"/>
                <w:lang w:val="en-US"/>
              </w:rPr>
              <w:t>Nov. 27- Dec. 1</w:t>
            </w:r>
          </w:p>
        </w:tc>
        <w:tc>
          <w:tcPr>
            <w:tcW w:w="1710" w:type="dxa"/>
          </w:tcPr>
          <w:p w:rsidR="007E0C34" w:rsidRPr="004D6A56" w:rsidRDefault="007E0C34" w:rsidP="002D4DCC">
            <w:pPr>
              <w:rPr>
                <w:rFonts w:eastAsia="Calibri"/>
                <w:b/>
              </w:rPr>
            </w:pPr>
            <w:r w:rsidRPr="004D6A56">
              <w:rPr>
                <w:rFonts w:eastAsia="Calibri"/>
                <w:b/>
              </w:rPr>
              <w:t>Lección 6</w:t>
            </w:r>
          </w:p>
          <w:p w:rsidR="007E0C34" w:rsidRPr="00C54D43" w:rsidRDefault="007E0C34" w:rsidP="002D4DCC">
            <w:pPr>
              <w:rPr>
                <w:rFonts w:eastAsia="Calibri"/>
                <w:lang w:val="en-US"/>
              </w:rPr>
            </w:pPr>
            <w:r w:rsidRPr="004D6A56">
              <w:rPr>
                <w:rFonts w:eastAsia="Calibri"/>
                <w:b/>
              </w:rPr>
              <w:t>¡De compras!</w:t>
            </w:r>
          </w:p>
        </w:tc>
        <w:tc>
          <w:tcPr>
            <w:tcW w:w="3240" w:type="dxa"/>
          </w:tcPr>
          <w:p w:rsidR="007E0C34" w:rsidRPr="00E2488E" w:rsidRDefault="007E0C34" w:rsidP="002D4DCC">
            <w:pPr>
              <w:rPr>
                <w:rFonts w:eastAsia="Calibri"/>
                <w:lang w:val="en-US"/>
              </w:rPr>
            </w:pPr>
            <w:r w:rsidRPr="00E2488E">
              <w:rPr>
                <w:rFonts w:eastAsia="Calibri"/>
                <w:lang w:val="en-US"/>
              </w:rPr>
              <w:t>Clothing and shopping</w:t>
            </w:r>
          </w:p>
          <w:p w:rsidR="007E0C34" w:rsidRPr="00E2488E" w:rsidRDefault="007E0C34" w:rsidP="002D4DCC">
            <w:pPr>
              <w:rPr>
                <w:rFonts w:eastAsia="Calibri"/>
                <w:lang w:val="en-US"/>
              </w:rPr>
            </w:pPr>
            <w:r w:rsidRPr="00E2488E">
              <w:rPr>
                <w:rFonts w:eastAsia="Calibri"/>
                <w:lang w:val="en-US"/>
              </w:rPr>
              <w:t>Negotiating a price and buying</w:t>
            </w:r>
          </w:p>
          <w:p w:rsidR="007E0C34" w:rsidRDefault="007E0C34" w:rsidP="002D4DCC">
            <w:pPr>
              <w:rPr>
                <w:rFonts w:eastAsia="Calibri"/>
                <w:lang w:val="en-US"/>
              </w:rPr>
            </w:pPr>
            <w:r w:rsidRPr="000731B8">
              <w:rPr>
                <w:rFonts w:eastAsia="Calibri"/>
                <w:lang w:val="en-US"/>
              </w:rPr>
              <w:t>Colors</w:t>
            </w:r>
          </w:p>
          <w:p w:rsidR="00C52676" w:rsidRPr="0043412C" w:rsidRDefault="00C52676" w:rsidP="00C52676">
            <w:pPr>
              <w:rPr>
                <w:rFonts w:eastAsia="Calibri"/>
                <w:lang w:val="en-US"/>
              </w:rPr>
            </w:pPr>
            <w:r w:rsidRPr="0043412C">
              <w:rPr>
                <w:rFonts w:eastAsia="Calibri"/>
                <w:lang w:val="en-US"/>
              </w:rPr>
              <w:t xml:space="preserve">6.3 </w:t>
            </w:r>
            <w:proofErr w:type="spellStart"/>
            <w:r w:rsidRPr="0043412C">
              <w:rPr>
                <w:rFonts w:eastAsia="Calibri"/>
                <w:lang w:val="en-US"/>
              </w:rPr>
              <w:t>Preterite</w:t>
            </w:r>
            <w:proofErr w:type="spellEnd"/>
            <w:r w:rsidRPr="0043412C">
              <w:rPr>
                <w:rFonts w:eastAsia="Calibri"/>
                <w:lang w:val="en-US"/>
              </w:rPr>
              <w:t xml:space="preserve"> tense of regular verbs </w:t>
            </w:r>
          </w:p>
          <w:p w:rsidR="00C52676" w:rsidRPr="00C52676" w:rsidRDefault="00C52676" w:rsidP="002D4DCC">
            <w:pPr>
              <w:rPr>
                <w:rFonts w:eastAsia="Calibri"/>
              </w:rPr>
            </w:pPr>
            <w:r w:rsidRPr="00E2488E">
              <w:rPr>
                <w:rFonts w:eastAsia="Calibri"/>
              </w:rPr>
              <w:t>Panorama: Cuba</w:t>
            </w:r>
          </w:p>
          <w:p w:rsidR="007E0C34" w:rsidRPr="00C52676" w:rsidRDefault="007E0C34" w:rsidP="002D4DCC">
            <w:pPr>
              <w:rPr>
                <w:rFonts w:eastAsia="Calibri"/>
                <w:lang w:val="es-ES"/>
              </w:rPr>
            </w:pPr>
          </w:p>
        </w:tc>
        <w:tc>
          <w:tcPr>
            <w:tcW w:w="2880" w:type="dxa"/>
          </w:tcPr>
          <w:p w:rsidR="007E0C34" w:rsidRPr="004D6A56" w:rsidRDefault="007E0C34" w:rsidP="002D4DCC">
            <w:pPr>
              <w:rPr>
                <w:rFonts w:eastAsia="Calibri"/>
                <w:b/>
                <w:u w:val="single"/>
                <w:lang w:val="en-US"/>
              </w:rPr>
            </w:pPr>
            <w:r>
              <w:rPr>
                <w:rFonts w:eastAsia="Calibri"/>
                <w:b/>
                <w:u w:val="single"/>
                <w:lang w:val="en-US"/>
              </w:rPr>
              <w:t>Project due: Presentations</w:t>
            </w:r>
          </w:p>
        </w:tc>
      </w:tr>
      <w:tr w:rsidR="007E0C34" w:rsidRPr="00E82798" w:rsidTr="0043412C">
        <w:trPr>
          <w:trHeight w:val="620"/>
        </w:trPr>
        <w:tc>
          <w:tcPr>
            <w:tcW w:w="1278" w:type="dxa"/>
          </w:tcPr>
          <w:p w:rsidR="007E0C34" w:rsidRPr="004D6A56" w:rsidRDefault="007E0C34" w:rsidP="002D4DCC">
            <w:pPr>
              <w:rPr>
                <w:rFonts w:eastAsia="Calibri"/>
              </w:rPr>
            </w:pPr>
            <w:r>
              <w:rPr>
                <w:rFonts w:eastAsia="Calibri"/>
              </w:rPr>
              <w:t>Dec. 4-8</w:t>
            </w:r>
          </w:p>
        </w:tc>
        <w:tc>
          <w:tcPr>
            <w:tcW w:w="1710" w:type="dxa"/>
          </w:tcPr>
          <w:p w:rsidR="007E0C34" w:rsidRPr="004D6A56" w:rsidRDefault="007E0C34" w:rsidP="002D4DCC">
            <w:pPr>
              <w:rPr>
                <w:rFonts w:eastAsia="Calibri"/>
              </w:rPr>
            </w:pPr>
          </w:p>
        </w:tc>
        <w:tc>
          <w:tcPr>
            <w:tcW w:w="3240" w:type="dxa"/>
          </w:tcPr>
          <w:p w:rsidR="00E82798" w:rsidRDefault="00E82798" w:rsidP="00E82798">
            <w:pPr>
              <w:rPr>
                <w:rFonts w:eastAsia="Calibri"/>
              </w:rPr>
            </w:pPr>
            <w:r w:rsidRPr="00E2488E">
              <w:rPr>
                <w:rFonts w:eastAsia="Calibri"/>
              </w:rPr>
              <w:t>Panorama: Cuba</w:t>
            </w:r>
          </w:p>
          <w:p w:rsidR="00E82798" w:rsidRDefault="00E82798" w:rsidP="00E82798">
            <w:pPr>
              <w:rPr>
                <w:rFonts w:eastAsia="Calibri"/>
              </w:rPr>
            </w:pPr>
            <w:r>
              <w:rPr>
                <w:rFonts w:eastAsia="Calibri"/>
              </w:rPr>
              <w:t>Review for final exam</w:t>
            </w:r>
          </w:p>
          <w:p w:rsidR="007E0C34" w:rsidRPr="00E2488E" w:rsidRDefault="007E0C34" w:rsidP="00C52676">
            <w:pPr>
              <w:rPr>
                <w:rFonts w:eastAsia="Calibri"/>
              </w:rPr>
            </w:pPr>
          </w:p>
        </w:tc>
        <w:tc>
          <w:tcPr>
            <w:tcW w:w="2880" w:type="dxa"/>
          </w:tcPr>
          <w:p w:rsidR="007E0C34" w:rsidRPr="004D6A56" w:rsidRDefault="007E0C34" w:rsidP="002D4DCC">
            <w:pPr>
              <w:rPr>
                <w:rFonts w:eastAsia="Calibri"/>
                <w:b/>
                <w:u w:val="single"/>
              </w:rPr>
            </w:pPr>
          </w:p>
        </w:tc>
      </w:tr>
      <w:tr w:rsidR="0043412C" w:rsidRPr="00395695" w:rsidTr="0043412C">
        <w:trPr>
          <w:trHeight w:val="640"/>
        </w:trPr>
        <w:tc>
          <w:tcPr>
            <w:tcW w:w="1278" w:type="dxa"/>
          </w:tcPr>
          <w:p w:rsidR="0043412C" w:rsidRDefault="0043412C" w:rsidP="002D4DCC">
            <w:pPr>
              <w:rPr>
                <w:rFonts w:eastAsia="Calibri"/>
              </w:rPr>
            </w:pPr>
            <w:r>
              <w:rPr>
                <w:rFonts w:eastAsia="Calibri"/>
              </w:rPr>
              <w:t>Dec. 11-15</w:t>
            </w:r>
          </w:p>
        </w:tc>
        <w:tc>
          <w:tcPr>
            <w:tcW w:w="1710" w:type="dxa"/>
          </w:tcPr>
          <w:p w:rsidR="0043412C" w:rsidRPr="004D6A56" w:rsidRDefault="0043412C" w:rsidP="002D4DCC">
            <w:pPr>
              <w:rPr>
                <w:rFonts w:eastAsia="Calibri"/>
              </w:rPr>
            </w:pPr>
          </w:p>
        </w:tc>
        <w:tc>
          <w:tcPr>
            <w:tcW w:w="3240" w:type="dxa"/>
          </w:tcPr>
          <w:p w:rsidR="0043412C" w:rsidRPr="00E2488E" w:rsidRDefault="0043412C" w:rsidP="00C52676">
            <w:pPr>
              <w:rPr>
                <w:rFonts w:eastAsia="Calibri"/>
              </w:rPr>
            </w:pPr>
            <w:r w:rsidRPr="00E2488E">
              <w:rPr>
                <w:rFonts w:eastAsia="Calibri"/>
              </w:rPr>
              <w:t>FINALS WEEK</w:t>
            </w:r>
          </w:p>
        </w:tc>
        <w:tc>
          <w:tcPr>
            <w:tcW w:w="2880" w:type="dxa"/>
          </w:tcPr>
          <w:p w:rsidR="0043412C" w:rsidRDefault="0043412C" w:rsidP="002D4DCC">
            <w:pPr>
              <w:rPr>
                <w:rFonts w:eastAsia="Calibri"/>
                <w:b/>
                <w:u w:val="single"/>
              </w:rPr>
            </w:pPr>
            <w:r>
              <w:rPr>
                <w:rFonts w:eastAsia="Calibri"/>
                <w:b/>
                <w:u w:val="single"/>
                <w:lang w:val="en-US"/>
              </w:rPr>
              <w:t xml:space="preserve">Dec. </w:t>
            </w:r>
            <w:r>
              <w:rPr>
                <w:rFonts w:eastAsia="Calibri"/>
                <w:b/>
                <w:u w:val="single"/>
                <w:lang w:val="en-US"/>
              </w:rPr>
              <w:t>12</w:t>
            </w:r>
            <w:r>
              <w:rPr>
                <w:rFonts w:eastAsia="Calibri"/>
                <w:b/>
                <w:u w:val="single"/>
                <w:lang w:val="en-US"/>
              </w:rPr>
              <w:t>: Final Exam</w:t>
            </w:r>
          </w:p>
        </w:tc>
      </w:tr>
    </w:tbl>
    <w:p w:rsidR="007E0C34" w:rsidRPr="005D6A1D" w:rsidRDefault="007E0C34" w:rsidP="007E0C34"/>
    <w:p w:rsidR="007E0C34" w:rsidRPr="004D6A56" w:rsidRDefault="007E0C34" w:rsidP="007E0C34">
      <w:pPr>
        <w:pStyle w:val="PlainText"/>
        <w:jc w:val="center"/>
        <w:rPr>
          <w:rFonts w:ascii="Times New Roman" w:eastAsia="MS Mincho" w:hAnsi="Times New Roman"/>
          <w:sz w:val="22"/>
          <w:szCs w:val="22"/>
        </w:rPr>
      </w:pPr>
    </w:p>
    <w:p w:rsidR="007E0C34" w:rsidRPr="00517FE6" w:rsidRDefault="007E0C34" w:rsidP="007E0C34">
      <w:r w:rsidRPr="005E3461">
        <w:t>*Schedule is subject to change.  Test date changes will be announced.  It is your responsibility to be in class to receive this information.</w:t>
      </w:r>
    </w:p>
    <w:p w:rsidR="007E0C34" w:rsidRDefault="007E0C34" w:rsidP="007E0C34">
      <w:pPr>
        <w:pStyle w:val="PlainText"/>
        <w:jc w:val="both"/>
        <w:rPr>
          <w:rFonts w:ascii="Times New Roman" w:eastAsia="MS Mincho" w:hAnsi="Times New Roman"/>
          <w:sz w:val="24"/>
        </w:rPr>
      </w:pPr>
    </w:p>
    <w:p w:rsidR="00474316" w:rsidRDefault="00E82798"/>
    <w:sectPr w:rsidR="00474316"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977472"/>
    <w:multiLevelType w:val="multilevel"/>
    <w:tmpl w:val="055E29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6A15AA"/>
    <w:multiLevelType w:val="multilevel"/>
    <w:tmpl w:val="A6D49EB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34"/>
    <w:rsid w:val="00022F39"/>
    <w:rsid w:val="00033126"/>
    <w:rsid w:val="000377C4"/>
    <w:rsid w:val="000A54DD"/>
    <w:rsid w:val="000F1532"/>
    <w:rsid w:val="00107BD6"/>
    <w:rsid w:val="00124785"/>
    <w:rsid w:val="00124935"/>
    <w:rsid w:val="001342DA"/>
    <w:rsid w:val="00134A29"/>
    <w:rsid w:val="00182A59"/>
    <w:rsid w:val="00316F33"/>
    <w:rsid w:val="00353790"/>
    <w:rsid w:val="0036087D"/>
    <w:rsid w:val="00395695"/>
    <w:rsid w:val="003A770E"/>
    <w:rsid w:val="003C053C"/>
    <w:rsid w:val="0043412C"/>
    <w:rsid w:val="00457B12"/>
    <w:rsid w:val="00504211"/>
    <w:rsid w:val="00507842"/>
    <w:rsid w:val="005340D3"/>
    <w:rsid w:val="0053721F"/>
    <w:rsid w:val="0056271D"/>
    <w:rsid w:val="0058050F"/>
    <w:rsid w:val="005A30BB"/>
    <w:rsid w:val="005A6AF2"/>
    <w:rsid w:val="005E48F6"/>
    <w:rsid w:val="00696A10"/>
    <w:rsid w:val="007011CA"/>
    <w:rsid w:val="00737951"/>
    <w:rsid w:val="00740712"/>
    <w:rsid w:val="0074177D"/>
    <w:rsid w:val="007E0C34"/>
    <w:rsid w:val="007F2B85"/>
    <w:rsid w:val="00826624"/>
    <w:rsid w:val="00846F7B"/>
    <w:rsid w:val="00857ED2"/>
    <w:rsid w:val="008F01F4"/>
    <w:rsid w:val="00931680"/>
    <w:rsid w:val="0099074C"/>
    <w:rsid w:val="009B208C"/>
    <w:rsid w:val="00A21952"/>
    <w:rsid w:val="00A22CAA"/>
    <w:rsid w:val="00A64F35"/>
    <w:rsid w:val="00A76414"/>
    <w:rsid w:val="00AD0501"/>
    <w:rsid w:val="00AE3DEB"/>
    <w:rsid w:val="00B0403C"/>
    <w:rsid w:val="00B773C1"/>
    <w:rsid w:val="00C10BDA"/>
    <w:rsid w:val="00C23884"/>
    <w:rsid w:val="00C24ACA"/>
    <w:rsid w:val="00C34C01"/>
    <w:rsid w:val="00C519A0"/>
    <w:rsid w:val="00C52676"/>
    <w:rsid w:val="00CA6EC9"/>
    <w:rsid w:val="00CF7443"/>
    <w:rsid w:val="00D07246"/>
    <w:rsid w:val="00D46DB4"/>
    <w:rsid w:val="00D818DC"/>
    <w:rsid w:val="00D937F9"/>
    <w:rsid w:val="00DA7BB5"/>
    <w:rsid w:val="00E14865"/>
    <w:rsid w:val="00E82798"/>
    <w:rsid w:val="00E842FC"/>
    <w:rsid w:val="00EA79E0"/>
    <w:rsid w:val="00F01F13"/>
    <w:rsid w:val="00F26CE4"/>
    <w:rsid w:val="00F4249E"/>
    <w:rsid w:val="00F507FB"/>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2F77C"/>
  <w15:chartTrackingRefBased/>
  <w15:docId w15:val="{403D3892-8168-A34B-B5D0-99F07C4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C3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E0C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C34"/>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rsid w:val="007E0C34"/>
    <w:rPr>
      <w:rFonts w:ascii="Courier New" w:hAnsi="Courier New" w:cs="Courier New"/>
      <w:sz w:val="20"/>
      <w:szCs w:val="20"/>
    </w:rPr>
  </w:style>
  <w:style w:type="character" w:customStyle="1" w:styleId="PlainTextChar">
    <w:name w:val="Plain Text Char"/>
    <w:basedOn w:val="DefaultParagraphFont"/>
    <w:link w:val="PlainText"/>
    <w:rsid w:val="007E0C34"/>
    <w:rPr>
      <w:rFonts w:ascii="Courier New" w:eastAsia="Times New Roman" w:hAnsi="Courier New" w:cs="Courier New"/>
      <w:sz w:val="20"/>
      <w:szCs w:val="20"/>
    </w:rPr>
  </w:style>
  <w:style w:type="character" w:styleId="Hyperlink">
    <w:name w:val="Hyperlink"/>
    <w:basedOn w:val="DefaultParagraphFont"/>
    <w:uiPriority w:val="99"/>
    <w:rsid w:val="007E0C34"/>
    <w:rPr>
      <w:color w:val="0000FF"/>
      <w:u w:val="single"/>
    </w:rPr>
  </w:style>
  <w:style w:type="table" w:styleId="TableGrid">
    <w:name w:val="Table Grid"/>
    <w:basedOn w:val="TableNormal"/>
    <w:uiPriority w:val="59"/>
    <w:rsid w:val="007E0C34"/>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C34"/>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C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str.com/reedleystore/shop/textbooks-and-course-material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hlcentral.com" TargetMode="External"/><Relationship Id="rId5" Type="http://schemas.openxmlformats.org/officeDocument/2006/relationships/hyperlink" Target="mailto:stephanie.alarcon@reedleycollege.edu" TargetMode="External"/><Relationship Id="rId15" Type="http://schemas.openxmlformats.org/officeDocument/2006/relationships/theme" Target="theme/theme1.xml"/><Relationship Id="rId10" Type="http://schemas.openxmlformats.org/officeDocument/2006/relationships/hyperlink" Target="https://scccd.instructure.com/courses/76573/pages/video-and-instructions-how-to-purchase-and-access-course-materials?module_item_id=3963314" TargetMode="External"/><Relationship Id="rId4" Type="http://schemas.openxmlformats.org/officeDocument/2006/relationships/webSettings" Target="webSettings.xml"/><Relationship Id="rId9" Type="http://schemas.openxmlformats.org/officeDocument/2006/relationships/hyperlink" Target="https://vistahigherlearning.com/store/reedle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2631</Words>
  <Characters>13502</Characters>
  <Application>Microsoft Office Word</Application>
  <DocSecurity>0</DocSecurity>
  <Lines>587</Lines>
  <Paragraphs>448</Paragraphs>
  <ScaleCrop>false</ScaleCrop>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2023-08-07T16:07:00Z</dcterms:created>
  <dcterms:modified xsi:type="dcterms:W3CDTF">2023-08-07T16:10:00Z</dcterms:modified>
</cp:coreProperties>
</file>