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9712"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36"/>
          <w:szCs w:val="36"/>
          <w14:ligatures w14:val="none"/>
        </w:rPr>
        <w:t>Course Syllabus Fall 2023 Writing Center Theory and Practice</w:t>
      </w:r>
    </w:p>
    <w:p w14:paraId="70C76341"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English 72 (#55151)</w:t>
      </w:r>
    </w:p>
    <w:p w14:paraId="2C37AD06"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Instructor:   Deb Everson Borofka, Ph.D.        </w:t>
      </w:r>
    </w:p>
    <w:p w14:paraId="6EF5951F" w14:textId="6431DD90" w:rsidR="00465CD5" w:rsidRPr="00465CD5" w:rsidRDefault="00465CD5" w:rsidP="00465CD5">
      <w:pPr>
        <w:shd w:val="clear" w:color="auto" w:fill="FFFFFF"/>
        <w:spacing w:after="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Office: HUM 58 &amp; VIRTUAL CONFER ZOOM ROOM </w:t>
      </w:r>
      <w:hyperlink r:id="rId7" w:history="1">
        <w:r w:rsidRPr="00465CD5">
          <w:rPr>
            <w:rStyle w:val="Hyperlink"/>
            <w:rFonts w:ascii="Lato" w:eastAsia="Times New Roman" w:hAnsi="Lato" w:cs="Times New Roman"/>
            <w:b/>
            <w:bCs/>
            <w:kern w:val="0"/>
            <w:sz w:val="24"/>
            <w:szCs w:val="24"/>
            <w14:ligatures w14:val="none"/>
          </w:rPr>
          <w:t>https://cccconfer.zoom.us/j/5838541693</w:t>
        </w:r>
        <w:r w:rsidRPr="002E4F37">
          <w:rPr>
            <w:rStyle w:val="Hyperlink"/>
            <w:rFonts w:ascii="Lato" w:eastAsia="Times New Roman" w:hAnsi="Lato" w:cs="Times New Roman"/>
            <w:b/>
            <w:bCs/>
            <w:kern w:val="0"/>
            <w:sz w:val="24"/>
            <w:szCs w:val="24"/>
            <w14:ligatures w14:val="none"/>
          </w:rPr>
          <w:t xml:space="preserve"> </w:t>
        </w:r>
        <w:r w:rsidRPr="00465CD5">
          <w:rPr>
            <w:rStyle w:val="Hyperlink"/>
            <w:rFonts w:ascii="Lato" w:eastAsia="Times New Roman" w:hAnsi="Lato" w:cs="Times New Roman"/>
            <w:b/>
            <w:bCs/>
            <w:kern w:val="0"/>
            <w:sz w:val="24"/>
            <w:szCs w:val="24"/>
            <w:bdr w:val="none" w:sz="0" w:space="0" w:color="auto" w:frame="1"/>
            <w14:ligatures w14:val="none"/>
          </w:rPr>
          <w:t>Links to an external site.</w:t>
        </w:r>
      </w:hyperlink>
    </w:p>
    <w:p w14:paraId="5E66AD36"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STUDENT/Office Hours: Arranged and online M-F 9:00-10:00 am</w:t>
      </w:r>
    </w:p>
    <w:p w14:paraId="240FE0A3"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Cell: (559) 301 6079</w:t>
      </w:r>
    </w:p>
    <w:p w14:paraId="102995E6"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E-Mail: deb.borofka@reedleycollege.edu</w:t>
      </w:r>
    </w:p>
    <w:p w14:paraId="26685360"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REQUIRED WEEKLY Class ZOOM meeting    Friday:10 am-11 am</w:t>
      </w:r>
    </w:p>
    <w:p w14:paraId="0B5353E8"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i/>
          <w:iCs/>
          <w:color w:val="2D3B45"/>
          <w:kern w:val="0"/>
          <w:sz w:val="24"/>
          <w:szCs w:val="24"/>
          <w14:ligatures w14:val="none"/>
        </w:rPr>
        <w:t>“One student, one teacher, one book, one pen can change the world</w:t>
      </w:r>
      <w:proofErr w:type="gramStart"/>
      <w:r w:rsidRPr="00465CD5">
        <w:rPr>
          <w:rFonts w:ascii="Lato" w:eastAsia="Times New Roman" w:hAnsi="Lato" w:cs="Times New Roman"/>
          <w:b/>
          <w:bCs/>
          <w:i/>
          <w:iCs/>
          <w:color w:val="2D3B45"/>
          <w:kern w:val="0"/>
          <w:sz w:val="24"/>
          <w:szCs w:val="24"/>
          <w14:ligatures w14:val="none"/>
        </w:rPr>
        <w:t>.”</w:t>
      </w:r>
      <w:r w:rsidRPr="00465CD5">
        <w:rPr>
          <w:rFonts w:ascii="inherit" w:eastAsia="Times New Roman" w:hAnsi="inherit" w:cs="Times New Roman"/>
          <w:b/>
          <w:bCs/>
          <w:i/>
          <w:iCs/>
          <w:color w:val="2D3B45"/>
          <w:kern w:val="0"/>
          <w:sz w:val="24"/>
          <w:szCs w:val="24"/>
          <w14:ligatures w14:val="none"/>
        </w:rPr>
        <w:t>―</w:t>
      </w:r>
      <w:proofErr w:type="gramEnd"/>
      <w:r w:rsidRPr="00465CD5">
        <w:rPr>
          <w:rFonts w:ascii="inherit" w:eastAsia="Times New Roman" w:hAnsi="inherit" w:cs="Times New Roman"/>
          <w:b/>
          <w:bCs/>
          <w:i/>
          <w:iCs/>
          <w:color w:val="2D3B45"/>
          <w:kern w:val="0"/>
          <w:sz w:val="24"/>
          <w:szCs w:val="24"/>
          <w14:ligatures w14:val="none"/>
        </w:rPr>
        <w:t xml:space="preserve"> Malala </w:t>
      </w:r>
      <w:proofErr w:type="spellStart"/>
      <w:r w:rsidRPr="00465CD5">
        <w:rPr>
          <w:rFonts w:ascii="inherit" w:eastAsia="Times New Roman" w:hAnsi="inherit" w:cs="Times New Roman"/>
          <w:b/>
          <w:bCs/>
          <w:i/>
          <w:iCs/>
          <w:color w:val="2D3B45"/>
          <w:kern w:val="0"/>
          <w:sz w:val="24"/>
          <w:szCs w:val="24"/>
          <w14:ligatures w14:val="none"/>
        </w:rPr>
        <w:t>Yousafsai</w:t>
      </w:r>
      <w:proofErr w:type="spellEnd"/>
    </w:p>
    <w:p w14:paraId="16C6B071"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Course description</w:t>
      </w:r>
      <w:r w:rsidRPr="00465CD5">
        <w:rPr>
          <w:rFonts w:ascii="Lato" w:eastAsia="Times New Roman" w:hAnsi="Lato" w:cs="Times New Roman"/>
          <w:color w:val="2D3B45"/>
          <w:kern w:val="0"/>
          <w:sz w:val="24"/>
          <w:szCs w:val="24"/>
          <w14:ligatures w14:val="none"/>
        </w:rPr>
        <w:t>:1 unit, 1-hour lecture with 2-3 hours of reading, reflection, and writing each week. This course provides instruction and guided practice in peer learning assistance. The course is intended for those interested in helping students with written compositions while also enhancing their own writing skills and for students intending to enter the field of education. Reader-based feedback and active learning strategies are practiced. Areas for study include composition theory, collaboration learning, writing centers, and writing across the curriculum. Successful completion of ENG 1A is required.</w:t>
      </w:r>
    </w:p>
    <w:p w14:paraId="5F6BABA0"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We will be engaging in weekly reading, writing, and class discussions. Understand that study time is important even though this is only a one-unit class. For</w:t>
      </w:r>
      <w:r w:rsidRPr="00465CD5">
        <w:rPr>
          <w:rFonts w:ascii="Lato" w:eastAsia="Times New Roman" w:hAnsi="Lato" w:cs="Times New Roman"/>
          <w:b/>
          <w:bCs/>
          <w:color w:val="2D3B45"/>
          <w:kern w:val="0"/>
          <w:sz w:val="24"/>
          <w:szCs w:val="24"/>
          <w14:ligatures w14:val="none"/>
        </w:rPr>
        <w:t> each hour </w:t>
      </w:r>
      <w:r w:rsidRPr="00465CD5">
        <w:rPr>
          <w:rFonts w:ascii="Lato" w:eastAsia="Times New Roman" w:hAnsi="Lato" w:cs="Times New Roman"/>
          <w:color w:val="2D3B45"/>
          <w:kern w:val="0"/>
          <w:sz w:val="24"/>
          <w:szCs w:val="24"/>
          <w14:ligatures w14:val="none"/>
        </w:rPr>
        <w:t>of </w:t>
      </w:r>
      <w:r w:rsidRPr="00465CD5">
        <w:rPr>
          <w:rFonts w:ascii="Lato" w:eastAsia="Times New Roman" w:hAnsi="Lato" w:cs="Times New Roman"/>
          <w:i/>
          <w:iCs/>
          <w:color w:val="2D3B45"/>
          <w:kern w:val="0"/>
          <w:sz w:val="24"/>
          <w:szCs w:val="24"/>
          <w14:ligatures w14:val="none"/>
        </w:rPr>
        <w:t>in</w:t>
      </w:r>
      <w:r w:rsidRPr="00465CD5">
        <w:rPr>
          <w:rFonts w:ascii="Lato" w:eastAsia="Times New Roman" w:hAnsi="Lato" w:cs="Times New Roman"/>
          <w:color w:val="2D3B45"/>
          <w:kern w:val="0"/>
          <w:sz w:val="24"/>
          <w:szCs w:val="24"/>
          <w14:ligatures w14:val="none"/>
        </w:rPr>
        <w:t>-</w:t>
      </w:r>
      <w:r w:rsidRPr="00465CD5">
        <w:rPr>
          <w:rFonts w:ascii="Lato" w:eastAsia="Times New Roman" w:hAnsi="Lato" w:cs="Times New Roman"/>
          <w:i/>
          <w:iCs/>
          <w:color w:val="2D3B45"/>
          <w:kern w:val="0"/>
          <w:sz w:val="24"/>
          <w:szCs w:val="24"/>
          <w14:ligatures w14:val="none"/>
        </w:rPr>
        <w:t>class, you are expected to spend 2-3 hours outside of class studying/reflecting/writing in response to course content.</w:t>
      </w:r>
    </w:p>
    <w:p w14:paraId="40A40B64"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Course Objectives and Learning Outcomes         </w:t>
      </w:r>
    </w:p>
    <w:p w14:paraId="7055D53D"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Upon successful completion of this course, students will be able to:</w:t>
      </w:r>
    </w:p>
    <w:p w14:paraId="27E2842A" w14:textId="77777777" w:rsidR="00465CD5" w:rsidRPr="00465CD5" w:rsidRDefault="00465CD5" w:rsidP="00465CD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Guide writers through understanding and completing assignments by applying writing center theory and practices to specific writers' needs.</w:t>
      </w:r>
    </w:p>
    <w:p w14:paraId="37F5149A" w14:textId="77777777" w:rsidR="00465CD5" w:rsidRPr="00465CD5" w:rsidRDefault="00465CD5" w:rsidP="00465CD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Reflect on their own writing processes and growth in their own skills and learning.</w:t>
      </w:r>
    </w:p>
    <w:p w14:paraId="50242D83" w14:textId="77777777" w:rsidR="00465CD5" w:rsidRPr="00465CD5" w:rsidRDefault="00465CD5" w:rsidP="00465CD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Implement collaborative techniques in their group sessions.</w:t>
      </w:r>
    </w:p>
    <w:p w14:paraId="16F2E511"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Student Learning Objectives:</w:t>
      </w:r>
    </w:p>
    <w:p w14:paraId="7F4A74EB"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In the process of completing this course, students will:</w:t>
      </w:r>
    </w:p>
    <w:p w14:paraId="667460F7" w14:textId="77777777" w:rsidR="00465CD5" w:rsidRPr="00465CD5" w:rsidRDefault="00465CD5" w:rsidP="00465CD5">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xml:space="preserve">Describe composition theory and writing center </w:t>
      </w:r>
      <w:proofErr w:type="gramStart"/>
      <w:r w:rsidRPr="00465CD5">
        <w:rPr>
          <w:rFonts w:ascii="Lato" w:eastAsia="Times New Roman" w:hAnsi="Lato" w:cs="Times New Roman"/>
          <w:color w:val="2D3B45"/>
          <w:kern w:val="0"/>
          <w:sz w:val="24"/>
          <w:szCs w:val="24"/>
          <w14:ligatures w14:val="none"/>
        </w:rPr>
        <w:t>philosophy</w:t>
      </w:r>
      <w:proofErr w:type="gramEnd"/>
    </w:p>
    <w:p w14:paraId="19B8DED7" w14:textId="77777777" w:rsidR="00465CD5" w:rsidRPr="00465CD5" w:rsidRDefault="00465CD5" w:rsidP="00465CD5">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Employ interpersonal dynamics in dealing with students’ needs.</w:t>
      </w:r>
    </w:p>
    <w:p w14:paraId="6449A24A" w14:textId="77777777" w:rsidR="00465CD5" w:rsidRPr="00465CD5" w:rsidRDefault="00465CD5" w:rsidP="00465CD5">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xml:space="preserve">Identify the learning assistant’s role while helping student </w:t>
      </w:r>
      <w:proofErr w:type="gramStart"/>
      <w:r w:rsidRPr="00465CD5">
        <w:rPr>
          <w:rFonts w:ascii="Lato" w:eastAsia="Times New Roman" w:hAnsi="Lato" w:cs="Times New Roman"/>
          <w:color w:val="2D3B45"/>
          <w:kern w:val="0"/>
          <w:sz w:val="24"/>
          <w:szCs w:val="24"/>
          <w14:ligatures w14:val="none"/>
        </w:rPr>
        <w:t>writers</w:t>
      </w:r>
      <w:proofErr w:type="gramEnd"/>
    </w:p>
    <w:p w14:paraId="77E3D5F5" w14:textId="77777777" w:rsidR="00465CD5" w:rsidRPr="00465CD5" w:rsidRDefault="00465CD5" w:rsidP="00465CD5">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xml:space="preserve">Recognize and respond to the diverse needs of various </w:t>
      </w:r>
      <w:proofErr w:type="gramStart"/>
      <w:r w:rsidRPr="00465CD5">
        <w:rPr>
          <w:rFonts w:ascii="Lato" w:eastAsia="Times New Roman" w:hAnsi="Lato" w:cs="Times New Roman"/>
          <w:color w:val="2D3B45"/>
          <w:kern w:val="0"/>
          <w:sz w:val="24"/>
          <w:szCs w:val="24"/>
          <w14:ligatures w14:val="none"/>
        </w:rPr>
        <w:t>writers</w:t>
      </w:r>
      <w:proofErr w:type="gramEnd"/>
    </w:p>
    <w:p w14:paraId="7A94197A" w14:textId="77777777" w:rsidR="00465CD5" w:rsidRPr="00465CD5" w:rsidRDefault="00465CD5" w:rsidP="00465CD5">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Use a variety of teaching strategies while helping student writers.</w:t>
      </w:r>
    </w:p>
    <w:p w14:paraId="1EA258BB" w14:textId="77777777" w:rsidR="00465CD5" w:rsidRPr="00465CD5" w:rsidRDefault="00465CD5" w:rsidP="00465CD5">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xml:space="preserve">Know the role of technology in the writing center and writing </w:t>
      </w:r>
      <w:proofErr w:type="gramStart"/>
      <w:r w:rsidRPr="00465CD5">
        <w:rPr>
          <w:rFonts w:ascii="Lato" w:eastAsia="Times New Roman" w:hAnsi="Lato" w:cs="Times New Roman"/>
          <w:color w:val="2D3B45"/>
          <w:kern w:val="0"/>
          <w:sz w:val="24"/>
          <w:szCs w:val="24"/>
          <w14:ligatures w14:val="none"/>
        </w:rPr>
        <w:t>instruction</w:t>
      </w:r>
      <w:proofErr w:type="gramEnd"/>
    </w:p>
    <w:p w14:paraId="5532B7B4" w14:textId="77777777" w:rsidR="00465CD5" w:rsidRPr="00465CD5" w:rsidRDefault="00465CD5" w:rsidP="00465CD5">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xml:space="preserve">Analyze his/her own written compositions to a greater </w:t>
      </w:r>
      <w:proofErr w:type="gramStart"/>
      <w:r w:rsidRPr="00465CD5">
        <w:rPr>
          <w:rFonts w:ascii="Lato" w:eastAsia="Times New Roman" w:hAnsi="Lato" w:cs="Times New Roman"/>
          <w:color w:val="2D3B45"/>
          <w:kern w:val="0"/>
          <w:sz w:val="24"/>
          <w:szCs w:val="24"/>
          <w14:ligatures w14:val="none"/>
        </w:rPr>
        <w:t>extent</w:t>
      </w:r>
      <w:proofErr w:type="gramEnd"/>
    </w:p>
    <w:p w14:paraId="15BE4FF5"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lastRenderedPageBreak/>
        <w:t>Canvas Course Site: </w:t>
      </w:r>
      <w:r w:rsidRPr="00465CD5">
        <w:rPr>
          <w:rFonts w:ascii="Lato" w:eastAsia="Times New Roman" w:hAnsi="Lato" w:cs="Times New Roman"/>
          <w:color w:val="2D3B45"/>
          <w:kern w:val="0"/>
          <w:sz w:val="24"/>
          <w:szCs w:val="24"/>
          <w14:ligatures w14:val="none"/>
        </w:rPr>
        <w:t>You will need to be officially enrolled before you will be allowed to enter the site. All communication related to this class will use either our Canvas course site (Announcements, Discussion Board, Canvas messaging, etc.) or your District-supplied e-mail address (deb.borofka@my.scccd.edu). Please check your district e-mail address regularly or find out how to forward messages from that address to an address you are in the habit of checking.</w:t>
      </w:r>
    </w:p>
    <w:p w14:paraId="410E1C22" w14:textId="598B3932"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Necessary programs</w:t>
      </w:r>
      <w:r w:rsidRPr="00465CD5">
        <w:rPr>
          <w:rFonts w:ascii="Lato" w:eastAsia="Times New Roman" w:hAnsi="Lato" w:cs="Times New Roman"/>
          <w:color w:val="2D3B45"/>
          <w:kern w:val="0"/>
          <w:sz w:val="24"/>
          <w:szCs w:val="24"/>
          <w14:ligatures w14:val="none"/>
        </w:rPr>
        <w:t xml:space="preserve">: </w:t>
      </w:r>
      <w:proofErr w:type="gramStart"/>
      <w:r w:rsidRPr="00465CD5">
        <w:rPr>
          <w:rFonts w:ascii="Lato" w:eastAsia="Times New Roman" w:hAnsi="Lato" w:cs="Times New Roman"/>
          <w:color w:val="2D3B45"/>
          <w:kern w:val="0"/>
          <w:sz w:val="24"/>
          <w:szCs w:val="24"/>
          <w14:ligatures w14:val="none"/>
        </w:rPr>
        <w:t>In order to</w:t>
      </w:r>
      <w:proofErr w:type="gramEnd"/>
      <w:r w:rsidRPr="00465CD5">
        <w:rPr>
          <w:rFonts w:ascii="Lato" w:eastAsia="Times New Roman" w:hAnsi="Lato" w:cs="Times New Roman"/>
          <w:color w:val="2D3B45"/>
          <w:kern w:val="0"/>
          <w:sz w:val="24"/>
          <w:szCs w:val="24"/>
          <w14:ligatures w14:val="none"/>
        </w:rPr>
        <w:t xml:space="preserve">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materials</w:t>
      </w:r>
      <w:r>
        <w:rPr>
          <w:rFonts w:ascii="Lato" w:eastAsia="Times New Roman" w:hAnsi="Lato" w:cs="Times New Roman"/>
          <w:color w:val="2D3B45"/>
          <w:kern w:val="0"/>
          <w:sz w:val="24"/>
          <w:szCs w:val="24"/>
          <w14:ligatures w14:val="none"/>
        </w:rPr>
        <w:t>.</w:t>
      </w:r>
    </w:p>
    <w:p w14:paraId="555A0BAF"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u w:val="single"/>
          <w14:ligatures w14:val="none"/>
        </w:rPr>
        <w:t>“Students with Disabilities/Special Accommodations</w:t>
      </w:r>
      <w:r w:rsidRPr="00465CD5">
        <w:rPr>
          <w:rFonts w:ascii="Lato" w:eastAsia="Times New Roman" w:hAnsi="Lato" w:cs="Times New Roman"/>
          <w:b/>
          <w:bCs/>
          <w:color w:val="2D3B45"/>
          <w:kern w:val="0"/>
          <w:sz w:val="24"/>
          <w:szCs w:val="24"/>
          <w14:ligatures w14:val="none"/>
        </w:rPr>
        <w:t xml:space="preserve">: </w:t>
      </w:r>
      <w:r w:rsidRPr="00465CD5">
        <w:rPr>
          <w:rFonts w:ascii="Lato" w:eastAsia="Times New Roman" w:hAnsi="Lato" w:cs="Times New Roman"/>
          <w:b/>
          <w:bCs/>
          <w:i/>
          <w:iCs/>
          <w:color w:val="2D3B45"/>
          <w:kern w:val="0"/>
          <w:sz w:val="24"/>
          <w:szCs w:val="24"/>
          <w14:ligatures w14:val="none"/>
        </w:rPr>
        <w:t>Any student in need of an accommodation due to a disability is encouraged to provide the instructor with their verification of authorized services form and consult with the instructor immediately so that arrangements can be made.”</w:t>
      </w:r>
    </w:p>
    <w:p w14:paraId="7A7F0F6A" w14:textId="77777777" w:rsidR="00465CD5" w:rsidRDefault="00465CD5" w:rsidP="00465CD5">
      <w:pPr>
        <w:shd w:val="clear" w:color="auto" w:fill="FFFFFF"/>
        <w:spacing w:before="180" w:after="180" w:line="240" w:lineRule="auto"/>
        <w:rPr>
          <w:rFonts w:ascii="Lato" w:eastAsia="Times New Roman" w:hAnsi="Lato" w:cs="Times New Roman"/>
          <w:b/>
          <w:bCs/>
          <w:color w:val="2D3B45"/>
          <w:kern w:val="0"/>
          <w:sz w:val="36"/>
          <w:szCs w:val="36"/>
          <w14:ligatures w14:val="none"/>
        </w:rPr>
      </w:pPr>
      <w:r w:rsidRPr="00465CD5">
        <w:rPr>
          <w:rFonts w:ascii="Lato" w:eastAsia="Times New Roman" w:hAnsi="Lato" w:cs="Times New Roman"/>
          <w:b/>
          <w:bCs/>
          <w:color w:val="2D3B45"/>
          <w:kern w:val="0"/>
          <w:sz w:val="36"/>
          <w:szCs w:val="36"/>
          <w14:ligatures w14:val="none"/>
        </w:rPr>
        <w:t>IMPORTANT DATES</w:t>
      </w:r>
    </w:p>
    <w:p w14:paraId="3AC548F3" w14:textId="3696263C"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Pr>
          <w:noProof/>
        </w:rPr>
        <w:drawing>
          <wp:inline distT="0" distB="0" distL="0" distR="0" wp14:anchorId="394599A6" wp14:editId="3E244494">
            <wp:extent cx="3143250" cy="4686300"/>
            <wp:effectExtent l="0" t="0" r="0" b="0"/>
            <wp:docPr id="701667636" name="Picture 1" descr="A white rectangular ta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67636" name="Picture 1" descr="A white rectangular table with black text&#10;&#10;Description automatically generated"/>
                    <pic:cNvPicPr/>
                  </pic:nvPicPr>
                  <pic:blipFill>
                    <a:blip r:embed="rId8"/>
                    <a:stretch>
                      <a:fillRect/>
                    </a:stretch>
                  </pic:blipFill>
                  <pic:spPr>
                    <a:xfrm>
                      <a:off x="0" y="0"/>
                      <a:ext cx="3143250" cy="4686300"/>
                    </a:xfrm>
                    <a:prstGeom prst="rect">
                      <a:avLst/>
                    </a:prstGeom>
                  </pic:spPr>
                </pic:pic>
              </a:graphicData>
            </a:graphic>
          </wp:inline>
        </w:drawing>
      </w:r>
    </w:p>
    <w:p w14:paraId="6847B89F" w14:textId="35E0805C"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Attendance: </w:t>
      </w:r>
      <w:r w:rsidRPr="00465CD5">
        <w:rPr>
          <w:rFonts w:ascii="Lato" w:eastAsia="Times New Roman" w:hAnsi="Lato" w:cs="Times New Roman"/>
          <w:color w:val="2D3B45"/>
          <w:kern w:val="0"/>
          <w:sz w:val="24"/>
          <w:szCs w:val="24"/>
          <w14:ligatures w14:val="none"/>
        </w:rPr>
        <w:t>You must be present for weekly class meetings. THIS IS VERY IMPORTANT. The weekly ZOOM sessions will serve as a record of your attendance. </w:t>
      </w:r>
    </w:p>
    <w:p w14:paraId="22829F61"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NOTE</w:t>
      </w:r>
      <w:r w:rsidRPr="00465CD5">
        <w:rPr>
          <w:rFonts w:ascii="Lato" w:eastAsia="Times New Roman" w:hAnsi="Lato" w:cs="Times New Roman"/>
          <w:b/>
          <w:bCs/>
          <w:i/>
          <w:iCs/>
          <w:color w:val="2D3B45"/>
          <w:kern w:val="0"/>
          <w:sz w:val="24"/>
          <w:szCs w:val="24"/>
          <w14:ligatures w14:val="none"/>
        </w:rPr>
        <w:t>:</w:t>
      </w:r>
      <w:r w:rsidRPr="00465CD5">
        <w:rPr>
          <w:rFonts w:ascii="Lato" w:eastAsia="Times New Roman" w:hAnsi="Lato" w:cs="Times New Roman"/>
          <w:i/>
          <w:iCs/>
          <w:color w:val="2D3B45"/>
          <w:kern w:val="0"/>
          <w:sz w:val="24"/>
          <w:szCs w:val="24"/>
          <w14:ligatures w14:val="none"/>
        </w:rPr>
        <w:t> </w:t>
      </w:r>
      <w:proofErr w:type="gramStart"/>
      <w:r w:rsidRPr="00465CD5">
        <w:rPr>
          <w:rFonts w:ascii="Lato" w:eastAsia="Times New Roman" w:hAnsi="Lato" w:cs="Times New Roman"/>
          <w:i/>
          <w:iCs/>
          <w:color w:val="2D3B45"/>
          <w:kern w:val="0"/>
          <w:sz w:val="24"/>
          <w:szCs w:val="24"/>
          <w14:ligatures w14:val="none"/>
        </w:rPr>
        <w:t>In order to</w:t>
      </w:r>
      <w:proofErr w:type="gramEnd"/>
      <w:r w:rsidRPr="00465CD5">
        <w:rPr>
          <w:rFonts w:ascii="Lato" w:eastAsia="Times New Roman" w:hAnsi="Lato" w:cs="Times New Roman"/>
          <w:i/>
          <w:iCs/>
          <w:color w:val="2D3B45"/>
          <w:kern w:val="0"/>
          <w:sz w:val="24"/>
          <w:szCs w:val="24"/>
          <w14:ligatures w14:val="none"/>
        </w:rPr>
        <w:t xml:space="preserve"> enroll in Tutor Training Part 2 (ENGL72A) you must complete this course with a B or higher to be considered for re-hire.</w:t>
      </w:r>
    </w:p>
    <w:p w14:paraId="08290A22"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proofErr w:type="gramStart"/>
      <w:r w:rsidRPr="00465CD5">
        <w:rPr>
          <w:rFonts w:ascii="Lato" w:eastAsia="Times New Roman" w:hAnsi="Lato" w:cs="Times New Roman"/>
          <w:b/>
          <w:bCs/>
          <w:color w:val="2D3B45"/>
          <w:kern w:val="0"/>
          <w:sz w:val="24"/>
          <w:szCs w:val="24"/>
          <w14:ligatures w14:val="none"/>
        </w:rPr>
        <w:lastRenderedPageBreak/>
        <w:t>Grades</w:t>
      </w:r>
      <w:r w:rsidRPr="00465CD5">
        <w:rPr>
          <w:rFonts w:ascii="Lato" w:eastAsia="Times New Roman" w:hAnsi="Lato" w:cs="Times New Roman"/>
          <w:color w:val="2D3B45"/>
          <w:kern w:val="0"/>
          <w:sz w:val="24"/>
          <w:szCs w:val="24"/>
          <w14:ligatures w14:val="none"/>
        </w:rPr>
        <w:t>  You</w:t>
      </w:r>
      <w:proofErr w:type="gramEnd"/>
      <w:r w:rsidRPr="00465CD5">
        <w:rPr>
          <w:rFonts w:ascii="Lato" w:eastAsia="Times New Roman" w:hAnsi="Lato" w:cs="Times New Roman"/>
          <w:color w:val="2D3B45"/>
          <w:kern w:val="0"/>
          <w:sz w:val="24"/>
          <w:szCs w:val="24"/>
          <w14:ligatures w14:val="none"/>
        </w:rPr>
        <w:t xml:space="preserve"> will write weekly reflections, short papers every other week, and three pieces for </w:t>
      </w:r>
      <w:r w:rsidRPr="00465CD5">
        <w:rPr>
          <w:rFonts w:ascii="Lato" w:eastAsia="Times New Roman" w:hAnsi="Lato" w:cs="Times New Roman"/>
          <w:i/>
          <w:iCs/>
          <w:color w:val="2D3B45"/>
          <w:kern w:val="0"/>
          <w:sz w:val="24"/>
          <w:szCs w:val="24"/>
          <w14:ligatures w14:val="none"/>
        </w:rPr>
        <w:t>Paper Jam</w:t>
      </w:r>
      <w:r w:rsidRPr="00465CD5">
        <w:rPr>
          <w:rFonts w:ascii="Lato" w:eastAsia="Times New Roman" w:hAnsi="Lato" w:cs="Times New Roman"/>
          <w:color w:val="2D3B45"/>
          <w:kern w:val="0"/>
          <w:sz w:val="24"/>
          <w:szCs w:val="24"/>
          <w14:ligatures w14:val="none"/>
        </w:rPr>
        <w:t xml:space="preserve">. No paper seriously deficient </w:t>
      </w:r>
      <w:proofErr w:type="gramStart"/>
      <w:r w:rsidRPr="00465CD5">
        <w:rPr>
          <w:rFonts w:ascii="Lato" w:eastAsia="Times New Roman" w:hAnsi="Lato" w:cs="Times New Roman"/>
          <w:color w:val="2D3B45"/>
          <w:kern w:val="0"/>
          <w:sz w:val="24"/>
          <w:szCs w:val="24"/>
          <w14:ligatures w14:val="none"/>
        </w:rPr>
        <w:t>in the area of</w:t>
      </w:r>
      <w:proofErr w:type="gramEnd"/>
      <w:r w:rsidRPr="00465CD5">
        <w:rPr>
          <w:rFonts w:ascii="Lato" w:eastAsia="Times New Roman" w:hAnsi="Lato" w:cs="Times New Roman"/>
          <w:color w:val="2D3B45"/>
          <w:kern w:val="0"/>
          <w:sz w:val="24"/>
          <w:szCs w:val="24"/>
          <w14:ligatures w14:val="none"/>
        </w:rPr>
        <w:t xml:space="preserve"> mechanics (spelling, grammar, punctuation) will receive a passing grade. The point and grade scales are listed below. A basic ten percentage point grading scale will be used. Total points by the end of the course may vary depending on the number of weekly assignments.</w:t>
      </w:r>
    </w:p>
    <w:p w14:paraId="29766F2D"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xml:space="preserve">Weekly reflections,15 points each; Additional assignments will include: CV poem, 25 </w:t>
      </w:r>
      <w:proofErr w:type="gramStart"/>
      <w:r w:rsidRPr="00465CD5">
        <w:rPr>
          <w:rFonts w:ascii="Lato" w:eastAsia="Times New Roman" w:hAnsi="Lato" w:cs="Times New Roman"/>
          <w:color w:val="2D3B45"/>
          <w:kern w:val="0"/>
          <w:sz w:val="24"/>
          <w:szCs w:val="24"/>
          <w14:ligatures w14:val="none"/>
        </w:rPr>
        <w:t>points;  two</w:t>
      </w:r>
      <w:proofErr w:type="gramEnd"/>
      <w:r w:rsidRPr="00465CD5">
        <w:rPr>
          <w:rFonts w:ascii="Lato" w:eastAsia="Times New Roman" w:hAnsi="Lato" w:cs="Times New Roman"/>
          <w:color w:val="2D3B45"/>
          <w:kern w:val="0"/>
          <w:sz w:val="24"/>
          <w:szCs w:val="24"/>
          <w14:ligatures w14:val="none"/>
        </w:rPr>
        <w:t xml:space="preserve"> sets of  four chapter summaries, 50 points each,3 short papers, 100 points each;  various article annotations, 25-50 points each, 3 Paper Jam articles, 25 points each; Professional Resume, 50 points; </w:t>
      </w:r>
    </w:p>
    <w:p w14:paraId="3F93ED5C"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proofErr w:type="gramStart"/>
      <w:r w:rsidRPr="00465CD5">
        <w:rPr>
          <w:rFonts w:ascii="Lato" w:eastAsia="Times New Roman" w:hAnsi="Lato" w:cs="Times New Roman"/>
          <w:b/>
          <w:bCs/>
          <w:color w:val="2D3B45"/>
          <w:kern w:val="0"/>
          <w:sz w:val="24"/>
          <w:szCs w:val="24"/>
          <w14:ligatures w14:val="none"/>
        </w:rPr>
        <w:t>Plagiarism  </w:t>
      </w:r>
      <w:r w:rsidRPr="00465CD5">
        <w:rPr>
          <w:rFonts w:ascii="Lato" w:eastAsia="Times New Roman" w:hAnsi="Lato" w:cs="Times New Roman"/>
          <w:color w:val="2D3B45"/>
          <w:kern w:val="0"/>
          <w:sz w:val="24"/>
          <w:szCs w:val="24"/>
          <w14:ligatures w14:val="none"/>
        </w:rPr>
        <w:t>Use</w:t>
      </w:r>
      <w:proofErr w:type="gramEnd"/>
      <w:r w:rsidRPr="00465CD5">
        <w:rPr>
          <w:rFonts w:ascii="Lato" w:eastAsia="Times New Roman" w:hAnsi="Lato" w:cs="Times New Roman"/>
          <w:color w:val="2D3B45"/>
          <w:kern w:val="0"/>
          <w:sz w:val="24"/>
          <w:szCs w:val="24"/>
          <w14:ligatures w14:val="none"/>
        </w:rPr>
        <w:t xml:space="preserve"> of another’s work as though it were your own will not be tolerated. In the current Reedley College Catalog, plagiarism is defined as follows:</w:t>
      </w:r>
    </w:p>
    <w:p w14:paraId="2905BE5C"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i/>
          <w:iCs/>
          <w:color w:val="2D3B45"/>
          <w:kern w:val="0"/>
          <w:sz w:val="24"/>
          <w:szCs w:val="24"/>
          <w14:ligatures w14:val="none"/>
        </w:rPr>
        <w:t>Plagiarism is a specific form of cheating: the use of another’s words or ideas without identifying them as such or giving credit to the source. THIS INCLUDES</w:t>
      </w:r>
      <w:r w:rsidRPr="00465CD5">
        <w:rPr>
          <w:rFonts w:ascii="Lato" w:eastAsia="Times New Roman" w:hAnsi="Lato" w:cs="Times New Roman"/>
          <w:b/>
          <w:bCs/>
          <w:i/>
          <w:iCs/>
          <w:color w:val="2D3B45"/>
          <w:kern w:val="0"/>
          <w:sz w:val="24"/>
          <w:szCs w:val="24"/>
          <w14:ligatures w14:val="none"/>
        </w:rPr>
        <w:t> AI </w:t>
      </w:r>
      <w:r w:rsidRPr="00465CD5">
        <w:rPr>
          <w:rFonts w:ascii="Lato" w:eastAsia="Times New Roman" w:hAnsi="Lato" w:cs="Times New Roman"/>
          <w:i/>
          <w:iCs/>
          <w:color w:val="2D3B45"/>
          <w:kern w:val="0"/>
          <w:sz w:val="24"/>
          <w:szCs w:val="24"/>
          <w14:ligatures w14:val="none"/>
        </w:rPr>
        <w:t xml:space="preserve">GENERATED TEXT.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465CD5">
        <w:rPr>
          <w:rFonts w:ascii="Lato" w:eastAsia="Times New Roman" w:hAnsi="Lato" w:cs="Times New Roman"/>
          <w:i/>
          <w:iCs/>
          <w:color w:val="2D3B45"/>
          <w:kern w:val="0"/>
          <w:sz w:val="24"/>
          <w:szCs w:val="24"/>
          <w14:ligatures w14:val="none"/>
        </w:rPr>
        <w:t>particular examination</w:t>
      </w:r>
      <w:proofErr w:type="gramEnd"/>
      <w:r w:rsidRPr="00465CD5">
        <w:rPr>
          <w:rFonts w:ascii="Lato" w:eastAsia="Times New Roman" w:hAnsi="Lato" w:cs="Times New Roman"/>
          <w:i/>
          <w:iCs/>
          <w:color w:val="2D3B45"/>
          <w:kern w:val="0"/>
          <w:sz w:val="24"/>
          <w:szCs w:val="24"/>
          <w14:ligatures w14:val="none"/>
        </w:rPr>
        <w:t>, paper, project, or assignment in question to a failing grade in the course, at the discretion of the instructor and depending on the severity and frequency of the incidents.</w:t>
      </w:r>
    </w:p>
    <w:p w14:paraId="5C64A464"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Paper format</w:t>
      </w:r>
      <w:r w:rsidRPr="00465CD5">
        <w:rPr>
          <w:rFonts w:ascii="Lato" w:eastAsia="Times New Roman" w:hAnsi="Lato" w:cs="Times New Roman"/>
          <w:color w:val="2D3B45"/>
          <w:kern w:val="0"/>
          <w:sz w:val="24"/>
          <w:szCs w:val="24"/>
          <w14:ligatures w14:val="none"/>
        </w:rPr>
        <w:t>   All work must be typed, double-spaced, and in the 12-point type of a standard typeface (Times Roman, preferably). You must submit your work via the Submissions area. You must submit files in one of the following formats: Word documents (*.doc or *.docx) or Rich Text Format files (*.rtf).</w:t>
      </w:r>
    </w:p>
    <w:p w14:paraId="1C03696C"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Grading Scale </w:t>
      </w:r>
    </w:p>
    <w:p w14:paraId="49F00696"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A                      100%-90%</w:t>
      </w:r>
    </w:p>
    <w:p w14:paraId="183984BB"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B                      89%-80%</w:t>
      </w:r>
    </w:p>
    <w:p w14:paraId="71A5C469"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C                      79%-70%</w:t>
      </w:r>
    </w:p>
    <w:p w14:paraId="7F6CDF1C"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D                     69%-60%</w:t>
      </w:r>
    </w:p>
    <w:p w14:paraId="0EB835D4"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F                      59%-00%</w:t>
      </w:r>
    </w:p>
    <w:p w14:paraId="4BF5B4D8"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*Total points may be greater by the end of the semester depending on weekly assignments. In any case, a 10-point scale will be used to calculate the final grade. Please check your grade on Canvas on a weekly basis.</w:t>
      </w:r>
    </w:p>
    <w:p w14:paraId="2C27B077"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xml:space="preserve"> *The instructor reserves the right to modify content and schedules, as she deems necessary </w:t>
      </w:r>
      <w:proofErr w:type="gramStart"/>
      <w:r w:rsidRPr="00465CD5">
        <w:rPr>
          <w:rFonts w:ascii="Lato" w:eastAsia="Times New Roman" w:hAnsi="Lato" w:cs="Times New Roman"/>
          <w:b/>
          <w:bCs/>
          <w:color w:val="2D3B45"/>
          <w:kern w:val="0"/>
          <w:sz w:val="24"/>
          <w:szCs w:val="24"/>
          <w14:ligatures w14:val="none"/>
        </w:rPr>
        <w:t>during the course of</w:t>
      </w:r>
      <w:proofErr w:type="gramEnd"/>
      <w:r w:rsidRPr="00465CD5">
        <w:rPr>
          <w:rFonts w:ascii="Lato" w:eastAsia="Times New Roman" w:hAnsi="Lato" w:cs="Times New Roman"/>
          <w:b/>
          <w:bCs/>
          <w:color w:val="2D3B45"/>
          <w:kern w:val="0"/>
          <w:sz w:val="24"/>
          <w:szCs w:val="24"/>
          <w14:ligatures w14:val="none"/>
        </w:rPr>
        <w:t xml:space="preserve"> the semester.</w:t>
      </w:r>
    </w:p>
    <w:p w14:paraId="09A99196"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ENGL 72 Schedule of Assignments</w:t>
      </w:r>
    </w:p>
    <w:p w14:paraId="4942DE7D"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xml:space="preserve">PRIOR TRAINING WORK </w:t>
      </w:r>
      <w:proofErr w:type="gramStart"/>
      <w:r w:rsidRPr="00465CD5">
        <w:rPr>
          <w:rFonts w:ascii="Lato" w:eastAsia="Times New Roman" w:hAnsi="Lato" w:cs="Times New Roman"/>
          <w:b/>
          <w:bCs/>
          <w:color w:val="2D3B45"/>
          <w:kern w:val="0"/>
          <w:sz w:val="24"/>
          <w:szCs w:val="24"/>
          <w14:ligatures w14:val="none"/>
        </w:rPr>
        <w:t>DUE :</w:t>
      </w:r>
      <w:proofErr w:type="gramEnd"/>
    </w:p>
    <w:p w14:paraId="255E47B0"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Completed Personality/Learning Profile</w:t>
      </w:r>
    </w:p>
    <w:p w14:paraId="2CF10275"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Completed Canva Bio and Video</w:t>
      </w:r>
    </w:p>
    <w:p w14:paraId="34F7FBFA"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lastRenderedPageBreak/>
        <w:t>Completed Canvas Page with your personal Embedded Tutor Information</w:t>
      </w:r>
    </w:p>
    <w:p w14:paraId="288A6583"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*Please note: Each semester, we participate in at least one Reading/Writing Center or Tutorial Conference. Dates have not yet been set for SPRING 22 but team presentations will be part of the course assignments. I will adjust the content accordingly which means some of our topics may be pushed out.</w:t>
      </w:r>
    </w:p>
    <w:p w14:paraId="60651533"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Week 1</w:t>
      </w:r>
    </w:p>
    <w:p w14:paraId="20EB31BA"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Topic: Introductions and Welcome</w:t>
      </w:r>
    </w:p>
    <w:p w14:paraId="79DF6B22"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Reminder: Copies of </w:t>
      </w:r>
      <w:r w:rsidRPr="00465CD5">
        <w:rPr>
          <w:rFonts w:ascii="Lato" w:eastAsia="Times New Roman" w:hAnsi="Lato" w:cs="Times New Roman"/>
          <w:i/>
          <w:iCs/>
          <w:color w:val="2D3B45"/>
          <w:kern w:val="0"/>
          <w:sz w:val="24"/>
          <w:szCs w:val="24"/>
          <w14:ligatures w14:val="none"/>
        </w:rPr>
        <w:t>The Bedford Guide for Writing Tutors</w:t>
      </w:r>
      <w:r w:rsidRPr="00465CD5">
        <w:rPr>
          <w:rFonts w:ascii="Lato" w:eastAsia="Times New Roman" w:hAnsi="Lato" w:cs="Times New Roman"/>
          <w:color w:val="2D3B45"/>
          <w:kern w:val="0"/>
          <w:sz w:val="24"/>
          <w:szCs w:val="24"/>
          <w14:ligatures w14:val="none"/>
        </w:rPr>
        <w:t>* have been provided by RWC training library, </w:t>
      </w:r>
      <w:r w:rsidRPr="00465CD5">
        <w:rPr>
          <w:rFonts w:ascii="Lato" w:eastAsia="Times New Roman" w:hAnsi="Lato" w:cs="Times New Roman"/>
          <w:b/>
          <w:bCs/>
          <w:color w:val="2D3B45"/>
          <w:kern w:val="0"/>
          <w:sz w:val="24"/>
          <w:szCs w:val="24"/>
          <w14:ligatures w14:val="none"/>
        </w:rPr>
        <w:t>you do not purchase them</w:t>
      </w:r>
      <w:r w:rsidRPr="00465CD5">
        <w:rPr>
          <w:rFonts w:ascii="Lato" w:eastAsia="Times New Roman" w:hAnsi="Lato" w:cs="Times New Roman"/>
          <w:color w:val="2D3B45"/>
          <w:kern w:val="0"/>
          <w:sz w:val="24"/>
          <w:szCs w:val="24"/>
          <w14:ligatures w14:val="none"/>
        </w:rPr>
        <w:t> as these are used every semester by ENG 72 and 72a tutors. You will turn them in at the end of the semester. You should each have the digital </w:t>
      </w:r>
      <w:r w:rsidRPr="00465CD5">
        <w:rPr>
          <w:rFonts w:ascii="Lato" w:eastAsia="Times New Roman" w:hAnsi="Lato" w:cs="Times New Roman"/>
          <w:b/>
          <w:bCs/>
          <w:color w:val="2D3B45"/>
          <w:kern w:val="0"/>
          <w:sz w:val="24"/>
          <w:szCs w:val="24"/>
          <w14:ligatures w14:val="none"/>
        </w:rPr>
        <w:t>RWC Reading/Writing Center Tutor Handbook</w:t>
      </w:r>
      <w:r w:rsidRPr="00465CD5">
        <w:rPr>
          <w:rFonts w:ascii="Lato" w:eastAsia="Times New Roman" w:hAnsi="Lato" w:cs="Times New Roman"/>
          <w:color w:val="2D3B45"/>
          <w:kern w:val="0"/>
          <w:sz w:val="24"/>
          <w:szCs w:val="24"/>
          <w14:ligatures w14:val="none"/>
        </w:rPr>
        <w:t> bookmarked on your favorites tab on your computer. </w:t>
      </w:r>
    </w:p>
    <w:p w14:paraId="0B1DEAE5"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Assigned:</w:t>
      </w:r>
    </w:p>
    <w:p w14:paraId="15C90A44" w14:textId="77777777" w:rsidR="00465CD5" w:rsidRPr="00465CD5" w:rsidRDefault="00465CD5" w:rsidP="00465CD5">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Complete reading Chapters 1-4 from The Bedford Guide and prepare a one-page bullet list of “take-aways” for each chapter. 4 pages total</w:t>
      </w:r>
    </w:p>
    <w:p w14:paraId="5C9B9995" w14:textId="77777777" w:rsidR="00465CD5" w:rsidRPr="00465CD5" w:rsidRDefault="00465CD5" w:rsidP="00465CD5">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xml:space="preserve">Read Lisel Muller's "Curriculum Vitae" poem and then write/submit your Personal "Curriculum Vitae" </w:t>
      </w:r>
      <w:proofErr w:type="gramStart"/>
      <w:r w:rsidRPr="00465CD5">
        <w:rPr>
          <w:rFonts w:ascii="Lato" w:eastAsia="Times New Roman" w:hAnsi="Lato" w:cs="Times New Roman"/>
          <w:b/>
          <w:bCs/>
          <w:color w:val="2D3B45"/>
          <w:kern w:val="0"/>
          <w:sz w:val="24"/>
          <w:szCs w:val="24"/>
          <w14:ligatures w14:val="none"/>
        </w:rPr>
        <w:t>poem</w:t>
      </w:r>
      <w:proofErr w:type="gramEnd"/>
    </w:p>
    <w:p w14:paraId="585FE2E3" w14:textId="77777777" w:rsidR="00465CD5" w:rsidRPr="00465CD5" w:rsidRDefault="00465CD5" w:rsidP="00465CD5">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Begin September Paper Jam Article in Canva</w:t>
      </w:r>
    </w:p>
    <w:p w14:paraId="718FFEAC"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w:t>
      </w:r>
    </w:p>
    <w:p w14:paraId="3C29EF04"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Week 2</w:t>
      </w:r>
      <w:r w:rsidRPr="00465CD5">
        <w:rPr>
          <w:rFonts w:ascii="Lato" w:eastAsia="Times New Roman" w:hAnsi="Lato" w:cs="Times New Roman"/>
          <w:color w:val="2D3B45"/>
          <w:kern w:val="0"/>
          <w:sz w:val="24"/>
          <w:szCs w:val="24"/>
          <w14:ligatures w14:val="none"/>
        </w:rPr>
        <w:t>:</w:t>
      </w:r>
    </w:p>
    <w:p w14:paraId="2FC340E6"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Topic: “Learning Styles and Multiple Intelligences”</w:t>
      </w:r>
    </w:p>
    <w:p w14:paraId="709D863A"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Assigned:</w:t>
      </w:r>
    </w:p>
    <w:p w14:paraId="663354A1"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1. View Multiple Intelligences ppt</w:t>
      </w:r>
    </w:p>
    <w:p w14:paraId="5A42A48A"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2.  View Learning Styles ppt</w:t>
      </w:r>
    </w:p>
    <w:p w14:paraId="49AF2C3B"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xml:space="preserve">3. Read and annotate the article “Inclusion and Multiple </w:t>
      </w:r>
      <w:proofErr w:type="gramStart"/>
      <w:r w:rsidRPr="00465CD5">
        <w:rPr>
          <w:rFonts w:ascii="Lato" w:eastAsia="Times New Roman" w:hAnsi="Lato" w:cs="Times New Roman"/>
          <w:b/>
          <w:bCs/>
          <w:color w:val="2D3B45"/>
          <w:kern w:val="0"/>
          <w:sz w:val="24"/>
          <w:szCs w:val="24"/>
          <w14:ligatures w14:val="none"/>
        </w:rPr>
        <w:t>Intelligences</w:t>
      </w:r>
      <w:proofErr w:type="gramEnd"/>
      <w:r w:rsidRPr="00465CD5">
        <w:rPr>
          <w:rFonts w:ascii="Lato" w:eastAsia="Times New Roman" w:hAnsi="Lato" w:cs="Times New Roman"/>
          <w:b/>
          <w:bCs/>
          <w:color w:val="2D3B45"/>
          <w:kern w:val="0"/>
          <w:sz w:val="24"/>
          <w:szCs w:val="24"/>
          <w14:ligatures w14:val="none"/>
        </w:rPr>
        <w:t>”</w:t>
      </w:r>
    </w:p>
    <w:p w14:paraId="6040B510"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4. Personal Learning Styles Reflection Paper</w:t>
      </w:r>
      <w:r w:rsidRPr="00465CD5">
        <w:rPr>
          <w:rFonts w:ascii="Lato" w:eastAsia="Times New Roman" w:hAnsi="Lato" w:cs="Times New Roman"/>
          <w:color w:val="2D3B45"/>
          <w:kern w:val="0"/>
          <w:sz w:val="24"/>
          <w:szCs w:val="24"/>
          <w14:ligatures w14:val="none"/>
        </w:rPr>
        <w:t>, due end of Week 4, 100 pts.</w:t>
      </w:r>
    </w:p>
    <w:p w14:paraId="2D6F1AA7"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WORK DUE:</w:t>
      </w:r>
    </w:p>
    <w:p w14:paraId="1A5E4B77" w14:textId="77777777" w:rsidR="00465CD5" w:rsidRPr="00465CD5" w:rsidRDefault="00465CD5" w:rsidP="00465CD5">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Completed Chapter Bullet points from Bedford Guide Chapters 1-4         </w:t>
      </w:r>
    </w:p>
    <w:p w14:paraId="2E81E30E" w14:textId="77777777" w:rsidR="00465CD5" w:rsidRPr="00465CD5" w:rsidRDefault="00465CD5" w:rsidP="00465CD5">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CV Poem                                                                                                                                                                                                                   </w:t>
      </w:r>
    </w:p>
    <w:p w14:paraId="6D9AF514" w14:textId="4D1E097B"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w:t>
      </w:r>
      <w:r w:rsidRPr="00465CD5">
        <w:rPr>
          <w:rFonts w:ascii="Lato" w:eastAsia="Times New Roman" w:hAnsi="Lato" w:cs="Times New Roman"/>
          <w:b/>
          <w:bCs/>
          <w:color w:val="2D3B45"/>
          <w:kern w:val="0"/>
          <w:sz w:val="24"/>
          <w:szCs w:val="24"/>
          <w14:ligatures w14:val="none"/>
        </w:rPr>
        <w:t>Week 3</w:t>
      </w:r>
    </w:p>
    <w:p w14:paraId="6CB8E425"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Topic: “Learning Styles and Multiple Intelligence</w:t>
      </w:r>
    </w:p>
    <w:p w14:paraId="0C153E3B"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Assigned: </w:t>
      </w:r>
    </w:p>
    <w:p w14:paraId="2601085F" w14:textId="77777777" w:rsidR="00465CD5" w:rsidRPr="00465CD5" w:rsidRDefault="00465CD5" w:rsidP="00465CD5">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lastRenderedPageBreak/>
        <w:t>Read/ create a bullet point page for each Chapter 5, 6, 7, and 8 in the Bedford Guide </w:t>
      </w:r>
      <w:r w:rsidRPr="00465CD5">
        <w:rPr>
          <w:rFonts w:ascii="Lato" w:eastAsia="Times New Roman" w:hAnsi="Lato" w:cs="Times New Roman"/>
          <w:color w:val="2D3B45"/>
          <w:kern w:val="0"/>
          <w:sz w:val="24"/>
          <w:szCs w:val="24"/>
          <w14:ligatures w14:val="none"/>
        </w:rPr>
        <w:t>(due at the end of Week 7)</w:t>
      </w:r>
    </w:p>
    <w:p w14:paraId="10AADB10"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WORK DUE:</w:t>
      </w:r>
    </w:p>
    <w:p w14:paraId="05A2B149"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Weekly reflection</w:t>
      </w:r>
    </w:p>
    <w:p w14:paraId="4D77E109"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w:t>
      </w:r>
    </w:p>
    <w:p w14:paraId="0B00F3DC"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Week 4</w:t>
      </w:r>
    </w:p>
    <w:p w14:paraId="3E97ED61"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Topic: “Reading” and Personal Literacy</w:t>
      </w:r>
    </w:p>
    <w:p w14:paraId="657A6D64"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Assigned:</w:t>
      </w:r>
    </w:p>
    <w:p w14:paraId="24C3764A"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1. Reading Packet:  </w:t>
      </w:r>
      <w:r w:rsidRPr="00465CD5">
        <w:rPr>
          <w:rFonts w:ascii="Lato" w:eastAsia="Times New Roman" w:hAnsi="Lato" w:cs="Times New Roman"/>
          <w:color w:val="2D3B45"/>
          <w:kern w:val="0"/>
          <w:sz w:val="24"/>
          <w:szCs w:val="24"/>
          <w14:ligatures w14:val="none"/>
        </w:rPr>
        <w:t>Parades article and Schema theory annotations</w:t>
      </w:r>
    </w:p>
    <w:p w14:paraId="799DAA01"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2. Personal Literacy Paper assigned, 3 pages,</w:t>
      </w:r>
      <w:r w:rsidRPr="00465CD5">
        <w:rPr>
          <w:rFonts w:ascii="Lato" w:eastAsia="Times New Roman" w:hAnsi="Lato" w:cs="Times New Roman"/>
          <w:color w:val="2D3B45"/>
          <w:kern w:val="0"/>
          <w:sz w:val="24"/>
          <w:szCs w:val="24"/>
          <w14:ligatures w14:val="none"/>
        </w:rPr>
        <w:t>100 pts (due end of Week 8)</w:t>
      </w:r>
    </w:p>
    <w:p w14:paraId="308FE040"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WORK DUE:</w:t>
      </w:r>
    </w:p>
    <w:p w14:paraId="1A9AC2B5"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Paper 1: </w:t>
      </w:r>
      <w:r w:rsidRPr="00465CD5">
        <w:rPr>
          <w:rFonts w:ascii="Lato" w:eastAsia="Times New Roman" w:hAnsi="Lato" w:cs="Times New Roman"/>
          <w:b/>
          <w:bCs/>
          <w:color w:val="2D3B45"/>
          <w:kern w:val="0"/>
          <w:sz w:val="24"/>
          <w:szCs w:val="24"/>
          <w14:ligatures w14:val="none"/>
        </w:rPr>
        <w:t>Personal Learning Styles, 3 pages</w:t>
      </w:r>
      <w:r w:rsidRPr="00465CD5">
        <w:rPr>
          <w:rFonts w:ascii="Lato" w:eastAsia="Times New Roman" w:hAnsi="Lato" w:cs="Times New Roman"/>
          <w:color w:val="2D3B45"/>
          <w:kern w:val="0"/>
          <w:sz w:val="24"/>
          <w:szCs w:val="24"/>
          <w14:ligatures w14:val="none"/>
        </w:rPr>
        <w:t> 100 points</w:t>
      </w:r>
    </w:p>
    <w:p w14:paraId="3E2C49DC"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Weekly Reflection</w:t>
      </w:r>
    </w:p>
    <w:p w14:paraId="441A47ED"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First PJ article</w:t>
      </w:r>
    </w:p>
    <w:p w14:paraId="3F46221E"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w:t>
      </w:r>
    </w:p>
    <w:p w14:paraId="0097BCA2"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Week 5</w:t>
      </w:r>
    </w:p>
    <w:p w14:paraId="582C3D43"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Topic:</w:t>
      </w:r>
      <w:r w:rsidRPr="00465CD5">
        <w:rPr>
          <w:rFonts w:ascii="Lato" w:eastAsia="Times New Roman" w:hAnsi="Lato" w:cs="Times New Roman"/>
          <w:b/>
          <w:bCs/>
          <w:color w:val="2D3B45"/>
          <w:kern w:val="0"/>
          <w:sz w:val="24"/>
          <w:szCs w:val="24"/>
          <w14:ligatures w14:val="none"/>
        </w:rPr>
        <w:t> </w:t>
      </w:r>
      <w:r w:rsidRPr="00465CD5">
        <w:rPr>
          <w:rFonts w:ascii="Lato" w:eastAsia="Times New Roman" w:hAnsi="Lato" w:cs="Times New Roman"/>
          <w:color w:val="2D3B45"/>
          <w:kern w:val="0"/>
          <w:sz w:val="24"/>
          <w:szCs w:val="24"/>
          <w14:ligatures w14:val="none"/>
        </w:rPr>
        <w:t>Pedagogy in the RWC</w:t>
      </w:r>
    </w:p>
    <w:p w14:paraId="343705D7"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Assigned:</w:t>
      </w:r>
    </w:p>
    <w:p w14:paraId="3DE7C785"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1. Second Paper Jam Article</w:t>
      </w:r>
    </w:p>
    <w:p w14:paraId="7FDE1EEA"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2. Pedagogy in the RWC Article annotation</w:t>
      </w:r>
    </w:p>
    <w:p w14:paraId="075502E7"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WORK DUE:</w:t>
      </w:r>
    </w:p>
    <w:p w14:paraId="635D1030"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Weekly Reflection on Reading</w:t>
      </w:r>
    </w:p>
    <w:p w14:paraId="0442EB17"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Reading Packet: Parades article and Schema theory annotations</w:t>
      </w:r>
    </w:p>
    <w:p w14:paraId="1641892E"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w:t>
      </w:r>
    </w:p>
    <w:p w14:paraId="6B38698C"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Week 6</w:t>
      </w:r>
    </w:p>
    <w:p w14:paraId="6E3616C5"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Topic: Review Pedagogy in the RWC article</w:t>
      </w:r>
    </w:p>
    <w:p w14:paraId="2C146799"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Assigned:</w:t>
      </w:r>
    </w:p>
    <w:p w14:paraId="25D71EF1" w14:textId="77777777" w:rsidR="00465CD5" w:rsidRPr="00465CD5" w:rsidRDefault="00465CD5" w:rsidP="00465CD5">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Reading/Annotation for the article about Learning Differences and Deaf Students</w:t>
      </w:r>
    </w:p>
    <w:p w14:paraId="48CACC88"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WORK DUE:</w:t>
      </w:r>
    </w:p>
    <w:p w14:paraId="2715541A"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lastRenderedPageBreak/>
        <w:t>     Annotated Pedagogy article</w:t>
      </w:r>
    </w:p>
    <w:p w14:paraId="784822FD"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Weekly Reflection</w:t>
      </w:r>
    </w:p>
    <w:p w14:paraId="027330EF"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w:t>
      </w:r>
    </w:p>
    <w:p w14:paraId="1828FF64"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Week 7</w:t>
      </w:r>
    </w:p>
    <w:p w14:paraId="77DA6C81"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Topic:   Deaf, Hard of Hearing, and Learning Differences strategies session</w:t>
      </w:r>
    </w:p>
    <w:p w14:paraId="11818528"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Assigned:</w:t>
      </w:r>
    </w:p>
    <w:p w14:paraId="30DDFF69" w14:textId="77777777" w:rsidR="00465CD5" w:rsidRPr="00465CD5" w:rsidRDefault="00465CD5" w:rsidP="00465CD5">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xml:space="preserve">View </w:t>
      </w:r>
      <w:proofErr w:type="spellStart"/>
      <w:r w:rsidRPr="00465CD5">
        <w:rPr>
          <w:rFonts w:ascii="Lato" w:eastAsia="Times New Roman" w:hAnsi="Lato" w:cs="Times New Roman"/>
          <w:color w:val="2D3B45"/>
          <w:kern w:val="0"/>
          <w:sz w:val="24"/>
          <w:szCs w:val="24"/>
          <w14:ligatures w14:val="none"/>
        </w:rPr>
        <w:t>youtube</w:t>
      </w:r>
      <w:proofErr w:type="spellEnd"/>
      <w:r w:rsidRPr="00465CD5">
        <w:rPr>
          <w:rFonts w:ascii="Lato" w:eastAsia="Times New Roman" w:hAnsi="Lato" w:cs="Times New Roman"/>
          <w:color w:val="2D3B45"/>
          <w:kern w:val="0"/>
          <w:sz w:val="24"/>
          <w:szCs w:val="24"/>
          <w14:ligatures w14:val="none"/>
        </w:rPr>
        <w:t xml:space="preserve"> video on being a deaf </w:t>
      </w:r>
      <w:proofErr w:type="gramStart"/>
      <w:r w:rsidRPr="00465CD5">
        <w:rPr>
          <w:rFonts w:ascii="Lato" w:eastAsia="Times New Roman" w:hAnsi="Lato" w:cs="Times New Roman"/>
          <w:color w:val="2D3B45"/>
          <w:kern w:val="0"/>
          <w:sz w:val="24"/>
          <w:szCs w:val="24"/>
          <w14:ligatures w14:val="none"/>
        </w:rPr>
        <w:t>student</w:t>
      </w:r>
      <w:proofErr w:type="gramEnd"/>
    </w:p>
    <w:p w14:paraId="4F9C3B9B"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WORK DUE</w:t>
      </w:r>
    </w:p>
    <w:p w14:paraId="37A788B1"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Annotation for the article about Learning Differences and Deaf Students</w:t>
      </w:r>
    </w:p>
    <w:p w14:paraId="3133D0E8"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Weekly Reflection</w:t>
      </w:r>
    </w:p>
    <w:p w14:paraId="2BE22F9F"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w:t>
      </w:r>
    </w:p>
    <w:p w14:paraId="1F49AA59"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Week 8</w:t>
      </w:r>
    </w:p>
    <w:p w14:paraId="6818EC06"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Topic: Safe Space and LGBTQ+</w:t>
      </w:r>
    </w:p>
    <w:p w14:paraId="1F239E43"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xml:space="preserve">View LGBTQ+ 101 video and </w:t>
      </w:r>
      <w:proofErr w:type="gramStart"/>
      <w:r w:rsidRPr="00465CD5">
        <w:rPr>
          <w:rFonts w:ascii="Lato" w:eastAsia="Times New Roman" w:hAnsi="Lato" w:cs="Times New Roman"/>
          <w:color w:val="2D3B45"/>
          <w:kern w:val="0"/>
          <w:sz w:val="24"/>
          <w:szCs w:val="24"/>
          <w14:ligatures w14:val="none"/>
        </w:rPr>
        <w:t>discuss</w:t>
      </w:r>
      <w:proofErr w:type="gramEnd"/>
    </w:p>
    <w:p w14:paraId="347B4263"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Assigned:</w:t>
      </w:r>
    </w:p>
    <w:p w14:paraId="77AEA5D4" w14:textId="77777777" w:rsidR="00465CD5" w:rsidRPr="00465CD5" w:rsidRDefault="00465CD5" w:rsidP="00465CD5">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Mid-Term Reflection, two pages (Due Week 10)</w:t>
      </w:r>
    </w:p>
    <w:p w14:paraId="021CBC5E"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WORK DUE:</w:t>
      </w:r>
    </w:p>
    <w:p w14:paraId="2373097D"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Paper 2 Personal Literacy Paper, 3 full pages min.</w:t>
      </w:r>
    </w:p>
    <w:p w14:paraId="0F3FC1C1"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Weekly Reflection</w:t>
      </w:r>
    </w:p>
    <w:p w14:paraId="1BF8BC38"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PJ article</w:t>
      </w:r>
    </w:p>
    <w:p w14:paraId="30595F2D"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w:t>
      </w:r>
    </w:p>
    <w:p w14:paraId="6FA508FA"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Week 9 10 11</w:t>
      </w:r>
    </w:p>
    <w:p w14:paraId="2956518A"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Topic: Mid-Term and Intro to Cultural Literacy</w:t>
      </w:r>
    </w:p>
    <w:p w14:paraId="6F82D234"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Assigned:</w:t>
      </w:r>
    </w:p>
    <w:p w14:paraId="08C70224" w14:textId="77777777" w:rsidR="00465CD5" w:rsidRPr="00465CD5" w:rsidRDefault="00465CD5" w:rsidP="00465CD5">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Paper 3 Cultural Literacy Inventory and Personal Reflection Paper, 100 pts, due Week 13-14</w:t>
      </w:r>
    </w:p>
    <w:p w14:paraId="55A9CC42" w14:textId="77777777" w:rsidR="00465CD5" w:rsidRPr="00465CD5" w:rsidRDefault="00465CD5" w:rsidP="00465CD5">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Third Paper Jam article</w:t>
      </w:r>
    </w:p>
    <w:p w14:paraId="6E0DEE1E"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w:t>
      </w:r>
    </w:p>
    <w:p w14:paraId="2774F58D"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Week 9</w:t>
      </w:r>
    </w:p>
    <w:p w14:paraId="4CFCF76A"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lastRenderedPageBreak/>
        <w:t>Topic</w:t>
      </w:r>
      <w:r w:rsidRPr="00465CD5">
        <w:rPr>
          <w:rFonts w:ascii="Lato" w:eastAsia="Times New Roman" w:hAnsi="Lato" w:cs="Times New Roman"/>
          <w:b/>
          <w:bCs/>
          <w:i/>
          <w:iCs/>
          <w:color w:val="2D3B45"/>
          <w:kern w:val="0"/>
          <w:sz w:val="24"/>
          <w:szCs w:val="24"/>
          <w14:ligatures w14:val="none"/>
        </w:rPr>
        <w:t xml:space="preserve">: Cultural Literacy: What is it and </w:t>
      </w:r>
      <w:proofErr w:type="gramStart"/>
      <w:r w:rsidRPr="00465CD5">
        <w:rPr>
          <w:rFonts w:ascii="Lato" w:eastAsia="Times New Roman" w:hAnsi="Lato" w:cs="Times New Roman"/>
          <w:b/>
          <w:bCs/>
          <w:i/>
          <w:iCs/>
          <w:color w:val="2D3B45"/>
          <w:kern w:val="0"/>
          <w:sz w:val="24"/>
          <w:szCs w:val="24"/>
          <w14:ligatures w14:val="none"/>
        </w:rPr>
        <w:t>Why</w:t>
      </w:r>
      <w:proofErr w:type="gramEnd"/>
      <w:r w:rsidRPr="00465CD5">
        <w:rPr>
          <w:rFonts w:ascii="Lato" w:eastAsia="Times New Roman" w:hAnsi="Lato" w:cs="Times New Roman"/>
          <w:b/>
          <w:bCs/>
          <w:i/>
          <w:iCs/>
          <w:color w:val="2D3B45"/>
          <w:kern w:val="0"/>
          <w:sz w:val="24"/>
          <w:szCs w:val="24"/>
          <w14:ligatures w14:val="none"/>
        </w:rPr>
        <w:t xml:space="preserve"> is it important to understand?</w:t>
      </w:r>
    </w:p>
    <w:p w14:paraId="1FAC8B81"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Assigned: </w:t>
      </w:r>
      <w:r w:rsidRPr="00465CD5">
        <w:rPr>
          <w:rFonts w:ascii="Lato" w:eastAsia="Times New Roman" w:hAnsi="Lato" w:cs="Times New Roman"/>
          <w:color w:val="2D3B45"/>
          <w:kern w:val="0"/>
          <w:sz w:val="24"/>
          <w:szCs w:val="24"/>
          <w14:ligatures w14:val="none"/>
        </w:rPr>
        <w:t>TBA</w:t>
      </w:r>
    </w:p>
    <w:p w14:paraId="3970A037"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WORK DUE:</w:t>
      </w:r>
    </w:p>
    <w:p w14:paraId="30BF3B58"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Completed Cultural Literacy Packet (Article and Inventory)</w:t>
      </w:r>
    </w:p>
    <w:p w14:paraId="33545EE2"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w:t>
      </w:r>
    </w:p>
    <w:p w14:paraId="46C8DB9E"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Week 10</w:t>
      </w:r>
    </w:p>
    <w:p w14:paraId="229E1C3C"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Topic: MIDTERM</w:t>
      </w:r>
    </w:p>
    <w:p w14:paraId="26ADE97D"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Assigned: </w:t>
      </w:r>
      <w:r w:rsidRPr="00465CD5">
        <w:rPr>
          <w:rFonts w:ascii="Lato" w:eastAsia="Times New Roman" w:hAnsi="Lato" w:cs="Times New Roman"/>
          <w:color w:val="2D3B45"/>
          <w:kern w:val="0"/>
          <w:sz w:val="24"/>
          <w:szCs w:val="24"/>
          <w14:ligatures w14:val="none"/>
        </w:rPr>
        <w:t>TBA</w:t>
      </w:r>
    </w:p>
    <w:p w14:paraId="78E32305"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WORK DUE:</w:t>
      </w:r>
    </w:p>
    <w:p w14:paraId="3CC36303"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MIDTERM CONFERENCE on Zoom</w:t>
      </w:r>
    </w:p>
    <w:p w14:paraId="2EBA4F05"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Mid-Term Reflection, 2 pages</w:t>
      </w:r>
    </w:p>
    <w:p w14:paraId="3C763FFE"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w:t>
      </w:r>
    </w:p>
    <w:p w14:paraId="1F81D090"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Week 11</w:t>
      </w:r>
    </w:p>
    <w:p w14:paraId="522ADD42"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Topic: CULTURAL LITERACY</w:t>
      </w:r>
    </w:p>
    <w:p w14:paraId="5177089D"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Assigned: </w:t>
      </w:r>
      <w:r w:rsidRPr="00465CD5">
        <w:rPr>
          <w:rFonts w:ascii="Lato" w:eastAsia="Times New Roman" w:hAnsi="Lato" w:cs="Times New Roman"/>
          <w:color w:val="2D3B45"/>
          <w:kern w:val="0"/>
          <w:sz w:val="24"/>
          <w:szCs w:val="24"/>
          <w14:ligatures w14:val="none"/>
        </w:rPr>
        <w:t>TBA</w:t>
      </w:r>
    </w:p>
    <w:p w14:paraId="5E924E7E"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WORK DUE:</w:t>
      </w:r>
    </w:p>
    <w:p w14:paraId="2DDA2159"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Working on Personal Cultural Literacy Paper</w:t>
      </w:r>
    </w:p>
    <w:p w14:paraId="243E2A8D"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w:t>
      </w:r>
    </w:p>
    <w:p w14:paraId="7FF3272E"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Week 12</w:t>
      </w:r>
    </w:p>
    <w:p w14:paraId="2E330640"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Topic: TBA</w:t>
      </w:r>
    </w:p>
    <w:p w14:paraId="76838682"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Assigned: </w:t>
      </w:r>
      <w:r w:rsidRPr="00465CD5">
        <w:rPr>
          <w:rFonts w:ascii="Lato" w:eastAsia="Times New Roman" w:hAnsi="Lato" w:cs="Times New Roman"/>
          <w:color w:val="2D3B45"/>
          <w:kern w:val="0"/>
          <w:sz w:val="24"/>
          <w:szCs w:val="24"/>
          <w14:ligatures w14:val="none"/>
        </w:rPr>
        <w:t>TBA</w:t>
      </w:r>
    </w:p>
    <w:p w14:paraId="2ECC3173"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WORK DUE:</w:t>
      </w:r>
    </w:p>
    <w:p w14:paraId="6A91C4F1"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Weekly Reflection due </w:t>
      </w:r>
    </w:p>
    <w:p w14:paraId="753D4C48"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Third PJ Article</w:t>
      </w:r>
    </w:p>
    <w:p w14:paraId="4BA4543A"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xml:space="preserve">     Paper 3: Personal Cultural Literacy Paper, </w:t>
      </w:r>
      <w:proofErr w:type="gramStart"/>
      <w:r w:rsidRPr="00465CD5">
        <w:rPr>
          <w:rFonts w:ascii="Lato" w:eastAsia="Times New Roman" w:hAnsi="Lato" w:cs="Times New Roman"/>
          <w:color w:val="2D3B45"/>
          <w:kern w:val="0"/>
          <w:sz w:val="24"/>
          <w:szCs w:val="24"/>
          <w14:ligatures w14:val="none"/>
        </w:rPr>
        <w:t>3 page</w:t>
      </w:r>
      <w:proofErr w:type="gramEnd"/>
      <w:r w:rsidRPr="00465CD5">
        <w:rPr>
          <w:rFonts w:ascii="Lato" w:eastAsia="Times New Roman" w:hAnsi="Lato" w:cs="Times New Roman"/>
          <w:color w:val="2D3B45"/>
          <w:kern w:val="0"/>
          <w:sz w:val="24"/>
          <w:szCs w:val="24"/>
          <w14:ligatures w14:val="none"/>
        </w:rPr>
        <w:t xml:space="preserve"> min.</w:t>
      </w:r>
    </w:p>
    <w:p w14:paraId="7A400876"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w:t>
      </w:r>
    </w:p>
    <w:p w14:paraId="05919D71"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Week 13 </w:t>
      </w:r>
    </w:p>
    <w:p w14:paraId="3E51B438"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Topic: </w:t>
      </w:r>
      <w:r w:rsidRPr="00465CD5">
        <w:rPr>
          <w:rFonts w:ascii="Lato" w:eastAsia="Times New Roman" w:hAnsi="Lato" w:cs="Times New Roman"/>
          <w:color w:val="2D3B45"/>
          <w:kern w:val="0"/>
          <w:sz w:val="24"/>
          <w:szCs w:val="24"/>
          <w14:ligatures w14:val="none"/>
        </w:rPr>
        <w:t> TBA</w:t>
      </w:r>
    </w:p>
    <w:p w14:paraId="5F7B9CB6"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Assigned: </w:t>
      </w:r>
      <w:r w:rsidRPr="00465CD5">
        <w:rPr>
          <w:rFonts w:ascii="Lato" w:eastAsia="Times New Roman" w:hAnsi="Lato" w:cs="Times New Roman"/>
          <w:color w:val="2D3B45"/>
          <w:kern w:val="0"/>
          <w:sz w:val="24"/>
          <w:szCs w:val="24"/>
          <w14:ligatures w14:val="none"/>
        </w:rPr>
        <w:t>TBA</w:t>
      </w:r>
    </w:p>
    <w:p w14:paraId="2437E030"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WORK DUE:</w:t>
      </w:r>
    </w:p>
    <w:p w14:paraId="0EA064C3"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lastRenderedPageBreak/>
        <w:t>     Weekly Reflection</w:t>
      </w:r>
    </w:p>
    <w:p w14:paraId="3A463FB8"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w:t>
      </w:r>
    </w:p>
    <w:p w14:paraId="34073622"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Week 14</w:t>
      </w:r>
    </w:p>
    <w:p w14:paraId="13B48A59"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Topic: </w:t>
      </w:r>
      <w:r w:rsidRPr="00465CD5">
        <w:rPr>
          <w:rFonts w:ascii="Lato" w:eastAsia="Times New Roman" w:hAnsi="Lato" w:cs="Times New Roman"/>
          <w:color w:val="2D3B45"/>
          <w:kern w:val="0"/>
          <w:sz w:val="24"/>
          <w:szCs w:val="24"/>
          <w14:ligatures w14:val="none"/>
        </w:rPr>
        <w:t> Topic: Preparing your Professional Resume,</w:t>
      </w:r>
    </w:p>
    <w:p w14:paraId="102C4390"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Assigned:</w:t>
      </w:r>
    </w:p>
    <w:p w14:paraId="0D28ACE1" w14:textId="77777777" w:rsidR="00465CD5" w:rsidRPr="00465CD5" w:rsidRDefault="00465CD5" w:rsidP="00465CD5">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Personal Professional Resume</w:t>
      </w:r>
    </w:p>
    <w:p w14:paraId="6C7CE4BD"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WORK Due:</w:t>
      </w:r>
    </w:p>
    <w:p w14:paraId="0E601EEC"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Weekly Reflection</w:t>
      </w:r>
    </w:p>
    <w:p w14:paraId="188F0BBE"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w:t>
      </w:r>
    </w:p>
    <w:p w14:paraId="42C240DB"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Week 15</w:t>
      </w:r>
    </w:p>
    <w:p w14:paraId="313EDA51"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Topic: Preparing your Professional Resume,</w:t>
      </w:r>
    </w:p>
    <w:p w14:paraId="534A1736"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WORK DUE:</w:t>
      </w:r>
    </w:p>
    <w:p w14:paraId="5C695EE3"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Professional Resume, 50 points</w:t>
      </w:r>
    </w:p>
    <w:p w14:paraId="516A165C"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w:t>
      </w:r>
    </w:p>
    <w:p w14:paraId="6DE8B6D6"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Week 16</w:t>
      </w:r>
    </w:p>
    <w:p w14:paraId="13BB33C5"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WORK DUE:</w:t>
      </w:r>
    </w:p>
    <w:p w14:paraId="0FBDC225"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     any outstanding assignments</w:t>
      </w:r>
    </w:p>
    <w:p w14:paraId="7DCDB40B"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 </w:t>
      </w:r>
    </w:p>
    <w:p w14:paraId="57810973"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b/>
          <w:bCs/>
          <w:color w:val="2D3B45"/>
          <w:kern w:val="0"/>
          <w:sz w:val="24"/>
          <w:szCs w:val="24"/>
          <w14:ligatures w14:val="none"/>
        </w:rPr>
        <w:t>Week 17</w:t>
      </w:r>
    </w:p>
    <w:p w14:paraId="0C545992"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Topic: EQUITY-Final In-Class DISCUSSION</w:t>
      </w:r>
    </w:p>
    <w:p w14:paraId="1AFCF2E2" w14:textId="77777777" w:rsidR="00465CD5" w:rsidRPr="00465CD5" w:rsidRDefault="00465CD5" w:rsidP="00465CD5">
      <w:pPr>
        <w:shd w:val="clear" w:color="auto" w:fill="FFFFFF"/>
        <w:spacing w:before="180" w:after="180" w:line="240" w:lineRule="auto"/>
        <w:rPr>
          <w:rFonts w:ascii="Lato" w:eastAsia="Times New Roman" w:hAnsi="Lato" w:cs="Times New Roman"/>
          <w:color w:val="2D3B45"/>
          <w:kern w:val="0"/>
          <w:sz w:val="24"/>
          <w:szCs w:val="24"/>
          <w14:ligatures w14:val="none"/>
        </w:rPr>
      </w:pPr>
      <w:r w:rsidRPr="00465CD5">
        <w:rPr>
          <w:rFonts w:ascii="Lato" w:eastAsia="Times New Roman" w:hAnsi="Lato" w:cs="Times New Roman"/>
          <w:color w:val="2D3B45"/>
          <w:kern w:val="0"/>
          <w:sz w:val="24"/>
          <w:szCs w:val="24"/>
          <w14:ligatures w14:val="none"/>
        </w:rPr>
        <w:t>How can we improve ourselves and RWC services?</w:t>
      </w:r>
    </w:p>
    <w:p w14:paraId="74FE8E75" w14:textId="77777777" w:rsidR="00933213" w:rsidRDefault="00933213"/>
    <w:sectPr w:rsidR="00933213" w:rsidSect="00465CD5">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342A" w14:textId="77777777" w:rsidR="002C58F6" w:rsidRDefault="002C58F6" w:rsidP="00465CD5">
      <w:pPr>
        <w:spacing w:after="0" w:line="240" w:lineRule="auto"/>
      </w:pPr>
      <w:r>
        <w:separator/>
      </w:r>
    </w:p>
  </w:endnote>
  <w:endnote w:type="continuationSeparator" w:id="0">
    <w:p w14:paraId="7B54F3C1" w14:textId="77777777" w:rsidR="002C58F6" w:rsidRDefault="002C58F6" w:rsidP="0046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C4D3" w14:textId="77777777" w:rsidR="002C58F6" w:rsidRDefault="002C58F6" w:rsidP="00465CD5">
      <w:pPr>
        <w:spacing w:after="0" w:line="240" w:lineRule="auto"/>
      </w:pPr>
      <w:r>
        <w:separator/>
      </w:r>
    </w:p>
  </w:footnote>
  <w:footnote w:type="continuationSeparator" w:id="0">
    <w:p w14:paraId="074CBD6B" w14:textId="77777777" w:rsidR="002C58F6" w:rsidRDefault="002C58F6" w:rsidP="00465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647957"/>
      <w:docPartObj>
        <w:docPartGallery w:val="Page Numbers (Top of Page)"/>
        <w:docPartUnique/>
      </w:docPartObj>
    </w:sdtPr>
    <w:sdtEndPr>
      <w:rPr>
        <w:noProof/>
      </w:rPr>
    </w:sdtEndPr>
    <w:sdtContent>
      <w:p w14:paraId="60933666" w14:textId="3A8F440D" w:rsidR="00465CD5" w:rsidRDefault="00465CD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2EA69AC" w14:textId="77777777" w:rsidR="00465CD5" w:rsidRDefault="00465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421C"/>
    <w:multiLevelType w:val="multilevel"/>
    <w:tmpl w:val="DBA2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D42B5"/>
    <w:multiLevelType w:val="multilevel"/>
    <w:tmpl w:val="CA16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23E4F"/>
    <w:multiLevelType w:val="multilevel"/>
    <w:tmpl w:val="596E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D5223"/>
    <w:multiLevelType w:val="multilevel"/>
    <w:tmpl w:val="AEB8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D33DC"/>
    <w:multiLevelType w:val="multilevel"/>
    <w:tmpl w:val="8B26A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DE2FFA"/>
    <w:multiLevelType w:val="multilevel"/>
    <w:tmpl w:val="7D64E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6708AD"/>
    <w:multiLevelType w:val="multilevel"/>
    <w:tmpl w:val="1AA8D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5242BD"/>
    <w:multiLevelType w:val="multilevel"/>
    <w:tmpl w:val="33F6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0E773F"/>
    <w:multiLevelType w:val="multilevel"/>
    <w:tmpl w:val="F9480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854B63"/>
    <w:multiLevelType w:val="multilevel"/>
    <w:tmpl w:val="CACC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860803">
    <w:abstractNumId w:val="2"/>
  </w:num>
  <w:num w:numId="2" w16cid:durableId="1459030784">
    <w:abstractNumId w:val="3"/>
  </w:num>
  <w:num w:numId="3" w16cid:durableId="1025595859">
    <w:abstractNumId w:val="5"/>
  </w:num>
  <w:num w:numId="4" w16cid:durableId="1253734207">
    <w:abstractNumId w:val="9"/>
  </w:num>
  <w:num w:numId="5" w16cid:durableId="21371658">
    <w:abstractNumId w:val="8"/>
  </w:num>
  <w:num w:numId="6" w16cid:durableId="2036420955">
    <w:abstractNumId w:val="0"/>
  </w:num>
  <w:num w:numId="7" w16cid:durableId="1180854306">
    <w:abstractNumId w:val="7"/>
  </w:num>
  <w:num w:numId="8" w16cid:durableId="777026834">
    <w:abstractNumId w:val="4"/>
  </w:num>
  <w:num w:numId="9" w16cid:durableId="1625774091">
    <w:abstractNumId w:val="1"/>
  </w:num>
  <w:num w:numId="10" w16cid:durableId="1628967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D5"/>
    <w:rsid w:val="002C58F6"/>
    <w:rsid w:val="00465CD5"/>
    <w:rsid w:val="00933213"/>
    <w:rsid w:val="00C3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0B00"/>
  <w15:chartTrackingRefBased/>
  <w15:docId w15:val="{598D8999-D264-4210-BC88-E2922657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5CD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D5"/>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465CD5"/>
    <w:rPr>
      <w:color w:val="0000FF"/>
      <w:u w:val="single"/>
    </w:rPr>
  </w:style>
  <w:style w:type="paragraph" w:styleId="NormalWeb">
    <w:name w:val="Normal (Web)"/>
    <w:basedOn w:val="Normal"/>
    <w:uiPriority w:val="99"/>
    <w:semiHidden/>
    <w:unhideWhenUsed/>
    <w:rsid w:val="00465C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65CD5"/>
    <w:rPr>
      <w:b/>
      <w:bCs/>
    </w:rPr>
  </w:style>
  <w:style w:type="character" w:customStyle="1" w:styleId="screenreader-only">
    <w:name w:val="screenreader-only"/>
    <w:basedOn w:val="DefaultParagraphFont"/>
    <w:rsid w:val="00465CD5"/>
  </w:style>
  <w:style w:type="character" w:styleId="Emphasis">
    <w:name w:val="Emphasis"/>
    <w:basedOn w:val="DefaultParagraphFont"/>
    <w:uiPriority w:val="20"/>
    <w:qFormat/>
    <w:rsid w:val="00465CD5"/>
    <w:rPr>
      <w:i/>
      <w:iCs/>
    </w:rPr>
  </w:style>
  <w:style w:type="character" w:styleId="UnresolvedMention">
    <w:name w:val="Unresolved Mention"/>
    <w:basedOn w:val="DefaultParagraphFont"/>
    <w:uiPriority w:val="99"/>
    <w:semiHidden/>
    <w:unhideWhenUsed/>
    <w:rsid w:val="00465CD5"/>
    <w:rPr>
      <w:color w:val="605E5C"/>
      <w:shd w:val="clear" w:color="auto" w:fill="E1DFDD"/>
    </w:rPr>
  </w:style>
  <w:style w:type="paragraph" w:styleId="Header">
    <w:name w:val="header"/>
    <w:basedOn w:val="Normal"/>
    <w:link w:val="HeaderChar"/>
    <w:uiPriority w:val="99"/>
    <w:unhideWhenUsed/>
    <w:rsid w:val="0046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CD5"/>
  </w:style>
  <w:style w:type="paragraph" w:styleId="Footer">
    <w:name w:val="footer"/>
    <w:basedOn w:val="Normal"/>
    <w:link w:val="FooterChar"/>
    <w:uiPriority w:val="99"/>
    <w:unhideWhenUsed/>
    <w:rsid w:val="0046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551034">
      <w:bodyDiv w:val="1"/>
      <w:marLeft w:val="0"/>
      <w:marRight w:val="0"/>
      <w:marTop w:val="0"/>
      <w:marBottom w:val="0"/>
      <w:divBdr>
        <w:top w:val="none" w:sz="0" w:space="0" w:color="auto"/>
        <w:left w:val="none" w:sz="0" w:space="0" w:color="auto"/>
        <w:bottom w:val="none" w:sz="0" w:space="0" w:color="auto"/>
        <w:right w:val="none" w:sz="0" w:space="0" w:color="auto"/>
      </w:divBdr>
      <w:divsChild>
        <w:div w:id="1073314185">
          <w:marLeft w:val="0"/>
          <w:marRight w:val="0"/>
          <w:marTop w:val="0"/>
          <w:marBottom w:val="360"/>
          <w:divBdr>
            <w:top w:val="none" w:sz="0" w:space="0" w:color="auto"/>
            <w:left w:val="none" w:sz="0" w:space="0" w:color="auto"/>
            <w:bottom w:val="none" w:sz="0" w:space="0" w:color="auto"/>
            <w:right w:val="none" w:sz="0" w:space="0" w:color="auto"/>
          </w:divBdr>
          <w:divsChild>
            <w:div w:id="346832552">
              <w:marLeft w:val="0"/>
              <w:marRight w:val="0"/>
              <w:marTop w:val="0"/>
              <w:marBottom w:val="0"/>
              <w:divBdr>
                <w:top w:val="none" w:sz="0" w:space="0" w:color="auto"/>
                <w:left w:val="none" w:sz="0" w:space="0" w:color="auto"/>
                <w:bottom w:val="none" w:sz="0" w:space="0" w:color="auto"/>
                <w:right w:val="none" w:sz="0" w:space="0" w:color="auto"/>
              </w:divBdr>
            </w:div>
          </w:divsChild>
        </w:div>
        <w:div w:id="21570515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ccconfer.zoom.us/j/5838541693%20Links%20to%20an%20external%20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1625</Words>
  <Characters>9264</Characters>
  <Application>Microsoft Office Word</Application>
  <DocSecurity>0</DocSecurity>
  <Lines>77</Lines>
  <Paragraphs>21</Paragraphs>
  <ScaleCrop>false</ScaleCrop>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Borofka</dc:creator>
  <cp:keywords/>
  <dc:description/>
  <cp:lastModifiedBy>Deb Borofka</cp:lastModifiedBy>
  <cp:revision>1</cp:revision>
  <dcterms:created xsi:type="dcterms:W3CDTF">2023-08-07T01:23:00Z</dcterms:created>
  <dcterms:modified xsi:type="dcterms:W3CDTF">2023-08-07T01:29:00Z</dcterms:modified>
</cp:coreProperties>
</file>