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ART 19</w:t>
      </w:r>
      <w:r>
        <w:rPr>
          <w:rFonts w:ascii="Tahoma" w:hAnsi="Tahoma" w:cs="Tahoma"/>
          <w:color w:val="2D3B45"/>
        </w:rPr>
        <w:t> </w:t>
      </w:r>
      <w:r>
        <w:rPr>
          <w:rFonts w:ascii="Helvetica" w:hAnsi="Helvetica" w:cs="Helvetica"/>
          <w:color w:val="2D3B45"/>
        </w:rPr>
        <w:t>  54163 Intermediate Painting SP 2021</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Instructor: T. Carrera</w:t>
      </w:r>
      <w:r>
        <w:rPr>
          <w:rFonts w:ascii="Helvetica" w:hAnsi="Helvetica" w:cs="Helvetica"/>
          <w:color w:val="2D3B45"/>
        </w:rPr>
        <w:br/>
        <w:t>Phone: 559-638-0300 ext. 3250</w:t>
      </w:r>
      <w:r>
        <w:rPr>
          <w:rFonts w:ascii="Helvetica" w:hAnsi="Helvetica" w:cs="Helvetica"/>
          <w:color w:val="2D3B45"/>
        </w:rPr>
        <w:br/>
        <w:t>Office: Art 154 (will not be in office on RC campus Spring 2021 semester)</w:t>
      </w:r>
      <w:r>
        <w:rPr>
          <w:rFonts w:ascii="Helvetica" w:hAnsi="Helvetica" w:cs="Helvetica"/>
          <w:color w:val="2D3B45"/>
        </w:rPr>
        <w:br/>
        <w:t>Office Hours: 7-10 am Monday through Friday. I also check my email on the weekends and respond within a day.</w:t>
      </w:r>
      <w:r>
        <w:rPr>
          <w:rFonts w:ascii="Helvetica" w:hAnsi="Helvetica" w:cs="Helvetica"/>
          <w:color w:val="2D3B45"/>
        </w:rPr>
        <w:br/>
        <w:t>Please send email and majority of communication via Canvas email (Inbox</w:t>
      </w:r>
      <w:proofErr w:type="gramStart"/>
      <w:r>
        <w:rPr>
          <w:rFonts w:ascii="Helvetica" w:hAnsi="Helvetica" w:cs="Helvetica"/>
          <w:color w:val="2D3B45"/>
        </w:rPr>
        <w:t>) .</w:t>
      </w:r>
      <w:proofErr w:type="gramEnd"/>
      <w:r>
        <w:rPr>
          <w:rFonts w:ascii="Helvetica" w:hAnsi="Helvetica" w:cs="Helvetica"/>
          <w:color w:val="2D3B45"/>
        </w:rPr>
        <w:t xml:space="preserve"> If for some reason you can’t access Canvas, THEN use my RC Email: tracy.carrera@reedleycollege.edu</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CONTENT:</w:t>
      </w:r>
      <w:r>
        <w:rPr>
          <w:rFonts w:ascii="Tahoma" w:hAnsi="Tahoma" w:cs="Tahoma"/>
          <w:color w:val="2D3B45"/>
        </w:rPr>
        <w:t> </w:t>
      </w:r>
      <w:r>
        <w:rPr>
          <w:rFonts w:ascii="Helvetica" w:hAnsi="Helvetica" w:cs="Helvetica"/>
          <w:color w:val="2D3B45"/>
        </w:rPr>
        <w:t xml:space="preserve">This course is an </w:t>
      </w:r>
      <w:proofErr w:type="spellStart"/>
      <w:r>
        <w:rPr>
          <w:rFonts w:ascii="Helvetica" w:hAnsi="Helvetica" w:cs="Helvetica"/>
          <w:color w:val="2D3B45"/>
        </w:rPr>
        <w:t>extention</w:t>
      </w:r>
      <w:proofErr w:type="spellEnd"/>
      <w:r>
        <w:rPr>
          <w:rFonts w:ascii="Helvetica" w:hAnsi="Helvetica" w:cs="Helvetica"/>
          <w:color w:val="2D3B45"/>
        </w:rPr>
        <w:t xml:space="preserve"> of Art 9.</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Emphasis is placed on the fundamentals of composition and creating a related body of work consisting of between 4-6 paintings. Essentially, there will be a painting due every 3 weeks.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will email me and let me know a time when they can zoom with me during the first week and we can settle on a plan for the types of paintings and subject matter you would like to explore.</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r>
      <w:r>
        <w:rPr>
          <w:rFonts w:ascii="Tahoma" w:hAnsi="Tahoma" w:cs="Tahoma"/>
          <w:color w:val="2D3B45"/>
        </w:rPr>
        <w:t> </w:t>
      </w:r>
      <w:r>
        <w:rPr>
          <w:rFonts w:ascii="Helvetica" w:hAnsi="Helvetica" w:cs="Helvetica"/>
          <w:color w:val="2D3B45"/>
        </w:rPr>
        <w:br/>
        <w:t>Attendance will be counted by whether or not a student contributes to the weekly Discussion Board. 5 points possible for posting on the weekly discussion board.</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 xml:space="preserve">This is a chance to practice your writing/communication skills. Make comments and observations about a topic or a particular painting or art movement. also, respond to your fellow students comments as well. </w:t>
      </w:r>
      <w:proofErr w:type="gramStart"/>
      <w:r>
        <w:rPr>
          <w:rFonts w:ascii="Helvetica" w:hAnsi="Helvetica" w:cs="Helvetica"/>
          <w:color w:val="2D3B45"/>
        </w:rPr>
        <w:t>There’s</w:t>
      </w:r>
      <w:proofErr w:type="gramEnd"/>
      <w:r>
        <w:rPr>
          <w:rFonts w:ascii="Helvetica" w:hAnsi="Helvetica" w:cs="Helvetica"/>
          <w:color w:val="2D3B45"/>
        </w:rPr>
        <w:t xml:space="preserve"> no right or wrong answers. Discussion boards are a chance to get to know your fellow classmates and express your own thoughts. There will be approx. 17 discussion boards. One per week. 5 points each. The discussion board participation will make up 10% of your overall grade.</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Below are some of the things listed on the Art 9 syllabus which we will continue to build on and explore in Art 19.</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26658" w:rsidRDefault="00826658" w:rsidP="00826658">
      <w:pPr>
        <w:pStyle w:val="NormalWeb"/>
        <w:shd w:val="clear" w:color="auto" w:fill="FFFFFF"/>
        <w:spacing w:before="180" w:beforeAutospacing="0" w:after="240" w:afterAutospacing="0"/>
        <w:rPr>
          <w:rFonts w:ascii="Helvetica" w:hAnsi="Helvetica" w:cs="Helvetica"/>
          <w:color w:val="2D3B45"/>
        </w:rPr>
      </w:pPr>
      <w:r>
        <w:rPr>
          <w:rFonts w:ascii="Helvetica" w:hAnsi="Helvetica" w:cs="Helvetica"/>
          <w:color w:val="2D3B45"/>
        </w:rPr>
        <w:t>LECTURE CONTENT</w:t>
      </w:r>
      <w:r>
        <w:rPr>
          <w:rFonts w:ascii="Helvetica" w:hAnsi="Helvetica" w:cs="Helvetica"/>
          <w:color w:val="2D3B45"/>
        </w:rPr>
        <w:br/>
      </w:r>
      <w:r>
        <w:rPr>
          <w:rFonts w:ascii="Tahoma" w:hAnsi="Tahoma" w:cs="Tahoma"/>
          <w:color w:val="2D3B45"/>
        </w:rPr>
        <w:t> </w:t>
      </w:r>
      <w:r>
        <w:rPr>
          <w:rFonts w:ascii="Helvetica" w:hAnsi="Helvetica" w:cs="Helvetica"/>
          <w:color w:val="2D3B45"/>
        </w:rPr>
        <w:t xml:space="preserve">Introduction to materials </w:t>
      </w:r>
      <w:r>
        <w:rPr>
          <w:rFonts w:ascii="Tahoma" w:hAnsi="Tahoma" w:cs="Tahoma"/>
          <w:color w:val="2D3B45"/>
        </w:rPr>
        <w:t> </w:t>
      </w:r>
      <w:r>
        <w:rPr>
          <w:rFonts w:ascii="Helvetica" w:hAnsi="Helvetica" w:cs="Helvetica"/>
          <w:color w:val="2D3B45"/>
        </w:rPr>
        <w:t>1. Oil and acrylic paint</w:t>
      </w:r>
      <w:r>
        <w:rPr>
          <w:rFonts w:ascii="Tahoma" w:hAnsi="Tahoma" w:cs="Tahoma"/>
          <w:color w:val="2D3B45"/>
        </w:rPr>
        <w:t> </w:t>
      </w:r>
      <w:r>
        <w:rPr>
          <w:rFonts w:ascii="Helvetica" w:hAnsi="Helvetica" w:cs="Helvetica"/>
          <w:color w:val="2D3B45"/>
        </w:rPr>
        <w:t>3. Substrates (canvas, paper, canvas paper, experimental supports)</w:t>
      </w:r>
      <w:r>
        <w:rPr>
          <w:rFonts w:ascii="Tahoma" w:hAnsi="Tahoma" w:cs="Tahoma"/>
          <w:color w:val="2D3B45"/>
        </w:rPr>
        <w:t> </w:t>
      </w:r>
      <w:r>
        <w:rPr>
          <w:rFonts w:ascii="Helvetica" w:hAnsi="Helvetica" w:cs="Helvetica"/>
          <w:color w:val="2D3B45"/>
        </w:rPr>
        <w:t>4. Toxicity</w:t>
      </w:r>
      <w:r>
        <w:rPr>
          <w:rFonts w:ascii="Tahoma" w:hAnsi="Tahoma" w:cs="Tahoma"/>
          <w:color w:val="2D3B45"/>
        </w:rPr>
        <w:t> </w:t>
      </w:r>
      <w:r>
        <w:rPr>
          <w:rFonts w:ascii="Helvetica" w:hAnsi="Helvetica" w:cs="Helvetica"/>
          <w:color w:val="2D3B45"/>
        </w:rPr>
        <w:t>5. Color mixing and brush techniques</w:t>
      </w:r>
      <w:r>
        <w:rPr>
          <w:rFonts w:ascii="Helvetica" w:hAnsi="Helvetica" w:cs="Helvetica"/>
          <w:color w:val="2D3B45"/>
        </w:rPr>
        <w:br/>
      </w:r>
      <w:r>
        <w:rPr>
          <w:rFonts w:ascii="Tahoma" w:hAnsi="Tahoma" w:cs="Tahoma"/>
          <w:color w:val="2D3B45"/>
        </w:rPr>
        <w:t> </w:t>
      </w:r>
      <w:r>
        <w:rPr>
          <w:rFonts w:ascii="Helvetica" w:hAnsi="Helvetica" w:cs="Helvetica"/>
          <w:color w:val="2D3B45"/>
        </w:rPr>
        <w:t xml:space="preserve">Introduction to visual elements as relating to oil and acrylic painting, lectures and </w:t>
      </w:r>
      <w:r>
        <w:rPr>
          <w:rFonts w:ascii="Helvetica" w:hAnsi="Helvetica" w:cs="Helvetica"/>
          <w:color w:val="2D3B45"/>
        </w:rPr>
        <w:lastRenderedPageBreak/>
        <w:t>painting projects concerning application of the following elements:</w:t>
      </w:r>
      <w:r>
        <w:rPr>
          <w:rFonts w:ascii="Tahoma" w:hAnsi="Tahoma" w:cs="Tahoma"/>
          <w:color w:val="2D3B45"/>
        </w:rPr>
        <w:t> </w:t>
      </w:r>
      <w:r>
        <w:rPr>
          <w:rFonts w:ascii="Helvetica" w:hAnsi="Helvetica" w:cs="Helvetica"/>
          <w:color w:val="2D3B45"/>
        </w:rPr>
        <w:t>1. Value structure</w:t>
      </w:r>
      <w:r>
        <w:rPr>
          <w:rFonts w:ascii="Tahoma" w:hAnsi="Tahoma" w:cs="Tahoma"/>
          <w:color w:val="2D3B45"/>
        </w:rPr>
        <w:t> </w:t>
      </w:r>
      <w:r>
        <w:rPr>
          <w:rFonts w:ascii="Helvetica" w:hAnsi="Helvetica" w:cs="Helvetica"/>
          <w:color w:val="2D3B45"/>
        </w:rPr>
        <w:t>2. Positive/negative space</w:t>
      </w:r>
      <w:r>
        <w:rPr>
          <w:rFonts w:ascii="Tahoma" w:hAnsi="Tahoma" w:cs="Tahoma"/>
          <w:color w:val="2D3B45"/>
        </w:rPr>
        <w:t> </w:t>
      </w:r>
      <w:r>
        <w:rPr>
          <w:rFonts w:ascii="Helvetica" w:hAnsi="Helvetica" w:cs="Helvetica"/>
          <w:color w:val="2D3B45"/>
        </w:rPr>
        <w:t xml:space="preserve">3. Line quality </w:t>
      </w:r>
      <w:r>
        <w:rPr>
          <w:rFonts w:ascii="Tahoma" w:hAnsi="Tahoma" w:cs="Tahoma"/>
          <w:color w:val="2D3B45"/>
        </w:rPr>
        <w:t> </w:t>
      </w:r>
      <w:r>
        <w:rPr>
          <w:rFonts w:ascii="Helvetica" w:hAnsi="Helvetica" w:cs="Helvetica"/>
          <w:color w:val="2D3B45"/>
        </w:rPr>
        <w:t xml:space="preserve">4. Shape relationships </w:t>
      </w:r>
      <w:r>
        <w:rPr>
          <w:rFonts w:ascii="Tahoma" w:hAnsi="Tahoma" w:cs="Tahoma"/>
          <w:color w:val="2D3B45"/>
        </w:rPr>
        <w:t> </w:t>
      </w:r>
      <w:r>
        <w:rPr>
          <w:rFonts w:ascii="Helvetica" w:hAnsi="Helvetica" w:cs="Helvetica"/>
          <w:color w:val="2D3B45"/>
        </w:rPr>
        <w:t>5. Texture</w:t>
      </w:r>
      <w:r>
        <w:rPr>
          <w:rFonts w:ascii="Tahoma" w:hAnsi="Tahoma" w:cs="Tahoma"/>
          <w:color w:val="2D3B45"/>
        </w:rPr>
        <w:t> </w:t>
      </w:r>
      <w:r>
        <w:rPr>
          <w:rFonts w:ascii="Helvetica" w:hAnsi="Helvetica" w:cs="Helvetica"/>
          <w:color w:val="2D3B45"/>
        </w:rPr>
        <w:t>6. Light</w:t>
      </w:r>
      <w:r>
        <w:rPr>
          <w:rFonts w:ascii="Tahoma" w:hAnsi="Tahoma" w:cs="Tahoma"/>
          <w:color w:val="2D3B45"/>
        </w:rPr>
        <w:t> </w:t>
      </w:r>
      <w:r>
        <w:rPr>
          <w:rFonts w:ascii="Helvetica" w:hAnsi="Helvetica" w:cs="Helvetica"/>
          <w:color w:val="2D3B45"/>
        </w:rPr>
        <w:t>7. Mass</w:t>
      </w:r>
      <w:r>
        <w:rPr>
          <w:rFonts w:ascii="Tahoma" w:hAnsi="Tahoma" w:cs="Tahoma"/>
          <w:color w:val="2D3B45"/>
        </w:rPr>
        <w:t> </w:t>
      </w:r>
      <w:r>
        <w:rPr>
          <w:rFonts w:ascii="Helvetica" w:hAnsi="Helvetica" w:cs="Helvetica"/>
          <w:color w:val="2D3B45"/>
        </w:rPr>
        <w:t>8. Space</w:t>
      </w:r>
      <w:r>
        <w:rPr>
          <w:rFonts w:ascii="Helvetica" w:hAnsi="Helvetica" w:cs="Helvetica"/>
          <w:color w:val="2D3B45"/>
        </w:rPr>
        <w:br/>
      </w:r>
      <w:r>
        <w:rPr>
          <w:rFonts w:ascii="Tahoma" w:hAnsi="Tahoma" w:cs="Tahoma"/>
          <w:color w:val="2D3B45"/>
        </w:rPr>
        <w:t> </w:t>
      </w:r>
      <w:r>
        <w:rPr>
          <w:rFonts w:ascii="Helvetica" w:hAnsi="Helvetica" w:cs="Helvetica"/>
          <w:color w:val="2D3B45"/>
        </w:rPr>
        <w:t xml:space="preserve">Introduction to the principles of design as relating to oil and acrylic painting, lectures and painting projects concerning application of the following design principles: </w:t>
      </w:r>
      <w:r>
        <w:rPr>
          <w:rFonts w:ascii="Tahoma" w:hAnsi="Tahoma" w:cs="Tahoma"/>
          <w:color w:val="2D3B45"/>
        </w:rPr>
        <w:t> </w:t>
      </w:r>
      <w:r>
        <w:rPr>
          <w:rFonts w:ascii="Helvetica" w:hAnsi="Helvetica" w:cs="Helvetica"/>
          <w:color w:val="2D3B45"/>
        </w:rPr>
        <w:t xml:space="preserve">1.Unity and Variety </w:t>
      </w:r>
      <w:r>
        <w:rPr>
          <w:rFonts w:ascii="Tahoma" w:hAnsi="Tahoma" w:cs="Tahoma"/>
          <w:color w:val="2D3B45"/>
        </w:rPr>
        <w:t> </w:t>
      </w:r>
      <w:r>
        <w:rPr>
          <w:rFonts w:ascii="Helvetica" w:hAnsi="Helvetica" w:cs="Helvetica"/>
          <w:color w:val="2D3B45"/>
        </w:rPr>
        <w:t>2. Balance</w:t>
      </w:r>
      <w:r>
        <w:rPr>
          <w:rFonts w:ascii="Tahoma" w:hAnsi="Tahoma" w:cs="Tahoma"/>
          <w:color w:val="2D3B45"/>
        </w:rPr>
        <w:t> </w:t>
      </w:r>
      <w:r>
        <w:rPr>
          <w:rFonts w:ascii="Helvetica" w:hAnsi="Helvetica" w:cs="Helvetica"/>
          <w:color w:val="2D3B45"/>
        </w:rPr>
        <w:t xml:space="preserve">3. Emphasis and subordination </w:t>
      </w:r>
      <w:r>
        <w:rPr>
          <w:rFonts w:ascii="Tahoma" w:hAnsi="Tahoma" w:cs="Tahoma"/>
          <w:color w:val="2D3B45"/>
        </w:rPr>
        <w:t> </w:t>
      </w:r>
      <w:r>
        <w:rPr>
          <w:rFonts w:ascii="Helvetica" w:hAnsi="Helvetica" w:cs="Helvetica"/>
          <w:color w:val="2D3B45"/>
        </w:rPr>
        <w:t>4. Contrast</w:t>
      </w:r>
      <w:r>
        <w:rPr>
          <w:rFonts w:ascii="Tahoma" w:hAnsi="Tahoma" w:cs="Tahoma"/>
          <w:color w:val="2D3B45"/>
        </w:rPr>
        <w:t> </w:t>
      </w:r>
      <w:r>
        <w:rPr>
          <w:rFonts w:ascii="Helvetica" w:hAnsi="Helvetica" w:cs="Helvetica"/>
          <w:color w:val="2D3B45"/>
        </w:rPr>
        <w:t>5. Repetition and rhythm</w:t>
      </w:r>
      <w:r>
        <w:rPr>
          <w:rFonts w:ascii="Tahoma" w:hAnsi="Tahoma" w:cs="Tahoma"/>
          <w:color w:val="2D3B45"/>
        </w:rPr>
        <w:t> </w:t>
      </w:r>
      <w:r>
        <w:rPr>
          <w:rFonts w:ascii="Helvetica" w:hAnsi="Helvetica" w:cs="Helvetica"/>
          <w:color w:val="2D3B45"/>
        </w:rPr>
        <w:t>6. Scale and proportion</w:t>
      </w:r>
      <w:r>
        <w:rPr>
          <w:rFonts w:ascii="Tahoma" w:hAnsi="Tahoma" w:cs="Tahoma"/>
          <w:color w:val="2D3B45"/>
        </w:rPr>
        <w:t> </w:t>
      </w:r>
      <w:r>
        <w:rPr>
          <w:rFonts w:ascii="Helvetica" w:hAnsi="Helvetica" w:cs="Helvetica"/>
          <w:color w:val="2D3B45"/>
        </w:rPr>
        <w:t>D. Color theory, lectures and painting projects which apply the following color principles:</w:t>
      </w:r>
      <w:r>
        <w:rPr>
          <w:rFonts w:ascii="Tahoma" w:hAnsi="Tahoma" w:cs="Tahoma"/>
          <w:color w:val="2D3B45"/>
        </w:rPr>
        <w:t> </w:t>
      </w:r>
      <w:r>
        <w:rPr>
          <w:rFonts w:ascii="Helvetica" w:hAnsi="Helvetica" w:cs="Helvetica"/>
          <w:color w:val="2D3B45"/>
        </w:rPr>
        <w:t>1. Color Wheel</w:t>
      </w:r>
      <w:r>
        <w:rPr>
          <w:rFonts w:ascii="Tahoma" w:hAnsi="Tahoma" w:cs="Tahoma"/>
          <w:color w:val="2D3B45"/>
        </w:rPr>
        <w:t> </w:t>
      </w:r>
      <w:r>
        <w:rPr>
          <w:rFonts w:ascii="Helvetica" w:hAnsi="Helvetica" w:cs="Helvetica"/>
          <w:color w:val="2D3B45"/>
        </w:rPr>
        <w:t>2. Color systems</w:t>
      </w:r>
      <w:r>
        <w:rPr>
          <w:rFonts w:ascii="Tahoma" w:hAnsi="Tahoma" w:cs="Tahoma"/>
          <w:color w:val="2D3B45"/>
        </w:rPr>
        <w:t> </w:t>
      </w:r>
      <w:r>
        <w:rPr>
          <w:rFonts w:ascii="Helvetica" w:hAnsi="Helvetica" w:cs="Helvetica"/>
          <w:color w:val="2D3B45"/>
        </w:rPr>
        <w:t>3. Intensity, saturation, chroma</w:t>
      </w:r>
      <w:r>
        <w:rPr>
          <w:rFonts w:ascii="Tahoma" w:hAnsi="Tahoma" w:cs="Tahoma"/>
          <w:color w:val="2D3B45"/>
        </w:rPr>
        <w:t> </w:t>
      </w:r>
      <w:r>
        <w:rPr>
          <w:rFonts w:ascii="Helvetica" w:hAnsi="Helvetica" w:cs="Helvetica"/>
          <w:color w:val="2D3B45"/>
        </w:rPr>
        <w:t>4. Temperature</w:t>
      </w:r>
      <w:r>
        <w:rPr>
          <w:rFonts w:ascii="Tahoma" w:hAnsi="Tahoma" w:cs="Tahoma"/>
          <w:color w:val="2D3B45"/>
        </w:rPr>
        <w:t> </w:t>
      </w:r>
      <w:r>
        <w:rPr>
          <w:rFonts w:ascii="Helvetica" w:hAnsi="Helvetica" w:cs="Helvetica"/>
          <w:color w:val="2D3B45"/>
        </w:rPr>
        <w:t>E. Evaluation/ Critiques</w:t>
      </w:r>
      <w:r>
        <w:rPr>
          <w:rFonts w:ascii="Tahoma" w:hAnsi="Tahoma" w:cs="Tahoma"/>
          <w:color w:val="2D3B45"/>
        </w:rPr>
        <w:t> </w:t>
      </w:r>
      <w:r>
        <w:rPr>
          <w:rFonts w:ascii="Helvetica" w:hAnsi="Helvetica" w:cs="Helvetica"/>
          <w:color w:val="2D3B45"/>
        </w:rPr>
        <w:t>1. Individual Critiques</w:t>
      </w:r>
      <w:r>
        <w:rPr>
          <w:rFonts w:ascii="Tahoma" w:hAnsi="Tahoma" w:cs="Tahoma"/>
          <w:color w:val="2D3B45"/>
        </w:rPr>
        <w:t> </w:t>
      </w:r>
      <w:r>
        <w:rPr>
          <w:rFonts w:ascii="Helvetica" w:hAnsi="Helvetica" w:cs="Helvetica"/>
          <w:color w:val="2D3B45"/>
        </w:rPr>
        <w:t>2. Group Critiques</w:t>
      </w:r>
      <w:r>
        <w:rPr>
          <w:rFonts w:ascii="Tahoma" w:hAnsi="Tahoma" w:cs="Tahoma"/>
          <w:color w:val="2D3B45"/>
        </w:rPr>
        <w:t> </w:t>
      </w:r>
      <w:r>
        <w:rPr>
          <w:rFonts w:ascii="Helvetica" w:hAnsi="Helvetica" w:cs="Helvetica"/>
          <w:color w:val="2D3B45"/>
        </w:rPr>
        <w:t>3. Basic Understanding of Art Criticism</w:t>
      </w:r>
      <w:r>
        <w:rPr>
          <w:rFonts w:ascii="Helvetica" w:hAnsi="Helvetica" w:cs="Helvetica"/>
          <w:color w:val="2D3B45"/>
        </w:rPr>
        <w:br/>
        <w:t>Multicultural concepts included in this course:</w:t>
      </w:r>
      <w:r>
        <w:rPr>
          <w:rFonts w:ascii="Tahoma" w:hAnsi="Tahoma" w:cs="Tahoma"/>
          <w:color w:val="2D3B45"/>
        </w:rPr>
        <w:t> </w:t>
      </w:r>
      <w:r>
        <w:rPr>
          <w:rFonts w:ascii="Helvetica" w:hAnsi="Helvetica" w:cs="Helvetica"/>
          <w:color w:val="2D3B45"/>
        </w:rPr>
        <w:t>Lectures will mostly focus on western or European painting, but International painting examples will be included. Students will be expected to demonstrate they understand and can speak to historical and contemporary international painters.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Active participation in (studio) learning activities. Students follow instructions, engage in instructor directed exercises and assignments; participate in discussions and critiques, and work to build painting skills with focused, disciplined, measurable effort.</w:t>
      </w:r>
      <w:r>
        <w:rPr>
          <w:rFonts w:ascii="Helvetica" w:hAnsi="Helvetica" w:cs="Helvetica"/>
          <w:color w:val="2D3B45"/>
        </w:rPr>
        <w:br/>
      </w:r>
      <w:r>
        <w:rPr>
          <w:rFonts w:ascii="Tahoma" w:hAnsi="Tahoma" w:cs="Tahoma"/>
          <w:color w:val="2D3B45"/>
        </w:rPr>
        <w:t> </w:t>
      </w:r>
      <w:r>
        <w:rPr>
          <w:rFonts w:ascii="Helvetica" w:hAnsi="Helvetica" w:cs="Helvetica"/>
          <w:color w:val="2D3B45"/>
        </w:rPr>
        <w:t>2. The following painting assignments may include, but are not limited to the following:</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 Value studies</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b. Color studies</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 Compositional Studies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Tahoma" w:hAnsi="Tahoma" w:cs="Tahoma"/>
          <w:color w:val="2D3B45"/>
        </w:rPr>
        <w:t> </w:t>
      </w:r>
      <w:r>
        <w:rPr>
          <w:rFonts w:ascii="Helvetica" w:hAnsi="Helvetica" w:cs="Helvetica"/>
          <w:color w:val="2D3B45"/>
        </w:rPr>
        <w:t xml:space="preserve">d. Direct application paintings </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 Glazing techniques used in paintings</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 Impasto paintings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Tahoma" w:hAnsi="Tahoma" w:cs="Tahoma"/>
          <w:color w:val="2D3B45"/>
        </w:rPr>
        <w:t> </w:t>
      </w:r>
      <w:r>
        <w:rPr>
          <w:rFonts w:ascii="Helvetica" w:hAnsi="Helvetica" w:cs="Helvetica"/>
          <w:color w:val="2D3B45"/>
        </w:rPr>
        <w:t>g. Basic volume summaries with value, and light</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 Basic volume summaries with color systems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Tahoma" w:hAnsi="Tahoma" w:cs="Tahoma"/>
          <w:color w:val="2D3B45"/>
        </w:rPr>
        <w:t> </w:t>
      </w:r>
      <w:proofErr w:type="spellStart"/>
      <w:r>
        <w:rPr>
          <w:rFonts w:ascii="Helvetica" w:hAnsi="Helvetica" w:cs="Helvetica"/>
          <w:color w:val="2D3B45"/>
        </w:rPr>
        <w:t>i</w:t>
      </w:r>
      <w:proofErr w:type="spellEnd"/>
      <w:r>
        <w:rPr>
          <w:rFonts w:ascii="Helvetica" w:hAnsi="Helvetica" w:cs="Helvetica"/>
          <w:color w:val="2D3B45"/>
        </w:rPr>
        <w:t>. Paintings specifically addressing design principles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Tahoma" w:hAnsi="Tahoma" w:cs="Tahoma"/>
          <w:color w:val="2D3B45"/>
        </w:rPr>
        <w:t> </w:t>
      </w:r>
      <w:r>
        <w:rPr>
          <w:rFonts w:ascii="Helvetica" w:hAnsi="Helvetica" w:cs="Helvetica"/>
          <w:color w:val="2D3B45"/>
        </w:rPr>
        <w:t>j. Representational paintings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Tahoma" w:hAnsi="Tahoma" w:cs="Tahoma"/>
          <w:color w:val="2D3B45"/>
        </w:rPr>
        <w:t> </w:t>
      </w:r>
      <w:r>
        <w:rPr>
          <w:rFonts w:ascii="Helvetica" w:hAnsi="Helvetica" w:cs="Helvetica"/>
          <w:color w:val="2D3B45"/>
        </w:rPr>
        <w:t>k. Abstract paintings</w:t>
      </w:r>
      <w:r>
        <w:rPr>
          <w:rFonts w:ascii="Tahoma" w:hAnsi="Tahoma" w:cs="Tahoma"/>
          <w:color w:val="2D3B45"/>
        </w:rPr>
        <w:t> </w:t>
      </w:r>
      <w:r>
        <w:rPr>
          <w:rFonts w:ascii="Helvetica" w:hAnsi="Helvetica" w:cs="Helvetica"/>
          <w:color w:val="2D3B45"/>
        </w:rPr>
        <w:t>l. Non-objective paintings</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 Conceptual paintings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GRADING and weight of projects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Tahoma" w:hAnsi="Tahoma" w:cs="Tahoma"/>
          <w:color w:val="2D3B45"/>
        </w:rPr>
        <w:t> </w:t>
      </w:r>
      <w:r>
        <w:rPr>
          <w:rFonts w:ascii="Helvetica" w:hAnsi="Helvetica" w:cs="Helvetica"/>
          <w:color w:val="2D3B45"/>
        </w:rPr>
        <w:t>10% Weekly Discussion Post participation</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Tahoma" w:hAnsi="Tahoma" w:cs="Tahoma"/>
          <w:color w:val="2D3B45"/>
        </w:rPr>
        <w:t> </w:t>
      </w:r>
      <w:r>
        <w:rPr>
          <w:rFonts w:ascii="Helvetica" w:hAnsi="Helvetica" w:cs="Helvetica"/>
          <w:color w:val="2D3B45"/>
        </w:rPr>
        <w:t>60% painting projects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Tahoma" w:hAnsi="Tahoma" w:cs="Tahoma"/>
          <w:color w:val="2D3B45"/>
        </w:rPr>
        <w:lastRenderedPageBreak/>
        <w:t> </w:t>
      </w:r>
      <w:r>
        <w:rPr>
          <w:rFonts w:ascii="Helvetica" w:hAnsi="Helvetica" w:cs="Helvetica"/>
          <w:color w:val="2D3B45"/>
        </w:rPr>
        <w:t>10% Midterm painting critique (written)</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10% Final painting critique (written) </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10% Assigned Painter Research Paper due at end of semester</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LATE ASSIGNMENTS WILL NOT BE ACCEPTED.</w:t>
      </w:r>
      <w:r>
        <w:rPr>
          <w:rFonts w:ascii="Helvetica" w:hAnsi="Helvetica" w:cs="Helvetica"/>
          <w:color w:val="2D3B45"/>
        </w:rPr>
        <w:br/>
        <w:t>TURN IN ALL PROJECTS BY THE DUE DATE AND TIME. NOT DOING SO WILL RESULT IN 0 POINTS FOR THAT PROJECT</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r>
      <w:r>
        <w:rPr>
          <w:rFonts w:ascii="Tahoma" w:hAnsi="Tahoma" w:cs="Tahoma"/>
          <w:color w:val="2D3B45"/>
        </w:rPr>
        <w:t> </w:t>
      </w:r>
      <w:r>
        <w:rPr>
          <w:rFonts w:ascii="Helvetica" w:hAnsi="Helvetica" w:cs="Helvetica"/>
          <w:color w:val="2D3B45"/>
        </w:rPr>
        <w:t>GRADING: Final grades are earned. They reflect the amount of energy, effort and thought you put into class, your work and yourself. All work is graded on a 100-point scale:</w:t>
      </w:r>
      <w:r>
        <w:rPr>
          <w:rFonts w:ascii="Tahoma" w:hAnsi="Tahoma" w:cs="Tahoma"/>
          <w:color w:val="2D3B45"/>
        </w:rPr>
        <w:t> </w:t>
      </w:r>
      <w:r>
        <w:rPr>
          <w:rFonts w:ascii="Helvetica" w:hAnsi="Helvetica" w:cs="Helvetica"/>
          <w:color w:val="2D3B45"/>
        </w:rPr>
        <w:t>GRADING SCALE: 100-90 A; 89-80 B; 79-70 C; 69-60 D; 59 and below F.</w:t>
      </w:r>
      <w:r>
        <w:rPr>
          <w:rFonts w:ascii="Helvetica" w:hAnsi="Helvetica" w:cs="Helvetica"/>
          <w:color w:val="2D3B45"/>
        </w:rPr>
        <w:br/>
      </w:r>
      <w:r>
        <w:rPr>
          <w:rFonts w:ascii="Tahoma" w:hAnsi="Tahoma" w:cs="Tahoma"/>
          <w:color w:val="2D3B45"/>
        </w:rPr>
        <w:t> </w:t>
      </w:r>
      <w:r>
        <w:rPr>
          <w:rFonts w:ascii="Helvetica" w:hAnsi="Helvetica" w:cs="Helvetica"/>
          <w:color w:val="2D3B45"/>
        </w:rPr>
        <w:t xml:space="preserve"> IMPORTANT SAFETY NOTICE:</w:t>
      </w:r>
      <w:r>
        <w:rPr>
          <w:rFonts w:ascii="Helvetica" w:hAnsi="Helvetica" w:cs="Helvetica"/>
          <w:color w:val="2D3B45"/>
        </w:rPr>
        <w:br/>
        <w:t>Painting with oil paint requires serious attention to SAFETY.</w:t>
      </w:r>
      <w:r>
        <w:rPr>
          <w:rFonts w:ascii="Helvetica" w:hAnsi="Helvetica" w:cs="Helvetica"/>
          <w:color w:val="2D3B45"/>
        </w:rPr>
        <w:br/>
        <w:t>STUDENTS MUST FOLLOW MY INSTRUCTIONS HERE. YOU ARE TO USE ONLY SAFFLOWER OR WALNUT OIL TO THIN OIL PAINT AND CLEAN BRUSHES.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DO NOT USE LINSEED OIL. LINSEED OIL IS ETHNOTHERMIC AND CAN CATCH FIRE SPONTANEOUSLY! LINSEED OIL HEATS UP ON ITS OWN AND COULD POTENTIALLY BURN YOUR HOUSE DOWN.</w:t>
      </w:r>
      <w:r>
        <w:rPr>
          <w:rFonts w:ascii="Helvetica" w:hAnsi="Helvetica" w:cs="Helvetica"/>
          <w:color w:val="2D3B45"/>
        </w:rPr>
        <w:br/>
        <w:t>THIS IS WHY I 100% INSIST STUDENTS USE WALNUT OR SAFFLOWER OIL ONLY.</w:t>
      </w:r>
      <w:r>
        <w:rPr>
          <w:rFonts w:ascii="Helvetica" w:hAnsi="Helvetica" w:cs="Helvetica"/>
          <w:color w:val="2D3B45"/>
        </w:rPr>
        <w:br/>
        <w:t>If a student disregards this warning and chooses to use linseed oil, they need to get a fire safe metal can with a lid , fill that can half way with water and dispose of used paper towels with linseed oil/ paint on them in that can and make sure they get submerged in the can. Keep the used paper towels wet. When you are ready to take them out to the garbage bin for collection, put the wet paper towel ‘mush’ into a plastic bag which can hold water inside of it. Make sure the sack has plenty of water in it. The wetter the paper towels are- the less chance they could potentially catch fire.</w:t>
      </w:r>
      <w:r>
        <w:rPr>
          <w:rFonts w:ascii="Helvetica" w:hAnsi="Helvetica" w:cs="Helvetica"/>
          <w:color w:val="2D3B45"/>
        </w:rPr>
        <w:br/>
      </w:r>
      <w:r>
        <w:rPr>
          <w:rFonts w:ascii="Helvetica" w:hAnsi="Helvetica" w:cs="Helvetica"/>
          <w:color w:val="2D3B45"/>
        </w:rPr>
        <w:br/>
        <w:t xml:space="preserve">Clean your brushes after you use them. It’s best to work on a project for 3 hours and clean up once for the day than it is to work for an hour, clean your brushes, leave and come back a few hours later. Try to work in a </w:t>
      </w:r>
      <w:proofErr w:type="gramStart"/>
      <w:r>
        <w:rPr>
          <w:rFonts w:ascii="Helvetica" w:hAnsi="Helvetica" w:cs="Helvetica"/>
          <w:color w:val="2D3B45"/>
        </w:rPr>
        <w:t>3 hour</w:t>
      </w:r>
      <w:proofErr w:type="gramEnd"/>
      <w:r>
        <w:rPr>
          <w:rFonts w:ascii="Helvetica" w:hAnsi="Helvetica" w:cs="Helvetica"/>
          <w:color w:val="2D3B45"/>
        </w:rPr>
        <w:t xml:space="preserve"> block of time. Sure - take a </w:t>
      </w:r>
      <w:proofErr w:type="gramStart"/>
      <w:r>
        <w:rPr>
          <w:rFonts w:ascii="Helvetica" w:hAnsi="Helvetica" w:cs="Helvetica"/>
          <w:color w:val="2D3B45"/>
        </w:rPr>
        <w:t>10 minute</w:t>
      </w:r>
      <w:proofErr w:type="gramEnd"/>
      <w:r>
        <w:rPr>
          <w:rFonts w:ascii="Helvetica" w:hAnsi="Helvetica" w:cs="Helvetica"/>
          <w:color w:val="2D3B45"/>
        </w:rPr>
        <w:t xml:space="preserve"> break in between every hour but stay focused. You have to put in the time or you won’t learn hoot paint.</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Academic Honesty</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Academic honesty is fundamental to the activities and principles of a learning environment. All members of the academic community must be confident that each </w:t>
      </w:r>
      <w:proofErr w:type="spellStart"/>
      <w:proofErr w:type="gramStart"/>
      <w:r>
        <w:rPr>
          <w:rFonts w:ascii="Helvetica" w:hAnsi="Helvetica" w:cs="Helvetica"/>
          <w:color w:val="2D3B45"/>
        </w:rPr>
        <w:t>persons</w:t>
      </w:r>
      <w:proofErr w:type="spellEnd"/>
      <w:proofErr w:type="gramEnd"/>
      <w:r>
        <w:rPr>
          <w:rFonts w:ascii="Helvetica" w:hAnsi="Helvetica" w:cs="Helvetica"/>
          <w:color w:val="2D3B45"/>
        </w:rPr>
        <w:t xml:space="preserve"> work has been responsibly and honorably acquired, developed, and presented. Academic dishonesty is an extremely serious matter, with serious consequences. When in doubt about plagiarism, paraphrasing, quoting or collaboration, please consult with me or the appropriate institutional department.</w:t>
      </w:r>
      <w:r>
        <w:rPr>
          <w:rFonts w:ascii="Helvetica" w:hAnsi="Helvetica" w:cs="Helvetica"/>
          <w:color w:val="2D3B45"/>
        </w:rPr>
        <w:br/>
      </w:r>
      <w:r>
        <w:rPr>
          <w:rFonts w:ascii="Tahoma" w:hAnsi="Tahoma" w:cs="Tahoma"/>
          <w:color w:val="2D3B45"/>
        </w:rPr>
        <w:t> </w:t>
      </w:r>
      <w:r>
        <w:rPr>
          <w:rFonts w:ascii="Helvetica" w:hAnsi="Helvetica" w:cs="Helvetica"/>
          <w:color w:val="2D3B45"/>
        </w:rPr>
        <w:t>Suggestions for success in this class:</w:t>
      </w:r>
      <w:r>
        <w:rPr>
          <w:rFonts w:ascii="Helvetica" w:hAnsi="Helvetica" w:cs="Helvetica"/>
          <w:color w:val="2D3B45"/>
        </w:rPr>
        <w:br/>
      </w:r>
      <w:r>
        <w:rPr>
          <w:rFonts w:ascii="Helvetica" w:hAnsi="Helvetica" w:cs="Helvetica"/>
          <w:color w:val="2D3B45"/>
        </w:rPr>
        <w:lastRenderedPageBreak/>
        <w:t>Follow instructions and be totally present when you are working on assignments. Make good use of your time.</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Start a project the day it is assigned. Do not wait until the last minute to complete projects.</w:t>
      </w:r>
      <w:r>
        <w:rPr>
          <w:rFonts w:ascii="Tahoma" w:hAnsi="Tahoma" w:cs="Tahoma"/>
          <w:color w:val="2D3B45"/>
        </w:rPr>
        <w:t>  </w:t>
      </w:r>
      <w:r>
        <w:rPr>
          <w:rFonts w:ascii="Helvetica" w:hAnsi="Helvetica" w:cs="Helvetica"/>
          <w:color w:val="2D3B45"/>
        </w:rPr>
        <w:t>5. Participate in weekly discussions</w:t>
      </w:r>
      <w:r>
        <w:rPr>
          <w:rFonts w:ascii="Tahoma" w:hAnsi="Tahoma" w:cs="Tahoma"/>
          <w:color w:val="2D3B45"/>
        </w:rPr>
        <w:t> </w:t>
      </w:r>
      <w:r>
        <w:rPr>
          <w:rFonts w:ascii="Helvetica" w:hAnsi="Helvetica" w:cs="Helvetica"/>
          <w:color w:val="2D3B45"/>
        </w:rPr>
        <w:t>Submit projects ON TIME. Not doing so will result in 0 points for late projects.</w:t>
      </w:r>
      <w:r>
        <w:rPr>
          <w:rFonts w:ascii="Tahoma" w:hAnsi="Tahoma" w:cs="Tahom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ART 9 SUPPLIES LIST</w:t>
      </w:r>
      <w:r>
        <w:rPr>
          <w:rFonts w:ascii="Helvetica" w:hAnsi="Helvetica" w:cs="Helvetica"/>
          <w:color w:val="2D3B45"/>
        </w:rPr>
        <w:br/>
        <w:t xml:space="preserve">Masonite board with clips or piece of </w:t>
      </w:r>
      <w:proofErr w:type="spellStart"/>
      <w:r>
        <w:rPr>
          <w:rFonts w:ascii="Helvetica" w:hAnsi="Helvetica" w:cs="Helvetica"/>
          <w:color w:val="2D3B45"/>
        </w:rPr>
        <w:t>masonite</w:t>
      </w:r>
      <w:proofErr w:type="spellEnd"/>
      <w:r>
        <w:rPr>
          <w:rFonts w:ascii="Helvetica" w:hAnsi="Helvetica" w:cs="Helvetica"/>
          <w:color w:val="2D3B45"/>
        </w:rPr>
        <w:t xml:space="preserve"> tempered on both sides and use blue </w:t>
      </w:r>
      <w:proofErr w:type="gramStart"/>
      <w:r>
        <w:rPr>
          <w:rFonts w:ascii="Helvetica" w:hAnsi="Helvetica" w:cs="Helvetica"/>
          <w:color w:val="2D3B45"/>
        </w:rPr>
        <w:t>painters</w:t>
      </w:r>
      <w:proofErr w:type="gramEnd"/>
      <w:r>
        <w:rPr>
          <w:rFonts w:ascii="Helvetica" w:hAnsi="Helvetica" w:cs="Helvetica"/>
          <w:color w:val="2D3B45"/>
        </w:rPr>
        <w:t xml:space="preserve"> tape to secure oil painting paper to board.</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3 All painting supplies are due!</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r>
      <w:proofErr w:type="spellStart"/>
      <w:r>
        <w:rPr>
          <w:rFonts w:ascii="Helvetica" w:hAnsi="Helvetica" w:cs="Helvetica"/>
          <w:color w:val="2D3B45"/>
        </w:rPr>
        <w:t>Gamblin</w:t>
      </w:r>
      <w:proofErr w:type="spellEnd"/>
      <w:r>
        <w:rPr>
          <w:rFonts w:ascii="Helvetica" w:hAnsi="Helvetica" w:cs="Helvetica"/>
          <w:color w:val="2D3B45"/>
        </w:rPr>
        <w:t xml:space="preserve"> oil paint brand!</w:t>
      </w:r>
      <w:r>
        <w:rPr>
          <w:rFonts w:ascii="Helvetica" w:hAnsi="Helvetica" w:cs="Helvetica"/>
          <w:color w:val="2D3B45"/>
        </w:rPr>
        <w:br/>
        <w:t xml:space="preserve">Strathmore brand Oil Painting paper (10 sheets) 9x12 inches OR </w:t>
      </w:r>
      <w:proofErr w:type="spellStart"/>
      <w:r>
        <w:rPr>
          <w:rFonts w:ascii="Helvetica" w:hAnsi="Helvetica" w:cs="Helvetica"/>
          <w:color w:val="2D3B45"/>
        </w:rPr>
        <w:t>Gessoed</w:t>
      </w:r>
      <w:proofErr w:type="spellEnd"/>
      <w:r>
        <w:rPr>
          <w:rFonts w:ascii="Helvetica" w:hAnsi="Helvetica" w:cs="Helvetica"/>
          <w:color w:val="2D3B45"/>
        </w:rPr>
        <w:t xml:space="preserve"> cotton duck canvas Panels NOT STRETCHED CANVAS. 8x10 inch or 9x12 inch (10 count). The reason I prefer you not get stretched canvas is because the student grade (cheaper ones) are not stretched properly and the surface is buckled. The panels are flat and coated with acrylic gesso and are widely available.</w:t>
      </w:r>
      <w:r>
        <w:rPr>
          <w:rFonts w:ascii="Helvetica" w:hAnsi="Helvetica" w:cs="Helvetica"/>
          <w:color w:val="2D3B45"/>
        </w:rPr>
        <w:br/>
        <w:t xml:space="preserve">OIL </w:t>
      </w:r>
      <w:proofErr w:type="gramStart"/>
      <w:r>
        <w:rPr>
          <w:rFonts w:ascii="Helvetica" w:hAnsi="Helvetica" w:cs="Helvetica"/>
          <w:color w:val="2D3B45"/>
        </w:rPr>
        <w:t>PAINTS :</w:t>
      </w:r>
      <w:proofErr w:type="gramEnd"/>
      <w:r>
        <w:rPr>
          <w:rFonts w:ascii="Helvetica" w:hAnsi="Helvetica" w:cs="Helvetica"/>
          <w:color w:val="2D3B45"/>
        </w:rPr>
        <w:t xml:space="preserve"> M. Graham paint brand. Make sure it's OIL paint.</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For those students who have their Zorn limited palette colors from last semester, you can use those and buy other colors you wish to explore.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for those students who didn't take Art 9 with me, go ahead and buy the oil paint set below:</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Paper towels (at least 5 rolls)</w:t>
      </w:r>
      <w:r>
        <w:rPr>
          <w:rFonts w:ascii="Helvetica" w:hAnsi="Helvetica" w:cs="Helvetica"/>
          <w:color w:val="2D3B45"/>
        </w:rPr>
        <w:br/>
        <w:t>Palette knife (metal, not plastic- must taper to a point at the end)</w:t>
      </w:r>
      <w:r>
        <w:rPr>
          <w:rFonts w:ascii="Helvetica" w:hAnsi="Helvetica" w:cs="Helvetica"/>
          <w:color w:val="2D3B45"/>
        </w:rPr>
        <w:br/>
        <w:t>Brushes: 3 filbert hog bristle oil painting brushes sizes 2, 8 and 10</w:t>
      </w:r>
      <w:r>
        <w:rPr>
          <w:rFonts w:ascii="Helvetica" w:hAnsi="Helvetica" w:cs="Helvetica"/>
          <w:color w:val="2D3B45"/>
        </w:rPr>
        <w:br/>
        <w:t>Fast Orange hand cleaner (auto parts store)</w:t>
      </w:r>
      <w:r>
        <w:rPr>
          <w:rFonts w:ascii="Helvetica" w:hAnsi="Helvetica" w:cs="Helvetica"/>
          <w:color w:val="2D3B45"/>
        </w:rPr>
        <w:br/>
        <w:t>Glass Baby food jar (with lid) to hold oil</w:t>
      </w:r>
      <w:r>
        <w:rPr>
          <w:rFonts w:ascii="Helvetica" w:hAnsi="Helvetica" w:cs="Helvetica"/>
          <w:color w:val="2D3B45"/>
        </w:rPr>
        <w:br/>
        <w:t>Palette (glass or disposable paper palette with tear-off sheets or resin palette or wood if you prefer). Should be at least 9x12 approx. if not larger. Painting with a small palette is like cutting a watermelon on a tiny cutting board!</w:t>
      </w:r>
      <w:r>
        <w:rPr>
          <w:rFonts w:ascii="Helvetica" w:hAnsi="Helvetica" w:cs="Helvetica"/>
          <w:color w:val="2D3B45"/>
        </w:rPr>
        <w:br/>
        <w:t>Tackle box or container to carry materials</w:t>
      </w:r>
      <w:r>
        <w:rPr>
          <w:rFonts w:ascii="Helvetica" w:hAnsi="Helvetica" w:cs="Helvetica"/>
          <w:color w:val="2D3B45"/>
        </w:rPr>
        <w:br/>
        <w:t>Painting apron to protect clothing</w:t>
      </w:r>
      <w:r>
        <w:rPr>
          <w:rFonts w:ascii="Helvetica" w:hAnsi="Helvetica" w:cs="Helvetica"/>
          <w:color w:val="2D3B45"/>
        </w:rPr>
        <w:br/>
        <w:t>Questions about supplies? The time to ask is not the first day of week 3.</w:t>
      </w:r>
      <w:r>
        <w:rPr>
          <w:rFonts w:ascii="Helvetica" w:hAnsi="Helvetica" w:cs="Helvetica"/>
          <w:color w:val="2D3B45"/>
        </w:rPr>
        <w:br/>
        <w:t>I will expect students to ask questions week 1 or week 2 if they have questions around supplies they need to buy.</w:t>
      </w:r>
      <w:r>
        <w:rPr>
          <w:rFonts w:ascii="Helvetica" w:hAnsi="Helvetica" w:cs="Helvetica"/>
          <w:color w:val="2D3B45"/>
        </w:rPr>
        <w:br/>
      </w:r>
      <w:r>
        <w:rPr>
          <w:rFonts w:ascii="Helvetica" w:hAnsi="Helvetica" w:cs="Helvetica"/>
          <w:color w:val="2D3B45"/>
        </w:rPr>
        <w:lastRenderedPageBreak/>
        <w:t>Email me with questions. Remember, I am here to help you. Message me through Inbox in Canvas.</w:t>
      </w:r>
    </w:p>
    <w:p w:rsidR="00826658" w:rsidRDefault="00826658" w:rsidP="008266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E36571" w:rsidRDefault="00826658">
      <w:bookmarkStart w:id="0" w:name="_GoBack"/>
      <w:bookmarkEnd w:id="0"/>
    </w:p>
    <w:sectPr w:rsidR="00E3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8"/>
    <w:rsid w:val="00826658"/>
    <w:rsid w:val="009D4AAB"/>
    <w:rsid w:val="00A2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12F28-377F-4FFD-84DB-8B5AE1A5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6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1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2023-09-05T20:17:00Z</dcterms:created>
  <dcterms:modified xsi:type="dcterms:W3CDTF">2023-09-05T20:17:00Z</dcterms:modified>
</cp:coreProperties>
</file>