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2310B4" w:rsidRDefault="002310B4">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2310B4" w:rsidRDefault="002310B4">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AA5A89" w:rsidRPr="00AA5A89" w:rsidRDefault="006F52EB" w:rsidP="002310B4">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2310B4" w:rsidRPr="002310B4">
        <w:rPr>
          <w:rFonts w:ascii="Rockwell" w:hAnsi="Rockwell"/>
          <w:sz w:val="24"/>
          <w:szCs w:val="24"/>
        </w:rPr>
        <w:t>NR-</w:t>
      </w:r>
      <w:r w:rsidR="00425DA8">
        <w:rPr>
          <w:rFonts w:ascii="Rockwell" w:hAnsi="Rockwell"/>
          <w:sz w:val="24"/>
          <w:szCs w:val="24"/>
        </w:rPr>
        <w:t>355-</w:t>
      </w:r>
      <w:bookmarkStart w:id="0" w:name="_GoBack"/>
      <w:bookmarkEnd w:id="0"/>
      <w:r w:rsidR="002310B4" w:rsidRPr="002310B4">
        <w:rPr>
          <w:rFonts w:ascii="Rockwell" w:hAnsi="Rockwell"/>
          <w:sz w:val="24"/>
          <w:szCs w:val="24"/>
        </w:rPr>
        <w:t>Section 5</w:t>
      </w:r>
      <w:r w:rsidR="00425DA8">
        <w:rPr>
          <w:rFonts w:ascii="Rockwell" w:hAnsi="Rockwell"/>
          <w:sz w:val="24"/>
          <w:szCs w:val="24"/>
        </w:rPr>
        <w:t>8038</w:t>
      </w:r>
      <w:r w:rsidR="002310B4" w:rsidRPr="002310B4">
        <w:rPr>
          <w:rFonts w:ascii="Rockwell" w:hAnsi="Rockwell"/>
          <w:sz w:val="24"/>
          <w:szCs w:val="24"/>
        </w:rPr>
        <w:t>-</w:t>
      </w:r>
      <w:r w:rsidR="00425DA8">
        <w:rPr>
          <w:rFonts w:ascii="Rockwell" w:hAnsi="Rockwell"/>
          <w:b/>
          <w:sz w:val="24"/>
          <w:szCs w:val="24"/>
        </w:rPr>
        <w:t>M,T,W, T</w:t>
      </w:r>
      <w:r w:rsidR="002310B4" w:rsidRPr="002310B4">
        <w:rPr>
          <w:rFonts w:ascii="Rockwell" w:hAnsi="Rockwell"/>
          <w:b/>
          <w:sz w:val="24"/>
          <w:szCs w:val="24"/>
        </w:rPr>
        <w:t xml:space="preserve">. – 8:00 to </w:t>
      </w:r>
      <w:r w:rsidR="00425DA8">
        <w:rPr>
          <w:rFonts w:ascii="Rockwell" w:hAnsi="Rockwell"/>
          <w:b/>
          <w:sz w:val="24"/>
          <w:szCs w:val="24"/>
        </w:rPr>
        <w:t>3:30</w:t>
      </w:r>
    </w:p>
    <w:p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425DA8">
        <w:rPr>
          <w:rFonts w:ascii="Rockwell" w:hAnsi="Rockwell"/>
          <w:sz w:val="28"/>
          <w:szCs w:val="28"/>
        </w:rPr>
        <w:t>S-212 Wildland Fire Chainsaws</w:t>
      </w:r>
    </w:p>
    <w:p w:rsidR="00AA5A89" w:rsidRDefault="00AA5A89" w:rsidP="00AA5A89">
      <w:pPr>
        <w:spacing w:line="276" w:lineRule="auto"/>
        <w:ind w:left="720"/>
        <w:contextualSpacing/>
        <w:rPr>
          <w:rFonts w:ascii="Franklin Gothic Demi" w:hAnsi="Franklin Gothic Demi"/>
          <w:b/>
          <w:sz w:val="24"/>
          <w:szCs w:val="24"/>
        </w:rPr>
      </w:pPr>
    </w:p>
    <w:p w:rsidR="006F52EB" w:rsidRPr="00207D3B" w:rsidRDefault="006F52EB" w:rsidP="00425DA8">
      <w:pPr>
        <w:spacing w:line="276" w:lineRule="auto"/>
        <w:ind w:left="720"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1E1DAF">
        <w:rPr>
          <w:rFonts w:ascii="Rockwell" w:hAnsi="Rockwell"/>
          <w:sz w:val="24"/>
          <w:szCs w:val="24"/>
        </w:rPr>
        <w:t>May</w:t>
      </w:r>
      <w:r w:rsidRPr="00A660DE">
        <w:rPr>
          <w:rFonts w:ascii="Rockwell" w:hAnsi="Rockwell"/>
          <w:sz w:val="24"/>
          <w:szCs w:val="24"/>
        </w:rPr>
        <w:t xml:space="preserve"> </w:t>
      </w:r>
      <w:r w:rsidR="001E1DAF">
        <w:rPr>
          <w:rFonts w:ascii="Rockwell" w:hAnsi="Rockwell"/>
          <w:sz w:val="24"/>
          <w:szCs w:val="24"/>
        </w:rPr>
        <w:t>24</w:t>
      </w:r>
      <w:r w:rsidRPr="00A660DE">
        <w:rPr>
          <w:rFonts w:ascii="Rockwell" w:hAnsi="Rockwell"/>
          <w:sz w:val="24"/>
          <w:szCs w:val="24"/>
        </w:rPr>
        <w:t>, 20</w:t>
      </w:r>
      <w:r w:rsidR="00A660DE" w:rsidRPr="00A660DE">
        <w:rPr>
          <w:rFonts w:ascii="Rockwell" w:hAnsi="Rockwell"/>
          <w:sz w:val="24"/>
          <w:szCs w:val="24"/>
        </w:rPr>
        <w:t>2</w:t>
      </w:r>
      <w:r w:rsidR="001E1DAF">
        <w:rPr>
          <w:rFonts w:ascii="Rockwell" w:hAnsi="Rockwell"/>
          <w:sz w:val="24"/>
          <w:szCs w:val="24"/>
        </w:rPr>
        <w:t>2</w:t>
      </w:r>
      <w:r w:rsidRPr="00A660DE">
        <w:rPr>
          <w:rFonts w:ascii="Rockwell" w:hAnsi="Rockwell"/>
          <w:sz w:val="24"/>
          <w:szCs w:val="24"/>
        </w:rPr>
        <w:t xml:space="preserve"> to </w:t>
      </w:r>
      <w:r w:rsidR="001E1DAF">
        <w:rPr>
          <w:rFonts w:ascii="Rockwell" w:hAnsi="Rockwell"/>
          <w:sz w:val="24"/>
          <w:szCs w:val="24"/>
        </w:rPr>
        <w:t>May</w:t>
      </w:r>
      <w:r w:rsidRPr="00A660DE">
        <w:rPr>
          <w:rFonts w:ascii="Rockwell" w:hAnsi="Rockwell"/>
          <w:sz w:val="24"/>
          <w:szCs w:val="24"/>
        </w:rPr>
        <w:t xml:space="preserve"> </w:t>
      </w:r>
      <w:r w:rsidR="001E1DAF">
        <w:rPr>
          <w:rFonts w:ascii="Rockwell" w:hAnsi="Rockwell"/>
          <w:sz w:val="24"/>
          <w:szCs w:val="24"/>
        </w:rPr>
        <w:t>27</w:t>
      </w:r>
      <w:r w:rsidRPr="00A660DE">
        <w:rPr>
          <w:rFonts w:ascii="Rockwell" w:hAnsi="Rockwell"/>
          <w:sz w:val="24"/>
          <w:szCs w:val="24"/>
        </w:rPr>
        <w:t>, 20</w:t>
      </w:r>
      <w:r w:rsidR="00A660DE" w:rsidRPr="00A660DE">
        <w:rPr>
          <w:rFonts w:ascii="Rockwell" w:hAnsi="Rockwell"/>
          <w:sz w:val="24"/>
          <w:szCs w:val="24"/>
        </w:rPr>
        <w:t>2</w:t>
      </w:r>
      <w:r w:rsidR="001E1DAF">
        <w:rPr>
          <w:rFonts w:ascii="Rockwell" w:hAnsi="Rockwell"/>
          <w:sz w:val="24"/>
          <w:szCs w:val="24"/>
        </w:rPr>
        <w:t>2</w:t>
      </w:r>
    </w:p>
    <w:p w:rsidR="005A4492"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1E1DAF">
        <w:rPr>
          <w:rFonts w:ascii="Rockwell" w:hAnsi="Rockwell"/>
          <w:sz w:val="24"/>
          <w:szCs w:val="24"/>
        </w:rPr>
        <w:t>DEN-9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rsidR="00BC06D9" w:rsidRPr="009F0F7F" w:rsidRDefault="00BC06D9" w:rsidP="009F0F7F">
      <w:pPr>
        <w:spacing w:line="276" w:lineRule="auto"/>
        <w:ind w:firstLine="720"/>
        <w:contextualSpacing/>
        <w:rPr>
          <w:rFonts w:ascii="Franklin Gothic Demi" w:hAnsi="Franklin Gothic Demi"/>
          <w:sz w:val="24"/>
          <w:szCs w:val="24"/>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9" w:history="1">
        <w:r w:rsidR="005A647F" w:rsidRPr="00FF494C">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1E1DAF">
        <w:rPr>
          <w:rFonts w:ascii="Franklin Gothic Demi" w:hAnsi="Franklin Gothic Demi"/>
          <w:sz w:val="24"/>
          <w:szCs w:val="24"/>
        </w:rPr>
        <w:t>DEN</w:t>
      </w:r>
      <w:r>
        <w:rPr>
          <w:rFonts w:ascii="Franklin Gothic Demi" w:hAnsi="Franklin Gothic Demi"/>
          <w:sz w:val="24"/>
          <w:szCs w:val="24"/>
        </w:rPr>
        <w:t>-10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253636">
        <w:rPr>
          <w:rFonts w:ascii="Rockwell" w:hAnsi="Rockwell"/>
          <w:sz w:val="24"/>
          <w:szCs w:val="24"/>
        </w:rPr>
        <w:t>Tuesday, 1:00-2:00, Thursday,12:30-1:30, Friday 8:00-11:00.</w:t>
      </w:r>
    </w:p>
    <w:p w:rsidR="00556D9F" w:rsidRPr="00556D9F" w:rsidRDefault="00556D9F" w:rsidP="00556D9F">
      <w:pPr>
        <w:spacing w:line="276" w:lineRule="auto"/>
        <w:contextualSpacing/>
        <w:rPr>
          <w:rFonts w:ascii="Rockwell" w:hAnsi="Rockwell"/>
          <w:b/>
          <w:sz w:val="24"/>
          <w:szCs w:val="24"/>
        </w:rPr>
      </w:pPr>
    </w:p>
    <w:p w:rsidR="002C4DE7" w:rsidRPr="00D61C58" w:rsidRDefault="002C4DE7" w:rsidP="00D61C58">
      <w:pPr>
        <w:spacing w:line="276" w:lineRule="auto"/>
        <w:ind w:left="1440" w:firstLine="720"/>
        <w:contextualSpacing/>
        <w:rPr>
          <w:rFonts w:ascii="Rockwell" w:hAnsi="Rockwell"/>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C06D9" w:rsidRPr="004A27BD" w:rsidRDefault="00BC06D9" w:rsidP="004A27BD">
      <w:pPr>
        <w:rPr>
          <w:rFonts w:ascii="Rockwell" w:hAnsi="Rockwell"/>
          <w:sz w:val="24"/>
          <w:szCs w:val="24"/>
        </w:rPr>
      </w:pPr>
    </w:p>
    <w:p w:rsid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47521C" w:rsidRDefault="0047521C" w:rsidP="001E1DAF">
      <w:pPr>
        <w:rPr>
          <w:rFonts w:ascii="Franklin Gothic Demi" w:hAnsi="Franklin Gothic Demi"/>
          <w:b/>
          <w:sz w:val="24"/>
          <w:szCs w:val="24"/>
        </w:rPr>
      </w:pPr>
      <w:r>
        <w:rPr>
          <w:rFonts w:ascii="Franklin Gothic Demi" w:hAnsi="Franklin Gothic Demi"/>
          <w:b/>
          <w:sz w:val="24"/>
          <w:szCs w:val="24"/>
        </w:rPr>
        <w:tab/>
        <w:t>(To be notified)</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E133A7" w:rsidRDefault="00E133A7" w:rsidP="002C4DE7">
      <w:pPr>
        <w:spacing w:line="276" w:lineRule="auto"/>
        <w:contextualSpacing/>
        <w:rPr>
          <w:rFonts w:ascii="Franklin Gothic Demi" w:hAnsi="Franklin Gothic Demi"/>
          <w:sz w:val="24"/>
          <w:szCs w:val="24"/>
        </w:rPr>
      </w:pPr>
    </w:p>
    <w:p w:rsidR="000B6378" w:rsidRDefault="000B6378" w:rsidP="000B6378">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2310B4" w:rsidRPr="00BC06D9" w:rsidRDefault="002310B4" w:rsidP="002310B4">
      <w:pPr>
        <w:spacing w:line="276" w:lineRule="auto"/>
        <w:contextualSpacing/>
        <w:rPr>
          <w:rFonts w:ascii="Franklin Gothic Demi" w:hAnsi="Franklin Gothic Demi"/>
          <w:b/>
          <w:sz w:val="48"/>
          <w:szCs w:val="48"/>
        </w:rPr>
      </w:pPr>
      <w:bookmarkStart w:id="1" w:name="_Hlk47329815"/>
      <w:r>
        <w:rPr>
          <w:rFonts w:ascii="Franklin Gothic Demi" w:hAnsi="Franklin Gothic Demi"/>
          <w:b/>
          <w:sz w:val="48"/>
          <w:szCs w:val="48"/>
        </w:rPr>
        <w:t>NR-</w:t>
      </w:r>
      <w:r w:rsidR="001E1DAF">
        <w:rPr>
          <w:rFonts w:ascii="Franklin Gothic Demi" w:hAnsi="Franklin Gothic Demi"/>
          <w:b/>
          <w:sz w:val="48"/>
          <w:szCs w:val="48"/>
        </w:rPr>
        <w:t>355</w:t>
      </w:r>
      <w:r>
        <w:rPr>
          <w:rFonts w:ascii="Franklin Gothic Demi" w:hAnsi="Franklin Gothic Demi"/>
          <w:b/>
          <w:sz w:val="48"/>
          <w:szCs w:val="48"/>
        </w:rPr>
        <w:t xml:space="preserve"> </w:t>
      </w:r>
      <w:r w:rsidR="001E1DAF">
        <w:rPr>
          <w:rFonts w:ascii="Franklin Gothic Demi" w:hAnsi="Franklin Gothic Demi"/>
          <w:b/>
          <w:sz w:val="48"/>
          <w:szCs w:val="48"/>
        </w:rPr>
        <w:t>(S-212 Wildland Fire Chainsaws)</w:t>
      </w:r>
    </w:p>
    <w:bookmarkEnd w:id="1"/>
    <w:p w:rsidR="002310B4" w:rsidRDefault="002310B4" w:rsidP="002310B4">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1E1DAF" w:rsidRDefault="001E1DAF" w:rsidP="002310B4">
      <w:pPr>
        <w:rPr>
          <w:rFonts w:ascii="Rockwell" w:hAnsi="Rockwell"/>
          <w:sz w:val="24"/>
          <w:szCs w:val="24"/>
        </w:rPr>
      </w:pPr>
      <w:r w:rsidRPr="001E1DAF">
        <w:rPr>
          <w:rFonts w:ascii="Rockwell" w:hAnsi="Rockwell"/>
          <w:sz w:val="24"/>
          <w:szCs w:val="24"/>
        </w:rPr>
        <w:t xml:space="preserve">The course provides introduction to the function, maintenance and use of internal combustion engine powered chain saws, and their tactical wildland fire application. Field exercises support entry level training for firefighters with little or no previous experience in operating a chain saw and provide hands-on cutting experience in surroundings similar to </w:t>
      </w:r>
      <w:proofErr w:type="spellStart"/>
      <w:r w:rsidRPr="001E1DAF">
        <w:rPr>
          <w:rFonts w:ascii="Rockwell" w:hAnsi="Rockwell"/>
          <w:sz w:val="24"/>
          <w:szCs w:val="24"/>
        </w:rPr>
        <w:t>fireline</w:t>
      </w:r>
      <w:proofErr w:type="spellEnd"/>
      <w:r w:rsidRPr="001E1DAF">
        <w:rPr>
          <w:rFonts w:ascii="Rockwell" w:hAnsi="Rockwell"/>
          <w:sz w:val="24"/>
          <w:szCs w:val="24"/>
        </w:rPr>
        <w:t xml:space="preserve"> situations. This course is targeted for individuals desiring to be qualified as Basic Faller (FAL3), Firefighter Type 1 (FFT1), Incident Commander Type 5 (ICT5), or Felling Boss, Single Resource (FELB) under the National Wildfire Coordinating Group qualification system. LIMITATION ON ENROLLMENT: National Wildfire Coordinating Group (NWCG) qualified as a Firefighter Type 2 (FFT2) and satisfactory completion of pre-course work. ADVISORIES: English 1A or 1AH. (A)</w:t>
      </w:r>
    </w:p>
    <w:p w:rsidR="002310B4" w:rsidRDefault="002310B4" w:rsidP="002310B4">
      <w:pPr>
        <w:rPr>
          <w:rFonts w:ascii="Franklin Gothic Demi" w:hAnsi="Franklin Gothic Demi"/>
          <w:b/>
          <w:sz w:val="24"/>
          <w:szCs w:val="24"/>
        </w:rPr>
      </w:pPr>
      <w:r>
        <w:rPr>
          <w:rFonts w:ascii="Franklin Gothic Demi" w:hAnsi="Franklin Gothic Demi"/>
          <w:b/>
          <w:sz w:val="24"/>
          <w:szCs w:val="24"/>
        </w:rPr>
        <w:t>Course Objectives:</w:t>
      </w:r>
    </w:p>
    <w:p w:rsidR="001E1DAF" w:rsidRPr="001E1DAF" w:rsidRDefault="001E1DAF" w:rsidP="001E1DAF">
      <w:pPr>
        <w:spacing w:line="240" w:lineRule="auto"/>
        <w:contextualSpacing/>
        <w:rPr>
          <w:rFonts w:ascii="Rockwell" w:hAnsi="Rockwell"/>
          <w:sz w:val="24"/>
          <w:szCs w:val="24"/>
        </w:rPr>
      </w:pPr>
      <w:r>
        <w:rPr>
          <w:rFonts w:ascii="Rockwell" w:hAnsi="Rockwell"/>
          <w:sz w:val="24"/>
          <w:szCs w:val="24"/>
        </w:rPr>
        <w:t xml:space="preserve"> </w:t>
      </w:r>
      <w:r w:rsidRPr="001E1DAF">
        <w:rPr>
          <w:rFonts w:ascii="Rockwell" w:hAnsi="Rockwell"/>
          <w:sz w:val="24"/>
          <w:szCs w:val="24"/>
        </w:rPr>
        <w:t>1. Identify hazards associated with chainsaw operations.</w:t>
      </w:r>
    </w:p>
    <w:p w:rsidR="001E1DAF" w:rsidRPr="001E1DAF" w:rsidRDefault="001E1DAF" w:rsidP="001E1DAF">
      <w:pPr>
        <w:spacing w:line="240" w:lineRule="auto"/>
        <w:contextualSpacing/>
        <w:rPr>
          <w:rFonts w:ascii="Rockwell" w:hAnsi="Rockwell"/>
          <w:sz w:val="24"/>
          <w:szCs w:val="24"/>
        </w:rPr>
      </w:pPr>
      <w:r w:rsidRPr="001E1DAF">
        <w:rPr>
          <w:rFonts w:ascii="Rockwell" w:hAnsi="Rockwell"/>
          <w:sz w:val="24"/>
          <w:szCs w:val="24"/>
        </w:rPr>
        <w:t> 2. Demonstrate the ability to apply safety standards and protocols when operating a chainsaw.</w:t>
      </w:r>
    </w:p>
    <w:p w:rsidR="001E1DAF" w:rsidRPr="001E1DAF" w:rsidRDefault="001E1DAF" w:rsidP="001E1DAF">
      <w:pPr>
        <w:spacing w:line="240" w:lineRule="auto"/>
        <w:contextualSpacing/>
        <w:rPr>
          <w:rFonts w:ascii="Rockwell" w:hAnsi="Rockwell"/>
          <w:sz w:val="24"/>
          <w:szCs w:val="24"/>
        </w:rPr>
      </w:pPr>
      <w:r w:rsidRPr="001E1DAF">
        <w:rPr>
          <w:rFonts w:ascii="Rockwell" w:hAnsi="Rockwell"/>
          <w:sz w:val="24"/>
          <w:szCs w:val="24"/>
        </w:rPr>
        <w:t> 3. Describe how to incorporate and maintain open lines of communication with your saw partner and appropriate personnel during cutting operations.</w:t>
      </w:r>
    </w:p>
    <w:p w:rsidR="001E1DAF" w:rsidRPr="001E1DAF" w:rsidRDefault="001E1DAF" w:rsidP="001E1DAF">
      <w:pPr>
        <w:spacing w:line="240" w:lineRule="auto"/>
        <w:contextualSpacing/>
        <w:rPr>
          <w:rFonts w:ascii="Rockwell" w:hAnsi="Rockwell"/>
          <w:sz w:val="24"/>
          <w:szCs w:val="24"/>
        </w:rPr>
      </w:pPr>
      <w:r w:rsidRPr="001E1DAF">
        <w:rPr>
          <w:rFonts w:ascii="Rockwell" w:hAnsi="Rockwell"/>
          <w:sz w:val="24"/>
          <w:szCs w:val="24"/>
        </w:rPr>
        <w:t> 4. Identify required tools and safety equipment needed for safe chainsaw operations.</w:t>
      </w:r>
    </w:p>
    <w:p w:rsidR="001E1DAF" w:rsidRPr="001E1DAF" w:rsidRDefault="001E1DAF" w:rsidP="001E1DAF">
      <w:pPr>
        <w:spacing w:line="240" w:lineRule="auto"/>
        <w:contextualSpacing/>
        <w:rPr>
          <w:rFonts w:ascii="Rockwell" w:hAnsi="Rockwell"/>
          <w:sz w:val="24"/>
          <w:szCs w:val="24"/>
        </w:rPr>
      </w:pPr>
      <w:r w:rsidRPr="001E1DAF">
        <w:rPr>
          <w:rFonts w:ascii="Rockwell" w:hAnsi="Rockwell"/>
          <w:sz w:val="24"/>
          <w:szCs w:val="24"/>
        </w:rPr>
        <w:t> 5. Demonstrate the ability to apply tactical decision-making procedures in regards to chainsaw operations on the fire line.</w:t>
      </w:r>
    </w:p>
    <w:p w:rsidR="002310B4" w:rsidRPr="00CA64F5" w:rsidRDefault="002310B4" w:rsidP="002310B4">
      <w:pPr>
        <w:rPr>
          <w:rFonts w:ascii="Rockwell" w:hAnsi="Rockwell"/>
          <w:sz w:val="24"/>
          <w:szCs w:val="24"/>
        </w:rPr>
      </w:pPr>
    </w:p>
    <w:p w:rsidR="002310B4" w:rsidRDefault="002310B4" w:rsidP="002310B4">
      <w:pPr>
        <w:rPr>
          <w:rFonts w:ascii="Rockwell" w:hAnsi="Rockwell"/>
          <w:sz w:val="24"/>
          <w:szCs w:val="24"/>
        </w:rPr>
      </w:pPr>
      <w:r>
        <w:rPr>
          <w:rFonts w:ascii="Franklin Gothic Demi" w:hAnsi="Franklin Gothic Demi"/>
          <w:b/>
          <w:sz w:val="24"/>
          <w:szCs w:val="24"/>
        </w:rPr>
        <w:t>Student Learning Outcomes:</w:t>
      </w:r>
      <w:r>
        <w:rPr>
          <w:b/>
          <w:sz w:val="24"/>
          <w:szCs w:val="24"/>
        </w:rPr>
        <w:t xml:space="preserve"> </w:t>
      </w:r>
    </w:p>
    <w:p w:rsidR="0025090E" w:rsidRPr="0025090E" w:rsidRDefault="0025090E" w:rsidP="002310B4">
      <w:pPr>
        <w:rPr>
          <w:rFonts w:ascii="Rockwell" w:hAnsi="Rockwell"/>
          <w:b/>
          <w:bCs/>
          <w:sz w:val="24"/>
          <w:szCs w:val="24"/>
        </w:rPr>
      </w:pPr>
      <w:r w:rsidRPr="0025090E">
        <w:rPr>
          <w:rFonts w:ascii="Rockwell" w:hAnsi="Rockwell"/>
          <w:b/>
          <w:bCs/>
          <w:sz w:val="24"/>
          <w:szCs w:val="24"/>
        </w:rPr>
        <w:t>CSLOs</w:t>
      </w:r>
    </w:p>
    <w:p w:rsidR="0025090E" w:rsidRPr="0025090E" w:rsidRDefault="0025090E" w:rsidP="0025090E">
      <w:pPr>
        <w:pStyle w:val="ListParagraph"/>
        <w:numPr>
          <w:ilvl w:val="0"/>
          <w:numId w:val="40"/>
        </w:numPr>
        <w:rPr>
          <w:rFonts w:ascii="Rockwell" w:hAnsi="Rockwell"/>
          <w:sz w:val="24"/>
          <w:szCs w:val="24"/>
        </w:rPr>
      </w:pPr>
      <w:r w:rsidRPr="0025090E">
        <w:rPr>
          <w:rFonts w:ascii="Rockwell" w:hAnsi="Rockwell"/>
          <w:b/>
          <w:sz w:val="24"/>
          <w:szCs w:val="24"/>
        </w:rPr>
        <w:t>NR-155 SLO1</w:t>
      </w:r>
      <w:r w:rsidRPr="0025090E">
        <w:rPr>
          <w:rFonts w:ascii="Rockwell" w:hAnsi="Rockwell"/>
          <w:sz w:val="24"/>
          <w:szCs w:val="24"/>
        </w:rPr>
        <w:t>: Understand the safety policies and position responsibilities of a chainsaw operator. Expected SLO Performance: 70</w:t>
      </w:r>
    </w:p>
    <w:p w:rsidR="0025090E" w:rsidRPr="0025090E" w:rsidRDefault="0025090E" w:rsidP="0025090E">
      <w:pPr>
        <w:pStyle w:val="ListParagraph"/>
        <w:numPr>
          <w:ilvl w:val="0"/>
          <w:numId w:val="40"/>
        </w:numPr>
        <w:rPr>
          <w:rFonts w:ascii="Rockwell" w:hAnsi="Rockwell"/>
          <w:sz w:val="24"/>
          <w:szCs w:val="24"/>
        </w:rPr>
      </w:pPr>
      <w:r w:rsidRPr="0025090E">
        <w:rPr>
          <w:rFonts w:ascii="Rockwell" w:hAnsi="Rockwell"/>
          <w:b/>
          <w:sz w:val="24"/>
          <w:szCs w:val="24"/>
        </w:rPr>
        <w:t>NR-155 SLO2</w:t>
      </w:r>
      <w:r w:rsidRPr="0025090E">
        <w:rPr>
          <w:rFonts w:ascii="Rockwell" w:hAnsi="Rockwell"/>
          <w:sz w:val="24"/>
          <w:szCs w:val="24"/>
        </w:rPr>
        <w:t>: Explain the importance of simulated chainsaw operator drills and exercises, along with standard saw operation procedures and communications. Expected SLO Performance: 70</w:t>
      </w:r>
    </w:p>
    <w:p w:rsidR="0025090E" w:rsidRPr="0025090E" w:rsidRDefault="0025090E" w:rsidP="0025090E">
      <w:pPr>
        <w:pStyle w:val="ListParagraph"/>
        <w:numPr>
          <w:ilvl w:val="0"/>
          <w:numId w:val="40"/>
        </w:numPr>
        <w:rPr>
          <w:rFonts w:ascii="Rockwell" w:hAnsi="Rockwell"/>
          <w:sz w:val="24"/>
          <w:szCs w:val="24"/>
        </w:rPr>
      </w:pPr>
      <w:r w:rsidRPr="0025090E">
        <w:rPr>
          <w:rFonts w:ascii="Rockwell" w:hAnsi="Rockwell"/>
          <w:b/>
          <w:sz w:val="24"/>
          <w:szCs w:val="24"/>
        </w:rPr>
        <w:t>NR-155 SLO3</w:t>
      </w:r>
      <w:r w:rsidRPr="0025090E">
        <w:rPr>
          <w:rFonts w:ascii="Rockwell" w:hAnsi="Rockwell"/>
          <w:sz w:val="24"/>
          <w:szCs w:val="24"/>
        </w:rPr>
        <w:t>: Develop a cut plan and make improvements as needed. Expected SLO Performance: 70</w:t>
      </w:r>
    </w:p>
    <w:p w:rsidR="0025090E" w:rsidRPr="0025090E" w:rsidRDefault="0025090E" w:rsidP="0025090E">
      <w:pPr>
        <w:pStyle w:val="ListParagraph"/>
        <w:numPr>
          <w:ilvl w:val="0"/>
          <w:numId w:val="40"/>
        </w:numPr>
        <w:rPr>
          <w:rFonts w:ascii="Rockwell" w:hAnsi="Rockwell"/>
          <w:sz w:val="24"/>
          <w:szCs w:val="24"/>
        </w:rPr>
      </w:pPr>
      <w:r w:rsidRPr="0025090E">
        <w:rPr>
          <w:rFonts w:ascii="Rockwell" w:hAnsi="Rockwell"/>
          <w:b/>
          <w:sz w:val="24"/>
          <w:szCs w:val="24"/>
        </w:rPr>
        <w:t>NR-155 SLO4</w:t>
      </w:r>
      <w:r w:rsidRPr="0025090E">
        <w:rPr>
          <w:rFonts w:ascii="Rockwell" w:hAnsi="Rockwell"/>
          <w:sz w:val="24"/>
          <w:szCs w:val="24"/>
        </w:rPr>
        <w:t>: Apply knowledge of troubleshooting and chainsaw maintenance. Expected SLO Performance: 70</w:t>
      </w:r>
    </w:p>
    <w:p w:rsidR="002310B4" w:rsidRPr="0025090E" w:rsidRDefault="0025090E" w:rsidP="0025090E">
      <w:pPr>
        <w:pStyle w:val="ListParagraph"/>
        <w:numPr>
          <w:ilvl w:val="0"/>
          <w:numId w:val="40"/>
        </w:numPr>
        <w:rPr>
          <w:rFonts w:ascii="Rockwell" w:hAnsi="Rockwell"/>
          <w:sz w:val="24"/>
          <w:szCs w:val="24"/>
        </w:rPr>
      </w:pPr>
      <w:r w:rsidRPr="0025090E">
        <w:rPr>
          <w:rFonts w:ascii="Rockwell" w:hAnsi="Rockwell"/>
          <w:b/>
          <w:sz w:val="24"/>
          <w:szCs w:val="24"/>
        </w:rPr>
        <w:t>NR-155 SLO5</w:t>
      </w:r>
      <w:r w:rsidRPr="0025090E">
        <w:rPr>
          <w:rFonts w:ascii="Rockwell" w:hAnsi="Rockwell"/>
          <w:sz w:val="24"/>
          <w:szCs w:val="24"/>
        </w:rPr>
        <w:t>: Demonstrate safe and effective cutting techniques. Expected SLO Performance: 70</w:t>
      </w:r>
    </w:p>
    <w:p w:rsidR="002310B4" w:rsidRDefault="002310B4" w:rsidP="002310B4">
      <w:pPr>
        <w:rPr>
          <w:b/>
          <w:sz w:val="24"/>
          <w:szCs w:val="24"/>
        </w:rPr>
      </w:pPr>
    </w:p>
    <w:p w:rsidR="002310B4" w:rsidRPr="00CA64F5" w:rsidRDefault="002310B4" w:rsidP="002310B4">
      <w:pPr>
        <w:rPr>
          <w:b/>
          <w:sz w:val="24"/>
          <w:szCs w:val="24"/>
        </w:rPr>
      </w:pPr>
    </w:p>
    <w:p w:rsidR="00EC3154" w:rsidRPr="00EC3154" w:rsidRDefault="00EC3154" w:rsidP="00124571">
      <w:pPr>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 xml:space="preserve">Field exercises (labs) are scheduled regardless of weather. At times temperatures may be over 100 degrees or rainy conditions may be present.   Students need to be prepared to </w:t>
      </w:r>
      <w:r w:rsidR="005538E2">
        <w:rPr>
          <w:rFonts w:ascii="Rockwell" w:hAnsi="Rockwell"/>
          <w:sz w:val="24"/>
          <w:szCs w:val="24"/>
        </w:rPr>
        <w:t>operate and assist in chainsaw operations</w:t>
      </w:r>
      <w:r w:rsidRPr="00AC7785">
        <w:rPr>
          <w:rFonts w:ascii="Rockwell" w:hAnsi="Rockwell"/>
          <w:sz w:val="24"/>
          <w:szCs w:val="24"/>
        </w:rPr>
        <w:t xml:space="preserve"> at a moderate pace under the weather conditions of the day.  Students will learn and demonstrate how to use</w:t>
      </w:r>
      <w:r w:rsidR="005538E2">
        <w:rPr>
          <w:rFonts w:ascii="Rockwell" w:hAnsi="Rockwell"/>
          <w:sz w:val="24"/>
          <w:szCs w:val="24"/>
        </w:rPr>
        <w:t xml:space="preserve"> and maintain</w:t>
      </w:r>
      <w:r w:rsidRPr="00AC7785">
        <w:rPr>
          <w:rFonts w:ascii="Rockwell" w:hAnsi="Rockwell"/>
          <w:sz w:val="24"/>
          <w:szCs w:val="24"/>
        </w:rPr>
        <w:t xml:space="preserve"> </w:t>
      </w:r>
      <w:r w:rsidR="002310B4">
        <w:rPr>
          <w:rFonts w:ascii="Rockwell" w:hAnsi="Rockwell"/>
          <w:sz w:val="24"/>
          <w:szCs w:val="24"/>
        </w:rPr>
        <w:t>c</w:t>
      </w:r>
      <w:r w:rsidRPr="00AC7785">
        <w:rPr>
          <w:rFonts w:ascii="Rockwell" w:hAnsi="Rockwell"/>
          <w:sz w:val="24"/>
          <w:szCs w:val="24"/>
        </w:rPr>
        <w:t>h</w:t>
      </w:r>
      <w:r w:rsidR="002310B4">
        <w:rPr>
          <w:rFonts w:ascii="Rockwell" w:hAnsi="Rockwell"/>
          <w:sz w:val="24"/>
          <w:szCs w:val="24"/>
        </w:rPr>
        <w:t xml:space="preserve">ainsaws </w:t>
      </w:r>
      <w:r w:rsidRPr="00AC7785">
        <w:rPr>
          <w:rFonts w:ascii="Rockwell" w:hAnsi="Rockwell"/>
          <w:sz w:val="24"/>
          <w:szCs w:val="24"/>
        </w:rPr>
        <w:t xml:space="preserve">to </w:t>
      </w:r>
      <w:r w:rsidR="005538E2">
        <w:rPr>
          <w:rFonts w:ascii="Rockwell" w:hAnsi="Rockwell"/>
          <w:sz w:val="24"/>
          <w:szCs w:val="24"/>
        </w:rPr>
        <w:t>cut wood material</w:t>
      </w:r>
      <w:r w:rsidRPr="00AC7785">
        <w:rPr>
          <w:rFonts w:ascii="Rockwell" w:hAnsi="Rockwell"/>
          <w:sz w:val="24"/>
          <w:szCs w:val="24"/>
        </w:rPr>
        <w:t xml:space="preserve">.  It is strongly recommended that students </w:t>
      </w:r>
      <w:r w:rsidR="005538E2">
        <w:rPr>
          <w:rFonts w:ascii="Rockwell" w:hAnsi="Rockwell"/>
          <w:sz w:val="24"/>
          <w:szCs w:val="24"/>
        </w:rPr>
        <w:t>work to maintain goo</w:t>
      </w:r>
      <w:r w:rsidRPr="00AC7785">
        <w:rPr>
          <w:rFonts w:ascii="Rockwell" w:hAnsi="Rockwell"/>
          <w:sz w:val="24"/>
          <w:szCs w:val="24"/>
        </w:rPr>
        <w:t>d physical condition to perform arduous tasks.</w:t>
      </w:r>
      <w:r>
        <w:rPr>
          <w:rFonts w:ascii="Rockwell" w:hAnsi="Rockwell"/>
          <w:sz w:val="24"/>
          <w:szCs w:val="24"/>
        </w:rPr>
        <w:t xml:space="preserve">  The intent of the field exercises is to prepare the students for what can be expected of them as a </w:t>
      </w:r>
      <w:r w:rsidR="005538E2">
        <w:rPr>
          <w:rFonts w:ascii="Rockwell" w:hAnsi="Rockwell"/>
          <w:sz w:val="24"/>
          <w:szCs w:val="24"/>
        </w:rPr>
        <w:t>Forestry/Natural Resources employee</w:t>
      </w:r>
      <w:r>
        <w:rPr>
          <w:rFonts w:ascii="Rockwell" w:hAnsi="Rockwell"/>
          <w:sz w:val="24"/>
          <w:szCs w:val="24"/>
        </w:rPr>
        <w:t xml:space="preserve"> both technically and physically.</w:t>
      </w:r>
    </w:p>
    <w:p w:rsidR="00BD2896" w:rsidRDefault="00887C24" w:rsidP="00EC3154">
      <w:pPr>
        <w:rPr>
          <w:rFonts w:ascii="Rockwell" w:hAnsi="Rockwell"/>
          <w:sz w:val="24"/>
          <w:szCs w:val="24"/>
        </w:rPr>
      </w:pPr>
      <w:r w:rsidRPr="00887C24">
        <w:rPr>
          <w:rFonts w:ascii="Rockwell" w:hAnsi="Rockwell"/>
          <w:sz w:val="24"/>
          <w:szCs w:val="24"/>
        </w:rPr>
        <w:t xml:space="preserve">For the safety of others, and yourself, you must perform in a responsible manner.  You must have </w:t>
      </w:r>
      <w:r w:rsidR="005538E2">
        <w:rPr>
          <w:rFonts w:ascii="Rockwell" w:hAnsi="Rockwell"/>
          <w:sz w:val="24"/>
          <w:szCs w:val="24"/>
        </w:rPr>
        <w:t>required</w:t>
      </w:r>
      <w:r w:rsidRPr="00887C24">
        <w:rPr>
          <w:rFonts w:ascii="Rockwell" w:hAnsi="Rockwell"/>
          <w:sz w:val="24"/>
          <w:szCs w:val="24"/>
        </w:rPr>
        <w:t xml:space="preserve"> PPE in order to participate in laboratories.  </w:t>
      </w:r>
      <w:r w:rsidRPr="00887C24">
        <w:rPr>
          <w:rFonts w:ascii="Rockwell" w:hAnsi="Rockwell"/>
          <w:b/>
          <w:sz w:val="24"/>
          <w:szCs w:val="24"/>
        </w:rPr>
        <w:t>You will be charged an absence and not be allowed to participation if you are not prepared for field tasks.</w:t>
      </w:r>
    </w:p>
    <w:p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5538E2" w:rsidRPr="001E57D0" w:rsidRDefault="005538E2" w:rsidP="005538E2">
      <w:pPr>
        <w:rPr>
          <w:sz w:val="24"/>
          <w:szCs w:val="24"/>
        </w:rPr>
      </w:pPr>
      <w:r>
        <w:rPr>
          <w:rFonts w:ascii="Franklin Gothic Demi" w:hAnsi="Franklin Gothic Demi"/>
          <w:b/>
          <w:sz w:val="24"/>
          <w:szCs w:val="24"/>
        </w:rPr>
        <w:t xml:space="preserve">NR-133 </w:t>
      </w:r>
      <w:r w:rsidRPr="001E57D0">
        <w:rPr>
          <w:rFonts w:ascii="Franklin Gothic Demi" w:hAnsi="Franklin Gothic Demi"/>
          <w:b/>
          <w:sz w:val="24"/>
          <w:szCs w:val="24"/>
        </w:rPr>
        <w:t>Grading Policy</w:t>
      </w:r>
      <w:r w:rsidRPr="001E57D0">
        <w:rPr>
          <w:rFonts w:ascii="Franklin Gothic Demi" w:hAnsi="Franklin Gothic Demi"/>
          <w:sz w:val="24"/>
          <w:szCs w:val="24"/>
        </w:rPr>
        <w:t xml:space="preserve">: </w:t>
      </w:r>
      <w:r w:rsidRPr="001E57D0">
        <w:rPr>
          <w:sz w:val="24"/>
          <w:szCs w:val="24"/>
        </w:rPr>
        <w:t xml:space="preserve"> </w:t>
      </w:r>
    </w:p>
    <w:p w:rsidR="005538E2" w:rsidRPr="001E57D0" w:rsidRDefault="005538E2" w:rsidP="005538E2">
      <w:pPr>
        <w:rPr>
          <w:rFonts w:ascii="Rockwell" w:hAnsi="Rockwell"/>
          <w:sz w:val="24"/>
          <w:szCs w:val="24"/>
        </w:rPr>
      </w:pPr>
      <w:r>
        <w:rPr>
          <w:noProof/>
        </w:rPr>
        <mc:AlternateContent>
          <mc:Choice Requires="wps">
            <w:drawing>
              <wp:anchor distT="0" distB="0" distL="114300" distR="114300" simplePos="0" relativeHeight="251685888" behindDoc="0" locked="0" layoutInCell="1" allowOverlap="1" wp14:anchorId="59DDA526" wp14:editId="27159778">
                <wp:simplePos x="0" y="0"/>
                <wp:positionH relativeFrom="margin">
                  <wp:posOffset>3086100</wp:posOffset>
                </wp:positionH>
                <wp:positionV relativeFrom="paragraph">
                  <wp:posOffset>786130</wp:posOffset>
                </wp:positionV>
                <wp:extent cx="3293745" cy="18967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5538E2">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rsidR="005538E2" w:rsidRDefault="005538E2">
                                  <w:pPr>
                                    <w:spacing w:line="360" w:lineRule="auto"/>
                                    <w:jc w:val="center"/>
                                    <w:rPr>
                                      <w:rFonts w:ascii="Franklin Gothic Demi" w:hAnsi="Franklin Gothic Demi"/>
                                      <w:b/>
                                    </w:rPr>
                                  </w:pP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trPr>
                                <w:trHeight w:val="396"/>
                              </w:trPr>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Below 60%</w:t>
                                  </w:r>
                                </w:p>
                              </w:tc>
                            </w:tr>
                          </w:tbl>
                          <w:p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DA526" id="Text Box 9" o:spid="_x0000_s1027" type="#_x0000_t202" style="position:absolute;margin-left:243pt;margin-top:61.9pt;width:259.35pt;height:149.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5538E2">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rsidR="005538E2" w:rsidRDefault="005538E2">
                            <w:pPr>
                              <w:spacing w:line="360" w:lineRule="auto"/>
                              <w:jc w:val="center"/>
                              <w:rPr>
                                <w:rFonts w:ascii="Franklin Gothic Demi" w:hAnsi="Franklin Gothic Demi"/>
                                <w:b/>
                              </w:rPr>
                            </w:pP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trPr>
                          <w:trHeight w:val="396"/>
                        </w:trPr>
                        <w:tc>
                          <w:tcPr>
                            <w:tcW w:w="244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Below 60%</w:t>
                            </w:r>
                          </w:p>
                        </w:tc>
                      </w:tr>
                    </w:tbl>
                    <w:p w:rsidR="005538E2" w:rsidRDefault="005538E2" w:rsidP="005538E2"/>
                  </w:txbxContent>
                </v:textbox>
                <w10:wrap anchorx="margin"/>
              </v:shape>
            </w:pict>
          </mc:Fallback>
        </mc:AlternateContent>
      </w:r>
      <w:r w:rsidRPr="001E57D0">
        <w:rPr>
          <w:rFonts w:ascii="Rockwell" w:hAnsi="Rockwell"/>
          <w:sz w:val="24"/>
          <w:szCs w:val="24"/>
        </w:rPr>
        <w:t xml:space="preserve">Grading will be based on the results of Operational Skills, Repair Skills, Laboratory Participation and Final Exam. Assignments must be submitted on the due date or earlier. </w:t>
      </w:r>
      <w:r w:rsidRPr="001E57D0">
        <w:rPr>
          <w:rFonts w:ascii="Rockwell" w:hAnsi="Rockwell"/>
          <w:b/>
          <w:sz w:val="24"/>
          <w:szCs w:val="24"/>
        </w:rPr>
        <w:t>Assignments and exams will be based on lectures, in-class labs, and reading assignments. Please read all assigned readings!</w:t>
      </w:r>
    </w:p>
    <w:p w:rsidR="005538E2" w:rsidRPr="001E57D0" w:rsidRDefault="005538E2" w:rsidP="005538E2">
      <w:pPr>
        <w:pStyle w:val="ListParagraph"/>
        <w:numPr>
          <w:ilvl w:val="0"/>
          <w:numId w:val="23"/>
        </w:numPr>
        <w:rPr>
          <w:rFonts w:ascii="Franklin Gothic Demi" w:hAnsi="Franklin Gothic Demi"/>
          <w:sz w:val="24"/>
          <w:szCs w:val="24"/>
        </w:rPr>
      </w:pPr>
      <w:r>
        <w:rPr>
          <w:noProof/>
        </w:rPr>
        <mc:AlternateContent>
          <mc:Choice Requires="wps">
            <w:drawing>
              <wp:anchor distT="0" distB="0" distL="114300" distR="114300" simplePos="0" relativeHeight="251684864" behindDoc="0" locked="0" layoutInCell="1" allowOverlap="1" wp14:anchorId="0260A952" wp14:editId="514C5048">
                <wp:simplePos x="0" y="0"/>
                <wp:positionH relativeFrom="margin">
                  <wp:posOffset>-206734</wp:posOffset>
                </wp:positionH>
                <wp:positionV relativeFrom="paragraph">
                  <wp:posOffset>7040</wp:posOffset>
                </wp:positionV>
                <wp:extent cx="3293745" cy="1801330"/>
                <wp:effectExtent l="0" t="0" r="190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0133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440"/>
                              <w:gridCol w:w="2439"/>
                            </w:tblGrid>
                            <w:tr w:rsidR="005538E2">
                              <w:tc>
                                <w:tcPr>
                                  <w:tcW w:w="2446" w:type="dxa"/>
                                  <w:tcBorders>
                                    <w:top w:val="single" w:sz="4" w:space="0" w:color="auto"/>
                                    <w:left w:val="single" w:sz="4" w:space="0" w:color="auto"/>
                                    <w:bottom w:val="single" w:sz="4" w:space="0" w:color="auto"/>
                                    <w:right w:val="single" w:sz="4" w:space="0" w:color="auto"/>
                                  </w:tcBorders>
                                  <w:shd w:val="pct12" w:color="auto" w:fill="auto"/>
                                </w:tcPr>
                                <w:p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b/>
                                    </w:rPr>
                                  </w:pPr>
                                  <w:r w:rsidRPr="00082901">
                                    <w:rPr>
                                      <w:rFonts w:ascii="Franklin Gothic Demi" w:hAnsi="Franklin Gothic Demi"/>
                                      <w:b/>
                                    </w:rPr>
                                    <w:t>100</w:t>
                                  </w:r>
                                </w:p>
                              </w:tc>
                            </w:tr>
                          </w:tbl>
                          <w:p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A952" id="Text Box 11" o:spid="_x0000_s1028" type="#_x0000_t202" style="position:absolute;left:0;text-align:left;margin-left:-16.3pt;margin-top:.55pt;width:259.35pt;height:14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" fillcolor="window" stroked="f" strokeweight=".5pt">
                <v:textbox>
                  <w:txbxContent>
                    <w:tbl>
                      <w:tblPr>
                        <w:tblStyle w:val="TableGrid"/>
                        <w:tblW w:w="0" w:type="auto"/>
                        <w:tblLook w:val="04A0" w:firstRow="1" w:lastRow="0" w:firstColumn="1" w:lastColumn="0" w:noHBand="0" w:noVBand="1"/>
                      </w:tblPr>
                      <w:tblGrid>
                        <w:gridCol w:w="2440"/>
                        <w:gridCol w:w="2439"/>
                      </w:tblGrid>
                      <w:tr w:rsidR="005538E2">
                        <w:tc>
                          <w:tcPr>
                            <w:tcW w:w="2446" w:type="dxa"/>
                            <w:tcBorders>
                              <w:top w:val="single" w:sz="4" w:space="0" w:color="auto"/>
                              <w:left w:val="single" w:sz="4" w:space="0" w:color="auto"/>
                              <w:bottom w:val="single" w:sz="4" w:space="0" w:color="auto"/>
                              <w:right w:val="single" w:sz="4" w:space="0" w:color="auto"/>
                            </w:tcBorders>
                            <w:shd w:val="pct12" w:color="auto" w:fill="auto"/>
                          </w:tcPr>
                          <w:p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tc>
                          <w:tcPr>
                            <w:tcW w:w="2446"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5538E2" w:rsidRDefault="005538E2">
                            <w:pPr>
                              <w:spacing w:line="360" w:lineRule="auto"/>
                              <w:jc w:val="center"/>
                              <w:rPr>
                                <w:rFonts w:ascii="Franklin Gothic Demi" w:hAnsi="Franklin Gothic Demi"/>
                                <w:b/>
                              </w:rPr>
                            </w:pPr>
                            <w:r w:rsidRPr="00082901">
                              <w:rPr>
                                <w:rFonts w:ascii="Franklin Gothic Demi" w:hAnsi="Franklin Gothic Demi"/>
                                <w:b/>
                              </w:rPr>
                              <w:t>100</w:t>
                            </w:r>
                          </w:p>
                        </w:tc>
                      </w:tr>
                    </w:tbl>
                    <w:p w:rsidR="005538E2" w:rsidRDefault="005538E2" w:rsidP="005538E2"/>
                  </w:txbxContent>
                </v:textbox>
                <w10:wrap anchorx="margin"/>
              </v:shape>
            </w:pict>
          </mc:Fallback>
        </mc:AlternateContent>
      </w:r>
    </w:p>
    <w:p w:rsidR="005538E2" w:rsidRPr="001E57D0" w:rsidRDefault="005538E2" w:rsidP="005538E2">
      <w:pPr>
        <w:pStyle w:val="ListParagraph"/>
        <w:numPr>
          <w:ilvl w:val="0"/>
          <w:numId w:val="23"/>
        </w:numPr>
        <w:rPr>
          <w:rFonts w:ascii="Franklin Gothic Demi" w:hAnsi="Franklin Gothic Demi"/>
          <w:sz w:val="24"/>
          <w:szCs w:val="24"/>
        </w:rPr>
      </w:pPr>
    </w:p>
    <w:p w:rsidR="005538E2" w:rsidRPr="008B2ED1" w:rsidRDefault="005538E2" w:rsidP="005538E2">
      <w:pPr>
        <w:pStyle w:val="ListParagraph"/>
        <w:ind w:left="1080"/>
        <w:rPr>
          <w:rFonts w:ascii="Franklin Gothic Demi" w:hAnsi="Franklin Gothic Demi"/>
          <w:b/>
          <w:sz w:val="24"/>
          <w:szCs w:val="24"/>
        </w:rPr>
      </w:pPr>
    </w:p>
    <w:p w:rsidR="005538E2" w:rsidRDefault="005538E2" w:rsidP="005538E2">
      <w:pPr>
        <w:spacing w:line="276" w:lineRule="auto"/>
        <w:contextualSpacing/>
        <w:rPr>
          <w:rFonts w:ascii="Franklin Gothic Demi" w:hAnsi="Franklin Gothic Demi"/>
          <w:b/>
          <w:sz w:val="48"/>
          <w:szCs w:val="48"/>
        </w:rPr>
      </w:pPr>
    </w:p>
    <w:p w:rsidR="00124571" w:rsidRDefault="00124571" w:rsidP="00320640">
      <w:pPr>
        <w:spacing w:line="276" w:lineRule="auto"/>
        <w:rPr>
          <w:rFonts w:ascii="Franklin Gothic Demi" w:hAnsi="Franklin Gothic Demi"/>
          <w:b/>
          <w:sz w:val="24"/>
          <w:szCs w:val="24"/>
        </w:rPr>
      </w:pPr>
    </w:p>
    <w:p w:rsidR="005538E2" w:rsidRDefault="005538E2" w:rsidP="00320640">
      <w:pPr>
        <w:spacing w:line="276" w:lineRule="auto"/>
        <w:rPr>
          <w:rFonts w:ascii="Franklin Gothic Demi" w:hAnsi="Franklin Gothic Demi"/>
          <w:b/>
          <w:sz w:val="24"/>
          <w:szCs w:val="24"/>
        </w:rPr>
      </w:pPr>
    </w:p>
    <w:p w:rsidR="005538E2" w:rsidRDefault="005538E2" w:rsidP="00320640">
      <w:pPr>
        <w:spacing w:line="276" w:lineRule="auto"/>
        <w:rPr>
          <w:rFonts w:ascii="Franklin Gothic Demi" w:hAnsi="Franklin Gothic Demi"/>
          <w:b/>
          <w:sz w:val="24"/>
          <w:szCs w:val="24"/>
        </w:rPr>
      </w:pPr>
    </w:p>
    <w:p w:rsidR="00FA5174"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44645C">
        <w:rPr>
          <w:rFonts w:ascii="Franklin Gothic Demi" w:hAnsi="Franklin Gothic Demi"/>
          <w:b/>
          <w:sz w:val="24"/>
          <w:szCs w:val="24"/>
        </w:rPr>
        <w:t xml:space="preserve"> </w:t>
      </w:r>
      <w:r w:rsidR="00FA5174">
        <w:rPr>
          <w:rFonts w:ascii="Franklin Gothic Demi" w:hAnsi="Franklin Gothic Demi"/>
          <w:b/>
          <w:sz w:val="24"/>
          <w:szCs w:val="24"/>
        </w:rPr>
        <w:t>NR-5 &amp; NR-133</w:t>
      </w:r>
      <w:r w:rsidR="0044645C">
        <w:rPr>
          <w:rFonts w:ascii="Franklin Gothic Demi" w:hAnsi="Franklin Gothic Demi"/>
          <w:b/>
          <w:sz w:val="24"/>
          <w:szCs w:val="24"/>
        </w:rPr>
        <w:t>:</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BD7B67" w:rsidRPr="00BD7B67" w:rsidRDefault="00124571" w:rsidP="00320640">
      <w:pPr>
        <w:spacing w:line="276" w:lineRule="auto"/>
        <w:rPr>
          <w:rFonts w:ascii="Rockwell" w:hAnsi="Rockwell"/>
          <w:b/>
          <w:sz w:val="24"/>
          <w:szCs w:val="24"/>
        </w:rPr>
      </w:pPr>
      <w:r>
        <w:rPr>
          <w:rFonts w:ascii="Rockwell" w:hAnsi="Rockwell"/>
          <w:b/>
          <w:sz w:val="24"/>
          <w:szCs w:val="24"/>
        </w:rPr>
        <w:t xml:space="preserve">RC </w:t>
      </w:r>
      <w:r w:rsidR="00BD7B67" w:rsidRPr="00BD7B67">
        <w:rPr>
          <w:rFonts w:ascii="Rockwell" w:hAnsi="Rockwell"/>
          <w:b/>
          <w:sz w:val="24"/>
          <w:szCs w:val="24"/>
        </w:rPr>
        <w:t>ISSUED GEAR</w:t>
      </w:r>
      <w:r w:rsidR="00BD7B67">
        <w:rPr>
          <w:rFonts w:ascii="Rockwell" w:hAnsi="Rockwell"/>
          <w:b/>
          <w:sz w:val="24"/>
          <w:szCs w:val="24"/>
        </w:rPr>
        <w:t>:</w:t>
      </w:r>
    </w:p>
    <w:p w:rsidR="00320640" w:rsidRDefault="00BD7B67"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r w:rsidR="006D433B">
        <w:rPr>
          <w:rFonts w:ascii="Rockwell" w:hAnsi="Rockwell"/>
          <w:sz w:val="24"/>
          <w:szCs w:val="24"/>
        </w:rPr>
        <w:t xml:space="preserve"> (Issued)</w:t>
      </w:r>
    </w:p>
    <w:p w:rsidR="00BD7B67" w:rsidRPr="00BD7B67" w:rsidRDefault="00BD7B67" w:rsidP="00BD7B67">
      <w:pPr>
        <w:spacing w:line="276" w:lineRule="auto"/>
        <w:rPr>
          <w:rFonts w:ascii="Rockwell" w:hAnsi="Rockwell"/>
          <w:sz w:val="24"/>
          <w:szCs w:val="24"/>
        </w:rPr>
      </w:pPr>
      <w:r w:rsidRPr="00BD7B67">
        <w:rPr>
          <w:rFonts w:ascii="Rockwell" w:hAnsi="Rockwell"/>
          <w:sz w:val="24"/>
          <w:szCs w:val="24"/>
        </w:rPr>
        <w:t>- Long Pants w/ Belt (no cuffs, NO HOLES) (Issued)</w:t>
      </w:r>
    </w:p>
    <w:p w:rsidR="00BD7B67" w:rsidRDefault="00BD7B67" w:rsidP="00BD7B67">
      <w:pPr>
        <w:spacing w:line="276" w:lineRule="auto"/>
        <w:rPr>
          <w:rFonts w:ascii="Rockwell" w:hAnsi="Rockwell"/>
          <w:sz w:val="24"/>
          <w:szCs w:val="24"/>
        </w:rPr>
      </w:pPr>
      <w:r w:rsidRPr="00BD7B67">
        <w:rPr>
          <w:rFonts w:ascii="Rockwell" w:hAnsi="Rockwell"/>
          <w:sz w:val="24"/>
          <w:szCs w:val="24"/>
        </w:rPr>
        <w:t>- Long Sleeve</w:t>
      </w:r>
      <w:r>
        <w:rPr>
          <w:rFonts w:ascii="Rockwell" w:hAnsi="Rockwell"/>
          <w:sz w:val="24"/>
          <w:szCs w:val="24"/>
        </w:rPr>
        <w:t xml:space="preserve"> Nomex</w:t>
      </w:r>
      <w:r w:rsidRPr="00BD7B67">
        <w:rPr>
          <w:rFonts w:ascii="Rockwell" w:hAnsi="Rockwell"/>
          <w:sz w:val="24"/>
          <w:szCs w:val="24"/>
        </w:rPr>
        <w:t xml:space="preserve"> Work Shirt (NO HOLES) (Issued)</w:t>
      </w:r>
    </w:p>
    <w:p w:rsidR="00BD7B67" w:rsidRDefault="00BD7B67" w:rsidP="00BD7B67">
      <w:pPr>
        <w:spacing w:line="276" w:lineRule="auto"/>
        <w:rPr>
          <w:rFonts w:ascii="Rockwell" w:hAnsi="Rockwell"/>
          <w:sz w:val="24"/>
          <w:szCs w:val="24"/>
        </w:rPr>
      </w:pPr>
      <w:r>
        <w:rPr>
          <w:rFonts w:ascii="Rockwell" w:hAnsi="Rockwell"/>
          <w:sz w:val="24"/>
          <w:szCs w:val="24"/>
        </w:rPr>
        <w:t>- Wildland Firefighting Pack (Issued)</w:t>
      </w:r>
    </w:p>
    <w:p w:rsidR="00BD7B67" w:rsidRDefault="00BD7B67" w:rsidP="00BD7B67">
      <w:pPr>
        <w:spacing w:line="276" w:lineRule="auto"/>
        <w:rPr>
          <w:rFonts w:ascii="Rockwell" w:hAnsi="Rockwell"/>
          <w:sz w:val="24"/>
          <w:szCs w:val="24"/>
        </w:rPr>
      </w:pPr>
      <w:r>
        <w:rPr>
          <w:rFonts w:ascii="Rockwell" w:hAnsi="Rockwell"/>
          <w:sz w:val="24"/>
          <w:szCs w:val="24"/>
        </w:rPr>
        <w:t>- Wildland firefighting tool (Issued)</w:t>
      </w:r>
    </w:p>
    <w:p w:rsidR="00BD7B67" w:rsidRPr="00BD7B67" w:rsidRDefault="00BD7B67" w:rsidP="00BD7B67">
      <w:pPr>
        <w:spacing w:line="276" w:lineRule="auto"/>
        <w:rPr>
          <w:rFonts w:ascii="Rockwell" w:hAnsi="Rockwell"/>
          <w:b/>
          <w:sz w:val="24"/>
          <w:szCs w:val="24"/>
        </w:rPr>
      </w:pPr>
      <w:r w:rsidRPr="00BD7B67">
        <w:rPr>
          <w:rFonts w:ascii="Rockwell" w:hAnsi="Rockwell"/>
          <w:b/>
          <w:sz w:val="24"/>
          <w:szCs w:val="24"/>
        </w:rPr>
        <w:t>STUDENT SUPPLIED GEAR:</w:t>
      </w:r>
    </w:p>
    <w:p w:rsidR="00BD7B67" w:rsidRDefault="00BD7B67" w:rsidP="00320640">
      <w:pPr>
        <w:spacing w:line="276" w:lineRule="auto"/>
        <w:rPr>
          <w:rFonts w:ascii="Rockwell" w:hAnsi="Rockwell"/>
          <w:sz w:val="24"/>
          <w:szCs w:val="24"/>
        </w:rPr>
      </w:pPr>
      <w:r w:rsidRPr="00BD7B67">
        <w:rPr>
          <w:rFonts w:ascii="Rockwell" w:hAnsi="Rockwell"/>
          <w:sz w:val="24"/>
          <w:szCs w:val="24"/>
        </w:rPr>
        <w:t xml:space="preserve">- </w:t>
      </w:r>
      <w:r>
        <w:rPr>
          <w:rFonts w:ascii="Rockwell" w:hAnsi="Rockwell"/>
          <w:sz w:val="24"/>
          <w:szCs w:val="24"/>
        </w:rPr>
        <w:t>Gear Bag</w:t>
      </w:r>
      <w:r w:rsidRPr="00BD7B67">
        <w:rPr>
          <w:rFonts w:ascii="Rockwell" w:hAnsi="Rockwell"/>
          <w:sz w:val="24"/>
          <w:szCs w:val="24"/>
        </w:rPr>
        <w:t xml:space="preserve"> sufficient to carry</w:t>
      </w:r>
      <w:r>
        <w:rPr>
          <w:rFonts w:ascii="Rockwell" w:hAnsi="Rockwell"/>
          <w:sz w:val="24"/>
          <w:szCs w:val="24"/>
        </w:rPr>
        <w:t xml:space="preserve"> PT gear,</w:t>
      </w:r>
      <w:r w:rsidRPr="00BD7B67">
        <w:rPr>
          <w:rFonts w:ascii="Rockwell" w:hAnsi="Rockwell"/>
          <w:sz w:val="24"/>
          <w:szCs w:val="24"/>
        </w:rPr>
        <w:t xml:space="preserve"> hardhat, gloves, safety glasses, water, and food (needs to be in addition to your regular school backpack).  </w:t>
      </w:r>
    </w:p>
    <w:p w:rsidR="00BD7B67" w:rsidRDefault="00BD7B67" w:rsidP="00320640">
      <w:pPr>
        <w:spacing w:line="276" w:lineRule="auto"/>
        <w:rPr>
          <w:rFonts w:ascii="Rockwell" w:hAnsi="Rockwell"/>
          <w:sz w:val="24"/>
          <w:szCs w:val="24"/>
        </w:rPr>
      </w:pPr>
      <w:r>
        <w:rPr>
          <w:rFonts w:ascii="Rockwell" w:hAnsi="Rockwell"/>
          <w:sz w:val="24"/>
          <w:szCs w:val="24"/>
        </w:rPr>
        <w:t>- Running Shorts/Sweats and Shirt</w:t>
      </w:r>
    </w:p>
    <w:p w:rsidR="00124571" w:rsidRPr="00320640" w:rsidRDefault="00124571" w:rsidP="00320640">
      <w:pPr>
        <w:spacing w:line="276" w:lineRule="auto"/>
        <w:rPr>
          <w:rFonts w:ascii="Rockwell" w:hAnsi="Rockwell"/>
          <w:sz w:val="24"/>
          <w:szCs w:val="24"/>
        </w:rPr>
      </w:pPr>
      <w:r>
        <w:rPr>
          <w:rFonts w:ascii="Rockwell" w:hAnsi="Rockwell"/>
          <w:sz w:val="24"/>
          <w:szCs w:val="24"/>
        </w:rPr>
        <w:t>- Good Running Shoes</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BD7B67">
        <w:rPr>
          <w:rFonts w:ascii="Rockwell" w:hAnsi="Rockwell"/>
          <w:sz w:val="24"/>
          <w:szCs w:val="24"/>
        </w:rPr>
        <w:t xml:space="preserve">4-6 </w:t>
      </w:r>
      <w:r w:rsidRPr="00320640">
        <w:rPr>
          <w:rFonts w:ascii="Rockwell" w:hAnsi="Rockwell"/>
          <w:sz w:val="24"/>
          <w:szCs w:val="24"/>
        </w:rPr>
        <w:t>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r w:rsidR="00BD7B67">
        <w:rPr>
          <w:rFonts w:ascii="Rockwell" w:hAnsi="Rockwell"/>
          <w:sz w:val="24"/>
          <w:szCs w:val="24"/>
        </w:rPr>
        <w:t>-500</w:t>
      </w:r>
      <w:r>
        <w:rPr>
          <w:rFonts w:ascii="Rockwell" w:hAnsi="Rockwell"/>
          <w:sz w:val="24"/>
          <w:szCs w:val="24"/>
        </w:rPr>
        <w:t>)</w:t>
      </w:r>
    </w:p>
    <w:p w:rsidR="008B2ED1" w:rsidRDefault="008B2ED1" w:rsidP="001E57D0">
      <w:pPr>
        <w:rPr>
          <w:rFonts w:ascii="Franklin Gothic Demi" w:hAnsi="Franklin Gothic Demi"/>
          <w:b/>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F54820">
      <w:pPr>
        <w:rPr>
          <w:rFonts w:ascii="Rockwell" w:hAnsi="Rockwell"/>
          <w:sz w:val="24"/>
          <w:szCs w:val="24"/>
        </w:rPr>
      </w:pPr>
      <w:bookmarkStart w:id="2"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2"/>
    <w:p w:rsidR="00F54820" w:rsidRPr="00686C5B" w:rsidRDefault="00F54820" w:rsidP="00662DAD">
      <w:pPr>
        <w:rPr>
          <w:rFonts w:ascii="Rockwell" w:hAnsi="Rockwell"/>
          <w:sz w:val="24"/>
          <w:szCs w:val="24"/>
        </w:rPr>
      </w:pP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7351ED" w:rsidRPr="00425DA8" w:rsidRDefault="00662DAD" w:rsidP="00425DA8">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w:t>
      </w:r>
      <w:r w:rsidR="00425DA8">
        <w:rPr>
          <w:rFonts w:ascii="Rockwell" w:hAnsi="Rockwell"/>
          <w:sz w:val="24"/>
          <w:szCs w:val="24"/>
        </w:rPr>
        <w:t>e.</w:t>
      </w:r>
    </w:p>
    <w:sectPr w:rsidR="007351ED" w:rsidRPr="00425DA8"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D78" w:rsidRDefault="00B12D78" w:rsidP="006C1FB7">
      <w:pPr>
        <w:spacing w:after="0" w:line="240" w:lineRule="auto"/>
      </w:pPr>
      <w:r>
        <w:separator/>
      </w:r>
    </w:p>
  </w:endnote>
  <w:endnote w:type="continuationSeparator" w:id="0">
    <w:p w:rsidR="00B12D78" w:rsidRDefault="00B12D78"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2310B4" w:rsidRDefault="002310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2310B4" w:rsidRDefault="00231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10B4" w:rsidRDefault="0023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D78" w:rsidRDefault="00B12D78" w:rsidP="006C1FB7">
      <w:pPr>
        <w:spacing w:after="0" w:line="240" w:lineRule="auto"/>
      </w:pPr>
      <w:r>
        <w:separator/>
      </w:r>
    </w:p>
  </w:footnote>
  <w:footnote w:type="continuationSeparator" w:id="0">
    <w:p w:rsidR="00B12D78" w:rsidRDefault="00B12D78"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3F3C"/>
    <w:multiLevelType w:val="multilevel"/>
    <w:tmpl w:val="25F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FB2A06"/>
    <w:multiLevelType w:val="hybridMultilevel"/>
    <w:tmpl w:val="B7F8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B0E80"/>
    <w:multiLevelType w:val="hybridMultilevel"/>
    <w:tmpl w:val="E28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2"/>
  </w:num>
  <w:num w:numId="4">
    <w:abstractNumId w:val="7"/>
  </w:num>
  <w:num w:numId="5">
    <w:abstractNumId w:val="24"/>
  </w:num>
  <w:num w:numId="6">
    <w:abstractNumId w:val="37"/>
  </w:num>
  <w:num w:numId="7">
    <w:abstractNumId w:val="8"/>
  </w:num>
  <w:num w:numId="8">
    <w:abstractNumId w:val="16"/>
  </w:num>
  <w:num w:numId="9">
    <w:abstractNumId w:val="6"/>
  </w:num>
  <w:num w:numId="10">
    <w:abstractNumId w:val="3"/>
  </w:num>
  <w:num w:numId="11">
    <w:abstractNumId w:val="35"/>
  </w:num>
  <w:num w:numId="12">
    <w:abstractNumId w:val="18"/>
  </w:num>
  <w:num w:numId="13">
    <w:abstractNumId w:val="10"/>
  </w:num>
  <w:num w:numId="14">
    <w:abstractNumId w:val="13"/>
  </w:num>
  <w:num w:numId="15">
    <w:abstractNumId w:val="26"/>
  </w:num>
  <w:num w:numId="16">
    <w:abstractNumId w:val="2"/>
  </w:num>
  <w:num w:numId="17">
    <w:abstractNumId w:val="23"/>
  </w:num>
  <w:num w:numId="18">
    <w:abstractNumId w:val="28"/>
  </w:num>
  <w:num w:numId="19">
    <w:abstractNumId w:val="12"/>
  </w:num>
  <w:num w:numId="20">
    <w:abstractNumId w:val="39"/>
  </w:num>
  <w:num w:numId="21">
    <w:abstractNumId w:val="15"/>
  </w:num>
  <w:num w:numId="22">
    <w:abstractNumId w:val="4"/>
  </w:num>
  <w:num w:numId="23">
    <w:abstractNumId w:val="29"/>
  </w:num>
  <w:num w:numId="24">
    <w:abstractNumId w:val="30"/>
  </w:num>
  <w:num w:numId="25">
    <w:abstractNumId w:val="0"/>
  </w:num>
  <w:num w:numId="26">
    <w:abstractNumId w:val="9"/>
  </w:num>
  <w:num w:numId="27">
    <w:abstractNumId w:val="20"/>
  </w:num>
  <w:num w:numId="28">
    <w:abstractNumId w:val="5"/>
  </w:num>
  <w:num w:numId="29">
    <w:abstractNumId w:val="33"/>
  </w:num>
  <w:num w:numId="30">
    <w:abstractNumId w:val="22"/>
  </w:num>
  <w:num w:numId="31">
    <w:abstractNumId w:val="34"/>
  </w:num>
  <w:num w:numId="32">
    <w:abstractNumId w:val="17"/>
  </w:num>
  <w:num w:numId="33">
    <w:abstractNumId w:val="1"/>
  </w:num>
  <w:num w:numId="34">
    <w:abstractNumId w:val="21"/>
  </w:num>
  <w:num w:numId="35">
    <w:abstractNumId w:val="11"/>
  </w:num>
  <w:num w:numId="36">
    <w:abstractNumId w:val="14"/>
  </w:num>
  <w:num w:numId="37">
    <w:abstractNumId w:val="36"/>
  </w:num>
  <w:num w:numId="38">
    <w:abstractNumId w:val="19"/>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E3330"/>
    <w:rsid w:val="000F582F"/>
    <w:rsid w:val="000F7EFE"/>
    <w:rsid w:val="0010275C"/>
    <w:rsid w:val="00124571"/>
    <w:rsid w:val="00144E60"/>
    <w:rsid w:val="00146E40"/>
    <w:rsid w:val="00161AAD"/>
    <w:rsid w:val="00165D27"/>
    <w:rsid w:val="00175DFE"/>
    <w:rsid w:val="0018424D"/>
    <w:rsid w:val="001978E1"/>
    <w:rsid w:val="001B4DBA"/>
    <w:rsid w:val="001E1DAF"/>
    <w:rsid w:val="001E57D0"/>
    <w:rsid w:val="001E6855"/>
    <w:rsid w:val="002021DB"/>
    <w:rsid w:val="00205A69"/>
    <w:rsid w:val="00207D3B"/>
    <w:rsid w:val="00210149"/>
    <w:rsid w:val="00230034"/>
    <w:rsid w:val="002310B4"/>
    <w:rsid w:val="00243EC9"/>
    <w:rsid w:val="002449BA"/>
    <w:rsid w:val="0025090E"/>
    <w:rsid w:val="00251075"/>
    <w:rsid w:val="00251ECC"/>
    <w:rsid w:val="00253636"/>
    <w:rsid w:val="002B23AB"/>
    <w:rsid w:val="002B2EFC"/>
    <w:rsid w:val="002C3BDE"/>
    <w:rsid w:val="002C41AF"/>
    <w:rsid w:val="002C4DE7"/>
    <w:rsid w:val="002E1879"/>
    <w:rsid w:val="00320640"/>
    <w:rsid w:val="003246A3"/>
    <w:rsid w:val="00373E6B"/>
    <w:rsid w:val="003A47D2"/>
    <w:rsid w:val="003B5E80"/>
    <w:rsid w:val="003D1060"/>
    <w:rsid w:val="003E316F"/>
    <w:rsid w:val="00425DA8"/>
    <w:rsid w:val="00441457"/>
    <w:rsid w:val="00441C68"/>
    <w:rsid w:val="0044645C"/>
    <w:rsid w:val="00472623"/>
    <w:rsid w:val="0047521C"/>
    <w:rsid w:val="004845E2"/>
    <w:rsid w:val="004929DB"/>
    <w:rsid w:val="00493415"/>
    <w:rsid w:val="004A27BD"/>
    <w:rsid w:val="004C3FB9"/>
    <w:rsid w:val="004D474A"/>
    <w:rsid w:val="004D5BF5"/>
    <w:rsid w:val="004E7BC2"/>
    <w:rsid w:val="005051C4"/>
    <w:rsid w:val="005538E2"/>
    <w:rsid w:val="00556D9F"/>
    <w:rsid w:val="005654FD"/>
    <w:rsid w:val="00566DA0"/>
    <w:rsid w:val="0057022B"/>
    <w:rsid w:val="0057098F"/>
    <w:rsid w:val="005A4492"/>
    <w:rsid w:val="005A647F"/>
    <w:rsid w:val="005B11A3"/>
    <w:rsid w:val="005E0712"/>
    <w:rsid w:val="00610101"/>
    <w:rsid w:val="006175D9"/>
    <w:rsid w:val="00620EC7"/>
    <w:rsid w:val="00630CF7"/>
    <w:rsid w:val="00642702"/>
    <w:rsid w:val="00654387"/>
    <w:rsid w:val="00662DAD"/>
    <w:rsid w:val="00686C5B"/>
    <w:rsid w:val="006A6EC4"/>
    <w:rsid w:val="006B15B2"/>
    <w:rsid w:val="006C1FB7"/>
    <w:rsid w:val="006C3350"/>
    <w:rsid w:val="006D433B"/>
    <w:rsid w:val="006F52EB"/>
    <w:rsid w:val="00724F8F"/>
    <w:rsid w:val="007351ED"/>
    <w:rsid w:val="00745CC6"/>
    <w:rsid w:val="00753534"/>
    <w:rsid w:val="00772789"/>
    <w:rsid w:val="007815C8"/>
    <w:rsid w:val="007C2D3E"/>
    <w:rsid w:val="007D025B"/>
    <w:rsid w:val="007D1F7B"/>
    <w:rsid w:val="007D64BB"/>
    <w:rsid w:val="0082423B"/>
    <w:rsid w:val="0084695E"/>
    <w:rsid w:val="008506D5"/>
    <w:rsid w:val="00853B10"/>
    <w:rsid w:val="00865E07"/>
    <w:rsid w:val="00887C24"/>
    <w:rsid w:val="008A0D7B"/>
    <w:rsid w:val="008B2ED1"/>
    <w:rsid w:val="008E6A2F"/>
    <w:rsid w:val="008F5E4D"/>
    <w:rsid w:val="008F634D"/>
    <w:rsid w:val="00916074"/>
    <w:rsid w:val="009170DF"/>
    <w:rsid w:val="00925458"/>
    <w:rsid w:val="00927662"/>
    <w:rsid w:val="00972B13"/>
    <w:rsid w:val="00975514"/>
    <w:rsid w:val="009966AF"/>
    <w:rsid w:val="009D278F"/>
    <w:rsid w:val="009D5FB0"/>
    <w:rsid w:val="009E302A"/>
    <w:rsid w:val="009F0F7F"/>
    <w:rsid w:val="009F4C41"/>
    <w:rsid w:val="00A3304B"/>
    <w:rsid w:val="00A377A2"/>
    <w:rsid w:val="00A50BB7"/>
    <w:rsid w:val="00A660DE"/>
    <w:rsid w:val="00A66D75"/>
    <w:rsid w:val="00A95755"/>
    <w:rsid w:val="00AA5A89"/>
    <w:rsid w:val="00AB3FAE"/>
    <w:rsid w:val="00AC7785"/>
    <w:rsid w:val="00AD576E"/>
    <w:rsid w:val="00AE3BA6"/>
    <w:rsid w:val="00B04FEC"/>
    <w:rsid w:val="00B12D78"/>
    <w:rsid w:val="00B245DC"/>
    <w:rsid w:val="00B30EBA"/>
    <w:rsid w:val="00B3389B"/>
    <w:rsid w:val="00B5364A"/>
    <w:rsid w:val="00B66CAC"/>
    <w:rsid w:val="00B7699F"/>
    <w:rsid w:val="00B77166"/>
    <w:rsid w:val="00B874ED"/>
    <w:rsid w:val="00B90C4D"/>
    <w:rsid w:val="00BA6C3E"/>
    <w:rsid w:val="00BC06D9"/>
    <w:rsid w:val="00BD2896"/>
    <w:rsid w:val="00BD4708"/>
    <w:rsid w:val="00BD7B67"/>
    <w:rsid w:val="00BE502B"/>
    <w:rsid w:val="00BF0501"/>
    <w:rsid w:val="00BF5ABC"/>
    <w:rsid w:val="00C00F20"/>
    <w:rsid w:val="00C21028"/>
    <w:rsid w:val="00C4198A"/>
    <w:rsid w:val="00C42E99"/>
    <w:rsid w:val="00C653D3"/>
    <w:rsid w:val="00C67FE9"/>
    <w:rsid w:val="00C85A8D"/>
    <w:rsid w:val="00C92E31"/>
    <w:rsid w:val="00D04AE0"/>
    <w:rsid w:val="00D05334"/>
    <w:rsid w:val="00D30F54"/>
    <w:rsid w:val="00D4359C"/>
    <w:rsid w:val="00D56DDB"/>
    <w:rsid w:val="00D61C58"/>
    <w:rsid w:val="00DA27DB"/>
    <w:rsid w:val="00DA3084"/>
    <w:rsid w:val="00DE1E96"/>
    <w:rsid w:val="00E133A7"/>
    <w:rsid w:val="00E2535A"/>
    <w:rsid w:val="00E52B87"/>
    <w:rsid w:val="00E604A0"/>
    <w:rsid w:val="00E836FD"/>
    <w:rsid w:val="00EA4102"/>
    <w:rsid w:val="00EA4279"/>
    <w:rsid w:val="00EB12B4"/>
    <w:rsid w:val="00EC3154"/>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2DE23"/>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427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51">
          <w:marLeft w:val="0"/>
          <w:marRight w:val="0"/>
          <w:marTop w:val="0"/>
          <w:marBottom w:val="0"/>
          <w:divBdr>
            <w:top w:val="none" w:sz="0" w:space="0" w:color="auto"/>
            <w:left w:val="none" w:sz="0" w:space="0" w:color="auto"/>
            <w:bottom w:val="none" w:sz="0" w:space="0" w:color="auto"/>
            <w:right w:val="none" w:sz="0" w:space="0" w:color="auto"/>
          </w:divBdr>
          <w:divsChild>
            <w:div w:id="1626303393">
              <w:marLeft w:val="-225"/>
              <w:marRight w:val="-225"/>
              <w:marTop w:val="105"/>
              <w:marBottom w:val="0"/>
              <w:divBdr>
                <w:top w:val="none" w:sz="0" w:space="0" w:color="auto"/>
                <w:left w:val="none" w:sz="0" w:space="0" w:color="auto"/>
                <w:bottom w:val="none" w:sz="0" w:space="0" w:color="auto"/>
                <w:right w:val="none" w:sz="0" w:space="0" w:color="auto"/>
              </w:divBdr>
              <w:divsChild>
                <w:div w:id="1515653326">
                  <w:marLeft w:val="0"/>
                  <w:marRight w:val="0"/>
                  <w:marTop w:val="0"/>
                  <w:marBottom w:val="150"/>
                  <w:divBdr>
                    <w:top w:val="none" w:sz="0" w:space="0" w:color="auto"/>
                    <w:left w:val="none" w:sz="0" w:space="0" w:color="auto"/>
                    <w:bottom w:val="none" w:sz="0" w:space="0" w:color="auto"/>
                    <w:right w:val="none" w:sz="0" w:space="0" w:color="auto"/>
                  </w:divBdr>
                </w:div>
              </w:divsChild>
            </w:div>
            <w:div w:id="1581914105">
              <w:marLeft w:val="-225"/>
              <w:marRight w:val="-225"/>
              <w:marTop w:val="105"/>
              <w:marBottom w:val="0"/>
              <w:divBdr>
                <w:top w:val="none" w:sz="0" w:space="0" w:color="auto"/>
                <w:left w:val="none" w:sz="0" w:space="0" w:color="auto"/>
                <w:bottom w:val="none" w:sz="0" w:space="0" w:color="auto"/>
                <w:right w:val="none" w:sz="0" w:space="0" w:color="auto"/>
              </w:divBdr>
              <w:divsChild>
                <w:div w:id="736166834">
                  <w:marLeft w:val="0"/>
                  <w:marRight w:val="0"/>
                  <w:marTop w:val="0"/>
                  <w:marBottom w:val="0"/>
                  <w:divBdr>
                    <w:top w:val="none" w:sz="0" w:space="0" w:color="auto"/>
                    <w:left w:val="none" w:sz="0" w:space="0" w:color="auto"/>
                    <w:bottom w:val="none" w:sz="0" w:space="0" w:color="auto"/>
                    <w:right w:val="none" w:sz="0" w:space="0" w:color="auto"/>
                  </w:divBdr>
                </w:div>
              </w:divsChild>
            </w:div>
            <w:div w:id="1494494023">
              <w:marLeft w:val="-225"/>
              <w:marRight w:val="-225"/>
              <w:marTop w:val="105"/>
              <w:marBottom w:val="0"/>
              <w:divBdr>
                <w:top w:val="none" w:sz="0" w:space="0" w:color="auto"/>
                <w:left w:val="none" w:sz="0" w:space="0" w:color="auto"/>
                <w:bottom w:val="none" w:sz="0" w:space="0" w:color="auto"/>
                <w:right w:val="none" w:sz="0" w:space="0" w:color="auto"/>
              </w:divBdr>
              <w:divsChild>
                <w:div w:id="854810690">
                  <w:marLeft w:val="0"/>
                  <w:marRight w:val="0"/>
                  <w:marTop w:val="0"/>
                  <w:marBottom w:val="0"/>
                  <w:divBdr>
                    <w:top w:val="none" w:sz="0" w:space="0" w:color="auto"/>
                    <w:left w:val="none" w:sz="0" w:space="0" w:color="auto"/>
                    <w:bottom w:val="none" w:sz="0" w:space="0" w:color="auto"/>
                    <w:right w:val="none" w:sz="0" w:space="0" w:color="auto"/>
                  </w:divBdr>
                </w:div>
              </w:divsChild>
            </w:div>
            <w:div w:id="2105372567">
              <w:marLeft w:val="-225"/>
              <w:marRight w:val="-225"/>
              <w:marTop w:val="105"/>
              <w:marBottom w:val="0"/>
              <w:divBdr>
                <w:top w:val="none" w:sz="0" w:space="0" w:color="auto"/>
                <w:left w:val="none" w:sz="0" w:space="0" w:color="auto"/>
                <w:bottom w:val="none" w:sz="0" w:space="0" w:color="auto"/>
                <w:right w:val="none" w:sz="0" w:space="0" w:color="auto"/>
              </w:divBdr>
              <w:divsChild>
                <w:div w:id="1401292944">
                  <w:marLeft w:val="0"/>
                  <w:marRight w:val="0"/>
                  <w:marTop w:val="0"/>
                  <w:marBottom w:val="0"/>
                  <w:divBdr>
                    <w:top w:val="none" w:sz="0" w:space="0" w:color="auto"/>
                    <w:left w:val="none" w:sz="0" w:space="0" w:color="auto"/>
                    <w:bottom w:val="none" w:sz="0" w:space="0" w:color="auto"/>
                    <w:right w:val="none" w:sz="0" w:space="0" w:color="auto"/>
                  </w:divBdr>
                </w:div>
              </w:divsChild>
            </w:div>
            <w:div w:id="1738943335">
              <w:marLeft w:val="-225"/>
              <w:marRight w:val="-225"/>
              <w:marTop w:val="105"/>
              <w:marBottom w:val="0"/>
              <w:divBdr>
                <w:top w:val="none" w:sz="0" w:space="0" w:color="auto"/>
                <w:left w:val="none" w:sz="0" w:space="0" w:color="auto"/>
                <w:bottom w:val="none" w:sz="0" w:space="0" w:color="auto"/>
                <w:right w:val="none" w:sz="0" w:space="0" w:color="auto"/>
              </w:divBdr>
              <w:divsChild>
                <w:div w:id="292248311">
                  <w:marLeft w:val="0"/>
                  <w:marRight w:val="0"/>
                  <w:marTop w:val="0"/>
                  <w:marBottom w:val="0"/>
                  <w:divBdr>
                    <w:top w:val="none" w:sz="0" w:space="0" w:color="auto"/>
                    <w:left w:val="none" w:sz="0" w:space="0" w:color="auto"/>
                    <w:bottom w:val="none" w:sz="0" w:space="0" w:color="auto"/>
                    <w:right w:val="none" w:sz="0" w:space="0" w:color="auto"/>
                  </w:divBdr>
                </w:div>
              </w:divsChild>
            </w:div>
            <w:div w:id="913900668">
              <w:marLeft w:val="-225"/>
              <w:marRight w:val="-225"/>
              <w:marTop w:val="105"/>
              <w:marBottom w:val="0"/>
              <w:divBdr>
                <w:top w:val="none" w:sz="0" w:space="0" w:color="auto"/>
                <w:left w:val="none" w:sz="0" w:space="0" w:color="auto"/>
                <w:bottom w:val="none" w:sz="0" w:space="0" w:color="auto"/>
                <w:right w:val="none" w:sz="0" w:space="0" w:color="auto"/>
              </w:divBdr>
              <w:divsChild>
                <w:div w:id="634483808">
                  <w:marLeft w:val="0"/>
                  <w:marRight w:val="0"/>
                  <w:marTop w:val="0"/>
                  <w:marBottom w:val="0"/>
                  <w:divBdr>
                    <w:top w:val="none" w:sz="0" w:space="0" w:color="auto"/>
                    <w:left w:val="none" w:sz="0" w:space="0" w:color="auto"/>
                    <w:bottom w:val="none" w:sz="0" w:space="0" w:color="auto"/>
                    <w:right w:val="none" w:sz="0" w:space="0" w:color="auto"/>
                  </w:divBdr>
                </w:div>
              </w:divsChild>
            </w:div>
            <w:div w:id="2143378893">
              <w:marLeft w:val="-225"/>
              <w:marRight w:val="-225"/>
              <w:marTop w:val="105"/>
              <w:marBottom w:val="0"/>
              <w:divBdr>
                <w:top w:val="none" w:sz="0" w:space="0" w:color="auto"/>
                <w:left w:val="none" w:sz="0" w:space="0" w:color="auto"/>
                <w:bottom w:val="none" w:sz="0" w:space="0" w:color="auto"/>
                <w:right w:val="none" w:sz="0" w:space="0" w:color="auto"/>
              </w:divBdr>
              <w:divsChild>
                <w:div w:id="532504162">
                  <w:marLeft w:val="0"/>
                  <w:marRight w:val="0"/>
                  <w:marTop w:val="0"/>
                  <w:marBottom w:val="0"/>
                  <w:divBdr>
                    <w:top w:val="none" w:sz="0" w:space="0" w:color="auto"/>
                    <w:left w:val="none" w:sz="0" w:space="0" w:color="auto"/>
                    <w:bottom w:val="none" w:sz="0" w:space="0" w:color="auto"/>
                    <w:right w:val="none" w:sz="0" w:space="0" w:color="auto"/>
                  </w:divBdr>
                </w:div>
              </w:divsChild>
            </w:div>
            <w:div w:id="1303654362">
              <w:marLeft w:val="-225"/>
              <w:marRight w:val="-225"/>
              <w:marTop w:val="105"/>
              <w:marBottom w:val="0"/>
              <w:divBdr>
                <w:top w:val="none" w:sz="0" w:space="0" w:color="auto"/>
                <w:left w:val="none" w:sz="0" w:space="0" w:color="auto"/>
                <w:bottom w:val="none" w:sz="0" w:space="0" w:color="auto"/>
                <w:right w:val="none" w:sz="0" w:space="0" w:color="auto"/>
              </w:divBdr>
              <w:divsChild>
                <w:div w:id="45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305">
          <w:marLeft w:val="0"/>
          <w:marRight w:val="0"/>
          <w:marTop w:val="0"/>
          <w:marBottom w:val="0"/>
          <w:divBdr>
            <w:top w:val="none" w:sz="0" w:space="0" w:color="auto"/>
            <w:left w:val="none" w:sz="0" w:space="0" w:color="auto"/>
            <w:bottom w:val="none" w:sz="0" w:space="0" w:color="auto"/>
            <w:right w:val="none" w:sz="0" w:space="0" w:color="auto"/>
          </w:divBdr>
          <w:divsChild>
            <w:div w:id="1569068947">
              <w:marLeft w:val="-225"/>
              <w:marRight w:val="-225"/>
              <w:marTop w:val="105"/>
              <w:marBottom w:val="0"/>
              <w:divBdr>
                <w:top w:val="none" w:sz="0" w:space="0" w:color="auto"/>
                <w:left w:val="none" w:sz="0" w:space="0" w:color="auto"/>
                <w:bottom w:val="none" w:sz="0" w:space="0" w:color="auto"/>
                <w:right w:val="none" w:sz="0" w:space="0" w:color="auto"/>
              </w:divBdr>
              <w:divsChild>
                <w:div w:id="1066994020">
                  <w:marLeft w:val="0"/>
                  <w:marRight w:val="0"/>
                  <w:marTop w:val="0"/>
                  <w:marBottom w:val="150"/>
                  <w:divBdr>
                    <w:top w:val="none" w:sz="0" w:space="0" w:color="auto"/>
                    <w:left w:val="none" w:sz="0" w:space="0" w:color="auto"/>
                    <w:bottom w:val="none" w:sz="0" w:space="0" w:color="auto"/>
                    <w:right w:val="none" w:sz="0" w:space="0" w:color="auto"/>
                  </w:divBdr>
                </w:div>
              </w:divsChild>
            </w:div>
            <w:div w:id="872425922">
              <w:marLeft w:val="-225"/>
              <w:marRight w:val="-225"/>
              <w:marTop w:val="105"/>
              <w:marBottom w:val="0"/>
              <w:divBdr>
                <w:top w:val="none" w:sz="0" w:space="0" w:color="auto"/>
                <w:left w:val="none" w:sz="0" w:space="0" w:color="auto"/>
                <w:bottom w:val="none" w:sz="0" w:space="0" w:color="auto"/>
                <w:right w:val="none" w:sz="0" w:space="0" w:color="auto"/>
              </w:divBdr>
              <w:divsChild>
                <w:div w:id="1788430604">
                  <w:marLeft w:val="0"/>
                  <w:marRight w:val="0"/>
                  <w:marTop w:val="0"/>
                  <w:marBottom w:val="150"/>
                  <w:divBdr>
                    <w:top w:val="none" w:sz="0" w:space="0" w:color="auto"/>
                    <w:left w:val="none" w:sz="0" w:space="0" w:color="auto"/>
                    <w:bottom w:val="none" w:sz="0" w:space="0" w:color="auto"/>
                    <w:right w:val="none" w:sz="0" w:space="0" w:color="auto"/>
                  </w:divBdr>
                </w:div>
                <w:div w:id="730276052">
                  <w:marLeft w:val="0"/>
                  <w:marRight w:val="0"/>
                  <w:marTop w:val="0"/>
                  <w:marBottom w:val="0"/>
                  <w:divBdr>
                    <w:top w:val="none" w:sz="0" w:space="0" w:color="auto"/>
                    <w:left w:val="none" w:sz="0" w:space="0" w:color="auto"/>
                    <w:bottom w:val="none" w:sz="0" w:space="0" w:color="auto"/>
                    <w:right w:val="none" w:sz="0" w:space="0" w:color="auto"/>
                  </w:divBdr>
                  <w:divsChild>
                    <w:div w:id="1776437812">
                      <w:marLeft w:val="0"/>
                      <w:marRight w:val="0"/>
                      <w:marTop w:val="0"/>
                      <w:marBottom w:val="0"/>
                      <w:divBdr>
                        <w:top w:val="none" w:sz="0" w:space="0" w:color="auto"/>
                        <w:left w:val="none" w:sz="0" w:space="0" w:color="auto"/>
                        <w:bottom w:val="none" w:sz="0" w:space="0" w:color="auto"/>
                        <w:right w:val="none" w:sz="0" w:space="0" w:color="auto"/>
                      </w:divBdr>
                    </w:div>
                    <w:div w:id="1110393978">
                      <w:marLeft w:val="0"/>
                      <w:marRight w:val="0"/>
                      <w:marTop w:val="0"/>
                      <w:marBottom w:val="0"/>
                      <w:divBdr>
                        <w:top w:val="none" w:sz="0" w:space="0" w:color="auto"/>
                        <w:left w:val="none" w:sz="0" w:space="0" w:color="auto"/>
                        <w:bottom w:val="none" w:sz="0" w:space="0" w:color="auto"/>
                        <w:right w:val="none" w:sz="0" w:space="0" w:color="auto"/>
                      </w:divBdr>
                    </w:div>
                  </w:divsChild>
                </w:div>
                <w:div w:id="1866555503">
                  <w:marLeft w:val="0"/>
                  <w:marRight w:val="0"/>
                  <w:marTop w:val="0"/>
                  <w:marBottom w:val="150"/>
                  <w:divBdr>
                    <w:top w:val="none" w:sz="0" w:space="0" w:color="auto"/>
                    <w:left w:val="none" w:sz="0" w:space="0" w:color="auto"/>
                    <w:bottom w:val="none" w:sz="0" w:space="0" w:color="auto"/>
                    <w:right w:val="none" w:sz="0" w:space="0" w:color="auto"/>
                  </w:divBdr>
                </w:div>
                <w:div w:id="1401096702">
                  <w:marLeft w:val="0"/>
                  <w:marRight w:val="0"/>
                  <w:marTop w:val="0"/>
                  <w:marBottom w:val="0"/>
                  <w:divBdr>
                    <w:top w:val="none" w:sz="0" w:space="0" w:color="auto"/>
                    <w:left w:val="none" w:sz="0" w:space="0" w:color="auto"/>
                    <w:bottom w:val="none" w:sz="0" w:space="0" w:color="auto"/>
                    <w:right w:val="none" w:sz="0" w:space="0" w:color="auto"/>
                  </w:divBdr>
                  <w:divsChild>
                    <w:div w:id="362557335">
                      <w:marLeft w:val="0"/>
                      <w:marRight w:val="0"/>
                      <w:marTop w:val="0"/>
                      <w:marBottom w:val="0"/>
                      <w:divBdr>
                        <w:top w:val="none" w:sz="0" w:space="0" w:color="auto"/>
                        <w:left w:val="none" w:sz="0" w:space="0" w:color="auto"/>
                        <w:bottom w:val="none" w:sz="0" w:space="0" w:color="auto"/>
                        <w:right w:val="none" w:sz="0" w:space="0" w:color="auto"/>
                      </w:divBdr>
                    </w:div>
                    <w:div w:id="1029527816">
                      <w:marLeft w:val="0"/>
                      <w:marRight w:val="0"/>
                      <w:marTop w:val="0"/>
                      <w:marBottom w:val="0"/>
                      <w:divBdr>
                        <w:top w:val="none" w:sz="0" w:space="0" w:color="auto"/>
                        <w:left w:val="none" w:sz="0" w:space="0" w:color="auto"/>
                        <w:bottom w:val="none" w:sz="0" w:space="0" w:color="auto"/>
                        <w:right w:val="none" w:sz="0" w:space="0" w:color="auto"/>
                      </w:divBdr>
                    </w:div>
                  </w:divsChild>
                </w:div>
                <w:div w:id="1701010640">
                  <w:marLeft w:val="0"/>
                  <w:marRight w:val="0"/>
                  <w:marTop w:val="0"/>
                  <w:marBottom w:val="150"/>
                  <w:divBdr>
                    <w:top w:val="none" w:sz="0" w:space="0" w:color="auto"/>
                    <w:left w:val="none" w:sz="0" w:space="0" w:color="auto"/>
                    <w:bottom w:val="none" w:sz="0" w:space="0" w:color="auto"/>
                    <w:right w:val="none" w:sz="0" w:space="0" w:color="auto"/>
                  </w:divBdr>
                </w:div>
                <w:div w:id="1050300810">
                  <w:marLeft w:val="0"/>
                  <w:marRight w:val="0"/>
                  <w:marTop w:val="0"/>
                  <w:marBottom w:val="0"/>
                  <w:divBdr>
                    <w:top w:val="none" w:sz="0" w:space="0" w:color="auto"/>
                    <w:left w:val="none" w:sz="0" w:space="0" w:color="auto"/>
                    <w:bottom w:val="none" w:sz="0" w:space="0" w:color="auto"/>
                    <w:right w:val="none" w:sz="0" w:space="0" w:color="auto"/>
                  </w:divBdr>
                  <w:divsChild>
                    <w:div w:id="1254164887">
                      <w:marLeft w:val="0"/>
                      <w:marRight w:val="0"/>
                      <w:marTop w:val="0"/>
                      <w:marBottom w:val="0"/>
                      <w:divBdr>
                        <w:top w:val="none" w:sz="0" w:space="0" w:color="auto"/>
                        <w:left w:val="none" w:sz="0" w:space="0" w:color="auto"/>
                        <w:bottom w:val="none" w:sz="0" w:space="0" w:color="auto"/>
                        <w:right w:val="none" w:sz="0" w:space="0" w:color="auto"/>
                      </w:divBdr>
                    </w:div>
                    <w:div w:id="16014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7633">
      <w:bodyDiv w:val="1"/>
      <w:marLeft w:val="0"/>
      <w:marRight w:val="0"/>
      <w:marTop w:val="0"/>
      <w:marBottom w:val="0"/>
      <w:divBdr>
        <w:top w:val="none" w:sz="0" w:space="0" w:color="auto"/>
        <w:left w:val="none" w:sz="0" w:space="0" w:color="auto"/>
        <w:bottom w:val="none" w:sz="0" w:space="0" w:color="auto"/>
        <w:right w:val="none" w:sz="0" w:space="0" w:color="auto"/>
      </w:divBdr>
    </w:div>
    <w:div w:id="405763236">
      <w:bodyDiv w:val="1"/>
      <w:marLeft w:val="0"/>
      <w:marRight w:val="0"/>
      <w:marTop w:val="0"/>
      <w:marBottom w:val="0"/>
      <w:divBdr>
        <w:top w:val="none" w:sz="0" w:space="0" w:color="auto"/>
        <w:left w:val="none" w:sz="0" w:space="0" w:color="auto"/>
        <w:bottom w:val="none" w:sz="0" w:space="0" w:color="auto"/>
        <w:right w:val="none" w:sz="0" w:space="0" w:color="auto"/>
      </w:divBdr>
      <w:divsChild>
        <w:div w:id="866911949">
          <w:marLeft w:val="0"/>
          <w:marRight w:val="0"/>
          <w:marTop w:val="0"/>
          <w:marBottom w:val="150"/>
          <w:divBdr>
            <w:top w:val="none" w:sz="0" w:space="0" w:color="auto"/>
            <w:left w:val="none" w:sz="0" w:space="0" w:color="auto"/>
            <w:bottom w:val="none" w:sz="0" w:space="0" w:color="auto"/>
            <w:right w:val="none" w:sz="0" w:space="0" w:color="auto"/>
          </w:divBdr>
        </w:div>
        <w:div w:id="1073310705">
          <w:marLeft w:val="0"/>
          <w:marRight w:val="0"/>
          <w:marTop w:val="0"/>
          <w:marBottom w:val="0"/>
          <w:divBdr>
            <w:top w:val="none" w:sz="0" w:space="0" w:color="auto"/>
            <w:left w:val="none" w:sz="0" w:space="0" w:color="auto"/>
            <w:bottom w:val="none" w:sz="0" w:space="0" w:color="auto"/>
            <w:right w:val="none" w:sz="0" w:space="0" w:color="auto"/>
          </w:divBdr>
          <w:divsChild>
            <w:div w:id="1837718886">
              <w:marLeft w:val="0"/>
              <w:marRight w:val="0"/>
              <w:marTop w:val="0"/>
              <w:marBottom w:val="0"/>
              <w:divBdr>
                <w:top w:val="none" w:sz="0" w:space="0" w:color="auto"/>
                <w:left w:val="none" w:sz="0" w:space="0" w:color="auto"/>
                <w:bottom w:val="none" w:sz="0" w:space="0" w:color="auto"/>
                <w:right w:val="none" w:sz="0" w:space="0" w:color="auto"/>
              </w:divBdr>
            </w:div>
            <w:div w:id="1091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615">
      <w:bodyDiv w:val="1"/>
      <w:marLeft w:val="0"/>
      <w:marRight w:val="0"/>
      <w:marTop w:val="0"/>
      <w:marBottom w:val="0"/>
      <w:divBdr>
        <w:top w:val="none" w:sz="0" w:space="0" w:color="auto"/>
        <w:left w:val="none" w:sz="0" w:space="0" w:color="auto"/>
        <w:bottom w:val="none" w:sz="0" w:space="0" w:color="auto"/>
        <w:right w:val="none" w:sz="0" w:space="0" w:color="auto"/>
      </w:divBdr>
    </w:div>
    <w:div w:id="924650425">
      <w:bodyDiv w:val="1"/>
      <w:marLeft w:val="0"/>
      <w:marRight w:val="0"/>
      <w:marTop w:val="0"/>
      <w:marBottom w:val="0"/>
      <w:divBdr>
        <w:top w:val="none" w:sz="0" w:space="0" w:color="auto"/>
        <w:left w:val="none" w:sz="0" w:space="0" w:color="auto"/>
        <w:bottom w:val="none" w:sz="0" w:space="0" w:color="auto"/>
        <w:right w:val="none" w:sz="0" w:space="0" w:color="auto"/>
      </w:divBdr>
      <w:divsChild>
        <w:div w:id="1694064621">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225"/>
              <w:marRight w:val="-225"/>
              <w:marTop w:val="105"/>
              <w:marBottom w:val="0"/>
              <w:divBdr>
                <w:top w:val="none" w:sz="0" w:space="0" w:color="auto"/>
                <w:left w:val="none" w:sz="0" w:space="0" w:color="auto"/>
                <w:bottom w:val="none" w:sz="0" w:space="0" w:color="auto"/>
                <w:right w:val="none" w:sz="0" w:space="0" w:color="auto"/>
              </w:divBdr>
              <w:divsChild>
                <w:div w:id="857963665">
                  <w:marLeft w:val="0"/>
                  <w:marRight w:val="0"/>
                  <w:marTop w:val="0"/>
                  <w:marBottom w:val="150"/>
                  <w:divBdr>
                    <w:top w:val="none" w:sz="0" w:space="0" w:color="auto"/>
                    <w:left w:val="none" w:sz="0" w:space="0" w:color="auto"/>
                    <w:bottom w:val="none" w:sz="0" w:space="0" w:color="auto"/>
                    <w:right w:val="none" w:sz="0" w:space="0" w:color="auto"/>
                  </w:divBdr>
                </w:div>
              </w:divsChild>
            </w:div>
            <w:div w:id="1679769606">
              <w:marLeft w:val="-225"/>
              <w:marRight w:val="-225"/>
              <w:marTop w:val="105"/>
              <w:marBottom w:val="0"/>
              <w:divBdr>
                <w:top w:val="none" w:sz="0" w:space="0" w:color="auto"/>
                <w:left w:val="none" w:sz="0" w:space="0" w:color="auto"/>
                <w:bottom w:val="none" w:sz="0" w:space="0" w:color="auto"/>
                <w:right w:val="none" w:sz="0" w:space="0" w:color="auto"/>
              </w:divBdr>
              <w:divsChild>
                <w:div w:id="1308317007">
                  <w:marLeft w:val="0"/>
                  <w:marRight w:val="0"/>
                  <w:marTop w:val="0"/>
                  <w:marBottom w:val="0"/>
                  <w:divBdr>
                    <w:top w:val="none" w:sz="0" w:space="0" w:color="auto"/>
                    <w:left w:val="none" w:sz="0" w:space="0" w:color="auto"/>
                    <w:bottom w:val="none" w:sz="0" w:space="0" w:color="auto"/>
                    <w:right w:val="none" w:sz="0" w:space="0" w:color="auto"/>
                  </w:divBdr>
                </w:div>
              </w:divsChild>
            </w:div>
            <w:div w:id="63571610">
              <w:marLeft w:val="-225"/>
              <w:marRight w:val="-225"/>
              <w:marTop w:val="105"/>
              <w:marBottom w:val="0"/>
              <w:divBdr>
                <w:top w:val="none" w:sz="0" w:space="0" w:color="auto"/>
                <w:left w:val="none" w:sz="0" w:space="0" w:color="auto"/>
                <w:bottom w:val="none" w:sz="0" w:space="0" w:color="auto"/>
                <w:right w:val="none" w:sz="0" w:space="0" w:color="auto"/>
              </w:divBdr>
              <w:divsChild>
                <w:div w:id="1187716862">
                  <w:marLeft w:val="0"/>
                  <w:marRight w:val="0"/>
                  <w:marTop w:val="0"/>
                  <w:marBottom w:val="0"/>
                  <w:divBdr>
                    <w:top w:val="none" w:sz="0" w:space="0" w:color="auto"/>
                    <w:left w:val="none" w:sz="0" w:space="0" w:color="auto"/>
                    <w:bottom w:val="none" w:sz="0" w:space="0" w:color="auto"/>
                    <w:right w:val="none" w:sz="0" w:space="0" w:color="auto"/>
                  </w:divBdr>
                </w:div>
              </w:divsChild>
            </w:div>
            <w:div w:id="637995206">
              <w:marLeft w:val="-225"/>
              <w:marRight w:val="-225"/>
              <w:marTop w:val="105"/>
              <w:marBottom w:val="0"/>
              <w:divBdr>
                <w:top w:val="none" w:sz="0" w:space="0" w:color="auto"/>
                <w:left w:val="none" w:sz="0" w:space="0" w:color="auto"/>
                <w:bottom w:val="none" w:sz="0" w:space="0" w:color="auto"/>
                <w:right w:val="none" w:sz="0" w:space="0" w:color="auto"/>
              </w:divBdr>
              <w:divsChild>
                <w:div w:id="1562869012">
                  <w:marLeft w:val="0"/>
                  <w:marRight w:val="0"/>
                  <w:marTop w:val="0"/>
                  <w:marBottom w:val="0"/>
                  <w:divBdr>
                    <w:top w:val="none" w:sz="0" w:space="0" w:color="auto"/>
                    <w:left w:val="none" w:sz="0" w:space="0" w:color="auto"/>
                    <w:bottom w:val="none" w:sz="0" w:space="0" w:color="auto"/>
                    <w:right w:val="none" w:sz="0" w:space="0" w:color="auto"/>
                  </w:divBdr>
                </w:div>
              </w:divsChild>
            </w:div>
            <w:div w:id="449713245">
              <w:marLeft w:val="-225"/>
              <w:marRight w:val="-225"/>
              <w:marTop w:val="105"/>
              <w:marBottom w:val="0"/>
              <w:divBdr>
                <w:top w:val="none" w:sz="0" w:space="0" w:color="auto"/>
                <w:left w:val="none" w:sz="0" w:space="0" w:color="auto"/>
                <w:bottom w:val="none" w:sz="0" w:space="0" w:color="auto"/>
                <w:right w:val="none" w:sz="0" w:space="0" w:color="auto"/>
              </w:divBdr>
              <w:divsChild>
                <w:div w:id="502427970">
                  <w:marLeft w:val="0"/>
                  <w:marRight w:val="0"/>
                  <w:marTop w:val="0"/>
                  <w:marBottom w:val="0"/>
                  <w:divBdr>
                    <w:top w:val="none" w:sz="0" w:space="0" w:color="auto"/>
                    <w:left w:val="none" w:sz="0" w:space="0" w:color="auto"/>
                    <w:bottom w:val="none" w:sz="0" w:space="0" w:color="auto"/>
                    <w:right w:val="none" w:sz="0" w:space="0" w:color="auto"/>
                  </w:divBdr>
                </w:div>
              </w:divsChild>
            </w:div>
            <w:div w:id="1209997760">
              <w:marLeft w:val="-225"/>
              <w:marRight w:val="-225"/>
              <w:marTop w:val="105"/>
              <w:marBottom w:val="0"/>
              <w:divBdr>
                <w:top w:val="none" w:sz="0" w:space="0" w:color="auto"/>
                <w:left w:val="none" w:sz="0" w:space="0" w:color="auto"/>
                <w:bottom w:val="none" w:sz="0" w:space="0" w:color="auto"/>
                <w:right w:val="none" w:sz="0" w:space="0" w:color="auto"/>
              </w:divBdr>
              <w:divsChild>
                <w:div w:id="824860861">
                  <w:marLeft w:val="0"/>
                  <w:marRight w:val="0"/>
                  <w:marTop w:val="0"/>
                  <w:marBottom w:val="0"/>
                  <w:divBdr>
                    <w:top w:val="none" w:sz="0" w:space="0" w:color="auto"/>
                    <w:left w:val="none" w:sz="0" w:space="0" w:color="auto"/>
                    <w:bottom w:val="none" w:sz="0" w:space="0" w:color="auto"/>
                    <w:right w:val="none" w:sz="0" w:space="0" w:color="auto"/>
                  </w:divBdr>
                </w:div>
              </w:divsChild>
            </w:div>
            <w:div w:id="2046713311">
              <w:marLeft w:val="-225"/>
              <w:marRight w:val="-225"/>
              <w:marTop w:val="105"/>
              <w:marBottom w:val="0"/>
              <w:divBdr>
                <w:top w:val="none" w:sz="0" w:space="0" w:color="auto"/>
                <w:left w:val="none" w:sz="0" w:space="0" w:color="auto"/>
                <w:bottom w:val="none" w:sz="0" w:space="0" w:color="auto"/>
                <w:right w:val="none" w:sz="0" w:space="0" w:color="auto"/>
              </w:divBdr>
              <w:divsChild>
                <w:div w:id="1759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40">
      <w:bodyDiv w:val="1"/>
      <w:marLeft w:val="0"/>
      <w:marRight w:val="0"/>
      <w:marTop w:val="0"/>
      <w:marBottom w:val="0"/>
      <w:divBdr>
        <w:top w:val="none" w:sz="0" w:space="0" w:color="auto"/>
        <w:left w:val="none" w:sz="0" w:space="0" w:color="auto"/>
        <w:bottom w:val="none" w:sz="0" w:space="0" w:color="auto"/>
        <w:right w:val="none" w:sz="0" w:space="0" w:color="auto"/>
      </w:divBdr>
    </w:div>
    <w:div w:id="1153106145">
      <w:bodyDiv w:val="1"/>
      <w:marLeft w:val="0"/>
      <w:marRight w:val="0"/>
      <w:marTop w:val="0"/>
      <w:marBottom w:val="0"/>
      <w:divBdr>
        <w:top w:val="none" w:sz="0" w:space="0" w:color="auto"/>
        <w:left w:val="none" w:sz="0" w:space="0" w:color="auto"/>
        <w:bottom w:val="none" w:sz="0" w:space="0" w:color="auto"/>
        <w:right w:val="none" w:sz="0" w:space="0" w:color="auto"/>
      </w:divBdr>
    </w:div>
    <w:div w:id="127613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5640">
          <w:marLeft w:val="0"/>
          <w:marRight w:val="0"/>
          <w:marTop w:val="0"/>
          <w:marBottom w:val="150"/>
          <w:divBdr>
            <w:top w:val="none" w:sz="0" w:space="0" w:color="auto"/>
            <w:left w:val="none" w:sz="0" w:space="0" w:color="auto"/>
            <w:bottom w:val="none" w:sz="0" w:space="0" w:color="auto"/>
            <w:right w:val="none" w:sz="0" w:space="0" w:color="auto"/>
          </w:divBdr>
        </w:div>
        <w:div w:id="1375033686">
          <w:marLeft w:val="0"/>
          <w:marRight w:val="0"/>
          <w:marTop w:val="0"/>
          <w:marBottom w:val="0"/>
          <w:divBdr>
            <w:top w:val="none" w:sz="0" w:space="0" w:color="auto"/>
            <w:left w:val="none" w:sz="0" w:space="0" w:color="auto"/>
            <w:bottom w:val="none" w:sz="0" w:space="0" w:color="auto"/>
            <w:right w:val="none" w:sz="0" w:space="0" w:color="auto"/>
          </w:divBdr>
          <w:divsChild>
            <w:div w:id="1595240578">
              <w:marLeft w:val="0"/>
              <w:marRight w:val="0"/>
              <w:marTop w:val="0"/>
              <w:marBottom w:val="0"/>
              <w:divBdr>
                <w:top w:val="none" w:sz="0" w:space="0" w:color="auto"/>
                <w:left w:val="none" w:sz="0" w:space="0" w:color="auto"/>
                <w:bottom w:val="none" w:sz="0" w:space="0" w:color="auto"/>
                <w:right w:val="none" w:sz="0" w:space="0" w:color="auto"/>
              </w:divBdr>
            </w:div>
            <w:div w:id="1492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8388">
      <w:bodyDiv w:val="1"/>
      <w:marLeft w:val="0"/>
      <w:marRight w:val="0"/>
      <w:marTop w:val="0"/>
      <w:marBottom w:val="0"/>
      <w:divBdr>
        <w:top w:val="none" w:sz="0" w:space="0" w:color="auto"/>
        <w:left w:val="none" w:sz="0" w:space="0" w:color="auto"/>
        <w:bottom w:val="none" w:sz="0" w:space="0" w:color="auto"/>
        <w:right w:val="none" w:sz="0" w:space="0" w:color="auto"/>
      </w:divBdr>
      <w:divsChild>
        <w:div w:id="2050034565">
          <w:marLeft w:val="0"/>
          <w:marRight w:val="0"/>
          <w:marTop w:val="0"/>
          <w:marBottom w:val="0"/>
          <w:divBdr>
            <w:top w:val="none" w:sz="0" w:space="0" w:color="auto"/>
            <w:left w:val="none" w:sz="0" w:space="0" w:color="auto"/>
            <w:bottom w:val="none" w:sz="0" w:space="0" w:color="auto"/>
            <w:right w:val="none" w:sz="0" w:space="0" w:color="auto"/>
          </w:divBdr>
        </w:div>
        <w:div w:id="1854999471">
          <w:marLeft w:val="0"/>
          <w:marRight w:val="0"/>
          <w:marTop w:val="0"/>
          <w:marBottom w:val="0"/>
          <w:divBdr>
            <w:top w:val="none" w:sz="0" w:space="0" w:color="auto"/>
            <w:left w:val="none" w:sz="0" w:space="0" w:color="auto"/>
            <w:bottom w:val="none" w:sz="0" w:space="0" w:color="auto"/>
            <w:right w:val="none" w:sz="0" w:space="0" w:color="auto"/>
          </w:divBdr>
        </w:div>
        <w:div w:id="1360745062">
          <w:marLeft w:val="0"/>
          <w:marRight w:val="0"/>
          <w:marTop w:val="0"/>
          <w:marBottom w:val="0"/>
          <w:divBdr>
            <w:top w:val="none" w:sz="0" w:space="0" w:color="auto"/>
            <w:left w:val="none" w:sz="0" w:space="0" w:color="auto"/>
            <w:bottom w:val="none" w:sz="0" w:space="0" w:color="auto"/>
            <w:right w:val="none" w:sz="0" w:space="0" w:color="auto"/>
          </w:divBdr>
        </w:div>
        <w:div w:id="1137836143">
          <w:marLeft w:val="0"/>
          <w:marRight w:val="0"/>
          <w:marTop w:val="0"/>
          <w:marBottom w:val="0"/>
          <w:divBdr>
            <w:top w:val="none" w:sz="0" w:space="0" w:color="auto"/>
            <w:left w:val="none" w:sz="0" w:space="0" w:color="auto"/>
            <w:bottom w:val="none" w:sz="0" w:space="0" w:color="auto"/>
            <w:right w:val="none" w:sz="0" w:space="0" w:color="auto"/>
          </w:divBdr>
        </w:div>
        <w:div w:id="425348727">
          <w:marLeft w:val="0"/>
          <w:marRight w:val="0"/>
          <w:marTop w:val="0"/>
          <w:marBottom w:val="0"/>
          <w:divBdr>
            <w:top w:val="none" w:sz="0" w:space="0" w:color="auto"/>
            <w:left w:val="none" w:sz="0" w:space="0" w:color="auto"/>
            <w:bottom w:val="none" w:sz="0" w:space="0" w:color="auto"/>
            <w:right w:val="none" w:sz="0" w:space="0" w:color="auto"/>
          </w:divBdr>
        </w:div>
      </w:divsChild>
    </w:div>
    <w:div w:id="1335105727">
      <w:bodyDiv w:val="1"/>
      <w:marLeft w:val="0"/>
      <w:marRight w:val="0"/>
      <w:marTop w:val="0"/>
      <w:marBottom w:val="0"/>
      <w:divBdr>
        <w:top w:val="none" w:sz="0" w:space="0" w:color="auto"/>
        <w:left w:val="none" w:sz="0" w:space="0" w:color="auto"/>
        <w:bottom w:val="none" w:sz="0" w:space="0" w:color="auto"/>
        <w:right w:val="none" w:sz="0" w:space="0" w:color="auto"/>
      </w:divBdr>
    </w:div>
    <w:div w:id="1415273685">
      <w:bodyDiv w:val="1"/>
      <w:marLeft w:val="0"/>
      <w:marRight w:val="0"/>
      <w:marTop w:val="0"/>
      <w:marBottom w:val="0"/>
      <w:divBdr>
        <w:top w:val="none" w:sz="0" w:space="0" w:color="auto"/>
        <w:left w:val="none" w:sz="0" w:space="0" w:color="auto"/>
        <w:bottom w:val="none" w:sz="0" w:space="0" w:color="auto"/>
        <w:right w:val="none" w:sz="0" w:space="0" w:color="auto"/>
      </w:divBdr>
    </w:div>
    <w:div w:id="14990316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992">
          <w:marLeft w:val="-225"/>
          <w:marRight w:val="-225"/>
          <w:marTop w:val="105"/>
          <w:marBottom w:val="0"/>
          <w:divBdr>
            <w:top w:val="none" w:sz="0" w:space="0" w:color="auto"/>
            <w:left w:val="none" w:sz="0" w:space="0" w:color="auto"/>
            <w:bottom w:val="none" w:sz="0" w:space="0" w:color="auto"/>
            <w:right w:val="none" w:sz="0" w:space="0" w:color="auto"/>
          </w:divBdr>
          <w:divsChild>
            <w:div w:id="1561283481">
              <w:marLeft w:val="0"/>
              <w:marRight w:val="0"/>
              <w:marTop w:val="0"/>
              <w:marBottom w:val="0"/>
              <w:divBdr>
                <w:top w:val="none" w:sz="0" w:space="0" w:color="auto"/>
                <w:left w:val="none" w:sz="0" w:space="0" w:color="auto"/>
                <w:bottom w:val="none" w:sz="0" w:space="0" w:color="auto"/>
                <w:right w:val="none" w:sz="0" w:space="0" w:color="auto"/>
              </w:divBdr>
            </w:div>
          </w:divsChild>
        </w:div>
        <w:div w:id="109472909">
          <w:marLeft w:val="-225"/>
          <w:marRight w:val="-225"/>
          <w:marTop w:val="105"/>
          <w:marBottom w:val="0"/>
          <w:divBdr>
            <w:top w:val="none" w:sz="0" w:space="0" w:color="auto"/>
            <w:left w:val="none" w:sz="0" w:space="0" w:color="auto"/>
            <w:bottom w:val="none" w:sz="0" w:space="0" w:color="auto"/>
            <w:right w:val="none" w:sz="0" w:space="0" w:color="auto"/>
          </w:divBdr>
          <w:divsChild>
            <w:div w:id="299922363">
              <w:marLeft w:val="0"/>
              <w:marRight w:val="0"/>
              <w:marTop w:val="0"/>
              <w:marBottom w:val="0"/>
              <w:divBdr>
                <w:top w:val="none" w:sz="0" w:space="0" w:color="auto"/>
                <w:left w:val="none" w:sz="0" w:space="0" w:color="auto"/>
                <w:bottom w:val="none" w:sz="0" w:space="0" w:color="auto"/>
                <w:right w:val="none" w:sz="0" w:space="0" w:color="auto"/>
              </w:divBdr>
            </w:div>
          </w:divsChild>
        </w:div>
        <w:div w:id="1828159353">
          <w:marLeft w:val="-225"/>
          <w:marRight w:val="-225"/>
          <w:marTop w:val="105"/>
          <w:marBottom w:val="0"/>
          <w:divBdr>
            <w:top w:val="none" w:sz="0" w:space="0" w:color="auto"/>
            <w:left w:val="none" w:sz="0" w:space="0" w:color="auto"/>
            <w:bottom w:val="none" w:sz="0" w:space="0" w:color="auto"/>
            <w:right w:val="none" w:sz="0" w:space="0" w:color="auto"/>
          </w:divBdr>
          <w:divsChild>
            <w:div w:id="346754782">
              <w:marLeft w:val="0"/>
              <w:marRight w:val="0"/>
              <w:marTop w:val="0"/>
              <w:marBottom w:val="0"/>
              <w:divBdr>
                <w:top w:val="none" w:sz="0" w:space="0" w:color="auto"/>
                <w:left w:val="none" w:sz="0" w:space="0" w:color="auto"/>
                <w:bottom w:val="none" w:sz="0" w:space="0" w:color="auto"/>
                <w:right w:val="none" w:sz="0" w:space="0" w:color="auto"/>
              </w:divBdr>
            </w:div>
          </w:divsChild>
        </w:div>
        <w:div w:id="1147825062">
          <w:marLeft w:val="-225"/>
          <w:marRight w:val="-225"/>
          <w:marTop w:val="105"/>
          <w:marBottom w:val="0"/>
          <w:divBdr>
            <w:top w:val="none" w:sz="0" w:space="0" w:color="auto"/>
            <w:left w:val="none" w:sz="0" w:space="0" w:color="auto"/>
            <w:bottom w:val="none" w:sz="0" w:space="0" w:color="auto"/>
            <w:right w:val="none" w:sz="0" w:space="0" w:color="auto"/>
          </w:divBdr>
          <w:divsChild>
            <w:div w:id="50542814">
              <w:marLeft w:val="0"/>
              <w:marRight w:val="0"/>
              <w:marTop w:val="0"/>
              <w:marBottom w:val="0"/>
              <w:divBdr>
                <w:top w:val="none" w:sz="0" w:space="0" w:color="auto"/>
                <w:left w:val="none" w:sz="0" w:space="0" w:color="auto"/>
                <w:bottom w:val="none" w:sz="0" w:space="0" w:color="auto"/>
                <w:right w:val="none" w:sz="0" w:space="0" w:color="auto"/>
              </w:divBdr>
            </w:div>
          </w:divsChild>
        </w:div>
        <w:div w:id="1802070758">
          <w:marLeft w:val="-225"/>
          <w:marRight w:val="-225"/>
          <w:marTop w:val="105"/>
          <w:marBottom w:val="0"/>
          <w:divBdr>
            <w:top w:val="none" w:sz="0" w:space="0" w:color="auto"/>
            <w:left w:val="none" w:sz="0" w:space="0" w:color="auto"/>
            <w:bottom w:val="none" w:sz="0" w:space="0" w:color="auto"/>
            <w:right w:val="none" w:sz="0" w:space="0" w:color="auto"/>
          </w:divBdr>
          <w:divsChild>
            <w:div w:id="1740781942">
              <w:marLeft w:val="0"/>
              <w:marRight w:val="0"/>
              <w:marTop w:val="0"/>
              <w:marBottom w:val="0"/>
              <w:divBdr>
                <w:top w:val="none" w:sz="0" w:space="0" w:color="auto"/>
                <w:left w:val="none" w:sz="0" w:space="0" w:color="auto"/>
                <w:bottom w:val="none" w:sz="0" w:space="0" w:color="auto"/>
                <w:right w:val="none" w:sz="0" w:space="0" w:color="auto"/>
              </w:divBdr>
            </w:div>
          </w:divsChild>
        </w:div>
        <w:div w:id="1134175207">
          <w:marLeft w:val="-225"/>
          <w:marRight w:val="-225"/>
          <w:marTop w:val="105"/>
          <w:marBottom w:val="0"/>
          <w:divBdr>
            <w:top w:val="none" w:sz="0" w:space="0" w:color="auto"/>
            <w:left w:val="none" w:sz="0" w:space="0" w:color="auto"/>
            <w:bottom w:val="none" w:sz="0" w:space="0" w:color="auto"/>
            <w:right w:val="none" w:sz="0" w:space="0" w:color="auto"/>
          </w:divBdr>
          <w:divsChild>
            <w:div w:id="498424283">
              <w:marLeft w:val="0"/>
              <w:marRight w:val="0"/>
              <w:marTop w:val="0"/>
              <w:marBottom w:val="0"/>
              <w:divBdr>
                <w:top w:val="none" w:sz="0" w:space="0" w:color="auto"/>
                <w:left w:val="none" w:sz="0" w:space="0" w:color="auto"/>
                <w:bottom w:val="none" w:sz="0" w:space="0" w:color="auto"/>
                <w:right w:val="none" w:sz="0" w:space="0" w:color="auto"/>
              </w:divBdr>
            </w:div>
          </w:divsChild>
        </w:div>
        <w:div w:id="1452936178">
          <w:marLeft w:val="-225"/>
          <w:marRight w:val="-225"/>
          <w:marTop w:val="105"/>
          <w:marBottom w:val="0"/>
          <w:divBdr>
            <w:top w:val="none" w:sz="0" w:space="0" w:color="auto"/>
            <w:left w:val="none" w:sz="0" w:space="0" w:color="auto"/>
            <w:bottom w:val="none" w:sz="0" w:space="0" w:color="auto"/>
            <w:right w:val="none" w:sz="0" w:space="0" w:color="auto"/>
          </w:divBdr>
          <w:divsChild>
            <w:div w:id="1965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232">
      <w:bodyDiv w:val="1"/>
      <w:marLeft w:val="0"/>
      <w:marRight w:val="0"/>
      <w:marTop w:val="0"/>
      <w:marBottom w:val="0"/>
      <w:divBdr>
        <w:top w:val="none" w:sz="0" w:space="0" w:color="auto"/>
        <w:left w:val="none" w:sz="0" w:space="0" w:color="auto"/>
        <w:bottom w:val="none" w:sz="0" w:space="0" w:color="auto"/>
        <w:right w:val="none" w:sz="0" w:space="0" w:color="auto"/>
      </w:divBdr>
      <w:divsChild>
        <w:div w:id="634529411">
          <w:marLeft w:val="0"/>
          <w:marRight w:val="0"/>
          <w:marTop w:val="0"/>
          <w:marBottom w:val="15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sChild>
            <w:div w:id="259679555">
              <w:marLeft w:val="0"/>
              <w:marRight w:val="0"/>
              <w:marTop w:val="0"/>
              <w:marBottom w:val="0"/>
              <w:divBdr>
                <w:top w:val="none" w:sz="0" w:space="0" w:color="auto"/>
                <w:left w:val="none" w:sz="0" w:space="0" w:color="auto"/>
                <w:bottom w:val="none" w:sz="0" w:space="0" w:color="auto"/>
                <w:right w:val="none" w:sz="0" w:space="0" w:color="auto"/>
              </w:divBdr>
            </w:div>
            <w:div w:id="19549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70">
      <w:bodyDiv w:val="1"/>
      <w:marLeft w:val="0"/>
      <w:marRight w:val="0"/>
      <w:marTop w:val="0"/>
      <w:marBottom w:val="0"/>
      <w:divBdr>
        <w:top w:val="none" w:sz="0" w:space="0" w:color="auto"/>
        <w:left w:val="none" w:sz="0" w:space="0" w:color="auto"/>
        <w:bottom w:val="none" w:sz="0" w:space="0" w:color="auto"/>
        <w:right w:val="none" w:sz="0" w:space="0" w:color="auto"/>
      </w:divBdr>
    </w:div>
    <w:div w:id="2023817495">
      <w:bodyDiv w:val="1"/>
      <w:marLeft w:val="0"/>
      <w:marRight w:val="0"/>
      <w:marTop w:val="0"/>
      <w:marBottom w:val="0"/>
      <w:divBdr>
        <w:top w:val="none" w:sz="0" w:space="0" w:color="auto"/>
        <w:left w:val="none" w:sz="0" w:space="0" w:color="auto"/>
        <w:bottom w:val="none" w:sz="0" w:space="0" w:color="auto"/>
        <w:right w:val="none" w:sz="0" w:space="0" w:color="auto"/>
      </w:divBdr>
      <w:divsChild>
        <w:div w:id="1721706035">
          <w:marLeft w:val="-225"/>
          <w:marRight w:val="-225"/>
          <w:marTop w:val="105"/>
          <w:marBottom w:val="0"/>
          <w:divBdr>
            <w:top w:val="none" w:sz="0" w:space="0" w:color="auto"/>
            <w:left w:val="none" w:sz="0" w:space="0" w:color="auto"/>
            <w:bottom w:val="none" w:sz="0" w:space="0" w:color="auto"/>
            <w:right w:val="none" w:sz="0" w:space="0" w:color="auto"/>
          </w:divBdr>
          <w:divsChild>
            <w:div w:id="996805769">
              <w:marLeft w:val="0"/>
              <w:marRight w:val="0"/>
              <w:marTop w:val="0"/>
              <w:marBottom w:val="150"/>
              <w:divBdr>
                <w:top w:val="none" w:sz="0" w:space="0" w:color="auto"/>
                <w:left w:val="none" w:sz="0" w:space="0" w:color="auto"/>
                <w:bottom w:val="none" w:sz="0" w:space="0" w:color="auto"/>
                <w:right w:val="none" w:sz="0" w:space="0" w:color="auto"/>
              </w:divBdr>
            </w:div>
          </w:divsChild>
        </w:div>
        <w:div w:id="206265357">
          <w:marLeft w:val="-225"/>
          <w:marRight w:val="-225"/>
          <w:marTop w:val="105"/>
          <w:marBottom w:val="0"/>
          <w:divBdr>
            <w:top w:val="none" w:sz="0" w:space="0" w:color="auto"/>
            <w:left w:val="none" w:sz="0" w:space="0" w:color="auto"/>
            <w:bottom w:val="none" w:sz="0" w:space="0" w:color="auto"/>
            <w:right w:val="none" w:sz="0" w:space="0" w:color="auto"/>
          </w:divBdr>
          <w:divsChild>
            <w:div w:id="93862413">
              <w:marLeft w:val="0"/>
              <w:marRight w:val="0"/>
              <w:marTop w:val="0"/>
              <w:marBottom w:val="0"/>
              <w:divBdr>
                <w:top w:val="none" w:sz="0" w:space="0" w:color="auto"/>
                <w:left w:val="none" w:sz="0" w:space="0" w:color="auto"/>
                <w:bottom w:val="none" w:sz="0" w:space="0" w:color="auto"/>
                <w:right w:val="none" w:sz="0" w:space="0" w:color="auto"/>
              </w:divBdr>
            </w:div>
          </w:divsChild>
        </w:div>
        <w:div w:id="617221619">
          <w:marLeft w:val="-225"/>
          <w:marRight w:val="-225"/>
          <w:marTop w:val="105"/>
          <w:marBottom w:val="0"/>
          <w:divBdr>
            <w:top w:val="none" w:sz="0" w:space="0" w:color="auto"/>
            <w:left w:val="none" w:sz="0" w:space="0" w:color="auto"/>
            <w:bottom w:val="none" w:sz="0" w:space="0" w:color="auto"/>
            <w:right w:val="none" w:sz="0" w:space="0" w:color="auto"/>
          </w:divBdr>
          <w:divsChild>
            <w:div w:id="129128638">
              <w:marLeft w:val="0"/>
              <w:marRight w:val="0"/>
              <w:marTop w:val="0"/>
              <w:marBottom w:val="0"/>
              <w:divBdr>
                <w:top w:val="none" w:sz="0" w:space="0" w:color="auto"/>
                <w:left w:val="none" w:sz="0" w:space="0" w:color="auto"/>
                <w:bottom w:val="none" w:sz="0" w:space="0" w:color="auto"/>
                <w:right w:val="none" w:sz="0" w:space="0" w:color="auto"/>
              </w:divBdr>
            </w:div>
          </w:divsChild>
        </w:div>
        <w:div w:id="1361007048">
          <w:marLeft w:val="-225"/>
          <w:marRight w:val="-225"/>
          <w:marTop w:val="105"/>
          <w:marBottom w:val="0"/>
          <w:divBdr>
            <w:top w:val="none" w:sz="0" w:space="0" w:color="auto"/>
            <w:left w:val="none" w:sz="0" w:space="0" w:color="auto"/>
            <w:bottom w:val="none" w:sz="0" w:space="0" w:color="auto"/>
            <w:right w:val="none" w:sz="0" w:space="0" w:color="auto"/>
          </w:divBdr>
          <w:divsChild>
            <w:div w:id="783428933">
              <w:marLeft w:val="0"/>
              <w:marRight w:val="0"/>
              <w:marTop w:val="0"/>
              <w:marBottom w:val="0"/>
              <w:divBdr>
                <w:top w:val="none" w:sz="0" w:space="0" w:color="auto"/>
                <w:left w:val="none" w:sz="0" w:space="0" w:color="auto"/>
                <w:bottom w:val="none" w:sz="0" w:space="0" w:color="auto"/>
                <w:right w:val="none" w:sz="0" w:space="0" w:color="auto"/>
              </w:divBdr>
            </w:div>
          </w:divsChild>
        </w:div>
        <w:div w:id="1045326289">
          <w:marLeft w:val="-225"/>
          <w:marRight w:val="-225"/>
          <w:marTop w:val="105"/>
          <w:marBottom w:val="0"/>
          <w:divBdr>
            <w:top w:val="none" w:sz="0" w:space="0" w:color="auto"/>
            <w:left w:val="none" w:sz="0" w:space="0" w:color="auto"/>
            <w:bottom w:val="none" w:sz="0" w:space="0" w:color="auto"/>
            <w:right w:val="none" w:sz="0" w:space="0" w:color="auto"/>
          </w:divBdr>
          <w:divsChild>
            <w:div w:id="87384779">
              <w:marLeft w:val="0"/>
              <w:marRight w:val="0"/>
              <w:marTop w:val="0"/>
              <w:marBottom w:val="0"/>
              <w:divBdr>
                <w:top w:val="none" w:sz="0" w:space="0" w:color="auto"/>
                <w:left w:val="none" w:sz="0" w:space="0" w:color="auto"/>
                <w:bottom w:val="none" w:sz="0" w:space="0" w:color="auto"/>
                <w:right w:val="none" w:sz="0" w:space="0" w:color="auto"/>
              </w:divBdr>
            </w:div>
          </w:divsChild>
        </w:div>
        <w:div w:id="946887545">
          <w:marLeft w:val="-225"/>
          <w:marRight w:val="-225"/>
          <w:marTop w:val="105"/>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740790324">
          <w:marLeft w:val="-225"/>
          <w:marRight w:val="-225"/>
          <w:marTop w:val="105"/>
          <w:marBottom w:val="0"/>
          <w:divBdr>
            <w:top w:val="none" w:sz="0" w:space="0" w:color="auto"/>
            <w:left w:val="none" w:sz="0" w:space="0" w:color="auto"/>
            <w:bottom w:val="none" w:sz="0" w:space="0" w:color="auto"/>
            <w:right w:val="none" w:sz="0" w:space="0" w:color="auto"/>
          </w:divBdr>
          <w:divsChild>
            <w:div w:id="1211922273">
              <w:marLeft w:val="0"/>
              <w:marRight w:val="0"/>
              <w:marTop w:val="0"/>
              <w:marBottom w:val="0"/>
              <w:divBdr>
                <w:top w:val="none" w:sz="0" w:space="0" w:color="auto"/>
                <w:left w:val="none" w:sz="0" w:space="0" w:color="auto"/>
                <w:bottom w:val="none" w:sz="0" w:space="0" w:color="auto"/>
                <w:right w:val="none" w:sz="0" w:space="0" w:color="auto"/>
              </w:divBdr>
            </w:div>
          </w:divsChild>
        </w:div>
        <w:div w:id="576477842">
          <w:marLeft w:val="-225"/>
          <w:marRight w:val="-225"/>
          <w:marTop w:val="105"/>
          <w:marBottom w:val="0"/>
          <w:divBdr>
            <w:top w:val="none" w:sz="0" w:space="0" w:color="auto"/>
            <w:left w:val="none" w:sz="0" w:space="0" w:color="auto"/>
            <w:bottom w:val="none" w:sz="0" w:space="0" w:color="auto"/>
            <w:right w:val="none" w:sz="0" w:space="0" w:color="auto"/>
          </w:divBdr>
          <w:divsChild>
            <w:div w:id="530655496">
              <w:marLeft w:val="0"/>
              <w:marRight w:val="0"/>
              <w:marTop w:val="0"/>
              <w:marBottom w:val="0"/>
              <w:divBdr>
                <w:top w:val="none" w:sz="0" w:space="0" w:color="auto"/>
                <w:left w:val="none" w:sz="0" w:space="0" w:color="auto"/>
                <w:bottom w:val="none" w:sz="0" w:space="0" w:color="auto"/>
                <w:right w:val="none" w:sz="0" w:space="0" w:color="auto"/>
              </w:divBdr>
            </w:div>
          </w:divsChild>
        </w:div>
        <w:div w:id="436948130">
          <w:marLeft w:val="-225"/>
          <w:marRight w:val="-225"/>
          <w:marTop w:val="105"/>
          <w:marBottom w:val="0"/>
          <w:divBdr>
            <w:top w:val="none" w:sz="0" w:space="0" w:color="auto"/>
            <w:left w:val="none" w:sz="0" w:space="0" w:color="auto"/>
            <w:bottom w:val="none" w:sz="0" w:space="0" w:color="auto"/>
            <w:right w:val="none" w:sz="0" w:space="0" w:color="auto"/>
          </w:divBdr>
          <w:divsChild>
            <w:div w:id="1080716223">
              <w:marLeft w:val="0"/>
              <w:marRight w:val="0"/>
              <w:marTop w:val="0"/>
              <w:marBottom w:val="0"/>
              <w:divBdr>
                <w:top w:val="none" w:sz="0" w:space="0" w:color="auto"/>
                <w:left w:val="none" w:sz="0" w:space="0" w:color="auto"/>
                <w:bottom w:val="none" w:sz="0" w:space="0" w:color="auto"/>
                <w:right w:val="none" w:sz="0" w:space="0" w:color="auto"/>
              </w:divBdr>
            </w:div>
          </w:divsChild>
        </w:div>
        <w:div w:id="1959095579">
          <w:marLeft w:val="-225"/>
          <w:marRight w:val="-225"/>
          <w:marTop w:val="105"/>
          <w:marBottom w:val="0"/>
          <w:divBdr>
            <w:top w:val="none" w:sz="0" w:space="0" w:color="auto"/>
            <w:left w:val="none" w:sz="0" w:space="0" w:color="auto"/>
            <w:bottom w:val="none" w:sz="0" w:space="0" w:color="auto"/>
            <w:right w:val="none" w:sz="0" w:space="0" w:color="auto"/>
          </w:divBdr>
          <w:divsChild>
            <w:div w:id="1988319982">
              <w:marLeft w:val="0"/>
              <w:marRight w:val="0"/>
              <w:marTop w:val="0"/>
              <w:marBottom w:val="0"/>
              <w:divBdr>
                <w:top w:val="none" w:sz="0" w:space="0" w:color="auto"/>
                <w:left w:val="none" w:sz="0" w:space="0" w:color="auto"/>
                <w:bottom w:val="none" w:sz="0" w:space="0" w:color="auto"/>
                <w:right w:val="none" w:sz="0" w:space="0" w:color="auto"/>
              </w:divBdr>
            </w:div>
          </w:divsChild>
        </w:div>
        <w:div w:id="276760686">
          <w:marLeft w:val="-225"/>
          <w:marRight w:val="-225"/>
          <w:marTop w:val="105"/>
          <w:marBottom w:val="0"/>
          <w:divBdr>
            <w:top w:val="none" w:sz="0" w:space="0" w:color="auto"/>
            <w:left w:val="none" w:sz="0" w:space="0" w:color="auto"/>
            <w:bottom w:val="none" w:sz="0" w:space="0" w:color="auto"/>
            <w:right w:val="none" w:sz="0" w:space="0" w:color="auto"/>
          </w:divBdr>
          <w:divsChild>
            <w:div w:id="15153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156">
      <w:bodyDiv w:val="1"/>
      <w:marLeft w:val="0"/>
      <w:marRight w:val="0"/>
      <w:marTop w:val="0"/>
      <w:marBottom w:val="0"/>
      <w:divBdr>
        <w:top w:val="none" w:sz="0" w:space="0" w:color="auto"/>
        <w:left w:val="none" w:sz="0" w:space="0" w:color="auto"/>
        <w:bottom w:val="none" w:sz="0" w:space="0" w:color="auto"/>
        <w:right w:val="none" w:sz="0" w:space="0" w:color="auto"/>
      </w:divBdr>
    </w:div>
    <w:div w:id="21126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am.hernandez@reedleycollege.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D1B7-1290-4955-B325-E1892539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2234</Words>
  <Characters>12735</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Laboratory Handbooks (Provided)	</vt:lpstr>
    </vt:vector>
  </TitlesOfParts>
  <Company>U. S. Forest Service</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4</cp:revision>
  <cp:lastPrinted>2020-08-08T15:50:00Z</cp:lastPrinted>
  <dcterms:created xsi:type="dcterms:W3CDTF">2022-05-23T23:30:00Z</dcterms:created>
  <dcterms:modified xsi:type="dcterms:W3CDTF">2022-05-23T23:42:00Z</dcterms:modified>
</cp:coreProperties>
</file>