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AD7B77D"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E61AC3">
        <w:rPr>
          <w:rFonts w:ascii="TimesNewRomanPS" w:eastAsia="Times New Roman" w:hAnsi="TimesNewRomanPS" w:cs="Times New Roman"/>
          <w:b/>
          <w:bCs/>
          <w:sz w:val="32"/>
          <w:szCs w:val="32"/>
        </w:rPr>
        <w:t>1B</w:t>
      </w:r>
    </w:p>
    <w:p w14:paraId="5122E76D" w14:textId="19DD61F8" w:rsidR="009533CC" w:rsidRPr="00625617" w:rsidRDefault="0048696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Music Theory I</w:t>
      </w:r>
      <w:r w:rsidR="00E61AC3">
        <w:rPr>
          <w:rFonts w:ascii="TimesNewRomanPS" w:eastAsia="Times New Roman" w:hAnsi="TimesNewRomanPS" w:cs="Times New Roman"/>
          <w:b/>
          <w:bCs/>
          <w:sz w:val="32"/>
          <w:szCs w:val="32"/>
        </w:rPr>
        <w:t>I</w:t>
      </w:r>
    </w:p>
    <w:p w14:paraId="43150F6C" w14:textId="3E4D891D"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B86E22">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5634B4D8">
                  <wp:extent cx="2266950" cy="25659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311298" cy="2616163"/>
                          </a:xfrm>
                          <a:prstGeom prst="rect">
                            <a:avLst/>
                          </a:prstGeom>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7BA05666" w14:textId="77777777" w:rsidR="001A2D94" w:rsidRPr="00725578" w:rsidRDefault="001A2D94" w:rsidP="001A2D94">
            <w:pPr>
              <w:spacing w:before="100" w:beforeAutospacing="1" w:after="100" w:afterAutospacing="1"/>
              <w:contextualSpacing/>
              <w:rPr>
                <w:rFonts w:ascii="TimesNewRomanPS" w:eastAsia="Times New Roman" w:hAnsi="TimesNewRomanPS" w:cs="Times New Roman"/>
                <w:b/>
                <w:bCs/>
                <w:sz w:val="28"/>
                <w:szCs w:val="28"/>
              </w:rPr>
            </w:pPr>
            <w:bookmarkStart w:id="0" w:name="_GoBack"/>
            <w:r w:rsidRPr="00725578">
              <w:rPr>
                <w:rFonts w:ascii="TimesNewRomanPS" w:eastAsia="Times New Roman" w:hAnsi="TimesNewRomanPS" w:cs="Times New Roman"/>
                <w:b/>
                <w:bCs/>
                <w:sz w:val="28"/>
                <w:szCs w:val="28"/>
              </w:rPr>
              <w:t>Dr. Kirstina Collins, Instructor</w:t>
            </w:r>
          </w:p>
          <w:p w14:paraId="511F82B0" w14:textId="77777777" w:rsidR="001A2D94" w:rsidRDefault="00AE0DE0" w:rsidP="001A2D94">
            <w:pPr>
              <w:spacing w:before="100" w:beforeAutospacing="1" w:after="100" w:afterAutospacing="1"/>
              <w:contextualSpacing/>
              <w:rPr>
                <w:rStyle w:val="Hyperlink"/>
              </w:rPr>
            </w:pPr>
            <w:hyperlink r:id="rId10" w:history="1">
              <w:r w:rsidR="001A2D94" w:rsidRPr="0036504A">
                <w:rPr>
                  <w:rStyle w:val="Hyperlink"/>
                  <w:rFonts w:ascii="TimesNewRomanPSMT" w:eastAsia="Times New Roman" w:hAnsi="TimesNewRomanPSMT" w:cs="TimesNewRomanPSMT"/>
                  <w:sz w:val="22"/>
                  <w:szCs w:val="22"/>
                </w:rPr>
                <w:t>kirstina.collins@reedleycollege.edu</w:t>
              </w:r>
            </w:hyperlink>
          </w:p>
          <w:p w14:paraId="40E57F9E" w14:textId="77777777" w:rsidR="001A2D94" w:rsidRPr="009533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3F5D9688" w14:textId="77777777" w:rsidR="001A2D94" w:rsidRDefault="001A2D94" w:rsidP="001A2D94">
            <w:pPr>
              <w:spacing w:before="100" w:beforeAutospacing="1" w:after="100" w:afterAutospacing="1"/>
              <w:contextualSpacing/>
              <w:rPr>
                <w:rFonts w:ascii="TimesNewRomanPS" w:eastAsia="Times New Roman" w:hAnsi="TimesNewRomanPS" w:cs="Times New Roman"/>
                <w:b/>
                <w:bCs/>
                <w:sz w:val="32"/>
                <w:szCs w:val="32"/>
              </w:rPr>
            </w:pPr>
          </w:p>
          <w:p w14:paraId="0464B9D9" w14:textId="77777777" w:rsidR="001A2D94" w:rsidRPr="003C19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73A7687" w14:textId="77777777" w:rsidR="001A2D94" w:rsidRPr="0036649B" w:rsidRDefault="001A2D94" w:rsidP="001A2D94">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08E1D178" w14:textId="77777777" w:rsidR="001A2D94" w:rsidRPr="0036649B" w:rsidRDefault="001A2D94" w:rsidP="001A2D94">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5A2D9374" w14:textId="77777777" w:rsidR="001A2D94" w:rsidRPr="0036649B" w:rsidRDefault="001A2D94" w:rsidP="001A2D94">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217E9F16" w14:textId="77777777" w:rsidR="001A2D94" w:rsidRPr="0036649B" w:rsidRDefault="001A2D94" w:rsidP="001A2D94">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bookmarkEnd w:id="0"/>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7A065286" w14:textId="57EF72F3" w:rsidR="00486961" w:rsidRDefault="00B86E22" w:rsidP="00486961">
            <w:pPr>
              <w:pStyle w:val="NormalWeb"/>
              <w:shd w:val="clear" w:color="auto" w:fill="FFFFFF"/>
              <w:spacing w:before="0" w:beforeAutospacing="0" w:after="0" w:afterAutospacing="0"/>
              <w:rPr>
                <w:sz w:val="22"/>
                <w:szCs w:val="22"/>
              </w:rPr>
            </w:pPr>
            <w:r>
              <w:rPr>
                <w:sz w:val="22"/>
                <w:szCs w:val="22"/>
              </w:rPr>
              <w:t>The Practice of Harmony, Seventh Edition</w:t>
            </w:r>
          </w:p>
          <w:p w14:paraId="1819C6FF" w14:textId="1E82749C" w:rsidR="00B86E22" w:rsidRPr="00486961" w:rsidRDefault="00B86E22" w:rsidP="00486961">
            <w:pPr>
              <w:pStyle w:val="NormalWeb"/>
              <w:shd w:val="clear" w:color="auto" w:fill="FFFFFF"/>
              <w:spacing w:before="0" w:beforeAutospacing="0" w:after="0" w:afterAutospacing="0"/>
              <w:rPr>
                <w:sz w:val="22"/>
                <w:szCs w:val="22"/>
              </w:rPr>
            </w:pPr>
            <w:r>
              <w:rPr>
                <w:sz w:val="22"/>
                <w:szCs w:val="22"/>
              </w:rPr>
              <w:t>By Peter Spencer, Barbara A. Bennett</w:t>
            </w:r>
          </w:p>
          <w:p w14:paraId="04C52E64" w14:textId="0D41063F" w:rsidR="00486961" w:rsidRPr="00486961" w:rsidRDefault="00486961" w:rsidP="00486961">
            <w:pPr>
              <w:pStyle w:val="NormalWeb"/>
              <w:shd w:val="clear" w:color="auto" w:fill="FFFFFF"/>
              <w:spacing w:before="0" w:beforeAutospacing="0" w:after="0" w:afterAutospacing="0"/>
              <w:rPr>
                <w:sz w:val="22"/>
                <w:szCs w:val="22"/>
              </w:rPr>
            </w:pPr>
            <w:r w:rsidRPr="00486961">
              <w:rPr>
                <w:sz w:val="22"/>
                <w:szCs w:val="22"/>
              </w:rPr>
              <w:t>Notation Paper, Pencil</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6B931199" w14:textId="77777777" w:rsidR="00B86E22" w:rsidRPr="00B86E22" w:rsidRDefault="00B86E22" w:rsidP="00B86E22">
      <w:pPr>
        <w:shd w:val="clear" w:color="auto" w:fill="FFFFFF"/>
        <w:spacing w:before="180" w:after="180"/>
        <w:rPr>
          <w:rFonts w:ascii="Times New Roman" w:eastAsia="Times New Roman" w:hAnsi="Times New Roman" w:cs="Times New Roman"/>
          <w:sz w:val="28"/>
          <w:szCs w:val="28"/>
        </w:rPr>
      </w:pPr>
      <w:r w:rsidRPr="00B86E22">
        <w:rPr>
          <w:rFonts w:ascii="Times New Roman" w:eastAsia="Times New Roman" w:hAnsi="Times New Roman" w:cs="Times New Roman"/>
          <w:sz w:val="28"/>
          <w:szCs w:val="28"/>
        </w:rPr>
        <w:t>Welcome to Music Theory II!  In Music Theory I, you learned the fundamentals of music literacy.  In Music Theory II, you will learn concepts regarding diatonic harmony, music analysis, and composition.  You will learn part writing and composition using conventions of the common practice period of music.  You will utilize roman numeral analysis and learn how to realize figured bass figures. You will understand more about how music is put together and how it functions.  By the end of the semester, you will be able to analyze any diatonic piece of music (music that stays true to the key signature) accurately.</w:t>
      </w:r>
    </w:p>
    <w:p w14:paraId="0416F8D9" w14:textId="77777777" w:rsidR="00B86E22" w:rsidRPr="00B86E22" w:rsidRDefault="00B86E22" w:rsidP="00B86E22">
      <w:pPr>
        <w:shd w:val="clear" w:color="auto" w:fill="FFFFFF"/>
        <w:spacing w:before="180" w:after="180"/>
        <w:rPr>
          <w:rFonts w:ascii="Times New Roman" w:eastAsia="Times New Roman" w:hAnsi="Times New Roman" w:cs="Times New Roman"/>
          <w:sz w:val="28"/>
          <w:szCs w:val="28"/>
        </w:rPr>
      </w:pPr>
      <w:r w:rsidRPr="00B86E22">
        <w:rPr>
          <w:rFonts w:ascii="Times New Roman" w:eastAsia="Times New Roman" w:hAnsi="Times New Roman" w:cs="Times New Roman"/>
          <w:sz w:val="28"/>
          <w:szCs w:val="28"/>
        </w:rPr>
        <w:t>In Music Theory II, we will meet in person as a class on Mondays and Fridays in MUS170, and on Wednesdays in the keyboard lab (HUM62).  Daily homework is the driving force behind your progress in music theory, and will be the largest factor in your grade.  </w:t>
      </w:r>
    </w:p>
    <w:p w14:paraId="5976A51C" w14:textId="23866B87" w:rsidR="003C19CC" w:rsidRPr="00486961"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 xml:space="preserve">Course Schedule </w:t>
      </w:r>
    </w:p>
    <w:p w14:paraId="5EAED71D" w14:textId="77777777" w:rsidR="003C19CC" w:rsidRPr="00486961"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00D0FF52" w14:textId="0454DC19" w:rsidR="00195597" w:rsidRPr="00486961" w:rsidRDefault="000D7D60" w:rsidP="003C19CC">
      <w:pPr>
        <w:spacing w:before="100" w:beforeAutospacing="1" w:after="100" w:afterAutospacing="1"/>
        <w:contextualSpacing/>
        <w:rPr>
          <w:rFonts w:ascii="TimesNewRomanPSMT" w:eastAsia="Times New Roman" w:hAnsi="TimesNewRomanPSMT" w:cs="TimesNewRomanPSMT"/>
          <w:sz w:val="26"/>
          <w:szCs w:val="26"/>
        </w:rPr>
      </w:pPr>
      <w:r w:rsidRPr="00486961">
        <w:rPr>
          <w:rFonts w:ascii="TimesNewRomanPSMT" w:eastAsia="Times New Roman" w:hAnsi="TimesNewRomanPSMT" w:cs="TimesNewRomanPSMT"/>
          <w:sz w:val="26"/>
          <w:szCs w:val="26"/>
        </w:rPr>
        <w:t>M</w:t>
      </w:r>
      <w:r w:rsidR="00B86E22">
        <w:rPr>
          <w:rFonts w:ascii="TimesNewRomanPSMT" w:eastAsia="Times New Roman" w:hAnsi="TimesNewRomanPSMT" w:cs="TimesNewRomanPSMT"/>
          <w:sz w:val="26"/>
          <w:szCs w:val="26"/>
        </w:rPr>
        <w:t>on/Fri</w:t>
      </w:r>
      <w:r w:rsidR="00195597" w:rsidRPr="00486961">
        <w:rPr>
          <w:rFonts w:ascii="TimesNewRomanPSMT" w:eastAsia="Times New Roman" w:hAnsi="TimesNewRomanPSMT" w:cs="TimesNewRomanPSMT"/>
          <w:sz w:val="26"/>
          <w:szCs w:val="26"/>
        </w:rPr>
        <w:t xml:space="preserve">: </w:t>
      </w:r>
      <w:r w:rsidR="00486961" w:rsidRPr="00486961">
        <w:rPr>
          <w:rFonts w:ascii="TimesNewRomanPSMT" w:eastAsia="Times New Roman" w:hAnsi="TimesNewRomanPSMT" w:cs="TimesNewRomanPSMT"/>
          <w:sz w:val="26"/>
          <w:szCs w:val="26"/>
        </w:rPr>
        <w:t xml:space="preserve"> 9:00-9:50am </w:t>
      </w:r>
      <w:r w:rsidR="00B86E22">
        <w:rPr>
          <w:rFonts w:ascii="TimesNewRomanPSMT" w:eastAsia="Times New Roman" w:hAnsi="TimesNewRomanPSMT" w:cs="TimesNewRomanPSMT"/>
          <w:sz w:val="26"/>
          <w:szCs w:val="26"/>
        </w:rPr>
        <w:t>MUS 170</w:t>
      </w:r>
    </w:p>
    <w:p w14:paraId="38953468" w14:textId="5E99BD33" w:rsidR="00486961" w:rsidRDefault="000D7D60" w:rsidP="003C19CC">
      <w:pPr>
        <w:spacing w:before="100" w:beforeAutospacing="1" w:after="100" w:afterAutospacing="1"/>
        <w:contextualSpacing/>
        <w:rPr>
          <w:rFonts w:ascii="TimesNewRomanPSMT" w:eastAsia="Times New Roman" w:hAnsi="TimesNewRomanPSMT" w:cs="TimesNewRomanPSMT"/>
          <w:sz w:val="26"/>
          <w:szCs w:val="26"/>
        </w:rPr>
      </w:pPr>
      <w:r w:rsidRPr="00486961">
        <w:rPr>
          <w:rFonts w:ascii="TimesNewRomanPSMT" w:eastAsia="Times New Roman" w:hAnsi="TimesNewRomanPSMT" w:cs="TimesNewRomanPSMT"/>
          <w:sz w:val="26"/>
          <w:szCs w:val="26"/>
        </w:rPr>
        <w:t>We</w:t>
      </w:r>
      <w:r w:rsidR="00B86E22">
        <w:rPr>
          <w:rFonts w:ascii="TimesNewRomanPSMT" w:eastAsia="Times New Roman" w:hAnsi="TimesNewRomanPSMT" w:cs="TimesNewRomanPSMT"/>
          <w:sz w:val="26"/>
          <w:szCs w:val="26"/>
        </w:rPr>
        <w:t>d</w:t>
      </w:r>
      <w:r w:rsidR="00195597" w:rsidRPr="00486961">
        <w:rPr>
          <w:rFonts w:ascii="TimesNewRomanPSMT" w:eastAsia="Times New Roman" w:hAnsi="TimesNewRomanPSMT" w:cs="TimesNewRomanPSMT"/>
          <w:sz w:val="26"/>
          <w:szCs w:val="26"/>
        </w:rPr>
        <w:t xml:space="preserve">: </w:t>
      </w:r>
      <w:r w:rsidR="00486961" w:rsidRPr="00486961">
        <w:rPr>
          <w:rFonts w:ascii="TimesNewRomanPSMT" w:eastAsia="Times New Roman" w:hAnsi="TimesNewRomanPSMT" w:cs="TimesNewRomanPSMT"/>
          <w:sz w:val="26"/>
          <w:szCs w:val="26"/>
        </w:rPr>
        <w:t>9:00-9:50am</w:t>
      </w:r>
      <w:r w:rsidR="00B86E22">
        <w:rPr>
          <w:rFonts w:ascii="TimesNewRomanPSMT" w:eastAsia="Times New Roman" w:hAnsi="TimesNewRomanPSMT" w:cs="TimesNewRomanPSMT"/>
          <w:sz w:val="26"/>
          <w:szCs w:val="26"/>
        </w:rPr>
        <w:t xml:space="preserve"> HUM62</w:t>
      </w:r>
    </w:p>
    <w:p w14:paraId="64274CA0" w14:textId="5325BCC9"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050346F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9C58B00" w14:textId="60024E91" w:rsidR="00680C1B" w:rsidRPr="00680C1B" w:rsidRDefault="00680C1B"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is a continuation of Music 1A and will build on those skills.  This course adds the following: principles of voice leading; four-part writing in choral and keyboard styles; harmonization of melodies; realization of figured bass; detailed investigation of the functional harmonic system used in western tonal music including triads, seventh chords and secondary function chords; basic principles of form in Western Art Music; analysis of representative musical literature.  There is an emphasis on music of the 17</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18</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and 19</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centuries.  Required of all music majors and minors.</w:t>
      </w:r>
    </w:p>
    <w:p w14:paraId="70786D0B" w14:textId="77777777" w:rsidR="00680C1B" w:rsidRDefault="00680C1B" w:rsidP="009F344E">
      <w:pPr>
        <w:spacing w:before="100" w:beforeAutospacing="1" w:after="100" w:afterAutospacing="1"/>
        <w:contextualSpacing/>
        <w:rPr>
          <w:rFonts w:ascii="Lato" w:hAnsi="Lato"/>
          <w:sz w:val="21"/>
          <w:szCs w:val="21"/>
          <w:shd w:val="clear" w:color="auto" w:fill="E6E6E6"/>
        </w:rPr>
      </w:pPr>
    </w:p>
    <w:p w14:paraId="19339CAF" w14:textId="4F119470"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76"/>
        <w:gridCol w:w="109"/>
      </w:tblGrid>
      <w:tr w:rsidR="00680C1B"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61BD4B79" w14:textId="77777777" w:rsidR="00680C1B" w:rsidRDefault="00680C1B" w:rsidP="00680C1B">
            <w:pPr>
              <w:rPr>
                <w:rFonts w:ascii="Times New Roman" w:hAnsi="Times New Roman" w:cs="Times New Roman"/>
                <w:bCs/>
                <w:sz w:val="22"/>
                <w:szCs w:val="22"/>
              </w:rPr>
            </w:pPr>
            <w:r w:rsidRPr="00680C1B">
              <w:rPr>
                <w:rFonts w:ascii="Times New Roman" w:hAnsi="Times New Roman" w:cs="Times New Roman"/>
                <w:bCs/>
                <w:sz w:val="22"/>
                <w:szCs w:val="22"/>
              </w:rPr>
              <w:t xml:space="preserve">MUS-1B SLO1: Upon completion of this course, students will analyze standard tonal literature from the </w:t>
            </w:r>
          </w:p>
          <w:p w14:paraId="11BCBD4E" w14:textId="3650A188" w:rsidR="00680C1B" w:rsidRPr="00680C1B" w:rsidRDefault="00680C1B" w:rsidP="00680C1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680C1B">
              <w:rPr>
                <w:rFonts w:ascii="Times New Roman" w:hAnsi="Times New Roman" w:cs="Times New Roman"/>
                <w:bCs/>
                <w:sz w:val="22"/>
                <w:szCs w:val="22"/>
              </w:rPr>
              <w:t>17th, 18th and 19th centuries.</w:t>
            </w:r>
          </w:p>
        </w:tc>
        <w:tc>
          <w:tcPr>
            <w:tcW w:w="0" w:type="auto"/>
            <w:tcBorders>
              <w:top w:val="nil"/>
            </w:tcBorders>
            <w:shd w:val="clear" w:color="auto" w:fill="FFFFFF"/>
            <w:tcMar>
              <w:top w:w="0" w:type="dxa"/>
              <w:left w:w="0" w:type="dxa"/>
              <w:bottom w:w="0" w:type="dxa"/>
              <w:right w:w="0" w:type="dxa"/>
            </w:tcMar>
            <w:hideMark/>
          </w:tcPr>
          <w:p w14:paraId="70FD0B7E" w14:textId="77777777" w:rsidR="00680C1B" w:rsidRDefault="00680C1B" w:rsidP="00680C1B">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680C1B" w:rsidRPr="00CE292C" w:rsidRDefault="00680C1B" w:rsidP="00680C1B">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680C1B" w:rsidRPr="00CE292C" w14:paraId="77CCBD0D" w14:textId="77777777" w:rsidTr="000D7D60">
        <w:trPr>
          <w:trHeight w:val="600"/>
          <w:tblCellSpacing w:w="15" w:type="dxa"/>
        </w:trPr>
        <w:tc>
          <w:tcPr>
            <w:tcW w:w="0" w:type="auto"/>
            <w:tcBorders>
              <w:left w:val="nil"/>
            </w:tcBorders>
            <w:shd w:val="clear" w:color="auto" w:fill="FFFFFF"/>
            <w:tcMar>
              <w:top w:w="0" w:type="dxa"/>
              <w:left w:w="0" w:type="dxa"/>
              <w:bottom w:w="0" w:type="dxa"/>
              <w:right w:w="0" w:type="dxa"/>
            </w:tcMar>
            <w:hideMark/>
          </w:tcPr>
          <w:p w14:paraId="2DD4548E" w14:textId="77777777" w:rsidR="00680C1B" w:rsidRDefault="00680C1B" w:rsidP="00680C1B">
            <w:pPr>
              <w:rPr>
                <w:rFonts w:ascii="Times New Roman" w:hAnsi="Times New Roman" w:cs="Times New Roman"/>
                <w:bCs/>
                <w:sz w:val="22"/>
                <w:szCs w:val="22"/>
              </w:rPr>
            </w:pPr>
            <w:r w:rsidRPr="00680C1B">
              <w:rPr>
                <w:rFonts w:ascii="Times New Roman" w:hAnsi="Times New Roman" w:cs="Times New Roman"/>
                <w:bCs/>
                <w:sz w:val="22"/>
                <w:szCs w:val="22"/>
              </w:rPr>
              <w:t xml:space="preserve">MUS-1B SLO2: Upon completion of this course, students will demonstrate comprehension of correct </w:t>
            </w:r>
          </w:p>
          <w:p w14:paraId="511DE2EA" w14:textId="0383BA54" w:rsidR="00680C1B" w:rsidRPr="00680C1B" w:rsidRDefault="00680C1B" w:rsidP="00680C1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680C1B">
              <w:rPr>
                <w:rFonts w:ascii="Times New Roman" w:hAnsi="Times New Roman" w:cs="Times New Roman"/>
                <w:bCs/>
                <w:sz w:val="22"/>
                <w:szCs w:val="22"/>
              </w:rPr>
              <w:t>four-part writing in tonal harmony.</w:t>
            </w:r>
          </w:p>
        </w:tc>
        <w:tc>
          <w:tcPr>
            <w:tcW w:w="0" w:type="auto"/>
            <w:shd w:val="clear" w:color="auto" w:fill="FFFFFF"/>
            <w:vAlign w:val="center"/>
            <w:hideMark/>
          </w:tcPr>
          <w:p w14:paraId="02970CA5" w14:textId="77777777" w:rsidR="00680C1B" w:rsidRPr="00CE292C" w:rsidRDefault="00680C1B" w:rsidP="00680C1B">
            <w:pPr>
              <w:rPr>
                <w:rFonts w:ascii="Times New Roman" w:eastAsia="Times New Roman" w:hAnsi="Times New Roman" w:cs="Times New Roman"/>
                <w:sz w:val="20"/>
                <w:szCs w:val="20"/>
              </w:rPr>
            </w:pPr>
          </w:p>
        </w:tc>
      </w:tr>
    </w:tbl>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2CF588DA" w14:textId="160331E8"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create and correctly notate his/her own composition using standard tonal chord progressions, accurate chord voicing and voice leading.</w:t>
      </w:r>
    </w:p>
    <w:p w14:paraId="628FE0D2" w14:textId="3923111B"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analyze standard tonal musical literature of the 17th, 18th, and 19th centuries with respect to harmony, melody, rhythm, texture and form.</w:t>
      </w:r>
    </w:p>
    <w:p w14:paraId="44B0B906" w14:textId="1A44AEB8"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harmonize a given melody using appropriate chord progressions, accurate chord voicing and voice leading.</w:t>
      </w:r>
    </w:p>
    <w:p w14:paraId="4AB6E1C3" w14:textId="6EC98741"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create and notate his/her own composition given a pre-determined chord progression, using correct chord voicing and voice leading.</w:t>
      </w:r>
    </w:p>
    <w:p w14:paraId="64FFD3B9" w14:textId="20FD927F"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understand the figured bass system and be able to harmonize a given bass line in standard four-voice harmony.</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5C4B7DA7"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 xml:space="preserve">classes, whether in person or </w:t>
      </w:r>
      <w:r w:rsidR="00463E27">
        <w:rPr>
          <w:rFonts w:ascii="Times New Roman" w:eastAsia="Times New Roman" w:hAnsi="Times New Roman" w:cs="Times New Roman"/>
          <w:sz w:val="22"/>
          <w:szCs w:val="22"/>
        </w:rPr>
        <w:t>online</w:t>
      </w:r>
      <w:r w:rsidR="00CE292C">
        <w:rPr>
          <w:rFonts w:ascii="Times New Roman" w:eastAsia="Times New Roman" w:hAnsi="Times New Roman" w:cs="Times New Roman"/>
          <w:sz w:val="22"/>
          <w:szCs w:val="22"/>
        </w:rPr>
        <w:t>. Any absences beyond t</w:t>
      </w:r>
      <w:r w:rsidR="00463E27">
        <w:rPr>
          <w:rFonts w:ascii="Times New Roman" w:eastAsia="Times New Roman" w:hAnsi="Times New Roman" w:cs="Times New Roman"/>
          <w:sz w:val="22"/>
          <w:szCs w:val="22"/>
        </w:rPr>
        <w:t>hree</w:t>
      </w:r>
      <w:r w:rsidR="00CE292C">
        <w:rPr>
          <w:rFonts w:ascii="Times New Roman" w:eastAsia="Times New Roman" w:hAnsi="Times New Roman" w:cs="Times New Roman"/>
          <w:sz w:val="22"/>
          <w:szCs w:val="22"/>
        </w:rPr>
        <w:t xml:space="preserve"> will cause a 2-point deduction from your final grade in the class.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3894D996" w14:textId="5754BEDD" w:rsidR="00E33BA5" w:rsidRDefault="00CE292C" w:rsidP="00463E2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463E27">
        <w:rPr>
          <w:rFonts w:ascii="Times New Roman" w:eastAsia="Times New Roman" w:hAnsi="Times New Roman" w:cs="Times New Roman"/>
          <w:sz w:val="22"/>
          <w:szCs w:val="22"/>
        </w:rPr>
        <w:t xml:space="preserve">.  Completing daily homework is the vehicle for learning music theory.  It is your path to success! </w:t>
      </w:r>
      <w:r>
        <w:rPr>
          <w:rFonts w:ascii="Times New Roman" w:eastAsia="Times New Roman" w:hAnsi="Times New Roman" w:cs="Times New Roman"/>
          <w:sz w:val="22"/>
          <w:szCs w:val="22"/>
        </w:rPr>
        <w:t xml:space="preserve">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08C4CFF" w14:textId="77777777" w:rsidR="00463E27" w:rsidRPr="00463E27" w:rsidRDefault="00463E27" w:rsidP="00463E27">
      <w:pPr>
        <w:pStyle w:val="ListParagraph"/>
        <w:rPr>
          <w:rFonts w:ascii="Times New Roman" w:eastAsia="Times New Roman" w:hAnsi="Times New Roman" w:cs="Times New Roman"/>
          <w:sz w:val="22"/>
          <w:szCs w:val="22"/>
        </w:rPr>
      </w:pPr>
    </w:p>
    <w:p w14:paraId="520F8602" w14:textId="41CE011A"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Check Canvas page and school email regularly to see if there are announcements and to know what assignments are upcoming or due.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lastRenderedPageBreak/>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7FFB7E40" w14:textId="54888A8C" w:rsidR="00463E27" w:rsidRPr="009B0F0A" w:rsidRDefault="008A3C56" w:rsidP="00463E27">
      <w:pPr>
        <w:spacing w:before="100" w:beforeAutospacing="1" w:after="100" w:afterAutospacing="1"/>
        <w:contextualSpacing/>
        <w:rPr>
          <w:rFonts w:ascii="Times New Roman" w:hAnsi="Times New Roman" w:cs="Times New Roman"/>
        </w:rPr>
      </w:pPr>
      <w:r w:rsidRPr="009B0F0A">
        <w:rPr>
          <w:rFonts w:ascii="Times New Roman" w:hAnsi="Times New Roman" w:cs="Times New Roman"/>
        </w:rPr>
        <w:t xml:space="preserve">50% </w:t>
      </w:r>
      <w:r w:rsidR="00463E27" w:rsidRPr="009B0F0A">
        <w:rPr>
          <w:rFonts w:ascii="Times New Roman" w:hAnsi="Times New Roman" w:cs="Times New Roman"/>
        </w:rPr>
        <w:t>Daily Homework</w:t>
      </w:r>
    </w:p>
    <w:p w14:paraId="772A9D9B" w14:textId="4887B7C0" w:rsidR="00463E27" w:rsidRPr="009B0F0A" w:rsidRDefault="008A3C56" w:rsidP="00463E27">
      <w:pPr>
        <w:spacing w:before="100" w:beforeAutospacing="1" w:after="100" w:afterAutospacing="1"/>
        <w:contextualSpacing/>
        <w:rPr>
          <w:rFonts w:ascii="Times New Roman" w:hAnsi="Times New Roman" w:cs="Times New Roman"/>
        </w:rPr>
      </w:pPr>
      <w:r w:rsidRPr="009B0F0A">
        <w:rPr>
          <w:rFonts w:ascii="Times New Roman" w:hAnsi="Times New Roman" w:cs="Times New Roman"/>
        </w:rPr>
        <w:t xml:space="preserve">30% </w:t>
      </w:r>
      <w:r w:rsidR="00463E27" w:rsidRPr="009B0F0A">
        <w:rPr>
          <w:rFonts w:ascii="Times New Roman" w:hAnsi="Times New Roman" w:cs="Times New Roman"/>
        </w:rPr>
        <w:t>Tests</w:t>
      </w:r>
      <w:r w:rsidR="009B0F0A" w:rsidRPr="009B0F0A">
        <w:rPr>
          <w:rFonts w:ascii="Times New Roman" w:hAnsi="Times New Roman" w:cs="Times New Roman"/>
        </w:rPr>
        <w:t xml:space="preserve"> (3)</w:t>
      </w:r>
    </w:p>
    <w:p w14:paraId="4E1BC3B2" w14:textId="7BEF45CB" w:rsidR="00463E27" w:rsidRPr="009B0F0A" w:rsidRDefault="00B86E22" w:rsidP="00463E27">
      <w:pPr>
        <w:spacing w:before="100" w:beforeAutospacing="1" w:after="100" w:afterAutospacing="1"/>
        <w:contextualSpacing/>
        <w:rPr>
          <w:rFonts w:ascii="Times New Roman" w:hAnsi="Times New Roman" w:cs="Times New Roman"/>
        </w:rPr>
      </w:pPr>
      <w:r>
        <w:rPr>
          <w:rFonts w:ascii="Times New Roman" w:hAnsi="Times New Roman" w:cs="Times New Roman"/>
        </w:rPr>
        <w:t>20% Compositions and Analyses</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710B740A"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5F6FA123" w14:textId="77777777" w:rsidR="009B0F0A" w:rsidRDefault="009B0F0A" w:rsidP="009533CC">
      <w:pPr>
        <w:spacing w:before="100" w:beforeAutospacing="1" w:after="100" w:afterAutospacing="1"/>
        <w:contextualSpacing/>
        <w:rPr>
          <w:rFonts w:ascii="Times New Roman" w:eastAsia="Times New Roman" w:hAnsi="Times New Roman" w:cs="Times New Roman"/>
          <w:b/>
        </w:rPr>
      </w:pPr>
    </w:p>
    <w:p w14:paraId="4DAE187B" w14:textId="1300A4D8" w:rsidR="00B57077" w:rsidRPr="00E84F99" w:rsidRDefault="00B86E22" w:rsidP="009B0F0A">
      <w:pPr>
        <w:spacing w:before="100" w:beforeAutospacing="1" w:after="100" w:afterAutospacing="1"/>
        <w:contextualSpacing/>
        <w:rPr>
          <w:rFonts w:ascii="Times New Roman" w:eastAsia="Times New Roman" w:hAnsi="Times New Roman" w:cs="Times New Roman"/>
          <w:bCs/>
        </w:rPr>
      </w:pPr>
      <w:r w:rsidRPr="00E84F99">
        <w:rPr>
          <w:rFonts w:ascii="Times New Roman" w:eastAsia="Times New Roman" w:hAnsi="Times New Roman" w:cs="Times New Roman"/>
          <w:bCs/>
        </w:rPr>
        <w:t>Weeks 1 &amp; 2</w:t>
      </w:r>
      <w:r w:rsidRPr="00E84F99">
        <w:rPr>
          <w:rFonts w:ascii="Times New Roman" w:eastAsia="Times New Roman" w:hAnsi="Times New Roman" w:cs="Times New Roman"/>
          <w:bCs/>
        </w:rPr>
        <w:tab/>
      </w:r>
      <w:r w:rsidR="009B0F0A" w:rsidRPr="00E84F99">
        <w:rPr>
          <w:rFonts w:ascii="Times New Roman" w:eastAsia="Times New Roman" w:hAnsi="Times New Roman" w:cs="Times New Roman"/>
          <w:bCs/>
        </w:rPr>
        <w:t xml:space="preserve"> </w:t>
      </w:r>
      <w:r w:rsidRPr="00E84F99">
        <w:rPr>
          <w:rFonts w:ascii="Times New Roman" w:eastAsia="Times New Roman" w:hAnsi="Times New Roman" w:cs="Times New Roman"/>
          <w:bCs/>
        </w:rPr>
        <w:t>Four Part Voice Leading, Primary Chords</w:t>
      </w:r>
    </w:p>
    <w:p w14:paraId="27D0686F" w14:textId="79B7AD79"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3 &amp; 4</w:t>
      </w:r>
      <w:r w:rsidR="009B0F0A" w:rsidRPr="00E84F99">
        <w:rPr>
          <w:rFonts w:ascii="Times New Roman" w:hAnsi="Times New Roman" w:cs="Times New Roman"/>
          <w:bCs/>
          <w:shd w:val="clear" w:color="auto" w:fill="F5F5F5"/>
        </w:rPr>
        <w:tab/>
      </w:r>
      <w:r w:rsidRPr="00E84F99">
        <w:rPr>
          <w:rFonts w:ascii="Times New Roman" w:hAnsi="Times New Roman" w:cs="Times New Roman"/>
          <w:bCs/>
          <w:shd w:val="clear" w:color="auto" w:fill="F5F5F5"/>
        </w:rPr>
        <w:t xml:space="preserve"> </w:t>
      </w:r>
      <w:r w:rsidR="009B0F0A" w:rsidRPr="00E84F99">
        <w:rPr>
          <w:rFonts w:ascii="Times New Roman" w:hAnsi="Times New Roman" w:cs="Times New Roman"/>
          <w:bCs/>
          <w:shd w:val="clear" w:color="auto" w:fill="F5F5F5"/>
        </w:rPr>
        <w:t>Caden</w:t>
      </w:r>
      <w:r w:rsidRPr="00E84F99">
        <w:rPr>
          <w:rFonts w:ascii="Times New Roman" w:hAnsi="Times New Roman" w:cs="Times New Roman"/>
          <w:bCs/>
          <w:shd w:val="clear" w:color="auto" w:fill="F5F5F5"/>
        </w:rPr>
        <w:t>ces and</w:t>
      </w:r>
      <w:r w:rsidR="009B0F0A" w:rsidRPr="00E84F99">
        <w:rPr>
          <w:rFonts w:ascii="Times New Roman" w:hAnsi="Times New Roman" w:cs="Times New Roman"/>
          <w:bCs/>
          <w:shd w:val="clear" w:color="auto" w:fill="F5F5F5"/>
        </w:rPr>
        <w:t xml:space="preserve"> Chord</w:t>
      </w:r>
      <w:r w:rsidRPr="00E84F99">
        <w:rPr>
          <w:rFonts w:ascii="Times New Roman" w:hAnsi="Times New Roman" w:cs="Times New Roman"/>
          <w:bCs/>
          <w:shd w:val="clear" w:color="auto" w:fill="F5F5F5"/>
        </w:rPr>
        <w:t xml:space="preserve"> Function</w:t>
      </w:r>
    </w:p>
    <w:p w14:paraId="25FBD519" w14:textId="0708DA9F"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5 &amp; 6</w:t>
      </w:r>
      <w:r w:rsidRPr="00E84F99">
        <w:rPr>
          <w:rFonts w:ascii="Times New Roman" w:hAnsi="Times New Roman" w:cs="Times New Roman"/>
          <w:bCs/>
          <w:shd w:val="clear" w:color="auto" w:fill="F5F5F5"/>
        </w:rPr>
        <w:tab/>
        <w:t xml:space="preserve"> Inversions and Figured Bass</w:t>
      </w:r>
    </w:p>
    <w:p w14:paraId="21870833" w14:textId="7D9E5FFC"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7-9        Secondary Triads, Chord Progression</w:t>
      </w:r>
    </w:p>
    <w:p w14:paraId="5542199C" w14:textId="7915BC5A"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10&amp;</w:t>
      </w:r>
      <w:proofErr w:type="gramStart"/>
      <w:r w:rsidRPr="00E84F99">
        <w:rPr>
          <w:rFonts w:ascii="Times New Roman" w:hAnsi="Times New Roman" w:cs="Times New Roman"/>
          <w:bCs/>
          <w:shd w:val="clear" w:color="auto" w:fill="F5F5F5"/>
        </w:rPr>
        <w:t xml:space="preserve">11  </w:t>
      </w:r>
      <w:proofErr w:type="spellStart"/>
      <w:r w:rsidRPr="00E84F99">
        <w:rPr>
          <w:rFonts w:ascii="Times New Roman" w:hAnsi="Times New Roman" w:cs="Times New Roman"/>
          <w:bCs/>
          <w:shd w:val="clear" w:color="auto" w:fill="F5F5F5"/>
        </w:rPr>
        <w:t>Nonchord</w:t>
      </w:r>
      <w:proofErr w:type="spellEnd"/>
      <w:proofErr w:type="gramEnd"/>
      <w:r w:rsidRPr="00E84F99">
        <w:rPr>
          <w:rFonts w:ascii="Times New Roman" w:hAnsi="Times New Roman" w:cs="Times New Roman"/>
          <w:bCs/>
          <w:shd w:val="clear" w:color="auto" w:fill="F5F5F5"/>
        </w:rPr>
        <w:t xml:space="preserve"> Tones</w:t>
      </w:r>
    </w:p>
    <w:p w14:paraId="43D7BE6F" w14:textId="486E0052"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12&amp;</w:t>
      </w:r>
      <w:proofErr w:type="gramStart"/>
      <w:r w:rsidRPr="00E84F99">
        <w:rPr>
          <w:rFonts w:ascii="Times New Roman" w:hAnsi="Times New Roman" w:cs="Times New Roman"/>
          <w:bCs/>
          <w:shd w:val="clear" w:color="auto" w:fill="F5F5F5"/>
        </w:rPr>
        <w:t>13</w:t>
      </w:r>
      <w:r w:rsidR="001A2D94" w:rsidRPr="00E84F99">
        <w:rPr>
          <w:rFonts w:ascii="Times New Roman" w:hAnsi="Times New Roman" w:cs="Times New Roman"/>
          <w:bCs/>
          <w:shd w:val="clear" w:color="auto" w:fill="F5F5F5"/>
        </w:rPr>
        <w:t xml:space="preserve">  Seventh</w:t>
      </w:r>
      <w:proofErr w:type="gramEnd"/>
      <w:r w:rsidR="001A2D94" w:rsidRPr="00E84F99">
        <w:rPr>
          <w:rFonts w:ascii="Times New Roman" w:hAnsi="Times New Roman" w:cs="Times New Roman"/>
          <w:bCs/>
          <w:shd w:val="clear" w:color="auto" w:fill="F5F5F5"/>
        </w:rPr>
        <w:t xml:space="preserve"> Chords</w:t>
      </w:r>
    </w:p>
    <w:p w14:paraId="4C688D65" w14:textId="77777777" w:rsidR="001A2D94" w:rsidRPr="00E84F99" w:rsidRDefault="001A2D94"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14-16    Form and Sequence</w:t>
      </w:r>
    </w:p>
    <w:p w14:paraId="23C28129" w14:textId="2C1BBD07" w:rsidR="009B0F0A" w:rsidRPr="009B0F0A" w:rsidRDefault="001A2D94"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 17</w:t>
      </w:r>
      <w:r w:rsidRPr="00E84F99">
        <w:rPr>
          <w:rFonts w:ascii="Times New Roman" w:hAnsi="Times New Roman" w:cs="Times New Roman"/>
          <w:bCs/>
          <w:shd w:val="clear" w:color="auto" w:fill="F5F5F5"/>
        </w:rPr>
        <w:tab/>
        <w:t xml:space="preserve"> </w:t>
      </w:r>
      <w:proofErr w:type="spellStart"/>
      <w:r w:rsidRPr="00E84F99">
        <w:rPr>
          <w:rFonts w:ascii="Times New Roman" w:hAnsi="Times New Roman" w:cs="Times New Roman"/>
          <w:bCs/>
          <w:shd w:val="clear" w:color="auto" w:fill="F5F5F5"/>
        </w:rPr>
        <w:t>Nonchord</w:t>
      </w:r>
      <w:proofErr w:type="spellEnd"/>
      <w:r w:rsidRPr="00E84F99">
        <w:rPr>
          <w:rFonts w:ascii="Times New Roman" w:hAnsi="Times New Roman" w:cs="Times New Roman"/>
          <w:bCs/>
          <w:shd w:val="clear" w:color="auto" w:fill="F5F5F5"/>
        </w:rPr>
        <w:t xml:space="preserve"> tones Part 2</w:t>
      </w:r>
    </w:p>
    <w:p w14:paraId="637A03E1" w14:textId="35645280" w:rsidR="009B0F0A" w:rsidRDefault="009B0F0A" w:rsidP="009B0F0A">
      <w:pPr>
        <w:spacing w:before="100" w:beforeAutospacing="1" w:after="100" w:afterAutospacing="1"/>
        <w:contextualSpacing/>
        <w:rPr>
          <w:rFonts w:ascii="Times New Roman" w:hAnsi="Times New Roman" w:cs="Times New Roman"/>
          <w:bCs/>
          <w:shd w:val="clear" w:color="auto" w:fill="F5F5F5"/>
        </w:rPr>
      </w:pPr>
    </w:p>
    <w:p w14:paraId="64BDCA9F" w14:textId="3B625EEF" w:rsidR="001A2D94" w:rsidRDefault="001A2D94" w:rsidP="009B0F0A">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Important Dates:</w:t>
      </w:r>
    </w:p>
    <w:p w14:paraId="47E0D156" w14:textId="16CBBA45" w:rsidR="001A2D94" w:rsidRDefault="001A2D94" w:rsidP="009B0F0A">
      <w:pPr>
        <w:spacing w:before="100" w:beforeAutospacing="1" w:after="100" w:afterAutospacing="1"/>
        <w:contextualSpacing/>
        <w:rPr>
          <w:rFonts w:ascii="Times New Roman" w:eastAsia="Times New Roman" w:hAnsi="Times New Roman" w:cs="Times New Roman"/>
          <w:b/>
        </w:rPr>
      </w:pPr>
    </w:p>
    <w:p w14:paraId="20B59D5E" w14:textId="780FE6A9"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1 and Composition 1: February 4</w:t>
      </w:r>
    </w:p>
    <w:p w14:paraId="5B561BA1" w14:textId="3DF90152"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2 and Analysis 1: March 11</w:t>
      </w:r>
    </w:p>
    <w:p w14:paraId="14B4813B" w14:textId="1BE39584"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3 and Analysis 2: April 8</w:t>
      </w:r>
    </w:p>
    <w:p w14:paraId="04EBB289" w14:textId="55A0CEBA"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4: May 6</w:t>
      </w:r>
    </w:p>
    <w:p w14:paraId="1527A6B7" w14:textId="662C8558"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Composition 2: May 16</w:t>
      </w:r>
    </w:p>
    <w:p w14:paraId="55046BE4" w14:textId="77777777" w:rsidR="001A2D94" w:rsidRPr="001A2D94" w:rsidRDefault="001A2D94" w:rsidP="009B0F0A">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B2D214A" w14:textId="77777777" w:rsidR="001A2D94" w:rsidRPr="009533CC" w:rsidRDefault="00540A13" w:rsidP="001A2D94">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 xml:space="preserve">January </w:t>
      </w:r>
      <w:r w:rsidR="001A2D94">
        <w:rPr>
          <w:rFonts w:ascii="TimesNewRomanPSMT" w:eastAsia="Times New Roman" w:hAnsi="TimesNewRomanPSMT" w:cs="TimesNewRomanPSMT"/>
          <w:sz w:val="22"/>
          <w:szCs w:val="22"/>
        </w:rPr>
        <w:t>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sidR="001A2D94">
        <w:rPr>
          <w:rFonts w:ascii="TimesNewRomanPSMT" w:eastAsia="Times New Roman" w:hAnsi="TimesNewRomanPSMT" w:cs="TimesNewRomanPSMT"/>
          <w:sz w:val="22"/>
          <w:szCs w:val="22"/>
        </w:rPr>
        <w:t>8</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February </w:t>
      </w:r>
      <w:r w:rsidR="001A2D94">
        <w:rPr>
          <w:rFonts w:ascii="TimesNewRomanPSMT" w:eastAsia="Times New Roman" w:hAnsi="TimesNewRomanPSMT" w:cs="TimesNewRomanPSMT"/>
          <w:sz w:val="22"/>
          <w:szCs w:val="22"/>
        </w:rPr>
        <w:t>21</w:t>
      </w:r>
      <w:proofErr w:type="gramStart"/>
      <w:r w:rsidR="001A2D94" w:rsidRPr="001A2D94">
        <w:rPr>
          <w:rFonts w:ascii="TimesNewRomanPSMT" w:eastAsia="Times New Roman" w:hAnsi="TimesNewRomanPSMT" w:cs="TimesNewRomanPSMT"/>
          <w:sz w:val="22"/>
          <w:szCs w:val="22"/>
          <w:vertAlign w:val="superscript"/>
        </w:rPr>
        <w:t>st</w:t>
      </w:r>
      <w:r w:rsidR="001A2D94">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 xml:space="preserve">Washington Day); </w:t>
      </w:r>
      <w:r w:rsidR="001A2D94">
        <w:rPr>
          <w:rFonts w:ascii="TimesNewRomanPSMT" w:eastAsia="Times New Roman" w:hAnsi="TimesNewRomanPSMT" w:cs="TimesNewRomanPSMT"/>
          <w:sz w:val="22"/>
          <w:szCs w:val="22"/>
        </w:rPr>
        <w:t>April 11-15</w:t>
      </w:r>
      <w:r w:rsidR="00006788">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r>
      <w:r w:rsidR="001A2D94" w:rsidRPr="009533CC">
        <w:rPr>
          <w:rFonts w:ascii="TimesNewRomanPSMT" w:eastAsia="Times New Roman" w:hAnsi="TimesNewRomanPSMT" w:cs="TimesNewRomanPSMT"/>
          <w:sz w:val="22"/>
          <w:szCs w:val="22"/>
        </w:rPr>
        <w:t xml:space="preserve">Full Refund Drop/Add Deadline: Friday, </w:t>
      </w:r>
      <w:r w:rsidR="001A2D94">
        <w:rPr>
          <w:rFonts w:ascii="TimesNewRomanPSMT" w:eastAsia="Times New Roman" w:hAnsi="TimesNewRomanPSMT" w:cs="TimesNewRomanPSMT"/>
          <w:sz w:val="22"/>
          <w:szCs w:val="22"/>
        </w:rPr>
        <w:t>January 30</w:t>
      </w:r>
      <w:r w:rsidR="001A2D94" w:rsidRPr="00D5488A">
        <w:rPr>
          <w:rFonts w:ascii="TimesNewRomanPSMT" w:eastAsia="Times New Roman" w:hAnsi="TimesNewRomanPSMT" w:cs="TimesNewRomanPSMT"/>
          <w:sz w:val="22"/>
          <w:szCs w:val="22"/>
          <w:vertAlign w:val="superscript"/>
        </w:rPr>
        <w:t>th</w:t>
      </w:r>
      <w:r w:rsidR="001A2D94">
        <w:rPr>
          <w:rFonts w:ascii="TimesNewRomanPSMT" w:eastAsia="Times New Roman" w:hAnsi="TimesNewRomanPSMT" w:cs="TimesNewRomanPSMT"/>
          <w:sz w:val="22"/>
          <w:szCs w:val="22"/>
        </w:rPr>
        <w:t xml:space="preserve"> </w:t>
      </w:r>
      <w:r w:rsidR="001A2D94" w:rsidRPr="009533CC">
        <w:rPr>
          <w:rFonts w:ascii="TimesNewRomanPSMT" w:eastAsia="Times New Roman" w:hAnsi="TimesNewRomanPSMT" w:cs="TimesNewRomanPSMT"/>
          <w:position w:val="8"/>
          <w:sz w:val="14"/>
          <w:szCs w:val="14"/>
        </w:rPr>
        <w:br/>
      </w:r>
      <w:r w:rsidR="001A2D94" w:rsidRPr="009533CC">
        <w:rPr>
          <w:rFonts w:ascii="TimesNewRomanPSMT" w:eastAsia="Times New Roman" w:hAnsi="TimesNewRomanPSMT" w:cs="TimesNewRomanPSMT"/>
          <w:sz w:val="22"/>
          <w:szCs w:val="22"/>
        </w:rPr>
        <w:t xml:space="preserve">No “W” Drop Deadline: Friday, </w:t>
      </w:r>
      <w:r w:rsidR="001A2D94">
        <w:rPr>
          <w:rFonts w:ascii="TimesNewRomanPSMT" w:eastAsia="Times New Roman" w:hAnsi="TimesNewRomanPSMT" w:cs="TimesNewRomanPSMT"/>
          <w:sz w:val="22"/>
          <w:szCs w:val="22"/>
        </w:rPr>
        <w:t>January 31</w:t>
      </w:r>
      <w:r w:rsidR="001A2D94" w:rsidRPr="00D5488A">
        <w:rPr>
          <w:rFonts w:ascii="TimesNewRomanPSMT" w:eastAsia="Times New Roman" w:hAnsi="TimesNewRomanPSMT" w:cs="TimesNewRomanPSMT"/>
          <w:sz w:val="22"/>
          <w:szCs w:val="22"/>
          <w:vertAlign w:val="superscript"/>
        </w:rPr>
        <w:t>st</w:t>
      </w:r>
      <w:r w:rsidR="001A2D94">
        <w:rPr>
          <w:rFonts w:ascii="TimesNewRomanPSMT" w:eastAsia="Times New Roman" w:hAnsi="TimesNewRomanPSMT" w:cs="TimesNewRomanPSMT"/>
          <w:sz w:val="22"/>
          <w:szCs w:val="22"/>
        </w:rPr>
        <w:t xml:space="preserve"> </w:t>
      </w:r>
    </w:p>
    <w:p w14:paraId="6D62F177" w14:textId="77777777" w:rsidR="001A2D94" w:rsidRDefault="001A2D94" w:rsidP="001A2D94">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w:t>
      </w:r>
      <w:r w:rsidRPr="009533CC">
        <w:rPr>
          <w:rFonts w:ascii="TimesNewRomanPSMT" w:eastAsia="Times New Roman" w:hAnsi="TimesNewRomanPSMT" w:cs="TimesNewRomanPSMT"/>
          <w:sz w:val="22"/>
          <w:szCs w:val="22"/>
        </w:rPr>
        <w:lastRenderedPageBreak/>
        <w:t xml:space="preserve">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003F0544"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 xml:space="preserve">Music </w:t>
      </w:r>
      <w:r w:rsidR="009B0F0A">
        <w:rPr>
          <w:rFonts w:ascii="Times New Roman" w:eastAsia="Times New Roman" w:hAnsi="Times New Roman" w:cs="Times New Roman"/>
          <w:bCs/>
          <w:sz w:val="22"/>
          <w:szCs w:val="22"/>
        </w:rPr>
        <w:t>1A</w:t>
      </w:r>
      <w:r w:rsidR="00F06C8A">
        <w:rPr>
          <w:rFonts w:ascii="Times New Roman" w:eastAsia="Times New Roman" w:hAnsi="Times New Roman" w:cs="Times New Roman"/>
          <w:bCs/>
          <w:sz w:val="22"/>
          <w:szCs w:val="22"/>
        </w:rPr>
        <w:t xml:space="preserve">.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6662744D"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w:t>
      </w:r>
      <w:r w:rsidR="000D7D60">
        <w:rPr>
          <w:rFonts w:ascii="Times New Roman" w:eastAsia="Times New Roman" w:hAnsi="Times New Roman" w:cs="Times New Roman"/>
          <w:bCs/>
          <w:sz w:val="22"/>
          <w:szCs w:val="22"/>
        </w:rPr>
        <w:t>5</w:t>
      </w:r>
      <w:r w:rsidR="00F06C8A">
        <w:rPr>
          <w:rFonts w:ascii="Times New Roman" w:eastAsia="Times New Roman" w:hAnsi="Times New Roman" w:cs="Times New Roman"/>
          <w:bCs/>
          <w:sz w:val="22"/>
          <w:szCs w:val="22"/>
        </w:rPr>
        <w:t>5)</w:t>
      </w:r>
    </w:p>
    <w:p w14:paraId="610FFDA6" w14:textId="575B1C46" w:rsidR="00540A13" w:rsidRPr="00EC3D6C" w:rsidRDefault="009B0F0A"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(C-ID MUS 120: MUS 1A MUS 1</w:t>
      </w:r>
      <w:proofErr w:type="gramStart"/>
      <w:r>
        <w:rPr>
          <w:rFonts w:ascii="TimesNewRomanPSMT" w:eastAsia="Times New Roman" w:hAnsi="TimesNewRomanPSMT" w:cs="TimesNewRomanPSMT"/>
          <w:sz w:val="22"/>
          <w:szCs w:val="22"/>
        </w:rPr>
        <w:t>B  MUS</w:t>
      </w:r>
      <w:proofErr w:type="gramEnd"/>
      <w:r>
        <w:rPr>
          <w:rFonts w:ascii="TimesNewRomanPSMT" w:eastAsia="Times New Roman" w:hAnsi="TimesNewRomanPSMT" w:cs="TimesNewRomanPSMT"/>
          <w:sz w:val="22"/>
          <w:szCs w:val="22"/>
        </w:rPr>
        <w:t xml:space="preserve"> 7A)</w:t>
      </w:r>
    </w:p>
    <w:p w14:paraId="13025A42" w14:textId="276BC2D8" w:rsidR="00117DF1" w:rsidRDefault="00AE0DE0"/>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5"/>
  </w:num>
  <w:num w:numId="4">
    <w:abstractNumId w:val="6"/>
  </w:num>
  <w:num w:numId="5">
    <w:abstractNumId w:val="10"/>
  </w:num>
  <w:num w:numId="6">
    <w:abstractNumId w:val="16"/>
  </w:num>
  <w:num w:numId="7">
    <w:abstractNumId w:val="4"/>
  </w:num>
  <w:num w:numId="8">
    <w:abstractNumId w:val="0"/>
  </w:num>
  <w:num w:numId="9">
    <w:abstractNumId w:val="9"/>
  </w:num>
  <w:num w:numId="10">
    <w:abstractNumId w:val="5"/>
  </w:num>
  <w:num w:numId="11">
    <w:abstractNumId w:val="3"/>
  </w:num>
  <w:num w:numId="12">
    <w:abstractNumId w:val="11"/>
  </w:num>
  <w:num w:numId="13">
    <w:abstractNumId w:val="2"/>
  </w:num>
  <w:num w:numId="14">
    <w:abstractNumId w:val="13"/>
  </w:num>
  <w:num w:numId="15">
    <w:abstractNumId w:val="8"/>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2D94"/>
    <w:rsid w:val="001A6425"/>
    <w:rsid w:val="002205ED"/>
    <w:rsid w:val="00291378"/>
    <w:rsid w:val="003C19CC"/>
    <w:rsid w:val="00463E27"/>
    <w:rsid w:val="00486961"/>
    <w:rsid w:val="004B0CF1"/>
    <w:rsid w:val="00527187"/>
    <w:rsid w:val="00540A13"/>
    <w:rsid w:val="00625617"/>
    <w:rsid w:val="00680C1B"/>
    <w:rsid w:val="006849E2"/>
    <w:rsid w:val="006C7F24"/>
    <w:rsid w:val="00725578"/>
    <w:rsid w:val="00742165"/>
    <w:rsid w:val="00813394"/>
    <w:rsid w:val="008718DA"/>
    <w:rsid w:val="008801CE"/>
    <w:rsid w:val="008A3C56"/>
    <w:rsid w:val="008C02BF"/>
    <w:rsid w:val="008E6314"/>
    <w:rsid w:val="0093214E"/>
    <w:rsid w:val="009533CC"/>
    <w:rsid w:val="009926F2"/>
    <w:rsid w:val="009B0F0A"/>
    <w:rsid w:val="009C521C"/>
    <w:rsid w:val="009D7582"/>
    <w:rsid w:val="009E543D"/>
    <w:rsid w:val="009F344E"/>
    <w:rsid w:val="00A76485"/>
    <w:rsid w:val="00AE0DE0"/>
    <w:rsid w:val="00B57077"/>
    <w:rsid w:val="00B8637B"/>
    <w:rsid w:val="00B86E22"/>
    <w:rsid w:val="00C13FBC"/>
    <w:rsid w:val="00C162A0"/>
    <w:rsid w:val="00C3068F"/>
    <w:rsid w:val="00C57E99"/>
    <w:rsid w:val="00CE292C"/>
    <w:rsid w:val="00DA2832"/>
    <w:rsid w:val="00DF2DAE"/>
    <w:rsid w:val="00E33BA5"/>
    <w:rsid w:val="00E61AC3"/>
    <w:rsid w:val="00E84F99"/>
    <w:rsid w:val="00E861E2"/>
    <w:rsid w:val="00E92FF8"/>
    <w:rsid w:val="00EC3D6C"/>
    <w:rsid w:val="00F06C8A"/>
    <w:rsid w:val="00F55023"/>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BBAFC-0B7C-40B6-8ACE-9A19289E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schemas.microsoft.com/office/infopath/2007/PartnerControls"/>
    <ds:schemaRef ds:uri="1f9f5b9e-0c5a-42e0-ac32-45a647fdf165"/>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e043ed50-d000-471e-b4a9-aa91ca309db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2022-03-09T00:41:00Z</dcterms:created>
  <dcterms:modified xsi:type="dcterms:W3CDTF">2022-03-10T15:27:00Z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