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ADBC"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48"/>
          <w:szCs w:val="48"/>
        </w:rPr>
        <w:t>Welcome to Film 1 - Introduction to Film Studies Online ~ Spring 2022</w:t>
      </w:r>
    </w:p>
    <w:p w14:paraId="4DECEA73"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Course Code: 56087</w:t>
      </w:r>
    </w:p>
    <w:p w14:paraId="14EB1FDD"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Instructor: K. Watts</w:t>
      </w:r>
    </w:p>
    <w:p w14:paraId="1B320BD9"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Email: Contact through Canvas Inbox</w:t>
      </w:r>
    </w:p>
    <w:p w14:paraId="69FD3DE6"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Office Hours: Monday 9:30 - 11:30 AM and Wednesday 9:00 - 10:00 AM at the Reading and Writing Center| Friday 2:00 - 3:00 PM via email</w:t>
      </w:r>
    </w:p>
    <w:p w14:paraId="333C97FE"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For additional office hours, please contact Professor Watts via Canvas Inbox to request and schedule an appointment.</w:t>
      </w:r>
    </w:p>
    <w:p w14:paraId="369FB348"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 xml:space="preserve">Office Hour Zoom Link: </w:t>
      </w:r>
      <w:hyperlink r:id="rId4" w:tgtFrame="_blank" w:history="1">
        <w:r w:rsidRPr="007063E2">
          <w:rPr>
            <w:rFonts w:ascii="Times New Roman" w:eastAsia="Times New Roman" w:hAnsi="Times New Roman" w:cs="Times New Roman"/>
            <w:b/>
            <w:bCs/>
            <w:color w:val="0000FF"/>
            <w:sz w:val="28"/>
            <w:szCs w:val="28"/>
            <w:u w:val="single"/>
          </w:rPr>
          <w:t>https://scccd.zoom.us/j/98450343179</w:t>
        </w:r>
      </w:hyperlink>
    </w:p>
    <w:p w14:paraId="27AD99FD"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Optional Lecture on Zoom: Thursday at 2:30 PM</w:t>
      </w:r>
    </w:p>
    <w:p w14:paraId="49F947AA"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 xml:space="preserve">Lecture Zoom Link: </w:t>
      </w:r>
      <w:hyperlink r:id="rId5" w:tgtFrame="_blank" w:history="1">
        <w:r w:rsidRPr="007063E2">
          <w:rPr>
            <w:rFonts w:ascii="Times New Roman" w:eastAsia="Times New Roman" w:hAnsi="Times New Roman" w:cs="Times New Roman"/>
            <w:b/>
            <w:bCs/>
            <w:color w:val="0000FF"/>
            <w:sz w:val="28"/>
            <w:szCs w:val="28"/>
            <w:u w:val="single"/>
          </w:rPr>
          <w:t>https://scccd.zoom.us/j/98450343179</w:t>
        </w:r>
      </w:hyperlink>
    </w:p>
    <w:p w14:paraId="7B3F2CE8"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Course Description</w:t>
      </w:r>
    </w:p>
    <w:p w14:paraId="41AAAC8E"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The purpose of this course is to provide you with important analytical tools for viewing film. In acquiring these tools you will discover that developing a more sophisticated, analytical eye and mind enhances rather than detracts from the pleasure of watching films. First, we will examine various components of filmmaking-- the choices filmmakers can make in telling a story in visual and aural terms--with a concentration on shot analysis. Then, we will focus on the knowledge and application of film theory.</w:t>
      </w:r>
    </w:p>
    <w:p w14:paraId="4BAA8932"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Course Schedule</w:t>
      </w:r>
    </w:p>
    <w:p w14:paraId="685E132F"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I post schedules for each unit one at a time. We spend approximately four weeks on each unit. I reserve the right to make any changes to the schedule. If any changes are made, you will be notified immediately.</w:t>
      </w:r>
    </w:p>
    <w:p w14:paraId="7C12F1F9"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Expectations</w:t>
      </w:r>
    </w:p>
    <w:p w14:paraId="7DD9DFFB"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lastRenderedPageBreak/>
        <w:t>For assignments in this class, I expect you to be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6" w:tgtFrame="_blank" w:history="1">
        <w:r w:rsidRPr="007063E2">
          <w:rPr>
            <w:rFonts w:ascii="Times New Roman" w:eastAsia="Times New Roman" w:hAnsi="Times New Roman" w:cs="Times New Roman"/>
            <w:color w:val="0000FF"/>
            <w:sz w:val="28"/>
            <w:szCs w:val="28"/>
            <w:u w:val="single"/>
          </w:rPr>
          <w:t>https://owl.purdue.edu/owl/purdue_owl.html (Links to an external site.)</w:t>
        </w:r>
      </w:hyperlink>
      <w:r w:rsidRPr="007063E2">
        <w:rPr>
          <w:rFonts w:ascii="Times New Roman" w:eastAsia="Times New Roman" w:hAnsi="Times New Roman" w:cs="Times New Roman"/>
          <w:sz w:val="28"/>
          <w:szCs w:val="28"/>
        </w:rPr>
        <w:t>) for information regarding MLA and standard writing practices required for this course. </w:t>
      </w:r>
    </w:p>
    <w:p w14:paraId="2A728A35"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Technology:</w:t>
      </w:r>
    </w:p>
    <w:p w14:paraId="072CEDFF"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61B301D6"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2B5A6368"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Student Learning Outcomes</w:t>
      </w:r>
    </w:p>
    <w:p w14:paraId="45A45F81"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SL01: Demonstrate an understanding of some main issues of film theory and film criticism</w:t>
      </w:r>
    </w:p>
    <w:p w14:paraId="4DF09FB8"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SL02: Demonstrate an understanding of the varieties of filmic meaning</w:t>
      </w:r>
    </w:p>
    <w:p w14:paraId="232C371A"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SL03: Recognize and explain the role of photography, editing, and sound in film narratives</w:t>
      </w:r>
    </w:p>
    <w:p w14:paraId="724AB171"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rPr>
        <w:t> </w:t>
      </w:r>
    </w:p>
    <w:p w14:paraId="36862374"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Required Texts and Materials</w:t>
      </w:r>
    </w:p>
    <w:p w14:paraId="530AE617"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 Most of the films will be provided to you; however, I am recording on a mediocre laptop, so the quality is not perfect. I suggest watching the films on streaming services, such as Amazon or Netflix, whenever possible.</w:t>
      </w:r>
    </w:p>
    <w:tbl>
      <w:tblPr>
        <w:tblW w:w="2762" w:type="pct"/>
        <w:tblCellSpacing w:w="10" w:type="dxa"/>
        <w:tblBorders>
          <w:top w:val="outset" w:sz="48" w:space="0" w:color="auto"/>
          <w:left w:val="outset" w:sz="48" w:space="0" w:color="auto"/>
          <w:bottom w:val="outset" w:sz="48" w:space="0" w:color="auto"/>
          <w:right w:val="outset" w:sz="48" w:space="0" w:color="auto"/>
        </w:tblBorders>
        <w:tblCellMar>
          <w:top w:w="20" w:type="dxa"/>
          <w:left w:w="20" w:type="dxa"/>
          <w:bottom w:w="20" w:type="dxa"/>
          <w:right w:w="20" w:type="dxa"/>
        </w:tblCellMar>
        <w:tblLook w:val="04A0" w:firstRow="1" w:lastRow="0" w:firstColumn="1" w:lastColumn="0" w:noHBand="0" w:noVBand="1"/>
      </w:tblPr>
      <w:tblGrid>
        <w:gridCol w:w="5880"/>
        <w:gridCol w:w="3464"/>
      </w:tblGrid>
      <w:tr w:rsidR="007063E2" w:rsidRPr="007063E2" w14:paraId="64C9F70D" w14:textId="77777777" w:rsidTr="007063E2">
        <w:trPr>
          <w:tblCellSpacing w:w="10" w:type="dxa"/>
        </w:trPr>
        <w:tc>
          <w:tcPr>
            <w:tcW w:w="2060" w:type="pct"/>
            <w:tcBorders>
              <w:top w:val="outset" w:sz="6" w:space="0" w:color="auto"/>
              <w:left w:val="outset" w:sz="6" w:space="0" w:color="auto"/>
              <w:bottom w:val="outset" w:sz="6" w:space="0" w:color="auto"/>
              <w:right w:val="outset" w:sz="6" w:space="0" w:color="auto"/>
            </w:tcBorders>
            <w:vAlign w:val="center"/>
            <w:hideMark/>
          </w:tcPr>
          <w:p w14:paraId="6429EF19" w14:textId="3DA1C368" w:rsidR="007063E2" w:rsidRPr="007063E2" w:rsidRDefault="007063E2" w:rsidP="007063E2">
            <w:pPr>
              <w:rPr>
                <w:rFonts w:ascii="Times New Roman" w:eastAsia="Times New Roman" w:hAnsi="Times New Roman" w:cs="Times New Roman"/>
              </w:rPr>
            </w:pPr>
            <w:r w:rsidRPr="007063E2">
              <w:rPr>
                <w:rFonts w:ascii="Times New Roman" w:eastAsia="Times New Roman" w:hAnsi="Times New Roman" w:cs="Times New Roman"/>
                <w:sz w:val="28"/>
                <w:szCs w:val="28"/>
              </w:rPr>
              <w:lastRenderedPageBreak/>
              <w:fldChar w:fldCharType="begin"/>
            </w:r>
            <w:r w:rsidRPr="007063E2">
              <w:rPr>
                <w:rFonts w:ascii="Times New Roman" w:eastAsia="Times New Roman" w:hAnsi="Times New Roman" w:cs="Times New Roman"/>
                <w:sz w:val="28"/>
                <w:szCs w:val="28"/>
              </w:rPr>
              <w:instrText xml:space="preserve"> INCLUDEPICTURE "/courses/69195/files/12250217/preview" \* MERGEFORMATINET </w:instrText>
            </w:r>
            <w:r w:rsidRPr="007063E2">
              <w:rPr>
                <w:rFonts w:ascii="Times New Roman" w:eastAsia="Times New Roman" w:hAnsi="Times New Roman" w:cs="Times New Roman"/>
                <w:sz w:val="28"/>
                <w:szCs w:val="28"/>
              </w:rPr>
              <w:fldChar w:fldCharType="separate"/>
            </w:r>
            <w:r w:rsidRPr="007063E2">
              <w:rPr>
                <w:rFonts w:ascii="Times New Roman" w:eastAsia="Times New Roman" w:hAnsi="Times New Roman" w:cs="Times New Roman"/>
                <w:noProof/>
                <w:sz w:val="28"/>
                <w:szCs w:val="28"/>
              </w:rPr>
              <mc:AlternateContent>
                <mc:Choice Requires="wps">
                  <w:drawing>
                    <wp:inline distT="0" distB="0" distL="0" distR="0" wp14:anchorId="3EC32DE0" wp14:editId="72DA5953">
                      <wp:extent cx="3808730" cy="57023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08730" cy="570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D16C4" id="Rectangle 1" o:spid="_x0000_s1026" style="width:299.9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" filled="f" stroked="f">
                      <o:lock v:ext="edit" aspectratio="t"/>
                      <w10:anchorlock/>
                    </v:rect>
                  </w:pict>
                </mc:Fallback>
              </mc:AlternateContent>
            </w:r>
            <w:r w:rsidRPr="007063E2">
              <w:rPr>
                <w:rFonts w:ascii="Times New Roman" w:eastAsia="Times New Roman" w:hAnsi="Times New Roman" w:cs="Times New Roman"/>
                <w:sz w:val="28"/>
                <w:szCs w:val="28"/>
              </w:rPr>
              <w:fldChar w:fldCharType="end"/>
            </w:r>
          </w:p>
        </w:tc>
        <w:tc>
          <w:tcPr>
            <w:tcW w:w="2862" w:type="pct"/>
            <w:tcBorders>
              <w:top w:val="outset" w:sz="6" w:space="0" w:color="auto"/>
              <w:left w:val="outset" w:sz="6" w:space="0" w:color="auto"/>
              <w:bottom w:val="outset" w:sz="6" w:space="0" w:color="auto"/>
              <w:right w:val="outset" w:sz="6" w:space="0" w:color="auto"/>
            </w:tcBorders>
            <w:vAlign w:val="center"/>
            <w:hideMark/>
          </w:tcPr>
          <w:p w14:paraId="37C67DC1"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36"/>
                <w:szCs w:val="36"/>
              </w:rPr>
              <w:t>Anatomy of Film</w:t>
            </w:r>
          </w:p>
          <w:p w14:paraId="54D32FA0"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36"/>
                <w:szCs w:val="36"/>
              </w:rPr>
              <w:t>Edition: 6th</w:t>
            </w:r>
          </w:p>
          <w:p w14:paraId="44D6F726"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36"/>
                <w:szCs w:val="36"/>
              </w:rPr>
              <w:t>ISBN: 9780312487119</w:t>
            </w:r>
          </w:p>
          <w:p w14:paraId="05D44779"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36"/>
                <w:szCs w:val="36"/>
              </w:rPr>
              <w:t>Author: Dick</w:t>
            </w:r>
          </w:p>
          <w:p w14:paraId="3BC69831"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36"/>
                <w:szCs w:val="36"/>
              </w:rPr>
              <w:t>Publisher: Bedford Saint Martin's (MPS)</w:t>
            </w:r>
          </w:p>
          <w:p w14:paraId="4CC96239"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36"/>
                <w:szCs w:val="36"/>
              </w:rPr>
              <w:t>Formats: PAPERBACK</w:t>
            </w:r>
          </w:p>
        </w:tc>
      </w:tr>
    </w:tbl>
    <w:p w14:paraId="33179F77"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Communication</w:t>
      </w:r>
    </w:p>
    <w:p w14:paraId="2C4D67BB"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 xml:space="preserve">Please always make sure to check both our course site and your district email for announcements as well as other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t>
      </w:r>
      <w:r w:rsidRPr="007063E2">
        <w:rPr>
          <w:rFonts w:ascii="Times New Roman" w:eastAsia="Times New Roman" w:hAnsi="Times New Roman" w:cs="Times New Roman"/>
          <w:sz w:val="28"/>
          <w:szCs w:val="28"/>
        </w:rPr>
        <w:lastRenderedPageBreak/>
        <w:t>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3091400F"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Zoom Meetings and Lectures</w:t>
      </w:r>
    </w:p>
    <w:p w14:paraId="4F535218"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 xml:space="preserve">There will be an optional zoom meeting every week: this meeting will take place synchronously but will be recorded for those who are unable to attend. While attending the live meeting is optional, participating in the corresponding forum is required for those who are unable to attend the meeting synchronously; there will be a weekly discussion board relating to the lecture to which students must reply in order to be counted as present for that lecture (See the Attendance section below for more information). </w:t>
      </w:r>
    </w:p>
    <w:p w14:paraId="4A8149F8"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Please fill out the following Google Form with your preferred availability for the weekly meeting via Zoom for this class:</w:t>
      </w:r>
    </w:p>
    <w:p w14:paraId="5CFF9478" w14:textId="77777777" w:rsidR="007063E2" w:rsidRPr="007063E2" w:rsidRDefault="007063E2" w:rsidP="007063E2">
      <w:pPr>
        <w:spacing w:before="100" w:beforeAutospacing="1" w:after="100" w:afterAutospacing="1"/>
        <w:rPr>
          <w:rFonts w:ascii="Times New Roman" w:eastAsia="Times New Roman" w:hAnsi="Times New Roman" w:cs="Times New Roman"/>
        </w:rPr>
      </w:pPr>
      <w:hyperlink r:id="rId7" w:tgtFrame="_blank" w:history="1">
        <w:r w:rsidRPr="007063E2">
          <w:rPr>
            <w:rFonts w:ascii="Times New Roman" w:eastAsia="Times New Roman" w:hAnsi="Times New Roman" w:cs="Times New Roman"/>
            <w:color w:val="0000FF"/>
            <w:sz w:val="28"/>
            <w:szCs w:val="28"/>
            <w:u w:val="single"/>
          </w:rPr>
          <w:t>https://forms.gle/4mw6M6NEXtyRAKcW9</w:t>
        </w:r>
      </w:hyperlink>
    </w:p>
    <w:p w14:paraId="53EFB694"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This form is also located in the Week 1 module on the Zoom Availability Survey page. The day and time with the highest number of available students will be selected for the synchronous meeting. </w:t>
      </w:r>
    </w:p>
    <w:p w14:paraId="2E3C36B1"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Zoom etiquette:</w:t>
      </w:r>
      <w:r w:rsidRPr="007063E2">
        <w:rPr>
          <w:rFonts w:ascii="Times New Roman" w:eastAsia="Times New Roman" w:hAnsi="Times New Roman" w:cs="Times New Roman"/>
          <w:sz w:val="28"/>
          <w:szCs w:val="28"/>
        </w:rPr>
        <w:t> Class lectures/discussions will be held "live" via Zoom.  Attending these "live" Zoom classes is not mandatory--all sessions will be recorded and made available for those who cannot participate "live."  The Zoom sessions should be treated as a professional environment as if they were in a traditional classroom.  Please do not attend these sessions via video and/or audio if you are not in an appropriate environment that will minimize distractions for others who are participating. Any student determined to be intentionally engaging in disruptive behavior during these Zoom sessions will be asked to leave the Zoom class and will be reported and referred to the division dean and/or other appropriate administration for discipline.  Inappropriate/disruptive behavior may result in failure or removal from the course. </w:t>
      </w:r>
    </w:p>
    <w:p w14:paraId="570ADF7E"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Course Requirements and Grading</w:t>
      </w:r>
    </w:p>
    <w:p w14:paraId="572CD1A5"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lastRenderedPageBreak/>
        <w:t>There are three major assignments in this class. There will be a midterm essay, a final essay, and a final exam. Worksheets are assignments that prepare you for the essays. Multiple choice quizzes or tests will be given approximately every two weeks and forum assignments are due weekly. (Please note, if you fail to write one of the required essays, it will be mathematically impossible for you to pass the class.)             </w:t>
      </w:r>
    </w:p>
    <w:p w14:paraId="6D737DDB"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Forums:</w:t>
      </w:r>
      <w:r w:rsidRPr="007063E2">
        <w:rPr>
          <w:rFonts w:ascii="Times New Roman" w:eastAsia="Times New Roman" w:hAnsi="Times New Roman" w:cs="Times New Roman"/>
          <w:sz w:val="28"/>
          <w:szCs w:val="28"/>
        </w:rPr>
        <w:t> (Worth approx. 150 Points)</w:t>
      </w:r>
      <w:r w:rsidRPr="007063E2">
        <w:rPr>
          <w:rFonts w:ascii="Times New Roman" w:eastAsia="Times New Roman" w:hAnsi="Times New Roman" w:cs="Times New Roman"/>
          <w:b/>
          <w:bCs/>
          <w:sz w:val="28"/>
          <w:szCs w:val="28"/>
        </w:rPr>
        <w:t> </w:t>
      </w:r>
      <w:r w:rsidRPr="007063E2">
        <w:rPr>
          <w:rFonts w:ascii="Times New Roman" w:eastAsia="Times New Roman" w:hAnsi="Times New Roman" w:cs="Times New Roman"/>
          <w:sz w:val="28"/>
          <w:szCs w:val="28"/>
        </w:rPr>
        <w:t>Initial forum posts are due by 6 pm Friday and peer responses are due by midnight Sunday.</w:t>
      </w:r>
    </w:p>
    <w:p w14:paraId="02B02F60"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Tests and Worksheets:</w:t>
      </w:r>
      <w:r w:rsidRPr="007063E2">
        <w:rPr>
          <w:rFonts w:ascii="Times New Roman" w:eastAsia="Times New Roman" w:hAnsi="Times New Roman" w:cs="Times New Roman"/>
          <w:sz w:val="28"/>
          <w:szCs w:val="28"/>
        </w:rPr>
        <w:t> (Worth 500 points) </w:t>
      </w:r>
    </w:p>
    <w:p w14:paraId="3C16303F"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Midterm Essay:</w:t>
      </w:r>
      <w:r w:rsidRPr="007063E2">
        <w:rPr>
          <w:rFonts w:ascii="Times New Roman" w:eastAsia="Times New Roman" w:hAnsi="Times New Roman" w:cs="Times New Roman"/>
          <w:sz w:val="28"/>
          <w:szCs w:val="28"/>
        </w:rPr>
        <w:t> (Worth 100 points) </w:t>
      </w:r>
    </w:p>
    <w:p w14:paraId="3A45A779"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Final Essay:</w:t>
      </w:r>
      <w:r w:rsidRPr="007063E2">
        <w:rPr>
          <w:rFonts w:ascii="Times New Roman" w:eastAsia="Times New Roman" w:hAnsi="Times New Roman" w:cs="Times New Roman"/>
          <w:sz w:val="28"/>
          <w:szCs w:val="28"/>
        </w:rPr>
        <w:t> (Worth 100 points)</w:t>
      </w:r>
    </w:p>
    <w:p w14:paraId="1D369B7C"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Final Exam:</w:t>
      </w:r>
      <w:r w:rsidRPr="007063E2">
        <w:rPr>
          <w:rFonts w:ascii="Times New Roman" w:eastAsia="Times New Roman" w:hAnsi="Times New Roman" w:cs="Times New Roman"/>
          <w:sz w:val="28"/>
          <w:szCs w:val="28"/>
        </w:rPr>
        <w:t> (Worth 50 points) Multiple choice exam.</w:t>
      </w:r>
    </w:p>
    <w:p w14:paraId="52F7A54F"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Grading will be based on a point system. Students must receive a 70% or better in order to receive credit for the class.      </w:t>
      </w:r>
    </w:p>
    <w:p w14:paraId="018DA98F"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28"/>
          <w:szCs w:val="28"/>
        </w:rPr>
        <w:t>Grading Scale: 90% = A; 80% = B; 70% = C; 60% = D, 50% = F</w:t>
      </w:r>
    </w:p>
    <w:p w14:paraId="32AE8EF8"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Tutoring and the Reading and Writing Center</w:t>
      </w:r>
    </w:p>
    <w:p w14:paraId="6DAF8686"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This course has the benefit of an embedded tutor from the Reading and Writing Center as your primary contact for peer tutoring and assistance with all reading and writing assignments. This semester, Laura Hand, will be this course's embedded tutor: for more information about Laura, her schedule, and how to book an appointment with her, please see her page within this course by clicking on the Embedded Tutor link located in the navigation panel to the left. Laura will be monitoring forums, workshops, and the Tutoring Q&amp;A discussion thread as well as assisting students via Zoom or Canvas Inbox for one-on-one appointments and consultations. As your instructor, I may recommend that you seek help from Laura or another peer tutor at the Reading and Writing Center, and for students wishing to revise Essay 1, an appointment with a peer tutor is required. </w:t>
      </w:r>
    </w:p>
    <w:p w14:paraId="01C8C47F"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 xml:space="preserve">The Reading and Writing Center is accessible virtually through their Canvas Course Site: students must enroll (open enrollment at no cost) in this course to access the free resources and book appointments with peer tutors. Use this link to </w:t>
      </w:r>
      <w:r w:rsidRPr="007063E2">
        <w:rPr>
          <w:rFonts w:ascii="Times New Roman" w:eastAsia="Times New Roman" w:hAnsi="Times New Roman" w:cs="Times New Roman"/>
          <w:sz w:val="28"/>
          <w:szCs w:val="28"/>
        </w:rPr>
        <w:lastRenderedPageBreak/>
        <w:t>self-enroll in the Reading and Writing Center course now: </w:t>
      </w:r>
      <w:hyperlink r:id="rId8" w:history="1">
        <w:r w:rsidRPr="007063E2">
          <w:rPr>
            <w:rFonts w:ascii="Times New Roman" w:eastAsia="Times New Roman" w:hAnsi="Times New Roman" w:cs="Times New Roman"/>
            <w:color w:val="0000FF"/>
            <w:sz w:val="28"/>
            <w:szCs w:val="28"/>
            <w:u w:val="single"/>
          </w:rPr>
          <w:t>https://scccd.instructure.com/enroll/LN9B8C</w:t>
        </w:r>
      </w:hyperlink>
    </w:p>
    <w:p w14:paraId="0E26F71C"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07E29EC8"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Course Policies</w:t>
      </w:r>
    </w:p>
    <w:p w14:paraId="1BF20C37"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Attendance:</w:t>
      </w:r>
    </w:p>
    <w:p w14:paraId="2FCB5E3E"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27EB3635"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Late Policy</w:t>
      </w:r>
      <w:r w:rsidRPr="007063E2">
        <w:rPr>
          <w:rFonts w:ascii="Times New Roman" w:eastAsia="Times New Roman" w:hAnsi="Times New Roman" w:cs="Times New Roman"/>
          <w:sz w:val="28"/>
          <w:szCs w:val="28"/>
        </w:rPr>
        <w:t>:</w:t>
      </w:r>
    </w:p>
    <w:p w14:paraId="058B6640"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4FDE544E"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If for some reason you cannot access Canvas to post an assignment, wait a few minutes and try again. If Canvas is down for a substantial length of time, you may email the assignment to </w:t>
      </w:r>
      <w:hyperlink r:id="rId9" w:history="1">
        <w:r w:rsidRPr="007063E2">
          <w:rPr>
            <w:rFonts w:ascii="Times New Roman" w:eastAsia="Times New Roman" w:hAnsi="Times New Roman" w:cs="Times New Roman"/>
            <w:color w:val="0000FF"/>
            <w:sz w:val="28"/>
            <w:szCs w:val="28"/>
            <w:u w:val="single"/>
          </w:rPr>
          <w:t>kate.watts@reedleycollege.edu</w:t>
        </w:r>
      </w:hyperlink>
      <w:r w:rsidRPr="007063E2">
        <w:rPr>
          <w:rFonts w:ascii="Times New Roman" w:eastAsia="Times New Roman" w:hAnsi="Times New Roman" w:cs="Times New Roman"/>
          <w:sz w:val="28"/>
          <w:szCs w:val="28"/>
        </w:rPr>
        <w:t>. I will record that you submitted the assignment on time; however, I will require you to submit the assignment to Canvas again as soon as it is available.</w:t>
      </w:r>
    </w:p>
    <w:p w14:paraId="1F5510E0"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b/>
          <w:bCs/>
          <w:sz w:val="28"/>
          <w:szCs w:val="28"/>
        </w:rPr>
        <w:t>Lack of Effort Statement: </w:t>
      </w:r>
    </w:p>
    <w:p w14:paraId="1D75215E"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 xml:space="preserve">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w:t>
      </w:r>
      <w:r w:rsidRPr="007063E2">
        <w:rPr>
          <w:rFonts w:ascii="Times New Roman" w:eastAsia="Times New Roman" w:hAnsi="Times New Roman" w:cs="Times New Roman"/>
          <w:sz w:val="28"/>
          <w:szCs w:val="28"/>
        </w:rPr>
        <w:lastRenderedPageBreak/>
        <w:t>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318DCB45"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Extra Credit</w:t>
      </w:r>
    </w:p>
    <w:p w14:paraId="27BBF1C8"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703745B8"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Academic Honesty</w:t>
      </w:r>
    </w:p>
    <w:p w14:paraId="137A894D"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5EF20059"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5044B13"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10C0CB3B"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lastRenderedPageBreak/>
        <w:t>Accommodations</w:t>
      </w:r>
    </w:p>
    <w:p w14:paraId="4F415A2B"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If you have a verified need for an academic accommodation or materials in alternate media (i.e. Braille, large print, electronic text, etc.) per the Americans with Disabilities Act (ADA) or Section 504 of the Rehabilitation Act, please contact me </w:t>
      </w:r>
      <w:r w:rsidRPr="007063E2">
        <w:rPr>
          <w:rFonts w:ascii="Times New Roman" w:eastAsia="Times New Roman" w:hAnsi="Times New Roman" w:cs="Times New Roman"/>
          <w:b/>
          <w:bCs/>
          <w:sz w:val="28"/>
          <w:szCs w:val="28"/>
        </w:rPr>
        <w:t>as soon as possible. </w:t>
      </w:r>
      <w:r w:rsidRPr="007063E2">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192D0541"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Canvas</w:t>
      </w:r>
    </w:p>
    <w:p w14:paraId="6F2F5C16"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sz w:val="28"/>
          <w:szCs w:val="28"/>
        </w:rPr>
        <w:t>All course announcements, the course schedule, assignments, and your grades are available on our Canvas course site. It is the student's responsibility to stay engaged and up to date with the course.</w:t>
      </w:r>
    </w:p>
    <w:p w14:paraId="06ECB128" w14:textId="77777777" w:rsidR="007063E2" w:rsidRPr="007063E2" w:rsidRDefault="007063E2" w:rsidP="007063E2">
      <w:pPr>
        <w:spacing w:before="100" w:beforeAutospacing="1" w:after="100" w:afterAutospacing="1"/>
        <w:rPr>
          <w:rFonts w:ascii="Times New Roman" w:eastAsia="Times New Roman" w:hAnsi="Times New Roman" w:cs="Times New Roman"/>
        </w:rPr>
      </w:pPr>
      <w:r w:rsidRPr="007063E2">
        <w:rPr>
          <w:rFonts w:ascii="Times New Roman" w:eastAsia="Times New Roman" w:hAnsi="Times New Roman" w:cs="Times New Roman"/>
        </w:rPr>
        <w:t> </w:t>
      </w:r>
    </w:p>
    <w:p w14:paraId="4154F411" w14:textId="77777777" w:rsidR="007063E2" w:rsidRPr="007063E2" w:rsidRDefault="007063E2" w:rsidP="007063E2">
      <w:pPr>
        <w:spacing w:before="100" w:beforeAutospacing="1" w:after="100" w:afterAutospacing="1"/>
        <w:jc w:val="center"/>
        <w:rPr>
          <w:rFonts w:ascii="Times New Roman" w:eastAsia="Times New Roman" w:hAnsi="Times New Roman" w:cs="Times New Roman"/>
        </w:rPr>
      </w:pPr>
      <w:r w:rsidRPr="007063E2">
        <w:rPr>
          <w:rFonts w:ascii="Times New Roman" w:eastAsia="Times New Roman" w:hAnsi="Times New Roman" w:cs="Times New Roman"/>
          <w:b/>
          <w:bCs/>
          <w:sz w:val="36"/>
          <w:szCs w:val="36"/>
        </w:rPr>
        <w:t>*The instructor reserves the right to make changes to this material at any time.*</w:t>
      </w:r>
    </w:p>
    <w:p w14:paraId="2EBEA219" w14:textId="77777777" w:rsidR="007063E2" w:rsidRDefault="007063E2"/>
    <w:sectPr w:rsidR="00706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E2"/>
    <w:rsid w:val="0070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1D04C"/>
  <w15:chartTrackingRefBased/>
  <w15:docId w15:val="{37CDE324-88C0-404F-AAED-D6E1481A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3E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063E2"/>
    <w:rPr>
      <w:b/>
      <w:bCs/>
    </w:rPr>
  </w:style>
  <w:style w:type="character" w:styleId="Hyperlink">
    <w:name w:val="Hyperlink"/>
    <w:basedOn w:val="DefaultParagraphFont"/>
    <w:uiPriority w:val="99"/>
    <w:semiHidden/>
    <w:unhideWhenUsed/>
    <w:rsid w:val="007063E2"/>
    <w:rPr>
      <w:color w:val="0000FF"/>
      <w:u w:val="single"/>
    </w:rPr>
  </w:style>
  <w:style w:type="character" w:customStyle="1" w:styleId="screenreader-only">
    <w:name w:val="screenreader-only"/>
    <w:basedOn w:val="DefaultParagraphFont"/>
    <w:rsid w:val="0070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nroll/LN9B8C" TargetMode="External"/><Relationship Id="rId3" Type="http://schemas.openxmlformats.org/officeDocument/2006/relationships/webSettings" Target="webSettings.xml"/><Relationship Id="rId7" Type="http://schemas.openxmlformats.org/officeDocument/2006/relationships/hyperlink" Target="https://forms.gle/4mw6M6NEXtyRAKcW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purdue.edu/owl/purdue_owl.html" TargetMode="External"/><Relationship Id="rId11" Type="http://schemas.openxmlformats.org/officeDocument/2006/relationships/theme" Target="theme/theme1.xml"/><Relationship Id="rId5" Type="http://schemas.openxmlformats.org/officeDocument/2006/relationships/hyperlink" Target="https://scccd.zoom.us/j/98450343179" TargetMode="External"/><Relationship Id="rId10" Type="http://schemas.openxmlformats.org/officeDocument/2006/relationships/fontTable" Target="fontTable.xml"/><Relationship Id="rId4" Type="http://schemas.openxmlformats.org/officeDocument/2006/relationships/hyperlink" Target="https://scccd.zoom.us/j/98450343179" TargetMode="Externa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2066</Words>
  <Characters>11780</Characters>
  <Application>Microsoft Office Word</Application>
  <DocSecurity>0</DocSecurity>
  <Lines>98</Lines>
  <Paragraphs>27</Paragraphs>
  <ScaleCrop>false</ScaleCrop>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2022-01-31T19:53:00Z</dcterms:created>
  <dcterms:modified xsi:type="dcterms:W3CDTF">2022-01-31T19:53:00Z</dcterms:modified>
</cp:coreProperties>
</file>