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7628"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48"/>
          <w:szCs w:val="48"/>
        </w:rPr>
        <w:t>Welcome to English 47 - Shakespeare ~ Spring 2022</w:t>
      </w:r>
    </w:p>
    <w:p w14:paraId="0D999CAC"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Course Code: 53658</w:t>
      </w:r>
    </w:p>
    <w:p w14:paraId="591C388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Instructor: K. Watts</w:t>
      </w:r>
    </w:p>
    <w:p w14:paraId="2AB1FFF8"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Email: Contact through Canvas Inbox</w:t>
      </w:r>
    </w:p>
    <w:p w14:paraId="09B58DE9"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Office Hours: Monday 10:00 - 11:00 AM | Wednesday 9:00 - 10:00 AM | Friday 2:00 - 3:00 PM </w:t>
      </w:r>
    </w:p>
    <w:p w14:paraId="1511DBB2"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For additional office hours, please contact Professor Watts via Canvas Inbox to request and schedule an appointment.</w:t>
      </w:r>
    </w:p>
    <w:p w14:paraId="6925EA0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 xml:space="preserve">Office Hour Zoom Link: </w:t>
      </w:r>
      <w:hyperlink r:id="rId5" w:tgtFrame="_blank" w:history="1">
        <w:r w:rsidRPr="0064172A">
          <w:rPr>
            <w:rFonts w:ascii="Times New Roman" w:eastAsia="Times New Roman" w:hAnsi="Times New Roman" w:cs="Times New Roman"/>
            <w:b/>
            <w:bCs/>
            <w:color w:val="0000FF"/>
            <w:sz w:val="28"/>
            <w:szCs w:val="28"/>
            <w:u w:val="single"/>
          </w:rPr>
          <w:t>https://scccd.zoom.us/j/98450343179</w:t>
        </w:r>
      </w:hyperlink>
    </w:p>
    <w:p w14:paraId="6E90928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Optional Lecture on Zoom: Thursday at 3:30 PM</w:t>
      </w:r>
    </w:p>
    <w:p w14:paraId="3B52C393"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 xml:space="preserve">Lecture Zoom Link: </w:t>
      </w:r>
      <w:hyperlink r:id="rId6" w:tgtFrame="_blank" w:history="1">
        <w:r w:rsidRPr="0064172A">
          <w:rPr>
            <w:rFonts w:ascii="Times New Roman" w:eastAsia="Times New Roman" w:hAnsi="Times New Roman" w:cs="Times New Roman"/>
            <w:b/>
            <w:bCs/>
            <w:color w:val="0000FF"/>
            <w:sz w:val="28"/>
            <w:szCs w:val="28"/>
            <w:u w:val="single"/>
          </w:rPr>
          <w:t>https://scccd.zoom.us/j/98450343179</w:t>
        </w:r>
      </w:hyperlink>
    </w:p>
    <w:p w14:paraId="7125B996"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Course Purpose and Description</w:t>
      </w:r>
    </w:p>
    <w:p w14:paraId="4F4DB1D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The plays and sonnets of William Shakespeare are studied and analyzed in their historical and cultural contexts for an appreciation of the dramatic art</w:t>
      </w:r>
      <w:r w:rsidRPr="0064172A">
        <w:rPr>
          <w:rFonts w:ascii="Times New Roman" w:eastAsia="Times New Roman" w:hAnsi="Times New Roman" w:cs="Times New Roman"/>
        </w:rPr>
        <w:br/>
      </w:r>
      <w:r w:rsidRPr="0064172A">
        <w:rPr>
          <w:rFonts w:ascii="Times New Roman" w:eastAsia="Times New Roman" w:hAnsi="Times New Roman" w:cs="Times New Roman"/>
          <w:sz w:val="28"/>
          <w:szCs w:val="28"/>
        </w:rPr>
        <w:t>and poetry. </w:t>
      </w:r>
    </w:p>
    <w:p w14:paraId="72AD6D95"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Course Schedule</w:t>
      </w:r>
    </w:p>
    <w:p w14:paraId="0251E877"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I post schedules for each unit one at a time. We spend approximately four weeks on each unit. The final week of each unit focuses on writing. I reserve the right to make any changes to the schedule. If any changes are made, you will be notified immediately.</w:t>
      </w:r>
    </w:p>
    <w:p w14:paraId="1B4FD01C"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Expectations</w:t>
      </w:r>
    </w:p>
    <w:p w14:paraId="5FEF8276"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Prerequisites:</w:t>
      </w:r>
    </w:p>
    <w:p w14:paraId="026CD3D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lastRenderedPageBreak/>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7" w:tgtFrame="_blank" w:history="1">
        <w:r w:rsidRPr="0064172A">
          <w:rPr>
            <w:rFonts w:ascii="Times New Roman" w:eastAsia="Times New Roman" w:hAnsi="Times New Roman" w:cs="Times New Roman"/>
            <w:color w:val="0000FF"/>
            <w:sz w:val="28"/>
            <w:szCs w:val="28"/>
            <w:u w:val="single"/>
          </w:rPr>
          <w:t>https://owl.purdue.edu/owl/purdue_owl.html (Links to an external site.)</w:t>
        </w:r>
      </w:hyperlink>
      <w:r w:rsidRPr="0064172A">
        <w:rPr>
          <w:rFonts w:ascii="Times New Roman" w:eastAsia="Times New Roman" w:hAnsi="Times New Roman" w:cs="Times New Roman"/>
          <w:sz w:val="28"/>
          <w:szCs w:val="28"/>
        </w:rPr>
        <w:t> for information regarding MLA and standard writing practices required for this course. </w:t>
      </w:r>
    </w:p>
    <w:p w14:paraId="2408ADD0"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Technology:</w:t>
      </w:r>
    </w:p>
    <w:p w14:paraId="7C00C6F3"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44DD4692"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Please review the “How To” videos posted in the Week 1 module for valuable information including how to download a free version of Word.</w:t>
      </w:r>
    </w:p>
    <w:p w14:paraId="77E93743"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Student Learning Outcomes</w:t>
      </w:r>
    </w:p>
    <w:p w14:paraId="48F9F894"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SLO1: Apply reading strategies that will enable them to comprehend, analyze, and discuss Shakespeare’s plays and sonnets  </w:t>
      </w:r>
    </w:p>
    <w:p w14:paraId="38C22DB1"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SLO2: Critique specific aspects of Shakespeare’s language.  </w:t>
      </w:r>
    </w:p>
    <w:p w14:paraId="0C5FB6AC"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SLO3: Critique specific aspects of Shakespeare’s work.</w:t>
      </w:r>
    </w:p>
    <w:p w14:paraId="4EEF9004"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SLO4: Prepare written responses to the readings.</w:t>
      </w:r>
    </w:p>
    <w:p w14:paraId="5774D7BF"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Required Texts and Materials</w:t>
      </w:r>
    </w:p>
    <w:p w14:paraId="3885A29D"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 xml:space="preserve">In addition to the required </w:t>
      </w:r>
      <w:proofErr w:type="gramStart"/>
      <w:r w:rsidRPr="0064172A">
        <w:rPr>
          <w:rFonts w:ascii="Times New Roman" w:eastAsia="Times New Roman" w:hAnsi="Times New Roman" w:cs="Times New Roman"/>
          <w:sz w:val="28"/>
          <w:szCs w:val="28"/>
        </w:rPr>
        <w:t>texts</w:t>
      </w:r>
      <w:proofErr w:type="gramEnd"/>
      <w:r w:rsidRPr="0064172A">
        <w:rPr>
          <w:rFonts w:ascii="Times New Roman" w:eastAsia="Times New Roman" w:hAnsi="Times New Roman" w:cs="Times New Roman"/>
          <w:sz w:val="28"/>
          <w:szCs w:val="28"/>
        </w:rPr>
        <w:t xml:space="preserve"> we will be reading via the Folger Shakespeare Library (linked in the icon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w:t>
      </w:r>
    </w:p>
    <w:p w14:paraId="79BC2DE9" w14:textId="61C70AE5"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noProof/>
          <w:color w:val="0000FF"/>
        </w:rPr>
        <w:lastRenderedPageBreak/>
        <mc:AlternateContent>
          <mc:Choice Requires="wps">
            <w:drawing>
              <wp:inline distT="0" distB="0" distL="0" distR="0" wp14:anchorId="53094C14" wp14:editId="10C49CFB">
                <wp:extent cx="5083175" cy="2858135"/>
                <wp:effectExtent l="0" t="0" r="0" b="0"/>
                <wp:docPr id="1" name="Rectangl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3175" cy="285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7BB06" id="Rectangle 1" o:spid="_x0000_s1026" href="https://www.folger.edu/" target="&quot;_blank&quot;" style="width:400.25pt;height:2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pP12QEAAKADAAAOAAAAZHJzL2Uyb0RvYy54bWysU8tu2zAQvBfoPxC815Icq3EFy0GQIEWB&#13;&#10;9AGk/QCaoh6oxGV3acvu13dJObbb3oJciH1Qs7PD0epmP/RiZ5A6sKXMZqkUxmqoOtuU8sf3h3dL&#13;&#10;KcgrW6kerCnlwZC8Wb99sxpdYebQQl8ZFAxiqRhdKVvvXZEkpFszKJqBM5abNeCgPKfYJBWqkdGH&#13;&#10;Ppmn6ftkBKwcgjZEXL2fmnId8evaaP+1rsl40ZeSufl4Yjw34UzWK1U0qFzb6SMN9QIWg+osDz1B&#13;&#10;3SuvxBa7/6CGTiMQ1H6mYUigrjtt4g68TZb+s81Tq5yJu7A45E4y0evB6i+7J/cNA3Vyj6B/krBw&#13;&#10;1yrbmFtyLB8/qjyXEGFsjaqYQRa0S0ZHxQkjJMRoYjN+hopfW209RFn2NQ5hBi8s9lH9w0l9s/dC&#13;&#10;czFPl1fZdS6F5t58mS+zqzzOUMXz5w7JfzQwiBCUEplfhFe7R/KBjiqer4RpFh66vo9P3Nu/Cnwx&#13;&#10;VCL9wDj4hYoNVAdmjzDZhG3NQQv4W4qRLVJK+rVVaKToP1lW4EO2WARPxWSRX885wcvO5rKjrGao&#13;&#10;UnoppvDOTz7cOuyaNgo9cbxl1eou7nNmdSTLNohrHi0bfHaZx1vnH2v9BwAA//8DAFBLAwQUAAYA&#13;&#10;CAAAACEAuswzbt0AAAAKAQAADwAAAGRycy9kb3ducmV2LnhtbEyPQWvCQBCF74X+h2UEb3VXUQkx&#13;&#10;G5GWIulBiPUHrNlpEszOhuyq6b/v1Et7eTA83pv3ZdvRdeKGQ2g9aZjPFAikytuWag2nz/eXBESI&#13;&#10;hqzpPKGGbwywzZ+fMpNaf6cSb8dYCy6hkBoNTYx9KmWoGnQmzHyPxN6XH5yJfA61tIO5c7nr5EKp&#13;&#10;tXSmJf7QmB5fG6wux6vTsEjQHoo2+n1xKco1Ofo4lXutp5PxbcOy24CIOMa/BPwy8H7IedjZX8kG&#13;&#10;0WlgmvhQ9hKlViDOGpYrNQeZZ/I/Qv4DAAD//wMAUEsBAi0AFAAGAAgAAAAhALaDOJL+AAAA4QEA&#13;&#10;ABMAAAAAAAAAAAAAAAAAAAAAAFtDb250ZW50X1R5cGVzXS54bWxQSwECLQAUAAYACAAAACEAOP0h&#13;&#10;/9YAAACUAQAACwAAAAAAAAAAAAAAAAAvAQAAX3JlbHMvLnJlbHNQSwECLQAUAAYACAAAACEA2X6T&#13;&#10;9dkBAACgAwAADgAAAAAAAAAAAAAAAAAuAgAAZHJzL2Uyb0RvYy54bWxQSwECLQAUAAYACAAAACEA&#13;&#10;uswzbt0AAAAKAQAADwAAAAAAAAAAAAAAAAAzBAAAZHJzL2Rvd25yZXYueG1sUEsFBgAAAAAEAAQA&#13;&#10;8wAAAD0FAAAAAA==&#13;&#10;" o:button="t" filled="f" stroked="f">
                <v:fill o:detectmouseclick="t"/>
                <o:lock v:ext="edit" aspectratio="t"/>
                <w10:anchorlock/>
              </v:rect>
            </w:pict>
          </mc:Fallback>
        </mc:AlternateContent>
      </w:r>
    </w:p>
    <w:p w14:paraId="433A2B6C"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Course Content</w:t>
      </w:r>
    </w:p>
    <w:p w14:paraId="29A097B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Forums: (worth 5-20 points each)</w:t>
      </w:r>
    </w:p>
    <w:p w14:paraId="10EA0EC5"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Our week is from Monday-Sunday; modules are released on Monday morning containing initial questions/assignments for that week’s forum. There are two kinds of forums: instructor and student-led discussion. Student lead forums will begin in the third week.</w:t>
      </w:r>
    </w:p>
    <w:p w14:paraId="7E455EA0"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rPr>
        <w:t xml:space="preserve">Instructor Forums: </w:t>
      </w:r>
    </w:p>
    <w:p w14:paraId="464C0FC5"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 xml:space="preserve">Assignments are posted. Students must first post </w:t>
      </w:r>
      <w:proofErr w:type="gramStart"/>
      <w:r w:rsidRPr="0064172A">
        <w:rPr>
          <w:rFonts w:ascii="Times New Roman" w:eastAsia="Times New Roman" w:hAnsi="Times New Roman" w:cs="Times New Roman"/>
        </w:rPr>
        <w:t>in order to</w:t>
      </w:r>
      <w:proofErr w:type="gramEnd"/>
      <w:r w:rsidRPr="0064172A">
        <w:rPr>
          <w:rFonts w:ascii="Times New Roman" w:eastAsia="Times New Roman" w:hAnsi="Times New Roman" w:cs="Times New Roman"/>
        </w:rPr>
        <w:t xml:space="preserve"> see other student responses. Initial posts are always due by midnight Friday and responses to classmates are always due by midnight Sunday. Once the assignments are posted, I expect you to take over. Your answers need to be fully developed and in academic language. Your posts do not have to be as formal as the language in a polished essay, but they do need to adhere to basic academic standards. This means you avoid lower case ‘</w:t>
      </w:r>
      <w:proofErr w:type="spellStart"/>
      <w:r w:rsidRPr="0064172A">
        <w:rPr>
          <w:rFonts w:ascii="Times New Roman" w:eastAsia="Times New Roman" w:hAnsi="Times New Roman" w:cs="Times New Roman"/>
        </w:rPr>
        <w:t>i</w:t>
      </w:r>
      <w:proofErr w:type="spellEnd"/>
      <w:r w:rsidRPr="0064172A">
        <w:rPr>
          <w:rFonts w:ascii="Times New Roman" w:eastAsia="Times New Roman" w:hAnsi="Times New Roman" w:cs="Times New Roman"/>
        </w:rPr>
        <w:t xml:space="preserve">’ and ‘u’ and so on. I read over the week’s discussion and then I comment both individually to each student and to the class </w:t>
      </w:r>
      <w:proofErr w:type="gramStart"/>
      <w:r w:rsidRPr="0064172A">
        <w:rPr>
          <w:rFonts w:ascii="Times New Roman" w:eastAsia="Times New Roman" w:hAnsi="Times New Roman" w:cs="Times New Roman"/>
        </w:rPr>
        <w:t>as a whole through</w:t>
      </w:r>
      <w:proofErr w:type="gramEnd"/>
      <w:r w:rsidRPr="0064172A">
        <w:rPr>
          <w:rFonts w:ascii="Times New Roman" w:eastAsia="Times New Roman" w:hAnsi="Times New Roman" w:cs="Times New Roman"/>
        </w:rPr>
        <w:t xml:space="preserve"> announcements and/or lectures. If I see that the class is posting underdeveloped responses, I will assign required word counts for your responses to your classmates. A well-developed initial post has an average of 300 words. A well-developed response has 50-100 words.</w:t>
      </w:r>
    </w:p>
    <w:p w14:paraId="6F05C4EA"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rPr>
        <w:t>Student Sonnet Forums</w:t>
      </w:r>
      <w:r w:rsidRPr="0064172A">
        <w:rPr>
          <w:rFonts w:ascii="Times New Roman" w:eastAsia="Times New Roman" w:hAnsi="Times New Roman" w:cs="Times New Roman"/>
        </w:rPr>
        <w:t>:</w:t>
      </w:r>
    </w:p>
    <w:p w14:paraId="4B6048B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Each week one student from the class is assigned to lead the sonnet forum. Think of this as a ‘talking point.’ This is how it will work:</w:t>
      </w:r>
    </w:p>
    <w:p w14:paraId="47D3145C"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Check the schedule to see who has the assigned forum for the week.</w:t>
      </w:r>
    </w:p>
    <w:p w14:paraId="07C0F2E1"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 xml:space="preserve">If it is you, choose one sonnet NOT previously </w:t>
      </w:r>
      <w:proofErr w:type="gramStart"/>
      <w:r w:rsidRPr="0064172A">
        <w:rPr>
          <w:rFonts w:ascii="Times New Roman" w:eastAsia="Times New Roman" w:hAnsi="Times New Roman" w:cs="Times New Roman"/>
        </w:rPr>
        <w:t>discussed.</w:t>
      </w:r>
      <w:proofErr w:type="gramEnd"/>
    </w:p>
    <w:p w14:paraId="103252F8"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lastRenderedPageBreak/>
        <w:t>In the subject line of your post, Indicate the number of the sonnet and the audience (young man or dark lady)</w:t>
      </w:r>
    </w:p>
    <w:p w14:paraId="75A5B487"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 xml:space="preserve">Write and post 300 words or more </w:t>
      </w:r>
      <w:r w:rsidRPr="0064172A">
        <w:rPr>
          <w:rFonts w:ascii="Times New Roman" w:eastAsia="Times New Roman" w:hAnsi="Times New Roman" w:cs="Times New Roman"/>
          <w:shd w:val="clear" w:color="auto" w:fill="FBEEB8"/>
        </w:rPr>
        <w:t>by Friday of your assigned week</w:t>
      </w:r>
      <w:r w:rsidRPr="0064172A">
        <w:rPr>
          <w:rFonts w:ascii="Times New Roman" w:eastAsia="Times New Roman" w:hAnsi="Times New Roman" w:cs="Times New Roman"/>
        </w:rPr>
        <w:t xml:space="preserve"> about what interests you OR perplexes you regarding the sonnet.</w:t>
      </w:r>
    </w:p>
    <w:p w14:paraId="710BA756"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Students all reply to you and then one other classmate of their choice.</w:t>
      </w:r>
    </w:p>
    <w:p w14:paraId="671F77AA"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 xml:space="preserve">Unlike the instructor forums, students </w:t>
      </w:r>
      <w:proofErr w:type="gramStart"/>
      <w:r w:rsidRPr="0064172A">
        <w:rPr>
          <w:rFonts w:ascii="Times New Roman" w:eastAsia="Times New Roman" w:hAnsi="Times New Roman" w:cs="Times New Roman"/>
        </w:rPr>
        <w:t>are able to</w:t>
      </w:r>
      <w:proofErr w:type="gramEnd"/>
      <w:r w:rsidRPr="0064172A">
        <w:rPr>
          <w:rFonts w:ascii="Times New Roman" w:eastAsia="Times New Roman" w:hAnsi="Times New Roman" w:cs="Times New Roman"/>
        </w:rPr>
        <w:t xml:space="preserve"> read posts before posting their own responses.</w:t>
      </w:r>
    </w:p>
    <w:p w14:paraId="3D3EA47A" w14:textId="77777777" w:rsidR="0064172A" w:rsidRPr="0064172A" w:rsidRDefault="0064172A" w:rsidP="0064172A">
      <w:pPr>
        <w:numPr>
          <w:ilvl w:val="0"/>
          <w:numId w:val="1"/>
        </w:num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rPr>
        <w:t>Students who reply and do not seem to have read the sonnet will not receive credit.</w:t>
      </w:r>
    </w:p>
    <w:p w14:paraId="2738AF7E"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28"/>
          <w:szCs w:val="28"/>
        </w:rPr>
        <w:t>Students who miss their assigned week will be docked 10 points.</w:t>
      </w:r>
    </w:p>
    <w:p w14:paraId="44B14014"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Test 1:</w:t>
      </w:r>
      <w:r w:rsidRPr="0064172A">
        <w:rPr>
          <w:rFonts w:ascii="Times New Roman" w:eastAsia="Times New Roman" w:hAnsi="Times New Roman" w:cs="Times New Roman"/>
          <w:sz w:val="28"/>
          <w:szCs w:val="28"/>
        </w:rPr>
        <w:t> (Worth 100 points)</w:t>
      </w:r>
    </w:p>
    <w:p w14:paraId="5EF407C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Final Exam:</w:t>
      </w:r>
      <w:r w:rsidRPr="0064172A">
        <w:rPr>
          <w:rFonts w:ascii="Times New Roman" w:eastAsia="Times New Roman" w:hAnsi="Times New Roman" w:cs="Times New Roman"/>
          <w:sz w:val="28"/>
          <w:szCs w:val="28"/>
        </w:rPr>
        <w:t xml:space="preserve"> (Worth 50 points)</w:t>
      </w:r>
    </w:p>
    <w:p w14:paraId="52DBF05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Major Essay Assignments:</w:t>
      </w:r>
    </w:p>
    <w:p w14:paraId="5AA0A554"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Essay 1: </w:t>
      </w:r>
      <w:r w:rsidRPr="0064172A">
        <w:rPr>
          <w:rFonts w:ascii="Times New Roman" w:eastAsia="Times New Roman" w:hAnsi="Times New Roman" w:cs="Times New Roman"/>
          <w:sz w:val="28"/>
          <w:szCs w:val="28"/>
        </w:rPr>
        <w:t>(Worth 100 points)</w:t>
      </w:r>
    </w:p>
    <w:p w14:paraId="5FF37249"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Essay 2:</w:t>
      </w:r>
      <w:r w:rsidRPr="0064172A">
        <w:rPr>
          <w:rFonts w:ascii="Times New Roman" w:eastAsia="Times New Roman" w:hAnsi="Times New Roman" w:cs="Times New Roman"/>
          <w:sz w:val="28"/>
          <w:szCs w:val="28"/>
        </w:rPr>
        <w:t> (Worth 150 points) </w:t>
      </w:r>
    </w:p>
    <w:p w14:paraId="19745481"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Essay 3: </w:t>
      </w:r>
      <w:r w:rsidRPr="0064172A">
        <w:rPr>
          <w:rFonts w:ascii="Times New Roman" w:eastAsia="Times New Roman" w:hAnsi="Times New Roman" w:cs="Times New Roman"/>
          <w:sz w:val="28"/>
          <w:szCs w:val="28"/>
        </w:rPr>
        <w:t>(Worth 200 points)</w:t>
      </w:r>
    </w:p>
    <w:p w14:paraId="1EDAA79E"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28"/>
          <w:szCs w:val="28"/>
        </w:rPr>
        <w:t>Grading Scale: 90% = A; 80% = B; 70% = C; 60% = D, 50% = F</w:t>
      </w:r>
    </w:p>
    <w:p w14:paraId="455D0834"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Communication</w:t>
      </w:r>
    </w:p>
    <w:p w14:paraId="1D108863"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Please always make sure to check both our course site and your district email for announcements as well as other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1E4CFB1C"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Zoom Meetings and Lectures</w:t>
      </w:r>
    </w:p>
    <w:p w14:paraId="0A4A1D0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lastRenderedPageBreak/>
        <w:t xml:space="preserve">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that relates to the lecture and the readings to which students must reply </w:t>
      </w:r>
      <w:proofErr w:type="gramStart"/>
      <w:r w:rsidRPr="0064172A">
        <w:rPr>
          <w:rFonts w:ascii="Times New Roman" w:eastAsia="Times New Roman" w:hAnsi="Times New Roman" w:cs="Times New Roman"/>
          <w:sz w:val="28"/>
          <w:szCs w:val="28"/>
        </w:rPr>
        <w:t>in order to</w:t>
      </w:r>
      <w:proofErr w:type="gramEnd"/>
      <w:r w:rsidRPr="0064172A">
        <w:rPr>
          <w:rFonts w:ascii="Times New Roman" w:eastAsia="Times New Roman" w:hAnsi="Times New Roman" w:cs="Times New Roman"/>
          <w:sz w:val="28"/>
          <w:szCs w:val="28"/>
        </w:rPr>
        <w:t xml:space="preserve"> be counted as present for that week (See the Attendance section below for more information). </w:t>
      </w:r>
    </w:p>
    <w:p w14:paraId="5848E77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Please fill out the following Google Form with your preferred availability for the weekly meeting via Zoom for this class:</w:t>
      </w:r>
    </w:p>
    <w:p w14:paraId="7FE5A4F6" w14:textId="77777777" w:rsidR="0064172A" w:rsidRPr="0064172A" w:rsidRDefault="0064172A" w:rsidP="0064172A">
      <w:pPr>
        <w:spacing w:before="100" w:beforeAutospacing="1" w:after="100" w:afterAutospacing="1"/>
        <w:rPr>
          <w:rFonts w:ascii="Times New Roman" w:eastAsia="Times New Roman" w:hAnsi="Times New Roman" w:cs="Times New Roman"/>
        </w:rPr>
      </w:pPr>
      <w:hyperlink r:id="rId9" w:tgtFrame="_blank" w:history="1">
        <w:r w:rsidRPr="0064172A">
          <w:rPr>
            <w:rFonts w:ascii="Times New Roman" w:eastAsia="Times New Roman" w:hAnsi="Times New Roman" w:cs="Times New Roman"/>
            <w:color w:val="0000FF"/>
            <w:sz w:val="28"/>
            <w:szCs w:val="28"/>
            <w:u w:val="single"/>
          </w:rPr>
          <w:t>https://forms.gle/r3cfUk4QHBcTb3Dm7</w:t>
        </w:r>
      </w:hyperlink>
    </w:p>
    <w:p w14:paraId="27F6698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This form is also located in the Week 1 module on the Zoom Availability Survey page. The day and time with the highest number of available students will be selected for the synchronous meeting. </w:t>
      </w:r>
    </w:p>
    <w:p w14:paraId="333C2D8D"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Zoom etiquette:</w:t>
      </w:r>
      <w:r w:rsidRPr="0064172A">
        <w:rPr>
          <w:rFonts w:ascii="Times New Roman" w:eastAsia="Times New Roman" w:hAnsi="Times New Roman" w:cs="Times New Roman"/>
          <w:sz w:val="28"/>
          <w:szCs w:val="28"/>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26AC4035"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rPr>
        <w:t> </w:t>
      </w:r>
    </w:p>
    <w:p w14:paraId="3927FDC2"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Tutoring and the Reading and Writing Center</w:t>
      </w:r>
    </w:p>
    <w:p w14:paraId="4E3EC069"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 xml:space="preserve">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w:t>
      </w:r>
      <w:hyperlink r:id="rId10" w:tooltip="Laura Hand" w:history="1">
        <w:r w:rsidRPr="0064172A">
          <w:rPr>
            <w:rFonts w:ascii="Times New Roman" w:eastAsia="Times New Roman" w:hAnsi="Times New Roman" w:cs="Times New Roman"/>
            <w:color w:val="0000FF"/>
            <w:sz w:val="28"/>
            <w:szCs w:val="28"/>
            <w:u w:val="single"/>
          </w:rPr>
          <w:t>Embedded Tutor</w:t>
        </w:r>
      </w:hyperlink>
      <w:r w:rsidRPr="0064172A">
        <w:rPr>
          <w:rFonts w:ascii="Times New Roman" w:eastAsia="Times New Roman" w:hAnsi="Times New Roman" w:cs="Times New Roman"/>
          <w:sz w:val="28"/>
          <w:szCs w:val="28"/>
        </w:rPr>
        <w:t xml:space="preserve">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w:t>
      </w:r>
      <w:r w:rsidRPr="0064172A">
        <w:rPr>
          <w:rFonts w:ascii="Times New Roman" w:eastAsia="Times New Roman" w:hAnsi="Times New Roman" w:cs="Times New Roman"/>
          <w:sz w:val="28"/>
          <w:szCs w:val="28"/>
        </w:rPr>
        <w:lastRenderedPageBreak/>
        <w:t>or another peer tutor at the Reading and Writing Center, and for students wishing to revise Essay 1, an appointment with a peer tutor is required. </w:t>
      </w:r>
    </w:p>
    <w:p w14:paraId="58685A2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1" w:history="1">
        <w:r w:rsidRPr="0064172A">
          <w:rPr>
            <w:rFonts w:ascii="Times New Roman" w:eastAsia="Times New Roman" w:hAnsi="Times New Roman" w:cs="Times New Roman"/>
            <w:color w:val="0000FF"/>
            <w:sz w:val="28"/>
            <w:szCs w:val="28"/>
            <w:u w:val="single"/>
          </w:rPr>
          <w:t>https://scccd.instructure.com/enroll/LN9B8C</w:t>
        </w:r>
      </w:hyperlink>
    </w:p>
    <w:p w14:paraId="36586EFA"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79A6459B"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Course Policies</w:t>
      </w:r>
    </w:p>
    <w:p w14:paraId="7AC954E0"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Attendance:</w:t>
      </w:r>
    </w:p>
    <w:p w14:paraId="18CA0219"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18BF4224"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Late Policy</w:t>
      </w:r>
      <w:r w:rsidRPr="0064172A">
        <w:rPr>
          <w:rFonts w:ascii="Times New Roman" w:eastAsia="Times New Roman" w:hAnsi="Times New Roman" w:cs="Times New Roman"/>
          <w:sz w:val="28"/>
          <w:szCs w:val="28"/>
        </w:rPr>
        <w:t>:</w:t>
      </w:r>
    </w:p>
    <w:p w14:paraId="7C59165F"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00BC3CAB"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If you come to me BEFORE an assignment is due with a specific problem, we can work on resolving the issue together.</w:t>
      </w:r>
    </w:p>
    <w:p w14:paraId="50700CDD"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If for some reason you cannot access Canvas to post an assignment, wait a few minutes and try again. If Canvas is down for a substantial length of time, you may email the assignment to </w:t>
      </w:r>
      <w:hyperlink r:id="rId12" w:history="1">
        <w:r w:rsidRPr="0064172A">
          <w:rPr>
            <w:rFonts w:ascii="Times New Roman" w:eastAsia="Times New Roman" w:hAnsi="Times New Roman" w:cs="Times New Roman"/>
            <w:color w:val="0000FF"/>
            <w:sz w:val="28"/>
            <w:szCs w:val="28"/>
            <w:u w:val="single"/>
          </w:rPr>
          <w:t>kate.watts@reedleycollege.edu</w:t>
        </w:r>
      </w:hyperlink>
      <w:r w:rsidRPr="0064172A">
        <w:rPr>
          <w:rFonts w:ascii="Times New Roman" w:eastAsia="Times New Roman" w:hAnsi="Times New Roman" w:cs="Times New Roman"/>
          <w:sz w:val="28"/>
          <w:szCs w:val="28"/>
        </w:rPr>
        <w:t xml:space="preserve">. I will record that you </w:t>
      </w:r>
      <w:r w:rsidRPr="0064172A">
        <w:rPr>
          <w:rFonts w:ascii="Times New Roman" w:eastAsia="Times New Roman" w:hAnsi="Times New Roman" w:cs="Times New Roman"/>
          <w:sz w:val="28"/>
          <w:szCs w:val="28"/>
        </w:rPr>
        <w:lastRenderedPageBreak/>
        <w:t>submitted the assignment on time; however, I will require you to submit the assignment to Canvas again as soon as it is available.</w:t>
      </w:r>
    </w:p>
    <w:p w14:paraId="75AA6295"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Essay Revisions:</w:t>
      </w:r>
    </w:p>
    <w:p w14:paraId="2494F3CE"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0159DB1D"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b/>
          <w:bCs/>
          <w:sz w:val="28"/>
          <w:szCs w:val="28"/>
        </w:rPr>
        <w:t>Lack of Effort Statement: </w:t>
      </w:r>
    </w:p>
    <w:p w14:paraId="6F37A0A1"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441A2A10"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Extra Credit</w:t>
      </w:r>
    </w:p>
    <w:p w14:paraId="3ACC8AA5"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53EFA5D2"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lastRenderedPageBreak/>
        <w:t>Academic Honesty</w:t>
      </w:r>
    </w:p>
    <w:p w14:paraId="2BB946E0"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The Reedley College English department has a zero-tolerance policy regarding plagiarism. Plagiarism is defined on page 48 of the Reedley College Catalog as follows:</w:t>
      </w:r>
    </w:p>
    <w:p w14:paraId="7DE0D431"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5394D51"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 xml:space="preserve">If I determine you have plagiarized, I will refer you to the Dean of Humanities office for disciplinary action. Until you meet with the Dean once he has received the report, your account with the </w:t>
      </w:r>
      <w:proofErr w:type="gramStart"/>
      <w:r w:rsidRPr="0064172A">
        <w:rPr>
          <w:rFonts w:ascii="Times New Roman" w:eastAsia="Times New Roman" w:hAnsi="Times New Roman" w:cs="Times New Roman"/>
          <w:sz w:val="28"/>
          <w:szCs w:val="28"/>
        </w:rPr>
        <w:t>District</w:t>
      </w:r>
      <w:proofErr w:type="gramEnd"/>
      <w:r w:rsidRPr="0064172A">
        <w:rPr>
          <w:rFonts w:ascii="Times New Roman" w:eastAsia="Times New Roman" w:hAnsi="Times New Roman" w:cs="Times New Roman"/>
          <w:sz w:val="28"/>
          <w:szCs w:val="28"/>
        </w:rPr>
        <w:t xml:space="preserve"> will be frozen. You will receive zero credit for the assignment. This could result in a failing grade for the semester.</w:t>
      </w:r>
    </w:p>
    <w:p w14:paraId="7257FD75"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Accommodations</w:t>
      </w:r>
    </w:p>
    <w:p w14:paraId="34A353F6"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If you have a verified need for an academic accommodation or materials in alternate media (</w:t>
      </w:r>
      <w:proofErr w:type="gramStart"/>
      <w:r w:rsidRPr="0064172A">
        <w:rPr>
          <w:rFonts w:ascii="Times New Roman" w:eastAsia="Times New Roman" w:hAnsi="Times New Roman" w:cs="Times New Roman"/>
          <w:sz w:val="28"/>
          <w:szCs w:val="28"/>
        </w:rPr>
        <w:t>i.e.</w:t>
      </w:r>
      <w:proofErr w:type="gramEnd"/>
      <w:r w:rsidRPr="0064172A">
        <w:rPr>
          <w:rFonts w:ascii="Times New Roman" w:eastAsia="Times New Roman" w:hAnsi="Times New Roman" w:cs="Times New Roman"/>
          <w:sz w:val="28"/>
          <w:szCs w:val="28"/>
        </w:rPr>
        <w:t xml:space="preserve"> Braille, large print, electronic text, etc.) per the Americans with Disabilities Act (ADA) or Section 504 of the Rehabilitation Act, please contact me </w:t>
      </w:r>
      <w:r w:rsidRPr="0064172A">
        <w:rPr>
          <w:rFonts w:ascii="Times New Roman" w:eastAsia="Times New Roman" w:hAnsi="Times New Roman" w:cs="Times New Roman"/>
          <w:b/>
          <w:bCs/>
          <w:sz w:val="28"/>
          <w:szCs w:val="28"/>
        </w:rPr>
        <w:t>as soon as possible. </w:t>
      </w:r>
      <w:r w:rsidRPr="0064172A">
        <w:rPr>
          <w:rFonts w:ascii="Times New Roman" w:eastAsia="Times New Roman" w:hAnsi="Times New Roman" w:cs="Times New Roman"/>
          <w:sz w:val="28"/>
          <w:szCs w:val="28"/>
        </w:rPr>
        <w:t>This is extremely important. Your need for accommodation MUST be verified by DSPS. If you produce verification of this information at the beginning of the semester any need for the extra time etc. will not be available to you retroactively.</w:t>
      </w:r>
    </w:p>
    <w:p w14:paraId="78D8D1EA"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t>Canvas</w:t>
      </w:r>
    </w:p>
    <w:p w14:paraId="30F9FE23" w14:textId="77777777" w:rsidR="0064172A" w:rsidRPr="0064172A" w:rsidRDefault="0064172A" w:rsidP="0064172A">
      <w:pPr>
        <w:spacing w:before="100" w:beforeAutospacing="1" w:after="100" w:afterAutospacing="1"/>
        <w:rPr>
          <w:rFonts w:ascii="Times New Roman" w:eastAsia="Times New Roman" w:hAnsi="Times New Roman" w:cs="Times New Roman"/>
        </w:rPr>
      </w:pPr>
      <w:r w:rsidRPr="0064172A">
        <w:rPr>
          <w:rFonts w:ascii="Times New Roman" w:eastAsia="Times New Roman" w:hAnsi="Times New Roman" w:cs="Times New Roman"/>
          <w:sz w:val="28"/>
          <w:szCs w:val="28"/>
        </w:rPr>
        <w:t>All course announcements, the course schedule, assignments, and your grades are available on our Canvas course site. It is the student's responsibility to stay engaged and up to date with the course.</w:t>
      </w:r>
    </w:p>
    <w:p w14:paraId="01974F93" w14:textId="77777777" w:rsidR="0064172A" w:rsidRPr="0064172A" w:rsidRDefault="0064172A" w:rsidP="0064172A">
      <w:pPr>
        <w:spacing w:before="100" w:beforeAutospacing="1" w:after="100" w:afterAutospacing="1"/>
        <w:jc w:val="center"/>
        <w:rPr>
          <w:rFonts w:ascii="Times New Roman" w:eastAsia="Times New Roman" w:hAnsi="Times New Roman" w:cs="Times New Roman"/>
        </w:rPr>
      </w:pPr>
      <w:r w:rsidRPr="0064172A">
        <w:rPr>
          <w:rFonts w:ascii="Times New Roman" w:eastAsia="Times New Roman" w:hAnsi="Times New Roman" w:cs="Times New Roman"/>
          <w:b/>
          <w:bCs/>
          <w:sz w:val="36"/>
          <w:szCs w:val="36"/>
        </w:rPr>
        <w:lastRenderedPageBreak/>
        <w:t xml:space="preserve">*The instructor reserves the right to make changes to this material at any </w:t>
      </w:r>
      <w:proofErr w:type="gramStart"/>
      <w:r w:rsidRPr="0064172A">
        <w:rPr>
          <w:rFonts w:ascii="Times New Roman" w:eastAsia="Times New Roman" w:hAnsi="Times New Roman" w:cs="Times New Roman"/>
          <w:b/>
          <w:bCs/>
          <w:sz w:val="36"/>
          <w:szCs w:val="36"/>
        </w:rPr>
        <w:t>time.*</w:t>
      </w:r>
      <w:proofErr w:type="gramEnd"/>
    </w:p>
    <w:p w14:paraId="53E94DD7" w14:textId="1902F92E" w:rsidR="0064172A" w:rsidRDefault="0064172A"/>
    <w:sectPr w:rsidR="00641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B20AE"/>
    <w:multiLevelType w:val="multilevel"/>
    <w:tmpl w:val="CBA0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2A"/>
    <w:rsid w:val="0064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F001F"/>
  <w15:chartTrackingRefBased/>
  <w15:docId w15:val="{7844CE5E-DC94-8D47-AE9A-CE312C39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7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4172A"/>
    <w:rPr>
      <w:b/>
      <w:bCs/>
    </w:rPr>
  </w:style>
  <w:style w:type="character" w:styleId="Hyperlink">
    <w:name w:val="Hyperlink"/>
    <w:basedOn w:val="DefaultParagraphFont"/>
    <w:uiPriority w:val="99"/>
    <w:semiHidden/>
    <w:unhideWhenUsed/>
    <w:rsid w:val="0064172A"/>
    <w:rPr>
      <w:color w:val="0000FF"/>
      <w:u w:val="single"/>
    </w:rPr>
  </w:style>
  <w:style w:type="character" w:customStyle="1" w:styleId="screenreader-only">
    <w:name w:val="screenreader-only"/>
    <w:basedOn w:val="DefaultParagraphFont"/>
    <w:rsid w:val="0064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ge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purdue.edu/owl/purdue_owl.html" TargetMode="External"/><Relationship Id="rId12" Type="http://schemas.openxmlformats.org/officeDocument/2006/relationships/hyperlink" Target="mailto:kate.watt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j/98450343179" TargetMode="External"/><Relationship Id="rId11" Type="http://schemas.openxmlformats.org/officeDocument/2006/relationships/hyperlink" Target="file:////enroll/LN9B8C" TargetMode="External"/><Relationship Id="rId5" Type="http://schemas.openxmlformats.org/officeDocument/2006/relationships/hyperlink" Target="https://scccd.zoom.us/j/98450343179" TargetMode="External"/><Relationship Id="rId10" Type="http://schemas.openxmlformats.org/officeDocument/2006/relationships/hyperlink" Target="file:////courses/75069/pages/laura-hand" TargetMode="External"/><Relationship Id="rId4" Type="http://schemas.openxmlformats.org/officeDocument/2006/relationships/webSettings" Target="webSettings.xml"/><Relationship Id="rId9" Type="http://schemas.openxmlformats.org/officeDocument/2006/relationships/hyperlink" Target="https://forms.gle/r3cfUk4QHBcTb3Dm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2321</Words>
  <Characters>13236</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Watts</dc:creator>
  <cp:keywords/>
  <dc:description/>
  <cp:lastModifiedBy>Kate Watts</cp:lastModifiedBy>
  <cp:revision>1</cp:revision>
  <dcterms:created xsi:type="dcterms:W3CDTF">2022-01-31T19:52:00Z</dcterms:created>
  <dcterms:modified xsi:type="dcterms:W3CDTF">2022-01-31T19:52:00Z</dcterms:modified>
</cp:coreProperties>
</file>