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08D" w:rsidRPr="009C47CC" w:rsidRDefault="002E708D" w:rsidP="002E708D">
      <w:pPr>
        <w:spacing w:after="0" w:line="240" w:lineRule="auto"/>
        <w:jc w:val="center"/>
        <w:rPr>
          <w:rFonts w:ascii="Segoe UI" w:eastAsia="Copperplate Gothic Light" w:hAnsi="Segoe UI" w:cs="Segoe UI"/>
          <w:b/>
          <w:bCs/>
          <w:sz w:val="48"/>
          <w:szCs w:val="48"/>
        </w:rPr>
      </w:pPr>
      <w:bookmarkStart w:id="0" w:name="_GoBack"/>
      <w:bookmarkEnd w:id="0"/>
      <w:r w:rsidRPr="009C47CC">
        <w:rPr>
          <w:rFonts w:ascii="Segoe UI" w:eastAsia="Copperplate Gothic Light" w:hAnsi="Segoe UI" w:cs="Segoe UI"/>
          <w:b/>
          <w:bCs/>
          <w:sz w:val="48"/>
          <w:szCs w:val="48"/>
        </w:rPr>
        <w:t>Reedley College</w:t>
      </w:r>
    </w:p>
    <w:p w:rsidR="002E708D" w:rsidRPr="009C47CC" w:rsidRDefault="00B159ED" w:rsidP="002E708D">
      <w:pPr>
        <w:spacing w:after="0" w:line="240" w:lineRule="auto"/>
        <w:jc w:val="center"/>
        <w:rPr>
          <w:rFonts w:ascii="Segoe UI" w:eastAsia="Copperplate Gothic Light" w:hAnsi="Segoe UI" w:cs="Segoe UI"/>
          <w:sz w:val="48"/>
          <w:szCs w:val="48"/>
        </w:rPr>
      </w:pPr>
      <w:r>
        <w:rPr>
          <w:rFonts w:ascii="Segoe UI" w:eastAsia="Copperplate Gothic Light" w:hAnsi="Segoe UI" w:cs="Segoe UI"/>
          <w:sz w:val="48"/>
          <w:szCs w:val="48"/>
        </w:rPr>
        <w:t>Spring 202</w:t>
      </w:r>
      <w:r w:rsidR="00E61E6F">
        <w:rPr>
          <w:rFonts w:ascii="Segoe UI" w:eastAsia="Copperplate Gothic Light" w:hAnsi="Segoe UI" w:cs="Segoe UI"/>
          <w:sz w:val="48"/>
          <w:szCs w:val="48"/>
        </w:rPr>
        <w:t>2</w:t>
      </w:r>
    </w:p>
    <w:p w:rsidR="002E708D" w:rsidRPr="009C47CC" w:rsidRDefault="002E708D" w:rsidP="002E708D">
      <w:pPr>
        <w:spacing w:after="0" w:line="240" w:lineRule="auto"/>
        <w:jc w:val="center"/>
        <w:rPr>
          <w:rFonts w:ascii="Segoe UI" w:eastAsia="Copperplate Gothic Light" w:hAnsi="Segoe UI" w:cs="Segoe UI"/>
          <w:sz w:val="24"/>
          <w:szCs w:val="24"/>
        </w:rPr>
      </w:pPr>
    </w:p>
    <w:p w:rsidR="004C16C2" w:rsidRDefault="002E708D" w:rsidP="002E708D">
      <w:pPr>
        <w:spacing w:after="0" w:line="240" w:lineRule="auto"/>
        <w:jc w:val="center"/>
        <w:rPr>
          <w:rFonts w:ascii="Times New Roman" w:hAnsi="Times New Roman" w:cs="Times New Roman"/>
          <w:sz w:val="24"/>
          <w:szCs w:val="24"/>
        </w:rPr>
      </w:pPr>
      <w:r w:rsidRPr="009C47CC">
        <w:rPr>
          <w:rFonts w:ascii="Segoe UI" w:eastAsia="Copperplate Gothic Light" w:hAnsi="Segoe UI" w:cs="Segoe UI"/>
          <w:sz w:val="24"/>
          <w:szCs w:val="24"/>
        </w:rPr>
        <w:t xml:space="preserve">English </w:t>
      </w:r>
      <w:r w:rsidR="004134B7">
        <w:rPr>
          <w:rFonts w:ascii="Segoe UI" w:eastAsia="Copperplate Gothic Light" w:hAnsi="Segoe UI" w:cs="Segoe UI"/>
          <w:sz w:val="24"/>
          <w:szCs w:val="24"/>
        </w:rPr>
        <w:t>205</w:t>
      </w:r>
    </w:p>
    <w:p w:rsidR="002E708D" w:rsidRPr="009C47CC" w:rsidRDefault="004134B7" w:rsidP="002E708D">
      <w:pPr>
        <w:spacing w:after="0" w:line="240" w:lineRule="auto"/>
        <w:jc w:val="center"/>
        <w:rPr>
          <w:rFonts w:ascii="Segoe UI" w:hAnsi="Segoe UI" w:cs="Segoe UI"/>
          <w:sz w:val="24"/>
          <w:szCs w:val="24"/>
        </w:rPr>
      </w:pPr>
      <w:r>
        <w:rPr>
          <w:rFonts w:ascii="Segoe UI" w:eastAsia="Copperplate Gothic Light" w:hAnsi="Segoe UI" w:cs="Segoe UI"/>
          <w:sz w:val="24"/>
          <w:szCs w:val="24"/>
        </w:rPr>
        <w:t xml:space="preserve"> Success Skills Online</w:t>
      </w:r>
    </w:p>
    <w:p w:rsidR="002E708D" w:rsidRPr="009C47CC" w:rsidRDefault="002E708D" w:rsidP="002E708D">
      <w:pPr>
        <w:tabs>
          <w:tab w:val="left" w:pos="5799"/>
        </w:tabs>
        <w:spacing w:after="0" w:line="243" w:lineRule="exact"/>
        <w:ind w:right="268"/>
        <w:contextualSpacing/>
        <w:jc w:val="both"/>
        <w:rPr>
          <w:rFonts w:ascii="Segoe UI" w:eastAsia="Segoe UI" w:hAnsi="Segoe UI" w:cs="Segoe UI"/>
          <w:bCs/>
          <w:sz w:val="24"/>
          <w:szCs w:val="24"/>
        </w:rPr>
      </w:pP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2E708D" w:rsidRPr="009C47CC" w:rsidTr="000977B2">
        <w:trPr>
          <w:trHeight w:val="272"/>
        </w:trPr>
        <w:tc>
          <w:tcPr>
            <w:tcW w:w="4679" w:type="dxa"/>
            <w:tcBorders>
              <w:top w:val="nil"/>
              <w:left w:val="nil"/>
              <w:bottom w:val="single" w:sz="8" w:space="0" w:color="FFC000"/>
              <w:right w:val="single" w:sz="8" w:space="0" w:color="FFC000"/>
            </w:tcBorders>
            <w:hideMark/>
          </w:tcPr>
          <w:p w:rsidR="002E708D" w:rsidRPr="009C47CC" w:rsidRDefault="002E708D" w:rsidP="000977B2">
            <w:pPr>
              <w:tabs>
                <w:tab w:val="left" w:pos="5799"/>
              </w:tabs>
              <w:jc w:val="both"/>
              <w:rPr>
                <w:rFonts w:eastAsia="Segoe UI" w:cs="Segoe UI"/>
                <w:szCs w:val="24"/>
              </w:rPr>
            </w:pPr>
            <w:r w:rsidRPr="009C47CC">
              <w:rPr>
                <w:rFonts w:eastAsia="Segoe UI" w:cs="Segoe UI"/>
                <w:bCs/>
                <w:position w:val="2"/>
                <w:szCs w:val="24"/>
              </w:rPr>
              <w:t>Professor Anya Connelly</w:t>
            </w:r>
          </w:p>
        </w:tc>
        <w:tc>
          <w:tcPr>
            <w:tcW w:w="5045" w:type="dxa"/>
            <w:tcBorders>
              <w:top w:val="nil"/>
              <w:left w:val="single" w:sz="8" w:space="0" w:color="FFC000"/>
              <w:bottom w:val="single" w:sz="8" w:space="0" w:color="FFC000"/>
              <w:right w:val="nil"/>
            </w:tcBorders>
            <w:hideMark/>
          </w:tcPr>
          <w:p w:rsidR="002E708D" w:rsidRPr="009C47CC" w:rsidRDefault="002E708D" w:rsidP="000977B2">
            <w:pPr>
              <w:jc w:val="both"/>
              <w:rPr>
                <w:rFonts w:eastAsia="Segoe UI" w:cs="Segoe UI"/>
                <w:szCs w:val="24"/>
              </w:rPr>
            </w:pPr>
          </w:p>
        </w:tc>
      </w:tr>
      <w:tr w:rsidR="002E708D" w:rsidRPr="009C47CC" w:rsidTr="000977B2">
        <w:trPr>
          <w:trHeight w:val="816"/>
        </w:trPr>
        <w:tc>
          <w:tcPr>
            <w:tcW w:w="4679" w:type="dxa"/>
            <w:tcBorders>
              <w:top w:val="single" w:sz="8" w:space="0" w:color="FFC000"/>
              <w:left w:val="nil"/>
              <w:bottom w:val="nil"/>
              <w:right w:val="single" w:sz="8" w:space="0" w:color="FFC000"/>
            </w:tcBorders>
            <w:hideMark/>
          </w:tcPr>
          <w:p w:rsidR="002E708D" w:rsidRPr="009C47CC" w:rsidRDefault="002E708D" w:rsidP="000977B2">
            <w:pPr>
              <w:rPr>
                <w:rFonts w:cs="Segoe UI"/>
                <w:szCs w:val="24"/>
              </w:rPr>
            </w:pPr>
            <w:r w:rsidRPr="009C47CC">
              <w:rPr>
                <w:rFonts w:cs="Segoe UI"/>
                <w:szCs w:val="24"/>
              </w:rPr>
              <w:t xml:space="preserve">E-mail:   </w:t>
            </w:r>
            <w:hyperlink r:id="rId7" w:history="1">
              <w:r w:rsidRPr="009C47CC">
                <w:rPr>
                  <w:color w:val="0563C1" w:themeColor="hyperlink"/>
                  <w:u w:val="single"/>
                </w:rPr>
                <w:t>anya.connelly</w:t>
              </w:r>
              <w:r w:rsidRPr="009C47CC">
                <w:rPr>
                  <w:rFonts w:cs="Segoe UI"/>
                  <w:color w:val="0563C1" w:themeColor="hyperlink"/>
                  <w:szCs w:val="24"/>
                  <w:u w:val="single"/>
                </w:rPr>
                <w:t>@reedleycollege.edu</w:t>
              </w:r>
            </w:hyperlink>
            <w:r w:rsidRPr="009C47CC">
              <w:rPr>
                <w:rFonts w:cs="Segoe UI"/>
                <w:szCs w:val="24"/>
              </w:rPr>
              <w:t xml:space="preserve"> </w:t>
            </w:r>
          </w:p>
          <w:p w:rsidR="002E708D" w:rsidRDefault="002E708D" w:rsidP="000977B2">
            <w:pPr>
              <w:rPr>
                <w:rFonts w:cs="Segoe UI"/>
                <w:szCs w:val="24"/>
              </w:rPr>
            </w:pPr>
            <w:r w:rsidRPr="009C47CC">
              <w:rPr>
                <w:rFonts w:cs="Segoe UI"/>
                <w:szCs w:val="24"/>
              </w:rPr>
              <w:t>Phone: 559-638-0300 ext. 3458</w:t>
            </w:r>
          </w:p>
          <w:p w:rsidR="002E708D" w:rsidRDefault="002E708D" w:rsidP="000977B2">
            <w:pPr>
              <w:rPr>
                <w:rFonts w:cs="Segoe UI"/>
                <w:szCs w:val="24"/>
              </w:rPr>
            </w:pPr>
          </w:p>
          <w:p w:rsidR="002E708D" w:rsidRPr="009C47CC" w:rsidRDefault="002E708D" w:rsidP="000977B2">
            <w:pPr>
              <w:rPr>
                <w:rFonts w:cs="Segoe UI"/>
                <w:szCs w:val="24"/>
              </w:rPr>
            </w:pPr>
          </w:p>
        </w:tc>
        <w:tc>
          <w:tcPr>
            <w:tcW w:w="5045" w:type="dxa"/>
            <w:tcBorders>
              <w:top w:val="single" w:sz="8" w:space="0" w:color="FFC000"/>
              <w:left w:val="single" w:sz="8" w:space="0" w:color="FFC000"/>
              <w:bottom w:val="nil"/>
              <w:right w:val="nil"/>
            </w:tcBorders>
            <w:hideMark/>
          </w:tcPr>
          <w:p w:rsidR="002E708D" w:rsidRPr="009C47CC" w:rsidRDefault="002E708D" w:rsidP="000977B2">
            <w:pPr>
              <w:jc w:val="both"/>
              <w:rPr>
                <w:rFonts w:cs="Segoe UI"/>
                <w:szCs w:val="24"/>
              </w:rPr>
            </w:pPr>
            <w:r w:rsidRPr="009C47CC">
              <w:rPr>
                <w:rFonts w:cs="Segoe UI"/>
                <w:szCs w:val="24"/>
              </w:rPr>
              <w:t xml:space="preserve">Zoom </w:t>
            </w:r>
            <w:r w:rsidR="00B159ED">
              <w:rPr>
                <w:rFonts w:cs="Segoe UI"/>
                <w:szCs w:val="24"/>
              </w:rPr>
              <w:t xml:space="preserve">Student </w:t>
            </w:r>
            <w:r w:rsidRPr="009C47CC">
              <w:rPr>
                <w:rFonts w:cs="Segoe UI"/>
                <w:szCs w:val="24"/>
              </w:rPr>
              <w:t xml:space="preserve">Hours </w:t>
            </w:r>
          </w:p>
          <w:p w:rsidR="002E708D" w:rsidRPr="009C47CC" w:rsidRDefault="002E708D" w:rsidP="000977B2">
            <w:pPr>
              <w:jc w:val="both"/>
              <w:rPr>
                <w:rFonts w:cs="Segoe UI"/>
                <w:szCs w:val="24"/>
              </w:rPr>
            </w:pPr>
            <w:r w:rsidRPr="009C47CC">
              <w:rPr>
                <w:rFonts w:cs="Segoe UI"/>
                <w:szCs w:val="24"/>
              </w:rPr>
              <w:t>Tuesday</w:t>
            </w:r>
            <w:r w:rsidR="00E61E6F">
              <w:rPr>
                <w:rFonts w:cs="Segoe UI"/>
                <w:szCs w:val="24"/>
              </w:rPr>
              <w:t xml:space="preserve"> &amp; Thursday</w:t>
            </w:r>
            <w:r w:rsidRPr="009C47CC">
              <w:rPr>
                <w:rFonts w:cs="Segoe UI"/>
                <w:szCs w:val="24"/>
              </w:rPr>
              <w:t>- 10:00am-11:30am</w:t>
            </w:r>
          </w:p>
          <w:p w:rsidR="002E708D" w:rsidRPr="009C47CC" w:rsidRDefault="002E708D" w:rsidP="000977B2">
            <w:pPr>
              <w:jc w:val="both"/>
              <w:rPr>
                <w:rFonts w:cs="Segoe UI"/>
                <w:szCs w:val="24"/>
              </w:rPr>
            </w:pPr>
          </w:p>
          <w:p w:rsidR="002E708D" w:rsidRPr="009C47CC" w:rsidRDefault="002E708D" w:rsidP="000977B2">
            <w:pPr>
              <w:jc w:val="both"/>
              <w:rPr>
                <w:rFonts w:cs="Segoe UI"/>
                <w:szCs w:val="24"/>
              </w:rPr>
            </w:pPr>
            <w:r w:rsidRPr="009C47CC">
              <w:rPr>
                <w:rFonts w:cs="Segoe UI"/>
                <w:szCs w:val="24"/>
              </w:rPr>
              <w:t xml:space="preserve">Or by appointment </w:t>
            </w:r>
            <w:r w:rsidRPr="009C47CC">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sidRPr="009C47CC">
              <w:rPr>
                <w:rFonts w:cs="Segoe UI"/>
                <w:szCs w:val="24"/>
              </w:rPr>
              <w:t xml:space="preserve"> Just ask! </w:t>
            </w:r>
          </w:p>
        </w:tc>
      </w:tr>
      <w:tr w:rsidR="002E708D" w:rsidRPr="009C47CC" w:rsidTr="000977B2">
        <w:trPr>
          <w:trHeight w:val="180"/>
        </w:trPr>
        <w:tc>
          <w:tcPr>
            <w:tcW w:w="4679" w:type="dxa"/>
            <w:tcBorders>
              <w:top w:val="nil"/>
              <w:left w:val="nil"/>
              <w:bottom w:val="nil"/>
              <w:right w:val="single" w:sz="8" w:space="0" w:color="FFC000"/>
            </w:tcBorders>
          </w:tcPr>
          <w:p w:rsidR="002E708D" w:rsidRPr="009C47CC" w:rsidRDefault="002E708D" w:rsidP="000977B2">
            <w:pPr>
              <w:jc w:val="both"/>
              <w:rPr>
                <w:rFonts w:cs="Segoe UI"/>
                <w:szCs w:val="24"/>
              </w:rPr>
            </w:pPr>
          </w:p>
        </w:tc>
        <w:tc>
          <w:tcPr>
            <w:tcW w:w="5045" w:type="dxa"/>
            <w:tcBorders>
              <w:top w:val="nil"/>
              <w:left w:val="single" w:sz="8" w:space="0" w:color="FFC000"/>
              <w:bottom w:val="nil"/>
              <w:right w:val="nil"/>
            </w:tcBorders>
          </w:tcPr>
          <w:p w:rsidR="002E708D" w:rsidRPr="009C47CC" w:rsidRDefault="002E708D" w:rsidP="000977B2">
            <w:pPr>
              <w:rPr>
                <w:rFonts w:cs="Segoe UI"/>
                <w:szCs w:val="24"/>
              </w:rPr>
            </w:pPr>
          </w:p>
        </w:tc>
      </w:tr>
    </w:tbl>
    <w:p w:rsidR="002E708D" w:rsidRPr="009C47CC" w:rsidRDefault="002E708D" w:rsidP="002E708D">
      <w:pPr>
        <w:keepNext/>
        <w:framePr w:dropCap="drop" w:lines="3" w:wrap="around" w:vAnchor="text" w:hAnchor="text"/>
        <w:widowControl w:val="0"/>
        <w:spacing w:after="0" w:line="952" w:lineRule="exact"/>
        <w:textAlignment w:val="baseline"/>
        <w:rPr>
          <w:rFonts w:ascii="Times New Roman" w:hAnsi="Times New Roman" w:cs="Times New Roman"/>
          <w:position w:val="-8"/>
          <w:sz w:val="121"/>
          <w:szCs w:val="24"/>
        </w:rPr>
      </w:pPr>
      <w:r w:rsidRPr="009C47CC">
        <w:rPr>
          <w:rFonts w:ascii="Times New Roman" w:hAnsi="Times New Roman" w:cs="Times New Roman"/>
          <w:position w:val="-8"/>
          <w:sz w:val="121"/>
          <w:szCs w:val="24"/>
        </w:rPr>
        <w:t>W</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elcome to English </w:t>
      </w:r>
      <w:r w:rsidR="004134B7">
        <w:rPr>
          <w:rFonts w:ascii="Times New Roman" w:hAnsi="Times New Roman" w:cs="Times New Roman"/>
          <w:sz w:val="24"/>
          <w:szCs w:val="24"/>
        </w:rPr>
        <w:t>205</w:t>
      </w:r>
      <w:r w:rsidRPr="009C47CC">
        <w:rPr>
          <w:rFonts w:ascii="Times New Roman" w:hAnsi="Times New Roman" w:cs="Times New Roman"/>
          <w:sz w:val="24"/>
          <w:szCs w:val="24"/>
        </w:rPr>
        <w:t xml:space="preserve"> The purpose of this </w:t>
      </w:r>
      <w:r>
        <w:rPr>
          <w:rFonts w:ascii="Times New Roman" w:hAnsi="Times New Roman" w:cs="Times New Roman"/>
          <w:sz w:val="24"/>
          <w:szCs w:val="24"/>
        </w:rPr>
        <w:t>1</w:t>
      </w:r>
      <w:r w:rsidR="00E61E6F">
        <w:rPr>
          <w:rFonts w:ascii="Times New Roman" w:hAnsi="Times New Roman" w:cs="Times New Roman"/>
          <w:sz w:val="24"/>
          <w:szCs w:val="24"/>
        </w:rPr>
        <w:t>5</w:t>
      </w:r>
      <w:r>
        <w:rPr>
          <w:rFonts w:ascii="Times New Roman" w:hAnsi="Times New Roman" w:cs="Times New Roman"/>
          <w:sz w:val="24"/>
          <w:szCs w:val="24"/>
        </w:rPr>
        <w:t>-week</w:t>
      </w:r>
      <w:r w:rsidR="00415052">
        <w:rPr>
          <w:rFonts w:ascii="Times New Roman" w:hAnsi="Times New Roman" w:cs="Times New Roman"/>
          <w:sz w:val="24"/>
          <w:szCs w:val="24"/>
        </w:rPr>
        <w:t>, 2-unit</w:t>
      </w:r>
      <w:r>
        <w:rPr>
          <w:rFonts w:ascii="Times New Roman" w:hAnsi="Times New Roman" w:cs="Times New Roman"/>
          <w:sz w:val="24"/>
          <w:szCs w:val="24"/>
        </w:rPr>
        <w:t xml:space="preserve"> </w:t>
      </w:r>
      <w:r w:rsidRPr="009C47CC">
        <w:rPr>
          <w:rFonts w:ascii="Times New Roman" w:hAnsi="Times New Roman" w:cs="Times New Roman"/>
          <w:sz w:val="24"/>
          <w:szCs w:val="24"/>
        </w:rPr>
        <w:t>class is t</w:t>
      </w:r>
      <w:r>
        <w:rPr>
          <w:rFonts w:ascii="Times New Roman" w:hAnsi="Times New Roman" w:cs="Times New Roman"/>
          <w:sz w:val="24"/>
          <w:szCs w:val="24"/>
        </w:rPr>
        <w:t>o</w:t>
      </w:r>
      <w:r w:rsidRPr="009C47CC">
        <w:rPr>
          <w:rFonts w:ascii="Times New Roman" w:hAnsi="Times New Roman" w:cs="Times New Roman"/>
          <w:sz w:val="24"/>
          <w:szCs w:val="24"/>
        </w:rPr>
        <w:t xml:space="preserve"> </w:t>
      </w:r>
      <w:r w:rsidR="004134B7">
        <w:rPr>
          <w:rFonts w:ascii="Times New Roman" w:hAnsi="Times New Roman" w:cs="Times New Roman"/>
          <w:sz w:val="24"/>
          <w:szCs w:val="24"/>
        </w:rPr>
        <w:t xml:space="preserve">help you pass English 1A with lots of support. </w:t>
      </w:r>
      <w:r w:rsidRPr="009C47CC">
        <w:rPr>
          <w:rFonts w:ascii="Times New Roman" w:hAnsi="Times New Roman" w:cs="Times New Roman"/>
          <w:sz w:val="24"/>
          <w:szCs w:val="24"/>
        </w:rPr>
        <w:t>This course relies on collaboration with others and the social construction of knowledge. This means that we’ll work together on all aspects of thinking, reading, writing, and research.</w:t>
      </w:r>
    </w:p>
    <w:p w:rsidR="002E708D"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 xml:space="preserve"> Course communication policy</w:t>
      </w: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My preferred method of communication is email. Please include your name and what class you are enrolled in (Name of class and section number) in the subject of your email. I will respond Monday through Friday between the hours of 7:00 am and 7:00 pm. If you email me during this time frame, please allow 24 hours for a response. If I do not respond within 24 hours, please don’t hesitate to send the email again. Also, I am happy to answer any questions that you may have during my Zoom office hours. This is a wonderful opportunity to have a chat and have your questions answered. I will send a link to my Zoom office hours in an announcement every day I have office hours. You will need to log into our Canvas shell to view the link and reach me. Please click on this link and set up your Zoom account during Week 1. It’s completely free of cost.</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 xml:space="preserve">Please consider using our course Q&amp;A board for general questions that are not time sensitive. Feel free to help your classmates and answer their questions if you know the answer. Let’s collaborate and support each other. </w:t>
      </w: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Attendance and drop policy</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Your participation matters! Remember to keep in mind that this is an online class and simply logging into Canvas is not enough to be marked present. This means that you need to complete weekly assignment as well as the essays. If you do not post and contribute to the weekly assignments and discussions boards you will be marked absent for that week. During the first week of class you must complete the following to remain enrolled in this course. Failure to complete this assignment will mean that you will be dropped from this course:</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pStyle w:val="ListParagraph"/>
        <w:widowControl w:val="0"/>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How to Plan post on Canvas</w:t>
      </w:r>
    </w:p>
    <w:p w:rsidR="00546C20" w:rsidRPr="00546C20" w:rsidRDefault="00546C20" w:rsidP="00546C20">
      <w:pPr>
        <w:keepNext/>
        <w:keepLines/>
        <w:widowControl w:val="0"/>
        <w:spacing w:before="240" w:after="0" w:line="240" w:lineRule="auto"/>
        <w:outlineLvl w:val="0"/>
        <w:rPr>
          <w:rFonts w:ascii="Calibri Light" w:eastAsia="Times New Roman" w:hAnsi="Calibri Light" w:cs="Times New Roman"/>
          <w:color w:val="2F5496" w:themeColor="accent1" w:themeShade="BF"/>
          <w:sz w:val="32"/>
          <w:szCs w:val="32"/>
        </w:rPr>
      </w:pP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keepNext/>
        <w:keepLines/>
        <w:widowControl w:val="0"/>
        <w:spacing w:before="240" w:after="0" w:line="240" w:lineRule="auto"/>
        <w:outlineLvl w:val="0"/>
        <w:rPr>
          <w:rFonts w:ascii="Calibri Light" w:eastAsia="Times New Roman" w:hAnsi="Calibri Light" w:cs="Times New Roman"/>
          <w:color w:val="2F5496" w:themeColor="accent1" w:themeShade="BF"/>
          <w:sz w:val="32"/>
          <w:szCs w:val="32"/>
        </w:rPr>
      </w:pPr>
      <w:r w:rsidRPr="00546C20">
        <w:rPr>
          <w:rFonts w:ascii="Calibri Light" w:eastAsia="Times New Roman" w:hAnsi="Calibri Light" w:cs="Times New Roman"/>
          <w:color w:val="2F5496" w:themeColor="accent1" w:themeShade="BF"/>
          <w:sz w:val="32"/>
          <w:szCs w:val="32"/>
        </w:rPr>
        <w:t>Late Work policy</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Instead of accepting Late Work, I have created Amnesty and Second Chances.</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I do not accept any late work in my class. The due dates for my essays and assignments are firm, and all of the week’s work will be due each Friday at 11:59pm. You will be responsible for completing 18 Modules this semester in our Canvas shell. Each Module will have various assignments, readings, and videos. You will be able to work on one Module at a time at your own pace throughout the week, and the next week’s Module will post each Saturday at 11:59pm.  I will reserve the right to extend deadlines if I feel the class needs more time.  However, I do offer the following for my students because I acknowledge that sometimes we get sick, we forget something, or we just simply have a bad day.</w:t>
      </w:r>
    </w:p>
    <w:p w:rsidR="00546C20" w:rsidRPr="009C47CC" w:rsidRDefault="00546C20"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p>
    <w:p w:rsidR="002E708D" w:rsidRPr="009C47CC" w:rsidRDefault="002E708D" w:rsidP="002E708D">
      <w:pPr>
        <w:widowControl w:val="0"/>
        <w:spacing w:after="0" w:line="240" w:lineRule="auto"/>
        <w:rPr>
          <w:rFonts w:ascii="Times New Roman" w:hAnsi="Times New Roman" w:cs="Times New Roman"/>
          <w:sz w:val="24"/>
          <w:szCs w:val="24"/>
        </w:rPr>
      </w:pP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I will drop </w:t>
      </w:r>
      <w:r w:rsidR="004134B7">
        <w:rPr>
          <w:rFonts w:ascii="Times New Roman" w:hAnsi="Times New Roman" w:cs="Times New Roman"/>
          <w:sz w:val="24"/>
          <w:szCs w:val="24"/>
        </w:rPr>
        <w:t xml:space="preserve">1 of your </w:t>
      </w:r>
      <w:r w:rsidRPr="009C47CC">
        <w:rPr>
          <w:rFonts w:ascii="Times New Roman" w:hAnsi="Times New Roman" w:cs="Times New Roman"/>
          <w:sz w:val="24"/>
          <w:szCs w:val="24"/>
        </w:rPr>
        <w:t>lowest Discussion posts at the end of the semester. Please note: If you do not complete one of these assignments and get a “Zero “it can count as a dropped assignment as well. Please remember, the assignments that are due within the first week must be completed and do not qualify to be dropped.</w:t>
      </w: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Catalog Description:</w:t>
      </w:r>
    </w:p>
    <w:p w:rsidR="002E708D" w:rsidRPr="004134B7" w:rsidRDefault="004134B7" w:rsidP="002E708D">
      <w:pPr>
        <w:widowControl w:val="0"/>
        <w:spacing w:after="0" w:line="240" w:lineRule="auto"/>
        <w:rPr>
          <w:rFonts w:ascii="Times New Roman" w:hAnsi="Times New Roman" w:cs="Times New Roman"/>
          <w:b/>
          <w:sz w:val="24"/>
          <w:szCs w:val="24"/>
          <w:u w:val="single"/>
        </w:rPr>
      </w:pPr>
      <w:r w:rsidRPr="004134B7">
        <w:rPr>
          <w:rFonts w:ascii="Times New Roman" w:hAnsi="Times New Roman" w:cs="Times New Roman"/>
          <w:sz w:val="24"/>
          <w:szCs w:val="24"/>
        </w:rPr>
        <w:t>This course will be taught in conjunction with English 1A College Reading and Writing so that students can further their critical reading and writing skills for their English 1A course. Course will include assignments linked to and building on the English 1A coursework. COREQUISITES: English 1A or 1AH.</w:t>
      </w: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Required Readings &amp; Materials:</w:t>
      </w:r>
    </w:p>
    <w:p w:rsidR="002E708D" w:rsidRPr="009C47CC" w:rsidRDefault="002E708D" w:rsidP="002E708D">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Weekly Assigned Readings (Free of cost)</w:t>
      </w:r>
    </w:p>
    <w:p w:rsidR="002E708D" w:rsidRPr="009C47CC" w:rsidRDefault="002E708D" w:rsidP="002E708D">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Binder or Notebook with paper</w:t>
      </w:r>
    </w:p>
    <w:p w:rsidR="002E708D" w:rsidRPr="009C47CC" w:rsidRDefault="002E708D" w:rsidP="002E708D">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Pens, pencils, and highlighters</w:t>
      </w:r>
    </w:p>
    <w:p w:rsidR="002E708D" w:rsidRPr="009C47CC" w:rsidRDefault="002E708D" w:rsidP="002E708D">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A flash/thumb drive to save your work.</w:t>
      </w:r>
    </w:p>
    <w:p w:rsidR="000A365E" w:rsidRPr="000A365E" w:rsidRDefault="002E708D" w:rsidP="000A365E">
      <w:pPr>
        <w:widowControl w:val="0"/>
        <w:numPr>
          <w:ilvl w:val="0"/>
          <w:numId w:val="1"/>
        </w:numPr>
        <w:spacing w:after="200" w:line="276" w:lineRule="auto"/>
        <w:contextualSpacing/>
        <w:rPr>
          <w:rFonts w:asciiTheme="majorHAnsi" w:eastAsiaTheme="majorEastAsia" w:hAnsiTheme="majorHAnsi" w:cstheme="majorBidi"/>
          <w:color w:val="2F5496" w:themeColor="accent1" w:themeShade="BF"/>
          <w:sz w:val="32"/>
          <w:szCs w:val="32"/>
        </w:rPr>
      </w:pPr>
      <w:r w:rsidRPr="009C47CC">
        <w:rPr>
          <w:rFonts w:ascii="Times New Roman" w:hAnsi="Times New Roman" w:cs="Times New Roman"/>
          <w:sz w:val="24"/>
          <w:szCs w:val="24"/>
        </w:rPr>
        <w:t>Internet connection</w:t>
      </w:r>
    </w:p>
    <w:p w:rsidR="002E708D" w:rsidRPr="009C47CC" w:rsidRDefault="004C16C2" w:rsidP="000A365E">
      <w:pPr>
        <w:widowControl w:val="0"/>
        <w:spacing w:after="200" w:line="276" w:lineRule="auto"/>
        <w:contextualSpacing/>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Student Learning Outcomes</w:t>
      </w:r>
      <w:r w:rsidR="002E708D" w:rsidRPr="009C47CC">
        <w:rPr>
          <w:rFonts w:asciiTheme="majorHAnsi" w:eastAsiaTheme="majorEastAsia" w:hAnsiTheme="majorHAnsi" w:cstheme="majorBidi"/>
          <w:color w:val="2F5496" w:themeColor="accent1" w:themeShade="BF"/>
          <w:sz w:val="32"/>
          <w:szCs w:val="32"/>
        </w:rPr>
        <w:t>:</w:t>
      </w:r>
    </w:p>
    <w:p w:rsidR="002E708D" w:rsidRDefault="00897B02" w:rsidP="002E708D">
      <w:pPr>
        <w:spacing w:after="0" w:line="240" w:lineRule="auto"/>
        <w:contextualSpacing/>
        <w:jc w:val="both"/>
      </w:pPr>
      <w:r>
        <w:rPr>
          <w:rFonts w:ascii="Times New Roman" w:hAnsi="Times New Roman" w:cs="Times New Roman"/>
          <w:sz w:val="24"/>
          <w:szCs w:val="24"/>
        </w:rPr>
        <w:t>This course will help you complete the following outcome</w:t>
      </w:r>
      <w:r w:rsidR="004C16C2">
        <w:rPr>
          <w:rFonts w:ascii="Times New Roman" w:hAnsi="Times New Roman" w:cs="Times New Roman"/>
          <w:sz w:val="24"/>
          <w:szCs w:val="24"/>
        </w:rPr>
        <w:t>s</w:t>
      </w:r>
      <w:r>
        <w:rPr>
          <w:rFonts w:ascii="Times New Roman" w:hAnsi="Times New Roman" w:cs="Times New Roman"/>
          <w:sz w:val="24"/>
          <w:szCs w:val="24"/>
        </w:rPr>
        <w:t xml:space="preserve"> in English 1A:</w:t>
      </w:r>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 Write multiple essays of at least 1,500 words, including at least one research paper with documentation that includes:</w:t>
      </w:r>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2. Write one or more organized, independently-written in-class essays with thesis and adequate support.</w:t>
      </w:r>
    </w:p>
    <w:p w:rsidR="002E708D" w:rsidRPr="009C47CC"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3. Read and understand college-level prose.</w:t>
      </w: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lastRenderedPageBreak/>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2E708D" w:rsidRPr="009C47CC" w:rsidTr="000977B2">
        <w:tc>
          <w:tcPr>
            <w:tcW w:w="6120" w:type="dxa"/>
            <w:tcBorders>
              <w:top w:val="single" w:sz="12" w:space="0" w:color="FFC000" w:themeColor="accent4"/>
              <w:left w:val="nil"/>
              <w:bottom w:val="single" w:sz="12" w:space="0" w:color="FFC000" w:themeColor="accent4"/>
              <w:right w:val="nil"/>
            </w:tcBorders>
          </w:tcPr>
          <w:p w:rsidR="002E708D" w:rsidRPr="009C47CC" w:rsidRDefault="002E708D" w:rsidP="000977B2">
            <w:pPr>
              <w:widowControl w:val="0"/>
              <w:numPr>
                <w:ilvl w:val="0"/>
                <w:numId w:val="2"/>
              </w:numPr>
              <w:contextualSpacing/>
              <w:jc w:val="both"/>
              <w:rPr>
                <w:rFonts w:ascii="Times New Roman" w:hAnsi="Times New Roman" w:cs="Times New Roman"/>
                <w:szCs w:val="24"/>
              </w:rPr>
            </w:pPr>
            <w:r w:rsidRPr="009C47CC">
              <w:rPr>
                <w:rFonts w:ascii="Times New Roman" w:hAnsi="Times New Roman" w:cs="Times New Roman"/>
                <w:szCs w:val="24"/>
              </w:rPr>
              <w:t>Class Participation</w:t>
            </w:r>
          </w:p>
          <w:p w:rsidR="002E708D" w:rsidRPr="009C47CC" w:rsidRDefault="002E708D" w:rsidP="000977B2">
            <w:pPr>
              <w:widowControl w:val="0"/>
              <w:numPr>
                <w:ilvl w:val="0"/>
                <w:numId w:val="2"/>
              </w:numPr>
              <w:contextualSpacing/>
              <w:jc w:val="both"/>
              <w:rPr>
                <w:rFonts w:ascii="Times New Roman" w:hAnsi="Times New Roman" w:cs="Times New Roman"/>
                <w:szCs w:val="24"/>
              </w:rPr>
            </w:pPr>
            <w:r w:rsidRPr="009C47CC">
              <w:rPr>
                <w:rFonts w:ascii="Times New Roman" w:hAnsi="Times New Roman" w:cs="Times New Roman"/>
                <w:szCs w:val="24"/>
              </w:rPr>
              <w:t>Weekly discussion posts, Weekly homework assignments</w:t>
            </w:r>
          </w:p>
          <w:p w:rsidR="002E708D" w:rsidRPr="009C47CC" w:rsidRDefault="00A42570" w:rsidP="000A365E">
            <w:pPr>
              <w:widowControl w:val="0"/>
              <w:numPr>
                <w:ilvl w:val="0"/>
                <w:numId w:val="2"/>
              </w:numPr>
              <w:contextualSpacing/>
              <w:rPr>
                <w:rFonts w:ascii="Times New Roman" w:hAnsi="Times New Roman" w:cs="Times New Roman"/>
                <w:szCs w:val="24"/>
              </w:rPr>
            </w:pPr>
            <w:r>
              <w:rPr>
                <w:rFonts w:ascii="Times New Roman" w:hAnsi="Times New Roman" w:cs="Times New Roman"/>
                <w:szCs w:val="24"/>
              </w:rPr>
              <w:t xml:space="preserve">4/5 </w:t>
            </w:r>
            <w:r w:rsidR="002E708D" w:rsidRPr="009C47CC">
              <w:rPr>
                <w:rFonts w:ascii="Times New Roman" w:hAnsi="Times New Roman" w:cs="Times New Roman"/>
                <w:szCs w:val="24"/>
              </w:rPr>
              <w:t xml:space="preserve">Reflective papers &amp; </w:t>
            </w:r>
            <w:r w:rsidR="002E708D">
              <w:rPr>
                <w:rFonts w:ascii="Times New Roman" w:hAnsi="Times New Roman" w:cs="Times New Roman"/>
                <w:szCs w:val="24"/>
              </w:rPr>
              <w:t>Worksho</w:t>
            </w:r>
            <w:r w:rsidR="004C16C2">
              <w:rPr>
                <w:rFonts w:ascii="Times New Roman" w:hAnsi="Times New Roman" w:cs="Times New Roman"/>
                <w:szCs w:val="24"/>
              </w:rPr>
              <w:t>ps</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2E708D" w:rsidRPr="009C47CC" w:rsidRDefault="002E708D" w:rsidP="000977B2">
            <w:pPr>
              <w:contextualSpacing/>
              <w:jc w:val="center"/>
              <w:rPr>
                <w:rFonts w:ascii="Times New Roman" w:hAnsi="Times New Roman" w:cs="Times New Roman"/>
                <w:szCs w:val="24"/>
              </w:rPr>
            </w:pPr>
            <w:r w:rsidRPr="009C47CC">
              <w:rPr>
                <w:rFonts w:ascii="Times New Roman" w:hAnsi="Times New Roman" w:cs="Times New Roman"/>
                <w:szCs w:val="24"/>
              </w:rPr>
              <w:t>Required</w:t>
            </w:r>
          </w:p>
          <w:p w:rsidR="002E708D" w:rsidRPr="009C47CC" w:rsidRDefault="002E708D" w:rsidP="000977B2">
            <w:pPr>
              <w:contextualSpacing/>
              <w:jc w:val="center"/>
              <w:rPr>
                <w:rFonts w:ascii="Times New Roman" w:hAnsi="Times New Roman" w:cs="Times New Roman"/>
                <w:szCs w:val="24"/>
              </w:rPr>
            </w:pPr>
            <w:r w:rsidRPr="009C47CC">
              <w:rPr>
                <w:rFonts w:ascii="Times New Roman" w:hAnsi="Times New Roman" w:cs="Times New Roman"/>
                <w:szCs w:val="24"/>
              </w:rPr>
              <w:t xml:space="preserve"> </w:t>
            </w:r>
            <w:r>
              <w:rPr>
                <w:rFonts w:ascii="Times New Roman" w:hAnsi="Times New Roman" w:cs="Times New Roman"/>
                <w:szCs w:val="24"/>
              </w:rPr>
              <w:t>50%</w:t>
            </w:r>
          </w:p>
          <w:p w:rsidR="002E708D" w:rsidRPr="009C47CC" w:rsidRDefault="002E708D" w:rsidP="002E708D">
            <w:pPr>
              <w:contextualSpacing/>
              <w:jc w:val="center"/>
              <w:rPr>
                <w:rFonts w:ascii="Times New Roman" w:hAnsi="Times New Roman" w:cs="Times New Roman"/>
                <w:szCs w:val="24"/>
              </w:rPr>
            </w:pPr>
            <w:r>
              <w:rPr>
                <w:rFonts w:ascii="Times New Roman" w:hAnsi="Times New Roman" w:cs="Times New Roman"/>
                <w:szCs w:val="24"/>
              </w:rPr>
              <w:t>50%</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2E708D" w:rsidRPr="009C47CC" w:rsidRDefault="002E708D" w:rsidP="000977B2">
            <w:pPr>
              <w:contextualSpacing/>
              <w:jc w:val="center"/>
              <w:rPr>
                <w:rFonts w:ascii="Times New Roman" w:hAnsi="Times New Roman" w:cs="Times New Roman"/>
                <w:szCs w:val="24"/>
              </w:rPr>
            </w:pP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90 - 100% = A</w:t>
            </w: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80 -   89% = B</w:t>
            </w: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70 -   79% = C</w:t>
            </w: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 xml:space="preserve">  60 - 69% = D</w:t>
            </w: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 xml:space="preserve">  0 -   59% = F</w:t>
            </w:r>
          </w:p>
          <w:p w:rsidR="002E708D" w:rsidRPr="009C47CC" w:rsidRDefault="002E708D" w:rsidP="000977B2">
            <w:pPr>
              <w:contextualSpacing/>
              <w:jc w:val="center"/>
              <w:rPr>
                <w:rFonts w:ascii="Times New Roman" w:hAnsi="Times New Roman" w:cs="Times New Roman"/>
                <w:szCs w:val="24"/>
              </w:rPr>
            </w:pPr>
          </w:p>
        </w:tc>
      </w:tr>
    </w:tbl>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Class Participation:</w:t>
      </w:r>
    </w:p>
    <w:p w:rsidR="002E708D" w:rsidRPr="009C47CC" w:rsidRDefault="002E708D" w:rsidP="002E708D">
      <w:pPr>
        <w:widowControl w:val="0"/>
        <w:spacing w:after="0" w:line="240" w:lineRule="auto"/>
        <w:rPr>
          <w:rFonts w:ascii="Times New Roman" w:hAnsi="Times New Roman" w:cs="Times New Roman"/>
          <w:sz w:val="24"/>
          <w:szCs w:val="24"/>
        </w:rPr>
      </w:pP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You will be successful in my class if you: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1. attend class regularly—not missing more than 2 weeks’ worth of assignments</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2. meet due dates and writing criteria for all major assignments;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3. participate in all exercises and activities;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4. complete all informal, low-stakes writing assignments </w:t>
      </w:r>
      <w:r>
        <w:rPr>
          <w:rFonts w:ascii="Times New Roman" w:hAnsi="Times New Roman" w:cs="Times New Roman"/>
          <w:sz w:val="24"/>
          <w:szCs w:val="24"/>
        </w:rPr>
        <w:t>(homework</w:t>
      </w:r>
      <w:r w:rsidRPr="009C47CC">
        <w:rPr>
          <w:rFonts w:ascii="Times New Roman" w:hAnsi="Times New Roman" w:cs="Times New Roman"/>
          <w:sz w:val="24"/>
          <w:szCs w:val="24"/>
        </w:rPr>
        <w:t xml:space="preserve">, annotating);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5. give thoughtful peer feedback during workshops (About 4) and work faithfully with your group on other collaborative tasks (e.g., sharing papers, commenting on drafts, peer editing, online discussion boards);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6. sustain effort and investment on each draft of all papers;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7. make substantive revisions when the assignment is to revise—extending or changing the thinking or organization—not just editing or touching up;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8. copyedit all final revisions of Essays until they conform to the conventions of edited, revised English;</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 9. attend online Zoom conferences with the teacher to discuss drafts;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10. submit your Timed Essay exercise</w:t>
      </w:r>
    </w:p>
    <w:p w:rsidR="002E708D" w:rsidRPr="009C47CC" w:rsidRDefault="002E708D" w:rsidP="002E708D">
      <w:pPr>
        <w:widowControl w:val="0"/>
        <w:spacing w:after="0" w:line="240" w:lineRule="auto"/>
        <w:rPr>
          <w:rFonts w:ascii="Times New Roman" w:hAnsi="Times New Roman" w:cs="Times New Roman"/>
          <w:b/>
          <w:iCs/>
          <w:sz w:val="24"/>
          <w:szCs w:val="24"/>
          <w:u w:val="single"/>
        </w:rPr>
      </w:pPr>
      <w:r w:rsidRPr="009C47CC">
        <w:rPr>
          <w:rFonts w:ascii="Times New Roman" w:hAnsi="Times New Roman" w:cs="Times New Roman"/>
          <w:sz w:val="24"/>
          <w:szCs w:val="24"/>
        </w:rPr>
        <w:t>(</w:t>
      </w:r>
      <w:r w:rsidRPr="009C47CC">
        <w:rPr>
          <w:rFonts w:ascii="Times New Roman" w:hAnsi="Times New Roman" w:cs="Times New Roman"/>
        </w:rPr>
        <w:t>adapted from Peter Elbow</w:t>
      </w:r>
      <w:r w:rsidRPr="009C47CC">
        <w:rPr>
          <w:rFonts w:ascii="Times New Roman" w:hAnsi="Times New Roman" w:cs="Times New Roman"/>
          <w:sz w:val="24"/>
          <w:szCs w:val="24"/>
        </w:rPr>
        <w:t>)</w:t>
      </w:r>
      <w:r w:rsidRPr="009C47CC">
        <w:rPr>
          <w:rFonts w:ascii="Times New Roman" w:hAnsi="Times New Roman" w:cs="Times New Roman"/>
          <w:b/>
          <w:iCs/>
          <w:sz w:val="24"/>
          <w:szCs w:val="24"/>
          <w:u w:val="single"/>
        </w:rPr>
        <w:t xml:space="preserve"> </w:t>
      </w:r>
    </w:p>
    <w:p w:rsidR="002E708D" w:rsidRPr="009C47CC" w:rsidRDefault="002E708D" w:rsidP="002E708D">
      <w:pPr>
        <w:widowControl w:val="0"/>
        <w:spacing w:after="0" w:line="240" w:lineRule="auto"/>
        <w:rPr>
          <w:rFonts w:ascii="Times New Roman" w:hAnsi="Times New Roman" w:cs="Times New Roman"/>
          <w:b/>
          <w:u w:val="single"/>
        </w:rPr>
      </w:pPr>
    </w:p>
    <w:p w:rsidR="002E708D" w:rsidRPr="009C47CC" w:rsidRDefault="002E708D" w:rsidP="002E708D">
      <w:pPr>
        <w:widowControl w:val="0"/>
        <w:spacing w:after="0" w:line="240" w:lineRule="auto"/>
        <w:rPr>
          <w:rFonts w:ascii="Times New Roman" w:hAnsi="Times New Roman" w:cs="Times New Roman"/>
          <w:i/>
          <w:sz w:val="24"/>
          <w:szCs w:val="24"/>
        </w:rPr>
      </w:pPr>
      <w:r w:rsidRPr="009C47CC">
        <w:rPr>
          <w:rFonts w:asciiTheme="majorHAnsi" w:eastAsiaTheme="majorEastAsia" w:hAnsiTheme="majorHAnsi" w:cstheme="majorBidi"/>
          <w:color w:val="2F5496" w:themeColor="accent1" w:themeShade="BF"/>
          <w:sz w:val="32"/>
          <w:szCs w:val="32"/>
        </w:rPr>
        <w:t>Paper Format:</w:t>
      </w:r>
      <w:r w:rsidRPr="009C47CC">
        <w:rPr>
          <w:rFonts w:ascii="Times New Roman" w:hAnsi="Times New Roman" w:cs="Times New Roman"/>
          <w:szCs w:val="24"/>
        </w:rPr>
        <w:t xml:space="preserve">  </w:t>
      </w:r>
      <w:r w:rsidRPr="009C47CC">
        <w:rPr>
          <w:rFonts w:ascii="Times New Roman" w:hAnsi="Times New Roman" w:cs="Times New Roman"/>
          <w:sz w:val="24"/>
          <w:szCs w:val="24"/>
        </w:rPr>
        <w:t>All assignments and drafts must be typed in Times New Roman size 12 font, double spaced, and have your name, course, instructor’s name, and due date at the top of the first page. Don’t forget to number your pages.</w:t>
      </w:r>
      <w:r w:rsidRPr="009C47CC">
        <w:rPr>
          <w:rFonts w:ascii="Times New Roman" w:hAnsi="Times New Roman" w:cs="Times New Roman"/>
          <w:i/>
          <w:sz w:val="24"/>
          <w:szCs w:val="24"/>
        </w:rPr>
        <w:t xml:space="preserve">  Always remember to SAVE a copy of your work to a flash drive.</w:t>
      </w: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Digital Literacy:</w:t>
      </w:r>
    </w:p>
    <w:p w:rsidR="002E708D" w:rsidRPr="009C47CC" w:rsidRDefault="002E708D" w:rsidP="002E708D">
      <w:pPr>
        <w:widowControl w:val="0"/>
        <w:spacing w:after="0" w:line="240" w:lineRule="auto"/>
        <w:rPr>
          <w:rFonts w:ascii="Times New Roman" w:hAnsi="Times New Roman" w:cs="Times New Roman"/>
          <w:b/>
          <w:u w:val="single"/>
        </w:rPr>
      </w:pPr>
      <w:r w:rsidRPr="009C47CC">
        <w:rPr>
          <w:rFonts w:ascii="Times New Roman" w:hAnsi="Times New Roman" w:cs="Times New Roman"/>
          <w:sz w:val="24"/>
          <w:szCs w:val="24"/>
        </w:rPr>
        <w:t xml:space="preserve"> Every assignment you will complete in this class will be due online and in Canvas. This means you must memorize your student ID and password so that you can sign in and submit your assignment. and essays, and how to locate important readings for this course.</w:t>
      </w:r>
      <w:r w:rsidRPr="009C47CC">
        <w:rPr>
          <w:rFonts w:ascii="Times New Roman" w:hAnsi="Times New Roman" w:cs="Times New Roman"/>
          <w:b/>
          <w:u w:val="single"/>
        </w:rPr>
        <w:t xml:space="preserve"> </w:t>
      </w:r>
    </w:p>
    <w:p w:rsidR="002E708D" w:rsidRPr="009C47CC" w:rsidRDefault="002E708D" w:rsidP="002E708D">
      <w:pPr>
        <w:widowControl w:val="0"/>
        <w:spacing w:after="0" w:line="240" w:lineRule="auto"/>
        <w:rPr>
          <w:rFonts w:ascii="Times New Roman" w:eastAsia="Times New Roman" w:hAnsi="Times New Roman" w:cs="Times New Roman"/>
          <w:kern w:val="28"/>
          <w:sz w:val="24"/>
          <w:szCs w:val="24"/>
          <w14:cntxtAlts/>
        </w:rPr>
      </w:pPr>
      <w:r w:rsidRPr="009C47CC">
        <w:rPr>
          <w:rFonts w:asciiTheme="majorHAnsi" w:eastAsiaTheme="majorEastAsia" w:hAnsiTheme="majorHAnsi" w:cstheme="majorBidi"/>
          <w:color w:val="2F5496" w:themeColor="accent1" w:themeShade="BF"/>
          <w:sz w:val="32"/>
          <w:szCs w:val="32"/>
        </w:rPr>
        <w:t>Classroom Conduct:</w:t>
      </w:r>
      <w:r w:rsidRPr="009C47CC">
        <w:rPr>
          <w:rFonts w:ascii="Times New Roman" w:hAnsi="Times New Roman" w:cs="Times New Roman"/>
          <w:b/>
        </w:rPr>
        <w:t xml:space="preserve"> </w:t>
      </w:r>
      <w:r w:rsidRPr="009C47CC">
        <w:rPr>
          <w:rFonts w:ascii="Times New Roman" w:hAnsi="Times New Roman" w:cs="Times New Roman"/>
          <w:sz w:val="24"/>
          <w:szCs w:val="24"/>
        </w:rPr>
        <w:t xml:space="preserve">Since this is a collaborative, online classroom in which all are encouraged to participate and share thoughts, it is necessary that we treat each other (and your Professor) with respect. Any disruptive behavior will not be tolerated. </w:t>
      </w:r>
      <w:r w:rsidRPr="009C47CC">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w:t>
      </w:r>
      <w:r w:rsidRPr="009C47CC">
        <w:rPr>
          <w:rFonts w:ascii="Times New Roman" w:eastAsia="Times New Roman" w:hAnsi="Times New Roman" w:cs="Times New Roman"/>
          <w:kern w:val="28"/>
          <w:sz w:val="24"/>
          <w:szCs w:val="24"/>
          <w14:cntxtAlts/>
        </w:rPr>
        <w:lastRenderedPageBreak/>
        <w:t>partner activities and assignments.</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eastAsia="Times New Roman" w:hAnsi="Times New Roman" w:cs="Times New Roman"/>
          <w:kern w:val="28"/>
          <w:sz w:val="24"/>
          <w:szCs w:val="24"/>
          <w14:cntxtAlts/>
        </w:rPr>
        <w:t xml:space="preserve"> If the behavior becomes too disruptive, disciplinary steps will be taken, as per Board Policy 5550, “</w:t>
      </w:r>
      <w:r w:rsidRPr="009C47CC">
        <w:rPr>
          <w:rFonts w:ascii="Times New Roman" w:hAnsi="Times New Roman" w:cs="Times New Roman"/>
          <w:sz w:val="24"/>
          <w:szCs w:val="24"/>
        </w:rPr>
        <w:t>including but not limited to the removal, suspension or expulsion of a student.”</w:t>
      </w:r>
    </w:p>
    <w:p w:rsidR="002E708D" w:rsidRPr="009C47CC" w:rsidRDefault="002E708D" w:rsidP="002E708D">
      <w:pPr>
        <w:widowControl w:val="0"/>
        <w:spacing w:after="0" w:line="240" w:lineRule="auto"/>
        <w:rPr>
          <w:rFonts w:ascii="Times New Roman" w:hAnsi="Times New Roman" w:cs="Times New Roman"/>
          <w:sz w:val="24"/>
          <w:szCs w:val="24"/>
        </w:rPr>
      </w:pPr>
    </w:p>
    <w:p w:rsidR="002E708D" w:rsidRPr="009C47CC" w:rsidRDefault="002E708D" w:rsidP="002E708D">
      <w:pPr>
        <w:widowControl w:val="0"/>
        <w:spacing w:after="0" w:line="240" w:lineRule="auto"/>
        <w:rPr>
          <w:rFonts w:ascii="Times New Roman" w:eastAsia="Times New Roman" w:hAnsi="Times New Roman" w:cs="Times New Roman"/>
          <w:kern w:val="28"/>
          <w:sz w:val="24"/>
          <w:szCs w:val="24"/>
          <w14:cntxtAlts/>
        </w:rPr>
      </w:pPr>
      <w:r w:rsidRPr="009C47CC">
        <w:rPr>
          <w:rFonts w:ascii="Times New Roman" w:eastAsia="Times New Roman" w:hAnsi="Times New Roman" w:cs="Times New Roman"/>
          <w:kern w:val="28"/>
          <w:sz w:val="24"/>
          <w:szCs w:val="24"/>
          <w14:cntxtAlts/>
        </w:rPr>
        <w:t xml:space="preserve">SCCCD Board Policy 5550 (#11) description of disruptive behavior: </w:t>
      </w:r>
    </w:p>
    <w:p w:rsidR="002E708D" w:rsidRPr="009C47CC" w:rsidRDefault="002E708D" w:rsidP="002E708D">
      <w:pPr>
        <w:spacing w:after="0" w:line="240" w:lineRule="auto"/>
        <w:rPr>
          <w:rFonts w:ascii="Times New Roman" w:eastAsia="Times New Roman" w:hAnsi="Times New Roman" w:cs="Times New Roman"/>
          <w:sz w:val="24"/>
          <w:szCs w:val="24"/>
        </w:rPr>
      </w:pPr>
      <w:r w:rsidRPr="009C47CC">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off-campus.”</w:t>
      </w:r>
    </w:p>
    <w:p w:rsidR="002E708D" w:rsidRPr="009C47CC" w:rsidRDefault="002E708D" w:rsidP="002E708D">
      <w:pPr>
        <w:widowControl w:val="0"/>
        <w:spacing w:after="0" w:line="240" w:lineRule="auto"/>
        <w:rPr>
          <w:rFonts w:ascii="Times New Roman" w:hAnsi="Times New Roman" w:cs="Times New Roman"/>
          <w:sz w:val="24"/>
          <w:szCs w:val="24"/>
        </w:rPr>
      </w:pPr>
    </w:p>
    <w:p w:rsidR="002E708D" w:rsidRPr="009C47CC" w:rsidRDefault="002E708D" w:rsidP="002E708D">
      <w:pPr>
        <w:spacing w:after="0" w:line="240" w:lineRule="auto"/>
        <w:contextualSpacing/>
        <w:jc w:val="both"/>
        <w:rPr>
          <w:rFonts w:ascii="Times New Roman" w:hAnsi="Times New Roman" w:cs="Times New Roman"/>
          <w:sz w:val="24"/>
          <w:szCs w:val="24"/>
        </w:rPr>
      </w:pPr>
      <w:r w:rsidRPr="009C47CC">
        <w:rPr>
          <w:rFonts w:asciiTheme="majorHAnsi" w:eastAsiaTheme="majorEastAsia" w:hAnsiTheme="majorHAnsi" w:cstheme="majorBidi"/>
          <w:color w:val="2F5496" w:themeColor="accent1" w:themeShade="BF"/>
          <w:sz w:val="32"/>
          <w:szCs w:val="32"/>
        </w:rPr>
        <w:t xml:space="preserve">Plagiarism: </w:t>
      </w:r>
      <w:r w:rsidRPr="009C47CC">
        <w:rPr>
          <w:rFonts w:ascii="Times New Roman" w:hAnsi="Times New Roman" w:cs="Times New Roman"/>
          <w:sz w:val="24"/>
          <w:szCs w:val="24"/>
        </w:rPr>
        <w:t>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Pr="009C47CC">
        <w:rPr>
          <w:rFonts w:ascii="Segoe UI" w:hAnsi="Segoe UI" w:cs="Segoe UI"/>
          <w:sz w:val="24"/>
          <w:szCs w:val="24"/>
        </w:rPr>
        <w:t xml:space="preserve"> </w:t>
      </w:r>
      <w:r w:rsidRPr="009C47CC">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 Plagiarizing any part of the final portfolio will result in a failing grade.</w:t>
      </w:r>
    </w:p>
    <w:p w:rsidR="002E708D" w:rsidRPr="009C47CC" w:rsidRDefault="002E708D" w:rsidP="002E708D">
      <w:pPr>
        <w:widowControl w:val="0"/>
        <w:spacing w:after="0" w:line="240" w:lineRule="auto"/>
        <w:rPr>
          <w:rFonts w:ascii="Times New Roman" w:hAnsi="Times New Roman" w:cs="Times New Roman"/>
          <w:b/>
          <w:sz w:val="24"/>
          <w:szCs w:val="24"/>
          <w:u w:val="single"/>
        </w:rPr>
      </w:pP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heme="majorHAnsi" w:eastAsiaTheme="majorEastAsia" w:hAnsiTheme="majorHAnsi" w:cstheme="majorBidi"/>
          <w:color w:val="2F5496" w:themeColor="accent1" w:themeShade="BF"/>
          <w:sz w:val="32"/>
          <w:szCs w:val="32"/>
        </w:rPr>
        <w:t>Accommodations for Students with Disabilities:</w:t>
      </w:r>
      <w:r w:rsidRPr="009C47CC">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semester. Please, visit our DSP&amp;S office if you </w:t>
      </w:r>
      <w:proofErr w:type="gramStart"/>
      <w:r w:rsidRPr="009C47CC">
        <w:rPr>
          <w:rFonts w:ascii="Times New Roman" w:hAnsi="Times New Roman" w:cs="Times New Roman"/>
          <w:sz w:val="24"/>
          <w:szCs w:val="24"/>
        </w:rPr>
        <w:t>are in need of</w:t>
      </w:r>
      <w:proofErr w:type="gramEnd"/>
      <w:r w:rsidRPr="009C47CC">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Ask me for more information so that I may help you find the resources you deserve.</w:t>
      </w:r>
    </w:p>
    <w:p w:rsidR="002E708D" w:rsidRPr="009C47CC" w:rsidRDefault="002E708D" w:rsidP="002E708D">
      <w:pPr>
        <w:widowControl w:val="0"/>
        <w:spacing w:after="0" w:line="240" w:lineRule="auto"/>
        <w:rPr>
          <w:rFonts w:ascii="Times New Roman" w:hAnsi="Times New Roman" w:cs="Times New Roman"/>
          <w:b/>
          <w:sz w:val="24"/>
          <w:szCs w:val="24"/>
          <w:u w:val="single"/>
        </w:rPr>
      </w:pPr>
    </w:p>
    <w:p w:rsidR="002E708D" w:rsidRDefault="002E708D" w:rsidP="000A365E">
      <w:pPr>
        <w:widowControl w:val="0"/>
        <w:spacing w:after="0" w:line="240" w:lineRule="auto"/>
      </w:pPr>
      <w:r w:rsidRPr="009C47CC">
        <w:rPr>
          <w:rFonts w:asciiTheme="majorHAnsi" w:eastAsiaTheme="majorEastAsia" w:hAnsiTheme="majorHAnsi" w:cstheme="majorBidi"/>
          <w:color w:val="2F5496" w:themeColor="accent1" w:themeShade="BF"/>
          <w:sz w:val="32"/>
          <w:szCs w:val="32"/>
        </w:rPr>
        <w:t>Writing Center:</w:t>
      </w:r>
      <w:r w:rsidRPr="009C47CC">
        <w:rPr>
          <w:rFonts w:ascii="Times New Roman" w:hAnsi="Times New Roman" w:cs="Times New Roman"/>
          <w:sz w:val="24"/>
          <w:szCs w:val="24"/>
        </w:rPr>
        <w:t xml:space="preserve"> If you engage with the writing process, research proves that your writing will improve. We have a free, online resource at Reedley College called the Reading and Writing center that can help you develop paper topics, receive peer feedback, and get constructive criticism on your drafts. In my classes, I will offer up to 20 points extra credit, 5 points each visit, for having your work peer-reviewed at the Writing Center. This is an excellent way to boost your grade and reinforce the skills we will be developing in our class.</w:t>
      </w:r>
      <w:r w:rsidR="000A365E">
        <w:t xml:space="preserve"> </w:t>
      </w:r>
    </w:p>
    <w:p w:rsidR="00D60F09" w:rsidRDefault="00ED5572"/>
    <w:sectPr w:rsidR="00D60F0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C17" w:rsidRDefault="00C07C17">
      <w:pPr>
        <w:spacing w:after="0" w:line="240" w:lineRule="auto"/>
      </w:pPr>
      <w:r>
        <w:separator/>
      </w:r>
    </w:p>
  </w:endnote>
  <w:endnote w:type="continuationSeparator" w:id="0">
    <w:p w:rsidR="00C07C17" w:rsidRDefault="00C0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C17" w:rsidRDefault="00C07C17">
      <w:pPr>
        <w:spacing w:after="0" w:line="240" w:lineRule="auto"/>
      </w:pPr>
      <w:r>
        <w:separator/>
      </w:r>
    </w:p>
  </w:footnote>
  <w:footnote w:type="continuationSeparator" w:id="0">
    <w:p w:rsidR="00C07C17" w:rsidRDefault="00C07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897B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ED5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2340"/>
    <w:multiLevelType w:val="hybridMultilevel"/>
    <w:tmpl w:val="CDC20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03EC0"/>
    <w:multiLevelType w:val="hybridMultilevel"/>
    <w:tmpl w:val="6DE20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MzAzMzI1NzAwMDVU0lEKTi0uzszPAykwrgUAHvV6hiwAAAA="/>
  </w:docVars>
  <w:rsids>
    <w:rsidRoot w:val="002E708D"/>
    <w:rsid w:val="000A365E"/>
    <w:rsid w:val="000E1481"/>
    <w:rsid w:val="00290079"/>
    <w:rsid w:val="002E708D"/>
    <w:rsid w:val="004134B7"/>
    <w:rsid w:val="00415052"/>
    <w:rsid w:val="004C16C2"/>
    <w:rsid w:val="004D234D"/>
    <w:rsid w:val="00546C20"/>
    <w:rsid w:val="00715C61"/>
    <w:rsid w:val="00897B02"/>
    <w:rsid w:val="0093061E"/>
    <w:rsid w:val="00A23A0D"/>
    <w:rsid w:val="00A42570"/>
    <w:rsid w:val="00B159ED"/>
    <w:rsid w:val="00C07C17"/>
    <w:rsid w:val="00E45447"/>
    <w:rsid w:val="00E61E6F"/>
    <w:rsid w:val="00E938E3"/>
    <w:rsid w:val="00ED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2B417-FE63-4619-A6E8-DABE5112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08D"/>
  </w:style>
  <w:style w:type="table" w:styleId="TableGrid">
    <w:name w:val="Table Grid"/>
    <w:basedOn w:val="TableNormal"/>
    <w:uiPriority w:val="39"/>
    <w:rsid w:val="002E708D"/>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5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7937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Christina Buzo</cp:lastModifiedBy>
  <cp:revision>2</cp:revision>
  <dcterms:created xsi:type="dcterms:W3CDTF">2022-01-27T18:08:00Z</dcterms:created>
  <dcterms:modified xsi:type="dcterms:W3CDTF">2022-01-27T18:08:00Z</dcterms:modified>
</cp:coreProperties>
</file>