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orbel" w:cs="Corbel" w:eastAsia="Corbel" w:hAnsi="Corbel"/>
          <w:vertAlign w:val="baseline"/>
        </w:rPr>
      </w:pPr>
      <w:r w:rsidDel="00000000" w:rsidR="00000000" w:rsidRPr="00000000">
        <w:rPr>
          <w:rFonts w:ascii="Corbel" w:cs="Corbel" w:eastAsia="Corbel" w:hAnsi="Corbel"/>
          <w:vertAlign w:val="baseline"/>
          <w:rtl w:val="0"/>
        </w:rPr>
        <w:t xml:space="preserve">2022 Spring Semester – 18 weeks – January 10, 2022 – June 7, 2022</w:t>
      </w:r>
    </w:p>
    <w:p w:rsidR="00000000" w:rsidDel="00000000" w:rsidP="00000000" w:rsidRDefault="00000000" w:rsidRPr="00000000" w14:paraId="00000002">
      <w:pPr>
        <w:pStyle w:val="Heading1"/>
        <w:jc w:val="center"/>
        <w:rPr>
          <w:rFonts w:ascii="Times New Roman" w:cs="Times New Roman" w:eastAsia="Times New Roman" w:hAnsi="Times New Roman"/>
          <w:b w:val="0"/>
          <w:sz w:val="36"/>
          <w:szCs w:val="36"/>
          <w:u w:val="none"/>
          <w:vertAlign w:val="baseline"/>
        </w:rPr>
      </w:pPr>
      <w:r w:rsidDel="00000000" w:rsidR="00000000" w:rsidRPr="00000000">
        <w:rPr>
          <w:rFonts w:ascii="Times New Roman" w:cs="Times New Roman" w:eastAsia="Times New Roman" w:hAnsi="Times New Roman"/>
          <w:b w:val="1"/>
          <w:sz w:val="36"/>
          <w:szCs w:val="36"/>
          <w:u w:val="none"/>
          <w:vertAlign w:val="baseline"/>
          <w:rtl w:val="0"/>
        </w:rPr>
        <w:t xml:space="preserve">Beginning Floral Design – EH 37 – 3 Units</w:t>
      </w:r>
      <w:r w:rsidDel="00000000" w:rsidR="00000000" w:rsidRPr="00000000">
        <w:rPr>
          <w:rtl w:val="0"/>
        </w:rPr>
      </w:r>
    </w:p>
    <w:p w:rsidR="00000000" w:rsidDel="00000000" w:rsidP="00000000" w:rsidRDefault="00000000" w:rsidRPr="00000000" w14:paraId="00000003">
      <w:pPr>
        <w:pStyle w:val="Heading1"/>
        <w:rPr>
          <w:rFonts w:ascii="Arial" w:cs="Arial" w:eastAsia="Arial" w:hAnsi="Arial"/>
          <w:sz w:val="18"/>
          <w:szCs w:val="18"/>
          <w:u w:val="none"/>
          <w:vertAlign w:val="baseline"/>
        </w:rPr>
      </w:pPr>
      <w:r w:rsidDel="00000000" w:rsidR="00000000" w:rsidRPr="00000000">
        <w:rPr>
          <w:rtl w:val="0"/>
        </w:rPr>
      </w:r>
    </w:p>
    <w:p w:rsidR="00000000" w:rsidDel="00000000" w:rsidP="00000000" w:rsidRDefault="00000000" w:rsidRPr="00000000" w14:paraId="00000004">
      <w:pPr>
        <w:pStyle w:val="Heading1"/>
        <w:rPr>
          <w:rFonts w:ascii="Corbel" w:cs="Corbel" w:eastAsia="Corbel" w:hAnsi="Corbel"/>
          <w:sz w:val="20"/>
          <w:szCs w:val="20"/>
          <w:u w:val="none"/>
          <w:vertAlign w:val="baseline"/>
        </w:rPr>
      </w:pPr>
      <w:r w:rsidDel="00000000" w:rsidR="00000000" w:rsidRPr="00000000">
        <w:rPr>
          <w:rFonts w:ascii="Corbel" w:cs="Corbel" w:eastAsia="Corbel" w:hAnsi="Corbel"/>
          <w:sz w:val="20"/>
          <w:szCs w:val="20"/>
          <w:u w:val="none"/>
          <w:vertAlign w:val="baseline"/>
          <w:rtl w:val="0"/>
        </w:rPr>
        <w:t xml:space="preserve">Teacher:  Kari Wilterding</w:t>
      </w:r>
    </w:p>
    <w:p w:rsidR="00000000" w:rsidDel="00000000" w:rsidP="00000000" w:rsidRDefault="00000000" w:rsidRPr="00000000" w14:paraId="00000005">
      <w:pPr>
        <w:pStyle w:val="Heading1"/>
        <w:rPr>
          <w:rFonts w:ascii="Corbel" w:cs="Corbel" w:eastAsia="Corbel" w:hAnsi="Corbel"/>
          <w:sz w:val="20"/>
          <w:szCs w:val="20"/>
          <w:u w:val="none"/>
          <w:vertAlign w:val="baseline"/>
        </w:rPr>
      </w:pPr>
      <w:r w:rsidDel="00000000" w:rsidR="00000000" w:rsidRPr="00000000">
        <w:rPr>
          <w:rFonts w:ascii="Corbel" w:cs="Corbel" w:eastAsia="Corbel" w:hAnsi="Corbel"/>
          <w:sz w:val="20"/>
          <w:szCs w:val="20"/>
          <w:u w:val="none"/>
          <w:vertAlign w:val="baseline"/>
          <w:rtl w:val="0"/>
        </w:rPr>
        <w:t xml:space="preserve">Department:  Agriculture</w:t>
      </w:r>
    </w:p>
    <w:p w:rsidR="00000000" w:rsidDel="00000000" w:rsidP="00000000" w:rsidRDefault="00000000" w:rsidRPr="00000000" w14:paraId="00000006">
      <w:pPr>
        <w:pStyle w:val="Heading1"/>
        <w:rPr>
          <w:rFonts w:ascii="Corbel" w:cs="Corbel" w:eastAsia="Corbel" w:hAnsi="Corbel"/>
          <w:sz w:val="20"/>
          <w:szCs w:val="20"/>
          <w:u w:val="none"/>
          <w:vertAlign w:val="baseline"/>
        </w:rPr>
      </w:pPr>
      <w:r w:rsidDel="00000000" w:rsidR="00000000" w:rsidRPr="00000000">
        <w:rPr>
          <w:rFonts w:ascii="Corbel" w:cs="Corbel" w:eastAsia="Corbel" w:hAnsi="Corbel"/>
          <w:sz w:val="20"/>
          <w:szCs w:val="20"/>
          <w:u w:val="none"/>
          <w:vertAlign w:val="baseline"/>
          <w:rtl w:val="0"/>
        </w:rPr>
        <w:t xml:space="preserve">School Email: kari.wilterding@dinuba.k12.ca.us</w:t>
      </w:r>
    </w:p>
    <w:p w:rsidR="00000000" w:rsidDel="00000000" w:rsidP="00000000" w:rsidRDefault="00000000" w:rsidRPr="00000000" w14:paraId="00000007">
      <w:pPr>
        <w:pStyle w:val="Heading1"/>
        <w:rPr>
          <w:rFonts w:ascii="Corbel" w:cs="Corbel" w:eastAsia="Corbel" w:hAnsi="Corbel"/>
          <w:sz w:val="20"/>
          <w:szCs w:val="20"/>
          <w:u w:val="none"/>
          <w:vertAlign w:val="baseline"/>
        </w:rPr>
      </w:pPr>
      <w:r w:rsidDel="00000000" w:rsidR="00000000" w:rsidRPr="00000000">
        <w:rPr>
          <w:rFonts w:ascii="Corbel" w:cs="Corbel" w:eastAsia="Corbel" w:hAnsi="Corbel"/>
          <w:sz w:val="20"/>
          <w:szCs w:val="20"/>
          <w:u w:val="none"/>
          <w:vertAlign w:val="baseline"/>
          <w:rtl w:val="0"/>
        </w:rPr>
        <w:t xml:space="preserve">School Phone: (559) 595-7247</w:t>
      </w:r>
    </w:p>
    <w:p w:rsidR="00000000" w:rsidDel="00000000" w:rsidP="00000000" w:rsidRDefault="00000000" w:rsidRPr="00000000" w14:paraId="00000008">
      <w:pPr>
        <w:pStyle w:val="Heading1"/>
        <w:rPr>
          <w:rFonts w:ascii="Corbel" w:cs="Corbel" w:eastAsia="Corbel" w:hAnsi="Corbel"/>
          <w:sz w:val="20"/>
          <w:szCs w:val="20"/>
          <w:u w:val="none"/>
          <w:vertAlign w:val="baseline"/>
        </w:rPr>
      </w:pPr>
      <w:r w:rsidDel="00000000" w:rsidR="00000000" w:rsidRPr="00000000">
        <w:rPr>
          <w:rFonts w:ascii="Corbel" w:cs="Corbel" w:eastAsia="Corbel" w:hAnsi="Corbel"/>
          <w:sz w:val="20"/>
          <w:szCs w:val="20"/>
          <w:u w:val="none"/>
          <w:vertAlign w:val="baseline"/>
          <w:rtl w:val="0"/>
        </w:rPr>
        <w:t xml:space="preserve">Office Hours: </w:t>
      </w:r>
      <w:r w:rsidDel="00000000" w:rsidR="00000000" w:rsidRPr="00000000">
        <w:rPr>
          <w:rFonts w:ascii="Calibri" w:cs="Calibri" w:eastAsia="Calibri" w:hAnsi="Calibri"/>
          <w:u w:val="none"/>
          <w:vertAlign w:val="baseline"/>
          <w:rtl w:val="0"/>
        </w:rPr>
        <w:t xml:space="preserve">By appointment only</w:t>
      </w:r>
      <w:r w:rsidDel="00000000" w:rsidR="00000000" w:rsidRPr="00000000">
        <w:rPr>
          <w:rtl w:val="0"/>
        </w:rPr>
      </w:r>
    </w:p>
    <w:p w:rsidR="00000000" w:rsidDel="00000000" w:rsidP="00000000" w:rsidRDefault="00000000" w:rsidRPr="00000000" w14:paraId="00000009">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Class Room: AG 05</w:t>
      </w:r>
    </w:p>
    <w:p w:rsidR="00000000" w:rsidDel="00000000" w:rsidP="00000000" w:rsidRDefault="00000000" w:rsidRPr="00000000" w14:paraId="0000000A">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Location: </w:t>
      </w:r>
      <w:r w:rsidDel="00000000" w:rsidR="00000000" w:rsidRPr="00000000">
        <w:rPr>
          <w:rFonts w:ascii="Corbel" w:cs="Corbel" w:eastAsia="Corbel" w:hAnsi="Corbel"/>
          <w:b w:val="1"/>
          <w:sz w:val="20"/>
          <w:szCs w:val="20"/>
          <w:vertAlign w:val="baseline"/>
          <w:rtl w:val="0"/>
        </w:rPr>
        <w:t xml:space="preserve">DINUBA HIGH SCHOOL</w:t>
      </w:r>
      <w:r w:rsidDel="00000000" w:rsidR="00000000" w:rsidRPr="00000000">
        <w:rPr>
          <w:rtl w:val="0"/>
        </w:rPr>
      </w:r>
    </w:p>
    <w:p w:rsidR="00000000" w:rsidDel="00000000" w:rsidP="00000000" w:rsidRDefault="00000000" w:rsidRPr="00000000" w14:paraId="0000000B">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Section Number: 59098</w:t>
      </w:r>
    </w:p>
    <w:p w:rsidR="00000000" w:rsidDel="00000000" w:rsidP="00000000" w:rsidRDefault="00000000" w:rsidRPr="00000000" w14:paraId="0000000C">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Class Meets:  M-F 1:05</w:t>
      </w:r>
      <w:r w:rsidDel="00000000" w:rsidR="00000000" w:rsidRPr="00000000">
        <w:rPr>
          <w:rFonts w:ascii="Corbel" w:cs="Corbel" w:eastAsia="Corbel" w:hAnsi="Corbel"/>
          <w:sz w:val="20"/>
          <w:szCs w:val="20"/>
          <w:rtl w:val="0"/>
        </w:rPr>
        <w:t xml:space="preserve"> pm </w:t>
      </w:r>
      <w:r w:rsidDel="00000000" w:rsidR="00000000" w:rsidRPr="00000000">
        <w:rPr>
          <w:rFonts w:ascii="Corbel" w:cs="Corbel" w:eastAsia="Corbel" w:hAnsi="Corbel"/>
          <w:sz w:val="20"/>
          <w:szCs w:val="20"/>
          <w:vertAlign w:val="baseline"/>
          <w:rtl w:val="0"/>
        </w:rPr>
        <w:t xml:space="preserve">- 1:55</w:t>
      </w:r>
      <w:r w:rsidDel="00000000" w:rsidR="00000000" w:rsidRPr="00000000">
        <w:rPr>
          <w:rFonts w:ascii="Corbel" w:cs="Corbel" w:eastAsia="Corbel" w:hAnsi="Corbel"/>
          <w:sz w:val="20"/>
          <w:szCs w:val="20"/>
          <w:rtl w:val="0"/>
        </w:rPr>
        <w:t xml:space="preserve"> pm</w:t>
      </w:r>
      <w:r w:rsidDel="00000000" w:rsidR="00000000" w:rsidRPr="00000000">
        <w:rPr>
          <w:rtl w:val="0"/>
        </w:rPr>
      </w:r>
    </w:p>
    <w:p w:rsidR="00000000" w:rsidDel="00000000" w:rsidP="00000000" w:rsidRDefault="00000000" w:rsidRPr="00000000" w14:paraId="0000000D">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ab/>
        <w:tab/>
      </w:r>
    </w:p>
    <w:p w:rsidR="00000000" w:rsidDel="00000000" w:rsidP="00000000" w:rsidRDefault="00000000" w:rsidRPr="00000000" w14:paraId="0000000E">
      <w:pPr>
        <w:pStyle w:val="Heading1"/>
        <w:rPr>
          <w:rFonts w:ascii="Trebuchet MS" w:cs="Trebuchet MS" w:eastAsia="Trebuchet MS" w:hAnsi="Trebuchet MS"/>
          <w:sz w:val="20"/>
          <w:szCs w:val="20"/>
          <w:u w:val="none"/>
          <w:vertAlign w:val="baseline"/>
        </w:rPr>
      </w:pPr>
      <w:r w:rsidDel="00000000" w:rsidR="00000000" w:rsidRPr="00000000">
        <w:rPr>
          <w:rFonts w:ascii="Trebuchet MS" w:cs="Trebuchet MS" w:eastAsia="Trebuchet MS" w:hAnsi="Trebuchet MS"/>
          <w:b w:val="1"/>
          <w:sz w:val="20"/>
          <w:szCs w:val="20"/>
          <w:vertAlign w:val="baseline"/>
          <w:rtl w:val="0"/>
        </w:rPr>
        <w:t xml:space="preserve">Course Description</w:t>
      </w:r>
      <w:r w:rsidDel="00000000" w:rsidR="00000000" w:rsidRPr="00000000">
        <w:rPr>
          <w:rFonts w:ascii="Trebuchet MS" w:cs="Trebuchet MS" w:eastAsia="Trebuchet MS" w:hAnsi="Trebuchet MS"/>
          <w:sz w:val="20"/>
          <w:szCs w:val="20"/>
          <w:u w:val="none"/>
          <w:vertAlign w:val="baseline"/>
          <w:rtl w:val="0"/>
        </w:rPr>
        <w:tab/>
        <w:tab/>
      </w:r>
    </w:p>
    <w:p w:rsidR="00000000" w:rsidDel="00000000" w:rsidP="00000000" w:rsidRDefault="00000000" w:rsidRPr="00000000" w14:paraId="0000000F">
      <w:pPr>
        <w:rPr>
          <w:sz w:val="20"/>
          <w:szCs w:val="20"/>
          <w:vertAlign w:val="baseline"/>
        </w:rPr>
      </w:pPr>
      <w:r w:rsidDel="00000000" w:rsidR="00000000" w:rsidRPr="00000000">
        <w:rPr>
          <w:sz w:val="20"/>
          <w:szCs w:val="20"/>
          <w:vertAlign w:val="baseline"/>
          <w:rtl w:val="0"/>
        </w:rPr>
        <w:t xml:space="preserve">An introduction to the fundamentals of theory, techniques and skills currently practiced in the floral industry. Includes applied art principles, cut flower care, handling practices, proper use of florist tools and materials, pricing of floral products and use of current floral business technology. Includes constructing corsages,  floral arrangements, and foliage plant items, which meet floral industry standards.</w:t>
      </w:r>
    </w:p>
    <w:p w:rsidR="00000000" w:rsidDel="00000000" w:rsidP="00000000" w:rsidRDefault="00000000" w:rsidRPr="00000000" w14:paraId="00000010">
      <w:pPr>
        <w:rPr>
          <w:vertAlign w:val="baseline"/>
        </w:rPr>
      </w:pPr>
      <w:r w:rsidDel="00000000" w:rsidR="00000000" w:rsidRPr="00000000">
        <w:rPr>
          <w:rtl w:val="0"/>
        </w:rPr>
      </w:r>
    </w:p>
    <w:tbl>
      <w:tblPr>
        <w:tblStyle w:val="Table1"/>
        <w:tblW w:w="10110.0" w:type="dxa"/>
        <w:jc w:val="left"/>
        <w:tblInd w:w="0.0" w:type="pc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75"/>
        <w:gridCol w:w="1647"/>
        <w:gridCol w:w="6365"/>
        <w:gridCol w:w="383"/>
        <w:gridCol w:w="1340"/>
        <w:tblGridChange w:id="0">
          <w:tblGrid>
            <w:gridCol w:w="375"/>
            <w:gridCol w:w="1647"/>
            <w:gridCol w:w="6365"/>
            <w:gridCol w:w="383"/>
            <w:gridCol w:w="134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1">
            <w:pPr>
              <w:rPr>
                <w:sz w:val="18"/>
                <w:szCs w:val="18"/>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2">
            <w:pPr>
              <w:rPr>
                <w:sz w:val="18"/>
                <w:szCs w:val="18"/>
                <w:vertAlign w:val="baseline"/>
              </w:rPr>
            </w:pPr>
            <w:r w:rsidDel="00000000" w:rsidR="00000000" w:rsidRPr="00000000">
              <w:rPr>
                <w:sz w:val="18"/>
                <w:szCs w:val="18"/>
                <w:vertAlign w:val="baseline"/>
                <w:rtl w:val="0"/>
              </w:rPr>
              <w:t xml:space="preserve">Lecture / Lab Hours: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6">
            <w:pPr>
              <w:rPr>
                <w:sz w:val="18"/>
                <w:szCs w:val="18"/>
                <w:vertAlign w:val="baseline"/>
              </w:rPr>
            </w:pPr>
            <w:r w:rsidDel="00000000" w:rsidR="00000000" w:rsidRPr="00000000">
              <w:rPr>
                <w:sz w:val="18"/>
                <w:szCs w:val="18"/>
                <w:vertAlign w:val="baseline"/>
                <w:rtl w:val="0"/>
              </w:rPr>
              <w:t xml:space="preserve"> </w:t>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7">
            <w:pPr>
              <w:rPr>
                <w:sz w:val="18"/>
                <w:szCs w:val="18"/>
                <w:vertAlign w:val="baseline"/>
              </w:rPr>
            </w:pPr>
            <w:r w:rsidDel="00000000" w:rsidR="00000000" w:rsidRPr="00000000">
              <w:rPr>
                <w:sz w:val="18"/>
                <w:szCs w:val="18"/>
                <w:vertAlign w:val="baseline"/>
                <w:rtl w:val="0"/>
              </w:rPr>
              <w:t xml:space="preserve">Course Hours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B">
            <w:pPr>
              <w:rPr>
                <w:sz w:val="18"/>
                <w:szCs w:val="18"/>
                <w:vertAlign w:val="baseline"/>
              </w:rPr>
            </w:pPr>
            <w:r w:rsidDel="00000000" w:rsidR="00000000" w:rsidRPr="00000000">
              <w:rPr>
                <w:sz w:val="18"/>
                <w:szCs w:val="18"/>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C">
            <w:pPr>
              <w:rPr>
                <w:sz w:val="18"/>
                <w:szCs w:val="18"/>
                <w:vertAlign w:val="baseline"/>
              </w:rPr>
            </w:pPr>
            <w:r w:rsidDel="00000000" w:rsidR="00000000" w:rsidRPr="00000000">
              <w:rPr>
                <w:sz w:val="18"/>
                <w:szCs w:val="18"/>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D">
            <w:pPr>
              <w:rPr>
                <w:sz w:val="18"/>
                <w:szCs w:val="18"/>
                <w:vertAlign w:val="baseline"/>
              </w:rPr>
            </w:pPr>
            <w:r w:rsidDel="00000000" w:rsidR="00000000" w:rsidRPr="00000000">
              <w:rPr>
                <w:sz w:val="18"/>
                <w:szCs w:val="18"/>
                <w:vertAlign w:val="baseline"/>
                <w:rtl w:val="0"/>
              </w:rPr>
              <w:t xml:space="preserve">Weekly Lec hours: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E">
            <w:pPr>
              <w:rPr>
                <w:sz w:val="18"/>
                <w:szCs w:val="18"/>
                <w:vertAlign w:val="baseline"/>
              </w:rPr>
            </w:pPr>
            <w:r w:rsidDel="00000000" w:rsidR="00000000" w:rsidRPr="00000000">
              <w:rPr>
                <w:sz w:val="18"/>
                <w:szCs w:val="18"/>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F">
            <w:pPr>
              <w:jc w:val="right"/>
              <w:rPr>
                <w:sz w:val="18"/>
                <w:szCs w:val="18"/>
                <w:vertAlign w:val="baseline"/>
              </w:rPr>
            </w:pPr>
            <w:r w:rsidDel="00000000" w:rsidR="00000000" w:rsidRPr="00000000">
              <w:rPr>
                <w:sz w:val="18"/>
                <w:szCs w:val="18"/>
                <w:vertAlign w:val="baseline"/>
                <w:rtl w:val="0"/>
              </w:rPr>
              <w:t xml:space="preserve">2.00 </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0">
            <w:pPr>
              <w:rPr>
                <w:sz w:val="18"/>
                <w:szCs w:val="18"/>
                <w:vertAlign w:val="baseline"/>
              </w:rPr>
            </w:pPr>
            <w:r w:rsidDel="00000000" w:rsidR="00000000" w:rsidRPr="00000000">
              <w:rPr>
                <w:sz w:val="18"/>
                <w:szCs w:val="18"/>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2">
            <w:pPr>
              <w:rPr>
                <w:sz w:val="18"/>
                <w:szCs w:val="18"/>
                <w:vertAlign w:val="baseline"/>
              </w:rPr>
            </w:pPr>
            <w:r w:rsidDel="00000000" w:rsidR="00000000" w:rsidRPr="00000000">
              <w:rPr>
                <w:sz w:val="18"/>
                <w:szCs w:val="18"/>
                <w:vertAlign w:val="baseline"/>
                <w:rtl w:val="0"/>
              </w:rPr>
              <w:t xml:space="preserve">Weekly Lab hours: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3">
            <w:pPr>
              <w:rPr>
                <w:sz w:val="18"/>
                <w:szCs w:val="18"/>
                <w:vertAlign w:val="baseline"/>
              </w:rPr>
            </w:pPr>
            <w:r w:rsidDel="00000000" w:rsidR="00000000" w:rsidRPr="00000000">
              <w:rPr>
                <w:sz w:val="18"/>
                <w:szCs w:val="18"/>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4">
            <w:pPr>
              <w:jc w:val="right"/>
              <w:rPr>
                <w:sz w:val="18"/>
                <w:szCs w:val="18"/>
                <w:vertAlign w:val="baseline"/>
              </w:rPr>
            </w:pPr>
            <w:r w:rsidDel="00000000" w:rsidR="00000000" w:rsidRPr="00000000">
              <w:rPr>
                <w:sz w:val="18"/>
                <w:szCs w:val="18"/>
                <w:vertAlign w:val="baseline"/>
                <w:rtl w:val="0"/>
              </w:rPr>
              <w:t xml:space="preserve">3.00 </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5">
            <w:pPr>
              <w:rPr>
                <w:sz w:val="18"/>
                <w:szCs w:val="18"/>
                <w:vertAlign w:val="baseline"/>
              </w:rPr>
            </w:pPr>
            <w:r w:rsidDel="00000000" w:rsidR="00000000" w:rsidRPr="00000000">
              <w:rPr>
                <w:sz w:val="18"/>
                <w:szCs w:val="18"/>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7">
            <w:pPr>
              <w:rPr>
                <w:sz w:val="18"/>
                <w:szCs w:val="18"/>
                <w:vertAlign w:val="baseline"/>
              </w:rPr>
            </w:pPr>
            <w:r w:rsidDel="00000000" w:rsidR="00000000" w:rsidRPr="00000000">
              <w:rPr>
                <w:sz w:val="18"/>
                <w:szCs w:val="18"/>
                <w:vertAlign w:val="baseline"/>
                <w:rtl w:val="0"/>
              </w:rPr>
              <w:t xml:space="preserve">Total Contact hours: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8">
            <w:pPr>
              <w:rPr>
                <w:sz w:val="18"/>
                <w:szCs w:val="18"/>
                <w:vertAlign w:val="baseline"/>
              </w:rPr>
            </w:pPr>
            <w:r w:rsidDel="00000000" w:rsidR="00000000" w:rsidRPr="00000000">
              <w:rPr>
                <w:sz w:val="18"/>
                <w:szCs w:val="18"/>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9">
            <w:pPr>
              <w:jc w:val="right"/>
              <w:rPr>
                <w:sz w:val="18"/>
                <w:szCs w:val="18"/>
                <w:vertAlign w:val="baseline"/>
              </w:rPr>
            </w:pPr>
            <w:r w:rsidDel="00000000" w:rsidR="00000000" w:rsidRPr="00000000">
              <w:rPr>
                <w:sz w:val="18"/>
                <w:szCs w:val="18"/>
                <w:vertAlign w:val="baseline"/>
                <w:rtl w:val="0"/>
              </w:rPr>
              <w:t xml:space="preserve">90.00 </w:t>
            </w:r>
          </w:p>
        </w:tc>
      </w:tr>
      <w:tr>
        <w:trPr>
          <w:cantSplit w:val="0"/>
          <w:tblHeader w:val="0"/>
        </w:trPr>
        <w:tc>
          <w:tcPr>
            <w:gridSpan w:val="5"/>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A">
            <w:pPr>
              <w:rPr>
                <w:sz w:val="18"/>
                <w:szCs w:val="18"/>
                <w:vertAlign w:val="baseline"/>
              </w:rPr>
            </w:pPr>
            <w:r w:rsidDel="00000000" w:rsidR="00000000" w:rsidRPr="00000000">
              <w:rPr>
                <w:sz w:val="18"/>
                <w:szCs w:val="18"/>
                <w:vertAlign w:val="baseline"/>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F">
            <w:pPr>
              <w:rPr>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0">
            <w:pPr>
              <w:rPr>
                <w:sz w:val="18"/>
                <w:szCs w:val="18"/>
                <w:vertAlign w:val="baseline"/>
              </w:rPr>
            </w:pPr>
            <w:r w:rsidDel="00000000" w:rsidR="00000000" w:rsidRPr="00000000">
              <w:rPr>
                <w:sz w:val="18"/>
                <w:szCs w:val="18"/>
                <w:vertAlign w:val="baseline"/>
                <w:rtl w:val="0"/>
              </w:rPr>
              <w:t xml:space="preserve">Grading Basis: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1">
            <w:pPr>
              <w:rPr>
                <w:sz w:val="18"/>
                <w:szCs w:val="18"/>
                <w:vertAlign w:val="baseline"/>
              </w:rPr>
            </w:pPr>
            <w:r w:rsidDel="00000000" w:rsidR="00000000" w:rsidRPr="00000000">
              <w:rPr>
                <w:sz w:val="18"/>
                <w:szCs w:val="18"/>
                <w:vertAlign w:val="baseline"/>
                <w:rtl w:val="0"/>
              </w:rPr>
              <w:t xml:space="preserve">Grading Scale Only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3">
            <w:pPr>
              <w:jc w:val="center"/>
              <w:rPr>
                <w:sz w:val="18"/>
                <w:szCs w:val="18"/>
                <w:vertAlign w:val="baseline"/>
              </w:rPr>
            </w:pPr>
            <w:r w:rsidDel="00000000" w:rsidR="00000000" w:rsidRPr="00000000">
              <w:rPr>
                <w:sz w:val="18"/>
                <w:szCs w:val="18"/>
                <w:vertAlign w:val="baseline"/>
                <w:rtl w:val="0"/>
              </w:rPr>
              <w:t xml:space="preserve">X </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4">
            <w:pPr>
              <w:rPr>
                <w:sz w:val="18"/>
                <w:szCs w:val="18"/>
                <w:vertAlign w:val="baseline"/>
              </w:rPr>
            </w:pPr>
            <w:r w:rsidDel="00000000" w:rsidR="00000000" w:rsidRPr="00000000">
              <w:rPr>
                <w:sz w:val="18"/>
                <w:szCs w:val="18"/>
                <w:vertAlign w:val="baseline"/>
                <w:rtl w:val="0"/>
              </w:rPr>
              <w:t xml:space="preserve">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6">
            <w:pPr>
              <w:rPr>
                <w:sz w:val="18"/>
                <w:szCs w:val="18"/>
                <w:vertAlign w:val="baseline"/>
              </w:rPr>
            </w:pPr>
            <w:r w:rsidDel="00000000" w:rsidR="00000000" w:rsidRPr="00000000">
              <w:rPr>
                <w:sz w:val="18"/>
                <w:szCs w:val="18"/>
                <w:vertAlign w:val="baseline"/>
                <w:rtl w:val="0"/>
              </w:rPr>
              <w:t xml:space="preserve">Pass/No Pass option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8">
            <w:pPr>
              <w:jc w:val="center"/>
              <w:rPr>
                <w:sz w:val="18"/>
                <w:szCs w:val="18"/>
                <w:vertAlign w:val="baseline"/>
              </w:rPr>
            </w:pPr>
            <w:r w:rsidDel="00000000" w:rsidR="00000000" w:rsidRPr="00000000">
              <w:rPr>
                <w:sz w:val="18"/>
                <w:szCs w:val="18"/>
                <w:vertAlign w:val="baseline"/>
                <w:rtl w:val="0"/>
              </w:rPr>
              <w:t xml:space="preserve">  </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9">
            <w:pPr>
              <w:rPr>
                <w:sz w:val="18"/>
                <w:szCs w:val="18"/>
                <w:vertAlign w:val="baseline"/>
              </w:rPr>
            </w:pPr>
            <w:r w:rsidDel="00000000" w:rsidR="00000000" w:rsidRPr="00000000">
              <w:rPr>
                <w:sz w:val="18"/>
                <w:szCs w:val="18"/>
                <w:vertAlign w:val="baseline"/>
                <w:rtl w:val="0"/>
              </w:rPr>
              <w:t xml:space="preserve">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B">
            <w:pPr>
              <w:rPr>
                <w:sz w:val="18"/>
                <w:szCs w:val="18"/>
                <w:vertAlign w:val="baseline"/>
              </w:rPr>
            </w:pPr>
            <w:r w:rsidDel="00000000" w:rsidR="00000000" w:rsidRPr="00000000">
              <w:rPr>
                <w:sz w:val="18"/>
                <w:szCs w:val="18"/>
                <w:vertAlign w:val="baseline"/>
                <w:rtl w:val="0"/>
              </w:rPr>
              <w:t xml:space="preserve">Pass/No Pass only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D">
            <w:pPr>
              <w:jc w:val="center"/>
              <w:rPr>
                <w:sz w:val="18"/>
                <w:szCs w:val="18"/>
                <w:vertAlign w:val="baseline"/>
              </w:rPr>
            </w:pPr>
            <w:r w:rsidDel="00000000" w:rsidR="00000000" w:rsidRPr="00000000">
              <w:rPr>
                <w:sz w:val="18"/>
                <w:szCs w:val="18"/>
                <w:vertAlign w:val="baseline"/>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E">
            <w:pPr>
              <w:rPr>
                <w:sz w:val="18"/>
                <w:szCs w:val="18"/>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F">
            <w:pPr>
              <w:rPr>
                <w:sz w:val="18"/>
                <w:szCs w:val="18"/>
                <w:vertAlign w:val="baseline"/>
              </w:rPr>
            </w:pPr>
            <w:r w:rsidDel="00000000" w:rsidR="00000000" w:rsidRPr="00000000">
              <w:rPr>
                <w:sz w:val="18"/>
                <w:szCs w:val="18"/>
                <w:vertAlign w:val="baseline"/>
                <w:rtl w:val="0"/>
              </w:rPr>
              <w:t xml:space="preserve"> Advisories: </w:t>
            </w:r>
          </w:p>
          <w:p w:rsidR="00000000" w:rsidDel="00000000" w:rsidP="00000000" w:rsidRDefault="00000000" w:rsidRPr="00000000" w14:paraId="00000040">
            <w:pPr>
              <w:numPr>
                <w:ilvl w:val="0"/>
                <w:numId w:val="2"/>
              </w:numPr>
              <w:spacing w:before="280" w:lineRule="auto"/>
              <w:ind w:left="720" w:hanging="360"/>
              <w:rPr>
                <w:sz w:val="18"/>
                <w:szCs w:val="18"/>
                <w:vertAlign w:val="baseline"/>
              </w:rPr>
            </w:pPr>
            <w:r w:rsidDel="00000000" w:rsidR="00000000" w:rsidRPr="00000000">
              <w:rPr>
                <w:sz w:val="18"/>
                <w:szCs w:val="18"/>
                <w:vertAlign w:val="baseline"/>
                <w:rtl w:val="0"/>
              </w:rPr>
              <w:t xml:space="preserve">Eligibility for English 125, 126, and Mathematics 201.</w:t>
            </w:r>
          </w:p>
        </w:tc>
      </w:tr>
      <w:tr>
        <w:trPr>
          <w:cantSplit w:val="1"/>
          <w:tblHeader w:val="0"/>
        </w:trPr>
        <w:tc>
          <w:tcPr>
            <w:vMerge w:val="restart"/>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4">
            <w:pPr>
              <w:rPr>
                <w:sz w:val="18"/>
                <w:szCs w:val="18"/>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5">
            <w:pPr>
              <w:rPr>
                <w:sz w:val="18"/>
                <w:szCs w:val="18"/>
                <w:vertAlign w:val="baseline"/>
              </w:rPr>
            </w:pPr>
            <w:r w:rsidDel="00000000" w:rsidR="00000000" w:rsidRPr="00000000">
              <w:rPr>
                <w:sz w:val="18"/>
                <w:szCs w:val="18"/>
                <w:vertAlign w:val="baseline"/>
                <w:rtl w:val="0"/>
              </w:rPr>
              <w:t xml:space="preserve"> Pre-requisites (requires C grade or better): </w:t>
            </w:r>
          </w:p>
        </w:tc>
      </w:tr>
      <w:tr>
        <w:trPr>
          <w:cantSplit w:val="1"/>
          <w:tblHeader w:val="0"/>
        </w:trPr>
        <w:tc>
          <w:tcPr>
            <w:vMerge w:val="continue"/>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A">
            <w:pPr>
              <w:rPr>
                <w:sz w:val="18"/>
                <w:szCs w:val="18"/>
                <w:vertAlign w:val="baseline"/>
              </w:rPr>
            </w:pPr>
            <w:r w:rsidDel="00000000" w:rsidR="00000000" w:rsidRPr="00000000">
              <w:rPr>
                <w:sz w:val="18"/>
                <w:szCs w:val="18"/>
                <w:vertAlign w:val="baseline"/>
                <w:rtl w:val="0"/>
              </w:rPr>
              <w:t xml:space="preserve"> </w:t>
            </w:r>
          </w:p>
        </w:tc>
      </w:tr>
    </w:tbl>
    <w:p w:rsidR="00000000" w:rsidDel="00000000" w:rsidP="00000000" w:rsidRDefault="00000000" w:rsidRPr="00000000" w14:paraId="0000004E">
      <w:pPr>
        <w:pStyle w:val="Heading1"/>
        <w:rPr>
          <w:sz w:val="18"/>
          <w:szCs w:val="18"/>
          <w:vertAlign w:val="baseline"/>
        </w:rPr>
      </w:pPr>
      <w:r w:rsidDel="00000000" w:rsidR="00000000" w:rsidRPr="00000000">
        <w:rPr>
          <w:rtl w:val="0"/>
        </w:rPr>
      </w:r>
    </w:p>
    <w:p w:rsidR="00000000" w:rsidDel="00000000" w:rsidP="00000000" w:rsidRDefault="00000000" w:rsidRPr="00000000" w14:paraId="0000004F">
      <w:pPr>
        <w:pStyle w:val="Heading1"/>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Course Outline </w:t>
      </w:r>
      <w:r w:rsidDel="00000000" w:rsidR="00000000" w:rsidRPr="00000000">
        <w:rPr>
          <w:rtl w:val="0"/>
        </w:rPr>
      </w:r>
    </w:p>
    <w:p w:rsidR="00000000" w:rsidDel="00000000" w:rsidP="00000000" w:rsidRDefault="00000000" w:rsidRPr="00000000" w14:paraId="00000050">
      <w:pPr>
        <w:numPr>
          <w:ilvl w:val="3"/>
          <w:numId w:val="5"/>
        </w:numPr>
        <w:ind w:left="720" w:hanging="360"/>
        <w:rPr>
          <w:sz w:val="20"/>
          <w:szCs w:val="20"/>
          <w:vertAlign w:val="baseline"/>
        </w:rPr>
      </w:pPr>
      <w:r w:rsidDel="00000000" w:rsidR="00000000" w:rsidRPr="00000000">
        <w:rPr>
          <w:sz w:val="20"/>
          <w:szCs w:val="20"/>
          <w:vertAlign w:val="baseline"/>
          <w:rtl w:val="0"/>
        </w:rPr>
        <w:t xml:space="preserve">Safety and Tool/Material Identification </w:t>
      </w:r>
    </w:p>
    <w:p w:rsidR="00000000" w:rsidDel="00000000" w:rsidP="00000000" w:rsidRDefault="00000000" w:rsidRPr="00000000" w14:paraId="00000051">
      <w:pPr>
        <w:numPr>
          <w:ilvl w:val="3"/>
          <w:numId w:val="5"/>
        </w:numPr>
        <w:ind w:left="720" w:hanging="360"/>
        <w:rPr>
          <w:sz w:val="20"/>
          <w:szCs w:val="20"/>
          <w:vertAlign w:val="baseline"/>
        </w:rPr>
      </w:pPr>
      <w:r w:rsidDel="00000000" w:rsidR="00000000" w:rsidRPr="00000000">
        <w:rPr>
          <w:sz w:val="20"/>
          <w:szCs w:val="20"/>
          <w:vertAlign w:val="baseline"/>
          <w:rtl w:val="0"/>
        </w:rPr>
        <w:t xml:space="preserve">Elements &amp; Principles of Floral Design </w:t>
      </w:r>
    </w:p>
    <w:p w:rsidR="00000000" w:rsidDel="00000000" w:rsidP="00000000" w:rsidRDefault="00000000" w:rsidRPr="00000000" w14:paraId="00000052">
      <w:pPr>
        <w:numPr>
          <w:ilvl w:val="3"/>
          <w:numId w:val="5"/>
        </w:numPr>
        <w:ind w:left="720" w:hanging="360"/>
        <w:rPr>
          <w:sz w:val="20"/>
          <w:szCs w:val="20"/>
          <w:vertAlign w:val="baseline"/>
        </w:rPr>
      </w:pPr>
      <w:r w:rsidDel="00000000" w:rsidR="00000000" w:rsidRPr="00000000">
        <w:rPr>
          <w:sz w:val="20"/>
          <w:szCs w:val="20"/>
          <w:vertAlign w:val="baseline"/>
          <w:rtl w:val="0"/>
        </w:rPr>
        <w:t xml:space="preserve">History of Floral Design</w:t>
      </w:r>
    </w:p>
    <w:p w:rsidR="00000000" w:rsidDel="00000000" w:rsidP="00000000" w:rsidRDefault="00000000" w:rsidRPr="00000000" w14:paraId="00000053">
      <w:pPr>
        <w:numPr>
          <w:ilvl w:val="3"/>
          <w:numId w:val="5"/>
        </w:numPr>
        <w:ind w:left="720" w:hanging="360"/>
        <w:rPr>
          <w:sz w:val="20"/>
          <w:szCs w:val="20"/>
          <w:vertAlign w:val="baseline"/>
        </w:rPr>
      </w:pPr>
      <w:r w:rsidDel="00000000" w:rsidR="00000000" w:rsidRPr="00000000">
        <w:rPr>
          <w:sz w:val="20"/>
          <w:szCs w:val="20"/>
          <w:vertAlign w:val="baseline"/>
          <w:rtl w:val="0"/>
        </w:rPr>
        <w:t xml:space="preserve">Holiday &amp; Seasonal Flower Arrangements</w:t>
      </w:r>
    </w:p>
    <w:p w:rsidR="00000000" w:rsidDel="00000000" w:rsidP="00000000" w:rsidRDefault="00000000" w:rsidRPr="00000000" w14:paraId="00000054">
      <w:pPr>
        <w:numPr>
          <w:ilvl w:val="3"/>
          <w:numId w:val="5"/>
        </w:numPr>
        <w:ind w:left="720" w:hanging="360"/>
        <w:rPr>
          <w:sz w:val="20"/>
          <w:szCs w:val="20"/>
          <w:vertAlign w:val="baseline"/>
        </w:rPr>
      </w:pPr>
      <w:r w:rsidDel="00000000" w:rsidR="00000000" w:rsidRPr="00000000">
        <w:rPr>
          <w:sz w:val="20"/>
          <w:szCs w:val="20"/>
          <w:vertAlign w:val="baseline"/>
          <w:rtl w:val="0"/>
        </w:rPr>
        <w:t xml:space="preserve">Basic Arrangement Shapes and Corsages</w:t>
      </w:r>
    </w:p>
    <w:p w:rsidR="00000000" w:rsidDel="00000000" w:rsidP="00000000" w:rsidRDefault="00000000" w:rsidRPr="00000000" w14:paraId="00000055">
      <w:pPr>
        <w:numPr>
          <w:ilvl w:val="3"/>
          <w:numId w:val="5"/>
        </w:numPr>
        <w:ind w:left="720" w:hanging="360"/>
        <w:rPr>
          <w:sz w:val="20"/>
          <w:szCs w:val="20"/>
          <w:vertAlign w:val="baseline"/>
        </w:rPr>
      </w:pPr>
      <w:r w:rsidDel="00000000" w:rsidR="00000000" w:rsidRPr="00000000">
        <w:rPr>
          <w:sz w:val="20"/>
          <w:szCs w:val="20"/>
          <w:vertAlign w:val="baseline"/>
          <w:rtl w:val="0"/>
        </w:rPr>
        <w:t xml:space="preserve">Care and Handling of Cut Flowers and Foliage</w:t>
      </w:r>
    </w:p>
    <w:p w:rsidR="00000000" w:rsidDel="00000000" w:rsidP="00000000" w:rsidRDefault="00000000" w:rsidRPr="00000000" w14:paraId="00000056">
      <w:pPr>
        <w:numPr>
          <w:ilvl w:val="3"/>
          <w:numId w:val="5"/>
        </w:numPr>
        <w:ind w:left="720" w:hanging="360"/>
        <w:rPr>
          <w:sz w:val="20"/>
          <w:szCs w:val="20"/>
          <w:vertAlign w:val="baseline"/>
        </w:rPr>
      </w:pPr>
      <w:r w:rsidDel="00000000" w:rsidR="00000000" w:rsidRPr="00000000">
        <w:rPr>
          <w:sz w:val="20"/>
          <w:szCs w:val="20"/>
          <w:vertAlign w:val="baseline"/>
          <w:rtl w:val="0"/>
        </w:rPr>
        <w:t xml:space="preserve">Flower and Plant Identification</w:t>
      </w:r>
    </w:p>
    <w:p w:rsidR="00000000" w:rsidDel="00000000" w:rsidP="00000000" w:rsidRDefault="00000000" w:rsidRPr="00000000" w14:paraId="00000057">
      <w:pPr>
        <w:numPr>
          <w:ilvl w:val="3"/>
          <w:numId w:val="5"/>
        </w:numPr>
        <w:ind w:left="720" w:hanging="360"/>
        <w:rPr>
          <w:sz w:val="20"/>
          <w:szCs w:val="20"/>
          <w:vertAlign w:val="baseline"/>
        </w:rPr>
      </w:pPr>
      <w:r w:rsidDel="00000000" w:rsidR="00000000" w:rsidRPr="00000000">
        <w:rPr>
          <w:sz w:val="20"/>
          <w:szCs w:val="20"/>
          <w:vertAlign w:val="baseline"/>
          <w:rtl w:val="0"/>
        </w:rPr>
        <w:t xml:space="preserve">Proper Use of Dried and Silk Products</w:t>
      </w:r>
    </w:p>
    <w:p w:rsidR="00000000" w:rsidDel="00000000" w:rsidP="00000000" w:rsidRDefault="00000000" w:rsidRPr="00000000" w14:paraId="00000058">
      <w:pPr>
        <w:numPr>
          <w:ilvl w:val="3"/>
          <w:numId w:val="5"/>
        </w:numPr>
        <w:ind w:left="720" w:hanging="360"/>
        <w:rPr>
          <w:vertAlign w:val="baseline"/>
        </w:rPr>
      </w:pPr>
      <w:r w:rsidDel="00000000" w:rsidR="00000000" w:rsidRPr="00000000">
        <w:rPr>
          <w:sz w:val="20"/>
          <w:szCs w:val="20"/>
          <w:vertAlign w:val="baseline"/>
          <w:rtl w:val="0"/>
        </w:rPr>
        <w:t xml:space="preserve">Business Skills, Pricing, &amp; Marketing</w:t>
      </w:r>
      <w:r w:rsidDel="00000000" w:rsidR="00000000" w:rsidRPr="00000000">
        <w:rPr>
          <w:vertAlign w:val="baseline"/>
          <w:rtl w:val="0"/>
        </w:rPr>
        <w:br w:type="textWrapping"/>
      </w:r>
    </w:p>
    <w:p w:rsidR="00000000" w:rsidDel="00000000" w:rsidP="00000000" w:rsidRDefault="00000000" w:rsidRPr="00000000" w14:paraId="00000059">
      <w:pPr>
        <w:rPr>
          <w:rFonts w:ascii="Trebuchet MS" w:cs="Trebuchet MS" w:eastAsia="Trebuchet MS" w:hAnsi="Trebuchet MS"/>
          <w:b w:val="0"/>
          <w:sz w:val="20"/>
          <w:szCs w:val="20"/>
          <w:u w:val="single"/>
          <w:vertAlign w:val="baseline"/>
        </w:rPr>
      </w:pPr>
      <w:r w:rsidDel="00000000" w:rsidR="00000000" w:rsidRPr="00000000">
        <w:rPr>
          <w:rFonts w:ascii="Trebuchet MS" w:cs="Trebuchet MS" w:eastAsia="Trebuchet MS" w:hAnsi="Trebuchet MS"/>
          <w:b w:val="1"/>
          <w:sz w:val="20"/>
          <w:szCs w:val="20"/>
          <w:u w:val="single"/>
          <w:vertAlign w:val="baseline"/>
          <w:rtl w:val="0"/>
        </w:rPr>
        <w:t xml:space="preserve">Course Objectives</w:t>
      </w:r>
      <w:r w:rsidDel="00000000" w:rsidR="00000000" w:rsidRPr="00000000">
        <w:rPr>
          <w:rtl w:val="0"/>
        </w:rPr>
      </w:r>
    </w:p>
    <w:p w:rsidR="00000000" w:rsidDel="00000000" w:rsidP="00000000" w:rsidRDefault="00000000" w:rsidRPr="00000000" w14:paraId="0000005A">
      <w:pPr>
        <w:numPr>
          <w:ilvl w:val="0"/>
          <w:numId w:val="1"/>
        </w:numPr>
        <w:ind w:left="720" w:hanging="360"/>
        <w:rPr>
          <w:sz w:val="20"/>
          <w:szCs w:val="20"/>
          <w:vertAlign w:val="baseline"/>
        </w:rPr>
      </w:pPr>
      <w:r w:rsidDel="00000000" w:rsidR="00000000" w:rsidRPr="00000000">
        <w:rPr>
          <w:sz w:val="20"/>
          <w:szCs w:val="20"/>
          <w:vertAlign w:val="baseline"/>
          <w:rtl w:val="0"/>
        </w:rPr>
        <w:t xml:space="preserve">Correctly condition and handle cut flowers, greens, and foliage plants used in the floral industry. </w:t>
      </w:r>
    </w:p>
    <w:p w:rsidR="00000000" w:rsidDel="00000000" w:rsidP="00000000" w:rsidRDefault="00000000" w:rsidRPr="00000000" w14:paraId="0000005B">
      <w:pPr>
        <w:numPr>
          <w:ilvl w:val="0"/>
          <w:numId w:val="1"/>
        </w:numPr>
        <w:spacing w:after="0" w:before="0" w:lineRule="auto"/>
        <w:ind w:left="720" w:hanging="360"/>
        <w:rPr>
          <w:sz w:val="20"/>
          <w:szCs w:val="20"/>
          <w:vertAlign w:val="baseline"/>
        </w:rPr>
      </w:pPr>
      <w:r w:rsidDel="00000000" w:rsidR="00000000" w:rsidRPr="00000000">
        <w:rPr>
          <w:sz w:val="20"/>
          <w:szCs w:val="20"/>
          <w:vertAlign w:val="baseline"/>
          <w:rtl w:val="0"/>
        </w:rPr>
        <w:t xml:space="preserve">Identify flowers, greens, and foliage plants commonly used in the floral industry.</w:t>
      </w:r>
    </w:p>
    <w:p w:rsidR="00000000" w:rsidDel="00000000" w:rsidP="00000000" w:rsidRDefault="00000000" w:rsidRPr="00000000" w14:paraId="0000005C">
      <w:pPr>
        <w:numPr>
          <w:ilvl w:val="0"/>
          <w:numId w:val="1"/>
        </w:numPr>
        <w:spacing w:after="0" w:before="0" w:lineRule="auto"/>
        <w:ind w:left="720" w:hanging="360"/>
        <w:rPr>
          <w:sz w:val="20"/>
          <w:szCs w:val="20"/>
          <w:vertAlign w:val="baseline"/>
        </w:rPr>
      </w:pPr>
      <w:r w:rsidDel="00000000" w:rsidR="00000000" w:rsidRPr="00000000">
        <w:rPr>
          <w:sz w:val="20"/>
          <w:szCs w:val="20"/>
          <w:vertAlign w:val="baseline"/>
          <w:rtl w:val="0"/>
        </w:rPr>
        <w:t xml:space="preserve">Demonstrate an understanding of basic floral design theory.</w:t>
      </w:r>
    </w:p>
    <w:p w:rsidR="00000000" w:rsidDel="00000000" w:rsidP="00000000" w:rsidRDefault="00000000" w:rsidRPr="00000000" w14:paraId="0000005D">
      <w:pPr>
        <w:numPr>
          <w:ilvl w:val="0"/>
          <w:numId w:val="1"/>
        </w:numPr>
        <w:spacing w:after="0" w:before="0" w:lineRule="auto"/>
        <w:ind w:left="720" w:hanging="360"/>
        <w:rPr>
          <w:sz w:val="20"/>
          <w:szCs w:val="20"/>
          <w:vertAlign w:val="baseline"/>
        </w:rPr>
      </w:pPr>
      <w:r w:rsidDel="00000000" w:rsidR="00000000" w:rsidRPr="00000000">
        <w:rPr>
          <w:sz w:val="20"/>
          <w:szCs w:val="20"/>
          <w:vertAlign w:val="baseline"/>
          <w:rtl w:val="0"/>
        </w:rPr>
        <w:t xml:space="preserve">Demonstrate the correct care and handling of foliage plants.</w:t>
      </w:r>
    </w:p>
    <w:p w:rsidR="00000000" w:rsidDel="00000000" w:rsidP="00000000" w:rsidRDefault="00000000" w:rsidRPr="00000000" w14:paraId="0000005E">
      <w:pPr>
        <w:widowControl w:val="0"/>
        <w:numPr>
          <w:ilvl w:val="0"/>
          <w:numId w:val="1"/>
        </w:numPr>
        <w:spacing w:after="0" w:before="0" w:lineRule="auto"/>
        <w:ind w:left="720" w:hanging="360"/>
        <w:rPr>
          <w:rFonts w:ascii="Trebuchet MS" w:cs="Trebuchet MS" w:eastAsia="Trebuchet MS" w:hAnsi="Trebuchet MS"/>
          <w:sz w:val="20"/>
          <w:szCs w:val="20"/>
          <w:vertAlign w:val="baseline"/>
        </w:rPr>
      </w:pPr>
      <w:r w:rsidDel="00000000" w:rsidR="00000000" w:rsidRPr="00000000">
        <w:rPr>
          <w:sz w:val="20"/>
          <w:szCs w:val="20"/>
          <w:vertAlign w:val="baseline"/>
          <w:rtl w:val="0"/>
        </w:rPr>
        <w:t xml:space="preserve">Describe 10 floral designs and styles from different historical periods.</w:t>
      </w:r>
      <w:r w:rsidDel="00000000" w:rsidR="00000000" w:rsidRPr="00000000">
        <w:rPr>
          <w:rtl w:val="0"/>
        </w:rPr>
      </w:r>
    </w:p>
    <w:p w:rsidR="00000000" w:rsidDel="00000000" w:rsidP="00000000" w:rsidRDefault="00000000" w:rsidRPr="00000000" w14:paraId="0000005F">
      <w:pPr>
        <w:widowControl w:val="0"/>
        <w:numPr>
          <w:ilvl w:val="0"/>
          <w:numId w:val="1"/>
        </w:numPr>
        <w:spacing w:after="280" w:before="0" w:lineRule="auto"/>
        <w:ind w:left="720" w:hanging="360"/>
        <w:rPr>
          <w:rFonts w:ascii="Trebuchet MS" w:cs="Trebuchet MS" w:eastAsia="Trebuchet MS" w:hAnsi="Trebuchet MS"/>
          <w:sz w:val="20"/>
          <w:szCs w:val="20"/>
          <w:vertAlign w:val="baseline"/>
        </w:rPr>
      </w:pPr>
      <w:r w:rsidDel="00000000" w:rsidR="00000000" w:rsidRPr="00000000">
        <w:rPr>
          <w:sz w:val="20"/>
          <w:szCs w:val="20"/>
          <w:vertAlign w:val="baseline"/>
          <w:rtl w:val="0"/>
        </w:rPr>
        <w:t xml:space="preserve">Demonstrate the correct uses of business machines and wire services used in the floral industry.</w:t>
      </w:r>
      <w:r w:rsidDel="00000000" w:rsidR="00000000" w:rsidRPr="00000000">
        <w:rPr>
          <w:rtl w:val="0"/>
        </w:rPr>
      </w:r>
    </w:p>
    <w:p w:rsidR="00000000" w:rsidDel="00000000" w:rsidP="00000000" w:rsidRDefault="00000000" w:rsidRPr="00000000" w14:paraId="00000060">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061">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062">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063">
      <w:pPr>
        <w:rPr>
          <w:rFonts w:ascii="Trebuchet MS" w:cs="Trebuchet MS" w:eastAsia="Trebuchet MS" w:hAnsi="Trebuchet MS"/>
          <w:b w:val="0"/>
          <w:sz w:val="20"/>
          <w:szCs w:val="20"/>
          <w:u w:val="single"/>
          <w:vertAlign w:val="baseline"/>
        </w:rPr>
      </w:pPr>
      <w:r w:rsidDel="00000000" w:rsidR="00000000" w:rsidRPr="00000000">
        <w:rPr>
          <w:rFonts w:ascii="Trebuchet MS" w:cs="Trebuchet MS" w:eastAsia="Trebuchet MS" w:hAnsi="Trebuchet MS"/>
          <w:b w:val="1"/>
          <w:sz w:val="20"/>
          <w:szCs w:val="20"/>
          <w:u w:val="single"/>
          <w:vertAlign w:val="baseline"/>
          <w:rtl w:val="0"/>
        </w:rPr>
        <w:t xml:space="preserve">Course Outline</w:t>
      </w:r>
      <w:r w:rsidDel="00000000" w:rsidR="00000000" w:rsidRPr="00000000">
        <w:rPr>
          <w:rtl w:val="0"/>
        </w:rPr>
      </w:r>
    </w:p>
    <w:p w:rsidR="00000000" w:rsidDel="00000000" w:rsidP="00000000" w:rsidRDefault="00000000" w:rsidRPr="00000000" w14:paraId="00000064">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065">
      <w:pPr>
        <w:ind w:left="360" w:firstLine="0"/>
        <w:rPr>
          <w:rFonts w:ascii="Calibri" w:cs="Calibri" w:eastAsia="Calibri" w:hAnsi="Calibri"/>
          <w:sz w:val="20"/>
          <w:szCs w:val="20"/>
          <w:vertAlign w:val="baseline"/>
        </w:rPr>
      </w:pPr>
      <w:r w:rsidDel="00000000" w:rsidR="00000000" w:rsidRPr="00000000">
        <w:rPr>
          <w:rFonts w:ascii="Calibri" w:cs="Calibri" w:eastAsia="Calibri" w:hAnsi="Calibri"/>
          <w:b w:val="1"/>
          <w:sz w:val="20"/>
          <w:szCs w:val="20"/>
          <w:vertAlign w:val="baseline"/>
          <w:rtl w:val="0"/>
        </w:rPr>
        <w:t xml:space="preserve">Lecture Content:</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Introduction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A.  Floral design defined</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B.  Tools and supplies needed</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C.  The floral industry: past, present and future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D.  Careers in the floral industry</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History of floral design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A.  The Classical period</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B.  European periods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1.</w:t>
        <w:tab/>
        <w:t xml:space="preserve">Classical Greek and Roman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2.</w:t>
        <w:tab/>
        <w:t xml:space="preserve">Italian Renaissance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3.</w:t>
        <w:tab/>
        <w:t xml:space="preserve">Dutch and Flemish</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4.</w:t>
        <w:tab/>
        <w:t xml:space="preserve">French</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5.</w:t>
        <w:tab/>
        <w:t xml:space="preserve">Georgian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6.</w:t>
        <w:tab/>
        <w:t xml:space="preserve">Victorian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  American designs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1.</w:t>
        <w:tab/>
        <w:t xml:space="preserve">Colonial</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2.</w:t>
        <w:tab/>
        <w:t xml:space="preserve">Colonial Williamsburg</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3.</w:t>
        <w:tab/>
        <w:t xml:space="preserve">Federal</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4.</w:t>
        <w:tab/>
        <w:t xml:space="preserve">American Victorian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5.</w:t>
        <w:tab/>
        <w:t xml:space="preserve">Early 20th Century</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6.</w:t>
        <w:tab/>
        <w:t xml:space="preserve">Contemporary</w:t>
        <w:tab/>
        <w:tab/>
        <w:tab/>
        <w:tab/>
        <w:tab/>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7.</w:t>
        <w:tab/>
        <w:t xml:space="preserve">Western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D.  Oriental flower designs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Care and handling of cut flowers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A.  Container selection and sanitation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B.  Water preparation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C.  Cleaning and preparation of flowers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D.  Refrigeration and storage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E.  Sanitation and floral refrigerator maintenance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 Materials and supplies used in floral design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A.  Flowers and greens - identification and uses if floral design</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B.  Wire - sizes and uses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C.  Ribbon - sizes, types and uses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D  Nets, Tulle, Aqua Net</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E.  Flower holders and fasteners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F.  Corsage accessories and packaging</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G.  Containers - sizes, shapes and uses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H.  Florist Foams and Frogs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I.  Foils and laces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J.  Other commonly used materials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 The principles and elements of floral design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A.  Design principles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1.</w:t>
        <w:tab/>
        <w:t xml:space="preserve">Emphasis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2.</w:t>
        <w:tab/>
        <w:t xml:space="preserve">Balance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3.</w:t>
        <w:tab/>
        <w:t xml:space="preserve">Proportion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4.</w:t>
        <w:tab/>
        <w:t xml:space="preserve">Harmony</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5.</w:t>
        <w:tab/>
        <w:t xml:space="preserve">Unity</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B.  Design elements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1.</w:t>
        <w:tab/>
        <w:t xml:space="preserve">Line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2.</w:t>
        <w:tab/>
        <w:t xml:space="preserve">Form</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3.</w:t>
        <w:tab/>
        <w:t xml:space="preserve">Texture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rPr>
          <w:rFonts w:ascii="Trebuchet MS" w:cs="Trebuchet MS" w:eastAsia="Trebuchet MS" w:hAnsi="Trebuchet MS"/>
          <w:sz w:val="20"/>
          <w:szCs w:val="20"/>
          <w:u w:val="single"/>
          <w:vertAlign w:val="baseline"/>
        </w:rPr>
      </w:pPr>
      <w:r w:rsidDel="00000000" w:rsidR="00000000" w:rsidRPr="00000000">
        <w:rPr>
          <w:rFonts w:ascii="Trebuchet MS" w:cs="Trebuchet MS" w:eastAsia="Trebuchet MS" w:hAnsi="Trebuchet MS"/>
          <w:b w:val="1"/>
          <w:sz w:val="20"/>
          <w:szCs w:val="20"/>
          <w:u w:val="single"/>
          <w:vertAlign w:val="baseline"/>
          <w:rtl w:val="0"/>
        </w:rPr>
        <w:t xml:space="preserve">Lab Content</w:t>
      </w:r>
      <w:r w:rsidDel="00000000" w:rsidR="00000000" w:rsidRPr="00000000">
        <w:rPr>
          <w:rtl w:val="0"/>
        </w:rPr>
      </w:r>
    </w:p>
    <w:p w:rsidR="00000000" w:rsidDel="00000000" w:rsidP="00000000" w:rsidRDefault="00000000" w:rsidRPr="00000000" w14:paraId="0000009D">
      <w:pPr>
        <w:rPr>
          <w:rFonts w:ascii="Trebuchet MS" w:cs="Trebuchet MS" w:eastAsia="Trebuchet MS" w:hAnsi="Trebuchet MS"/>
          <w:sz w:val="20"/>
          <w:szCs w:val="20"/>
          <w:u w:val="single"/>
          <w:vertAlign w:val="baseline"/>
        </w:rPr>
      </w:pPr>
      <w:r w:rsidDel="00000000" w:rsidR="00000000" w:rsidRPr="00000000">
        <w:rPr>
          <w:rtl w:val="0"/>
        </w:rPr>
      </w:r>
    </w:p>
    <w:p w:rsidR="00000000" w:rsidDel="00000000" w:rsidP="00000000" w:rsidRDefault="00000000" w:rsidRPr="00000000" w14:paraId="0000009E">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Introduction</w:t>
      </w:r>
    </w:p>
    <w:p w:rsidR="00000000" w:rsidDel="00000000" w:rsidP="00000000" w:rsidRDefault="00000000" w:rsidRPr="00000000" w14:paraId="0000009F">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ab/>
        <w:t xml:space="preserve">A.</w:t>
        <w:tab/>
        <w:t xml:space="preserve">Tools and supplies needed</w:t>
      </w:r>
    </w:p>
    <w:p w:rsidR="00000000" w:rsidDel="00000000" w:rsidP="00000000" w:rsidRDefault="00000000" w:rsidRPr="00000000" w14:paraId="000000A0">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ab/>
        <w:t xml:space="preserve">B.</w:t>
        <w:tab/>
        <w:t xml:space="preserve">Careers in the floral industry</w:t>
      </w:r>
    </w:p>
    <w:p w:rsidR="00000000" w:rsidDel="00000000" w:rsidP="00000000" w:rsidRDefault="00000000" w:rsidRPr="00000000" w14:paraId="000000A1">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History of floral design</w:t>
      </w:r>
    </w:p>
    <w:p w:rsidR="00000000" w:rsidDel="00000000" w:rsidP="00000000" w:rsidRDefault="00000000" w:rsidRPr="00000000" w14:paraId="000000A2">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ab/>
        <w:t xml:space="preserve">A.</w:t>
        <w:tab/>
        <w:t xml:space="preserve">The Classical period</w:t>
      </w:r>
    </w:p>
    <w:p w:rsidR="00000000" w:rsidDel="00000000" w:rsidP="00000000" w:rsidRDefault="00000000" w:rsidRPr="00000000" w14:paraId="000000A3">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ab/>
        <w:t xml:space="preserve">B.</w:t>
        <w:tab/>
        <w:t xml:space="preserve">European periods</w:t>
      </w:r>
    </w:p>
    <w:p w:rsidR="00000000" w:rsidDel="00000000" w:rsidP="00000000" w:rsidRDefault="00000000" w:rsidRPr="00000000" w14:paraId="000000A4">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ab/>
        <w:t xml:space="preserve">C.</w:t>
        <w:tab/>
        <w:t xml:space="preserve">American designs</w:t>
      </w:r>
    </w:p>
    <w:p w:rsidR="00000000" w:rsidDel="00000000" w:rsidP="00000000" w:rsidRDefault="00000000" w:rsidRPr="00000000" w14:paraId="000000A5">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ab/>
        <w:t xml:space="preserve">D.</w:t>
        <w:tab/>
        <w:t xml:space="preserve">Oriental flower designs</w:t>
      </w:r>
    </w:p>
    <w:p w:rsidR="00000000" w:rsidDel="00000000" w:rsidP="00000000" w:rsidRDefault="00000000" w:rsidRPr="00000000" w14:paraId="000000A6">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Care and handling of cut flowers</w:t>
      </w:r>
    </w:p>
    <w:p w:rsidR="00000000" w:rsidDel="00000000" w:rsidP="00000000" w:rsidRDefault="00000000" w:rsidRPr="00000000" w14:paraId="000000A7">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ab/>
        <w:t xml:space="preserve">A.</w:t>
        <w:tab/>
        <w:t xml:space="preserve">Container selection and sanitation</w:t>
      </w:r>
    </w:p>
    <w:p w:rsidR="00000000" w:rsidDel="00000000" w:rsidP="00000000" w:rsidRDefault="00000000" w:rsidRPr="00000000" w14:paraId="000000A8">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ab/>
        <w:t xml:space="preserve">B.</w:t>
        <w:tab/>
        <w:t xml:space="preserve">Water preparation</w:t>
      </w:r>
    </w:p>
    <w:p w:rsidR="00000000" w:rsidDel="00000000" w:rsidP="00000000" w:rsidRDefault="00000000" w:rsidRPr="00000000" w14:paraId="000000A9">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ab/>
        <w:t xml:space="preserve">C.</w:t>
        <w:tab/>
        <w:t xml:space="preserve">Cleaning and preparation of flowers</w:t>
      </w:r>
    </w:p>
    <w:p w:rsidR="00000000" w:rsidDel="00000000" w:rsidP="00000000" w:rsidRDefault="00000000" w:rsidRPr="00000000" w14:paraId="000000AA">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ab/>
        <w:t xml:space="preserve">D.</w:t>
        <w:tab/>
        <w:t xml:space="preserve">Refrigeration and storage</w:t>
      </w:r>
    </w:p>
    <w:p w:rsidR="00000000" w:rsidDel="00000000" w:rsidP="00000000" w:rsidRDefault="00000000" w:rsidRPr="00000000" w14:paraId="000000A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ab/>
        <w:t xml:space="preserve">E.</w:t>
        <w:tab/>
        <w:t xml:space="preserve">Sanitation and floral refrigerator maintenance</w:t>
      </w:r>
    </w:p>
    <w:p w:rsidR="00000000" w:rsidDel="00000000" w:rsidP="00000000" w:rsidRDefault="00000000" w:rsidRPr="00000000" w14:paraId="000000AC">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Materials and supplies used in floral design</w:t>
      </w:r>
    </w:p>
    <w:p w:rsidR="00000000" w:rsidDel="00000000" w:rsidP="00000000" w:rsidRDefault="00000000" w:rsidRPr="00000000" w14:paraId="000000AD">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principles and elements of floral design</w:t>
      </w:r>
    </w:p>
    <w:p w:rsidR="00000000" w:rsidDel="00000000" w:rsidP="00000000" w:rsidRDefault="00000000" w:rsidRPr="00000000" w14:paraId="000000AE">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Floral orders</w:t>
      </w:r>
    </w:p>
    <w:p w:rsidR="00000000" w:rsidDel="00000000" w:rsidP="00000000" w:rsidRDefault="00000000" w:rsidRPr="00000000" w14:paraId="000000AF">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Arrangement Pricing </w:t>
      </w:r>
    </w:p>
    <w:p w:rsidR="00000000" w:rsidDel="00000000" w:rsidP="00000000" w:rsidRDefault="00000000" w:rsidRPr="00000000" w14:paraId="000000B0">
      <w:pPr>
        <w:tabs>
          <w:tab w:val="left" w:pos="-480"/>
          <w:tab w:val="left" w:pos="0"/>
          <w:tab w:val="left" w:pos="330"/>
          <w:tab w:val="left" w:pos="69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Candelabra Arrangement</w:t>
      </w:r>
    </w:p>
    <w:p w:rsidR="00000000" w:rsidDel="00000000" w:rsidP="00000000" w:rsidRDefault="00000000" w:rsidRPr="00000000" w14:paraId="000000B1">
      <w:pPr>
        <w:tabs>
          <w:tab w:val="left" w:pos="-480"/>
          <w:tab w:val="left" w:pos="0"/>
          <w:tab w:val="left" w:pos="330"/>
          <w:tab w:val="left" w:pos="690"/>
          <w:tab w:val="left" w:pos="1440"/>
          <w:tab w:val="left" w:pos="1860"/>
          <w:tab w:val="left" w:pos="2220"/>
          <w:tab w:val="left" w:pos="2580"/>
          <w:tab w:val="left" w:pos="2940"/>
          <w:tab w:val="left" w:pos="3300"/>
          <w:tab w:val="left" w:pos="3660"/>
          <w:tab w:val="left" w:pos="4020"/>
          <w:tab w:val="left" w:pos="4380"/>
          <w:tab w:val="left" w:pos="4740"/>
          <w:tab w:val="left" w:pos="5760"/>
        </w:tabs>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Bouquets’ Centerpiece Techniques</w:t>
      </w:r>
    </w:p>
    <w:p w:rsidR="00000000" w:rsidDel="00000000" w:rsidP="00000000" w:rsidRDefault="00000000" w:rsidRPr="00000000" w14:paraId="000000B2">
      <w:pPr>
        <w:pStyle w:val="Heading1"/>
        <w:rPr>
          <w:rFonts w:ascii="Trebuchet MS" w:cs="Trebuchet MS" w:eastAsia="Trebuchet MS" w:hAnsi="Trebuchet MS"/>
          <w:b w:val="0"/>
          <w:sz w:val="20"/>
          <w:szCs w:val="20"/>
          <w:vertAlign w:val="baseline"/>
        </w:rPr>
      </w:pPr>
      <w:r w:rsidDel="00000000" w:rsidR="00000000" w:rsidRPr="00000000">
        <w:rPr>
          <w:rtl w:val="0"/>
        </w:rPr>
      </w:r>
    </w:p>
    <w:p w:rsidR="00000000" w:rsidDel="00000000" w:rsidP="00000000" w:rsidRDefault="00000000" w:rsidRPr="00000000" w14:paraId="000000B3">
      <w:pPr>
        <w:pStyle w:val="Heading1"/>
        <w:rPr>
          <w:vertAlign w:val="baseline"/>
        </w:rPr>
      </w:pPr>
      <w:r w:rsidDel="00000000" w:rsidR="00000000" w:rsidRPr="00000000">
        <w:rPr>
          <w:rFonts w:ascii="Trebuchet MS" w:cs="Trebuchet MS" w:eastAsia="Trebuchet MS" w:hAnsi="Trebuchet MS"/>
          <w:b w:val="1"/>
          <w:sz w:val="20"/>
          <w:szCs w:val="20"/>
          <w:vertAlign w:val="baseline"/>
          <w:rtl w:val="0"/>
        </w:rPr>
        <w:t xml:space="preserve">Grading</w:t>
      </w:r>
      <w:r w:rsidDel="00000000" w:rsidR="00000000" w:rsidRPr="00000000">
        <w:rPr>
          <w:rtl w:val="0"/>
        </w:rPr>
      </w:r>
    </w:p>
    <w:p w:rsidR="00000000" w:rsidDel="00000000" w:rsidP="00000000" w:rsidRDefault="00000000" w:rsidRPr="00000000" w14:paraId="000000B4">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The final semester grade will depend upon the accumulation of points during the semester. The points will be a result of credit received on assignments, tests and final examination. The instructor reserves the right to adjust scores as it may be required throughout the semester.</w:t>
      </w:r>
    </w:p>
    <w:p w:rsidR="00000000" w:rsidDel="00000000" w:rsidP="00000000" w:rsidRDefault="00000000" w:rsidRPr="00000000" w14:paraId="000000B5">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90-100% = A</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78-89% = B</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65-77% = C</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51-64% = D</w:t>
      </w:r>
    </w:p>
    <w:p w:rsidR="00000000" w:rsidDel="00000000" w:rsidP="00000000" w:rsidRDefault="00000000" w:rsidRPr="00000000" w14:paraId="000000BA">
      <w:pPr>
        <w:ind w:firstLine="720"/>
        <w:rPr>
          <w:rFonts w:ascii="Calibri" w:cs="Calibri" w:eastAsia="Calibri" w:hAnsi="Calibri"/>
          <w:sz w:val="16"/>
          <w:szCs w:val="16"/>
          <w:vertAlign w:val="baseline"/>
        </w:rPr>
      </w:pPr>
      <w:r w:rsidDel="00000000" w:rsidR="00000000" w:rsidRPr="00000000">
        <w:rPr>
          <w:rFonts w:ascii="Calibri" w:cs="Calibri" w:eastAsia="Calibri" w:hAnsi="Calibri"/>
          <w:sz w:val="20"/>
          <w:szCs w:val="20"/>
          <w:vertAlign w:val="baseline"/>
          <w:rtl w:val="0"/>
        </w:rPr>
        <w:t xml:space="preserve">50% and below = F</w:t>
      </w:r>
      <w:r w:rsidDel="00000000" w:rsidR="00000000" w:rsidRPr="00000000">
        <w:rPr>
          <w:rtl w:val="0"/>
        </w:rPr>
      </w:r>
    </w:p>
    <w:p w:rsidR="00000000" w:rsidDel="00000000" w:rsidP="00000000" w:rsidRDefault="00000000" w:rsidRPr="00000000" w14:paraId="000000BB">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Test material is constructed from class discussions, assigned readings, guest lectures, video presentations, and special assignments. Tests will consist of true/false and multiple choice questions</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Unless the student receives prior approval from the instructor, no make-up tests will be allowed.</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Assignments and corresponding labs: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Chapter 12 (20)</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Shape Lab (50)</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 &amp; Create Triangle Arrangement &amp; Lab Sheet(100)</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Outside Shape Lab (20)</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FFA Record Book (100)</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Shape Arrangement Test (50)</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V-Day Novelty Item &amp; Lab Sheet (100)</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Wax Roses &amp; Lab Sheet (100)</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Candy Bouquet &amp; Lab Sheet (100)</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Corsage &amp; Lab Sheet (100)</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Flower Meaning Worksheet (20)</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Pressed &amp; Dried Flowers &amp; Lab Sheet (100)</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Chapter 15 (20)</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Silk Corsage &amp; Lab Sheet (100)</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Mid-Term Wall-Mount (100)</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Chapter 16 (20)</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Floral Styles Test (50)</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Baby’s Breath Chaplet &amp; Lab Sheet (100)</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Boutonnière &amp; Lab Sheet (100)</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Bouquets to Art Assignment (50)</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Chapter 17 (20)</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Chapter 18 (20)</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Wedding Project (50)</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Chapter 19 (20)</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 a sympathy arrangement (50)</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Chapter 21 (20)</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Novelty Item (20)</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 a budget Test (50)</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Chapter 22 (20)</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Mother’s Day Flowers &amp; Lab Sheet (50)</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Event Centerpiece Test (50)</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Advertisement (20)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Mini Carnation Hawaiian Lei (100)</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May 29th Final </w:t>
      </w:r>
    </w:p>
    <w:p w:rsidR="00000000" w:rsidDel="00000000" w:rsidP="00000000" w:rsidRDefault="00000000" w:rsidRPr="00000000" w14:paraId="000000E1">
      <w:pPr>
        <w:rPr>
          <w:vertAlign w:val="baseline"/>
        </w:rPr>
      </w:pPr>
      <w:r w:rsidDel="00000000" w:rsidR="00000000" w:rsidRPr="00000000">
        <w:rPr>
          <w:rtl w:val="0"/>
        </w:rPr>
      </w:r>
    </w:p>
    <w:p w:rsidR="00000000" w:rsidDel="00000000" w:rsidP="00000000" w:rsidRDefault="00000000" w:rsidRPr="00000000" w14:paraId="000000E2">
      <w:pPr>
        <w:pStyle w:val="Heading1"/>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Tentative Schedule</w:t>
      </w:r>
      <w:r w:rsidDel="00000000" w:rsidR="00000000" w:rsidRPr="00000000">
        <w:rPr>
          <w:rtl w:val="0"/>
        </w:rPr>
      </w:r>
    </w:p>
    <w:p w:rsidR="00000000" w:rsidDel="00000000" w:rsidP="00000000" w:rsidRDefault="00000000" w:rsidRPr="00000000" w14:paraId="000000E3">
      <w:pPr>
        <w:rPr>
          <w:rFonts w:ascii="Trebuchet MS" w:cs="Trebuchet MS" w:eastAsia="Trebuchet MS" w:hAnsi="Trebuchet MS"/>
          <w:b w:val="0"/>
          <w:sz w:val="20"/>
          <w:szCs w:val="20"/>
          <w:vertAlign w:val="baseline"/>
        </w:rPr>
      </w:pPr>
      <w:r w:rsidDel="00000000" w:rsidR="00000000" w:rsidRPr="00000000">
        <w:rPr>
          <w:rtl w:val="0"/>
        </w:rPr>
      </w:r>
    </w:p>
    <w:tbl>
      <w:tblPr>
        <w:tblStyle w:val="Table2"/>
        <w:tblW w:w="8691.0" w:type="dxa"/>
        <w:jc w:val="cente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Layout w:type="fixed"/>
        <w:tblLook w:val="0000"/>
      </w:tblPr>
      <w:tblGrid>
        <w:gridCol w:w="1396"/>
        <w:gridCol w:w="7295"/>
        <w:tblGridChange w:id="0">
          <w:tblGrid>
            <w:gridCol w:w="1396"/>
            <w:gridCol w:w="7295"/>
          </w:tblGrid>
        </w:tblGridChange>
      </w:tblGrid>
      <w:tr>
        <w:trPr>
          <w:cantSplit w:val="0"/>
          <w:trHeight w:val="260" w:hRule="atLeast"/>
          <w:tblHeader w:val="0"/>
        </w:trPr>
        <w:tc>
          <w:tcPr>
            <w:shd w:fill="000080" w:val="clear"/>
            <w:vAlign w:val="top"/>
          </w:tcPr>
          <w:p w:rsidR="00000000" w:rsidDel="00000000" w:rsidP="00000000" w:rsidRDefault="00000000" w:rsidRPr="00000000" w14:paraId="000000E4">
            <w:pPr>
              <w:rPr>
                <w:rFonts w:ascii="Corbel" w:cs="Corbel" w:eastAsia="Corbel" w:hAnsi="Corbel"/>
                <w:b w:val="0"/>
                <w:color w:val="ffffff"/>
                <w:sz w:val="20"/>
                <w:szCs w:val="20"/>
                <w:vertAlign w:val="baseline"/>
              </w:rPr>
            </w:pPr>
            <w:r w:rsidDel="00000000" w:rsidR="00000000" w:rsidRPr="00000000">
              <w:rPr>
                <w:rFonts w:ascii="Corbel" w:cs="Corbel" w:eastAsia="Corbel" w:hAnsi="Corbel"/>
                <w:b w:val="1"/>
                <w:color w:val="ffffff"/>
                <w:sz w:val="20"/>
                <w:szCs w:val="20"/>
                <w:vertAlign w:val="baseline"/>
                <w:rtl w:val="0"/>
              </w:rPr>
              <w:t xml:space="preserve">Week </w:t>
            </w:r>
            <w:r w:rsidDel="00000000" w:rsidR="00000000" w:rsidRPr="00000000">
              <w:rPr>
                <w:rtl w:val="0"/>
              </w:rPr>
            </w:r>
          </w:p>
        </w:tc>
        <w:tc>
          <w:tcPr>
            <w:shd w:fill="000080" w:val="clear"/>
            <w:vAlign w:val="top"/>
          </w:tcPr>
          <w:p w:rsidR="00000000" w:rsidDel="00000000" w:rsidP="00000000" w:rsidRDefault="00000000" w:rsidRPr="00000000" w14:paraId="000000E5">
            <w:pPr>
              <w:rPr>
                <w:rFonts w:ascii="Corbel" w:cs="Corbel" w:eastAsia="Corbel" w:hAnsi="Corbel"/>
                <w:b w:val="0"/>
                <w:color w:val="ffffff"/>
                <w:sz w:val="20"/>
                <w:szCs w:val="20"/>
                <w:vertAlign w:val="baseline"/>
              </w:rPr>
            </w:pPr>
            <w:r w:rsidDel="00000000" w:rsidR="00000000" w:rsidRPr="00000000">
              <w:rPr>
                <w:rFonts w:ascii="Corbel" w:cs="Corbel" w:eastAsia="Corbel" w:hAnsi="Corbel"/>
                <w:b w:val="1"/>
                <w:color w:val="ffffff"/>
                <w:sz w:val="20"/>
                <w:szCs w:val="20"/>
                <w:vertAlign w:val="baseline"/>
                <w:rtl w:val="0"/>
              </w:rPr>
              <w:t xml:space="preserve">Topic/Assignment</w:t>
            </w:r>
            <w:r w:rsidDel="00000000" w:rsidR="00000000" w:rsidRPr="00000000">
              <w:rPr>
                <w:rtl w:val="0"/>
              </w:rPr>
            </w:r>
          </w:p>
        </w:tc>
      </w:tr>
      <w:tr>
        <w:trPr>
          <w:cantSplit w:val="0"/>
          <w:trHeight w:val="260" w:hRule="atLeast"/>
          <w:tblHeader w:val="0"/>
        </w:trPr>
        <w:tc>
          <w:tcPr>
            <w:vAlign w:val="top"/>
          </w:tcPr>
          <w:p w:rsidR="00000000" w:rsidDel="00000000" w:rsidP="00000000" w:rsidRDefault="00000000" w:rsidRPr="00000000" w14:paraId="000000E6">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Week1</w:t>
            </w:r>
          </w:p>
        </w:tc>
        <w:tc>
          <w:tcPr>
            <w:vAlign w:val="top"/>
          </w:tcPr>
          <w:p w:rsidR="00000000" w:rsidDel="00000000" w:rsidP="00000000" w:rsidRDefault="00000000" w:rsidRPr="00000000" w14:paraId="000000E7">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Shapes Unit</w:t>
            </w:r>
          </w:p>
        </w:tc>
      </w:tr>
      <w:tr>
        <w:trPr>
          <w:cantSplit w:val="0"/>
          <w:trHeight w:val="260" w:hRule="atLeast"/>
          <w:tblHeader w:val="0"/>
        </w:trPr>
        <w:tc>
          <w:tcPr>
            <w:vAlign w:val="top"/>
          </w:tcPr>
          <w:p w:rsidR="00000000" w:rsidDel="00000000" w:rsidP="00000000" w:rsidRDefault="00000000" w:rsidRPr="00000000" w14:paraId="000000E8">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Week2</w:t>
            </w:r>
          </w:p>
        </w:tc>
        <w:tc>
          <w:tcPr>
            <w:vAlign w:val="top"/>
          </w:tcPr>
          <w:p w:rsidR="00000000" w:rsidDel="00000000" w:rsidP="00000000" w:rsidRDefault="00000000" w:rsidRPr="00000000" w14:paraId="000000E9">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Shapes Unit Cont. – Lab Triangle Arrangement</w:t>
            </w:r>
          </w:p>
        </w:tc>
      </w:tr>
      <w:tr>
        <w:trPr>
          <w:cantSplit w:val="0"/>
          <w:trHeight w:val="260" w:hRule="atLeast"/>
          <w:tblHeader w:val="0"/>
        </w:trPr>
        <w:tc>
          <w:tcPr>
            <w:vAlign w:val="top"/>
          </w:tcPr>
          <w:p w:rsidR="00000000" w:rsidDel="00000000" w:rsidP="00000000" w:rsidRDefault="00000000" w:rsidRPr="00000000" w14:paraId="000000EA">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Week3</w:t>
            </w:r>
          </w:p>
        </w:tc>
        <w:tc>
          <w:tcPr>
            <w:vAlign w:val="top"/>
          </w:tcPr>
          <w:p w:rsidR="00000000" w:rsidDel="00000000" w:rsidP="00000000" w:rsidRDefault="00000000" w:rsidRPr="00000000" w14:paraId="000000EB">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Record Keeping Unit</w:t>
            </w:r>
          </w:p>
        </w:tc>
      </w:tr>
      <w:tr>
        <w:trPr>
          <w:cantSplit w:val="0"/>
          <w:trHeight w:val="240" w:hRule="atLeast"/>
          <w:tblHeader w:val="0"/>
        </w:trPr>
        <w:tc>
          <w:tcPr>
            <w:vAlign w:val="top"/>
          </w:tcPr>
          <w:p w:rsidR="00000000" w:rsidDel="00000000" w:rsidP="00000000" w:rsidRDefault="00000000" w:rsidRPr="00000000" w14:paraId="000000EC">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Week4</w:t>
            </w:r>
          </w:p>
        </w:tc>
        <w:tc>
          <w:tcPr>
            <w:vAlign w:val="top"/>
          </w:tcPr>
          <w:p w:rsidR="00000000" w:rsidDel="00000000" w:rsidP="00000000" w:rsidRDefault="00000000" w:rsidRPr="00000000" w14:paraId="000000ED">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Valentine’s Day Unit – Lab Wax Roses</w:t>
            </w:r>
          </w:p>
        </w:tc>
      </w:tr>
      <w:tr>
        <w:trPr>
          <w:cantSplit w:val="0"/>
          <w:trHeight w:val="260" w:hRule="atLeast"/>
          <w:tblHeader w:val="0"/>
        </w:trPr>
        <w:tc>
          <w:tcPr>
            <w:vAlign w:val="top"/>
          </w:tcPr>
          <w:p w:rsidR="00000000" w:rsidDel="00000000" w:rsidP="00000000" w:rsidRDefault="00000000" w:rsidRPr="00000000" w14:paraId="000000EE">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Week5</w:t>
            </w:r>
          </w:p>
        </w:tc>
        <w:tc>
          <w:tcPr>
            <w:vAlign w:val="top"/>
          </w:tcPr>
          <w:p w:rsidR="00000000" w:rsidDel="00000000" w:rsidP="00000000" w:rsidRDefault="00000000" w:rsidRPr="00000000" w14:paraId="000000EF">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Valentine’s Day Shop – Lab Hershey Kiss Roses, Candy Bouquets</w:t>
            </w:r>
          </w:p>
        </w:tc>
      </w:tr>
      <w:tr>
        <w:trPr>
          <w:cantSplit w:val="0"/>
          <w:trHeight w:val="260" w:hRule="atLeast"/>
          <w:tblHeader w:val="0"/>
        </w:trPr>
        <w:tc>
          <w:tcPr>
            <w:vAlign w:val="top"/>
          </w:tcPr>
          <w:p w:rsidR="00000000" w:rsidDel="00000000" w:rsidP="00000000" w:rsidRDefault="00000000" w:rsidRPr="00000000" w14:paraId="000000F0">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Week6</w:t>
            </w:r>
          </w:p>
        </w:tc>
        <w:tc>
          <w:tcPr>
            <w:vAlign w:val="top"/>
          </w:tcPr>
          <w:p w:rsidR="00000000" w:rsidDel="00000000" w:rsidP="00000000" w:rsidRDefault="00000000" w:rsidRPr="00000000" w14:paraId="000000F1">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Pressed Flower Unit</w:t>
            </w:r>
          </w:p>
        </w:tc>
      </w:tr>
      <w:tr>
        <w:trPr>
          <w:cantSplit w:val="0"/>
          <w:trHeight w:val="260" w:hRule="atLeast"/>
          <w:tblHeader w:val="0"/>
        </w:trPr>
        <w:tc>
          <w:tcPr>
            <w:vAlign w:val="top"/>
          </w:tcPr>
          <w:p w:rsidR="00000000" w:rsidDel="00000000" w:rsidP="00000000" w:rsidRDefault="00000000" w:rsidRPr="00000000" w14:paraId="000000F2">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Week7</w:t>
            </w:r>
          </w:p>
        </w:tc>
        <w:tc>
          <w:tcPr>
            <w:vAlign w:val="top"/>
          </w:tcPr>
          <w:p w:rsidR="00000000" w:rsidDel="00000000" w:rsidP="00000000" w:rsidRDefault="00000000" w:rsidRPr="00000000" w14:paraId="000000F3">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Dried &amp; Silk Flower Unit</w:t>
            </w:r>
          </w:p>
        </w:tc>
      </w:tr>
      <w:tr>
        <w:trPr>
          <w:cantSplit w:val="0"/>
          <w:trHeight w:val="240" w:hRule="atLeast"/>
          <w:tblHeader w:val="0"/>
        </w:trPr>
        <w:tc>
          <w:tcPr>
            <w:vAlign w:val="top"/>
          </w:tcPr>
          <w:p w:rsidR="00000000" w:rsidDel="00000000" w:rsidP="00000000" w:rsidRDefault="00000000" w:rsidRPr="00000000" w14:paraId="000000F4">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Week8</w:t>
            </w:r>
          </w:p>
        </w:tc>
        <w:tc>
          <w:tcPr>
            <w:vAlign w:val="top"/>
          </w:tcPr>
          <w:p w:rsidR="00000000" w:rsidDel="00000000" w:rsidP="00000000" w:rsidRDefault="00000000" w:rsidRPr="00000000" w14:paraId="000000F5">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Design Style Unit</w:t>
            </w:r>
          </w:p>
        </w:tc>
      </w:tr>
      <w:tr>
        <w:trPr>
          <w:cantSplit w:val="0"/>
          <w:trHeight w:val="260" w:hRule="atLeast"/>
          <w:tblHeader w:val="0"/>
        </w:trPr>
        <w:tc>
          <w:tcPr>
            <w:vAlign w:val="top"/>
          </w:tcPr>
          <w:p w:rsidR="00000000" w:rsidDel="00000000" w:rsidP="00000000" w:rsidRDefault="00000000" w:rsidRPr="00000000" w14:paraId="000000F6">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Week9</w:t>
            </w:r>
          </w:p>
        </w:tc>
        <w:tc>
          <w:tcPr>
            <w:vAlign w:val="top"/>
          </w:tcPr>
          <w:p w:rsidR="00000000" w:rsidDel="00000000" w:rsidP="00000000" w:rsidRDefault="00000000" w:rsidRPr="00000000" w14:paraId="000000F7">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Design Styles Unit Cont. – Lab Spring Chaplet</w:t>
            </w:r>
          </w:p>
        </w:tc>
      </w:tr>
      <w:tr>
        <w:trPr>
          <w:cantSplit w:val="0"/>
          <w:trHeight w:val="260" w:hRule="atLeast"/>
          <w:tblHeader w:val="0"/>
        </w:trPr>
        <w:tc>
          <w:tcPr>
            <w:vAlign w:val="top"/>
          </w:tcPr>
          <w:p w:rsidR="00000000" w:rsidDel="00000000" w:rsidP="00000000" w:rsidRDefault="00000000" w:rsidRPr="00000000" w14:paraId="000000F8">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Week10</w:t>
            </w:r>
          </w:p>
        </w:tc>
        <w:tc>
          <w:tcPr>
            <w:vAlign w:val="top"/>
          </w:tcPr>
          <w:p w:rsidR="00000000" w:rsidDel="00000000" w:rsidP="00000000" w:rsidRDefault="00000000" w:rsidRPr="00000000" w14:paraId="000000F9">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Contemporary Design Unit – Lab Bouquets to Art</w:t>
            </w:r>
          </w:p>
        </w:tc>
      </w:tr>
      <w:tr>
        <w:trPr>
          <w:cantSplit w:val="0"/>
          <w:trHeight w:val="260" w:hRule="atLeast"/>
          <w:tblHeader w:val="0"/>
        </w:trPr>
        <w:tc>
          <w:tcPr>
            <w:vAlign w:val="top"/>
          </w:tcPr>
          <w:p w:rsidR="00000000" w:rsidDel="00000000" w:rsidP="00000000" w:rsidRDefault="00000000" w:rsidRPr="00000000" w14:paraId="000000FA">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Week11</w:t>
            </w:r>
          </w:p>
        </w:tc>
        <w:tc>
          <w:tcPr>
            <w:vAlign w:val="top"/>
          </w:tcPr>
          <w:p w:rsidR="00000000" w:rsidDel="00000000" w:rsidP="00000000" w:rsidRDefault="00000000" w:rsidRPr="00000000" w14:paraId="000000FB">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Wedding Unit</w:t>
            </w:r>
          </w:p>
        </w:tc>
      </w:tr>
      <w:tr>
        <w:trPr>
          <w:cantSplit w:val="0"/>
          <w:trHeight w:val="240" w:hRule="atLeast"/>
          <w:tblHeader w:val="0"/>
        </w:trPr>
        <w:tc>
          <w:tcPr>
            <w:vAlign w:val="top"/>
          </w:tcPr>
          <w:p w:rsidR="00000000" w:rsidDel="00000000" w:rsidP="00000000" w:rsidRDefault="00000000" w:rsidRPr="00000000" w14:paraId="000000FC">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Week12</w:t>
            </w:r>
          </w:p>
        </w:tc>
        <w:tc>
          <w:tcPr>
            <w:vAlign w:val="top"/>
          </w:tcPr>
          <w:p w:rsidR="00000000" w:rsidDel="00000000" w:rsidP="00000000" w:rsidRDefault="00000000" w:rsidRPr="00000000" w14:paraId="000000FD">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Sympathy Unit</w:t>
            </w:r>
          </w:p>
        </w:tc>
      </w:tr>
      <w:tr>
        <w:trPr>
          <w:cantSplit w:val="0"/>
          <w:trHeight w:val="260" w:hRule="atLeast"/>
          <w:tblHeader w:val="0"/>
        </w:trPr>
        <w:tc>
          <w:tcPr>
            <w:vAlign w:val="top"/>
          </w:tcPr>
          <w:p w:rsidR="00000000" w:rsidDel="00000000" w:rsidP="00000000" w:rsidRDefault="00000000" w:rsidRPr="00000000" w14:paraId="000000FE">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Week13</w:t>
            </w:r>
          </w:p>
        </w:tc>
        <w:tc>
          <w:tcPr>
            <w:vAlign w:val="top"/>
          </w:tcPr>
          <w:p w:rsidR="00000000" w:rsidDel="00000000" w:rsidP="00000000" w:rsidRDefault="00000000" w:rsidRPr="00000000" w14:paraId="000000FF">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Novelty Item Unit</w:t>
            </w:r>
          </w:p>
        </w:tc>
      </w:tr>
      <w:tr>
        <w:trPr>
          <w:cantSplit w:val="0"/>
          <w:trHeight w:val="260" w:hRule="atLeast"/>
          <w:tblHeader w:val="0"/>
        </w:trPr>
        <w:tc>
          <w:tcPr>
            <w:vAlign w:val="top"/>
          </w:tcPr>
          <w:p w:rsidR="00000000" w:rsidDel="00000000" w:rsidP="00000000" w:rsidRDefault="00000000" w:rsidRPr="00000000" w14:paraId="00000100">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Week14</w:t>
            </w:r>
          </w:p>
        </w:tc>
        <w:tc>
          <w:tcPr>
            <w:vAlign w:val="top"/>
          </w:tcPr>
          <w:p w:rsidR="00000000" w:rsidDel="00000000" w:rsidP="00000000" w:rsidRDefault="00000000" w:rsidRPr="00000000" w14:paraId="00000101">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Budgeting Unit</w:t>
            </w:r>
          </w:p>
        </w:tc>
      </w:tr>
      <w:tr>
        <w:trPr>
          <w:cantSplit w:val="0"/>
          <w:trHeight w:val="260" w:hRule="atLeast"/>
          <w:tblHeader w:val="0"/>
        </w:trPr>
        <w:tc>
          <w:tcPr>
            <w:vAlign w:val="top"/>
          </w:tcPr>
          <w:p w:rsidR="00000000" w:rsidDel="00000000" w:rsidP="00000000" w:rsidRDefault="00000000" w:rsidRPr="00000000" w14:paraId="00000102">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Week15</w:t>
            </w:r>
          </w:p>
        </w:tc>
        <w:tc>
          <w:tcPr>
            <w:vAlign w:val="top"/>
          </w:tcPr>
          <w:p w:rsidR="00000000" w:rsidDel="00000000" w:rsidP="00000000" w:rsidRDefault="00000000" w:rsidRPr="00000000" w14:paraId="00000103">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Floral Careers &amp; Continuing Education</w:t>
            </w:r>
          </w:p>
        </w:tc>
      </w:tr>
      <w:tr>
        <w:trPr>
          <w:cantSplit w:val="0"/>
          <w:trHeight w:val="281" w:hRule="atLeast"/>
          <w:tblHeader w:val="0"/>
        </w:trPr>
        <w:tc>
          <w:tcPr>
            <w:vAlign w:val="top"/>
          </w:tcPr>
          <w:p w:rsidR="00000000" w:rsidDel="00000000" w:rsidP="00000000" w:rsidRDefault="00000000" w:rsidRPr="00000000" w14:paraId="00000104">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Week16</w:t>
            </w:r>
          </w:p>
        </w:tc>
        <w:tc>
          <w:tcPr>
            <w:vAlign w:val="top"/>
          </w:tcPr>
          <w:p w:rsidR="00000000" w:rsidDel="00000000" w:rsidP="00000000" w:rsidRDefault="00000000" w:rsidRPr="00000000" w14:paraId="00000105">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Advertising</w:t>
            </w:r>
          </w:p>
        </w:tc>
      </w:tr>
    </w:tbl>
    <w:p w:rsidR="00000000" w:rsidDel="00000000" w:rsidP="00000000" w:rsidRDefault="00000000" w:rsidRPr="00000000" w14:paraId="00000106">
      <w:pPr>
        <w:rPr>
          <w:rFonts w:ascii="Corbel" w:cs="Corbel" w:eastAsia="Corbel" w:hAnsi="Corbel"/>
          <w:sz w:val="20"/>
          <w:szCs w:val="20"/>
          <w:vertAlign w:val="baseline"/>
        </w:rPr>
      </w:pPr>
      <w:r w:rsidDel="00000000" w:rsidR="00000000" w:rsidRPr="00000000">
        <w:rPr>
          <w:rtl w:val="0"/>
        </w:rPr>
      </w:r>
    </w:p>
    <w:p w:rsidR="00000000" w:rsidDel="00000000" w:rsidP="00000000" w:rsidRDefault="00000000" w:rsidRPr="00000000" w14:paraId="00000107">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108">
      <w:pPr>
        <w:rPr>
          <w:rFonts w:ascii="Trebuchet MS" w:cs="Trebuchet MS" w:eastAsia="Trebuchet MS" w:hAnsi="Trebuchet MS"/>
          <w:b w:val="0"/>
          <w:sz w:val="20"/>
          <w:szCs w:val="20"/>
          <w:u w:val="single"/>
          <w:vertAlign w:val="baseline"/>
        </w:rPr>
      </w:pPr>
      <w:r w:rsidDel="00000000" w:rsidR="00000000" w:rsidRPr="00000000">
        <w:rPr>
          <w:rFonts w:ascii="Trebuchet MS" w:cs="Trebuchet MS" w:eastAsia="Trebuchet MS" w:hAnsi="Trebuchet MS"/>
          <w:b w:val="1"/>
          <w:sz w:val="20"/>
          <w:szCs w:val="20"/>
          <w:u w:val="single"/>
          <w:vertAlign w:val="baseline"/>
          <w:rtl w:val="0"/>
        </w:rPr>
        <w:t xml:space="preserve">Required or Recommended Textbooks and Materials:</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Textbook, shears, and other materials will be provided on a daily basis.</w:t>
      </w:r>
    </w:p>
    <w:p w:rsidR="00000000" w:rsidDel="00000000" w:rsidP="00000000" w:rsidRDefault="00000000" w:rsidRPr="00000000" w14:paraId="000001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Art of Floral Design, Second Edition (Floral 1)</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Floriculture:  Designing &amp; Merchandising, Second Edition (Advanced Floral)</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 classroom set of the text will be provided for in class assignments)</w:t>
      </w:r>
      <w:r w:rsidDel="00000000" w:rsidR="00000000" w:rsidRPr="00000000">
        <w:rPr>
          <w:rtl w:val="0"/>
        </w:rPr>
      </w:r>
    </w:p>
    <w:p w:rsidR="00000000" w:rsidDel="00000000" w:rsidP="00000000" w:rsidRDefault="00000000" w:rsidRPr="00000000" w14:paraId="0000010D">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0E">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10F">
      <w:pPr>
        <w:rPr>
          <w:rFonts w:ascii="Trebuchet MS" w:cs="Trebuchet MS" w:eastAsia="Trebuchet MS" w:hAnsi="Trebuchet MS"/>
          <w:b w:val="0"/>
          <w:sz w:val="20"/>
          <w:szCs w:val="20"/>
          <w:u w:val="single"/>
          <w:vertAlign w:val="baseline"/>
        </w:rPr>
      </w:pPr>
      <w:r w:rsidDel="00000000" w:rsidR="00000000" w:rsidRPr="00000000">
        <w:rPr>
          <w:rFonts w:ascii="Trebuchet MS" w:cs="Trebuchet MS" w:eastAsia="Trebuchet MS" w:hAnsi="Trebuchet MS"/>
          <w:b w:val="1"/>
          <w:sz w:val="20"/>
          <w:szCs w:val="20"/>
          <w:u w:val="single"/>
          <w:vertAlign w:val="baseline"/>
          <w:rtl w:val="0"/>
        </w:rPr>
        <w:t xml:space="preserve">Materials Needed</w:t>
      </w:r>
      <w:r w:rsidDel="00000000" w:rsidR="00000000" w:rsidRPr="00000000">
        <w:rPr>
          <w:rtl w:val="0"/>
        </w:rPr>
      </w:r>
    </w:p>
    <w:p w:rsidR="00000000" w:rsidDel="00000000" w:rsidP="00000000" w:rsidRDefault="00000000" w:rsidRPr="00000000" w14:paraId="00000110">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  ~   pen or pencil</w:t>
      </w:r>
    </w:p>
    <w:p w:rsidR="00000000" w:rsidDel="00000000" w:rsidP="00000000" w:rsidRDefault="00000000" w:rsidRPr="00000000" w14:paraId="00000111">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  ~   note book or writing paper</w:t>
      </w:r>
    </w:p>
    <w:p w:rsidR="00000000" w:rsidDel="00000000" w:rsidP="00000000" w:rsidRDefault="00000000" w:rsidRPr="00000000" w14:paraId="00000112">
      <w:pPr>
        <w:rPr>
          <w:rFonts w:ascii="Corbel" w:cs="Corbel" w:eastAsia="Corbel" w:hAnsi="Corbel"/>
          <w:sz w:val="20"/>
          <w:szCs w:val="20"/>
          <w:vertAlign w:val="baseline"/>
        </w:rPr>
      </w:pPr>
      <w:r w:rsidDel="00000000" w:rsidR="00000000" w:rsidRPr="00000000">
        <w:rPr>
          <w:rFonts w:ascii="Corbel" w:cs="Corbel" w:eastAsia="Corbel" w:hAnsi="Corbel"/>
          <w:sz w:val="20"/>
          <w:szCs w:val="20"/>
          <w:vertAlign w:val="baseline"/>
          <w:rtl w:val="0"/>
        </w:rPr>
        <w:t xml:space="preserve">  ~   binder</w:t>
      </w:r>
    </w:p>
    <w:p w:rsidR="00000000" w:rsidDel="00000000" w:rsidP="00000000" w:rsidRDefault="00000000" w:rsidRPr="00000000" w14:paraId="00000113">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114">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115">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116">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117">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118">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119">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11A">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11B">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11C">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u w:val="single"/>
          <w:vertAlign w:val="baseline"/>
          <w:rtl w:val="0"/>
        </w:rPr>
        <w:t xml:space="preserve">Important Dates</w:t>
      </w:r>
      <w:r w:rsidDel="00000000" w:rsidR="00000000" w:rsidRPr="00000000">
        <w:rPr>
          <w:rtl w:val="0"/>
        </w:rPr>
      </w:r>
    </w:p>
    <w:p w:rsidR="00000000" w:rsidDel="00000000" w:rsidP="00000000" w:rsidRDefault="00000000" w:rsidRPr="00000000" w14:paraId="0000011D">
      <w:pPr>
        <w:shd w:fill="ffffff" w:val="clear"/>
        <w:spacing w:line="300" w:lineRule="auto"/>
        <w:ind w:right="288"/>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JANUARY 10, 2022</w:t>
        <w:tab/>
        <w:tab/>
        <w:t xml:space="preserve">Class Begin for 2018 Spring Semester</w:t>
      </w:r>
    </w:p>
    <w:p w:rsidR="00000000" w:rsidDel="00000000" w:rsidP="00000000" w:rsidRDefault="00000000" w:rsidRPr="00000000" w14:paraId="0000011E">
      <w:pPr>
        <w:shd w:fill="ffffff" w:val="clear"/>
        <w:spacing w:line="300" w:lineRule="auto"/>
        <w:ind w:right="288"/>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JANUARY 15, 2022</w:t>
        <w:tab/>
        <w:tab/>
        <w:t xml:space="preserve">MLK Holiday – No Class</w:t>
      </w:r>
    </w:p>
    <w:p w:rsidR="00000000" w:rsidDel="00000000" w:rsidP="00000000" w:rsidRDefault="00000000" w:rsidRPr="00000000" w14:paraId="0000011F">
      <w:pPr>
        <w:shd w:fill="ffffff" w:val="clear"/>
        <w:spacing w:line="300" w:lineRule="auto"/>
        <w:ind w:right="288"/>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MARCH 23, 2022</w:t>
        <w:tab/>
        <w:tab/>
        <w:tab/>
        <w:t xml:space="preserve">Last day to drop a class (no “W” on transcript)**</w:t>
      </w:r>
    </w:p>
    <w:p w:rsidR="00000000" w:rsidDel="00000000" w:rsidP="00000000" w:rsidRDefault="00000000" w:rsidRPr="00000000" w14:paraId="00000120">
      <w:pPr>
        <w:shd w:fill="ffffff" w:val="clear"/>
        <w:spacing w:line="300" w:lineRule="auto"/>
        <w:ind w:right="288"/>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FEBRUARY 12&amp;19</w:t>
        <w:tab/>
        <w:tab/>
        <w:t xml:space="preserve">Presidents Holiday</w:t>
      </w:r>
    </w:p>
    <w:p w:rsidR="00000000" w:rsidDel="00000000" w:rsidP="00000000" w:rsidRDefault="00000000" w:rsidRPr="00000000" w14:paraId="00000121">
      <w:pPr>
        <w:shd w:fill="ffffff" w:val="clear"/>
        <w:spacing w:line="300" w:lineRule="auto"/>
        <w:ind w:right="288"/>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APRIL 9 - APRIL 19, 2022</w:t>
        <w:tab/>
        <w:tab/>
        <w:t xml:space="preserve">Spring break – No Class</w:t>
      </w:r>
    </w:p>
    <w:p w:rsidR="00000000" w:rsidDel="00000000" w:rsidP="00000000" w:rsidRDefault="00000000" w:rsidRPr="00000000" w14:paraId="00000122">
      <w:pPr>
        <w:shd w:fill="ffffff" w:val="clear"/>
        <w:spacing w:line="300" w:lineRule="auto"/>
        <w:ind w:right="288"/>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MAY 31, 2022 </w:t>
        <w:tab/>
        <w:tab/>
        <w:tab/>
        <w:t xml:space="preserve">Spring semester ends.</w:t>
      </w:r>
    </w:p>
    <w:p w:rsidR="00000000" w:rsidDel="00000000" w:rsidP="00000000" w:rsidRDefault="00000000" w:rsidRPr="00000000" w14:paraId="00000123">
      <w:pPr>
        <w:shd w:fill="ffffff" w:val="clear"/>
        <w:spacing w:line="300" w:lineRule="auto"/>
        <w:ind w:right="288"/>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JUNE 7, 2022 </w:t>
        <w:tab/>
        <w:tab/>
        <w:tab/>
        <w:t xml:space="preserve">Report Grades to WebAdvisor </w:t>
      </w:r>
    </w:p>
    <w:p w:rsidR="00000000" w:rsidDel="00000000" w:rsidP="00000000" w:rsidRDefault="00000000" w:rsidRPr="00000000" w14:paraId="00000124">
      <w:pPr>
        <w:shd w:fill="ffffff" w:val="clear"/>
        <w:ind w:right="288"/>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25">
      <w:pPr>
        <w:shd w:fill="ffffff" w:val="clear"/>
        <w:ind w:right="288"/>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000000" w:rsidDel="00000000" w:rsidP="00000000" w:rsidRDefault="00000000" w:rsidRPr="00000000" w14:paraId="00000126">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127">
      <w:pPr>
        <w:rPr>
          <w:rFonts w:ascii="Trebuchet MS" w:cs="Trebuchet MS" w:eastAsia="Trebuchet MS" w:hAnsi="Trebuchet MS"/>
          <w:b w:val="0"/>
          <w:sz w:val="20"/>
          <w:szCs w:val="20"/>
          <w:u w:val="single"/>
          <w:vertAlign w:val="baseline"/>
        </w:rPr>
      </w:pPr>
      <w:r w:rsidDel="00000000" w:rsidR="00000000" w:rsidRPr="00000000">
        <w:rPr>
          <w:rFonts w:ascii="Trebuchet MS" w:cs="Trebuchet MS" w:eastAsia="Trebuchet MS" w:hAnsi="Trebuchet MS"/>
          <w:b w:val="1"/>
          <w:sz w:val="20"/>
          <w:szCs w:val="20"/>
          <w:u w:val="single"/>
          <w:vertAlign w:val="baseline"/>
          <w:rtl w:val="0"/>
        </w:rPr>
        <w:t xml:space="preserve">Cancellation Class Notification </w:t>
      </w:r>
      <w:r w:rsidDel="00000000" w:rsidR="00000000" w:rsidRPr="00000000">
        <w:rPr>
          <w:rtl w:val="0"/>
        </w:rPr>
      </w:r>
    </w:p>
    <w:p w:rsidR="00000000" w:rsidDel="00000000" w:rsidP="00000000" w:rsidRDefault="00000000" w:rsidRPr="00000000" w14:paraId="00000128">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Check high school website for any notification, Foggy Day Schedule, etc. </w:t>
      </w:r>
    </w:p>
    <w:p w:rsidR="00000000" w:rsidDel="00000000" w:rsidP="00000000" w:rsidRDefault="00000000" w:rsidRPr="00000000" w14:paraId="00000129">
      <w:pPr>
        <w:rPr>
          <w:rFonts w:ascii="Trebuchet MS" w:cs="Trebuchet MS" w:eastAsia="Trebuchet MS" w:hAnsi="Trebuchet MS"/>
          <w:b w:val="0"/>
          <w:sz w:val="20"/>
          <w:szCs w:val="20"/>
          <w:u w:val="single"/>
          <w:vertAlign w:val="baseline"/>
        </w:rPr>
      </w:pPr>
      <w:r w:rsidDel="00000000" w:rsidR="00000000" w:rsidRPr="00000000">
        <w:rPr>
          <w:rtl w:val="0"/>
        </w:rPr>
      </w:r>
    </w:p>
    <w:p w:rsidR="00000000" w:rsidDel="00000000" w:rsidP="00000000" w:rsidRDefault="00000000" w:rsidRPr="00000000" w14:paraId="0000012A">
      <w:pPr>
        <w:rPr>
          <w:rFonts w:ascii="Trebuchet MS" w:cs="Trebuchet MS" w:eastAsia="Trebuchet MS" w:hAnsi="Trebuchet MS"/>
          <w:b w:val="0"/>
          <w:sz w:val="20"/>
          <w:szCs w:val="20"/>
          <w:u w:val="single"/>
          <w:vertAlign w:val="baseline"/>
        </w:rPr>
      </w:pPr>
      <w:r w:rsidDel="00000000" w:rsidR="00000000" w:rsidRPr="00000000">
        <w:rPr>
          <w:rFonts w:ascii="Trebuchet MS" w:cs="Trebuchet MS" w:eastAsia="Trebuchet MS" w:hAnsi="Trebuchet MS"/>
          <w:b w:val="1"/>
          <w:sz w:val="20"/>
          <w:szCs w:val="20"/>
          <w:u w:val="single"/>
          <w:vertAlign w:val="baseline"/>
          <w:rtl w:val="0"/>
        </w:rPr>
        <w:t xml:space="preserve">Attendance Policy make ups, Extra Credits etc.</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Absences: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is the student’s responsibility to obtain any missed notes, assignments, quizzes, and tests.  Students should first look in the weekly work organizer for their handouts.  If there are any questions, it is the student’s responsibility to see the instructor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outside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class time on the day of their return.  Any assignments or exams missed due to an excused absence, must be completed within the same number of days as the absence.  Assignments, exams, etc. missed due to an unexcused absence or suspension will count as a zero.</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Late Work: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Late work will be accepted for half credit, one day after the due date.  If you are absent, work is due immediately on the day of your return.  Projects of assignments with a “Firm Due Date” will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 accepted late.</w:t>
      </w:r>
    </w:p>
    <w:p w:rsidR="00000000" w:rsidDel="00000000" w:rsidP="00000000" w:rsidRDefault="00000000" w:rsidRPr="00000000" w14:paraId="0000012D">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2E">
      <w:pPr>
        <w:rPr>
          <w:rFonts w:ascii="Trebuchet MS" w:cs="Trebuchet MS" w:eastAsia="Trebuchet MS" w:hAnsi="Trebuchet MS"/>
          <w:b w:val="0"/>
          <w:sz w:val="20"/>
          <w:szCs w:val="20"/>
          <w:u w:val="single"/>
          <w:vertAlign w:val="baseline"/>
        </w:rPr>
      </w:pPr>
      <w:r w:rsidDel="00000000" w:rsidR="00000000" w:rsidRPr="00000000">
        <w:rPr>
          <w:rFonts w:ascii="Trebuchet MS" w:cs="Trebuchet MS" w:eastAsia="Trebuchet MS" w:hAnsi="Trebuchet MS"/>
          <w:b w:val="1"/>
          <w:sz w:val="20"/>
          <w:szCs w:val="20"/>
          <w:u w:val="single"/>
          <w:vertAlign w:val="baseline"/>
          <w:rtl w:val="0"/>
        </w:rPr>
        <w:t xml:space="preserve">Class Rules and Behavior</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refer to your school handbook for complete details, however some of these policies include:</w:t>
      </w:r>
    </w:p>
    <w:p w:rsidR="00000000" w:rsidDel="00000000" w:rsidP="00000000" w:rsidRDefault="00000000" w:rsidRPr="00000000" w14:paraId="000001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Cheating and Plagiarism</w:t>
      </w:r>
    </w:p>
    <w:p w:rsidR="00000000" w:rsidDel="00000000" w:rsidP="00000000" w:rsidRDefault="00000000" w:rsidRPr="00000000" w14:paraId="000001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Drug/Alcohol free campus</w:t>
      </w:r>
    </w:p>
    <w:p w:rsidR="00000000" w:rsidDel="00000000" w:rsidP="00000000" w:rsidRDefault="00000000" w:rsidRPr="00000000" w14:paraId="000001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Sexual harassment</w:t>
      </w:r>
    </w:p>
    <w:p w:rsidR="00000000" w:rsidDel="00000000" w:rsidP="00000000" w:rsidRDefault="00000000" w:rsidRPr="00000000" w14:paraId="000001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 conduct</w:t>
      </w:r>
    </w:p>
    <w:p w:rsidR="00000000" w:rsidDel="00000000" w:rsidP="00000000" w:rsidRDefault="00000000" w:rsidRPr="00000000" w14:paraId="000001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Bullying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Each student is expected to assist in the overall environment of the classroom making it conducive to learning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Expectations and Class Rules:</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see your student handbook for campus policies.</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General Behavior:</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Respect other’s right to learn.</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Respect other’s property.</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courteous, cooperative, respect others!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General Work Habits:</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time wisely… There’s only so much of it!</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Quality… Strive for excellence and understanding.</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Learn to enjoy learning… The possibilities are endless.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Workplace Rules:</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 professional.</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Follow directions.</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 for your pay (grade).</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in class on time and prepared to work.  Always have your binder available.  Tardiness is not acceptable, the school tardy policy will be used and enforced.</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Absolutely NO cell phones, i-Pods, MP3 players, or other electronic devices may be used or out during class.  First Offense = Warning / Second Offense = Teacher Confiscation for duration of the period / Third Offense = Confiscated and sent to the office.</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Wear appropriate clothing for the class learning activity.  You will be notified ahead of time if we are going to be doing a lab or working outside the classroom.  You may store an extra pair of closed-toe shoes in the classroom for use on the school farm and greenhouse areas.</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tools and equipment are to be properly maintained and stored.  If something is found broken or not working, please notify the instructor immediately.</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classroom/lab will be kept neat and clean at all times.  If the classroom/lab is not cleaned properly after an activity, the entire class will stay until it is done.</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food or open containers should be in the classroom at any time.  Please dispose of these items outside before class begins.</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hats or sunglasses will be worn in class.</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responsible and take care of bathroom necessities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before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class.  Restroom use is for emergencies only.</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Class will end when the instructor has dismissed you.</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Cheating is: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1"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Copying someone else’s class work or letting someone copy you, when your teacher tells you that the work is to be done on your own (includes asking/telling orally).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1"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 Copying answers on a test or letting someone copy from your test (includes asking/telling orally).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1"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 Using a cheat sheet or unauthorized notes.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 Turning in someone else’s work as your own.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 Text messaging and multi-media messaging.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Consequences, Per School Year: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Selma High 1st Offense - The teacher shall send a referral to office. Student shall receive an “F” or zero on the work or the test and a one (1) day suspension or Saturday School, parent contact required. </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2nd Offense -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 </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3rd Offense - Recommendation for transfer to an alternative program. </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 Each student must be enrolled in 20 credits per semester in order to remain at Selma High.</w:t>
      </w:r>
    </w:p>
    <w:p w:rsidR="00000000" w:rsidDel="00000000" w:rsidP="00000000" w:rsidRDefault="00000000" w:rsidRPr="00000000" w14:paraId="0000015B">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5C">
      <w:pPr>
        <w:rPr>
          <w:rFonts w:ascii="Trebuchet MS" w:cs="Trebuchet MS" w:eastAsia="Trebuchet MS" w:hAnsi="Trebuchet MS"/>
          <w:b w:val="0"/>
          <w:sz w:val="20"/>
          <w:szCs w:val="20"/>
          <w:u w:val="single"/>
          <w:vertAlign w:val="baseline"/>
        </w:rPr>
      </w:pPr>
      <w:r w:rsidDel="00000000" w:rsidR="00000000" w:rsidRPr="00000000">
        <w:rPr>
          <w:rFonts w:ascii="Trebuchet MS" w:cs="Trebuchet MS" w:eastAsia="Trebuchet MS" w:hAnsi="Trebuchet MS"/>
          <w:b w:val="1"/>
          <w:sz w:val="20"/>
          <w:szCs w:val="20"/>
          <w:u w:val="single"/>
          <w:vertAlign w:val="baseline"/>
          <w:rtl w:val="0"/>
        </w:rPr>
        <w:t xml:space="preserve">Accommodations for students with disabilities:</w:t>
      </w:r>
      <w:r w:rsidDel="00000000" w:rsidR="00000000" w:rsidRPr="00000000">
        <w:rPr>
          <w:rtl w:val="0"/>
        </w:rPr>
      </w:r>
    </w:p>
    <w:p w:rsidR="00000000" w:rsidDel="00000000" w:rsidP="00000000" w:rsidRDefault="00000000" w:rsidRPr="00000000" w14:paraId="0000015D">
      <w:pPr>
        <w:rPr>
          <w:rFonts w:ascii="Corbel" w:cs="Corbel" w:eastAsia="Corbel" w:hAnsi="Corbel"/>
          <w:sz w:val="20"/>
          <w:szCs w:val="20"/>
          <w:vertAlign w:val="baseline"/>
        </w:rPr>
      </w:pPr>
      <w:bookmarkStart w:colFirst="0" w:colLast="0" w:name="_heading=h.gjdgxs" w:id="0"/>
      <w:bookmarkEnd w:id="0"/>
      <w:r w:rsidDel="00000000" w:rsidR="00000000" w:rsidRPr="00000000">
        <w:rPr>
          <w:rFonts w:ascii="Corbel" w:cs="Corbel" w:eastAsia="Corbel" w:hAnsi="Corbel"/>
          <w:sz w:val="20"/>
          <w:szCs w:val="20"/>
          <w:vertAlign w:val="baseline"/>
          <w:rtl w:val="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w:t>
      </w:r>
    </w:p>
    <w:sectPr>
      <w:footerReference r:id="rId7" w:type="default"/>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Trebuchet MS"/>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Gentium Bas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1"/>
      <w:numFmt w:val="upperLetter"/>
      <w:lvlText w:val="%3."/>
      <w:lvlJc w:val="left"/>
      <w:pPr>
        <w:ind w:left="2160" w:hanging="360"/>
      </w:pPr>
      <w:rPr>
        <w:vertAlign w:val="baseline"/>
      </w:rPr>
    </w:lvl>
    <w:lvl w:ilvl="3">
      <w:start w:val="1"/>
      <w:numFmt w:val="upperLetter"/>
      <w:lvlText w:val="%4."/>
      <w:lvlJc w:val="left"/>
      <w:pPr>
        <w:ind w:left="2880" w:hanging="360"/>
      </w:pPr>
      <w:rPr>
        <w:vertAlign w:val="baseline"/>
      </w:rPr>
    </w:lvl>
    <w:lvl w:ilvl="4">
      <w:start w:val="1"/>
      <w:numFmt w:val="upperLetter"/>
      <w:lvlText w:val="%5."/>
      <w:lvlJc w:val="left"/>
      <w:pPr>
        <w:ind w:left="3600" w:hanging="360"/>
      </w:pPr>
      <w:rPr>
        <w:vertAlign w:val="baseline"/>
      </w:rPr>
    </w:lvl>
    <w:lvl w:ilvl="5">
      <w:start w:val="1"/>
      <w:numFmt w:val="upperLetter"/>
      <w:lvlText w:val="%6."/>
      <w:lvlJc w:val="left"/>
      <w:pPr>
        <w:ind w:left="4320" w:hanging="360"/>
      </w:pPr>
      <w:rPr>
        <w:vertAlign w:val="baseline"/>
      </w:rPr>
    </w:lvl>
    <w:lvl w:ilvl="6">
      <w:start w:val="1"/>
      <w:numFmt w:val="upperLetter"/>
      <w:lvlText w:val="%7."/>
      <w:lvlJc w:val="left"/>
      <w:pPr>
        <w:ind w:left="5040" w:hanging="360"/>
      </w:pPr>
      <w:rPr>
        <w:vertAlign w:val="baseline"/>
      </w:rPr>
    </w:lvl>
    <w:lvl w:ilvl="7">
      <w:start w:val="1"/>
      <w:numFmt w:val="upperLetter"/>
      <w:lvlText w:val="%8."/>
      <w:lvlJc w:val="left"/>
      <w:pPr>
        <w:ind w:left="5760" w:hanging="360"/>
      </w:pPr>
      <w:rPr>
        <w:vertAlign w:val="baseline"/>
      </w:rPr>
    </w:lvl>
    <w:lvl w:ilvl="8">
      <w:start w:val="1"/>
      <w:numFmt w:val="upperLetter"/>
      <w:lvlText w:val="%9."/>
      <w:lvlJc w:val="left"/>
      <w:pPr>
        <w:ind w:left="6480" w:hanging="36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2880" w:hanging="360"/>
      </w:pPr>
      <w:rPr>
        <w:rFonts w:ascii="Noto Sans Symbols" w:cs="Noto Sans Symbols" w:eastAsia="Noto Sans Symbols" w:hAnsi="Noto Sans Symbols"/>
        <w:vertAlign w:val="baseline"/>
      </w:rPr>
    </w:lvl>
    <w:lvl w:ilvl="1">
      <w:start w:val="1"/>
      <w:numFmt w:val="bullet"/>
      <w:lvlText w:val="o"/>
      <w:lvlJc w:val="left"/>
      <w:pPr>
        <w:ind w:left="3600" w:hanging="360"/>
      </w:pPr>
      <w:rPr>
        <w:rFonts w:ascii="Courier New" w:cs="Courier New" w:eastAsia="Courier New" w:hAnsi="Courier New"/>
        <w:vertAlign w:val="baseline"/>
      </w:rPr>
    </w:lvl>
    <w:lvl w:ilvl="2">
      <w:start w:val="1"/>
      <w:numFmt w:val="bullet"/>
      <w:lvlText w:val="▪"/>
      <w:lvlJc w:val="left"/>
      <w:pPr>
        <w:ind w:left="4320" w:hanging="360"/>
      </w:pPr>
      <w:rPr>
        <w:rFonts w:ascii="Noto Sans Symbols" w:cs="Noto Sans Symbols" w:eastAsia="Noto Sans Symbols" w:hAnsi="Noto Sans Symbols"/>
        <w:vertAlign w:val="baseline"/>
      </w:rPr>
    </w:lvl>
    <w:lvl w:ilvl="3">
      <w:start w:val="1"/>
      <w:numFmt w:val="bullet"/>
      <w:lvlText w:val="●"/>
      <w:lvlJc w:val="left"/>
      <w:pPr>
        <w:ind w:left="5040" w:hanging="360"/>
      </w:pPr>
      <w:rPr>
        <w:rFonts w:ascii="Noto Sans Symbols" w:cs="Noto Sans Symbols" w:eastAsia="Noto Sans Symbols" w:hAnsi="Noto Sans Symbols"/>
        <w:vertAlign w:val="baseline"/>
      </w:rPr>
    </w:lvl>
    <w:lvl w:ilvl="4">
      <w:start w:val="1"/>
      <w:numFmt w:val="bullet"/>
      <w:lvlText w:val="o"/>
      <w:lvlJc w:val="left"/>
      <w:pPr>
        <w:ind w:left="5760" w:hanging="360"/>
      </w:pPr>
      <w:rPr>
        <w:rFonts w:ascii="Courier New" w:cs="Courier New" w:eastAsia="Courier New" w:hAnsi="Courier New"/>
        <w:vertAlign w:val="baseline"/>
      </w:rPr>
    </w:lvl>
    <w:lvl w:ilvl="5">
      <w:start w:val="1"/>
      <w:numFmt w:val="bullet"/>
      <w:lvlText w:val="▪"/>
      <w:lvlJc w:val="left"/>
      <w:pPr>
        <w:ind w:left="6480" w:hanging="360"/>
      </w:pPr>
      <w:rPr>
        <w:rFonts w:ascii="Noto Sans Symbols" w:cs="Noto Sans Symbols" w:eastAsia="Noto Sans Symbols" w:hAnsi="Noto Sans Symbols"/>
        <w:vertAlign w:val="baseline"/>
      </w:rPr>
    </w:lvl>
    <w:lvl w:ilvl="6">
      <w:start w:val="1"/>
      <w:numFmt w:val="bullet"/>
      <w:lvlText w:val="●"/>
      <w:lvlJc w:val="left"/>
      <w:pPr>
        <w:ind w:left="7200" w:hanging="360"/>
      </w:pPr>
      <w:rPr>
        <w:rFonts w:ascii="Noto Sans Symbols" w:cs="Noto Sans Symbols" w:eastAsia="Noto Sans Symbols" w:hAnsi="Noto Sans Symbols"/>
        <w:vertAlign w:val="baseline"/>
      </w:rPr>
    </w:lvl>
    <w:lvl w:ilvl="7">
      <w:start w:val="1"/>
      <w:numFmt w:val="bullet"/>
      <w:lvlText w:val="o"/>
      <w:lvlJc w:val="left"/>
      <w:pPr>
        <w:ind w:left="7920" w:hanging="360"/>
      </w:pPr>
      <w:rPr>
        <w:rFonts w:ascii="Courier New" w:cs="Courier New" w:eastAsia="Courier New" w:hAnsi="Courier New"/>
        <w:vertAlign w:val="baseline"/>
      </w:rPr>
    </w:lvl>
    <w:lvl w:ilvl="8">
      <w:start w:val="1"/>
      <w:numFmt w:val="bullet"/>
      <w:lvlText w:val="▪"/>
      <w:lvlJc w:val="left"/>
      <w:pPr>
        <w:ind w:left="8640" w:hanging="360"/>
      </w:pPr>
      <w:rPr>
        <w:rFonts w:ascii="Noto Sans Symbols" w:cs="Noto Sans Symbols" w:eastAsia="Noto Sans Symbols" w:hAnsi="Noto Sans Symbols"/>
        <w:vertAlign w:val="baseline"/>
      </w:rPr>
    </w:lvl>
  </w:abstractNum>
  <w:abstractNum w:abstractNumId="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Gentium Basic" w:cs="Gentium Basic" w:eastAsia="Gentium Basic" w:hAnsi="Gentium Basic"/>
      <w:sz w:val="22"/>
      <w:szCs w:val="22"/>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Gentium Basic" w:cs="Gentium Basic" w:eastAsia="Gentium Basic" w:hAnsi="Gentium Basic"/>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Footlight MT Light" w:hAnsi="Footlight MT Light"/>
      <w:w w:val="100"/>
      <w:position w:val="-1"/>
      <w:sz w:val="22"/>
      <w:szCs w:val="24"/>
      <w:u w:val="single"/>
      <w:effect w:val="none"/>
      <w:vertAlign w:val="baseline"/>
      <w:cs w:val="0"/>
      <w:em w:val="none"/>
      <w:lang w:bidi="ar-SA" w:eastAsia="en-US" w:val="en-US"/>
    </w:rPr>
  </w:style>
  <w:style w:type="paragraph" w:styleId="Heading5">
    <w:name w:val="Heading 5"/>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und" w:val="und"/>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Footlight MT Light" w:hAnsi="Footlight MT Light"/>
      <w:b w:val="1"/>
      <w:bCs w:val="1"/>
      <w:w w:val="100"/>
      <w:position w:val="-1"/>
      <w:sz w:val="22"/>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
    <w:name w:val="Table Grid 8"/>
    <w:basedOn w:val="TableNormal"/>
    <w:next w:val="TableGrid8"/>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8"/>
      <w:jc w:val="left"/>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4"/>
      <w:effect w:val="none"/>
      <w:vertAlign w:val="baseline"/>
      <w:cs w:val="0"/>
      <w:em w:val="none"/>
      <w:lang w:bidi="ar-SA" w:eastAsia="und" w:val="und"/>
    </w:rPr>
  </w:style>
  <w:style w:type="character" w:styleId="BodyText2Char">
    <w:name w:val="Body Text 2 Char"/>
    <w:next w:val="BodyText2Char"/>
    <w:autoRedefine w:val="0"/>
    <w:hidden w:val="0"/>
    <w:qFormat w:val="0"/>
    <w:rPr>
      <w:w w:val="100"/>
      <w:position w:val="-1"/>
      <w:sz w:val="22"/>
      <w:szCs w:val="24"/>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paragraph" w:styleId="PlainText">
    <w:name w:val="Plain Text"/>
    <w:basedOn w:val="Normal"/>
    <w:next w:val="PlainText"/>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PlainTextChar">
    <w:name w:val="Plain Text Char"/>
    <w:next w:val="PlainTextChar"/>
    <w:autoRedefine w:val="0"/>
    <w:hidden w:val="0"/>
    <w:qFormat w:val="0"/>
    <w:rPr>
      <w:w w:val="100"/>
      <w:position w:val="-1"/>
      <w:sz w:val="24"/>
      <w:szCs w:val="24"/>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GentiumBasic-regular.ttf"/><Relationship Id="rId6" Type="http://schemas.openxmlformats.org/officeDocument/2006/relationships/font" Target="fonts/GentiumBasic-bold.ttf"/><Relationship Id="rId7" Type="http://schemas.openxmlformats.org/officeDocument/2006/relationships/font" Target="fonts/GentiumBasic-italic.ttf"/><Relationship Id="rId8" Type="http://schemas.openxmlformats.org/officeDocument/2006/relationships/font" Target="fonts/GentiumBas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OLh7G0yrTOlaklcP7X46BKV5vQ==">AMUW2mXVVX7n+ih0AwO02VX+B3wk0XJz6TPI/IG2U82LdM55HVe1OC7EGDisZXPqq9IrZhtsrYrapujagnwIG99ZYqr/JThp5B8jP4+WG0kOVHzgrESeMIk+H/I/OsCXc6sAwbYbLYCL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2021-11-10T23:23:00Z</dcterms:created>
  <dc:creator>Valued Gateway Client</dc:creator>
</cp:coreProperties>
</file>