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before="0" w:lineRule="auto"/>
        <w:jc w:val="center"/>
        <w:rPr>
          <w:rFonts w:ascii="Cambria" w:cs="Cambria" w:eastAsia="Cambria" w:hAnsi="Cambria"/>
          <w:i w:val="1"/>
          <w:sz w:val="24"/>
          <w:szCs w:val="24"/>
        </w:rPr>
      </w:pPr>
      <w:r w:rsidDel="00000000" w:rsidR="00000000" w:rsidRPr="00000000">
        <w:rPr/>
        <w:drawing>
          <wp:inline distB="0" distT="0" distL="0" distR="0">
            <wp:extent cx="5486400" cy="1336431"/>
            <wp:effectExtent b="0" l="0" r="0" t="0"/>
            <wp:docPr descr="http://kingsriverlife.com/wp-content/uploads/2014/10/reedleycollege.jpg" id="1" name="image1.jpg"/>
            <a:graphic>
              <a:graphicData uri="http://schemas.openxmlformats.org/drawingml/2006/picture">
                <pic:pic>
                  <pic:nvPicPr>
                    <pic:cNvPr descr="http://kingsriverlife.com/wp-content/uploads/2014/10/reedleycollege.jpg" id="0" name="image1.jpg"/>
                    <pic:cNvPicPr preferRelativeResize="0"/>
                  </pic:nvPicPr>
                  <pic:blipFill>
                    <a:blip r:embed="rId6"/>
                    <a:srcRect b="0" l="0" r="0" t="0"/>
                    <a:stretch>
                      <a:fillRect/>
                    </a:stretch>
                  </pic:blipFill>
                  <pic:spPr>
                    <a:xfrm>
                      <a:off x="0" y="0"/>
                      <a:ext cx="5486400" cy="133643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spacing w:after="0" w:before="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ab/>
        <w:tab/>
        <w:tab/>
        <w:tab/>
        <w:tab/>
        <w:tab/>
        <w:tab/>
        <w:tab/>
        <w:tab/>
        <w:tab/>
        <w:t xml:space="preserve">Spring 2022</w:t>
      </w:r>
    </w:p>
    <w:p w:rsidR="00000000" w:rsidDel="00000000" w:rsidP="00000000" w:rsidRDefault="00000000" w:rsidRPr="00000000" w14:paraId="00000003">
      <w:pPr>
        <w:pStyle w:val="Heading3"/>
        <w:spacing w:after="0" w:before="0" w:lineRule="auto"/>
        <w:jc w:val="center"/>
        <w:rPr>
          <w:rFonts w:ascii="Cambria" w:cs="Cambria" w:eastAsia="Cambria" w:hAnsi="Cambria"/>
          <w:sz w:val="36"/>
          <w:szCs w:val="36"/>
        </w:rPr>
      </w:pPr>
      <w:r w:rsidDel="00000000" w:rsidR="00000000" w:rsidRPr="00000000">
        <w:rPr>
          <w:rFonts w:ascii="Cambria" w:cs="Cambria" w:eastAsia="Cambria" w:hAnsi="Cambria"/>
          <w:sz w:val="36"/>
          <w:szCs w:val="36"/>
          <w:rtl w:val="0"/>
        </w:rPr>
        <w:t xml:space="preserve">AS 1</w:t>
      </w:r>
    </w:p>
    <w:p w:rsidR="00000000" w:rsidDel="00000000" w:rsidP="00000000" w:rsidRDefault="00000000" w:rsidRPr="00000000" w14:paraId="00000004">
      <w:pPr>
        <w:pStyle w:val="Subtitle"/>
        <w:rPr>
          <w:rFonts w:ascii="Cambria" w:cs="Cambria" w:eastAsia="Cambria" w:hAnsi="Cambria"/>
          <w:sz w:val="36"/>
          <w:szCs w:val="36"/>
          <w:u w:val="none"/>
        </w:rPr>
      </w:pPr>
      <w:r w:rsidDel="00000000" w:rsidR="00000000" w:rsidRPr="00000000">
        <w:rPr>
          <w:rFonts w:ascii="Cambria" w:cs="Cambria" w:eastAsia="Cambria" w:hAnsi="Cambria"/>
          <w:sz w:val="36"/>
          <w:szCs w:val="36"/>
          <w:u w:val="none"/>
          <w:rtl w:val="0"/>
        </w:rPr>
        <w:t xml:space="preserve">Introduction to Animal Science</w:t>
      </w:r>
    </w:p>
    <w:p w:rsidR="00000000" w:rsidDel="00000000" w:rsidP="00000000" w:rsidRDefault="00000000" w:rsidRPr="00000000" w14:paraId="00000005">
      <w:pPr>
        <w:pStyle w:val="Heading3"/>
        <w:spacing w:after="0" w:before="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Syllabus</w:t>
      </w:r>
    </w:p>
    <w:p w:rsidR="00000000" w:rsidDel="00000000" w:rsidP="00000000" w:rsidRDefault="00000000" w:rsidRPr="00000000" w14:paraId="00000006">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7">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Course Name:  AS 1 </w:t>
        <w:tab/>
        <w:tab/>
      </w:r>
      <w:r w:rsidDel="00000000" w:rsidR="00000000" w:rsidRPr="00000000">
        <w:rPr>
          <w:rFonts w:ascii="Cambria" w:cs="Cambria" w:eastAsia="Cambria" w:hAnsi="Cambria"/>
          <w:b w:val="1"/>
          <w:sz w:val="22"/>
          <w:szCs w:val="22"/>
          <w:highlight w:val="white"/>
          <w:rtl w:val="0"/>
        </w:rPr>
        <w:t xml:space="preserve">Section Number: </w:t>
      </w:r>
      <w:r w:rsidDel="00000000" w:rsidR="00000000" w:rsidRPr="00000000">
        <w:rPr>
          <w:rFonts w:ascii="Arial" w:cs="Arial" w:eastAsia="Arial" w:hAnsi="Arial"/>
          <w:b w:val="1"/>
          <w:sz w:val="20"/>
          <w:szCs w:val="20"/>
          <w:highlight w:val="white"/>
          <w:rtl w:val="0"/>
        </w:rPr>
        <w:t xml:space="preserve">59080</w:t>
        <w:tab/>
      </w:r>
      <w:r w:rsidDel="00000000" w:rsidR="00000000" w:rsidRPr="00000000">
        <w:rPr>
          <w:rFonts w:ascii="Cambria" w:cs="Cambria" w:eastAsia="Cambria" w:hAnsi="Cambria"/>
          <w:b w:val="1"/>
          <w:sz w:val="22"/>
          <w:szCs w:val="22"/>
          <w:rtl w:val="0"/>
        </w:rPr>
        <w:t xml:space="preserve"> </w:t>
        <w:tab/>
        <w:tab/>
        <w:t xml:space="preserve">Units:</w:t>
      </w:r>
      <w:r w:rsidDel="00000000" w:rsidR="00000000" w:rsidRPr="00000000">
        <w:rPr>
          <w:rFonts w:ascii="Cambria" w:cs="Cambria" w:eastAsia="Cambria" w:hAnsi="Cambria"/>
          <w:sz w:val="22"/>
          <w:szCs w:val="22"/>
          <w:rtl w:val="0"/>
        </w:rPr>
        <w:t xml:space="preserve"> 03</w:t>
      </w:r>
    </w:p>
    <w:p w:rsidR="00000000" w:rsidDel="00000000" w:rsidP="00000000" w:rsidRDefault="00000000" w:rsidRPr="00000000" w14:paraId="00000008">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9">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Total Contact hours: 54.00</w:t>
      </w:r>
    </w:p>
    <w:p w:rsidR="00000000" w:rsidDel="00000000" w:rsidP="00000000" w:rsidRDefault="00000000" w:rsidRPr="00000000" w14:paraId="0000000A">
      <w:pPr>
        <w:rPr>
          <w:rFonts w:ascii="Cambria" w:cs="Cambria" w:eastAsia="Cambria" w:hAnsi="Cambria"/>
          <w:b w:val="1"/>
          <w:sz w:val="22"/>
          <w:szCs w:val="22"/>
          <w:highlight w:val="yellow"/>
        </w:rPr>
      </w:pPr>
      <w:r w:rsidDel="00000000" w:rsidR="00000000" w:rsidRPr="00000000">
        <w:rPr>
          <w:rtl w:val="0"/>
        </w:rPr>
      </w:r>
    </w:p>
    <w:p w:rsidR="00000000" w:rsidDel="00000000" w:rsidP="00000000" w:rsidRDefault="00000000" w:rsidRPr="00000000" w14:paraId="0000000B">
      <w:pPr>
        <w:rPr>
          <w:rFonts w:ascii="Cambria" w:cs="Cambria" w:eastAsia="Cambria" w:hAnsi="Cambria"/>
          <w:sz w:val="22"/>
          <w:szCs w:val="22"/>
          <w:highlight w:val="white"/>
        </w:rPr>
      </w:pPr>
      <w:r w:rsidDel="00000000" w:rsidR="00000000" w:rsidRPr="00000000">
        <w:rPr>
          <w:rFonts w:ascii="Cambria" w:cs="Cambria" w:eastAsia="Cambria" w:hAnsi="Cambria"/>
          <w:b w:val="1"/>
          <w:sz w:val="22"/>
          <w:szCs w:val="22"/>
          <w:highlight w:val="white"/>
          <w:rtl w:val="0"/>
        </w:rPr>
        <w:t xml:space="preserve">Instructor:</w:t>
      </w:r>
      <w:r w:rsidDel="00000000" w:rsidR="00000000" w:rsidRPr="00000000">
        <w:rPr>
          <w:rFonts w:ascii="Cambria" w:cs="Cambria" w:eastAsia="Cambria" w:hAnsi="Cambria"/>
          <w:sz w:val="22"/>
          <w:szCs w:val="22"/>
          <w:highlight w:val="white"/>
          <w:rtl w:val="0"/>
        </w:rPr>
        <w:t xml:space="preserve">  Mr. Martin Castro</w:t>
      </w:r>
    </w:p>
    <w:p w:rsidR="00000000" w:rsidDel="00000000" w:rsidP="00000000" w:rsidRDefault="00000000" w:rsidRPr="00000000" w14:paraId="0000000C">
      <w:pPr>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E-mail: martin.castro@reedleycollege.edu</w:t>
      </w:r>
    </w:p>
    <w:p w:rsidR="00000000" w:rsidDel="00000000" w:rsidP="00000000" w:rsidRDefault="00000000" w:rsidRPr="00000000" w14:paraId="0000000D">
      <w:pPr>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Office Hours:  </w:t>
      </w:r>
      <w:r w:rsidDel="00000000" w:rsidR="00000000" w:rsidRPr="00000000">
        <w:rPr>
          <w:rFonts w:ascii="Calibri" w:cs="Calibri" w:eastAsia="Calibri" w:hAnsi="Calibri"/>
          <w:sz w:val="22"/>
          <w:szCs w:val="22"/>
          <w:highlight w:val="white"/>
          <w:rtl w:val="0"/>
        </w:rPr>
        <w:t xml:space="preserve">By Appointment Only</w:t>
      </w:r>
      <w:r w:rsidDel="00000000" w:rsidR="00000000" w:rsidRPr="00000000">
        <w:rPr>
          <w:rtl w:val="0"/>
        </w:rPr>
      </w:r>
    </w:p>
    <w:p w:rsidR="00000000" w:rsidDel="00000000" w:rsidP="00000000" w:rsidRDefault="00000000" w:rsidRPr="00000000" w14:paraId="0000000E">
      <w:pPr>
        <w:rPr>
          <w:rFonts w:ascii="Cambria" w:cs="Cambria" w:eastAsia="Cambria" w:hAnsi="Cambria"/>
          <w:b w:val="1"/>
          <w:sz w:val="22"/>
          <w:szCs w:val="22"/>
          <w:highlight w:val="white"/>
        </w:rPr>
      </w:pPr>
      <w:r w:rsidDel="00000000" w:rsidR="00000000" w:rsidRPr="00000000">
        <w:rPr>
          <w:rFonts w:ascii="Cambria" w:cs="Cambria" w:eastAsia="Cambria" w:hAnsi="Cambria"/>
          <w:b w:val="1"/>
          <w:sz w:val="22"/>
          <w:szCs w:val="22"/>
          <w:highlight w:val="white"/>
          <w:rtl w:val="0"/>
        </w:rPr>
        <w:t xml:space="preserve">Class Meeting:  M-F 11:00 - 11:50am</w:t>
      </w:r>
    </w:p>
    <w:p w:rsidR="00000000" w:rsidDel="00000000" w:rsidP="00000000" w:rsidRDefault="00000000" w:rsidRPr="00000000" w14:paraId="0000000F">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0">
      <w:pPr>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11">
      <w:pPr>
        <w:rPr>
          <w:rFonts w:ascii="Cambria" w:cs="Cambria" w:eastAsia="Cambria" w:hAnsi="Cambria"/>
          <w:sz w:val="20"/>
          <w:szCs w:val="20"/>
        </w:rPr>
      </w:pPr>
      <w:r w:rsidDel="00000000" w:rsidR="00000000" w:rsidRPr="00000000">
        <w:rPr>
          <w:rFonts w:ascii="Cambria" w:cs="Cambria" w:eastAsia="Cambria" w:hAnsi="Cambria"/>
          <w:b w:val="1"/>
          <w:sz w:val="22"/>
          <w:szCs w:val="22"/>
          <w:rtl w:val="0"/>
        </w:rPr>
        <w:t xml:space="preserve">Course Description: </w:t>
      </w:r>
      <w:r w:rsidDel="00000000" w:rsidR="00000000" w:rsidRPr="00000000">
        <w:rPr>
          <w:rFonts w:ascii="Cambria" w:cs="Cambria" w:eastAsia="Cambria" w:hAnsi="Cambria"/>
          <w:sz w:val="22"/>
          <w:szCs w:val="22"/>
          <w:rtl w:val="0"/>
        </w:rPr>
        <w:t xml:space="preserve">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r w:rsidDel="00000000" w:rsidR="00000000" w:rsidRPr="00000000">
        <w:rPr>
          <w:rtl w:val="0"/>
        </w:rPr>
      </w:r>
    </w:p>
    <w:p w:rsidR="00000000" w:rsidDel="00000000" w:rsidP="00000000" w:rsidRDefault="00000000" w:rsidRPr="00000000" w14:paraId="00000012">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3">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Course Goals and Student Learning Outcomes:</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14">
      <w:pPr>
        <w:numPr>
          <w:ilvl w:val="0"/>
          <w:numId w:val="8"/>
        </w:numPr>
        <w:tabs>
          <w:tab w:val="left" w:pos="0"/>
          <w:tab w:val="left" w:pos="360"/>
        </w:tabs>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Defend an opinion relative to the agricultural practice of raising animals for human use.</w:t>
      </w:r>
    </w:p>
    <w:p w:rsidR="00000000" w:rsidDel="00000000" w:rsidP="00000000" w:rsidRDefault="00000000" w:rsidRPr="00000000" w14:paraId="00000015">
      <w:pPr>
        <w:numPr>
          <w:ilvl w:val="0"/>
          <w:numId w:val="8"/>
        </w:numPr>
        <w:tabs>
          <w:tab w:val="left" w:pos="0"/>
          <w:tab w:val="left" w:pos="360"/>
        </w:tabs>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Outline animal husbandry practices that are consistent with industry approved quality assurance programs and that promote animal well-being, production efficiency, sustainability, and consumer acceptance.</w:t>
      </w:r>
    </w:p>
    <w:p w:rsidR="00000000" w:rsidDel="00000000" w:rsidP="00000000" w:rsidRDefault="00000000" w:rsidRPr="00000000" w14:paraId="00000016">
      <w:pPr>
        <w:numPr>
          <w:ilvl w:val="0"/>
          <w:numId w:val="8"/>
        </w:numPr>
        <w:tabs>
          <w:tab w:val="left" w:pos="0"/>
          <w:tab w:val="left" w:pos="360"/>
        </w:tabs>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Trace animal-based retail products from their original point of production, through the processing and marketing chains, to the consumer.</w:t>
      </w:r>
    </w:p>
    <w:p w:rsidR="00000000" w:rsidDel="00000000" w:rsidP="00000000" w:rsidRDefault="00000000" w:rsidRPr="00000000" w14:paraId="00000017">
      <w:pPr>
        <w:tabs>
          <w:tab w:val="left" w:pos="0"/>
          <w:tab w:val="left" w:pos="360"/>
        </w:tabs>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8">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Objectives:</w:t>
      </w:r>
    </w:p>
    <w:p w:rsidR="00000000" w:rsidDel="00000000" w:rsidP="00000000" w:rsidRDefault="00000000" w:rsidRPr="00000000" w14:paraId="00000019">
      <w:pPr>
        <w:rPr>
          <w:sz w:val="18"/>
          <w:szCs w:val="18"/>
        </w:rPr>
      </w:pPr>
      <w:r w:rsidDel="00000000" w:rsidR="00000000" w:rsidRPr="00000000">
        <w:rPr>
          <w:i w:val="1"/>
          <w:sz w:val="18"/>
          <w:szCs w:val="18"/>
          <w:rtl w:val="0"/>
        </w:rPr>
        <w:t xml:space="preserve">In the process of completing this course, students will:</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student will:</w:t>
      </w:r>
    </w:p>
    <w:p w:rsidR="00000000" w:rsidDel="00000000" w:rsidP="00000000" w:rsidRDefault="00000000" w:rsidRPr="00000000" w14:paraId="000000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List animal contributions to human needs.</w:t>
      </w:r>
    </w:p>
    <w:p w:rsidR="00000000" w:rsidDel="00000000" w:rsidP="00000000" w:rsidRDefault="00000000" w:rsidRPr="00000000" w14:paraId="000000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Identify the major breeds of farm animals and list their respective economically important contributions.</w:t>
      </w:r>
    </w:p>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Identify external and internal anatomical features of livestock using appropriate terminology and relate their functions.</w:t>
      </w:r>
    </w:p>
    <w:p w:rsidR="00000000" w:rsidDel="00000000" w:rsidP="00000000" w:rsidRDefault="00000000" w:rsidRPr="00000000" w14:paraId="000000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Explain the timelines and biological principles associated with animal reproduction cycles and growth.</w:t>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Name marketing strategies and market classifications of livestock.</w:t>
      </w:r>
    </w:p>
    <w:p w:rsidR="00000000" w:rsidDel="00000000" w:rsidP="00000000" w:rsidRDefault="00000000" w:rsidRPr="00000000" w14:paraId="000000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Understand animal behavior as it relates to health and performance.</w:t>
      </w:r>
    </w:p>
    <w:p w:rsidR="00000000" w:rsidDel="00000000" w:rsidP="00000000" w:rsidRDefault="00000000" w:rsidRPr="00000000" w14:paraId="000000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Discuss major issues, trends, and challenges facing the livestock industry.</w:t>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Identify cultural contributions to and ethnic influences on the animal industry.</w:t>
      </w:r>
    </w:p>
    <w:p w:rsidR="00000000" w:rsidDel="00000000" w:rsidP="00000000" w:rsidRDefault="00000000" w:rsidRPr="00000000" w14:paraId="000000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Identify career opportunities and requirements for successful employment.</w:t>
      </w:r>
    </w:p>
    <w:p w:rsidR="00000000" w:rsidDel="00000000" w:rsidP="00000000" w:rsidRDefault="00000000" w:rsidRPr="00000000" w14:paraId="000000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Describe the major segments of the livestock industry.</w:t>
      </w:r>
    </w:p>
    <w:p w:rsidR="00000000" w:rsidDel="00000000" w:rsidP="00000000" w:rsidRDefault="00000000" w:rsidRPr="00000000" w14:paraId="00000025">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6">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Required Text:</w:t>
      </w:r>
    </w:p>
    <w:p w:rsidR="00000000" w:rsidDel="00000000" w:rsidP="00000000" w:rsidRDefault="00000000" w:rsidRPr="00000000" w14:paraId="00000027">
      <w:pPr>
        <w:numPr>
          <w:ilvl w:val="0"/>
          <w:numId w:val="1"/>
        </w:numPr>
        <w:shd w:fill="ffffff" w:val="clear"/>
        <w:spacing w:after="0" w:before="280" w:lineRule="auto"/>
        <w:ind w:left="720" w:hanging="360"/>
        <w:rPr>
          <w:color w:val="000000"/>
        </w:rPr>
      </w:pPr>
      <w:r w:rsidDel="00000000" w:rsidR="00000000" w:rsidRPr="00000000">
        <w:rPr>
          <w:color w:val="000000"/>
          <w:rtl w:val="0"/>
        </w:rPr>
        <w:t xml:space="preserve">Textbooks:</w:t>
      </w:r>
    </w:p>
    <w:p w:rsidR="00000000" w:rsidDel="00000000" w:rsidP="00000000" w:rsidRDefault="00000000" w:rsidRPr="00000000" w14:paraId="00000028">
      <w:pPr>
        <w:numPr>
          <w:ilvl w:val="1"/>
          <w:numId w:val="1"/>
        </w:numPr>
        <w:shd w:fill="ffffff" w:val="clear"/>
        <w:spacing w:after="0" w:before="0" w:lineRule="auto"/>
        <w:ind w:left="1440" w:hanging="360"/>
        <w:rPr>
          <w:color w:val="000000"/>
        </w:rPr>
      </w:pPr>
      <w:r w:rsidDel="00000000" w:rsidR="00000000" w:rsidRPr="00000000">
        <w:rPr>
          <w:b w:val="1"/>
          <w:color w:val="000000"/>
          <w:rtl w:val="0"/>
        </w:rPr>
        <w:t xml:space="preserve">Recommended</w:t>
      </w:r>
      <w:r w:rsidDel="00000000" w:rsidR="00000000" w:rsidRPr="00000000">
        <w:rPr>
          <w:color w:val="000000"/>
          <w:rtl w:val="0"/>
        </w:rPr>
        <w:t xml:space="preserve"> Taylor, Robert E., Field, Tom G.. </w:t>
      </w:r>
      <w:r w:rsidDel="00000000" w:rsidR="00000000" w:rsidRPr="00000000">
        <w:rPr>
          <w:i w:val="1"/>
          <w:color w:val="000000"/>
          <w:rtl w:val="0"/>
        </w:rPr>
        <w:t xml:space="preserve">Scientific Farm Animal Production</w:t>
      </w:r>
      <w:r w:rsidDel="00000000" w:rsidR="00000000" w:rsidRPr="00000000">
        <w:rPr>
          <w:color w:val="000000"/>
          <w:rtl w:val="0"/>
        </w:rPr>
        <w:t xml:space="preserve">, 11th ed. Prentice Hall, 2016</w:t>
      </w:r>
    </w:p>
    <w:p w:rsidR="00000000" w:rsidDel="00000000" w:rsidP="00000000" w:rsidRDefault="00000000" w:rsidRPr="00000000" w14:paraId="00000029">
      <w:pPr>
        <w:numPr>
          <w:ilvl w:val="1"/>
          <w:numId w:val="1"/>
        </w:numPr>
        <w:shd w:fill="ffffff" w:val="clear"/>
        <w:spacing w:after="0" w:before="0" w:lineRule="auto"/>
        <w:ind w:left="1440" w:hanging="360"/>
        <w:rPr>
          <w:color w:val="000000"/>
        </w:rPr>
      </w:pPr>
      <w:r w:rsidDel="00000000" w:rsidR="00000000" w:rsidRPr="00000000">
        <w:rPr>
          <w:b w:val="1"/>
          <w:color w:val="000000"/>
          <w:rtl w:val="0"/>
        </w:rPr>
        <w:t xml:space="preserve">Recommended</w:t>
      </w:r>
      <w:r w:rsidDel="00000000" w:rsidR="00000000" w:rsidRPr="00000000">
        <w:rPr>
          <w:color w:val="000000"/>
          <w:rtl w:val="0"/>
        </w:rPr>
        <w:t xml:space="preserve"> Damron, W. Stephem. </w:t>
      </w:r>
      <w:r w:rsidDel="00000000" w:rsidR="00000000" w:rsidRPr="00000000">
        <w:rPr>
          <w:i w:val="1"/>
          <w:color w:val="000000"/>
          <w:rtl w:val="0"/>
        </w:rPr>
        <w:t xml:space="preserve">Introduction to Animal Science</w:t>
      </w:r>
      <w:r w:rsidDel="00000000" w:rsidR="00000000" w:rsidRPr="00000000">
        <w:rPr>
          <w:color w:val="000000"/>
          <w:rtl w:val="0"/>
        </w:rPr>
        <w:t xml:space="preserve">, 5th ed. Prentice Hall, 2012</w:t>
      </w:r>
    </w:p>
    <w:p w:rsidR="00000000" w:rsidDel="00000000" w:rsidP="00000000" w:rsidRDefault="00000000" w:rsidRPr="00000000" w14:paraId="0000002A">
      <w:pPr>
        <w:numPr>
          <w:ilvl w:val="0"/>
          <w:numId w:val="1"/>
        </w:numPr>
        <w:shd w:fill="ffffff" w:val="clear"/>
        <w:spacing w:after="0" w:before="0" w:lineRule="auto"/>
        <w:ind w:left="720" w:hanging="360"/>
        <w:rPr>
          <w:color w:val="000000"/>
        </w:rPr>
      </w:pPr>
      <w:r w:rsidDel="00000000" w:rsidR="00000000" w:rsidRPr="00000000">
        <w:rPr>
          <w:color w:val="000000"/>
          <w:rtl w:val="0"/>
        </w:rPr>
        <w:t xml:space="preserve">Materials Other than textbooks:</w:t>
      </w:r>
    </w:p>
    <w:p w:rsidR="00000000" w:rsidDel="00000000" w:rsidP="00000000" w:rsidRDefault="00000000" w:rsidRPr="00000000" w14:paraId="0000002B">
      <w:pPr>
        <w:numPr>
          <w:ilvl w:val="1"/>
          <w:numId w:val="1"/>
        </w:numPr>
        <w:shd w:fill="ffffff" w:val="clear"/>
        <w:spacing w:after="0" w:before="0" w:lineRule="auto"/>
        <w:ind w:left="1440" w:hanging="360"/>
        <w:rPr>
          <w:color w:val="000000"/>
        </w:rPr>
      </w:pPr>
      <w:r w:rsidDel="00000000" w:rsidR="00000000" w:rsidRPr="00000000">
        <w:rPr>
          <w:b w:val="1"/>
          <w:color w:val="000000"/>
          <w:rtl w:val="0"/>
        </w:rPr>
        <w:t xml:space="preserve">Recommended</w:t>
      </w:r>
      <w:r w:rsidDel="00000000" w:rsidR="00000000" w:rsidRPr="00000000">
        <w:rPr>
          <w:color w:val="000000"/>
          <w:rtl w:val="0"/>
        </w:rPr>
        <w:t xml:space="preserve"> instructor-prepared materials</w:t>
      </w:r>
    </w:p>
    <w:p w:rsidR="00000000" w:rsidDel="00000000" w:rsidP="00000000" w:rsidRDefault="00000000" w:rsidRPr="00000000" w14:paraId="0000002C">
      <w:pPr>
        <w:numPr>
          <w:ilvl w:val="1"/>
          <w:numId w:val="1"/>
        </w:numPr>
        <w:shd w:fill="ffffff" w:val="clear"/>
        <w:spacing w:after="280" w:before="0" w:lineRule="auto"/>
        <w:ind w:left="1440" w:hanging="360"/>
        <w:rPr>
          <w:color w:val="000000"/>
        </w:rPr>
      </w:pPr>
      <w:r w:rsidDel="00000000" w:rsidR="00000000" w:rsidRPr="00000000">
        <w:rPr>
          <w:b w:val="1"/>
          <w:color w:val="000000"/>
          <w:rtl w:val="0"/>
        </w:rPr>
        <w:t xml:space="preserve">Recommended</w:t>
      </w:r>
      <w:r w:rsidDel="00000000" w:rsidR="00000000" w:rsidRPr="00000000">
        <w:rPr>
          <w:color w:val="000000"/>
          <w:rtl w:val="0"/>
        </w:rPr>
        <w:t xml:space="preserve"> Various Internet Resources</w:t>
      </w:r>
    </w:p>
    <w:p w:rsidR="00000000" w:rsidDel="00000000" w:rsidP="00000000" w:rsidRDefault="00000000" w:rsidRPr="00000000" w14:paraId="0000002D">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Students Responsibility:</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2F">
      <w:pPr>
        <w:numPr>
          <w:ilvl w:val="0"/>
          <w:numId w:val="3"/>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Students are strongly advised not to miss labs since this time may be difficult or impossible to make them up.</w:t>
      </w:r>
    </w:p>
    <w:p w:rsidR="00000000" w:rsidDel="00000000" w:rsidP="00000000" w:rsidRDefault="00000000" w:rsidRPr="00000000" w14:paraId="00000030">
      <w:pPr>
        <w:numPr>
          <w:ilvl w:val="0"/>
          <w:numId w:val="3"/>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 makeup’s will be allowed unless by prior permission of the instructor.</w:t>
      </w:r>
    </w:p>
    <w:p w:rsidR="00000000" w:rsidDel="00000000" w:rsidP="00000000" w:rsidRDefault="00000000" w:rsidRPr="00000000" w14:paraId="00000031">
      <w:pPr>
        <w:numPr>
          <w:ilvl w:val="0"/>
          <w:numId w:val="3"/>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Cleanup of the shop is part of the laboratory exercise.  Students not participating in shop cleanup will have points deducted from their project grades.</w:t>
      </w:r>
    </w:p>
    <w:p w:rsidR="00000000" w:rsidDel="00000000" w:rsidP="00000000" w:rsidRDefault="00000000" w:rsidRPr="00000000" w14:paraId="00000032">
      <w:pPr>
        <w:numPr>
          <w:ilvl w:val="0"/>
          <w:numId w:val="3"/>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 written assignments will be accepted after 2 weeks past the due date.  Late assignments are subject to a 20% penalty.  No lab projects will be accepted after the final exam.</w:t>
      </w:r>
    </w:p>
    <w:p w:rsidR="00000000" w:rsidDel="00000000" w:rsidP="00000000" w:rsidRDefault="00000000" w:rsidRPr="00000000" w14:paraId="00000033">
      <w:pPr>
        <w:numPr>
          <w:ilvl w:val="0"/>
          <w:numId w:val="3"/>
        </w:numPr>
        <w:ind w:left="648" w:hanging="288"/>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Handouts will be given in almost every class or laboratory.  </w:t>
      </w:r>
    </w:p>
    <w:p w:rsidR="00000000" w:rsidDel="00000000" w:rsidP="00000000" w:rsidRDefault="00000000" w:rsidRPr="00000000" w14:paraId="00000034">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5">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Lecture Content:</w:t>
      </w:r>
    </w:p>
    <w:p w:rsidR="00000000" w:rsidDel="00000000" w:rsidP="00000000" w:rsidRDefault="00000000" w:rsidRPr="00000000" w14:paraId="00000036">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tab/>
      </w:r>
    </w:p>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Introduction to Animal Agriculture</w:t>
      </w:r>
    </w:p>
    <w:p w:rsidR="00000000" w:rsidDel="00000000" w:rsidP="00000000" w:rsidRDefault="00000000" w:rsidRPr="00000000" w14:paraId="0000003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Importance of livestock to the World and United States</w:t>
      </w:r>
    </w:p>
    <w:p w:rsidR="00000000" w:rsidDel="00000000" w:rsidP="00000000" w:rsidRDefault="00000000" w:rsidRPr="00000000" w14:paraId="0000003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Economic importance to agriculture</w:t>
      </w:r>
    </w:p>
    <w:p w:rsidR="00000000" w:rsidDel="00000000" w:rsidP="00000000" w:rsidRDefault="00000000" w:rsidRPr="00000000" w14:paraId="0000003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Animal contributions to human needs</w:t>
      </w:r>
    </w:p>
    <w:p w:rsidR="00000000" w:rsidDel="00000000" w:rsidP="00000000" w:rsidRDefault="00000000" w:rsidRPr="00000000" w14:paraId="0000003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Industry issues and challenges</w:t>
      </w:r>
    </w:p>
    <w:p w:rsidR="00000000" w:rsidDel="00000000" w:rsidP="00000000" w:rsidRDefault="00000000" w:rsidRPr="00000000" w14:paraId="0000003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Ethnic contributions</w:t>
      </w:r>
    </w:p>
    <w:p w:rsidR="00000000" w:rsidDel="00000000" w:rsidP="00000000" w:rsidRDefault="00000000" w:rsidRPr="00000000" w14:paraId="0000003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Careers and Career Preparation in the Animal Sciences</w:t>
      </w:r>
    </w:p>
    <w:p w:rsidR="00000000" w:rsidDel="00000000" w:rsidP="00000000" w:rsidRDefault="00000000" w:rsidRPr="00000000" w14:paraId="0000003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Career preparation</w:t>
      </w:r>
    </w:p>
    <w:p w:rsidR="00000000" w:rsidDel="00000000" w:rsidP="00000000" w:rsidRDefault="00000000" w:rsidRPr="00000000" w14:paraId="0000003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Employment opportunities in animal production and management</w:t>
      </w:r>
    </w:p>
    <w:p w:rsidR="00000000" w:rsidDel="00000000" w:rsidP="00000000" w:rsidRDefault="00000000" w:rsidRPr="00000000" w14:paraId="0000004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Employment opportunities in international agriculture</w:t>
      </w:r>
    </w:p>
    <w:p w:rsidR="00000000" w:rsidDel="00000000" w:rsidP="00000000" w:rsidRDefault="00000000" w:rsidRPr="00000000" w14:paraId="0000004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Future opportunities</w:t>
      </w:r>
    </w:p>
    <w:p w:rsidR="00000000" w:rsidDel="00000000" w:rsidP="00000000" w:rsidRDefault="00000000" w:rsidRPr="00000000" w14:paraId="0000004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Overview of the Livestock Industry</w:t>
      </w:r>
    </w:p>
    <w:p w:rsidR="00000000" w:rsidDel="00000000" w:rsidP="00000000" w:rsidRDefault="00000000" w:rsidRPr="00000000" w14:paraId="0000004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beef cattle and dairy industry</w:t>
      </w:r>
    </w:p>
    <w:p w:rsidR="00000000" w:rsidDel="00000000" w:rsidP="00000000" w:rsidRDefault="00000000" w:rsidRPr="00000000" w14:paraId="0000004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swine industry</w:t>
      </w:r>
    </w:p>
    <w:p w:rsidR="00000000" w:rsidDel="00000000" w:rsidP="00000000" w:rsidRDefault="00000000" w:rsidRPr="00000000" w14:paraId="0000004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sheep and wool industry</w:t>
      </w:r>
    </w:p>
    <w:p w:rsidR="00000000" w:rsidDel="00000000" w:rsidP="00000000" w:rsidRDefault="00000000" w:rsidRPr="00000000" w14:paraId="0000004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poultry industry</w:t>
      </w:r>
    </w:p>
    <w:p w:rsidR="00000000" w:rsidDel="00000000" w:rsidP="00000000" w:rsidRDefault="00000000" w:rsidRPr="00000000" w14:paraId="0000004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horse industry</w:t>
      </w:r>
    </w:p>
    <w:p w:rsidR="00000000" w:rsidDel="00000000" w:rsidP="00000000" w:rsidRDefault="00000000" w:rsidRPr="00000000" w14:paraId="0000004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Evaluation and Performance of Livestock</w:t>
      </w:r>
    </w:p>
    <w:p w:rsidR="00000000" w:rsidDel="00000000" w:rsidP="00000000" w:rsidRDefault="00000000" w:rsidRPr="00000000" w14:paraId="0000004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Identifying external anatomy</w:t>
      </w:r>
    </w:p>
    <w:p w:rsidR="00000000" w:rsidDel="00000000" w:rsidP="00000000" w:rsidRDefault="00000000" w:rsidRPr="00000000" w14:paraId="0000004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Evaluating type and conformation</w:t>
      </w:r>
    </w:p>
    <w:p w:rsidR="00000000" w:rsidDel="00000000" w:rsidP="00000000" w:rsidRDefault="00000000" w:rsidRPr="00000000" w14:paraId="0000004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Perspective of carcass composition to the live animal</w:t>
      </w:r>
    </w:p>
    <w:p w:rsidR="00000000" w:rsidDel="00000000" w:rsidP="00000000" w:rsidRDefault="00000000" w:rsidRPr="00000000" w14:paraId="0000004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Understanding carcass and performance data</w:t>
      </w:r>
    </w:p>
    <w:p w:rsidR="00000000" w:rsidDel="00000000" w:rsidP="00000000" w:rsidRDefault="00000000" w:rsidRPr="00000000" w14:paraId="000000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Animal Food Industry</w:t>
      </w:r>
    </w:p>
    <w:p w:rsidR="00000000" w:rsidDel="00000000" w:rsidP="00000000" w:rsidRDefault="00000000" w:rsidRPr="00000000" w14:paraId="0000004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Food products and processing</w:t>
      </w:r>
    </w:p>
    <w:p w:rsidR="00000000" w:rsidDel="00000000" w:rsidP="00000000" w:rsidRDefault="00000000" w:rsidRPr="00000000" w14:paraId="0000004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Consumption and marketing strategies</w:t>
      </w:r>
    </w:p>
    <w:p w:rsidR="00000000" w:rsidDel="00000000" w:rsidP="00000000" w:rsidRDefault="00000000" w:rsidRPr="00000000" w14:paraId="0000005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Trends and future outlook</w:t>
      </w:r>
    </w:p>
    <w:p w:rsidR="00000000" w:rsidDel="00000000" w:rsidP="00000000" w:rsidRDefault="00000000" w:rsidRPr="00000000" w14:paraId="0000005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Health and nutritional considerations</w:t>
      </w:r>
    </w:p>
    <w:p w:rsidR="00000000" w:rsidDel="00000000" w:rsidP="00000000" w:rsidRDefault="00000000" w:rsidRPr="00000000" w14:paraId="0000005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Reproduction</w:t>
      </w:r>
    </w:p>
    <w:p w:rsidR="00000000" w:rsidDel="00000000" w:rsidP="00000000" w:rsidRDefault="00000000" w:rsidRPr="00000000" w14:paraId="0000005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Reproductive organs and their functions</w:t>
      </w:r>
    </w:p>
    <w:p w:rsidR="00000000" w:rsidDel="00000000" w:rsidP="00000000" w:rsidRDefault="00000000" w:rsidRPr="00000000" w14:paraId="0000005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Animal breeding</w:t>
      </w:r>
    </w:p>
    <w:p w:rsidR="00000000" w:rsidDel="00000000" w:rsidP="00000000" w:rsidRDefault="00000000" w:rsidRPr="00000000" w14:paraId="0000005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Mating systems</w:t>
      </w:r>
    </w:p>
    <w:p w:rsidR="00000000" w:rsidDel="00000000" w:rsidP="00000000" w:rsidRDefault="00000000" w:rsidRPr="00000000" w14:paraId="0000005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Fertility</w:t>
      </w:r>
    </w:p>
    <w:p w:rsidR="00000000" w:rsidDel="00000000" w:rsidP="00000000" w:rsidRDefault="00000000" w:rsidRPr="00000000" w14:paraId="000000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Genetics</w:t>
      </w:r>
    </w:p>
    <w:p w:rsidR="00000000" w:rsidDel="00000000" w:rsidP="00000000" w:rsidRDefault="00000000" w:rsidRPr="00000000" w14:paraId="0000005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Fertilization</w:t>
      </w:r>
    </w:p>
    <w:p w:rsidR="00000000" w:rsidDel="00000000" w:rsidP="00000000" w:rsidRDefault="00000000" w:rsidRPr="00000000" w14:paraId="0000005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 modification and interactions</w:t>
      </w:r>
    </w:p>
    <w:p w:rsidR="00000000" w:rsidDel="00000000" w:rsidP="00000000" w:rsidRDefault="00000000" w:rsidRPr="00000000" w14:paraId="0000005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Genetic improvement and variation</w:t>
      </w:r>
    </w:p>
    <w:p w:rsidR="00000000" w:rsidDel="00000000" w:rsidP="00000000" w:rsidRDefault="00000000" w:rsidRPr="00000000" w14:paraId="0000005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DNA and RNA</w:t>
      </w:r>
    </w:p>
    <w:p w:rsidR="00000000" w:rsidDel="00000000" w:rsidP="00000000" w:rsidRDefault="00000000" w:rsidRPr="00000000" w14:paraId="0000005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Nutrition</w:t>
      </w:r>
    </w:p>
    <w:p w:rsidR="00000000" w:rsidDel="00000000" w:rsidP="00000000" w:rsidRDefault="00000000" w:rsidRPr="00000000" w14:paraId="0000005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Nutrients</w:t>
      </w:r>
    </w:p>
    <w:p w:rsidR="00000000" w:rsidDel="00000000" w:rsidP="00000000" w:rsidRDefault="00000000" w:rsidRPr="00000000" w14:paraId="0000005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Feeds and feed composition</w:t>
      </w:r>
    </w:p>
    <w:p w:rsidR="00000000" w:rsidDel="00000000" w:rsidP="00000000" w:rsidRDefault="00000000" w:rsidRPr="00000000" w14:paraId="0000005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Digestive systems</w:t>
      </w:r>
    </w:p>
    <w:p w:rsidR="00000000" w:rsidDel="00000000" w:rsidP="00000000" w:rsidRDefault="00000000" w:rsidRPr="00000000" w14:paraId="0000006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Growth and development</w:t>
      </w:r>
    </w:p>
    <w:p w:rsidR="00000000" w:rsidDel="00000000" w:rsidP="00000000" w:rsidRDefault="00000000" w:rsidRPr="00000000" w14:paraId="000000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Animal Health</w:t>
      </w:r>
    </w:p>
    <w:p w:rsidR="00000000" w:rsidDel="00000000" w:rsidP="00000000" w:rsidRDefault="00000000" w:rsidRPr="00000000" w14:paraId="0000006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Prevention and the environment</w:t>
      </w:r>
    </w:p>
    <w:p w:rsidR="00000000" w:rsidDel="00000000" w:rsidP="00000000" w:rsidRDefault="00000000" w:rsidRPr="00000000" w14:paraId="0000006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Major diseases of farm animals</w:t>
      </w:r>
    </w:p>
    <w:p w:rsidR="00000000" w:rsidDel="00000000" w:rsidP="00000000" w:rsidRDefault="00000000" w:rsidRPr="00000000" w14:paraId="0000006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Detecting unhealthy animals</w:t>
      </w:r>
    </w:p>
    <w:p w:rsidR="00000000" w:rsidDel="00000000" w:rsidP="00000000" w:rsidRDefault="00000000" w:rsidRPr="00000000" w14:paraId="0000006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Treatment and care</w:t>
      </w:r>
    </w:p>
    <w:p w:rsidR="00000000" w:rsidDel="00000000" w:rsidP="00000000" w:rsidRDefault="00000000" w:rsidRPr="00000000" w14:paraId="0000006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Issues Affecting the Animal Industry</w:t>
      </w:r>
    </w:p>
    <w:p w:rsidR="00000000" w:rsidDel="00000000" w:rsidP="00000000" w:rsidRDefault="00000000" w:rsidRPr="00000000" w14:paraId="0000006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Animal behavior</w:t>
      </w:r>
    </w:p>
    <w:p w:rsidR="00000000" w:rsidDel="00000000" w:rsidP="00000000" w:rsidRDefault="00000000" w:rsidRPr="00000000" w14:paraId="0000006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Animal welfare</w:t>
      </w:r>
    </w:p>
    <w:p w:rsidR="00000000" w:rsidDel="00000000" w:rsidP="00000000" w:rsidRDefault="00000000" w:rsidRPr="00000000" w14:paraId="0000006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Advances in biotechnology</w:t>
      </w:r>
    </w:p>
    <w:p w:rsidR="00000000" w:rsidDel="00000000" w:rsidP="00000000" w:rsidRDefault="00000000" w:rsidRPr="00000000" w14:paraId="0000006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Government and environmental concerns</w:t>
      </w:r>
    </w:p>
    <w:p w:rsidR="00000000" w:rsidDel="00000000" w:rsidP="00000000" w:rsidRDefault="00000000" w:rsidRPr="00000000" w14:paraId="0000006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Food safety and consumer awareness</w:t>
      </w:r>
    </w:p>
    <w:p w:rsidR="00000000" w:rsidDel="00000000" w:rsidP="00000000" w:rsidRDefault="00000000" w:rsidRPr="00000000" w14:paraId="0000006C">
      <w:pPr>
        <w:ind w:left="36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6D">
      <w:pPr>
        <w:rPr>
          <w:rFonts w:ascii="Cambria" w:cs="Cambria" w:eastAsia="Cambria" w:hAnsi="Cambria"/>
          <w:b w:val="1"/>
        </w:rPr>
      </w:pPr>
      <w:r w:rsidDel="00000000" w:rsidR="00000000" w:rsidRPr="00000000">
        <w:br w:type="page"/>
      </w:r>
      <w:r w:rsidDel="00000000" w:rsidR="00000000" w:rsidRPr="00000000">
        <w:rPr>
          <w:rtl w:val="0"/>
        </w:rPr>
      </w:r>
    </w:p>
    <w:p w:rsidR="00000000" w:rsidDel="00000000" w:rsidP="00000000" w:rsidRDefault="00000000" w:rsidRPr="00000000" w14:paraId="0000006E">
      <w:pPr>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Tentative Schedule:</w:t>
      </w:r>
    </w:p>
    <w:p w:rsidR="00000000" w:rsidDel="00000000" w:rsidP="00000000" w:rsidRDefault="00000000" w:rsidRPr="00000000" w14:paraId="0000006F">
      <w:pPr>
        <w:rPr>
          <w:rFonts w:ascii="Cambria" w:cs="Cambria" w:eastAsia="Cambria" w:hAnsi="Cambria"/>
          <w:b w:val="1"/>
        </w:rPr>
      </w:pPr>
      <w:r w:rsidDel="00000000" w:rsidR="00000000" w:rsidRPr="00000000">
        <w:rPr>
          <w:rtl w:val="0"/>
        </w:rPr>
      </w:r>
    </w:p>
    <w:tbl>
      <w:tblPr>
        <w:tblStyle w:val="Table1"/>
        <w:tblW w:w="9018.0" w:type="dxa"/>
        <w:jc w:val="left"/>
        <w:tblInd w:w="72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2448"/>
        <w:gridCol w:w="6570"/>
        <w:tblGridChange w:id="0">
          <w:tblGrid>
            <w:gridCol w:w="2448"/>
            <w:gridCol w:w="6570"/>
          </w:tblGrid>
        </w:tblGridChange>
      </w:tblGrid>
      <w:tr>
        <w:trPr>
          <w:cantSplit w:val="0"/>
          <w:tblHeader w:val="0"/>
        </w:trPr>
        <w:tc>
          <w:tcP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Topic/Unit</w:t>
            </w:r>
          </w:p>
        </w:tc>
      </w:tr>
      <w:tr>
        <w:trPr>
          <w:cantSplit w:val="0"/>
          <w:tblHeader w:val="0"/>
        </w:trPr>
        <w:tc>
          <w:tcPr>
            <w:vAlign w:val="center"/>
          </w:tcPr>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 </w:t>
            </w:r>
          </w:p>
        </w:tc>
        <w:tc>
          <w:tcP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Introduction to Animal Science Agriculture</w:t>
            </w:r>
          </w:p>
        </w:tc>
      </w:tr>
      <w:tr>
        <w:trPr>
          <w:cantSplit w:val="0"/>
          <w:tblHeader w:val="0"/>
        </w:trPr>
        <w:tc>
          <w:tcPr>
            <w:vAlign w:val="center"/>
          </w:tcPr>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2- </w:t>
            </w:r>
          </w:p>
        </w:tc>
        <w:tc>
          <w:tcP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Issues in the Animal Science Industry</w:t>
            </w:r>
          </w:p>
        </w:tc>
      </w:tr>
      <w:tr>
        <w:trPr>
          <w:cantSplit w:val="0"/>
          <w:tblHeader w:val="0"/>
        </w:trPr>
        <w:tc>
          <w:tcPr>
            <w:vAlign w:val="center"/>
          </w:tcPr>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3- </w:t>
            </w:r>
          </w:p>
        </w:tc>
        <w:tc>
          <w:tcP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Careers in Animal Science</w:t>
            </w:r>
          </w:p>
        </w:tc>
      </w:tr>
      <w:tr>
        <w:trPr>
          <w:cantSplit w:val="0"/>
          <w:tblHeader w:val="0"/>
        </w:trPr>
        <w:tc>
          <w:tcPr>
            <w:vAlign w:val="center"/>
          </w:tcPr>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4- </w:t>
            </w:r>
          </w:p>
        </w:tc>
        <w:tc>
          <w:tcP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Livestock Industry</w:t>
            </w:r>
          </w:p>
        </w:tc>
      </w:tr>
      <w:tr>
        <w:trPr>
          <w:cantSplit w:val="0"/>
          <w:tblHeader w:val="0"/>
        </w:trPr>
        <w:tc>
          <w:tcPr>
            <w:vAlign w:val="center"/>
          </w:tcPr>
          <w:p w:rsidR="00000000" w:rsidDel="00000000" w:rsidP="00000000" w:rsidRDefault="00000000" w:rsidRPr="00000000" w14:paraId="000000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5- </w:t>
            </w:r>
          </w:p>
        </w:tc>
        <w:tc>
          <w:tcP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Evaluation of Livestock and Performance of Livestock</w:t>
            </w:r>
          </w:p>
        </w:tc>
      </w:tr>
      <w:tr>
        <w:trPr>
          <w:cantSplit w:val="0"/>
          <w:tblHeader w:val="0"/>
        </w:trPr>
        <w:tc>
          <w:tcPr>
            <w:vAlign w:val="center"/>
          </w:tcPr>
          <w:p w:rsidR="00000000" w:rsidDel="00000000" w:rsidP="00000000" w:rsidRDefault="00000000" w:rsidRPr="00000000" w14:paraId="000000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6- </w:t>
            </w:r>
          </w:p>
        </w:tc>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Animal Food Industry</w:t>
            </w:r>
          </w:p>
        </w:tc>
      </w:tr>
      <w:tr>
        <w:trPr>
          <w:cantSplit w:val="0"/>
          <w:tblHeader w:val="0"/>
        </w:trPr>
        <w:tc>
          <w:tcPr>
            <w:vAlign w:val="center"/>
          </w:tcPr>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7- </w:t>
            </w:r>
          </w:p>
        </w:tc>
        <w:tc>
          <w:tcP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Meat Science and Food Industry</w:t>
            </w:r>
          </w:p>
        </w:tc>
      </w:tr>
      <w:tr>
        <w:trPr>
          <w:cantSplit w:val="0"/>
          <w:tblHeader w:val="0"/>
        </w:trPr>
        <w:tc>
          <w:tcPr>
            <w:vAlign w:val="center"/>
          </w:tcPr>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8- </w:t>
            </w:r>
          </w:p>
        </w:tc>
        <w:tc>
          <w:tcP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Animal Health</w:t>
            </w:r>
          </w:p>
        </w:tc>
      </w:tr>
      <w:tr>
        <w:trPr>
          <w:cantSplit w:val="0"/>
          <w:tblHeader w:val="0"/>
        </w:trPr>
        <w:tc>
          <w:tcPr>
            <w:vAlign w:val="center"/>
          </w:tcPr>
          <w:p w:rsidR="00000000" w:rsidDel="00000000" w:rsidP="00000000" w:rsidRDefault="00000000" w:rsidRPr="00000000" w14:paraId="000000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9- </w:t>
            </w:r>
          </w:p>
        </w:tc>
        <w:tc>
          <w:tcP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Animal Health-diseases </w:t>
            </w:r>
          </w:p>
        </w:tc>
      </w:tr>
      <w:tr>
        <w:trPr>
          <w:cantSplit w:val="0"/>
          <w:tblHeader w:val="0"/>
        </w:trPr>
        <w:tc>
          <w:tcPr>
            <w:vAlign w:val="center"/>
          </w:tcPr>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10- </w:t>
            </w:r>
          </w:p>
        </w:tc>
        <w:tc>
          <w:tcP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Animal Treatment and Care</w:t>
            </w:r>
          </w:p>
        </w:tc>
      </w:tr>
      <w:tr>
        <w:trPr>
          <w:cantSplit w:val="0"/>
          <w:tblHeader w:val="0"/>
        </w:trPr>
        <w:tc>
          <w:tcPr>
            <w:vAlign w:val="center"/>
          </w:tcPr>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11-  </w:t>
            </w:r>
          </w:p>
        </w:tc>
        <w:tc>
          <w:tcP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Reproduction</w:t>
            </w:r>
          </w:p>
        </w:tc>
      </w:tr>
      <w:tr>
        <w:trPr>
          <w:cantSplit w:val="0"/>
          <w:tblHeader w:val="0"/>
        </w:trPr>
        <w:tc>
          <w:tcPr>
            <w:vAlign w:val="center"/>
          </w:tcPr>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12- </w:t>
            </w:r>
          </w:p>
        </w:tc>
        <w:tc>
          <w:tcP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Animal Breeding </w:t>
            </w:r>
          </w:p>
        </w:tc>
      </w:tr>
      <w:tr>
        <w:trPr>
          <w:cantSplit w:val="0"/>
          <w:tblHeader w:val="0"/>
        </w:trPr>
        <w:tc>
          <w:tcPr>
            <w:vAlign w:val="center"/>
          </w:tcPr>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13- </w:t>
            </w:r>
          </w:p>
        </w:tc>
        <w:tc>
          <w:tcP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Genetics</w:t>
            </w:r>
          </w:p>
        </w:tc>
      </w:tr>
      <w:tr>
        <w:trPr>
          <w:cantSplit w:val="0"/>
          <w:tblHeader w:val="0"/>
        </w:trPr>
        <w:tc>
          <w:tcPr>
            <w:vAlign w:val="center"/>
          </w:tcPr>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14-  </w:t>
            </w:r>
          </w:p>
        </w:tc>
        <w:tc>
          <w:tcP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Genetics and Improvements</w:t>
            </w:r>
          </w:p>
        </w:tc>
      </w:tr>
      <w:tr>
        <w:trPr>
          <w:cantSplit w:val="0"/>
          <w:tblHeader w:val="0"/>
        </w:trPr>
        <w:tc>
          <w:tcPr>
            <w:vAlign w:val="center"/>
          </w:tcPr>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15-</w:t>
            </w:r>
          </w:p>
        </w:tc>
        <w:tc>
          <w:tcP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Nutrition and Nutrientr</w:t>
            </w:r>
          </w:p>
        </w:tc>
      </w:tr>
      <w:tr>
        <w:trPr>
          <w:cantSplit w:val="0"/>
          <w:tblHeader w:val="0"/>
        </w:trPr>
        <w:tc>
          <w:tcPr>
            <w:vAlign w:val="center"/>
          </w:tcPr>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16- </w:t>
            </w:r>
          </w:p>
        </w:tc>
        <w:tc>
          <w:tcP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Feeds and Feeding</w:t>
            </w:r>
          </w:p>
        </w:tc>
      </w:tr>
      <w:tr>
        <w:trPr>
          <w:cantSplit w:val="0"/>
          <w:tblHeader w:val="0"/>
        </w:trPr>
        <w:tc>
          <w:tcPr>
            <w:vAlign w:val="center"/>
          </w:tcPr>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17-</w:t>
            </w:r>
          </w:p>
        </w:tc>
        <w:tc>
          <w:tcP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Growth Development and Digestion</w:t>
            </w:r>
          </w:p>
        </w:tc>
      </w:tr>
      <w:tr>
        <w:trPr>
          <w:cantSplit w:val="0"/>
          <w:tblHeader w:val="0"/>
        </w:trPr>
        <w:tc>
          <w:tcPr>
            <w:vAlign w:val="center"/>
          </w:tcPr>
          <w:p w:rsidR="00000000" w:rsidDel="00000000" w:rsidP="00000000" w:rsidRDefault="00000000" w:rsidRPr="00000000" w14:paraId="000000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Week 18- </w:t>
            </w:r>
          </w:p>
        </w:tc>
        <w:tc>
          <w:tcP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Final </w:t>
            </w:r>
          </w:p>
        </w:tc>
      </w:tr>
    </w:tbl>
    <w:p w:rsidR="00000000" w:rsidDel="00000000" w:rsidP="00000000" w:rsidRDefault="00000000" w:rsidRPr="00000000" w14:paraId="00000096">
      <w:pPr>
        <w:rPr>
          <w:rFonts w:ascii="Cambria" w:cs="Cambria" w:eastAsia="Cambria" w:hAnsi="Cambria"/>
        </w:rPr>
      </w:pPr>
      <w:r w:rsidDel="00000000" w:rsidR="00000000" w:rsidRPr="00000000">
        <w:rPr>
          <w:rtl w:val="0"/>
        </w:rPr>
      </w:r>
    </w:p>
    <w:p w:rsidR="00000000" w:rsidDel="00000000" w:rsidP="00000000" w:rsidRDefault="00000000" w:rsidRPr="00000000" w14:paraId="00000097">
      <w:pPr>
        <w:jc w:val="center"/>
        <w:rPr>
          <w:rFonts w:ascii="Cambria" w:cs="Cambria" w:eastAsia="Cambria" w:hAnsi="Cambria"/>
          <w:b w:val="1"/>
        </w:rPr>
      </w:pP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rtl w:val="0"/>
        </w:rPr>
        <w:t xml:space="preserve">You will be responsible for completing the multiple choice sections of all unit assignments on a scantron sheet </w:t>
      </w:r>
      <w:r w:rsidDel="00000000" w:rsidR="00000000" w:rsidRPr="00000000">
        <w:rPr>
          <w:rFonts w:ascii="Cambria" w:cs="Cambria" w:eastAsia="Cambria" w:hAnsi="Cambria"/>
          <w:b w:val="1"/>
          <w:sz w:val="18"/>
          <w:szCs w:val="18"/>
          <w:rtl w:val="0"/>
        </w:rPr>
        <w:t xml:space="preserve">(882) or Canvas online quiz platform</w:t>
      </w:r>
      <w:r w:rsidDel="00000000" w:rsidR="00000000" w:rsidRPr="00000000">
        <w:rPr>
          <w:rtl w:val="0"/>
        </w:rPr>
      </w:r>
    </w:p>
    <w:p w:rsidR="00000000" w:rsidDel="00000000" w:rsidP="00000000" w:rsidRDefault="00000000" w:rsidRPr="00000000" w14:paraId="00000098">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99">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9A">
      <w:pPr>
        <w:rPr>
          <w:rFonts w:ascii="Cambria" w:cs="Cambria" w:eastAsia="Cambria" w:hAnsi="Cambria"/>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B">
      <w:pPr>
        <w:rPr>
          <w:b w:val="1"/>
          <w:sz w:val="22"/>
          <w:szCs w:val="22"/>
        </w:rPr>
      </w:pPr>
      <w:r w:rsidDel="00000000" w:rsidR="00000000" w:rsidRPr="00000000">
        <w:rPr>
          <w:b w:val="1"/>
          <w:sz w:val="22"/>
          <w:szCs w:val="22"/>
          <w:rtl w:val="0"/>
        </w:rPr>
        <w:t xml:space="preserve">Subject to Change:</w:t>
      </w:r>
    </w:p>
    <w:p w:rsidR="00000000" w:rsidDel="00000000" w:rsidP="00000000" w:rsidRDefault="00000000" w:rsidRPr="00000000" w14:paraId="0000009C">
      <w:pPr>
        <w:rPr>
          <w:sz w:val="22"/>
          <w:szCs w:val="22"/>
        </w:rPr>
      </w:pPr>
      <w:r w:rsidDel="00000000" w:rsidR="00000000" w:rsidRPr="00000000">
        <w:rPr>
          <w:sz w:val="22"/>
          <w:szCs w:val="22"/>
          <w:rtl w:val="0"/>
        </w:rPr>
        <w:t xml:space="preserve">This syllabus and schedule are subject to change. If you are absent from class, it is your responsibility to check on any changes made while you were absent.</w:t>
      </w:r>
    </w:p>
    <w:p w:rsidR="00000000" w:rsidDel="00000000" w:rsidP="00000000" w:rsidRDefault="00000000" w:rsidRPr="00000000" w14:paraId="0000009D">
      <w:pPr>
        <w:rPr>
          <w:sz w:val="22"/>
          <w:szCs w:val="22"/>
        </w:rPr>
      </w:pPr>
      <w:r w:rsidDel="00000000" w:rsidR="00000000" w:rsidRPr="00000000">
        <w:rPr>
          <w:rtl w:val="0"/>
        </w:rPr>
      </w:r>
    </w:p>
    <w:p w:rsidR="00000000" w:rsidDel="00000000" w:rsidP="00000000" w:rsidRDefault="00000000" w:rsidRPr="00000000" w14:paraId="0000009E">
      <w:pPr>
        <w:rPr>
          <w:b w:val="1"/>
          <w:sz w:val="22"/>
          <w:szCs w:val="22"/>
        </w:rPr>
      </w:pPr>
      <w:r w:rsidDel="00000000" w:rsidR="00000000" w:rsidRPr="00000000">
        <w:rPr>
          <w:b w:val="1"/>
          <w:sz w:val="22"/>
          <w:szCs w:val="22"/>
          <w:rtl w:val="0"/>
        </w:rPr>
        <w:t xml:space="preserve">Evaluation:</w:t>
      </w:r>
    </w:p>
    <w:p w:rsidR="00000000" w:rsidDel="00000000" w:rsidP="00000000" w:rsidRDefault="00000000" w:rsidRPr="00000000" w14:paraId="0000009F">
      <w:pPr>
        <w:rPr>
          <w:b w:val="1"/>
          <w:sz w:val="22"/>
          <w:szCs w:val="22"/>
        </w:rPr>
      </w:pPr>
      <w:r w:rsidDel="00000000" w:rsidR="00000000" w:rsidRPr="00000000">
        <w:rPr>
          <w:sz w:val="22"/>
          <w:szCs w:val="22"/>
          <w:rtl w:val="0"/>
        </w:rPr>
        <w:t xml:space="preserve">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r w:rsidDel="00000000" w:rsidR="00000000" w:rsidRPr="00000000">
        <w:rPr>
          <w:rtl w:val="0"/>
        </w:rPr>
      </w:r>
    </w:p>
    <w:p w:rsidR="00000000" w:rsidDel="00000000" w:rsidP="00000000" w:rsidRDefault="00000000" w:rsidRPr="00000000" w14:paraId="000000A0">
      <w:pPr>
        <w:rPr>
          <w:sz w:val="22"/>
          <w:szCs w:val="22"/>
        </w:rPr>
      </w:pPr>
      <w:r w:rsidDel="00000000" w:rsidR="00000000" w:rsidRPr="00000000">
        <w:rPr>
          <w:rtl w:val="0"/>
        </w:rPr>
      </w:r>
    </w:p>
    <w:p w:rsidR="00000000" w:rsidDel="00000000" w:rsidP="00000000" w:rsidRDefault="00000000" w:rsidRPr="00000000" w14:paraId="000000A1">
      <w:pPr>
        <w:ind w:firstLine="720"/>
        <w:rPr>
          <w:sz w:val="22"/>
          <w:szCs w:val="22"/>
        </w:rPr>
      </w:pPr>
      <w:r w:rsidDel="00000000" w:rsidR="00000000" w:rsidRPr="00000000">
        <w:rPr>
          <w:sz w:val="22"/>
          <w:szCs w:val="22"/>
          <w:rtl w:val="0"/>
        </w:rPr>
        <w:t xml:space="preserve">Unit Assignments</w:t>
        <w:tab/>
        <w:tab/>
        <w:t xml:space="preserve">10%</w:t>
        <w:tab/>
      </w:r>
    </w:p>
    <w:p w:rsidR="00000000" w:rsidDel="00000000" w:rsidP="00000000" w:rsidRDefault="00000000" w:rsidRPr="00000000" w14:paraId="000000A2">
      <w:pPr>
        <w:rPr>
          <w:sz w:val="22"/>
          <w:szCs w:val="22"/>
        </w:rPr>
      </w:pPr>
      <w:r w:rsidDel="00000000" w:rsidR="00000000" w:rsidRPr="00000000">
        <w:rPr>
          <w:sz w:val="22"/>
          <w:szCs w:val="22"/>
          <w:rtl w:val="0"/>
        </w:rPr>
        <w:tab/>
        <w:t xml:space="preserve">Tests &amp; Quizzes</w:t>
        <w:tab/>
        <w:tab/>
        <w:t xml:space="preserve">20%</w:t>
        <w:tab/>
        <w:tab/>
        <w:tab/>
      </w:r>
    </w:p>
    <w:p w:rsidR="00000000" w:rsidDel="00000000" w:rsidP="00000000" w:rsidRDefault="00000000" w:rsidRPr="00000000" w14:paraId="000000A3">
      <w:pPr>
        <w:rPr>
          <w:sz w:val="22"/>
          <w:szCs w:val="22"/>
        </w:rPr>
      </w:pPr>
      <w:r w:rsidDel="00000000" w:rsidR="00000000" w:rsidRPr="00000000">
        <w:rPr>
          <w:sz w:val="22"/>
          <w:szCs w:val="22"/>
          <w:rtl w:val="0"/>
        </w:rPr>
        <w:tab/>
        <w:t xml:space="preserve">Projects</w:t>
        <w:tab/>
        <w:tab/>
        <w:tab/>
        <w:tab/>
        <w:t xml:space="preserve">40%</w:t>
        <w:tab/>
        <w:tab/>
      </w:r>
    </w:p>
    <w:p w:rsidR="00000000" w:rsidDel="00000000" w:rsidP="00000000" w:rsidRDefault="00000000" w:rsidRPr="00000000" w14:paraId="000000A4">
      <w:pPr>
        <w:ind w:firstLine="720"/>
        <w:rPr>
          <w:sz w:val="22"/>
          <w:szCs w:val="22"/>
        </w:rPr>
      </w:pPr>
      <w:r w:rsidDel="00000000" w:rsidR="00000000" w:rsidRPr="00000000">
        <w:rPr>
          <w:sz w:val="22"/>
          <w:szCs w:val="22"/>
          <w:rtl w:val="0"/>
        </w:rPr>
        <w:t xml:space="preserve">Final Exam </w:t>
        <w:tab/>
        <w:tab/>
        <w:tab/>
        <w:t xml:space="preserve">20%</w:t>
        <w:tab/>
        <w:tab/>
        <w:tab/>
      </w:r>
    </w:p>
    <w:p w:rsidR="00000000" w:rsidDel="00000000" w:rsidP="00000000" w:rsidRDefault="00000000" w:rsidRPr="00000000" w14:paraId="000000A5">
      <w:pPr>
        <w:rPr>
          <w:sz w:val="22"/>
          <w:szCs w:val="22"/>
        </w:rPr>
      </w:pPr>
      <w:r w:rsidDel="00000000" w:rsidR="00000000" w:rsidRPr="00000000">
        <w:rPr>
          <w:sz w:val="22"/>
          <w:szCs w:val="22"/>
          <w:rtl w:val="0"/>
        </w:rPr>
        <w:tab/>
      </w:r>
    </w:p>
    <w:p w:rsidR="00000000" w:rsidDel="00000000" w:rsidP="00000000" w:rsidRDefault="00000000" w:rsidRPr="00000000" w14:paraId="000000A6">
      <w:pPr>
        <w:ind w:right="-720"/>
        <w:rPr>
          <w:b w:val="1"/>
          <w:sz w:val="22"/>
          <w:szCs w:val="22"/>
        </w:rPr>
      </w:pPr>
      <w:r w:rsidDel="00000000" w:rsidR="00000000" w:rsidRPr="00000000">
        <w:rPr>
          <w:sz w:val="22"/>
          <w:szCs w:val="22"/>
          <w:rtl w:val="0"/>
        </w:rPr>
        <w:t xml:space="preserve">Your grade in this course will be based on the following scale:</w:t>
      </w:r>
      <w:r w:rsidDel="00000000" w:rsidR="00000000" w:rsidRPr="00000000">
        <w:rPr>
          <w:rtl w:val="0"/>
        </w:rPr>
      </w:r>
    </w:p>
    <w:p w:rsidR="00000000" w:rsidDel="00000000" w:rsidP="00000000" w:rsidRDefault="00000000" w:rsidRPr="00000000" w14:paraId="000000A7">
      <w:pPr>
        <w:ind w:right="-720"/>
        <w:rPr>
          <w:sz w:val="22"/>
          <w:szCs w:val="22"/>
        </w:rPr>
      </w:pPr>
      <w:r w:rsidDel="00000000" w:rsidR="00000000" w:rsidRPr="00000000">
        <w:rPr>
          <w:sz w:val="22"/>
          <w:szCs w:val="22"/>
          <w:rtl w:val="0"/>
        </w:rPr>
        <w:tab/>
        <w:tab/>
        <w:tab/>
        <w:t xml:space="preserve">A – 90 – 100% </w:t>
      </w:r>
    </w:p>
    <w:p w:rsidR="00000000" w:rsidDel="00000000" w:rsidP="00000000" w:rsidRDefault="00000000" w:rsidRPr="00000000" w14:paraId="000000A8">
      <w:pPr>
        <w:ind w:right="-720"/>
        <w:rPr>
          <w:sz w:val="22"/>
          <w:szCs w:val="22"/>
        </w:rPr>
      </w:pPr>
      <w:r w:rsidDel="00000000" w:rsidR="00000000" w:rsidRPr="00000000">
        <w:rPr>
          <w:sz w:val="22"/>
          <w:szCs w:val="22"/>
          <w:rtl w:val="0"/>
        </w:rPr>
        <w:tab/>
        <w:tab/>
        <w:tab/>
        <w:t xml:space="preserve">B – 80 – 89%</w:t>
      </w:r>
    </w:p>
    <w:p w:rsidR="00000000" w:rsidDel="00000000" w:rsidP="00000000" w:rsidRDefault="00000000" w:rsidRPr="00000000" w14:paraId="000000A9">
      <w:pPr>
        <w:ind w:right="-720"/>
        <w:rPr>
          <w:sz w:val="22"/>
          <w:szCs w:val="22"/>
        </w:rPr>
      </w:pPr>
      <w:r w:rsidDel="00000000" w:rsidR="00000000" w:rsidRPr="00000000">
        <w:rPr>
          <w:sz w:val="22"/>
          <w:szCs w:val="22"/>
          <w:rtl w:val="0"/>
        </w:rPr>
        <w:tab/>
        <w:tab/>
        <w:tab/>
        <w:t xml:space="preserve">C – 70 – 79%</w:t>
      </w:r>
    </w:p>
    <w:p w:rsidR="00000000" w:rsidDel="00000000" w:rsidP="00000000" w:rsidRDefault="00000000" w:rsidRPr="00000000" w14:paraId="000000AA">
      <w:pPr>
        <w:ind w:right="-720"/>
        <w:rPr>
          <w:sz w:val="22"/>
          <w:szCs w:val="22"/>
        </w:rPr>
      </w:pPr>
      <w:r w:rsidDel="00000000" w:rsidR="00000000" w:rsidRPr="00000000">
        <w:rPr>
          <w:sz w:val="22"/>
          <w:szCs w:val="22"/>
          <w:rtl w:val="0"/>
        </w:rPr>
        <w:tab/>
        <w:tab/>
        <w:tab/>
        <w:t xml:space="preserve">D – 60 – 69%</w:t>
      </w:r>
    </w:p>
    <w:p w:rsidR="00000000" w:rsidDel="00000000" w:rsidP="00000000" w:rsidRDefault="00000000" w:rsidRPr="00000000" w14:paraId="000000AB">
      <w:pPr>
        <w:rPr>
          <w:sz w:val="22"/>
          <w:szCs w:val="22"/>
        </w:rPr>
      </w:pPr>
      <w:r w:rsidDel="00000000" w:rsidR="00000000" w:rsidRPr="00000000">
        <w:rPr>
          <w:sz w:val="22"/>
          <w:szCs w:val="22"/>
          <w:rtl w:val="0"/>
        </w:rPr>
        <w:tab/>
        <w:tab/>
        <w:tab/>
        <w:t xml:space="preserve">F – 59% and below</w:t>
      </w:r>
    </w:p>
    <w:p w:rsidR="00000000" w:rsidDel="00000000" w:rsidP="00000000" w:rsidRDefault="00000000" w:rsidRPr="00000000" w14:paraId="000000AC">
      <w:pPr>
        <w:rPr>
          <w:sz w:val="22"/>
          <w:szCs w:val="22"/>
        </w:rPr>
      </w:pPr>
      <w:r w:rsidDel="00000000" w:rsidR="00000000" w:rsidRPr="00000000">
        <w:rPr>
          <w:b w:val="1"/>
          <w:sz w:val="22"/>
          <w:szCs w:val="22"/>
          <w:rtl w:val="0"/>
        </w:rPr>
        <w:t xml:space="preserve">Attendance</w:t>
      </w:r>
      <w:r w:rsidDel="00000000" w:rsidR="00000000" w:rsidRPr="00000000">
        <w:rPr>
          <w:rtl w:val="0"/>
        </w:rPr>
      </w:r>
    </w:p>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rPr>
          <w:sz w:val="22"/>
          <w:szCs w:val="22"/>
        </w:rPr>
      </w:pPr>
      <w:r w:rsidDel="00000000" w:rsidR="00000000" w:rsidRPr="00000000">
        <w:rPr>
          <w:sz w:val="22"/>
          <w:szCs w:val="22"/>
          <w:u w:val="single"/>
          <w:rtl w:val="0"/>
        </w:rPr>
        <w:t xml:space="preserve">Lecture</w:t>
      </w:r>
      <w:r w:rsidDel="00000000" w:rsidR="00000000" w:rsidRPr="00000000">
        <w:rPr>
          <w:sz w:val="22"/>
          <w:szCs w:val="22"/>
          <w:rtl w:val="0"/>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000000" w:rsidDel="00000000" w:rsidP="00000000" w:rsidRDefault="00000000" w:rsidRPr="00000000" w14:paraId="000000AF">
      <w:pPr>
        <w:rPr>
          <w:sz w:val="20"/>
          <w:szCs w:val="20"/>
        </w:rPr>
      </w:pPr>
      <w:r w:rsidDel="00000000" w:rsidR="00000000" w:rsidRPr="00000000">
        <w:rPr>
          <w:rtl w:val="0"/>
        </w:rPr>
      </w:r>
    </w:p>
    <w:p w:rsidR="00000000" w:rsidDel="00000000" w:rsidP="00000000" w:rsidRDefault="00000000" w:rsidRPr="00000000" w14:paraId="000000B0">
      <w:pPr>
        <w:rPr>
          <w:sz w:val="22"/>
          <w:szCs w:val="22"/>
        </w:rPr>
      </w:pPr>
      <w:r w:rsidDel="00000000" w:rsidR="00000000" w:rsidRPr="00000000">
        <w:rPr>
          <w:sz w:val="22"/>
          <w:szCs w:val="22"/>
          <w:u w:val="single"/>
          <w:rtl w:val="0"/>
        </w:rPr>
        <w:t xml:space="preserve">Lab</w:t>
      </w:r>
      <w:r w:rsidDel="00000000" w:rsidR="00000000" w:rsidRPr="00000000">
        <w:rPr>
          <w:sz w:val="22"/>
          <w:szCs w:val="22"/>
          <w:rtl w:val="0"/>
        </w:rPr>
        <w:t xml:space="preserve">:  Attendance in all labs is mandatory.  Students must make prior arrangements with the instructor to be excused from lab.  At that time, the instructor will determine, if any, make-up work will be appropriate.</w:t>
      </w:r>
    </w:p>
    <w:p w:rsidR="00000000" w:rsidDel="00000000" w:rsidP="00000000" w:rsidRDefault="00000000" w:rsidRPr="00000000" w14:paraId="000000B1">
      <w:pPr>
        <w:rPr>
          <w:sz w:val="20"/>
          <w:szCs w:val="20"/>
        </w:rPr>
      </w:pPr>
      <w:r w:rsidDel="00000000" w:rsidR="00000000" w:rsidRPr="00000000">
        <w:rPr>
          <w:rtl w:val="0"/>
        </w:rPr>
      </w:r>
    </w:p>
    <w:p w:rsidR="00000000" w:rsidDel="00000000" w:rsidP="00000000" w:rsidRDefault="00000000" w:rsidRPr="00000000" w14:paraId="000000B2">
      <w:pPr>
        <w:rPr>
          <w:sz w:val="22"/>
          <w:szCs w:val="22"/>
        </w:rPr>
      </w:pPr>
      <w:r w:rsidDel="00000000" w:rsidR="00000000" w:rsidRPr="00000000">
        <w:rPr>
          <w:sz w:val="22"/>
          <w:szCs w:val="22"/>
          <w:u w:val="single"/>
          <w:rtl w:val="0"/>
        </w:rPr>
        <w:t xml:space="preserve">Quizzes</w:t>
      </w:r>
      <w:r w:rsidDel="00000000" w:rsidR="00000000" w:rsidRPr="00000000">
        <w:rPr>
          <w:sz w:val="22"/>
          <w:szCs w:val="22"/>
          <w:rtl w:val="0"/>
        </w:rPr>
        <w:t xml:space="preserve">:  There will be no make-ups for quizzes.</w:t>
      </w:r>
    </w:p>
    <w:p w:rsidR="00000000" w:rsidDel="00000000" w:rsidP="00000000" w:rsidRDefault="00000000" w:rsidRPr="00000000" w14:paraId="000000B3">
      <w:pPr>
        <w:rPr>
          <w:sz w:val="20"/>
          <w:szCs w:val="20"/>
        </w:rPr>
      </w:pPr>
      <w:r w:rsidDel="00000000" w:rsidR="00000000" w:rsidRPr="00000000">
        <w:rPr>
          <w:rtl w:val="0"/>
        </w:rPr>
      </w:r>
    </w:p>
    <w:p w:rsidR="00000000" w:rsidDel="00000000" w:rsidP="00000000" w:rsidRDefault="00000000" w:rsidRPr="00000000" w14:paraId="000000B4">
      <w:pPr>
        <w:rPr>
          <w:sz w:val="22"/>
          <w:szCs w:val="22"/>
        </w:rPr>
      </w:pPr>
      <w:r w:rsidDel="00000000" w:rsidR="00000000" w:rsidRPr="00000000">
        <w:rPr>
          <w:sz w:val="22"/>
          <w:szCs w:val="22"/>
          <w:u w:val="single"/>
          <w:rtl w:val="0"/>
        </w:rPr>
        <w:t xml:space="preserve">Tests</w:t>
      </w:r>
      <w:r w:rsidDel="00000000" w:rsidR="00000000" w:rsidRPr="00000000">
        <w:rPr>
          <w:sz w:val="22"/>
          <w:szCs w:val="22"/>
          <w:rtl w:val="0"/>
        </w:rPr>
        <w:t xml:space="preserve">:  Make-up tests are limited to students who have made arrangements with the instructor prior to the required testing period or those students who have been excused by High School Attendance Office.</w:t>
      </w:r>
      <w:r w:rsidDel="00000000" w:rsidR="00000000" w:rsidRPr="00000000">
        <w:rPr>
          <w:rtl w:val="0"/>
        </w:rPr>
        <w:t xml:space="preserve"> </w:t>
      </w:r>
      <w:r w:rsidDel="00000000" w:rsidR="00000000" w:rsidRPr="00000000">
        <w:rPr>
          <w:sz w:val="22"/>
          <w:szCs w:val="22"/>
          <w:rtl w:val="0"/>
        </w:rPr>
        <w:t xml:space="preserve">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000000" w:rsidDel="00000000" w:rsidP="00000000" w:rsidRDefault="00000000" w:rsidRPr="00000000" w14:paraId="000000B5">
      <w:pPr>
        <w:rPr>
          <w:sz w:val="20"/>
          <w:szCs w:val="20"/>
        </w:rPr>
      </w:pPr>
      <w:r w:rsidDel="00000000" w:rsidR="00000000" w:rsidRPr="00000000">
        <w:rPr>
          <w:rtl w:val="0"/>
        </w:rPr>
      </w:r>
    </w:p>
    <w:p w:rsidR="00000000" w:rsidDel="00000000" w:rsidP="00000000" w:rsidRDefault="00000000" w:rsidRPr="00000000" w14:paraId="000000B6">
      <w:pPr>
        <w:rPr>
          <w:b w:val="1"/>
          <w:sz w:val="22"/>
          <w:szCs w:val="22"/>
        </w:rPr>
      </w:pPr>
      <w:r w:rsidDel="00000000" w:rsidR="00000000" w:rsidRPr="00000000">
        <w:rPr>
          <w:b w:val="1"/>
          <w:sz w:val="22"/>
          <w:szCs w:val="22"/>
          <w:rtl w:val="0"/>
        </w:rPr>
        <w:t xml:space="preserve">Grading Policy/Scales/Evaluation Criteria</w:t>
      </w:r>
    </w:p>
    <w:p w:rsidR="00000000" w:rsidDel="00000000" w:rsidP="00000000" w:rsidRDefault="00000000" w:rsidRPr="00000000" w14:paraId="000000B7">
      <w:pPr>
        <w:rPr>
          <w:b w:val="1"/>
          <w:sz w:val="20"/>
          <w:szCs w:val="20"/>
        </w:rPr>
      </w:pPr>
      <w:r w:rsidDel="00000000" w:rsidR="00000000" w:rsidRPr="00000000">
        <w:rPr>
          <w:rtl w:val="0"/>
        </w:rPr>
      </w:r>
    </w:p>
    <w:p w:rsidR="00000000" w:rsidDel="00000000" w:rsidP="00000000" w:rsidRDefault="00000000" w:rsidRPr="00000000" w14:paraId="000000B8">
      <w:pPr>
        <w:rPr>
          <w:sz w:val="22"/>
          <w:szCs w:val="22"/>
        </w:rPr>
      </w:pPr>
      <w:r w:rsidDel="00000000" w:rsidR="00000000" w:rsidRPr="00000000">
        <w:rPr>
          <w:sz w:val="22"/>
          <w:szCs w:val="22"/>
          <w:rtl w:val="0"/>
        </w:rPr>
        <w:t xml:space="preserve">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000000" w:rsidDel="00000000" w:rsidP="00000000" w:rsidRDefault="00000000" w:rsidRPr="00000000" w14:paraId="000000B9">
      <w:pPr>
        <w:ind w:right="-720"/>
        <w:rPr>
          <w:b w:val="1"/>
        </w:rPr>
      </w:pPr>
      <w:r w:rsidDel="00000000" w:rsidR="00000000" w:rsidRPr="00000000">
        <w:rPr>
          <w:rtl w:val="0"/>
        </w:rPr>
      </w:r>
    </w:p>
    <w:p w:rsidR="00000000" w:rsidDel="00000000" w:rsidP="00000000" w:rsidRDefault="00000000" w:rsidRPr="00000000" w14:paraId="000000BA">
      <w:pPr>
        <w:ind w:right="-720"/>
        <w:rPr>
          <w:b w:val="1"/>
          <w:u w:val="single"/>
        </w:rPr>
      </w:pPr>
      <w:r w:rsidDel="00000000" w:rsidR="00000000" w:rsidRPr="00000000">
        <w:rPr>
          <w:rtl w:val="0"/>
        </w:rPr>
      </w:r>
    </w:p>
    <w:p w:rsidR="00000000" w:rsidDel="00000000" w:rsidP="00000000" w:rsidRDefault="00000000" w:rsidRPr="00000000" w14:paraId="000000BB">
      <w:pPr>
        <w:ind w:right="-720"/>
        <w:rPr>
          <w:b w:val="1"/>
          <w:u w:val="single"/>
        </w:rPr>
      </w:pPr>
      <w:r w:rsidDel="00000000" w:rsidR="00000000" w:rsidRPr="00000000">
        <w:rPr>
          <w:rtl w:val="0"/>
        </w:rPr>
      </w:r>
    </w:p>
    <w:p w:rsidR="00000000" w:rsidDel="00000000" w:rsidP="00000000" w:rsidRDefault="00000000" w:rsidRPr="00000000" w14:paraId="000000BC">
      <w:pPr>
        <w:ind w:right="-720"/>
        <w:rPr>
          <w:b w:val="1"/>
          <w:u w:val="single"/>
        </w:rPr>
      </w:pPr>
      <w:r w:rsidDel="00000000" w:rsidR="00000000" w:rsidRPr="00000000">
        <w:rPr>
          <w:rtl w:val="0"/>
        </w:rPr>
      </w:r>
    </w:p>
    <w:p w:rsidR="00000000" w:rsidDel="00000000" w:rsidP="00000000" w:rsidRDefault="00000000" w:rsidRPr="00000000" w14:paraId="000000BD">
      <w:pPr>
        <w:ind w:right="-720"/>
        <w:rPr>
          <w:b w:val="1"/>
          <w:u w:val="single"/>
        </w:rPr>
      </w:pPr>
      <w:r w:rsidDel="00000000" w:rsidR="00000000" w:rsidRPr="00000000">
        <w:rPr>
          <w:rtl w:val="0"/>
        </w:rPr>
      </w:r>
    </w:p>
    <w:p w:rsidR="00000000" w:rsidDel="00000000" w:rsidP="00000000" w:rsidRDefault="00000000" w:rsidRPr="00000000" w14:paraId="000000BE">
      <w:pPr>
        <w:ind w:right="-720"/>
        <w:rPr>
          <w:b w:val="1"/>
          <w:u w:val="single"/>
        </w:rPr>
      </w:pPr>
      <w:r w:rsidDel="00000000" w:rsidR="00000000" w:rsidRPr="00000000">
        <w:rPr>
          <w:rtl w:val="0"/>
        </w:rPr>
      </w:r>
    </w:p>
    <w:p w:rsidR="00000000" w:rsidDel="00000000" w:rsidP="00000000" w:rsidRDefault="00000000" w:rsidRPr="00000000" w14:paraId="000000BF">
      <w:pPr>
        <w:ind w:right="-720"/>
        <w:rPr>
          <w:b w:val="1"/>
          <w:u w:val="single"/>
        </w:rPr>
      </w:pPr>
      <w:r w:rsidDel="00000000" w:rsidR="00000000" w:rsidRPr="00000000">
        <w:rPr>
          <w:rtl w:val="0"/>
        </w:rPr>
      </w:r>
    </w:p>
    <w:p w:rsidR="00000000" w:rsidDel="00000000" w:rsidP="00000000" w:rsidRDefault="00000000" w:rsidRPr="00000000" w14:paraId="000000C0">
      <w:pPr>
        <w:ind w:right="-720"/>
        <w:rPr>
          <w:b w:val="1"/>
          <w:u w:val="single"/>
        </w:rPr>
      </w:pPr>
      <w:r w:rsidDel="00000000" w:rsidR="00000000" w:rsidRPr="00000000">
        <w:rPr>
          <w:rtl w:val="0"/>
        </w:rPr>
      </w:r>
    </w:p>
    <w:p w:rsidR="00000000" w:rsidDel="00000000" w:rsidP="00000000" w:rsidRDefault="00000000" w:rsidRPr="00000000" w14:paraId="000000C1">
      <w:pPr>
        <w:ind w:right="-720"/>
        <w:rPr>
          <w:b w:val="1"/>
          <w:u w:val="single"/>
        </w:rPr>
      </w:pPr>
      <w:r w:rsidDel="00000000" w:rsidR="00000000" w:rsidRPr="00000000">
        <w:rPr>
          <w:rtl w:val="0"/>
        </w:rPr>
      </w:r>
    </w:p>
    <w:p w:rsidR="00000000" w:rsidDel="00000000" w:rsidP="00000000" w:rsidRDefault="00000000" w:rsidRPr="00000000" w14:paraId="000000C2">
      <w:pPr>
        <w:ind w:right="-720"/>
        <w:rPr>
          <w:b w:val="1"/>
          <w:u w:val="single"/>
        </w:rPr>
      </w:pPr>
      <w:r w:rsidDel="00000000" w:rsidR="00000000" w:rsidRPr="00000000">
        <w:rPr>
          <w:b w:val="1"/>
          <w:u w:val="single"/>
          <w:rtl w:val="0"/>
        </w:rPr>
        <w:t xml:space="preserve">College Policies: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b w:val="1"/>
          <w:sz w:val="22"/>
          <w:szCs w:val="22"/>
        </w:rPr>
      </w:pPr>
      <w:r w:rsidDel="00000000" w:rsidR="00000000" w:rsidRPr="00000000">
        <w:rPr>
          <w:b w:val="1"/>
          <w:sz w:val="22"/>
          <w:szCs w:val="22"/>
          <w:rtl w:val="0"/>
        </w:rPr>
        <w:t xml:space="preserve">Cheating &amp; Plagiarism</w:t>
      </w:r>
    </w:p>
    <w:p w:rsidR="00000000" w:rsidDel="00000000" w:rsidP="00000000" w:rsidRDefault="00000000" w:rsidRPr="00000000" w14:paraId="000000C5">
      <w:pPr>
        <w:rPr>
          <w:sz w:val="22"/>
          <w:szCs w:val="22"/>
        </w:rPr>
      </w:pPr>
      <w:r w:rsidDel="00000000" w:rsidR="00000000" w:rsidRPr="00000000">
        <w:rPr>
          <w:sz w:val="22"/>
          <w:szCs w:val="22"/>
          <w:rtl w:val="0"/>
        </w:rPr>
        <w:t xml:space="preserve">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000000" w:rsidDel="00000000" w:rsidP="00000000" w:rsidRDefault="00000000" w:rsidRPr="00000000" w14:paraId="000000C6">
      <w:pPr>
        <w:rPr>
          <w:b w:val="1"/>
          <w:sz w:val="22"/>
          <w:szCs w:val="22"/>
        </w:rPr>
      </w:pPr>
      <w:r w:rsidDel="00000000" w:rsidR="00000000" w:rsidRPr="00000000">
        <w:rPr>
          <w:rtl w:val="0"/>
        </w:rPr>
      </w:r>
    </w:p>
    <w:p w:rsidR="00000000" w:rsidDel="00000000" w:rsidP="00000000" w:rsidRDefault="00000000" w:rsidRPr="00000000" w14:paraId="000000C7">
      <w:pPr>
        <w:rPr>
          <w:b w:val="1"/>
          <w:sz w:val="22"/>
          <w:szCs w:val="22"/>
        </w:rPr>
      </w:pPr>
      <w:r w:rsidDel="00000000" w:rsidR="00000000" w:rsidRPr="00000000">
        <w:rPr>
          <w:b w:val="1"/>
          <w:sz w:val="22"/>
          <w:szCs w:val="22"/>
          <w:rtl w:val="0"/>
        </w:rPr>
        <w:t xml:space="preserve">Cheating is:</w:t>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Copying someone else’s class work or letting someone copy you, when your teacher tells you that the work is to be done on your own (includes asking/telling orally).</w:t>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Copying answers on a test or letting someone copy from your test (includes asking/telling orally).</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a cheat sheet or unauthorized notes.</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Turning in someone else’s work as your own.</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 messaging and multi-media messaging.</w:t>
      </w:r>
    </w:p>
    <w:p w:rsidR="00000000" w:rsidDel="00000000" w:rsidP="00000000" w:rsidRDefault="00000000" w:rsidRPr="00000000" w14:paraId="000000CD">
      <w:pPr>
        <w:rPr>
          <w:b w:val="1"/>
          <w:sz w:val="22"/>
          <w:szCs w:val="22"/>
        </w:rPr>
      </w:pPr>
      <w:r w:rsidDel="00000000" w:rsidR="00000000" w:rsidRPr="00000000">
        <w:rPr>
          <w:b w:val="1"/>
          <w:sz w:val="22"/>
          <w:szCs w:val="22"/>
          <w:rtl w:val="0"/>
        </w:rPr>
        <w:t xml:space="preserve">Consequences, Per School Year:</w:t>
      </w:r>
    </w:p>
    <w:p w:rsidR="00000000" w:rsidDel="00000000" w:rsidP="00000000" w:rsidRDefault="00000000" w:rsidRPr="00000000" w14:paraId="000000CE">
      <w:pPr>
        <w:rPr>
          <w:sz w:val="22"/>
          <w:szCs w:val="22"/>
        </w:rPr>
      </w:pPr>
      <w:r w:rsidDel="00000000" w:rsidR="00000000" w:rsidRPr="00000000">
        <w:rPr>
          <w:b w:val="1"/>
          <w:i w:val="1"/>
          <w:sz w:val="22"/>
          <w:szCs w:val="22"/>
          <w:rtl w:val="0"/>
        </w:rPr>
        <w:t xml:space="preserve">1st Offense -</w:t>
      </w:r>
      <w:r w:rsidDel="00000000" w:rsidR="00000000" w:rsidRPr="00000000">
        <w:rPr>
          <w:sz w:val="22"/>
          <w:szCs w:val="22"/>
          <w:rtl w:val="0"/>
        </w:rPr>
        <w:t xml:space="preserve"> The teacher shall send a referral to office. Student shall receive an “F” or zero on the work or the test and a one (1)</w:t>
        <w:tab/>
        <w:t xml:space="preserve">day suspension or Saturday School, parent contact required.</w:t>
      </w:r>
    </w:p>
    <w:p w:rsidR="00000000" w:rsidDel="00000000" w:rsidP="00000000" w:rsidRDefault="00000000" w:rsidRPr="00000000" w14:paraId="000000CF">
      <w:pPr>
        <w:rPr>
          <w:sz w:val="22"/>
          <w:szCs w:val="22"/>
        </w:rPr>
      </w:pPr>
      <w:r w:rsidDel="00000000" w:rsidR="00000000" w:rsidRPr="00000000">
        <w:rPr>
          <w:b w:val="1"/>
          <w:i w:val="1"/>
          <w:sz w:val="22"/>
          <w:szCs w:val="22"/>
          <w:rtl w:val="0"/>
        </w:rPr>
        <w:t xml:space="preserve">2nd Offense -</w:t>
      </w:r>
      <w:r w:rsidDel="00000000" w:rsidR="00000000" w:rsidRPr="00000000">
        <w:rPr>
          <w:sz w:val="22"/>
          <w:szCs w:val="22"/>
          <w:rtl w:val="0"/>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000000" w:rsidDel="00000000" w:rsidP="00000000" w:rsidRDefault="00000000" w:rsidRPr="00000000" w14:paraId="000000D0">
      <w:pPr>
        <w:rPr>
          <w:sz w:val="22"/>
          <w:szCs w:val="22"/>
        </w:rPr>
      </w:pPr>
      <w:r w:rsidDel="00000000" w:rsidR="00000000" w:rsidRPr="00000000">
        <w:rPr>
          <w:b w:val="1"/>
          <w:i w:val="1"/>
          <w:sz w:val="22"/>
          <w:szCs w:val="22"/>
          <w:rtl w:val="0"/>
        </w:rPr>
        <w:t xml:space="preserve">3rd Offense -</w:t>
      </w:r>
      <w:r w:rsidDel="00000000" w:rsidR="00000000" w:rsidRPr="00000000">
        <w:rPr>
          <w:sz w:val="22"/>
          <w:szCs w:val="22"/>
          <w:rtl w:val="0"/>
        </w:rPr>
        <w:t xml:space="preserve"> Recommendation for transfer.</w:t>
      </w:r>
    </w:p>
    <w:p w:rsidR="00000000" w:rsidDel="00000000" w:rsidP="00000000" w:rsidRDefault="00000000" w:rsidRPr="00000000" w14:paraId="000000D1">
      <w:pPr>
        <w:rPr>
          <w:sz w:val="22"/>
          <w:szCs w:val="22"/>
        </w:rPr>
      </w:pPr>
      <w:r w:rsidDel="00000000" w:rsidR="00000000" w:rsidRPr="00000000">
        <w:rPr>
          <w:rtl w:val="0"/>
        </w:rPr>
      </w:r>
    </w:p>
    <w:p w:rsidR="00000000" w:rsidDel="00000000" w:rsidP="00000000" w:rsidRDefault="00000000" w:rsidRPr="00000000" w14:paraId="000000D2">
      <w:pPr>
        <w:rPr>
          <w:sz w:val="22"/>
          <w:szCs w:val="22"/>
        </w:rPr>
      </w:pPr>
      <w:r w:rsidDel="00000000" w:rsidR="00000000" w:rsidRPr="00000000">
        <w:rPr>
          <w:sz w:val="22"/>
          <w:szCs w:val="22"/>
          <w:rtl w:val="0"/>
        </w:rPr>
        <w:t xml:space="preserve">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000000" w:rsidDel="00000000" w:rsidP="00000000" w:rsidRDefault="00000000" w:rsidRPr="00000000" w14:paraId="000000D3">
      <w:pPr>
        <w:rPr>
          <w:sz w:val="22"/>
          <w:szCs w:val="22"/>
        </w:rPr>
      </w:pPr>
      <w:r w:rsidDel="00000000" w:rsidR="00000000" w:rsidRPr="00000000">
        <w:rPr>
          <w:rtl w:val="0"/>
        </w:rPr>
      </w:r>
    </w:p>
    <w:p w:rsidR="00000000" w:rsidDel="00000000" w:rsidP="00000000" w:rsidRDefault="00000000" w:rsidRPr="00000000" w14:paraId="000000D4">
      <w:pPr>
        <w:rPr>
          <w:sz w:val="22"/>
          <w:szCs w:val="22"/>
        </w:rPr>
      </w:pPr>
      <w:r w:rsidDel="00000000" w:rsidR="00000000" w:rsidRPr="00000000">
        <w:rPr>
          <w:sz w:val="22"/>
          <w:szCs w:val="22"/>
          <w:rtl w:val="0"/>
        </w:rPr>
        <w:t xml:space="preserve">Each student is expected to assist in the overall environment of the classroom making it conducive to learning.</w:t>
      </w:r>
    </w:p>
    <w:p w:rsidR="00000000" w:rsidDel="00000000" w:rsidP="00000000" w:rsidRDefault="00000000" w:rsidRPr="00000000" w14:paraId="000000D5">
      <w:pPr>
        <w:rPr>
          <w:b w:val="1"/>
          <w:sz w:val="22"/>
          <w:szCs w:val="22"/>
        </w:rPr>
      </w:pPr>
      <w:r w:rsidDel="00000000" w:rsidR="00000000" w:rsidRPr="00000000">
        <w:rPr>
          <w:rtl w:val="0"/>
        </w:rPr>
      </w:r>
    </w:p>
    <w:p w:rsidR="00000000" w:rsidDel="00000000" w:rsidP="00000000" w:rsidRDefault="00000000" w:rsidRPr="00000000" w14:paraId="000000D6">
      <w:pPr>
        <w:rPr>
          <w:b w:val="1"/>
          <w:sz w:val="22"/>
          <w:szCs w:val="22"/>
        </w:rPr>
      </w:pPr>
      <w:r w:rsidDel="00000000" w:rsidR="00000000" w:rsidRPr="00000000">
        <w:rPr>
          <w:b w:val="1"/>
          <w:sz w:val="22"/>
          <w:szCs w:val="22"/>
          <w:rtl w:val="0"/>
        </w:rPr>
        <w:t xml:space="preserve">Accommodations for Students with Disabilities</w:t>
      </w:r>
    </w:p>
    <w:p w:rsidR="00000000" w:rsidDel="00000000" w:rsidP="00000000" w:rsidRDefault="00000000" w:rsidRPr="00000000" w14:paraId="000000D7">
      <w:pPr>
        <w:rPr>
          <w:sz w:val="22"/>
          <w:szCs w:val="22"/>
        </w:rPr>
      </w:pPr>
      <w:r w:rsidDel="00000000" w:rsidR="00000000" w:rsidRPr="00000000">
        <w:rPr>
          <w:sz w:val="22"/>
          <w:szCs w:val="22"/>
          <w:rtl w:val="0"/>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000000" w:rsidDel="00000000" w:rsidP="00000000" w:rsidRDefault="00000000" w:rsidRPr="00000000" w14:paraId="000000D8">
      <w:pPr>
        <w:rPr>
          <w:sz w:val="22"/>
          <w:szCs w:val="22"/>
        </w:rPr>
      </w:pPr>
      <w:r w:rsidDel="00000000" w:rsidR="00000000" w:rsidRPr="00000000">
        <w:rPr>
          <w:rtl w:val="0"/>
        </w:rPr>
      </w:r>
    </w:p>
    <w:p w:rsidR="00000000" w:rsidDel="00000000" w:rsidP="00000000" w:rsidRDefault="00000000" w:rsidRPr="00000000" w14:paraId="000000D9">
      <w:pPr>
        <w:rPr>
          <w:sz w:val="22"/>
          <w:szCs w:val="22"/>
        </w:rPr>
      </w:pPr>
      <w:r w:rsidDel="00000000" w:rsidR="00000000" w:rsidRPr="00000000">
        <w:rPr>
          <w:b w:val="1"/>
          <w:color w:val="222222"/>
          <w:sz w:val="22"/>
          <w:szCs w:val="22"/>
          <w:highlight w:val="white"/>
          <w:rtl w:val="0"/>
        </w:rPr>
        <w:t xml:space="preserve">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r w:rsidDel="00000000" w:rsidR="00000000" w:rsidRPr="00000000">
        <w:rPr>
          <w:rtl w:val="0"/>
        </w:rPr>
      </w:r>
    </w:p>
    <w:p w:rsidR="00000000" w:rsidDel="00000000" w:rsidP="00000000" w:rsidRDefault="00000000" w:rsidRPr="00000000" w14:paraId="000000DA">
      <w:pPr>
        <w:rPr>
          <w:b w:val="1"/>
          <w:sz w:val="22"/>
          <w:szCs w:val="22"/>
        </w:rPr>
      </w:pPr>
      <w:r w:rsidDel="00000000" w:rsidR="00000000" w:rsidRPr="00000000">
        <w:rPr>
          <w:rtl w:val="0"/>
        </w:rPr>
      </w:r>
    </w:p>
    <w:p w:rsidR="00000000" w:rsidDel="00000000" w:rsidP="00000000" w:rsidRDefault="00000000" w:rsidRPr="00000000" w14:paraId="000000DB">
      <w:pPr>
        <w:rPr>
          <w:sz w:val="22"/>
          <w:szCs w:val="22"/>
        </w:rPr>
      </w:pPr>
      <w:r w:rsidDel="00000000" w:rsidR="00000000" w:rsidRPr="00000000">
        <w:rPr>
          <w:b w:val="1"/>
          <w:sz w:val="22"/>
          <w:szCs w:val="22"/>
          <w:rtl w:val="0"/>
        </w:rPr>
        <w:t xml:space="preserve">Work Ethic - </w:t>
      </w:r>
      <w:r w:rsidDel="00000000" w:rsidR="00000000" w:rsidRPr="00000000">
        <w:rPr>
          <w:sz w:val="22"/>
          <w:szCs w:val="22"/>
          <w:rtl w:val="0"/>
        </w:rPr>
        <w:t xml:space="preserve">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00000" w:rsidDel="00000000" w:rsidP="00000000" w:rsidRDefault="00000000" w:rsidRPr="00000000" w14:paraId="000000DC">
      <w:pPr>
        <w:rPr>
          <w:sz w:val="22"/>
          <w:szCs w:val="22"/>
        </w:rPr>
      </w:pPr>
      <w:r w:rsidDel="00000000" w:rsidR="00000000" w:rsidRPr="00000000">
        <w:rPr>
          <w:rtl w:val="0"/>
        </w:rPr>
      </w:r>
    </w:p>
    <w:p w:rsidR="00000000" w:rsidDel="00000000" w:rsidP="00000000" w:rsidRDefault="00000000" w:rsidRPr="00000000" w14:paraId="000000DD">
      <w:pPr>
        <w:numPr>
          <w:ilvl w:val="0"/>
          <w:numId w:val="4"/>
        </w:numPr>
        <w:ind w:left="360" w:hanging="360"/>
        <w:rPr>
          <w:sz w:val="22"/>
          <w:szCs w:val="22"/>
        </w:rPr>
      </w:pPr>
      <w:r w:rsidDel="00000000" w:rsidR="00000000" w:rsidRPr="00000000">
        <w:rPr>
          <w:sz w:val="22"/>
          <w:szCs w:val="22"/>
          <w:rtl w:val="0"/>
        </w:rPr>
        <w:t xml:space="preserve">Punctual:  It is customary to arrive at least 5 minutes before work begins.  Individuals will be terminated if they are not punctual.</w:t>
      </w:r>
    </w:p>
    <w:p w:rsidR="00000000" w:rsidDel="00000000" w:rsidP="00000000" w:rsidRDefault="00000000" w:rsidRPr="00000000" w14:paraId="000000DE">
      <w:pPr>
        <w:numPr>
          <w:ilvl w:val="0"/>
          <w:numId w:val="4"/>
        </w:numPr>
        <w:ind w:left="360" w:hanging="360"/>
        <w:rPr>
          <w:sz w:val="22"/>
          <w:szCs w:val="22"/>
        </w:rPr>
      </w:pPr>
      <w:r w:rsidDel="00000000" w:rsidR="00000000" w:rsidRPr="00000000">
        <w:rPr>
          <w:sz w:val="22"/>
          <w:szCs w:val="22"/>
          <w:rtl w:val="0"/>
        </w:rPr>
        <w:t xml:space="preserve">Responsible:  It is expected than an employee works every scheduled work day.  Individuals will be terminated if they are not responsible.</w:t>
      </w:r>
    </w:p>
    <w:p w:rsidR="00000000" w:rsidDel="00000000" w:rsidP="00000000" w:rsidRDefault="00000000" w:rsidRPr="00000000" w14:paraId="000000DF">
      <w:pPr>
        <w:numPr>
          <w:ilvl w:val="0"/>
          <w:numId w:val="4"/>
        </w:numPr>
        <w:ind w:left="360" w:hanging="360"/>
        <w:rPr>
          <w:sz w:val="22"/>
          <w:szCs w:val="22"/>
        </w:rPr>
      </w:pPr>
      <w:r w:rsidDel="00000000" w:rsidR="00000000" w:rsidRPr="00000000">
        <w:rPr>
          <w:sz w:val="22"/>
          <w:szCs w:val="22"/>
          <w:rtl w:val="0"/>
        </w:rPr>
        <w:t xml:space="preserve">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000000" w:rsidDel="00000000" w:rsidP="00000000" w:rsidRDefault="00000000" w:rsidRPr="00000000" w14:paraId="000000E0">
      <w:pPr>
        <w:rPr>
          <w:sz w:val="22"/>
          <w:szCs w:val="22"/>
        </w:rPr>
      </w:pPr>
      <w:r w:rsidDel="00000000" w:rsidR="00000000" w:rsidRPr="00000000">
        <w:rPr>
          <w:rtl w:val="0"/>
        </w:rPr>
      </w:r>
    </w:p>
    <w:p w:rsidR="00000000" w:rsidDel="00000000" w:rsidP="00000000" w:rsidRDefault="00000000" w:rsidRPr="00000000" w14:paraId="000000E1">
      <w:pPr>
        <w:rPr>
          <w:sz w:val="22"/>
          <w:szCs w:val="22"/>
        </w:rPr>
      </w:pPr>
      <w:r w:rsidDel="00000000" w:rsidR="00000000" w:rsidRPr="00000000">
        <w:rPr>
          <w:b w:val="1"/>
          <w:sz w:val="22"/>
          <w:szCs w:val="22"/>
          <w:rtl w:val="0"/>
        </w:rPr>
        <w:t xml:space="preserve">Language -</w:t>
      </w:r>
      <w:r w:rsidDel="00000000" w:rsidR="00000000" w:rsidRPr="00000000">
        <w:rPr>
          <w:sz w:val="22"/>
          <w:szCs w:val="22"/>
          <w:rtl w:val="0"/>
        </w:rPr>
        <w:t xml:space="preserve"> English is expected to be spoken in class for the following reasons:</w:t>
      </w:r>
    </w:p>
    <w:p w:rsidR="00000000" w:rsidDel="00000000" w:rsidP="00000000" w:rsidRDefault="00000000" w:rsidRPr="00000000" w14:paraId="000000E2">
      <w:pPr>
        <w:numPr>
          <w:ilvl w:val="0"/>
          <w:numId w:val="5"/>
        </w:numPr>
        <w:ind w:left="360" w:hanging="360"/>
        <w:rPr>
          <w:sz w:val="22"/>
          <w:szCs w:val="22"/>
        </w:rPr>
      </w:pPr>
      <w:r w:rsidDel="00000000" w:rsidR="00000000" w:rsidRPr="00000000">
        <w:rPr>
          <w:sz w:val="22"/>
          <w:szCs w:val="22"/>
          <w:rtl w:val="0"/>
        </w:rPr>
        <w:t xml:space="preserve">All course content and materials are presented in English and class discussions all take place in English.</w:t>
      </w:r>
    </w:p>
    <w:p w:rsidR="00000000" w:rsidDel="00000000" w:rsidP="00000000" w:rsidRDefault="00000000" w:rsidRPr="00000000" w14:paraId="000000E3">
      <w:pPr>
        <w:numPr>
          <w:ilvl w:val="0"/>
          <w:numId w:val="5"/>
        </w:numPr>
        <w:ind w:left="360" w:hanging="360"/>
        <w:rPr>
          <w:sz w:val="22"/>
          <w:szCs w:val="22"/>
        </w:rPr>
      </w:pPr>
      <w:r w:rsidDel="00000000" w:rsidR="00000000" w:rsidRPr="00000000">
        <w:rPr>
          <w:sz w:val="22"/>
          <w:szCs w:val="22"/>
          <w:rtl w:val="0"/>
        </w:rPr>
        <w:t xml:space="preserve">All lab activities are conducted in groups and must have effective communication between all group members.</w:t>
      </w:r>
    </w:p>
    <w:p w:rsidR="00000000" w:rsidDel="00000000" w:rsidP="00000000" w:rsidRDefault="00000000" w:rsidRPr="00000000" w14:paraId="000000E4">
      <w:pPr>
        <w:numPr>
          <w:ilvl w:val="0"/>
          <w:numId w:val="5"/>
        </w:numPr>
        <w:ind w:left="360" w:hanging="360"/>
        <w:rPr>
          <w:sz w:val="22"/>
          <w:szCs w:val="22"/>
        </w:rPr>
      </w:pPr>
      <w:r w:rsidDel="00000000" w:rsidR="00000000" w:rsidRPr="00000000">
        <w:rPr>
          <w:sz w:val="22"/>
          <w:szCs w:val="22"/>
          <w:rtl w:val="0"/>
        </w:rPr>
        <w:t xml:space="preserve">Activities can be hazardous and it is vital that instructors receive feedback in English to ensure safe practices.</w:t>
      </w:r>
    </w:p>
    <w:p w:rsidR="00000000" w:rsidDel="00000000" w:rsidP="00000000" w:rsidRDefault="00000000" w:rsidRPr="00000000" w14:paraId="000000E5">
      <w:pPr>
        <w:numPr>
          <w:ilvl w:val="0"/>
          <w:numId w:val="5"/>
        </w:numPr>
        <w:ind w:left="360" w:hanging="360"/>
        <w:rPr>
          <w:sz w:val="22"/>
          <w:szCs w:val="22"/>
        </w:rPr>
      </w:pPr>
      <w:r w:rsidDel="00000000" w:rsidR="00000000" w:rsidRPr="00000000">
        <w:rPr>
          <w:sz w:val="22"/>
          <w:szCs w:val="22"/>
          <w:rtl w:val="0"/>
        </w:rPr>
        <w:t xml:space="preserve">This policy is designed so that instructors and all students may communicate in a common language.</w:t>
      </w:r>
    </w:p>
    <w:p w:rsidR="00000000" w:rsidDel="00000000" w:rsidP="00000000" w:rsidRDefault="00000000" w:rsidRPr="00000000" w14:paraId="000000E6">
      <w:pPr>
        <w:numPr>
          <w:ilvl w:val="0"/>
          <w:numId w:val="5"/>
        </w:numPr>
        <w:ind w:left="360" w:hanging="360"/>
        <w:rPr>
          <w:sz w:val="22"/>
          <w:szCs w:val="22"/>
        </w:rPr>
      </w:pPr>
      <w:r w:rsidDel="00000000" w:rsidR="00000000" w:rsidRPr="00000000">
        <w:rPr>
          <w:sz w:val="22"/>
          <w:szCs w:val="22"/>
          <w:rtl w:val="0"/>
        </w:rPr>
        <w:t xml:space="preserve">All individuals must have freedom of expression and are allowed and encouraged to communicate in the language of their choice outside of class times, including breaks.</w:t>
      </w:r>
    </w:p>
    <w:p w:rsidR="00000000" w:rsidDel="00000000" w:rsidP="00000000" w:rsidRDefault="00000000" w:rsidRPr="00000000" w14:paraId="000000E7">
      <w:pPr>
        <w:rPr>
          <w:sz w:val="22"/>
          <w:szCs w:val="22"/>
        </w:rPr>
      </w:pPr>
      <w:r w:rsidDel="00000000" w:rsidR="00000000" w:rsidRPr="00000000">
        <w:rPr>
          <w:rtl w:val="0"/>
        </w:rPr>
      </w:r>
    </w:p>
    <w:p w:rsidR="00000000" w:rsidDel="00000000" w:rsidP="00000000" w:rsidRDefault="00000000" w:rsidRPr="00000000" w14:paraId="000000E8">
      <w:pPr>
        <w:rPr>
          <w:b w:val="1"/>
          <w:sz w:val="22"/>
          <w:szCs w:val="22"/>
        </w:rPr>
      </w:pPr>
      <w:r w:rsidDel="00000000" w:rsidR="00000000" w:rsidRPr="00000000">
        <w:rPr>
          <w:b w:val="1"/>
          <w:sz w:val="22"/>
          <w:szCs w:val="22"/>
          <w:rtl w:val="0"/>
        </w:rPr>
        <w:t xml:space="preserve">Behavioral Standards</w:t>
      </w:r>
    </w:p>
    <w:p w:rsidR="00000000" w:rsidDel="00000000" w:rsidP="00000000" w:rsidRDefault="00000000" w:rsidRPr="00000000" w14:paraId="000000E9">
      <w:pPr>
        <w:numPr>
          <w:ilvl w:val="0"/>
          <w:numId w:val="6"/>
        </w:numPr>
        <w:ind w:left="360" w:hanging="360"/>
        <w:rPr>
          <w:b w:val="1"/>
          <w:sz w:val="22"/>
          <w:szCs w:val="22"/>
        </w:rPr>
      </w:pPr>
      <w:r w:rsidDel="00000000" w:rsidR="00000000" w:rsidRPr="00000000">
        <w:rPr>
          <w:sz w:val="22"/>
          <w:szCs w:val="22"/>
          <w:rtl w:val="0"/>
        </w:rPr>
        <w:t xml:space="preserve">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r w:rsidDel="00000000" w:rsidR="00000000" w:rsidRPr="00000000">
        <w:rPr>
          <w:rtl w:val="0"/>
        </w:rPr>
      </w:r>
    </w:p>
    <w:p w:rsidR="00000000" w:rsidDel="00000000" w:rsidP="00000000" w:rsidRDefault="00000000" w:rsidRPr="00000000" w14:paraId="000000EA">
      <w:pPr>
        <w:numPr>
          <w:ilvl w:val="0"/>
          <w:numId w:val="6"/>
        </w:numPr>
        <w:ind w:left="360" w:hanging="360"/>
        <w:rPr>
          <w:b w:val="1"/>
          <w:sz w:val="22"/>
          <w:szCs w:val="22"/>
        </w:rPr>
      </w:pPr>
      <w:r w:rsidDel="00000000" w:rsidR="00000000" w:rsidRPr="00000000">
        <w:rPr>
          <w:sz w:val="22"/>
          <w:szCs w:val="22"/>
          <w:rtl w:val="0"/>
        </w:rPr>
        <w:t xml:space="preserve">It is considered polite to turn off cell phones when in the classroom or shop.  Please do so.</w:t>
      </w:r>
      <w:r w:rsidDel="00000000" w:rsidR="00000000" w:rsidRPr="00000000">
        <w:rPr>
          <w:rtl w:val="0"/>
        </w:rPr>
      </w:r>
    </w:p>
    <w:p w:rsidR="00000000" w:rsidDel="00000000" w:rsidP="00000000" w:rsidRDefault="00000000" w:rsidRPr="00000000" w14:paraId="000000EB">
      <w:pPr>
        <w:numPr>
          <w:ilvl w:val="0"/>
          <w:numId w:val="6"/>
        </w:numPr>
        <w:ind w:left="360" w:hanging="360"/>
        <w:rPr>
          <w:b w:val="1"/>
          <w:sz w:val="22"/>
          <w:szCs w:val="22"/>
        </w:rPr>
      </w:pPr>
      <w:r w:rsidDel="00000000" w:rsidR="00000000" w:rsidRPr="00000000">
        <w:rPr>
          <w:sz w:val="22"/>
          <w:szCs w:val="22"/>
          <w:rtl w:val="0"/>
        </w:rPr>
        <w:t xml:space="preserve">There is </w:t>
      </w:r>
      <w:r w:rsidDel="00000000" w:rsidR="00000000" w:rsidRPr="00000000">
        <w:rPr>
          <w:sz w:val="22"/>
          <w:szCs w:val="22"/>
          <w:u w:val="single"/>
          <w:rtl w:val="0"/>
        </w:rPr>
        <w:t xml:space="preserve">no smoking, chewing tobacco, alcohol, or drugs</w:t>
      </w:r>
      <w:r w:rsidDel="00000000" w:rsidR="00000000" w:rsidRPr="00000000">
        <w:rPr>
          <w:sz w:val="22"/>
          <w:szCs w:val="22"/>
          <w:rtl w:val="0"/>
        </w:rPr>
        <w:t xml:space="preserve"> allowed in classrooms, shops, or school vehicles.</w:t>
      </w:r>
      <w:r w:rsidDel="00000000" w:rsidR="00000000" w:rsidRPr="00000000">
        <w:rPr>
          <w:rtl w:val="0"/>
        </w:rPr>
      </w:r>
    </w:p>
    <w:p w:rsidR="00000000" w:rsidDel="00000000" w:rsidP="00000000" w:rsidRDefault="00000000" w:rsidRPr="00000000" w14:paraId="000000EC">
      <w:pPr>
        <w:numPr>
          <w:ilvl w:val="0"/>
          <w:numId w:val="6"/>
        </w:numPr>
        <w:ind w:left="360" w:hanging="360"/>
        <w:rPr>
          <w:b w:val="1"/>
          <w:sz w:val="22"/>
          <w:szCs w:val="22"/>
        </w:rPr>
      </w:pPr>
      <w:r w:rsidDel="00000000" w:rsidR="00000000" w:rsidRPr="00000000">
        <w:rPr>
          <w:sz w:val="22"/>
          <w:szCs w:val="22"/>
          <w:rtl w:val="0"/>
        </w:rPr>
        <w:t xml:space="preserve">This class is set for the semester.  All doctor’s appointments, interviews, meetings with counselor, and other types of appointments should be scheduled during your time outside of class.</w:t>
      </w:r>
      <w:r w:rsidDel="00000000" w:rsidR="00000000" w:rsidRPr="00000000">
        <w:rPr>
          <w:rtl w:val="0"/>
        </w:rPr>
      </w:r>
    </w:p>
    <w:tbl>
      <w:tblPr>
        <w:tblStyle w:val="Table2"/>
        <w:tblW w:w="9480.0" w:type="dxa"/>
        <w:jc w:val="left"/>
        <w:tblInd w:w="90.0" w:type="dxa"/>
        <w:tblLayout w:type="fixed"/>
        <w:tblLook w:val="0400"/>
      </w:tblPr>
      <w:tblGrid>
        <w:gridCol w:w="1874"/>
        <w:gridCol w:w="816"/>
        <w:gridCol w:w="6790"/>
        <w:tblGridChange w:id="0">
          <w:tblGrid>
            <w:gridCol w:w="1874"/>
            <w:gridCol w:w="816"/>
            <w:gridCol w:w="6790"/>
          </w:tblGrid>
        </w:tblGridChange>
      </w:tblGrid>
      <w:tr>
        <w:trPr>
          <w:cantSplit w:val="0"/>
          <w:trHeight w:val="439" w:hRule="atLeast"/>
          <w:tblHeader w:val="0"/>
        </w:trPr>
        <w:tc>
          <w:tcPr>
            <w:gridSpan w:val="3"/>
            <w:tcBorders>
              <w:top w:color="000000" w:space="0" w:sz="0" w:val="nil"/>
              <w:left w:color="000000" w:space="0" w:sz="0" w:val="nil"/>
              <w:bottom w:color="dddddd" w:space="0" w:sz="8" w:val="single"/>
              <w:right w:color="000000" w:space="0" w:sz="0" w:val="nil"/>
            </w:tcBorders>
            <w:vAlign w:val="center"/>
          </w:tcPr>
          <w:p w:rsidR="00000000" w:rsidDel="00000000" w:rsidP="00000000" w:rsidRDefault="00000000" w:rsidRPr="00000000" w14:paraId="000000ED">
            <w:pPr>
              <w:pStyle w:val="Heading1"/>
              <w:ind w:left="-105" w:firstLine="0"/>
              <w:rPr/>
            </w:pPr>
            <w:bookmarkStart w:colFirst="0" w:colLast="0" w:name="_gjdgxs" w:id="0"/>
            <w:bookmarkEnd w:id="0"/>
            <w:r w:rsidDel="00000000" w:rsidR="00000000" w:rsidRPr="00000000">
              <w:rPr>
                <w:rtl w:val="0"/>
              </w:rPr>
              <w:t xml:space="preserve">Important Dates for Spring 2022</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0">
            <w:pP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DATE</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1">
            <w:pP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DAY</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2">
            <w:pP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EVENT / DEADLINE</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3">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3-Jan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4">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5">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Campus re-opens after Winter Break</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6">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7-Jan</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7">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8">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add a full-term Spring 2022 class in person or online through WebAdvisor 5:00 p.m.</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9">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10-Jan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A">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B">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Start of Spring 2022 semester</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C">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Jan 10 - Mar 11</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D">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0FE">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Short-term classes, first nine weeks</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0FF">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17-Jan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0">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1">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Martin Luther King, Jr. Day observed (no classes held, campus closed)</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2">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21-Jan</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3">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4">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drop a Spring 2022 full-term class for full refund</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5">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28-Jan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6">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7">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register for a Spring 2022 full-term class in person w/ authorization code</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8">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28-Jan</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9">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A">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drop a Spring 2022 full-term class to avoid a “W” in person</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B">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30-Jan</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C">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(Su)</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0D">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drop a Spring 2022 full-term class to avoid a “W” on WebAdvisor</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E">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30-Jan</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0F">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(Su)</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10">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add a Spring 2022 full-term class with an authorization code on WebAdvisor</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1">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18-Feb</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2">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3">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Lincoln Day observance (no classes held, campus closed)</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14">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21-Feb</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15">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16">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Washington Day observance (no classes held, campus closed)</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7">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11-Feb</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8">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9">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change a Spring 2022 class to/from Pass/No-Pass grading basis</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1A">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1-Mar</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1B">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(T)</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1C">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Deadline to apply for graduation for Spring 2022 completion</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D">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11-Mar</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E">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1F">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Last Day to drop a full-term class (letter grades assigned after this date)</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20">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Mar 14 - May 20</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21">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22">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Short-term classes, second nine weeks</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23">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Apr 11 – April 15</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24">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(M-Th)</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25">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Spring recess (no classes held, campus open)</w:t>
            </w:r>
          </w:p>
        </w:tc>
      </w:tr>
      <w:tr>
        <w:trPr>
          <w:cantSplit w:val="0"/>
          <w:trHeight w:val="682"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26">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15-Apr</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27">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28">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Good Friday observance (no classes held, campus closed) (classes reconvene April 18)</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29">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May 16-20</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2A">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(M-F)</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2B">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Spring 2022 final exams week</w:t>
            </w:r>
          </w:p>
        </w:tc>
      </w:tr>
      <w:tr>
        <w:trPr>
          <w:cantSplit w:val="0"/>
          <w:trHeight w:val="348" w:hRule="atLeast"/>
          <w:tblHeader w:val="0"/>
        </w:trPr>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2C">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20-May</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2D">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(F)</w:t>
            </w:r>
          </w:p>
        </w:tc>
        <w:tc>
          <w:tcPr>
            <w:tcBorders>
              <w:top w:color="dddddd" w:space="0" w:sz="8" w:val="single"/>
              <w:left w:color="dddddd" w:space="0" w:sz="8" w:val="single"/>
              <w:bottom w:color="dddddd" w:space="0" w:sz="8" w:val="single"/>
              <w:right w:color="dddddd" w:space="0" w:sz="8" w:val="single"/>
            </w:tcBorders>
            <w:shd w:fill="ddebf7" w:val="clear"/>
            <w:vAlign w:val="center"/>
          </w:tcPr>
          <w:p w:rsidR="00000000" w:rsidDel="00000000" w:rsidP="00000000" w:rsidRDefault="00000000" w:rsidRPr="00000000" w14:paraId="0000012E">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End of Spring 2022 semester/commencement</w:t>
            </w:r>
          </w:p>
        </w:tc>
      </w:tr>
      <w:tr>
        <w:trPr>
          <w:cantSplit w:val="0"/>
          <w:trHeight w:val="333" w:hRule="atLeast"/>
          <w:tblHeader w:val="0"/>
        </w:trPr>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2F">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30-May</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30">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w:t>
            </w:r>
          </w:p>
        </w:tc>
        <w:tc>
          <w:tcPr>
            <w:tcBorders>
              <w:top w:color="dddddd" w:space="0" w:sz="8" w:val="single"/>
              <w:left w:color="dddddd" w:space="0" w:sz="8" w:val="single"/>
              <w:bottom w:color="dddddd" w:space="0" w:sz="8" w:val="single"/>
              <w:right w:color="dddddd" w:space="0" w:sz="8" w:val="single"/>
            </w:tcBorders>
            <w:vAlign w:val="center"/>
          </w:tcPr>
          <w:p w:rsidR="00000000" w:rsidDel="00000000" w:rsidP="00000000" w:rsidRDefault="00000000" w:rsidRPr="00000000" w14:paraId="00000131">
            <w:pPr>
              <w:rPr>
                <w:rFonts w:ascii="Arial Narrow" w:cs="Arial Narrow" w:eastAsia="Arial Narrow" w:hAnsi="Arial Narrow"/>
                <w:color w:val="333333"/>
                <w:sz w:val="22"/>
                <w:szCs w:val="22"/>
              </w:rPr>
            </w:pPr>
            <w:r w:rsidDel="00000000" w:rsidR="00000000" w:rsidRPr="00000000">
              <w:rPr>
                <w:rFonts w:ascii="Arial Narrow" w:cs="Arial Narrow" w:eastAsia="Arial Narrow" w:hAnsi="Arial Narrow"/>
                <w:color w:val="333333"/>
                <w:sz w:val="22"/>
                <w:szCs w:val="22"/>
                <w:rtl w:val="0"/>
              </w:rPr>
              <w:t xml:space="preserve">Memorial Day holiday (campus closed)</w:t>
            </w:r>
          </w:p>
        </w:tc>
      </w:tr>
    </w:tbl>
    <w:p w:rsidR="00000000" w:rsidDel="00000000" w:rsidP="00000000" w:rsidRDefault="00000000" w:rsidRPr="00000000" w14:paraId="00000132">
      <w:pPr>
        <w:ind w:left="720" w:firstLine="0"/>
        <w:rPr>
          <w:sz w:val="22"/>
          <w:szCs w:val="22"/>
          <w:u w:val="single"/>
        </w:rPr>
      </w:pPr>
      <w:r w:rsidDel="00000000" w:rsidR="00000000" w:rsidRPr="00000000">
        <w:rPr>
          <w:rtl w:val="0"/>
        </w:rPr>
      </w:r>
    </w:p>
    <w:p w:rsidR="00000000" w:rsidDel="00000000" w:rsidP="00000000" w:rsidRDefault="00000000" w:rsidRPr="00000000" w14:paraId="00000133">
      <w:pPr>
        <w:shd w:fill="ffffff" w:val="clear"/>
        <w:ind w:right="288"/>
        <w:rPr>
          <w:sz w:val="20"/>
          <w:szCs w:val="20"/>
        </w:rPr>
      </w:pPr>
      <w:r w:rsidDel="00000000" w:rsidR="00000000" w:rsidRPr="00000000">
        <w:rPr>
          <w:sz w:val="20"/>
          <w:szCs w:val="20"/>
          <w:rtl w:val="0"/>
        </w:rPr>
        <w:t xml:space="preserve">**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000000" w:rsidDel="00000000" w:rsidP="00000000" w:rsidRDefault="00000000" w:rsidRPr="00000000" w14:paraId="00000134">
      <w:pPr>
        <w:jc w:val="both"/>
        <w:rPr>
          <w:sz w:val="22"/>
          <w:szCs w:val="22"/>
          <w:u w:val="single"/>
        </w:rPr>
      </w:pPr>
      <w:r w:rsidDel="00000000" w:rsidR="00000000" w:rsidRPr="00000000">
        <w:rPr>
          <w:rtl w:val="0"/>
        </w:rPr>
      </w:r>
    </w:p>
    <w:p w:rsidR="00000000" w:rsidDel="00000000" w:rsidP="00000000" w:rsidRDefault="00000000" w:rsidRPr="00000000" w14:paraId="00000135">
      <w:pPr>
        <w:rPr/>
      </w:pPr>
      <w:r w:rsidDel="00000000" w:rsidR="00000000" w:rsidRPr="00000000">
        <w:br w:type="page"/>
      </w:r>
      <w:r w:rsidDel="00000000" w:rsidR="00000000" w:rsidRPr="00000000">
        <w:rPr>
          <w:rtl w:val="0"/>
        </w:rPr>
      </w:r>
    </w:p>
    <w:p w:rsidR="00000000" w:rsidDel="00000000" w:rsidP="00000000" w:rsidRDefault="00000000" w:rsidRPr="00000000" w14:paraId="00000136">
      <w:pPr>
        <w:rPr>
          <w:rFonts w:ascii="Cambria" w:cs="Cambria" w:eastAsia="Cambria" w:hAnsi="Cambria"/>
          <w:b w:val="1"/>
        </w:rPr>
      </w:pPr>
      <w:r w:rsidDel="00000000" w:rsidR="00000000" w:rsidRPr="00000000">
        <w:rPr>
          <w:rtl w:val="0"/>
        </w:rPr>
      </w:r>
    </w:p>
    <w:p w:rsidR="00000000" w:rsidDel="00000000" w:rsidP="00000000" w:rsidRDefault="00000000" w:rsidRPr="00000000" w14:paraId="00000137">
      <w:pPr>
        <w:rPr>
          <w:rFonts w:ascii="Cambria" w:cs="Cambria" w:eastAsia="Cambria" w:hAnsi="Cambria"/>
          <w:b w:val="1"/>
        </w:rPr>
      </w:pPr>
      <w:r w:rsidDel="00000000" w:rsidR="00000000" w:rsidRPr="00000000">
        <w:rPr>
          <w:rFonts w:ascii="Cambria" w:cs="Cambria" w:eastAsia="Cambria" w:hAnsi="Cambria"/>
          <w:b w:val="1"/>
          <w:rtl w:val="0"/>
        </w:rPr>
        <w:t xml:space="preserve">SAMPLE HOMEWORK/OUT OF CLASS ASSIGNMENTS</w:t>
      </w:r>
    </w:p>
    <w:p w:rsidR="00000000" w:rsidDel="00000000" w:rsidP="00000000" w:rsidRDefault="00000000" w:rsidRPr="00000000" w14:paraId="00000138">
      <w:pPr>
        <w:rPr>
          <w:rFonts w:ascii="Cambria" w:cs="Cambria" w:eastAsia="Cambria" w:hAnsi="Cambria"/>
        </w:rPr>
      </w:pPr>
      <w:r w:rsidDel="00000000" w:rsidR="00000000" w:rsidRPr="00000000">
        <w:rPr>
          <w:rtl w:val="0"/>
        </w:rPr>
      </w:r>
    </w:p>
    <w:p w:rsidR="00000000" w:rsidDel="00000000" w:rsidP="00000000" w:rsidRDefault="00000000" w:rsidRPr="00000000" w14:paraId="00000139">
      <w:pPr>
        <w:rPr>
          <w:rFonts w:ascii="Cambria" w:cs="Cambria" w:eastAsia="Cambria" w:hAnsi="Cambria"/>
          <w:b w:val="1"/>
        </w:rPr>
      </w:pPr>
      <w:r w:rsidDel="00000000" w:rsidR="00000000" w:rsidRPr="00000000">
        <w:rPr>
          <w:rFonts w:ascii="Cambria" w:cs="Cambria" w:eastAsia="Cambria" w:hAnsi="Cambria"/>
          <w:b w:val="1"/>
          <w:rtl w:val="0"/>
        </w:rPr>
        <w:t xml:space="preserve">Reading Assignments</w:t>
      </w:r>
    </w:p>
    <w:p w:rsidR="00000000" w:rsidDel="00000000" w:rsidP="00000000" w:rsidRDefault="00000000" w:rsidRPr="00000000" w14:paraId="0000013A">
      <w:pPr>
        <w:rPr>
          <w:rFonts w:ascii="Cambria" w:cs="Cambria" w:eastAsia="Cambria" w:hAnsi="Cambria"/>
          <w:i w:val="1"/>
        </w:rPr>
      </w:pPr>
      <w:r w:rsidDel="00000000" w:rsidR="00000000" w:rsidRPr="00000000">
        <w:rPr>
          <w:rFonts w:ascii="Cambria" w:cs="Cambria" w:eastAsia="Cambria" w:hAnsi="Cambria"/>
          <w:i w:val="1"/>
          <w:rtl w:val="0"/>
        </w:rPr>
        <w:t xml:space="preserve">Sample assignments:</w:t>
      </w:r>
    </w:p>
    <w:p w:rsidR="00000000" w:rsidDel="00000000" w:rsidP="00000000" w:rsidRDefault="00000000" w:rsidRPr="00000000" w14:paraId="0000013B">
      <w:pPr>
        <w:rPr>
          <w:rFonts w:ascii="Cambria" w:cs="Cambria" w:eastAsia="Cambria" w:hAnsi="Cambria"/>
        </w:rPr>
      </w:pPr>
      <w:r w:rsidDel="00000000" w:rsidR="00000000" w:rsidRPr="00000000">
        <w:rPr>
          <w:rFonts w:ascii="Cambria" w:cs="Cambria" w:eastAsia="Cambria" w:hAnsi="Cambria"/>
          <w:rtl w:val="0"/>
        </w:rPr>
        <w:t xml:space="preserve">Access the American Meat Institute (AMI) Website to obtain current information regarding U.S. per capita consumption of meat products. </w:t>
      </w:r>
    </w:p>
    <w:p w:rsidR="00000000" w:rsidDel="00000000" w:rsidP="00000000" w:rsidRDefault="00000000" w:rsidRPr="00000000" w14:paraId="0000013C">
      <w:pPr>
        <w:rPr>
          <w:rFonts w:ascii="Cambria" w:cs="Cambria" w:eastAsia="Cambria" w:hAnsi="Cambria"/>
        </w:rPr>
      </w:pPr>
      <w:r w:rsidDel="00000000" w:rsidR="00000000" w:rsidRPr="00000000">
        <w:rPr>
          <w:rtl w:val="0"/>
        </w:rPr>
      </w:r>
    </w:p>
    <w:p w:rsidR="00000000" w:rsidDel="00000000" w:rsidP="00000000" w:rsidRDefault="00000000" w:rsidRPr="00000000" w14:paraId="0000013D">
      <w:pPr>
        <w:rPr>
          <w:rFonts w:ascii="Cambria" w:cs="Cambria" w:eastAsia="Cambria" w:hAnsi="Cambria"/>
          <w:b w:val="1"/>
        </w:rPr>
      </w:pPr>
      <w:r w:rsidDel="00000000" w:rsidR="00000000" w:rsidRPr="00000000">
        <w:rPr>
          <w:rFonts w:ascii="Cambria" w:cs="Cambria" w:eastAsia="Cambria" w:hAnsi="Cambria"/>
          <w:b w:val="1"/>
          <w:rtl w:val="0"/>
        </w:rPr>
        <w:t xml:space="preserve">Writing Assignments</w:t>
      </w:r>
    </w:p>
    <w:p w:rsidR="00000000" w:rsidDel="00000000" w:rsidP="00000000" w:rsidRDefault="00000000" w:rsidRPr="00000000" w14:paraId="0000013E">
      <w:pPr>
        <w:rPr>
          <w:rFonts w:ascii="Cambria" w:cs="Cambria" w:eastAsia="Cambria" w:hAnsi="Cambria"/>
          <w:i w:val="1"/>
        </w:rPr>
      </w:pPr>
      <w:r w:rsidDel="00000000" w:rsidR="00000000" w:rsidRPr="00000000">
        <w:rPr>
          <w:rFonts w:ascii="Cambria" w:cs="Cambria" w:eastAsia="Cambria" w:hAnsi="Cambria"/>
          <w:i w:val="1"/>
          <w:rtl w:val="0"/>
        </w:rPr>
        <w:t xml:space="preserve">Sample assignments:</w:t>
      </w:r>
    </w:p>
    <w:p w:rsidR="00000000" w:rsidDel="00000000" w:rsidP="00000000" w:rsidRDefault="00000000" w:rsidRPr="00000000" w14:paraId="0000013F">
      <w:pPr>
        <w:jc w:val="both"/>
        <w:rPr>
          <w:rFonts w:ascii="Cambria" w:cs="Cambria" w:eastAsia="Cambria" w:hAnsi="Cambria"/>
          <w:b w:val="1"/>
        </w:rPr>
      </w:pPr>
      <w:r w:rsidDel="00000000" w:rsidR="00000000" w:rsidRPr="00000000">
        <w:rPr>
          <w:rFonts w:ascii="Cambria" w:cs="Cambria" w:eastAsia="Cambria" w:hAnsi="Cambria"/>
          <w:rtl w:val="0"/>
        </w:rPr>
        <w:t xml:space="preserve">Essay Question: You are walking through the Reedley College Campus when two people approach you identifying themselves as members of an animal rights group. They place some literature in your hands regarding their organization’s positions on the production and harvesting of animals for food. They proceed to tell you that killing animals for food is a shameful practice that should be outlawed. They argue that all livestock are mistreated on large factory farms where they live miserable lives and that these farms pollute the environment. They argue further that the meat products resulting from modern food animal production are unhealthy to consume and are full of fat and toxins. Respond fully to these arguments.</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140">
      <w:pPr>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41">
      <w:pPr>
        <w:rPr>
          <w:rFonts w:ascii="Cambria" w:cs="Cambria" w:eastAsia="Cambria" w:hAnsi="Cambria"/>
          <w:b w:val="1"/>
        </w:rPr>
      </w:pPr>
      <w:r w:rsidDel="00000000" w:rsidR="00000000" w:rsidRPr="00000000">
        <w:rPr>
          <w:rtl w:val="0"/>
        </w:rPr>
      </w:r>
    </w:p>
    <w:p w:rsidR="00000000" w:rsidDel="00000000" w:rsidP="00000000" w:rsidRDefault="00000000" w:rsidRPr="00000000" w14:paraId="00000142">
      <w:pPr>
        <w:rPr>
          <w:rFonts w:ascii="Cambria" w:cs="Cambria" w:eastAsia="Cambria" w:hAnsi="Cambria"/>
          <w:b w:val="1"/>
        </w:rPr>
      </w:pPr>
      <w:r w:rsidDel="00000000" w:rsidR="00000000" w:rsidRPr="00000000">
        <w:rPr>
          <w:rFonts w:ascii="Cambria" w:cs="Cambria" w:eastAsia="Cambria" w:hAnsi="Cambria"/>
          <w:b w:val="1"/>
          <w:rtl w:val="0"/>
        </w:rPr>
        <w:t xml:space="preserve">Sample Career Assignment:</w:t>
      </w:r>
    </w:p>
    <w:p w:rsidR="00000000" w:rsidDel="00000000" w:rsidP="00000000" w:rsidRDefault="00000000" w:rsidRPr="00000000" w14:paraId="00000143">
      <w:pPr>
        <w:jc w:val="both"/>
        <w:rPr>
          <w:sz w:val="22"/>
          <w:szCs w:val="22"/>
          <w:u w:val="single"/>
        </w:rPr>
      </w:pPr>
      <w:r w:rsidDel="00000000" w:rsidR="00000000" w:rsidRPr="00000000">
        <w:rPr>
          <w:rtl w:val="0"/>
        </w:rPr>
      </w:r>
    </w:p>
    <w:p w:rsidR="00000000" w:rsidDel="00000000" w:rsidP="00000000" w:rsidRDefault="00000000" w:rsidRPr="00000000" w14:paraId="00000144">
      <w:pPr>
        <w:jc w:val="center"/>
        <w:rPr>
          <w:b w:val="1"/>
          <w:i w:val="1"/>
          <w:sz w:val="22"/>
          <w:szCs w:val="22"/>
        </w:rPr>
      </w:pPr>
      <w:r w:rsidDel="00000000" w:rsidR="00000000" w:rsidRPr="00000000">
        <w:rPr>
          <w:b w:val="1"/>
          <w:i w:val="1"/>
          <w:sz w:val="22"/>
          <w:szCs w:val="22"/>
          <w:rtl w:val="0"/>
        </w:rPr>
        <w:t xml:space="preserve">AS 1 – General Livestock Production</w:t>
      </w:r>
    </w:p>
    <w:p w:rsidR="00000000" w:rsidDel="00000000" w:rsidP="00000000" w:rsidRDefault="00000000" w:rsidRPr="00000000" w14:paraId="00000145">
      <w:pPr>
        <w:jc w:val="center"/>
        <w:rPr>
          <w:b w:val="1"/>
          <w:u w:val="single"/>
        </w:rPr>
      </w:pPr>
      <w:r w:rsidDel="00000000" w:rsidR="00000000" w:rsidRPr="00000000">
        <w:rPr>
          <w:b w:val="1"/>
          <w:u w:val="single"/>
          <w:rtl w:val="0"/>
        </w:rPr>
        <w:t xml:space="preserve">Career Exploration Assignment</w:t>
      </w:r>
    </w:p>
    <w:p w:rsidR="00000000" w:rsidDel="00000000" w:rsidP="00000000" w:rsidRDefault="00000000" w:rsidRPr="00000000" w14:paraId="00000146">
      <w:pPr>
        <w:rPr/>
      </w:pPr>
      <w:r w:rsidDel="00000000" w:rsidR="00000000" w:rsidRPr="00000000">
        <w:rPr>
          <w:rtl w:val="0"/>
        </w:rPr>
      </w:r>
    </w:p>
    <w:tbl>
      <w:tblPr>
        <w:tblStyle w:val="Table3"/>
        <w:tblW w:w="9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28"/>
        <w:tblGridChange w:id="0">
          <w:tblGrid>
            <w:gridCol w:w="98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rPr/>
            </w:pPr>
            <w:r w:rsidDel="00000000" w:rsidR="00000000" w:rsidRPr="00000000">
              <w:rPr>
                <w:rtl w:val="0"/>
              </w:rPr>
              <w:t xml:space="preserve">Student Name: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rPr/>
            </w:pPr>
            <w:r w:rsidDel="00000000" w:rsidR="00000000" w:rsidRPr="00000000">
              <w:rPr>
                <w:rtl w:val="0"/>
              </w:rPr>
              <w:t xml:space="preserve">Current Major: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rPr/>
            </w:pPr>
            <w:r w:rsidDel="00000000" w:rsidR="00000000" w:rsidRPr="00000000">
              <w:rPr>
                <w:rtl w:val="0"/>
              </w:rPr>
              <w:t xml:space="preserve">Semester/Year Started at Reedley College: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rPr/>
            </w:pPr>
            <w:r w:rsidDel="00000000" w:rsidR="00000000" w:rsidRPr="00000000">
              <w:rPr>
                <w:rtl w:val="0"/>
              </w:rPr>
              <w:t xml:space="preserve">Primary Career Goal: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rPr/>
            </w:pPr>
            <w:r w:rsidDel="00000000" w:rsidR="00000000" w:rsidRPr="00000000">
              <w:rPr>
                <w:rtl w:val="0"/>
              </w:rPr>
              <w:t xml:space="preserve">Back-Up Career Option:  </w:t>
            </w:r>
          </w:p>
        </w:tc>
      </w:tr>
      <w:tr>
        <w:trPr>
          <w:cantSplit w:val="0"/>
          <w:trHeight w:val="33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rPr/>
            </w:pPr>
            <w:r w:rsidDel="00000000" w:rsidR="00000000" w:rsidRPr="00000000">
              <w:rPr>
                <w:rtl w:val="0"/>
              </w:rPr>
              <w:t xml:space="preserve">Education Required for Your Primary Career Choice:</w:t>
            </w:r>
          </w:p>
          <w:p w:rsidR="00000000" w:rsidDel="00000000" w:rsidP="00000000" w:rsidRDefault="00000000" w:rsidRPr="00000000" w14:paraId="0000014D">
            <w:pPr>
              <w:rPr/>
            </w:pPr>
            <w:r w:rsidDel="00000000" w:rsidR="00000000" w:rsidRPr="00000000">
              <w:rPr>
                <w:rtl w:val="0"/>
              </w:rPr>
            </w:r>
          </w:p>
          <w:tbl>
            <w:tblPr>
              <w:tblStyle w:val="Table4"/>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3775"/>
              <w:gridCol w:w="1615"/>
              <w:gridCol w:w="3425"/>
              <w:tblGridChange w:id="0">
                <w:tblGrid>
                  <w:gridCol w:w="540"/>
                  <w:gridCol w:w="3775"/>
                  <w:gridCol w:w="1615"/>
                  <w:gridCol w:w="34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jc w:val="center"/>
                    <w:rPr>
                      <w:b w:val="1"/>
                      <w:i w:val="1"/>
                    </w:rPr>
                  </w:pPr>
                  <w:r w:rsidDel="00000000" w:rsidR="00000000" w:rsidRPr="00000000">
                    <w:rPr>
                      <w:rtl w:val="0"/>
                    </w:rPr>
                  </w:r>
                </w:p>
                <w:p w:rsidR="00000000" w:rsidDel="00000000" w:rsidP="00000000" w:rsidRDefault="00000000" w:rsidRPr="00000000" w14:paraId="0000014F">
                  <w:pPr>
                    <w:jc w:val="center"/>
                    <w:rPr>
                      <w:b w:val="1"/>
                      <w:i w:val="1"/>
                    </w:rPr>
                  </w:pPr>
                  <w:r w:rsidDel="00000000" w:rsidR="00000000" w:rsidRPr="00000000">
                    <w:rPr>
                      <w:rFonts w:ascii="Arial Unicode MS" w:cs="Arial Unicode MS" w:eastAsia="Arial Unicode MS" w:hAnsi="Arial Unicode MS"/>
                      <w:b w:val="1"/>
                      <w:i w:val="1"/>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rPr>
                      <w:b w:val="1"/>
                      <w:i w:val="1"/>
                    </w:rPr>
                  </w:pPr>
                  <w:r w:rsidDel="00000000" w:rsidR="00000000" w:rsidRPr="00000000">
                    <w:rPr>
                      <w:rtl w:val="0"/>
                    </w:rPr>
                  </w:r>
                </w:p>
                <w:p w:rsidR="00000000" w:rsidDel="00000000" w:rsidP="00000000" w:rsidRDefault="00000000" w:rsidRPr="00000000" w14:paraId="00000151">
                  <w:pPr>
                    <w:rPr>
                      <w:b w:val="1"/>
                      <w:i w:val="1"/>
                    </w:rPr>
                  </w:pPr>
                  <w:r w:rsidDel="00000000" w:rsidR="00000000" w:rsidRPr="00000000">
                    <w:rPr>
                      <w:b w:val="1"/>
                      <w:i w:val="1"/>
                      <w:rtl w:val="0"/>
                    </w:rPr>
                    <w:t xml:space="preserve">Level(s) of Education Required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jc w:val="center"/>
                    <w:rPr>
                      <w:b w:val="1"/>
                      <w:i w:val="1"/>
                    </w:rPr>
                  </w:pPr>
                  <w:r w:rsidDel="00000000" w:rsidR="00000000" w:rsidRPr="00000000">
                    <w:rPr>
                      <w:b w:val="1"/>
                      <w:i w:val="1"/>
                      <w:rtl w:val="0"/>
                    </w:rPr>
                    <w:t xml:space="preserve">No. of Years to Complete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jc w:val="center"/>
                    <w:rPr>
                      <w:b w:val="1"/>
                      <w:i w:val="1"/>
                    </w:rPr>
                  </w:pPr>
                  <w:r w:rsidDel="00000000" w:rsidR="00000000" w:rsidRPr="00000000">
                    <w:rPr>
                      <w:b w:val="1"/>
                      <w:i w:val="1"/>
                      <w:rtl w:val="0"/>
                    </w:rPr>
                    <w:t xml:space="preserve">School/Institution</w:t>
                  </w:r>
                </w:p>
                <w:p w:rsidR="00000000" w:rsidDel="00000000" w:rsidP="00000000" w:rsidRDefault="00000000" w:rsidRPr="00000000" w14:paraId="00000154">
                  <w:pPr>
                    <w:jc w:val="center"/>
                    <w:rPr>
                      <w:b w:val="1"/>
                      <w:i w:val="1"/>
                    </w:rPr>
                  </w:pPr>
                  <w:r w:rsidDel="00000000" w:rsidR="00000000" w:rsidRPr="00000000">
                    <w:rPr>
                      <w:b w:val="1"/>
                      <w:i w:val="1"/>
                      <w:rtl w:val="0"/>
                    </w:rPr>
                    <w:t xml:space="preserve">You Plan to Attend (Preference)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rPr/>
                  </w:pPr>
                  <w:r w:rsidDel="00000000" w:rsidR="00000000" w:rsidRPr="00000000">
                    <w:rPr>
                      <w:rtl w:val="0"/>
                    </w:rPr>
                    <w:t xml:space="preserve">High School Diploma/GED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rPr/>
                  </w:pPr>
                  <w:r w:rsidDel="00000000" w:rsidR="00000000" w:rsidRPr="00000000">
                    <w:rPr>
                      <w:rtl w:val="0"/>
                    </w:rPr>
                    <w:t xml:space="preserve">Certificate Program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rPr/>
                  </w:pPr>
                  <w:r w:rsidDel="00000000" w:rsidR="00000000" w:rsidRPr="00000000">
                    <w:rPr>
                      <w:rtl w:val="0"/>
                    </w:rPr>
                    <w:t xml:space="preserve">AS Degree (Associates)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rPr/>
                  </w:pPr>
                  <w:r w:rsidDel="00000000" w:rsidR="00000000" w:rsidRPr="00000000">
                    <w:rPr>
                      <w:rtl w:val="0"/>
                    </w:rPr>
                    <w:t xml:space="preserve">BS Degree (Bachelors)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rPr/>
                  </w:pPr>
                  <w:r w:rsidDel="00000000" w:rsidR="00000000" w:rsidRPr="00000000">
                    <w:rPr>
                      <w:rtl w:val="0"/>
                    </w:rPr>
                    <w:t xml:space="preserve">MS Degree (Masters)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rPr/>
                  </w:pPr>
                  <w:r w:rsidDel="00000000" w:rsidR="00000000" w:rsidRPr="00000000">
                    <w:rPr>
                      <w:rtl w:val="0"/>
                    </w:rPr>
                    <w:t xml:space="preserve">PhD Degree (Doctorate)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rPr/>
                  </w:pPr>
                  <w:r w:rsidDel="00000000" w:rsidR="00000000" w:rsidRPr="00000000">
                    <w:rPr>
                      <w:rtl w:val="0"/>
                    </w:rPr>
                    <w:t xml:space="preserve">Other: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jc w:val="center"/>
                    <w:rPr/>
                  </w:pPr>
                  <w:r w:rsidDel="00000000" w:rsidR="00000000" w:rsidRPr="00000000">
                    <w:rPr>
                      <w:rtl w:val="0"/>
                    </w:rPr>
                  </w:r>
                </w:p>
              </w:tc>
            </w:tr>
          </w:tbl>
          <w:p w:rsidR="00000000" w:rsidDel="00000000" w:rsidP="00000000" w:rsidRDefault="00000000" w:rsidRPr="00000000" w14:paraId="00000171">
            <w:pPr>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rPr/>
            </w:pPr>
            <w:r w:rsidDel="00000000" w:rsidR="00000000" w:rsidRPr="00000000">
              <w:rPr>
                <w:rtl w:val="0"/>
              </w:rPr>
              <w:t xml:space="preserve">Indicate the type of work experience you will need to gain in order to achieve your career goal (In other words, what type(s) of part-time and/or seasonal jobs and/or internships could assist you in obtaining the skills that you will need?).</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rPr/>
            </w:pPr>
            <w:r w:rsidDel="00000000" w:rsidR="00000000" w:rsidRPr="00000000">
              <w:rPr>
                <w:rtl w:val="0"/>
              </w:rPr>
              <w:t xml:space="preserve">Salary Information for Your Primary Career Goal (indicate if $/hour or $/year):</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rPr/>
            </w:pPr>
            <w:r w:rsidDel="00000000" w:rsidR="00000000" w:rsidRPr="00000000">
              <w:rPr>
                <w:rtl w:val="0"/>
              </w:rPr>
              <w:t xml:space="preserve">Potential Employers (list at least 3):</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rPr/>
            </w:pPr>
            <w:r w:rsidDel="00000000" w:rsidR="00000000" w:rsidRPr="00000000">
              <w:rPr>
                <w:rtl w:val="0"/>
              </w:rPr>
              <w:t xml:space="preserve">Career Outlook (How good is the job outlook for your primary career goal?):</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rPr/>
            </w:pPr>
            <w:r w:rsidDel="00000000" w:rsidR="00000000" w:rsidRPr="00000000">
              <w:rPr>
                <w:rtl w:val="0"/>
              </w:rPr>
              <w:t xml:space="preserve">Working Conditions (What are the expected working conditions for your primary career goal?  Address such issues as indoor or outdoor environment, work alone or with people, weekly hours, mentally and/or physically demanding, etc…).</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rPr/>
            </w:pPr>
            <w:r w:rsidDel="00000000" w:rsidR="00000000" w:rsidRPr="00000000">
              <w:rPr>
                <w:rtl w:val="0"/>
              </w:rPr>
              <w:t xml:space="preserve">What leadership activities/clubs/programs could you participate in at Reedley College that would help you to develop the soft skills and/or technical skills that you will need to be successful in your career?</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rPr/>
            </w:pPr>
            <w:r w:rsidDel="00000000" w:rsidR="00000000" w:rsidRPr="00000000">
              <w:rPr>
                <w:rtl w:val="0"/>
              </w:rPr>
              <w:t xml:space="preserve">Other considerations/important information that you will need to know (if applicable):  </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tc>
      </w:tr>
      <w:tr>
        <w:trPr>
          <w:cantSplit w:val="0"/>
          <w:trHeight w:val="12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rPr/>
            </w:pPr>
            <w:r w:rsidDel="00000000" w:rsidR="00000000" w:rsidRPr="00000000">
              <w:rPr>
                <w:rtl w:val="0"/>
              </w:rPr>
              <w:t xml:space="preserve">List the websites (home address) and any other resources that you used in your research:</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tc>
      </w:tr>
    </w:tbl>
    <w:p w:rsidR="00000000" w:rsidDel="00000000" w:rsidP="00000000" w:rsidRDefault="00000000" w:rsidRPr="00000000" w14:paraId="000001A8">
      <w:pPr>
        <w:rPr>
          <w:sz w:val="22"/>
          <w:szCs w:val="22"/>
          <w:u w:val="single"/>
        </w:rPr>
      </w:pPr>
      <w:r w:rsidDel="00000000" w:rsidR="00000000" w:rsidRPr="00000000">
        <w:rPr>
          <w:rtl w:val="0"/>
        </w:rPr>
      </w:r>
    </w:p>
    <w:sectPr>
      <w:footerReference r:id="rId7" w:type="default"/>
      <w:footerReference r:id="rId8" w:type="even"/>
      <w:pgSz w:h="15840" w:w="12240" w:orient="portrait"/>
      <w:pgMar w:bottom="540" w:top="720" w:left="1080" w:right="990" w:header="720" w:footer="1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PMingLiU"/>
  <w:font w:name="Calibri"/>
  <w:font w:name="Arial Unicode MS"/>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Spring 2022 AS 1 Syllabus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decimal"/>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648" w:hanging="288"/>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2"/>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0" w:hanging="360"/>
      </w:pPr>
      <w:rPr>
        <w:rFonts w:ascii="Noto Sans Symbols" w:cs="Noto Sans Symbols" w:eastAsia="Noto Sans Symbols" w:hAnsi="Noto Sans Symbols"/>
      </w:rPr>
    </w:lvl>
    <w:lvl w:ilvl="3">
      <w:start w:val="1"/>
      <w:numFmt w:val="bullet"/>
      <w:lvlText w:val="●"/>
      <w:lvlJc w:val="left"/>
      <w:pPr>
        <w:ind w:left="720" w:hanging="360"/>
      </w:pPr>
      <w:rPr>
        <w:rFonts w:ascii="Noto Sans Symbols" w:cs="Noto Sans Symbols" w:eastAsia="Noto Sans Symbols" w:hAnsi="Noto Sans Symbols"/>
      </w:rPr>
    </w:lvl>
    <w:lvl w:ilvl="4">
      <w:start w:val="1"/>
      <w:numFmt w:val="bullet"/>
      <w:lvlText w:val="o"/>
      <w:lvlJc w:val="left"/>
      <w:pPr>
        <w:ind w:left="144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o"/>
      <w:lvlJc w:val="left"/>
      <w:pPr>
        <w:ind w:left="3600" w:hanging="360"/>
      </w:pPr>
      <w:rPr>
        <w:rFonts w:ascii="Courier New" w:cs="Courier New" w:eastAsia="Courier New" w:hAnsi="Courier New"/>
      </w:rPr>
    </w:lvl>
    <w:lvl w:ilvl="8">
      <w:start w:val="1"/>
      <w:numFmt w:val="bullet"/>
      <w:lvlText w:val="▪"/>
      <w:lvlJc w:val="left"/>
      <w:pPr>
        <w:ind w:left="4320" w:hanging="360"/>
      </w:pPr>
      <w:rPr>
        <w:rFonts w:ascii="Noto Sans Symbols" w:cs="Noto Sans Symbols" w:eastAsia="Noto Sans Symbols" w:hAnsi="Noto Sans Symbols"/>
      </w:rPr>
    </w:lvl>
  </w:abstractNum>
  <w:abstractNum w:abstractNumId="5">
    <w:lvl w:ilvl="0">
      <w:start w:val="2"/>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0" w:hanging="360"/>
      </w:pPr>
      <w:rPr>
        <w:rFonts w:ascii="Noto Sans Symbols" w:cs="Noto Sans Symbols" w:eastAsia="Noto Sans Symbols" w:hAnsi="Noto Sans Symbols"/>
      </w:rPr>
    </w:lvl>
    <w:lvl w:ilvl="3">
      <w:start w:val="1"/>
      <w:numFmt w:val="bullet"/>
      <w:lvlText w:val="●"/>
      <w:lvlJc w:val="left"/>
      <w:pPr>
        <w:ind w:left="720" w:hanging="360"/>
      </w:pPr>
      <w:rPr>
        <w:rFonts w:ascii="Noto Sans Symbols" w:cs="Noto Sans Symbols" w:eastAsia="Noto Sans Symbols" w:hAnsi="Noto Sans Symbols"/>
      </w:rPr>
    </w:lvl>
    <w:lvl w:ilvl="4">
      <w:start w:val="1"/>
      <w:numFmt w:val="bullet"/>
      <w:lvlText w:val="o"/>
      <w:lvlJc w:val="left"/>
      <w:pPr>
        <w:ind w:left="144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o"/>
      <w:lvlJc w:val="left"/>
      <w:pPr>
        <w:ind w:left="3600" w:hanging="360"/>
      </w:pPr>
      <w:rPr>
        <w:rFonts w:ascii="Courier New" w:cs="Courier New" w:eastAsia="Courier New" w:hAnsi="Courier New"/>
      </w:rPr>
    </w:lvl>
    <w:lvl w:ilvl="8">
      <w:start w:val="1"/>
      <w:numFmt w:val="bullet"/>
      <w:lvlText w:val="▪"/>
      <w:lvlJc w:val="left"/>
      <w:pPr>
        <w:ind w:left="4320" w:hanging="360"/>
      </w:pPr>
      <w:rPr>
        <w:rFonts w:ascii="Noto Sans Symbols" w:cs="Noto Sans Symbols" w:eastAsia="Noto Sans Symbols" w:hAnsi="Noto Sans Symbols"/>
      </w:rPr>
    </w:lvl>
  </w:abstractNum>
  <w:abstractNum w:abstractNumId="6">
    <w:lvl w:ilvl="0">
      <w:start w:val="2"/>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0" w:hanging="360"/>
      </w:pPr>
      <w:rPr>
        <w:rFonts w:ascii="Noto Sans Symbols" w:cs="Noto Sans Symbols" w:eastAsia="Noto Sans Symbols" w:hAnsi="Noto Sans Symbols"/>
      </w:rPr>
    </w:lvl>
    <w:lvl w:ilvl="3">
      <w:start w:val="1"/>
      <w:numFmt w:val="bullet"/>
      <w:lvlText w:val="●"/>
      <w:lvlJc w:val="left"/>
      <w:pPr>
        <w:ind w:left="720" w:hanging="360"/>
      </w:pPr>
      <w:rPr>
        <w:rFonts w:ascii="Noto Sans Symbols" w:cs="Noto Sans Symbols" w:eastAsia="Noto Sans Symbols" w:hAnsi="Noto Sans Symbols"/>
      </w:rPr>
    </w:lvl>
    <w:lvl w:ilvl="4">
      <w:start w:val="1"/>
      <w:numFmt w:val="bullet"/>
      <w:lvlText w:val="o"/>
      <w:lvlJc w:val="left"/>
      <w:pPr>
        <w:ind w:left="1440" w:hanging="360"/>
      </w:pPr>
      <w:rPr>
        <w:rFonts w:ascii="Courier New" w:cs="Courier New" w:eastAsia="Courier New" w:hAnsi="Courier New"/>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o"/>
      <w:lvlJc w:val="left"/>
      <w:pPr>
        <w:ind w:left="3600" w:hanging="360"/>
      </w:pPr>
      <w:rPr>
        <w:rFonts w:ascii="Courier New" w:cs="Courier New" w:eastAsia="Courier New" w:hAnsi="Courier New"/>
      </w:rPr>
    </w:lvl>
    <w:lvl w:ilvl="8">
      <w:start w:val="1"/>
      <w:numFmt w:val="bullet"/>
      <w:lvlText w:val="▪"/>
      <w:lvlJc w:val="left"/>
      <w:pPr>
        <w:ind w:left="43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jc w:val="center"/>
    </w:pPr>
    <w:rPr>
      <w:b w:val="1"/>
      <w:sz w:val="20"/>
      <w:szCs w:val="2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widowControl w:val="0"/>
      <w:jc w:val="center"/>
    </w:pPr>
    <w:rPr>
      <w:rFonts w:ascii="PMingLiU" w:cs="PMingLiU" w:eastAsia="PMingLiU" w:hAnsi="PMingLiU"/>
      <w:b w:val="1"/>
      <w:sz w:val="20"/>
      <w:szCs w:val="20"/>
      <w:u w:val="singl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