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58" w:rsidRPr="00F26760" w:rsidRDefault="00A26258" w:rsidP="00A26258">
      <w:pPr>
        <w:jc w:val="center"/>
        <w:rPr>
          <w:rFonts w:ascii="Arial" w:hAnsi="Arial" w:cs="Arial"/>
          <w:b/>
          <w:sz w:val="36"/>
          <w:szCs w:val="36"/>
        </w:rPr>
      </w:pPr>
      <w:bookmarkStart w:id="0" w:name="_GoBack"/>
      <w:bookmarkEnd w:id="0"/>
      <w:r w:rsidRPr="00F26760">
        <w:rPr>
          <w:rFonts w:ascii="Arial" w:hAnsi="Arial" w:cs="Arial"/>
          <w:b/>
          <w:sz w:val="36"/>
          <w:szCs w:val="36"/>
        </w:rPr>
        <w:t>REEDLEY COLLEGE</w:t>
      </w:r>
    </w:p>
    <w:p w:rsidR="00A26258" w:rsidRPr="00D73049" w:rsidRDefault="00A26258" w:rsidP="00D73049">
      <w:pPr>
        <w:jc w:val="center"/>
        <w:rPr>
          <w:rFonts w:ascii="Arial" w:hAnsi="Arial" w:cs="Arial"/>
          <w:sz w:val="28"/>
          <w:szCs w:val="28"/>
        </w:rPr>
      </w:pPr>
      <w:r w:rsidRPr="00131C6C">
        <w:rPr>
          <w:rFonts w:ascii="Arial" w:hAnsi="Arial" w:cs="Arial"/>
          <w:sz w:val="28"/>
          <w:szCs w:val="28"/>
        </w:rPr>
        <w:t>Developmental Services</w:t>
      </w:r>
    </w:p>
    <w:p w:rsidR="00A26258" w:rsidRPr="0030680D" w:rsidRDefault="00A26258" w:rsidP="0030680D">
      <w:pPr>
        <w:pStyle w:val="Heading1"/>
        <w:rPr>
          <w:b/>
          <w:sz w:val="36"/>
          <w:szCs w:val="36"/>
        </w:rPr>
      </w:pPr>
      <w:r w:rsidRPr="0030680D">
        <w:rPr>
          <w:sz w:val="36"/>
          <w:szCs w:val="36"/>
        </w:rPr>
        <w:t>DEVSER 2</w:t>
      </w:r>
      <w:r w:rsidR="006F78F7">
        <w:rPr>
          <w:sz w:val="36"/>
          <w:szCs w:val="36"/>
        </w:rPr>
        <w:t>14</w:t>
      </w:r>
      <w:r w:rsidR="00881D70">
        <w:rPr>
          <w:sz w:val="36"/>
          <w:szCs w:val="36"/>
        </w:rPr>
        <w:t xml:space="preserve">              </w:t>
      </w:r>
      <w:r w:rsidRPr="0030680D">
        <w:rPr>
          <w:sz w:val="36"/>
          <w:szCs w:val="36"/>
        </w:rPr>
        <w:t>Course Syllabus</w:t>
      </w:r>
      <w:r w:rsidR="00881D70">
        <w:rPr>
          <w:sz w:val="36"/>
          <w:szCs w:val="36"/>
        </w:rPr>
        <w:t xml:space="preserve">                             </w:t>
      </w:r>
      <w:r w:rsidR="006F78F7">
        <w:rPr>
          <w:sz w:val="36"/>
          <w:szCs w:val="36"/>
        </w:rPr>
        <w:t>Spring</w:t>
      </w:r>
      <w:r w:rsidRPr="0030680D">
        <w:rPr>
          <w:sz w:val="36"/>
          <w:szCs w:val="36"/>
        </w:rPr>
        <w:t xml:space="preserve"> 20</w:t>
      </w:r>
      <w:r w:rsidR="00601D73" w:rsidRPr="0030680D">
        <w:rPr>
          <w:sz w:val="36"/>
          <w:szCs w:val="36"/>
        </w:rPr>
        <w:t>2</w:t>
      </w:r>
      <w:r w:rsidR="006F78F7">
        <w:rPr>
          <w:sz w:val="36"/>
          <w:szCs w:val="36"/>
        </w:rPr>
        <w:t>1</w:t>
      </w:r>
    </w:p>
    <w:p w:rsidR="00A26258" w:rsidRPr="00131C6C" w:rsidRDefault="00A26258" w:rsidP="00A26258">
      <w:pPr>
        <w:pStyle w:val="Heading3"/>
        <w:rPr>
          <w:rFonts w:ascii="Arial" w:hAnsi="Arial" w:cs="Arial"/>
          <w:sz w:val="24"/>
          <w:szCs w:val="24"/>
        </w:rPr>
      </w:pPr>
    </w:p>
    <w:p w:rsidR="00A26258" w:rsidRPr="00F26760" w:rsidRDefault="00A26258" w:rsidP="00A26258">
      <w:pPr>
        <w:pStyle w:val="Heading3"/>
        <w:rPr>
          <w:rFonts w:ascii="Arial" w:hAnsi="Arial" w:cs="Arial"/>
          <w:sz w:val="24"/>
          <w:szCs w:val="24"/>
        </w:rPr>
      </w:pPr>
      <w:r w:rsidRPr="00F26760">
        <w:rPr>
          <w:rFonts w:ascii="Arial" w:hAnsi="Arial" w:cs="Arial"/>
          <w:sz w:val="24"/>
          <w:szCs w:val="24"/>
        </w:rPr>
        <w:t xml:space="preserve">Course Title:  </w:t>
      </w:r>
      <w:r w:rsidR="006F78F7">
        <w:rPr>
          <w:rFonts w:ascii="Arial" w:hAnsi="Arial" w:cs="Arial"/>
          <w:b w:val="0"/>
          <w:sz w:val="24"/>
          <w:szCs w:val="24"/>
        </w:rPr>
        <w:t xml:space="preserve">Government Basics </w:t>
      </w:r>
    </w:p>
    <w:p w:rsidR="00A26258" w:rsidRPr="00F26760" w:rsidRDefault="00A26258" w:rsidP="00A26258">
      <w:pPr>
        <w:pStyle w:val="Heading3"/>
        <w:rPr>
          <w:rFonts w:ascii="Arial" w:hAnsi="Arial" w:cs="Arial"/>
          <w:sz w:val="24"/>
          <w:szCs w:val="24"/>
        </w:rPr>
      </w:pPr>
    </w:p>
    <w:p w:rsidR="00A26258" w:rsidRPr="00F26760" w:rsidRDefault="004D7647" w:rsidP="00A26258">
      <w:pPr>
        <w:rPr>
          <w:rFonts w:ascii="Arial" w:hAnsi="Arial" w:cs="Arial"/>
          <w:b/>
          <w:bCs/>
        </w:rPr>
      </w:pPr>
      <w:r w:rsidRPr="00F26760">
        <w:rPr>
          <w:rFonts w:ascii="Arial" w:hAnsi="Arial" w:cs="Arial"/>
          <w:b/>
          <w:bCs/>
        </w:rPr>
        <w:t>Location:</w:t>
      </w:r>
      <w:r w:rsidR="00A26258" w:rsidRPr="00F26760">
        <w:rPr>
          <w:rFonts w:ascii="Arial" w:hAnsi="Arial" w:cs="Arial"/>
          <w:b/>
          <w:bCs/>
        </w:rPr>
        <w:t xml:space="preserve"> </w:t>
      </w:r>
      <w:r w:rsidRPr="00F26760">
        <w:rPr>
          <w:rFonts w:ascii="Arial" w:hAnsi="Arial" w:cs="Arial"/>
        </w:rPr>
        <w:t>Reedley 100% online</w:t>
      </w:r>
    </w:p>
    <w:p w:rsidR="00A26258" w:rsidRPr="00F26760" w:rsidRDefault="00A26258" w:rsidP="00A26258">
      <w:pPr>
        <w:rPr>
          <w:rFonts w:ascii="Arial" w:hAnsi="Arial" w:cs="Arial"/>
          <w:b/>
          <w:bCs/>
        </w:rPr>
      </w:pPr>
    </w:p>
    <w:p w:rsidR="00A26258" w:rsidRPr="00F26760" w:rsidRDefault="00A26258" w:rsidP="004D7647">
      <w:pPr>
        <w:rPr>
          <w:rFonts w:ascii="Arial" w:hAnsi="Arial" w:cs="Arial"/>
        </w:rPr>
      </w:pPr>
      <w:r w:rsidRPr="00F26760">
        <w:rPr>
          <w:rFonts w:ascii="Arial" w:hAnsi="Arial" w:cs="Arial"/>
          <w:b/>
          <w:bCs/>
        </w:rPr>
        <w:t>Schedule:</w:t>
      </w:r>
      <w:r w:rsidRPr="00F26760">
        <w:rPr>
          <w:rFonts w:ascii="Arial" w:hAnsi="Arial" w:cs="Arial"/>
        </w:rPr>
        <w:t xml:space="preserve">  </w:t>
      </w:r>
      <w:r w:rsidRPr="00F26760">
        <w:rPr>
          <w:rFonts w:ascii="Arial" w:hAnsi="Arial" w:cs="Arial"/>
        </w:rPr>
        <w:tab/>
      </w:r>
      <w:r w:rsidR="006F78F7">
        <w:rPr>
          <w:rFonts w:ascii="Arial" w:hAnsi="Arial" w:cs="Arial"/>
        </w:rPr>
        <w:t>January</w:t>
      </w:r>
      <w:r w:rsidRPr="00F26760">
        <w:rPr>
          <w:rFonts w:ascii="Arial" w:hAnsi="Arial" w:cs="Arial"/>
        </w:rPr>
        <w:t xml:space="preserve"> </w:t>
      </w:r>
      <w:r w:rsidR="004D7647" w:rsidRPr="00F26760">
        <w:rPr>
          <w:rFonts w:ascii="Arial" w:hAnsi="Arial" w:cs="Arial"/>
        </w:rPr>
        <w:t>1</w:t>
      </w:r>
      <w:r w:rsidR="006F78F7">
        <w:rPr>
          <w:rFonts w:ascii="Arial" w:hAnsi="Arial" w:cs="Arial"/>
        </w:rPr>
        <w:t>1</w:t>
      </w:r>
      <w:r w:rsidR="004D7647" w:rsidRPr="00F26760">
        <w:rPr>
          <w:rFonts w:ascii="Arial" w:hAnsi="Arial" w:cs="Arial"/>
        </w:rPr>
        <w:t>, 202</w:t>
      </w:r>
      <w:r w:rsidR="006F78F7">
        <w:rPr>
          <w:rFonts w:ascii="Arial" w:hAnsi="Arial" w:cs="Arial"/>
        </w:rPr>
        <w:t>1</w:t>
      </w:r>
      <w:r w:rsidR="004D7647" w:rsidRPr="00F26760">
        <w:rPr>
          <w:rFonts w:ascii="Arial" w:hAnsi="Arial" w:cs="Arial"/>
        </w:rPr>
        <w:t>- 1</w:t>
      </w:r>
      <w:r w:rsidR="004D7647" w:rsidRPr="00F26760">
        <w:rPr>
          <w:rFonts w:ascii="Arial" w:hAnsi="Arial" w:cs="Arial"/>
          <w:vertAlign w:val="superscript"/>
        </w:rPr>
        <w:t>st</w:t>
      </w:r>
      <w:r w:rsidR="004D7647" w:rsidRPr="00F26760">
        <w:rPr>
          <w:rFonts w:ascii="Arial" w:hAnsi="Arial" w:cs="Arial"/>
        </w:rPr>
        <w:t xml:space="preserve"> day of class</w:t>
      </w:r>
    </w:p>
    <w:p w:rsidR="004D7647" w:rsidRPr="00F26760" w:rsidRDefault="004D7647" w:rsidP="004D7647">
      <w:pPr>
        <w:rPr>
          <w:rFonts w:ascii="Arial" w:hAnsi="Arial" w:cs="Arial"/>
        </w:rPr>
      </w:pPr>
      <w:r w:rsidRPr="00F26760">
        <w:rPr>
          <w:rFonts w:ascii="Arial" w:hAnsi="Arial" w:cs="Arial"/>
        </w:rPr>
        <w:tab/>
      </w:r>
      <w:r w:rsidRPr="00F26760">
        <w:rPr>
          <w:rFonts w:ascii="Arial" w:hAnsi="Arial" w:cs="Arial"/>
        </w:rPr>
        <w:tab/>
      </w:r>
      <w:r w:rsidR="006F78F7">
        <w:rPr>
          <w:rFonts w:ascii="Arial" w:hAnsi="Arial" w:cs="Arial"/>
        </w:rPr>
        <w:t>May</w:t>
      </w:r>
      <w:r w:rsidRPr="00F26760">
        <w:rPr>
          <w:rFonts w:ascii="Arial" w:hAnsi="Arial" w:cs="Arial"/>
        </w:rPr>
        <w:t xml:space="preserve"> </w:t>
      </w:r>
      <w:r w:rsidR="006F78F7">
        <w:rPr>
          <w:rFonts w:ascii="Arial" w:hAnsi="Arial" w:cs="Arial"/>
        </w:rPr>
        <w:t>2</w:t>
      </w:r>
      <w:r w:rsidRPr="00F26760">
        <w:rPr>
          <w:rFonts w:ascii="Arial" w:hAnsi="Arial" w:cs="Arial"/>
        </w:rPr>
        <w:t>1, 202</w:t>
      </w:r>
      <w:r w:rsidR="006F78F7">
        <w:rPr>
          <w:rFonts w:ascii="Arial" w:hAnsi="Arial" w:cs="Arial"/>
        </w:rPr>
        <w:t>1</w:t>
      </w:r>
      <w:r w:rsidRPr="00F26760">
        <w:rPr>
          <w:rFonts w:ascii="Arial" w:hAnsi="Arial" w:cs="Arial"/>
        </w:rPr>
        <w:t xml:space="preserve">- Last day of </w:t>
      </w:r>
      <w:r w:rsidR="006F78F7">
        <w:rPr>
          <w:rFonts w:ascii="Arial" w:hAnsi="Arial" w:cs="Arial"/>
        </w:rPr>
        <w:t>Spring</w:t>
      </w:r>
      <w:r w:rsidRPr="00F26760">
        <w:rPr>
          <w:rFonts w:ascii="Arial" w:hAnsi="Arial" w:cs="Arial"/>
        </w:rPr>
        <w:t xml:space="preserve"> semester</w:t>
      </w:r>
    </w:p>
    <w:p w:rsidR="00A26258" w:rsidRPr="00F26760" w:rsidRDefault="00A26258" w:rsidP="00A26258">
      <w:pPr>
        <w:rPr>
          <w:rFonts w:ascii="Arial" w:hAnsi="Arial" w:cs="Arial"/>
        </w:rPr>
      </w:pPr>
    </w:p>
    <w:p w:rsidR="00A26258" w:rsidRPr="00F26760" w:rsidRDefault="00A26258" w:rsidP="00A26258">
      <w:pPr>
        <w:rPr>
          <w:rFonts w:ascii="Arial" w:hAnsi="Arial" w:cs="Arial"/>
        </w:rPr>
      </w:pPr>
      <w:r w:rsidRPr="00F26760">
        <w:rPr>
          <w:rFonts w:ascii="Arial" w:hAnsi="Arial" w:cs="Arial"/>
          <w:b/>
          <w:bCs/>
        </w:rPr>
        <w:t xml:space="preserve">Final </w:t>
      </w:r>
      <w:r w:rsidR="004D7647" w:rsidRPr="00F26760">
        <w:rPr>
          <w:rFonts w:ascii="Arial" w:hAnsi="Arial" w:cs="Arial"/>
          <w:b/>
          <w:bCs/>
        </w:rPr>
        <w:t>Exam</w:t>
      </w:r>
      <w:r w:rsidRPr="00F26760">
        <w:rPr>
          <w:rFonts w:ascii="Arial" w:hAnsi="Arial" w:cs="Arial"/>
        </w:rPr>
        <w:t xml:space="preserve">: </w:t>
      </w:r>
      <w:r w:rsidR="004D7647" w:rsidRPr="00F26760">
        <w:rPr>
          <w:rFonts w:ascii="Arial" w:hAnsi="Arial" w:cs="Arial"/>
        </w:rPr>
        <w:t xml:space="preserve">Due </w:t>
      </w:r>
      <w:r w:rsidR="006F78F7">
        <w:rPr>
          <w:rFonts w:ascii="Arial" w:hAnsi="Arial" w:cs="Arial"/>
        </w:rPr>
        <w:t>May</w:t>
      </w:r>
      <w:r w:rsidR="004D7647" w:rsidRPr="00F26760">
        <w:rPr>
          <w:rFonts w:ascii="Arial" w:hAnsi="Arial" w:cs="Arial"/>
        </w:rPr>
        <w:t xml:space="preserve"> </w:t>
      </w:r>
      <w:r w:rsidR="006F78F7">
        <w:rPr>
          <w:rFonts w:ascii="Arial" w:hAnsi="Arial" w:cs="Arial"/>
        </w:rPr>
        <w:t>2</w:t>
      </w:r>
      <w:r w:rsidR="00E64484" w:rsidRPr="00F26760">
        <w:rPr>
          <w:rFonts w:ascii="Arial" w:hAnsi="Arial" w:cs="Arial"/>
        </w:rPr>
        <w:t>1</w:t>
      </w:r>
      <w:r w:rsidR="004D7647" w:rsidRPr="00F26760">
        <w:rPr>
          <w:rFonts w:ascii="Arial" w:hAnsi="Arial" w:cs="Arial"/>
        </w:rPr>
        <w:t>, 202</w:t>
      </w:r>
      <w:r w:rsidR="006F78F7">
        <w:rPr>
          <w:rFonts w:ascii="Arial" w:hAnsi="Arial" w:cs="Arial"/>
        </w:rPr>
        <w:t>1</w:t>
      </w:r>
      <w:r w:rsidR="004D7647" w:rsidRPr="00F26760">
        <w:rPr>
          <w:rFonts w:ascii="Arial" w:hAnsi="Arial" w:cs="Arial"/>
        </w:rPr>
        <w:t>. (Online Exam)</w:t>
      </w:r>
    </w:p>
    <w:p w:rsidR="00A26258" w:rsidRPr="00F26760" w:rsidRDefault="00A26258" w:rsidP="00A26258">
      <w:pPr>
        <w:rPr>
          <w:rFonts w:ascii="Arial" w:hAnsi="Arial" w:cs="Arial"/>
        </w:rPr>
      </w:pPr>
      <w:r w:rsidRPr="00F26760">
        <w:rPr>
          <w:rFonts w:ascii="Arial" w:hAnsi="Arial" w:cs="Arial"/>
        </w:rPr>
        <w:t xml:space="preserve">                                    </w:t>
      </w:r>
      <w:r w:rsidRPr="00F26760">
        <w:rPr>
          <w:rFonts w:ascii="Arial" w:hAnsi="Arial" w:cs="Arial"/>
        </w:rPr>
        <w:tab/>
      </w:r>
      <w:r w:rsidRPr="00F26760">
        <w:rPr>
          <w:rFonts w:ascii="Arial" w:hAnsi="Arial" w:cs="Arial"/>
        </w:rPr>
        <w:tab/>
      </w:r>
      <w:r w:rsidRPr="00F26760">
        <w:rPr>
          <w:rFonts w:ascii="Arial" w:hAnsi="Arial" w:cs="Arial"/>
        </w:rPr>
        <w:tab/>
      </w:r>
    </w:p>
    <w:p w:rsidR="00A26258" w:rsidRPr="00F26760" w:rsidRDefault="00A26258" w:rsidP="00A26258">
      <w:pPr>
        <w:rPr>
          <w:rFonts w:ascii="Arial" w:hAnsi="Arial" w:cs="Arial"/>
        </w:rPr>
      </w:pPr>
      <w:r w:rsidRPr="00F26760">
        <w:rPr>
          <w:rFonts w:ascii="Arial" w:hAnsi="Arial" w:cs="Arial"/>
          <w:b/>
        </w:rPr>
        <w:t xml:space="preserve">Instructor:  </w:t>
      </w:r>
      <w:r w:rsidRPr="00F26760">
        <w:rPr>
          <w:rFonts w:ascii="Arial" w:hAnsi="Arial" w:cs="Arial"/>
          <w:b/>
        </w:rPr>
        <w:tab/>
      </w:r>
      <w:r w:rsidR="008A2129">
        <w:rPr>
          <w:rFonts w:ascii="Arial" w:hAnsi="Arial" w:cs="Arial"/>
        </w:rPr>
        <w:t>Nicole Comstock</w:t>
      </w:r>
    </w:p>
    <w:p w:rsidR="00A26258" w:rsidRPr="00F26760" w:rsidRDefault="00A26258" w:rsidP="00A26258">
      <w:pPr>
        <w:ind w:left="720" w:firstLine="720"/>
        <w:rPr>
          <w:rFonts w:ascii="Arial" w:hAnsi="Arial" w:cs="Arial"/>
        </w:rPr>
      </w:pPr>
      <w:r w:rsidRPr="00F26760">
        <w:rPr>
          <w:rFonts w:ascii="Arial" w:hAnsi="Arial" w:cs="Arial"/>
        </w:rPr>
        <w:t xml:space="preserve">Disabled Students Programs and Services </w:t>
      </w:r>
    </w:p>
    <w:p w:rsidR="00A26258" w:rsidRPr="00F26760" w:rsidRDefault="00A26258" w:rsidP="00A26258">
      <w:pPr>
        <w:ind w:left="1260" w:firstLine="180"/>
        <w:rPr>
          <w:rFonts w:ascii="Arial" w:hAnsi="Arial" w:cs="Arial"/>
        </w:rPr>
      </w:pPr>
      <w:r w:rsidRPr="00F26760">
        <w:rPr>
          <w:rFonts w:ascii="Arial" w:hAnsi="Arial" w:cs="Arial"/>
        </w:rPr>
        <w:t>(559) 638-0332 (DSPS office phone)</w:t>
      </w:r>
    </w:p>
    <w:p w:rsidR="00A26258" w:rsidRPr="00F26760" w:rsidRDefault="00A26258" w:rsidP="00A26258">
      <w:pPr>
        <w:ind w:left="1260" w:firstLine="180"/>
        <w:rPr>
          <w:rFonts w:ascii="Arial" w:hAnsi="Arial" w:cs="Arial"/>
        </w:rPr>
      </w:pPr>
      <w:r w:rsidRPr="00F26760">
        <w:rPr>
          <w:rFonts w:ascii="Arial" w:hAnsi="Arial" w:cs="Arial"/>
        </w:rPr>
        <w:t>Email</w:t>
      </w:r>
      <w:r w:rsidR="008A2129">
        <w:rPr>
          <w:rFonts w:ascii="Arial" w:hAnsi="Arial" w:cs="Arial"/>
        </w:rPr>
        <w:t>: nicole.comstock</w:t>
      </w:r>
      <w:r w:rsidR="00347988">
        <w:rPr>
          <w:rFonts w:ascii="Arial" w:hAnsi="Arial" w:cs="Arial"/>
        </w:rPr>
        <w:t>@reedleycollege.edu</w:t>
      </w:r>
    </w:p>
    <w:p w:rsidR="00A26258" w:rsidRPr="00F26760" w:rsidRDefault="00A26258" w:rsidP="00A26258">
      <w:pPr>
        <w:rPr>
          <w:rFonts w:ascii="Arial" w:hAnsi="Arial" w:cs="Arial"/>
        </w:rPr>
      </w:pPr>
    </w:p>
    <w:p w:rsidR="008421D6" w:rsidRDefault="00A26258" w:rsidP="004F696D">
      <w:pPr>
        <w:spacing w:after="160" w:line="259" w:lineRule="auto"/>
        <w:rPr>
          <w:rFonts w:ascii="Arial" w:hAnsi="Arial" w:cs="Arial"/>
          <w:color w:val="2D3B45"/>
        </w:rPr>
      </w:pPr>
      <w:r w:rsidRPr="00AB3780">
        <w:rPr>
          <w:rFonts w:ascii="Arial" w:hAnsi="Arial" w:cs="Arial"/>
          <w:b/>
        </w:rPr>
        <w:t xml:space="preserve">Office Hours:  </w:t>
      </w:r>
      <w:r w:rsidR="00AB3780" w:rsidRPr="00AB3780">
        <w:rPr>
          <w:rFonts w:ascii="Arial" w:hAnsi="Arial" w:cs="Arial"/>
          <w:color w:val="2D3B45"/>
        </w:rPr>
        <w:t>Th</w:t>
      </w:r>
      <w:r w:rsidR="004F696D">
        <w:rPr>
          <w:rFonts w:ascii="Arial" w:hAnsi="Arial" w:cs="Arial"/>
          <w:color w:val="2D3B45"/>
        </w:rPr>
        <w:t>is</w:t>
      </w:r>
      <w:r w:rsidR="00AB3780" w:rsidRPr="00AB3780">
        <w:rPr>
          <w:rFonts w:ascii="Arial" w:hAnsi="Arial" w:cs="Arial"/>
          <w:color w:val="2D3B45"/>
        </w:rPr>
        <w:t xml:space="preserve"> time </w:t>
      </w:r>
      <w:r w:rsidR="004F696D">
        <w:rPr>
          <w:rFonts w:ascii="Arial" w:hAnsi="Arial" w:cs="Arial"/>
          <w:color w:val="2D3B45"/>
        </w:rPr>
        <w:t xml:space="preserve">is </w:t>
      </w:r>
      <w:r w:rsidR="00AB3780" w:rsidRPr="00AB3780">
        <w:rPr>
          <w:rFonts w:ascii="Arial" w:hAnsi="Arial" w:cs="Arial"/>
          <w:color w:val="2D3B45"/>
        </w:rPr>
        <w:t xml:space="preserve">set aside to meet with students, answer questions, assist with assignments, etc. </w:t>
      </w:r>
      <w:r w:rsidR="00B07A69">
        <w:rPr>
          <w:rFonts w:ascii="Arial" w:hAnsi="Arial" w:cs="Arial"/>
          <w:color w:val="2D3B45"/>
        </w:rPr>
        <w:t>Office hours will be via zo</w:t>
      </w:r>
      <w:r w:rsidR="008421D6">
        <w:rPr>
          <w:rFonts w:ascii="Arial" w:hAnsi="Arial" w:cs="Arial"/>
          <w:color w:val="2D3B45"/>
        </w:rPr>
        <w:t>om</w:t>
      </w:r>
    </w:p>
    <w:p w:rsidR="008421D6" w:rsidRPr="009E1C34" w:rsidRDefault="008A2129" w:rsidP="009E1C34">
      <w:pPr>
        <w:spacing w:after="160" w:line="259" w:lineRule="auto"/>
        <w:rPr>
          <w:rFonts w:ascii="Arial" w:hAnsi="Arial" w:cs="Arial"/>
          <w:color w:val="2D3B45"/>
        </w:rPr>
      </w:pPr>
      <w:r w:rsidRPr="008421D6">
        <w:rPr>
          <w:rFonts w:ascii="Arial" w:hAnsi="Arial" w:cs="Arial"/>
          <w:color w:val="2D3B45"/>
        </w:rPr>
        <w:t xml:space="preserve">Friday </w:t>
      </w:r>
      <w:r w:rsidR="008421D6" w:rsidRPr="008421D6">
        <w:rPr>
          <w:rFonts w:ascii="Arial" w:hAnsi="Arial" w:cs="Arial"/>
          <w:color w:val="2D3B45"/>
        </w:rPr>
        <w:t>4</w:t>
      </w:r>
      <w:r w:rsidRPr="008421D6">
        <w:rPr>
          <w:rFonts w:ascii="Arial" w:hAnsi="Arial" w:cs="Arial"/>
          <w:color w:val="2D3B45"/>
        </w:rPr>
        <w:t xml:space="preserve">:00 – </w:t>
      </w:r>
      <w:r w:rsidR="008421D6" w:rsidRPr="008421D6">
        <w:rPr>
          <w:rFonts w:ascii="Arial" w:hAnsi="Arial" w:cs="Arial"/>
          <w:color w:val="2D3B45"/>
        </w:rPr>
        <w:t>5</w:t>
      </w:r>
      <w:r w:rsidRPr="008421D6">
        <w:rPr>
          <w:rFonts w:ascii="Arial" w:hAnsi="Arial" w:cs="Arial"/>
          <w:color w:val="2D3B45"/>
        </w:rPr>
        <w:t>:00</w:t>
      </w:r>
      <w:r w:rsidR="00AB3780" w:rsidRPr="008421D6">
        <w:rPr>
          <w:rFonts w:ascii="Arial" w:hAnsi="Arial" w:cs="Arial"/>
          <w:color w:val="2D3B45"/>
        </w:rPr>
        <w:t xml:space="preserve"> p.m.</w:t>
      </w:r>
    </w:p>
    <w:p w:rsidR="008421D6" w:rsidRPr="008421D6" w:rsidRDefault="008421D6" w:rsidP="008421D6">
      <w:pPr>
        <w:spacing w:before="100" w:beforeAutospacing="1" w:after="100" w:afterAutospacing="1"/>
        <w:rPr>
          <w:rFonts w:ascii="Arial" w:hAnsi="Arial" w:cs="Arial"/>
        </w:rPr>
      </w:pPr>
      <w:r w:rsidRPr="008421D6">
        <w:rPr>
          <w:rFonts w:ascii="Arial" w:hAnsi="Arial" w:cs="Arial"/>
        </w:rPr>
        <w:t>Join Zoom Meeting</w:t>
      </w:r>
      <w:r w:rsidRPr="008421D6">
        <w:rPr>
          <w:rFonts w:ascii="Arial" w:hAnsi="Arial" w:cs="Arial"/>
        </w:rPr>
        <w:br/>
        <w:t>https://us02web.zoom.us/j/84886831936</w:t>
      </w:r>
    </w:p>
    <w:p w:rsidR="008421D6" w:rsidRPr="008421D6" w:rsidRDefault="008421D6" w:rsidP="008421D6">
      <w:pPr>
        <w:spacing w:before="100" w:beforeAutospacing="1" w:after="100" w:afterAutospacing="1"/>
        <w:rPr>
          <w:rFonts w:ascii="Arial" w:hAnsi="Arial" w:cs="Arial"/>
        </w:rPr>
      </w:pPr>
      <w:r w:rsidRPr="008421D6">
        <w:rPr>
          <w:rFonts w:ascii="Arial" w:hAnsi="Arial" w:cs="Arial"/>
        </w:rPr>
        <w:t>Meeting ID: 848 8683 1936</w:t>
      </w:r>
      <w:r w:rsidRPr="008421D6">
        <w:rPr>
          <w:rFonts w:ascii="Arial" w:hAnsi="Arial" w:cs="Arial"/>
        </w:rPr>
        <w:br/>
        <w:t xml:space="preserve">Passcode: </w:t>
      </w:r>
      <w:proofErr w:type="spellStart"/>
      <w:r w:rsidRPr="008421D6">
        <w:rPr>
          <w:rFonts w:ascii="Arial" w:hAnsi="Arial" w:cs="Arial"/>
        </w:rPr>
        <w:t>reedley</w:t>
      </w:r>
      <w:proofErr w:type="spellEnd"/>
    </w:p>
    <w:p w:rsidR="00A26258" w:rsidRPr="00F26760" w:rsidRDefault="00A26258" w:rsidP="00F26760">
      <w:pPr>
        <w:rPr>
          <w:rFonts w:ascii="Arial" w:hAnsi="Arial" w:cs="Arial"/>
          <w:bCs/>
        </w:rPr>
      </w:pPr>
      <w:r w:rsidRPr="00F26760">
        <w:rPr>
          <w:rFonts w:ascii="Arial" w:hAnsi="Arial" w:cs="Arial"/>
          <w:b/>
        </w:rPr>
        <w:t xml:space="preserve">Text:  </w:t>
      </w:r>
      <w:r w:rsidRPr="00F26760">
        <w:rPr>
          <w:rFonts w:ascii="Arial" w:hAnsi="Arial" w:cs="Arial"/>
          <w:bCs/>
        </w:rPr>
        <w:t>There is no required textbook for this course.</w:t>
      </w:r>
      <w:r w:rsidR="00F26760" w:rsidRPr="00F26760">
        <w:rPr>
          <w:rFonts w:ascii="Arial" w:hAnsi="Arial" w:cs="Arial"/>
          <w:bCs/>
        </w:rPr>
        <w:t xml:space="preserve"> </w:t>
      </w:r>
      <w:r w:rsidRPr="00F26760">
        <w:rPr>
          <w:rFonts w:ascii="Arial" w:hAnsi="Arial" w:cs="Arial"/>
        </w:rPr>
        <w:t>The required handbook</w:t>
      </w:r>
      <w:r w:rsidR="004D7647" w:rsidRPr="00F26760">
        <w:rPr>
          <w:rFonts w:ascii="Arial" w:hAnsi="Arial" w:cs="Arial"/>
        </w:rPr>
        <w:t xml:space="preserve"> and all </w:t>
      </w:r>
      <w:r w:rsidR="00F26760" w:rsidRPr="00F26760">
        <w:rPr>
          <w:rFonts w:ascii="Arial" w:hAnsi="Arial" w:cs="Arial"/>
        </w:rPr>
        <w:tab/>
      </w:r>
      <w:r w:rsidR="004D7647" w:rsidRPr="00F26760">
        <w:rPr>
          <w:rFonts w:ascii="Arial" w:hAnsi="Arial" w:cs="Arial"/>
        </w:rPr>
        <w:t>materials</w:t>
      </w:r>
      <w:r w:rsidRPr="00F26760">
        <w:rPr>
          <w:rFonts w:ascii="Arial" w:hAnsi="Arial" w:cs="Arial"/>
        </w:rPr>
        <w:t xml:space="preserve"> for this class will be provided</w:t>
      </w:r>
      <w:r w:rsidR="004D7647" w:rsidRPr="00F26760">
        <w:rPr>
          <w:rFonts w:ascii="Arial" w:hAnsi="Arial" w:cs="Arial"/>
        </w:rPr>
        <w:t xml:space="preserve"> free</w:t>
      </w:r>
      <w:r w:rsidRPr="00F26760">
        <w:rPr>
          <w:rFonts w:ascii="Arial" w:hAnsi="Arial" w:cs="Arial"/>
        </w:rPr>
        <w:t xml:space="preserve"> to students </w:t>
      </w:r>
      <w:r w:rsidR="004D7647" w:rsidRPr="00F26760">
        <w:rPr>
          <w:rFonts w:ascii="Arial" w:hAnsi="Arial" w:cs="Arial"/>
        </w:rPr>
        <w:t>via Canvas.</w:t>
      </w:r>
    </w:p>
    <w:p w:rsidR="00A26258" w:rsidRPr="00F26760" w:rsidRDefault="00A26258" w:rsidP="00A26258">
      <w:pPr>
        <w:rPr>
          <w:rFonts w:ascii="Arial" w:hAnsi="Arial" w:cs="Arial"/>
        </w:rPr>
      </w:pPr>
    </w:p>
    <w:p w:rsidR="00A26258" w:rsidRPr="00F26760" w:rsidRDefault="00A26258" w:rsidP="00A26258">
      <w:pPr>
        <w:rPr>
          <w:rFonts w:ascii="Arial" w:hAnsi="Arial" w:cs="Arial"/>
          <w:b/>
        </w:rPr>
      </w:pPr>
      <w:r w:rsidRPr="00F26760">
        <w:rPr>
          <w:rFonts w:ascii="Arial" w:hAnsi="Arial" w:cs="Arial"/>
          <w:b/>
          <w:bCs/>
        </w:rPr>
        <w:t>Materials needed:</w:t>
      </w:r>
      <w:r w:rsidRPr="00F26760">
        <w:rPr>
          <w:rFonts w:ascii="Arial" w:hAnsi="Arial" w:cs="Arial"/>
        </w:rPr>
        <w:t xml:space="preserve"> </w:t>
      </w:r>
      <w:r w:rsidR="004D7647" w:rsidRPr="00F26760">
        <w:rPr>
          <w:rFonts w:ascii="Arial" w:hAnsi="Arial" w:cs="Arial"/>
        </w:rPr>
        <w:t xml:space="preserve">Access to a computer and internet. </w:t>
      </w:r>
      <w:r w:rsidR="00F26760">
        <w:rPr>
          <w:rFonts w:ascii="Arial" w:hAnsi="Arial" w:cs="Arial"/>
        </w:rPr>
        <w:t>Class handbook</w:t>
      </w:r>
      <w:r w:rsidR="004D7647" w:rsidRPr="00F26760">
        <w:rPr>
          <w:rFonts w:ascii="Arial" w:hAnsi="Arial" w:cs="Arial"/>
        </w:rPr>
        <w:t xml:space="preserve">, assignments </w:t>
      </w:r>
      <w:r w:rsidR="00F26760" w:rsidRPr="00F26760">
        <w:rPr>
          <w:rFonts w:ascii="Arial" w:hAnsi="Arial" w:cs="Arial"/>
        </w:rPr>
        <w:tab/>
      </w:r>
      <w:r w:rsidR="004D7647" w:rsidRPr="00F26760">
        <w:rPr>
          <w:rFonts w:ascii="Arial" w:hAnsi="Arial" w:cs="Arial"/>
        </w:rPr>
        <w:t xml:space="preserve">and information will be </w:t>
      </w:r>
      <w:r w:rsidR="003422E0" w:rsidRPr="00F26760">
        <w:rPr>
          <w:rFonts w:ascii="Arial" w:hAnsi="Arial" w:cs="Arial"/>
        </w:rPr>
        <w:t xml:space="preserve">given via Canvas. </w:t>
      </w:r>
    </w:p>
    <w:p w:rsidR="00A26258" w:rsidRPr="00F26760" w:rsidRDefault="00A26258" w:rsidP="00A26258">
      <w:pPr>
        <w:rPr>
          <w:rFonts w:ascii="Arial" w:hAnsi="Arial" w:cs="Arial"/>
          <w:b/>
        </w:rPr>
      </w:pPr>
    </w:p>
    <w:p w:rsidR="006267A2" w:rsidRDefault="00A26258" w:rsidP="006267A2">
      <w:pPr>
        <w:shd w:val="clear" w:color="auto" w:fill="FFFFFF"/>
        <w:textAlignment w:val="top"/>
        <w:rPr>
          <w:rFonts w:ascii="Arial" w:hAnsi="Arial" w:cs="Arial"/>
          <w:shd w:val="clear" w:color="auto" w:fill="FFFFFF"/>
        </w:rPr>
      </w:pPr>
      <w:r w:rsidRPr="00F26760">
        <w:rPr>
          <w:rFonts w:ascii="Arial" w:hAnsi="Arial" w:cs="Arial"/>
          <w:b/>
        </w:rPr>
        <w:t xml:space="preserve">Course </w:t>
      </w:r>
      <w:r w:rsidR="006267A2">
        <w:rPr>
          <w:rFonts w:ascii="Arial" w:hAnsi="Arial" w:cs="Arial"/>
          <w:b/>
        </w:rPr>
        <w:t xml:space="preserve">Description: </w:t>
      </w:r>
      <w:r w:rsidR="006267A2" w:rsidRPr="006267A2">
        <w:rPr>
          <w:rFonts w:ascii="Arial" w:hAnsi="Arial" w:cs="Arial"/>
          <w:shd w:val="clear" w:color="auto" w:fill="FFFFFF"/>
        </w:rPr>
        <w:t>This course focuses on developing the students' understanding of the function of government and their role within it as a citizen. Topics addressed will include the basic structure of government, legislation impacting disability issues, disability resources/services available in the community and a citizen's influence on government. This course is designed for students with disabilities.</w:t>
      </w:r>
    </w:p>
    <w:p w:rsidR="006267A2" w:rsidRDefault="006267A2" w:rsidP="006267A2">
      <w:pPr>
        <w:shd w:val="clear" w:color="auto" w:fill="FFFFFF"/>
        <w:textAlignment w:val="top"/>
        <w:rPr>
          <w:rFonts w:ascii="Arial" w:hAnsi="Arial" w:cs="Arial"/>
          <w:b/>
        </w:rPr>
      </w:pPr>
    </w:p>
    <w:p w:rsidR="006267A2" w:rsidRPr="006267A2" w:rsidRDefault="006267A2" w:rsidP="006267A2">
      <w:pPr>
        <w:shd w:val="clear" w:color="auto" w:fill="FFFFFF"/>
        <w:textAlignment w:val="top"/>
        <w:rPr>
          <w:rFonts w:ascii="Arial" w:hAnsi="Arial" w:cs="Arial"/>
          <w:b/>
        </w:rPr>
      </w:pPr>
      <w:r>
        <w:rPr>
          <w:rFonts w:ascii="Arial" w:hAnsi="Arial" w:cs="Arial"/>
          <w:b/>
        </w:rPr>
        <w:t>Course Objectives:</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Diagram the hierarchy of government including state/local/federal levels.</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Identify the rights granted to United States citizens.</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lastRenderedPageBreak/>
        <w:t>Prepare to exercise the right to vote.</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Identify the voting process and explain the purpose of voting.</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Explain the principle of checks and balances.</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Identify the basic rights and protections documented in the United States Constitution.</w:t>
      </w:r>
    </w:p>
    <w:p w:rsidR="006267A2" w:rsidRPr="009B1FEB" w:rsidRDefault="006267A2" w:rsidP="009B1FEB">
      <w:pPr>
        <w:pStyle w:val="ListParagraph"/>
        <w:numPr>
          <w:ilvl w:val="0"/>
          <w:numId w:val="10"/>
        </w:numPr>
        <w:textAlignment w:val="top"/>
        <w:rPr>
          <w:rFonts w:ascii="Arial" w:hAnsi="Arial" w:cs="Arial"/>
        </w:rPr>
      </w:pPr>
      <w:r w:rsidRPr="009B1FEB">
        <w:rPr>
          <w:rFonts w:ascii="Arial" w:hAnsi="Arial" w:cs="Arial"/>
        </w:rPr>
        <w:t>Explain the importance of civic duty and explore what kind of things a positively contributing citizen does.</w:t>
      </w:r>
    </w:p>
    <w:p w:rsidR="006267A2" w:rsidRPr="006267A2" w:rsidRDefault="006267A2" w:rsidP="006267A2">
      <w:pPr>
        <w:shd w:val="clear" w:color="auto" w:fill="FFFFFF"/>
        <w:textAlignment w:val="top"/>
        <w:rPr>
          <w:rFonts w:ascii="Arial" w:hAnsi="Arial" w:cs="Arial"/>
          <w:b/>
        </w:rPr>
      </w:pPr>
    </w:p>
    <w:p w:rsidR="006267A2" w:rsidRDefault="006267A2" w:rsidP="00A26258">
      <w:pPr>
        <w:pStyle w:val="1EnsStyle"/>
        <w:tabs>
          <w:tab w:val="left" w:pos="388"/>
        </w:tabs>
        <w:ind w:left="0" w:firstLine="0"/>
        <w:rPr>
          <w:rFonts w:ascii="Arial" w:hAnsi="Arial" w:cs="Arial"/>
          <w:b/>
          <w:szCs w:val="24"/>
        </w:rPr>
      </w:pPr>
    </w:p>
    <w:p w:rsidR="00A26258" w:rsidRPr="00F26760" w:rsidRDefault="00A26258" w:rsidP="00A26258">
      <w:pPr>
        <w:pStyle w:val="1EnsStyle"/>
        <w:tabs>
          <w:tab w:val="left" w:pos="388"/>
        </w:tabs>
        <w:ind w:left="0" w:firstLine="0"/>
        <w:rPr>
          <w:rFonts w:ascii="Arial" w:hAnsi="Arial" w:cs="Arial"/>
          <w:szCs w:val="24"/>
        </w:rPr>
      </w:pPr>
      <w:r w:rsidRPr="00F26760">
        <w:rPr>
          <w:rFonts w:ascii="Arial" w:hAnsi="Arial" w:cs="Arial"/>
          <w:b/>
          <w:szCs w:val="24"/>
        </w:rPr>
        <w:t>Student Learning Outcomes</w:t>
      </w:r>
      <w:r w:rsidRPr="00F26760">
        <w:rPr>
          <w:rFonts w:ascii="Arial" w:hAnsi="Arial" w:cs="Arial"/>
          <w:szCs w:val="24"/>
        </w:rPr>
        <w:t>:</w:t>
      </w:r>
    </w:p>
    <w:p w:rsidR="00A26258" w:rsidRPr="00F26760" w:rsidRDefault="00A26258" w:rsidP="00A26258">
      <w:pPr>
        <w:pStyle w:val="1EnsStyle"/>
        <w:tabs>
          <w:tab w:val="left" w:pos="388"/>
        </w:tabs>
        <w:ind w:left="0" w:firstLine="0"/>
        <w:rPr>
          <w:rFonts w:ascii="Arial" w:hAnsi="Arial" w:cs="Arial"/>
          <w:szCs w:val="24"/>
        </w:rPr>
      </w:pPr>
      <w:r w:rsidRPr="00F26760">
        <w:rPr>
          <w:rFonts w:ascii="Arial" w:hAnsi="Arial" w:cs="Arial"/>
          <w:szCs w:val="24"/>
        </w:rPr>
        <w:t xml:space="preserve">In the process of completing this course, the student will demonstrate the ability to complete the following: </w:t>
      </w:r>
    </w:p>
    <w:tbl>
      <w:tblPr>
        <w:tblW w:w="9750" w:type="dxa"/>
        <w:tblCellSpacing w:w="0" w:type="dxa"/>
        <w:tblLook w:val="04A0" w:firstRow="1" w:lastRow="0" w:firstColumn="1" w:lastColumn="0" w:noHBand="0" w:noVBand="1"/>
      </w:tblPr>
      <w:tblGrid>
        <w:gridCol w:w="38"/>
        <w:gridCol w:w="39"/>
        <w:gridCol w:w="39"/>
        <w:gridCol w:w="9634"/>
      </w:tblGrid>
      <w:tr w:rsidR="00A26258" w:rsidRPr="006267A2" w:rsidTr="00601D73">
        <w:trPr>
          <w:tblCellSpacing w:w="0" w:type="dxa"/>
        </w:trPr>
        <w:tc>
          <w:tcPr>
            <w:tcW w:w="9750" w:type="dxa"/>
            <w:gridSpan w:val="4"/>
            <w:tcMar>
              <w:top w:w="15" w:type="dxa"/>
              <w:left w:w="15" w:type="dxa"/>
              <w:bottom w:w="15" w:type="dxa"/>
              <w:right w:w="15" w:type="dxa"/>
            </w:tcMar>
            <w:vAlign w:val="center"/>
            <w:hideMark/>
          </w:tcPr>
          <w:p w:rsidR="006267A2" w:rsidRPr="006267A2" w:rsidRDefault="006267A2" w:rsidP="00601D73">
            <w:pPr>
              <w:pStyle w:val="ListParagraph"/>
              <w:numPr>
                <w:ilvl w:val="0"/>
                <w:numId w:val="1"/>
              </w:numPr>
              <w:autoSpaceDN w:val="0"/>
              <w:spacing w:before="100" w:beforeAutospacing="1" w:after="100" w:afterAutospacing="1"/>
              <w:rPr>
                <w:rFonts w:ascii="Arial" w:hAnsi="Arial" w:cs="Arial"/>
              </w:rPr>
            </w:pPr>
            <w:r w:rsidRPr="006267A2">
              <w:rPr>
                <w:rFonts w:ascii="Arial" w:hAnsi="Arial" w:cs="Arial"/>
                <w:bCs/>
                <w:shd w:val="clear" w:color="auto" w:fill="FFFFFF"/>
              </w:rPr>
              <w:t>Fill in a structure chart of state/federal/local governments.</w:t>
            </w:r>
          </w:p>
          <w:p w:rsidR="00A26258" w:rsidRPr="006267A2" w:rsidRDefault="006267A2" w:rsidP="00601D73">
            <w:pPr>
              <w:pStyle w:val="ListParagraph"/>
              <w:numPr>
                <w:ilvl w:val="0"/>
                <w:numId w:val="1"/>
              </w:numPr>
              <w:autoSpaceDN w:val="0"/>
              <w:spacing w:before="100" w:beforeAutospacing="1" w:after="100" w:afterAutospacing="1"/>
              <w:rPr>
                <w:rFonts w:ascii="Arial" w:hAnsi="Arial" w:cs="Arial"/>
              </w:rPr>
            </w:pPr>
            <w:r w:rsidRPr="006267A2">
              <w:rPr>
                <w:rFonts w:ascii="Arial" w:hAnsi="Arial" w:cs="Arial"/>
                <w:bCs/>
                <w:shd w:val="clear" w:color="auto" w:fill="FFFFFF"/>
              </w:rPr>
              <w:t>Identify at least three rights they have as a citizen of the United States.</w:t>
            </w:r>
          </w:p>
          <w:p w:rsidR="006267A2" w:rsidRPr="006267A2" w:rsidRDefault="006267A2" w:rsidP="00601D73">
            <w:pPr>
              <w:pStyle w:val="ListParagraph"/>
              <w:numPr>
                <w:ilvl w:val="0"/>
                <w:numId w:val="1"/>
              </w:numPr>
              <w:autoSpaceDN w:val="0"/>
              <w:spacing w:before="100" w:beforeAutospacing="1" w:after="100" w:afterAutospacing="1"/>
              <w:rPr>
                <w:rFonts w:ascii="Arial" w:hAnsi="Arial" w:cs="Arial"/>
              </w:rPr>
            </w:pPr>
            <w:r w:rsidRPr="006267A2">
              <w:rPr>
                <w:rFonts w:ascii="Arial" w:hAnsi="Arial" w:cs="Arial"/>
                <w:bCs/>
                <w:shd w:val="clear" w:color="auto" w:fill="FFFFFF"/>
              </w:rPr>
              <w:t>Identify at least three rights they have as a student with a disability at Reedley College.</w:t>
            </w:r>
          </w:p>
        </w:tc>
      </w:tr>
      <w:tr w:rsidR="00A26258" w:rsidRPr="00F26760" w:rsidTr="00601D73">
        <w:trPr>
          <w:tblCellSpacing w:w="0" w:type="dxa"/>
        </w:trPr>
        <w:tc>
          <w:tcPr>
            <w:tcW w:w="0" w:type="auto"/>
            <w:tcMar>
              <w:top w:w="15" w:type="dxa"/>
              <w:left w:w="15" w:type="dxa"/>
              <w:bottom w:w="15" w:type="dxa"/>
              <w:right w:w="15" w:type="dxa"/>
            </w:tcMar>
            <w:vAlign w:val="center"/>
            <w:hideMark/>
          </w:tcPr>
          <w:p w:rsidR="00A26258" w:rsidRPr="00F26760" w:rsidRDefault="00A26258" w:rsidP="00601D73">
            <w:pPr>
              <w:autoSpaceDN w:val="0"/>
              <w:spacing w:before="100" w:beforeAutospacing="1" w:after="100" w:afterAutospacing="1"/>
              <w:rPr>
                <w:rFonts w:ascii="Arial" w:hAnsi="Arial" w:cs="Arial"/>
              </w:rPr>
            </w:pPr>
          </w:p>
        </w:tc>
        <w:tc>
          <w:tcPr>
            <w:tcW w:w="0" w:type="auto"/>
            <w:tcMar>
              <w:top w:w="15" w:type="dxa"/>
              <w:left w:w="15" w:type="dxa"/>
              <w:bottom w:w="15" w:type="dxa"/>
              <w:right w:w="15" w:type="dxa"/>
            </w:tcMar>
            <w:vAlign w:val="center"/>
            <w:hideMark/>
          </w:tcPr>
          <w:p w:rsidR="00A26258" w:rsidRPr="00F26760" w:rsidRDefault="00A26258" w:rsidP="00601D73">
            <w:pPr>
              <w:rPr>
                <w:rFonts w:ascii="Arial" w:hAnsi="Arial" w:cs="Arial"/>
              </w:rPr>
            </w:pPr>
          </w:p>
        </w:tc>
        <w:tc>
          <w:tcPr>
            <w:tcW w:w="0" w:type="auto"/>
            <w:tcMar>
              <w:top w:w="15" w:type="dxa"/>
              <w:left w:w="15" w:type="dxa"/>
              <w:bottom w:w="15" w:type="dxa"/>
              <w:right w:w="15" w:type="dxa"/>
            </w:tcMar>
            <w:vAlign w:val="center"/>
            <w:hideMark/>
          </w:tcPr>
          <w:p w:rsidR="00A26258" w:rsidRPr="00F26760" w:rsidRDefault="00A26258" w:rsidP="00601D73">
            <w:pPr>
              <w:rPr>
                <w:rFonts w:ascii="Arial" w:hAnsi="Arial" w:cs="Arial"/>
              </w:rPr>
            </w:pPr>
          </w:p>
        </w:tc>
        <w:tc>
          <w:tcPr>
            <w:tcW w:w="8969" w:type="dxa"/>
            <w:tcMar>
              <w:top w:w="15" w:type="dxa"/>
              <w:left w:w="15" w:type="dxa"/>
              <w:bottom w:w="15" w:type="dxa"/>
              <w:right w:w="15" w:type="dxa"/>
            </w:tcMar>
            <w:vAlign w:val="center"/>
            <w:hideMark/>
          </w:tcPr>
          <w:p w:rsidR="00A26258" w:rsidRPr="00F26760" w:rsidRDefault="00A26258" w:rsidP="00601D73">
            <w:pPr>
              <w:rPr>
                <w:rFonts w:ascii="Arial" w:hAnsi="Arial" w:cs="Arial"/>
              </w:rPr>
            </w:pPr>
          </w:p>
        </w:tc>
      </w:tr>
    </w:tbl>
    <w:p w:rsidR="00017E39" w:rsidRDefault="00A26258" w:rsidP="00A26258">
      <w:pPr>
        <w:rPr>
          <w:rFonts w:ascii="Arial" w:hAnsi="Arial" w:cs="Arial"/>
          <w:bCs/>
        </w:rPr>
      </w:pPr>
      <w:r w:rsidRPr="00F26760">
        <w:rPr>
          <w:rFonts w:ascii="Arial" w:hAnsi="Arial" w:cs="Arial"/>
          <w:b/>
        </w:rPr>
        <w:t xml:space="preserve">Class cancellation notification: </w:t>
      </w:r>
      <w:r w:rsidRPr="00F26760">
        <w:rPr>
          <w:rFonts w:ascii="Arial" w:hAnsi="Arial" w:cs="Arial"/>
          <w:bCs/>
        </w:rPr>
        <w:t>If class is cancelled, the</w:t>
      </w:r>
      <w:r w:rsidR="00017E39" w:rsidRPr="00F26760">
        <w:rPr>
          <w:rFonts w:ascii="Arial" w:hAnsi="Arial" w:cs="Arial"/>
          <w:bCs/>
        </w:rPr>
        <w:t xml:space="preserve">re will be an announcement </w:t>
      </w:r>
      <w:r w:rsidRPr="00F26760">
        <w:rPr>
          <w:rFonts w:ascii="Arial" w:hAnsi="Arial" w:cs="Arial"/>
          <w:bCs/>
        </w:rPr>
        <w:t>in Canvas.</w:t>
      </w:r>
    </w:p>
    <w:p w:rsidR="00E1650F" w:rsidRPr="00F26760" w:rsidRDefault="00E1650F" w:rsidP="00A26258">
      <w:pPr>
        <w:rPr>
          <w:rFonts w:ascii="Arial" w:hAnsi="Arial" w:cs="Arial"/>
          <w:bCs/>
        </w:rPr>
      </w:pPr>
    </w:p>
    <w:p w:rsidR="00A26258" w:rsidRPr="0030680D" w:rsidRDefault="00A26258" w:rsidP="0030680D">
      <w:pPr>
        <w:pStyle w:val="Heading2"/>
        <w:rPr>
          <w:sz w:val="36"/>
          <w:szCs w:val="36"/>
        </w:rPr>
      </w:pPr>
      <w:r w:rsidRPr="0030680D">
        <w:rPr>
          <w:sz w:val="36"/>
          <w:szCs w:val="36"/>
        </w:rPr>
        <w:t>Grading:</w:t>
      </w:r>
    </w:p>
    <w:p w:rsidR="00A26258" w:rsidRPr="00F26760" w:rsidRDefault="00A26258" w:rsidP="00A26258">
      <w:pPr>
        <w:rPr>
          <w:rFonts w:ascii="Arial" w:hAnsi="Arial" w:cs="Arial"/>
        </w:rPr>
      </w:pPr>
      <w:r w:rsidRPr="00F26760">
        <w:rPr>
          <w:rFonts w:ascii="Arial" w:hAnsi="Arial" w:cs="Arial"/>
        </w:rPr>
        <w:t>This course is a credit/no credit course.  Points will be based on class participation, quizzes/exams, classwork and presentations.  Point breakdown is as follows:</w:t>
      </w:r>
    </w:p>
    <w:p w:rsidR="00A26258" w:rsidRPr="00F26760" w:rsidRDefault="00A26258" w:rsidP="00A26258">
      <w:pPr>
        <w:ind w:firstLine="720"/>
        <w:rPr>
          <w:rFonts w:ascii="Arial" w:hAnsi="Arial" w:cs="Arial"/>
        </w:rPr>
      </w:pPr>
    </w:p>
    <w:p w:rsidR="00A26258" w:rsidRPr="00F26760" w:rsidRDefault="00A26258" w:rsidP="00A26258">
      <w:pPr>
        <w:ind w:firstLine="720"/>
        <w:rPr>
          <w:rFonts w:ascii="Arial" w:hAnsi="Arial" w:cs="Arial"/>
        </w:rPr>
      </w:pPr>
      <w:r w:rsidRPr="00F26760">
        <w:rPr>
          <w:rFonts w:ascii="Arial" w:hAnsi="Arial" w:cs="Arial"/>
          <w:b/>
          <w:i/>
        </w:rPr>
        <w:t>Graded Assignments</w:t>
      </w:r>
      <w:r w:rsidRPr="00F26760">
        <w:rPr>
          <w:rFonts w:ascii="Arial" w:hAnsi="Arial" w:cs="Arial"/>
        </w:rPr>
        <w:t xml:space="preserve">         </w:t>
      </w:r>
      <w:r w:rsidRPr="00F26760">
        <w:rPr>
          <w:rFonts w:ascii="Arial" w:hAnsi="Arial" w:cs="Arial"/>
        </w:rPr>
        <w:tab/>
      </w:r>
      <w:r w:rsidRPr="00F26760">
        <w:rPr>
          <w:rFonts w:ascii="Arial" w:hAnsi="Arial" w:cs="Arial"/>
        </w:rPr>
        <w:tab/>
      </w:r>
      <w:r w:rsidRPr="00F26760">
        <w:rPr>
          <w:rFonts w:ascii="Arial" w:hAnsi="Arial" w:cs="Arial"/>
        </w:rPr>
        <w:tab/>
      </w:r>
    </w:p>
    <w:p w:rsidR="00A26258" w:rsidRPr="00F26760" w:rsidRDefault="00A26258" w:rsidP="00A26258">
      <w:pPr>
        <w:tabs>
          <w:tab w:val="left" w:pos="5580"/>
        </w:tabs>
        <w:ind w:left="720" w:firstLine="720"/>
        <w:rPr>
          <w:rFonts w:ascii="Arial" w:hAnsi="Arial" w:cs="Arial"/>
        </w:rPr>
      </w:pPr>
      <w:r w:rsidRPr="00F26760">
        <w:rPr>
          <w:rFonts w:ascii="Arial" w:hAnsi="Arial" w:cs="Arial"/>
        </w:rPr>
        <w:t>Participation</w:t>
      </w:r>
      <w:r w:rsidR="00F26760" w:rsidRPr="00F26760">
        <w:rPr>
          <w:rFonts w:ascii="Arial" w:hAnsi="Arial" w:cs="Arial"/>
        </w:rPr>
        <w:t>/Discussions</w:t>
      </w:r>
      <w:r w:rsidRPr="00F26760">
        <w:rPr>
          <w:rFonts w:ascii="Arial" w:hAnsi="Arial" w:cs="Arial"/>
        </w:rPr>
        <w:tab/>
        <w:t xml:space="preserve">150 points </w:t>
      </w:r>
    </w:p>
    <w:p w:rsidR="00A26258" w:rsidRPr="00F26760" w:rsidRDefault="00A26258" w:rsidP="00A26258">
      <w:pPr>
        <w:tabs>
          <w:tab w:val="left" w:pos="5580"/>
        </w:tabs>
        <w:ind w:left="720" w:firstLine="720"/>
        <w:rPr>
          <w:rFonts w:ascii="Arial" w:hAnsi="Arial" w:cs="Arial"/>
        </w:rPr>
      </w:pPr>
      <w:r w:rsidRPr="00F26760">
        <w:rPr>
          <w:rFonts w:ascii="Arial" w:hAnsi="Arial" w:cs="Arial"/>
        </w:rPr>
        <w:t>Assignments</w:t>
      </w:r>
      <w:r w:rsidRPr="00F26760">
        <w:rPr>
          <w:rFonts w:ascii="Arial" w:hAnsi="Arial" w:cs="Arial"/>
        </w:rPr>
        <w:tab/>
        <w:t>200 points</w:t>
      </w:r>
    </w:p>
    <w:p w:rsidR="00A26258" w:rsidRDefault="00A26258" w:rsidP="00A26258">
      <w:pPr>
        <w:tabs>
          <w:tab w:val="left" w:pos="5580"/>
        </w:tabs>
        <w:ind w:left="720" w:firstLine="720"/>
        <w:rPr>
          <w:rFonts w:ascii="Arial" w:hAnsi="Arial" w:cs="Arial"/>
        </w:rPr>
      </w:pPr>
      <w:r w:rsidRPr="00F26760">
        <w:rPr>
          <w:rFonts w:ascii="Arial" w:hAnsi="Arial" w:cs="Arial"/>
        </w:rPr>
        <w:t>Presentations</w:t>
      </w:r>
      <w:r w:rsidRPr="00F26760">
        <w:rPr>
          <w:rFonts w:ascii="Arial" w:hAnsi="Arial" w:cs="Arial"/>
        </w:rPr>
        <w:tab/>
        <w:t xml:space="preserve">100 points </w:t>
      </w:r>
    </w:p>
    <w:p w:rsidR="0097328F" w:rsidRPr="00F26760" w:rsidRDefault="0097328F" w:rsidP="00A26258">
      <w:pPr>
        <w:tabs>
          <w:tab w:val="left" w:pos="5580"/>
        </w:tabs>
        <w:ind w:left="720" w:firstLine="720"/>
        <w:rPr>
          <w:rFonts w:ascii="Arial" w:hAnsi="Arial" w:cs="Arial"/>
        </w:rPr>
      </w:pPr>
      <w:r>
        <w:rPr>
          <w:rFonts w:ascii="Arial" w:hAnsi="Arial" w:cs="Arial"/>
        </w:rPr>
        <w:t xml:space="preserve">   (4- personal insight, 2 minute me, vision board, career plan)</w:t>
      </w:r>
    </w:p>
    <w:p w:rsidR="00881D70" w:rsidRDefault="00A26258" w:rsidP="00881D70">
      <w:pPr>
        <w:tabs>
          <w:tab w:val="left" w:pos="5580"/>
        </w:tabs>
        <w:ind w:left="720" w:firstLine="720"/>
        <w:rPr>
          <w:rFonts w:ascii="Arial" w:hAnsi="Arial" w:cs="Arial"/>
        </w:rPr>
      </w:pPr>
      <w:r w:rsidRPr="0097328F">
        <w:rPr>
          <w:rFonts w:ascii="Arial" w:hAnsi="Arial" w:cs="Arial"/>
        </w:rPr>
        <w:t>Quizzes/Exams</w:t>
      </w:r>
      <w:r w:rsidRPr="0097328F">
        <w:rPr>
          <w:rFonts w:ascii="Arial" w:hAnsi="Arial" w:cs="Arial"/>
        </w:rPr>
        <w:tab/>
        <w:t xml:space="preserve"> 50 points</w:t>
      </w:r>
    </w:p>
    <w:p w:rsidR="0097328F" w:rsidRPr="0097328F" w:rsidRDefault="0097328F" w:rsidP="00881D70">
      <w:pPr>
        <w:tabs>
          <w:tab w:val="left" w:pos="5580"/>
        </w:tabs>
        <w:ind w:left="720" w:firstLine="720"/>
        <w:rPr>
          <w:rFonts w:ascii="Arial" w:hAnsi="Arial" w:cs="Arial"/>
        </w:rPr>
      </w:pPr>
      <w:r w:rsidRPr="0097328F">
        <w:rPr>
          <w:rFonts w:ascii="Arial" w:hAnsi="Arial" w:cs="Arial"/>
        </w:rPr>
        <w:t xml:space="preserve"> (2- midterm &amp; final exam)</w:t>
      </w:r>
    </w:p>
    <w:p w:rsidR="00A26258" w:rsidRPr="00F26760" w:rsidRDefault="00A26258" w:rsidP="00A26258">
      <w:pPr>
        <w:tabs>
          <w:tab w:val="left" w:pos="5580"/>
        </w:tabs>
        <w:ind w:left="720" w:firstLine="720"/>
        <w:rPr>
          <w:rFonts w:ascii="Arial" w:hAnsi="Arial" w:cs="Arial"/>
          <w:b/>
          <w:bCs/>
          <w:lang w:val="fr-FR"/>
        </w:rPr>
      </w:pPr>
      <w:r w:rsidRPr="00F26760">
        <w:rPr>
          <w:rFonts w:ascii="Arial" w:hAnsi="Arial" w:cs="Arial"/>
        </w:rPr>
        <w:t xml:space="preserve">     </w:t>
      </w:r>
      <w:r w:rsidRPr="00F26760">
        <w:rPr>
          <w:rFonts w:ascii="Arial" w:hAnsi="Arial" w:cs="Arial"/>
          <w:b/>
          <w:bCs/>
        </w:rPr>
        <w:t xml:space="preserve">Total possible points:  </w:t>
      </w:r>
      <w:r w:rsidRPr="00F26760">
        <w:rPr>
          <w:rFonts w:ascii="Arial" w:hAnsi="Arial" w:cs="Arial"/>
          <w:b/>
          <w:bCs/>
        </w:rPr>
        <w:tab/>
        <w:t>5</w:t>
      </w:r>
      <w:r w:rsidRPr="00F26760">
        <w:rPr>
          <w:rFonts w:ascii="Arial" w:hAnsi="Arial" w:cs="Arial"/>
          <w:b/>
          <w:bCs/>
          <w:lang w:val="fr-FR"/>
        </w:rPr>
        <w:t>00 points</w:t>
      </w:r>
    </w:p>
    <w:p w:rsidR="00A26258" w:rsidRPr="00F26760" w:rsidRDefault="00A26258" w:rsidP="00A26258">
      <w:pPr>
        <w:tabs>
          <w:tab w:val="left" w:pos="5580"/>
        </w:tabs>
        <w:rPr>
          <w:rFonts w:ascii="Arial" w:hAnsi="Arial" w:cs="Arial"/>
          <w:b/>
          <w:bCs/>
          <w:lang w:val="fr-FR"/>
        </w:rPr>
      </w:pPr>
    </w:p>
    <w:p w:rsidR="00A26258" w:rsidRPr="00F26760" w:rsidRDefault="00A26258" w:rsidP="00A26258">
      <w:pPr>
        <w:tabs>
          <w:tab w:val="left" w:pos="5580"/>
        </w:tabs>
        <w:rPr>
          <w:rFonts w:ascii="Arial" w:hAnsi="Arial" w:cs="Arial"/>
          <w:b/>
          <w:bCs/>
          <w:lang w:val="fr-FR"/>
        </w:rPr>
      </w:pPr>
      <w:r w:rsidRPr="00F26760">
        <w:rPr>
          <w:rFonts w:ascii="Arial" w:hAnsi="Arial" w:cs="Arial"/>
          <w:b/>
          <w:bCs/>
          <w:lang w:val="fr-FR"/>
        </w:rPr>
        <w:t xml:space="preserve">*350 points or </w:t>
      </w:r>
      <w:proofErr w:type="spellStart"/>
      <w:r w:rsidRPr="00F26760">
        <w:rPr>
          <w:rFonts w:ascii="Arial" w:hAnsi="Arial" w:cs="Arial"/>
          <w:b/>
          <w:bCs/>
          <w:lang w:val="fr-FR"/>
        </w:rPr>
        <w:t>higher</w:t>
      </w:r>
      <w:proofErr w:type="spellEnd"/>
      <w:r w:rsidRPr="00F26760">
        <w:rPr>
          <w:rFonts w:ascii="Arial" w:hAnsi="Arial" w:cs="Arial"/>
          <w:b/>
          <w:bCs/>
          <w:lang w:val="fr-FR"/>
        </w:rPr>
        <w:t xml:space="preserve"> are </w:t>
      </w:r>
      <w:proofErr w:type="spellStart"/>
      <w:r w:rsidRPr="00F26760">
        <w:rPr>
          <w:rFonts w:ascii="Arial" w:hAnsi="Arial" w:cs="Arial"/>
          <w:b/>
          <w:bCs/>
          <w:lang w:val="fr-FR"/>
        </w:rPr>
        <w:t>needed</w:t>
      </w:r>
      <w:proofErr w:type="spellEnd"/>
      <w:r w:rsidRPr="00F26760">
        <w:rPr>
          <w:rFonts w:ascii="Arial" w:hAnsi="Arial" w:cs="Arial"/>
          <w:b/>
          <w:bCs/>
          <w:lang w:val="fr-FR"/>
        </w:rPr>
        <w:t xml:space="preserve"> to </w:t>
      </w:r>
      <w:proofErr w:type="spellStart"/>
      <w:r w:rsidRPr="00F26760">
        <w:rPr>
          <w:rFonts w:ascii="Arial" w:hAnsi="Arial" w:cs="Arial"/>
          <w:b/>
          <w:bCs/>
          <w:lang w:val="fr-FR"/>
        </w:rPr>
        <w:t>pass</w:t>
      </w:r>
      <w:proofErr w:type="spellEnd"/>
      <w:r w:rsidRPr="00F26760">
        <w:rPr>
          <w:rFonts w:ascii="Arial" w:hAnsi="Arial" w:cs="Arial"/>
          <w:b/>
          <w:bCs/>
          <w:lang w:val="fr-FR"/>
        </w:rPr>
        <w:t xml:space="preserve"> </w:t>
      </w:r>
      <w:proofErr w:type="spellStart"/>
      <w:r w:rsidRPr="00F26760">
        <w:rPr>
          <w:rFonts w:ascii="Arial" w:hAnsi="Arial" w:cs="Arial"/>
          <w:b/>
          <w:bCs/>
          <w:lang w:val="fr-FR"/>
        </w:rPr>
        <w:t>this</w:t>
      </w:r>
      <w:proofErr w:type="spellEnd"/>
      <w:r w:rsidRPr="00F26760">
        <w:rPr>
          <w:rFonts w:ascii="Arial" w:hAnsi="Arial" w:cs="Arial"/>
          <w:b/>
          <w:bCs/>
          <w:lang w:val="fr-FR"/>
        </w:rPr>
        <w:t xml:space="preserve"> course.</w:t>
      </w:r>
    </w:p>
    <w:p w:rsidR="00A26258" w:rsidRPr="00F26760" w:rsidRDefault="00A26258" w:rsidP="00A26258">
      <w:pPr>
        <w:rPr>
          <w:rFonts w:ascii="Arial" w:hAnsi="Arial" w:cs="Arial"/>
          <w:b/>
          <w:i/>
        </w:rPr>
      </w:pPr>
    </w:p>
    <w:p w:rsidR="00A26258" w:rsidRPr="00F26760" w:rsidRDefault="00A26258" w:rsidP="00A26258">
      <w:pPr>
        <w:rPr>
          <w:rFonts w:ascii="Arial" w:hAnsi="Arial" w:cs="Arial"/>
          <w:b/>
          <w:i/>
          <w:lang w:val="fr-FR"/>
        </w:rPr>
      </w:pPr>
      <w:r w:rsidRPr="00F26760">
        <w:rPr>
          <w:rFonts w:ascii="Arial" w:hAnsi="Arial" w:cs="Arial"/>
          <w:b/>
          <w:i/>
        </w:rPr>
        <w:t>Grade Distribution:</w:t>
      </w:r>
    </w:p>
    <w:p w:rsidR="00A26258" w:rsidRPr="00F26760" w:rsidRDefault="00A26258" w:rsidP="00A26258">
      <w:pPr>
        <w:tabs>
          <w:tab w:val="left" w:pos="3780"/>
          <w:tab w:val="left" w:pos="5580"/>
        </w:tabs>
        <w:ind w:left="720" w:firstLine="720"/>
        <w:rPr>
          <w:rFonts w:ascii="Arial" w:hAnsi="Arial" w:cs="Arial"/>
          <w:b/>
          <w:i/>
        </w:rPr>
      </w:pPr>
      <w:r w:rsidRPr="00F26760">
        <w:rPr>
          <w:rFonts w:ascii="Arial" w:hAnsi="Arial" w:cs="Arial"/>
          <w:i/>
          <w:u w:val="single"/>
        </w:rPr>
        <w:t>Grade</w:t>
      </w:r>
      <w:r w:rsidRPr="00F26760">
        <w:rPr>
          <w:rFonts w:ascii="Arial" w:hAnsi="Arial" w:cs="Arial"/>
          <w:i/>
        </w:rPr>
        <w:t xml:space="preserve">   </w:t>
      </w:r>
      <w:r w:rsidRPr="00F26760">
        <w:rPr>
          <w:rFonts w:ascii="Arial" w:hAnsi="Arial" w:cs="Arial"/>
          <w:i/>
        </w:rPr>
        <w:tab/>
      </w:r>
      <w:r w:rsidRPr="00F26760">
        <w:rPr>
          <w:rFonts w:ascii="Arial" w:hAnsi="Arial" w:cs="Arial"/>
          <w:i/>
          <w:u w:val="single"/>
        </w:rPr>
        <w:t>Percentage</w:t>
      </w:r>
      <w:r w:rsidRPr="00F26760">
        <w:rPr>
          <w:rFonts w:ascii="Arial" w:hAnsi="Arial" w:cs="Arial"/>
          <w:i/>
        </w:rPr>
        <w:tab/>
      </w:r>
      <w:r w:rsidRPr="00F26760">
        <w:rPr>
          <w:rFonts w:ascii="Arial" w:hAnsi="Arial" w:cs="Arial"/>
          <w:i/>
          <w:u w:val="single"/>
        </w:rPr>
        <w:t>Points</w:t>
      </w:r>
    </w:p>
    <w:p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A = Credit (CR)</w:t>
      </w:r>
      <w:r w:rsidRPr="00F26760">
        <w:rPr>
          <w:rFonts w:ascii="Arial" w:hAnsi="Arial" w:cs="Arial"/>
        </w:rPr>
        <w:tab/>
        <w:t>90-100%</w:t>
      </w:r>
      <w:r w:rsidRPr="00F26760">
        <w:rPr>
          <w:rFonts w:ascii="Arial" w:hAnsi="Arial" w:cs="Arial"/>
        </w:rPr>
        <w:tab/>
        <w:t xml:space="preserve">500-450 </w:t>
      </w:r>
    </w:p>
    <w:p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 xml:space="preserve">B = Credit (CR)  </w:t>
      </w:r>
      <w:r w:rsidRPr="00F26760">
        <w:rPr>
          <w:rFonts w:ascii="Arial" w:hAnsi="Arial" w:cs="Arial"/>
        </w:rPr>
        <w:tab/>
        <w:t>80-89%</w:t>
      </w:r>
      <w:r w:rsidRPr="00F26760">
        <w:rPr>
          <w:rFonts w:ascii="Arial" w:hAnsi="Arial" w:cs="Arial"/>
        </w:rPr>
        <w:tab/>
        <w:t>449-400</w:t>
      </w:r>
    </w:p>
    <w:p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C = Credit (CR)</w:t>
      </w:r>
      <w:r w:rsidRPr="00F26760">
        <w:rPr>
          <w:rFonts w:ascii="Arial" w:hAnsi="Arial" w:cs="Arial"/>
        </w:rPr>
        <w:tab/>
        <w:t>70-79%</w:t>
      </w:r>
      <w:r w:rsidRPr="00F26760">
        <w:rPr>
          <w:rFonts w:ascii="Arial" w:hAnsi="Arial" w:cs="Arial"/>
        </w:rPr>
        <w:tab/>
        <w:t>399-350</w:t>
      </w:r>
    </w:p>
    <w:p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D = No Credit (NC)</w:t>
      </w:r>
      <w:r w:rsidRPr="00F26760">
        <w:rPr>
          <w:rFonts w:ascii="Arial" w:hAnsi="Arial" w:cs="Arial"/>
        </w:rPr>
        <w:tab/>
        <w:t>60-69%</w:t>
      </w:r>
      <w:r w:rsidRPr="00F26760">
        <w:rPr>
          <w:rFonts w:ascii="Arial" w:hAnsi="Arial" w:cs="Arial"/>
        </w:rPr>
        <w:tab/>
        <w:t>349-300</w:t>
      </w:r>
    </w:p>
    <w:p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F = No Credit (NC)</w:t>
      </w:r>
      <w:r w:rsidRPr="00F26760">
        <w:rPr>
          <w:rFonts w:ascii="Arial" w:hAnsi="Arial" w:cs="Arial"/>
        </w:rPr>
        <w:tab/>
        <w:t>0-59%</w:t>
      </w:r>
      <w:r w:rsidRPr="00F26760">
        <w:rPr>
          <w:rFonts w:ascii="Arial" w:hAnsi="Arial" w:cs="Arial"/>
        </w:rPr>
        <w:tab/>
        <w:t>299-0</w:t>
      </w:r>
    </w:p>
    <w:p w:rsidR="00A26258" w:rsidRPr="00F26760" w:rsidRDefault="00A26258" w:rsidP="00A26258">
      <w:pPr>
        <w:tabs>
          <w:tab w:val="left" w:pos="3780"/>
          <w:tab w:val="left" w:pos="5580"/>
        </w:tabs>
        <w:ind w:left="720" w:firstLine="720"/>
        <w:rPr>
          <w:rFonts w:ascii="Arial" w:hAnsi="Arial" w:cs="Arial"/>
        </w:rPr>
      </w:pPr>
    </w:p>
    <w:p w:rsidR="00A26258" w:rsidRPr="00F26760" w:rsidRDefault="00A26258" w:rsidP="00A26258">
      <w:pPr>
        <w:tabs>
          <w:tab w:val="left" w:pos="1800"/>
        </w:tabs>
        <w:ind w:left="90"/>
        <w:rPr>
          <w:rFonts w:ascii="Arial" w:hAnsi="Arial" w:cs="Arial"/>
          <w:b/>
          <w:highlight w:val="yellow"/>
        </w:rPr>
      </w:pPr>
    </w:p>
    <w:p w:rsidR="00A26258" w:rsidRPr="0071667D" w:rsidRDefault="00A26258" w:rsidP="0071667D">
      <w:pPr>
        <w:pStyle w:val="Heading4"/>
        <w:jc w:val="center"/>
        <w:rPr>
          <w:rFonts w:ascii="Arial" w:hAnsi="Arial" w:cs="Arial"/>
          <w:color w:val="auto"/>
          <w:sz w:val="40"/>
          <w:szCs w:val="40"/>
        </w:rPr>
      </w:pPr>
      <w:r w:rsidRPr="0071667D">
        <w:rPr>
          <w:rFonts w:ascii="Arial" w:hAnsi="Arial" w:cs="Arial"/>
          <w:color w:val="auto"/>
          <w:sz w:val="40"/>
          <w:szCs w:val="40"/>
        </w:rPr>
        <w:lastRenderedPageBreak/>
        <w:t xml:space="preserve">Reedley College-Important Dates for </w:t>
      </w:r>
      <w:r w:rsidR="009B1FEB" w:rsidRPr="0071667D">
        <w:rPr>
          <w:rFonts w:ascii="Arial" w:hAnsi="Arial" w:cs="Arial"/>
          <w:color w:val="auto"/>
          <w:sz w:val="40"/>
          <w:szCs w:val="40"/>
        </w:rPr>
        <w:t>Spring</w:t>
      </w:r>
      <w:r w:rsidRPr="0071667D">
        <w:rPr>
          <w:rFonts w:ascii="Arial" w:hAnsi="Arial" w:cs="Arial"/>
          <w:color w:val="auto"/>
          <w:sz w:val="40"/>
          <w:szCs w:val="40"/>
        </w:rPr>
        <w:t xml:space="preserve"> 20</w:t>
      </w:r>
      <w:r w:rsidR="00F26760" w:rsidRPr="0071667D">
        <w:rPr>
          <w:rFonts w:ascii="Arial" w:hAnsi="Arial" w:cs="Arial"/>
          <w:color w:val="auto"/>
          <w:sz w:val="40"/>
          <w:szCs w:val="40"/>
        </w:rPr>
        <w:t>2</w:t>
      </w:r>
      <w:r w:rsidR="009B1FEB" w:rsidRPr="0071667D">
        <w:rPr>
          <w:rFonts w:ascii="Arial" w:hAnsi="Arial" w:cs="Arial"/>
          <w:color w:val="auto"/>
          <w:sz w:val="40"/>
          <w:szCs w:val="40"/>
        </w:rPr>
        <w:t>1</w:t>
      </w:r>
      <w:r w:rsidRPr="0071667D">
        <w:rPr>
          <w:rFonts w:ascii="Arial" w:hAnsi="Arial" w:cs="Arial"/>
          <w:color w:val="auto"/>
          <w:sz w:val="40"/>
          <w:szCs w:val="40"/>
        </w:rPr>
        <w:t xml:space="preserve"> Semester:</w:t>
      </w:r>
    </w:p>
    <w:p w:rsidR="00A26258" w:rsidRPr="00F26760" w:rsidRDefault="00A26258" w:rsidP="00A26258">
      <w:pPr>
        <w:rPr>
          <w:rFonts w:ascii="Arial" w:hAnsi="Arial" w:cs="Arial"/>
          <w:bCs/>
        </w:rPr>
      </w:pPr>
      <w:r w:rsidRPr="00F26760">
        <w:rPr>
          <w:rFonts w:ascii="Arial" w:hAnsi="Arial" w:cs="Arial"/>
          <w:bCs/>
        </w:rPr>
        <w:t>General Dates:</w:t>
      </w:r>
    </w:p>
    <w:p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Instruction begins on </w:t>
      </w:r>
      <w:r w:rsidR="009B1FEB">
        <w:rPr>
          <w:rFonts w:ascii="Arial" w:hAnsi="Arial" w:cs="Arial"/>
          <w:bCs/>
        </w:rPr>
        <w:t>Monday</w:t>
      </w:r>
      <w:r w:rsidRPr="00F26760">
        <w:rPr>
          <w:rFonts w:ascii="Arial" w:hAnsi="Arial" w:cs="Arial"/>
          <w:bCs/>
        </w:rPr>
        <w:t xml:space="preserve">, </w:t>
      </w:r>
      <w:r w:rsidR="009B1FEB">
        <w:rPr>
          <w:rFonts w:ascii="Arial" w:hAnsi="Arial" w:cs="Arial"/>
          <w:bCs/>
        </w:rPr>
        <w:t>January</w:t>
      </w:r>
      <w:r w:rsidRPr="00F26760">
        <w:rPr>
          <w:rFonts w:ascii="Arial" w:hAnsi="Arial" w:cs="Arial"/>
          <w:bCs/>
        </w:rPr>
        <w:t xml:space="preserve"> 1</w:t>
      </w:r>
      <w:r w:rsidR="007C38BB">
        <w:rPr>
          <w:rFonts w:ascii="Arial" w:hAnsi="Arial" w:cs="Arial"/>
          <w:bCs/>
        </w:rPr>
        <w:t>1</w:t>
      </w:r>
      <w:r w:rsidR="009B1FEB">
        <w:rPr>
          <w:rFonts w:ascii="Arial" w:hAnsi="Arial" w:cs="Arial"/>
          <w:bCs/>
        </w:rPr>
        <w:t>th</w:t>
      </w:r>
    </w:p>
    <w:p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Last day of the </w:t>
      </w:r>
      <w:r w:rsidR="009B1FEB">
        <w:rPr>
          <w:rFonts w:ascii="Arial" w:hAnsi="Arial" w:cs="Arial"/>
          <w:bCs/>
        </w:rPr>
        <w:t>Spring</w:t>
      </w:r>
      <w:r w:rsidRPr="00F26760">
        <w:rPr>
          <w:rFonts w:ascii="Arial" w:hAnsi="Arial" w:cs="Arial"/>
          <w:bCs/>
        </w:rPr>
        <w:t xml:space="preserve"> semester is </w:t>
      </w:r>
      <w:r w:rsidR="009B1FEB">
        <w:rPr>
          <w:rFonts w:ascii="Arial" w:hAnsi="Arial" w:cs="Arial"/>
          <w:bCs/>
        </w:rPr>
        <w:t>May</w:t>
      </w:r>
      <w:r w:rsidRPr="00F26760">
        <w:rPr>
          <w:rFonts w:ascii="Arial" w:hAnsi="Arial" w:cs="Arial"/>
          <w:bCs/>
        </w:rPr>
        <w:t xml:space="preserve"> </w:t>
      </w:r>
      <w:r w:rsidR="009B1FEB">
        <w:rPr>
          <w:rFonts w:ascii="Arial" w:hAnsi="Arial" w:cs="Arial"/>
          <w:bCs/>
        </w:rPr>
        <w:t>2</w:t>
      </w:r>
      <w:r w:rsidR="00017E39" w:rsidRPr="00F26760">
        <w:rPr>
          <w:rFonts w:ascii="Arial" w:hAnsi="Arial" w:cs="Arial"/>
          <w:bCs/>
        </w:rPr>
        <w:t>1</w:t>
      </w:r>
      <w:r w:rsidR="009B1FEB">
        <w:rPr>
          <w:rFonts w:ascii="Arial" w:hAnsi="Arial" w:cs="Arial"/>
          <w:bCs/>
        </w:rPr>
        <w:t>st</w:t>
      </w:r>
    </w:p>
    <w:p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Final Exams are </w:t>
      </w:r>
      <w:r w:rsidR="009B1FEB">
        <w:rPr>
          <w:rFonts w:ascii="Arial" w:hAnsi="Arial" w:cs="Arial"/>
          <w:bCs/>
        </w:rPr>
        <w:t>May 2</w:t>
      </w:r>
      <w:r w:rsidR="00017E39" w:rsidRPr="00F26760">
        <w:rPr>
          <w:rFonts w:ascii="Arial" w:hAnsi="Arial" w:cs="Arial"/>
          <w:bCs/>
        </w:rPr>
        <w:t>1</w:t>
      </w:r>
      <w:r w:rsidR="009B1FEB">
        <w:rPr>
          <w:rFonts w:ascii="Arial" w:hAnsi="Arial" w:cs="Arial"/>
          <w:bCs/>
        </w:rPr>
        <w:t>st</w:t>
      </w:r>
    </w:p>
    <w:p w:rsidR="00A26258" w:rsidRPr="00F26760" w:rsidRDefault="00A26258" w:rsidP="00A26258">
      <w:pPr>
        <w:rPr>
          <w:rFonts w:ascii="Arial" w:hAnsi="Arial" w:cs="Arial"/>
          <w:bCs/>
        </w:rPr>
      </w:pPr>
    </w:p>
    <w:p w:rsidR="009B1FEB" w:rsidRDefault="009B1FEB" w:rsidP="00A26258">
      <w:pPr>
        <w:rPr>
          <w:rFonts w:ascii="Arial" w:hAnsi="Arial" w:cs="Arial"/>
          <w:bCs/>
        </w:rPr>
      </w:pPr>
    </w:p>
    <w:p w:rsidR="00A26258" w:rsidRPr="00F26760" w:rsidRDefault="00A26258" w:rsidP="00A26258">
      <w:pPr>
        <w:rPr>
          <w:rFonts w:ascii="Arial" w:hAnsi="Arial" w:cs="Arial"/>
        </w:rPr>
      </w:pPr>
      <w:r w:rsidRPr="00F26760">
        <w:rPr>
          <w:rFonts w:ascii="Arial" w:hAnsi="Arial" w:cs="Arial"/>
          <w:bCs/>
        </w:rPr>
        <w:t xml:space="preserve">Holidays (NO CLASS): </w:t>
      </w:r>
    </w:p>
    <w:p w:rsidR="00A26258" w:rsidRPr="00F26760" w:rsidRDefault="00A26258" w:rsidP="00A26258">
      <w:pPr>
        <w:numPr>
          <w:ilvl w:val="0"/>
          <w:numId w:val="3"/>
        </w:numPr>
        <w:rPr>
          <w:rFonts w:ascii="Arial" w:hAnsi="Arial" w:cs="Arial"/>
          <w:bCs/>
        </w:rPr>
      </w:pPr>
      <w:r w:rsidRPr="00F26760">
        <w:rPr>
          <w:rFonts w:ascii="Arial" w:hAnsi="Arial" w:cs="Arial"/>
          <w:bCs/>
        </w:rPr>
        <w:t xml:space="preserve">Monday, </w:t>
      </w:r>
      <w:r w:rsidR="009B1FEB">
        <w:rPr>
          <w:rFonts w:ascii="Arial" w:hAnsi="Arial" w:cs="Arial"/>
          <w:bCs/>
        </w:rPr>
        <w:t>January 18, 2021 Martin Luther King Day</w:t>
      </w:r>
    </w:p>
    <w:p w:rsidR="00A26258" w:rsidRPr="00F26760" w:rsidRDefault="009B1FEB" w:rsidP="00A26258">
      <w:pPr>
        <w:numPr>
          <w:ilvl w:val="0"/>
          <w:numId w:val="3"/>
        </w:numPr>
        <w:rPr>
          <w:rFonts w:ascii="Arial" w:hAnsi="Arial" w:cs="Arial"/>
          <w:bCs/>
        </w:rPr>
      </w:pPr>
      <w:r>
        <w:rPr>
          <w:rFonts w:ascii="Arial" w:hAnsi="Arial" w:cs="Arial"/>
          <w:bCs/>
        </w:rPr>
        <w:t>Friday, February 12, 2021 Lincoln Day Observation</w:t>
      </w:r>
    </w:p>
    <w:p w:rsidR="00A26258" w:rsidRDefault="009B1FEB" w:rsidP="00A26258">
      <w:pPr>
        <w:numPr>
          <w:ilvl w:val="0"/>
          <w:numId w:val="3"/>
        </w:numPr>
        <w:rPr>
          <w:rFonts w:ascii="Arial" w:hAnsi="Arial" w:cs="Arial"/>
          <w:bCs/>
        </w:rPr>
      </w:pPr>
      <w:r>
        <w:rPr>
          <w:rFonts w:ascii="Arial" w:hAnsi="Arial" w:cs="Arial"/>
          <w:bCs/>
        </w:rPr>
        <w:t>Monday, February 15, 2021 Washington Day Observation</w:t>
      </w:r>
    </w:p>
    <w:p w:rsidR="003D706C" w:rsidRPr="003D706C" w:rsidRDefault="003D706C" w:rsidP="00A26258">
      <w:pPr>
        <w:numPr>
          <w:ilvl w:val="0"/>
          <w:numId w:val="3"/>
        </w:numPr>
        <w:rPr>
          <w:rFonts w:ascii="Arial" w:hAnsi="Arial" w:cs="Arial"/>
          <w:bCs/>
        </w:rPr>
      </w:pPr>
      <w:r w:rsidRPr="003D706C">
        <w:rPr>
          <w:rFonts w:ascii="Arial" w:hAnsi="Arial" w:cs="Arial"/>
        </w:rPr>
        <w:t>March 29 – April 2, 2021 Spring Recess</w:t>
      </w:r>
    </w:p>
    <w:p w:rsidR="00EE08E6" w:rsidRPr="00EE08E6" w:rsidRDefault="00EE08E6" w:rsidP="00EE08E6">
      <w:pPr>
        <w:pStyle w:val="CommentText"/>
        <w:rPr>
          <w:rFonts w:ascii="Arial" w:hAnsi="Arial" w:cs="Arial"/>
          <w:bCs/>
          <w:sz w:val="24"/>
          <w:szCs w:val="24"/>
        </w:rPr>
      </w:pPr>
    </w:p>
    <w:p w:rsidR="00A26258" w:rsidRPr="0030680D" w:rsidRDefault="00F26760" w:rsidP="0030680D">
      <w:pPr>
        <w:pStyle w:val="Heading5"/>
        <w:rPr>
          <w:sz w:val="40"/>
          <w:szCs w:val="40"/>
        </w:rPr>
      </w:pPr>
      <w:r w:rsidRPr="0030680D">
        <w:rPr>
          <w:sz w:val="40"/>
          <w:szCs w:val="40"/>
        </w:rPr>
        <w:t>Course Calendar</w:t>
      </w:r>
    </w:p>
    <w:p w:rsidR="00A26258" w:rsidRPr="00F26760" w:rsidRDefault="00A26258" w:rsidP="00A26258">
      <w:pPr>
        <w:tabs>
          <w:tab w:val="left" w:pos="1800"/>
        </w:tabs>
        <w:ind w:left="90"/>
        <w:rPr>
          <w:rFonts w:ascii="Arial" w:hAnsi="Arial" w:cs="Arial"/>
          <w:b/>
        </w:rPr>
      </w:pPr>
    </w:p>
    <w:p w:rsidR="007A274F" w:rsidRPr="00A07807"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/1</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/1</w:t>
      </w:r>
      <w:r w:rsidR="0058544C" w:rsidRPr="00A07807">
        <w:rPr>
          <w:rFonts w:ascii="Arial" w:hAnsi="Arial" w:cs="Arial"/>
          <w:b/>
          <w:bCs/>
          <w:color w:val="2D3B45"/>
          <w:shd w:val="clear" w:color="auto" w:fill="FFFFFF"/>
        </w:rPr>
        <w:t>7</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1:</w:t>
      </w:r>
      <w:r w:rsidRPr="00A07807">
        <w:rPr>
          <w:rFonts w:ascii="Arial" w:hAnsi="Arial" w:cs="Arial"/>
          <w:color w:val="2D3B45"/>
          <w:shd w:val="clear" w:color="auto" w:fill="FFFFFF"/>
        </w:rPr>
        <w:t xml:space="preserve"> Course Introduction. Syllabus </w:t>
      </w:r>
      <w:r w:rsidR="00F26760" w:rsidRPr="00A07807">
        <w:rPr>
          <w:rFonts w:ascii="Arial" w:hAnsi="Arial" w:cs="Arial"/>
          <w:color w:val="2D3B45"/>
          <w:shd w:val="clear" w:color="auto" w:fill="FFFFFF"/>
        </w:rPr>
        <w:t>quiz</w:t>
      </w:r>
      <w:r w:rsidRPr="00A07807">
        <w:rPr>
          <w:rFonts w:ascii="Arial" w:hAnsi="Arial" w:cs="Arial"/>
          <w:color w:val="2D3B45"/>
          <w:shd w:val="clear" w:color="auto" w:fill="FFFFFF"/>
        </w:rPr>
        <w:t>. Exploring Canvas</w:t>
      </w:r>
      <w:r w:rsidR="00F26760" w:rsidRPr="00A07807">
        <w:rPr>
          <w:rFonts w:ascii="Arial" w:hAnsi="Arial" w:cs="Arial"/>
          <w:color w:val="2D3B45"/>
          <w:shd w:val="clear" w:color="auto" w:fill="FFFFFF"/>
        </w:rPr>
        <w:t>. Introductions</w:t>
      </w:r>
    </w:p>
    <w:p w:rsidR="00A07807" w:rsidRPr="00A07807" w:rsidRDefault="007A274F" w:rsidP="007A274F">
      <w:pPr>
        <w:rPr>
          <w:rFonts w:ascii="Arial" w:hAnsi="Arial" w:cs="Arial"/>
          <w:b/>
          <w:bCs/>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/1</w:t>
      </w:r>
      <w:r w:rsidR="0058544C" w:rsidRPr="00A07807">
        <w:rPr>
          <w:rFonts w:ascii="Arial" w:hAnsi="Arial" w:cs="Arial"/>
          <w:b/>
          <w:bCs/>
          <w:color w:val="2D3B45"/>
          <w:shd w:val="clear" w:color="auto" w:fill="FFFFFF"/>
        </w:rPr>
        <w:t>8</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2:</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Government and public policy</w:t>
      </w:r>
      <w:r w:rsidR="00A07807" w:rsidRPr="00A07807">
        <w:rPr>
          <w:rFonts w:ascii="Arial" w:hAnsi="Arial" w:cs="Arial"/>
          <w:b/>
          <w:bCs/>
          <w:color w:val="2D3B45"/>
          <w:shd w:val="clear" w:color="auto" w:fill="FFFFFF"/>
        </w:rPr>
        <w:t xml:space="preserve"> </w:t>
      </w:r>
    </w:p>
    <w:p w:rsidR="007A274F" w:rsidRPr="00A07807"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w:t>
      </w:r>
      <w:r w:rsidR="0058544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 xml:space="preserve">1) </w:t>
      </w:r>
      <w:r w:rsidRPr="00A07807">
        <w:rPr>
          <w:rFonts w:ascii="Arial" w:hAnsi="Arial" w:cs="Arial"/>
          <w:b/>
          <w:bCs/>
          <w:color w:val="2D3B45"/>
          <w:shd w:val="clear" w:color="auto" w:fill="FFFFFF"/>
        </w:rPr>
        <w:tab/>
        <w:t>Week 3:</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Government and public policy</w:t>
      </w:r>
    </w:p>
    <w:p w:rsidR="00A07807" w:rsidRPr="00A07807" w:rsidRDefault="007A274F" w:rsidP="007A274F">
      <w:pPr>
        <w:rPr>
          <w:rFonts w:ascii="Arial" w:hAnsi="Arial" w:cs="Arial"/>
          <w:b/>
          <w:bCs/>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w:t>
      </w:r>
      <w:r w:rsidR="0058544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7</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4:</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Government and public policy</w:t>
      </w:r>
      <w:r w:rsidR="00A07807" w:rsidRPr="00A07807">
        <w:rPr>
          <w:rFonts w:ascii="Arial" w:hAnsi="Arial" w:cs="Arial"/>
          <w:b/>
          <w:bCs/>
          <w:color w:val="2D3B45"/>
          <w:shd w:val="clear" w:color="auto" w:fill="FFFFFF"/>
        </w:rPr>
        <w:t xml:space="preserve"> </w:t>
      </w:r>
    </w:p>
    <w:p w:rsidR="007A274F" w:rsidRPr="00A07807"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w:t>
      </w:r>
      <w:r w:rsidR="0058544C" w:rsidRPr="00A07807">
        <w:rPr>
          <w:rFonts w:ascii="Arial" w:hAnsi="Arial" w:cs="Arial"/>
          <w:b/>
          <w:bCs/>
          <w:color w:val="2D3B45"/>
          <w:shd w:val="clear" w:color="auto" w:fill="FFFFFF"/>
        </w:rPr>
        <w:t>8</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/1</w:t>
      </w:r>
      <w:r w:rsidR="0058544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5</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United States government - Constitution</w:t>
      </w:r>
    </w:p>
    <w:p w:rsidR="00A07807" w:rsidRPr="00A07807" w:rsidRDefault="007A274F" w:rsidP="007A274F">
      <w:pPr>
        <w:rPr>
          <w:rFonts w:ascii="Arial" w:hAnsi="Arial" w:cs="Arial"/>
          <w:b/>
          <w:bCs/>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/1</w:t>
      </w:r>
      <w:r w:rsidR="0058544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-2</w:t>
      </w:r>
      <w:r w:rsidR="003D706C"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6:</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United States government</w:t>
      </w:r>
      <w:r w:rsidR="00A07807" w:rsidRPr="00A07807">
        <w:rPr>
          <w:rFonts w:ascii="Arial" w:hAnsi="Arial" w:cs="Arial"/>
          <w:b/>
          <w:bCs/>
          <w:color w:val="2D3B45"/>
          <w:shd w:val="clear" w:color="auto" w:fill="FFFFFF"/>
        </w:rPr>
        <w:t xml:space="preserve"> - Amendments</w:t>
      </w:r>
    </w:p>
    <w:p w:rsidR="007A274F" w:rsidRPr="00A07807"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8</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7:</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United States government – Bill of Rights</w:t>
      </w:r>
    </w:p>
    <w:p w:rsidR="007A274F" w:rsidRPr="00A07807"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7</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8:</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The federal branches of government: Legislative Branch</w:t>
      </w:r>
    </w:p>
    <w:p w:rsidR="00A07807" w:rsidRPr="00A07807" w:rsidRDefault="007A274F" w:rsidP="007A274F">
      <w:pPr>
        <w:rPr>
          <w:rFonts w:ascii="Arial" w:hAnsi="Arial" w:cs="Arial"/>
          <w:b/>
          <w:bCs/>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8</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/1</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t>Week 9:</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The federal branches of government: Executive Branch</w:t>
      </w:r>
      <w:r w:rsidR="00A07807" w:rsidRPr="00A07807">
        <w:rPr>
          <w:rFonts w:ascii="Arial" w:hAnsi="Arial" w:cs="Arial"/>
          <w:b/>
          <w:bCs/>
          <w:color w:val="2D3B45"/>
          <w:shd w:val="clear" w:color="auto" w:fill="FFFFFF"/>
        </w:rPr>
        <w:t xml:space="preserve"> </w:t>
      </w:r>
    </w:p>
    <w:p w:rsidR="00A07807" w:rsidRPr="00A07807" w:rsidRDefault="007A274F" w:rsidP="00A07807">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/1</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w:t>
      </w:r>
      <w:r w:rsidR="0058544C" w:rsidRPr="00A07807">
        <w:rPr>
          <w:rFonts w:ascii="Arial" w:hAnsi="Arial" w:cs="Arial"/>
          <w:b/>
          <w:bCs/>
          <w:color w:val="2D3B45"/>
          <w:shd w:val="clear" w:color="auto" w:fill="FFFFFF"/>
        </w:rPr>
        <w:t>1</w:t>
      </w:r>
      <w:r w:rsidRPr="00A07807">
        <w:rPr>
          <w:rFonts w:ascii="Arial" w:hAnsi="Arial" w:cs="Arial"/>
          <w:b/>
          <w:bCs/>
          <w:color w:val="2D3B45"/>
          <w:shd w:val="clear" w:color="auto" w:fill="FFFFFF"/>
        </w:rPr>
        <w:t xml:space="preserve">) </w:t>
      </w:r>
      <w:r w:rsidR="00B12631"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Week 10:</w:t>
      </w:r>
      <w:r w:rsidRPr="00A07807">
        <w:rPr>
          <w:rFonts w:ascii="Arial" w:hAnsi="Arial" w:cs="Arial"/>
          <w:color w:val="2D3B45"/>
          <w:shd w:val="clear" w:color="auto" w:fill="FFFFFF"/>
        </w:rPr>
        <w:t xml:space="preserve"> </w:t>
      </w:r>
      <w:r w:rsidR="00A07807" w:rsidRPr="00A07807">
        <w:rPr>
          <w:rFonts w:ascii="Arial" w:hAnsi="Arial" w:cs="Arial"/>
          <w:shd w:val="clear" w:color="auto" w:fill="FFFFFF"/>
        </w:rPr>
        <w:t>The federal branches of government: Judicial Branch</w:t>
      </w:r>
    </w:p>
    <w:p w:rsidR="00A07807" w:rsidRPr="00A07807" w:rsidRDefault="007A274F" w:rsidP="00A07807">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/2</w:t>
      </w:r>
      <w:r w:rsidR="003D706C" w:rsidRPr="00A07807">
        <w:rPr>
          <w:rFonts w:ascii="Arial" w:hAnsi="Arial" w:cs="Arial"/>
          <w:b/>
          <w:bCs/>
          <w:color w:val="2D3B45"/>
          <w:shd w:val="clear" w:color="auto" w:fill="FFFFFF"/>
        </w:rPr>
        <w:t>2</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/2</w:t>
      </w:r>
      <w:r w:rsidR="003D706C" w:rsidRPr="00A07807">
        <w:rPr>
          <w:rFonts w:ascii="Arial" w:hAnsi="Arial" w:cs="Arial"/>
          <w:b/>
          <w:bCs/>
          <w:color w:val="2D3B45"/>
          <w:shd w:val="clear" w:color="auto" w:fill="FFFFFF"/>
        </w:rPr>
        <w:t>8</w:t>
      </w:r>
      <w:r w:rsidRPr="00A07807">
        <w:rPr>
          <w:rFonts w:ascii="Arial" w:hAnsi="Arial" w:cs="Arial"/>
          <w:b/>
          <w:bCs/>
          <w:color w:val="2D3B45"/>
          <w:shd w:val="clear" w:color="auto" w:fill="FFFFFF"/>
        </w:rPr>
        <w:t xml:space="preserve">) </w:t>
      </w:r>
      <w:r w:rsidR="00B12631"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Week 11:</w:t>
      </w:r>
      <w:r w:rsidRPr="00A07807">
        <w:rPr>
          <w:rFonts w:ascii="Arial" w:hAnsi="Arial" w:cs="Arial"/>
          <w:color w:val="2D3B45"/>
          <w:shd w:val="clear" w:color="auto" w:fill="FFFFFF"/>
        </w:rPr>
        <w:t xml:space="preserve"> </w:t>
      </w:r>
      <w:r w:rsidR="00A07807" w:rsidRPr="00A07807">
        <w:rPr>
          <w:rFonts w:ascii="Arial" w:hAnsi="Arial" w:cs="Arial"/>
        </w:rPr>
        <w:t>Rehabilitation Act</w:t>
      </w:r>
    </w:p>
    <w:p w:rsidR="00A07807" w:rsidRPr="00A07807" w:rsidRDefault="007A274F" w:rsidP="00A07807">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00E64484"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11</w:t>
      </w:r>
      <w:r w:rsidR="00E64484" w:rsidRPr="00A07807">
        <w:rPr>
          <w:rFonts w:ascii="Arial" w:hAnsi="Arial" w:cs="Arial"/>
          <w:b/>
          <w:bCs/>
          <w:color w:val="2D3B45"/>
          <w:shd w:val="clear" w:color="auto" w:fill="FFFFFF"/>
        </w:rPr>
        <w:t xml:space="preserve">) </w:t>
      </w:r>
      <w:r w:rsidR="00E64484" w:rsidRPr="00A07807">
        <w:rPr>
          <w:rFonts w:ascii="Arial" w:hAnsi="Arial" w:cs="Arial"/>
          <w:b/>
          <w:bCs/>
          <w:color w:val="2D3B45"/>
          <w:shd w:val="clear" w:color="auto" w:fill="FFFFFF"/>
        </w:rPr>
        <w:tab/>
      </w:r>
      <w:r w:rsidRPr="00A07807">
        <w:rPr>
          <w:rFonts w:ascii="Arial" w:hAnsi="Arial" w:cs="Arial"/>
          <w:b/>
          <w:bCs/>
          <w:color w:val="2D3B45"/>
          <w:shd w:val="clear" w:color="auto" w:fill="FFFFFF"/>
        </w:rPr>
        <w:t>Week 12:</w:t>
      </w:r>
      <w:r w:rsidRPr="00A07807">
        <w:rPr>
          <w:rFonts w:ascii="Arial" w:hAnsi="Arial" w:cs="Arial"/>
          <w:color w:val="2D3B45"/>
          <w:shd w:val="clear" w:color="auto" w:fill="FFFFFF"/>
        </w:rPr>
        <w:t xml:space="preserve"> </w:t>
      </w:r>
      <w:r w:rsidR="00A07807" w:rsidRPr="00A07807">
        <w:rPr>
          <w:rFonts w:ascii="Arial" w:hAnsi="Arial" w:cs="Arial"/>
        </w:rPr>
        <w:t>Americans with Disabilities Act</w:t>
      </w:r>
    </w:p>
    <w:p w:rsidR="00A07807" w:rsidRPr="00A07807" w:rsidRDefault="00E64484" w:rsidP="00A07807">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12</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18</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r>
      <w:r w:rsidR="007A274F" w:rsidRPr="00A07807">
        <w:rPr>
          <w:rFonts w:ascii="Arial" w:hAnsi="Arial" w:cs="Arial"/>
          <w:b/>
          <w:bCs/>
          <w:color w:val="2D3B45"/>
          <w:shd w:val="clear" w:color="auto" w:fill="FFFFFF"/>
        </w:rPr>
        <w:t>Week 13</w:t>
      </w:r>
      <w:r w:rsidR="00A07807" w:rsidRPr="00A07807">
        <w:rPr>
          <w:rFonts w:ascii="Arial" w:hAnsi="Arial" w:cs="Arial"/>
          <w:b/>
          <w:bCs/>
          <w:color w:val="2D3B45"/>
          <w:shd w:val="clear" w:color="auto" w:fill="FFFFFF"/>
        </w:rPr>
        <w:t xml:space="preserve">: </w:t>
      </w:r>
      <w:r w:rsidR="00A07807" w:rsidRPr="00A07807">
        <w:rPr>
          <w:rFonts w:ascii="Arial" w:hAnsi="Arial" w:cs="Arial"/>
        </w:rPr>
        <w:t>Education for All Handicapped Children’s Act/Individuals with Disabilities Educational Amendments.</w:t>
      </w:r>
    </w:p>
    <w:p w:rsidR="007A274F" w:rsidRPr="00A07807" w:rsidRDefault="00E64484"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/1</w:t>
      </w:r>
      <w:r w:rsidR="003D706C" w:rsidRPr="00A07807">
        <w:rPr>
          <w:rFonts w:ascii="Arial" w:hAnsi="Arial" w:cs="Arial"/>
          <w:b/>
          <w:bCs/>
          <w:color w:val="2D3B45"/>
          <w:shd w:val="clear" w:color="auto" w:fill="FFFFFF"/>
        </w:rPr>
        <w:t>9</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25</w:t>
      </w:r>
      <w:r w:rsidRPr="00A07807">
        <w:rPr>
          <w:rFonts w:ascii="Arial" w:hAnsi="Arial" w:cs="Arial"/>
          <w:b/>
          <w:bCs/>
          <w:color w:val="2D3B45"/>
          <w:shd w:val="clear" w:color="auto" w:fill="FFFFFF"/>
        </w:rPr>
        <w:t xml:space="preserve">) </w:t>
      </w:r>
      <w:r w:rsidR="00B12631" w:rsidRPr="00A07807">
        <w:rPr>
          <w:rFonts w:ascii="Arial" w:hAnsi="Arial" w:cs="Arial"/>
          <w:b/>
          <w:bCs/>
          <w:color w:val="2D3B45"/>
          <w:shd w:val="clear" w:color="auto" w:fill="FFFFFF"/>
        </w:rPr>
        <w:t xml:space="preserve">   </w:t>
      </w:r>
      <w:r w:rsidR="007A274F" w:rsidRPr="00A07807">
        <w:rPr>
          <w:rFonts w:ascii="Arial" w:hAnsi="Arial" w:cs="Arial"/>
          <w:b/>
          <w:bCs/>
          <w:color w:val="2D3B45"/>
          <w:shd w:val="clear" w:color="auto" w:fill="FFFFFF"/>
        </w:rPr>
        <w:t>Week 14:</w:t>
      </w:r>
      <w:r w:rsidR="007A274F" w:rsidRPr="00A07807">
        <w:rPr>
          <w:rFonts w:ascii="Arial" w:hAnsi="Arial" w:cs="Arial"/>
          <w:color w:val="2D3B45"/>
          <w:shd w:val="clear" w:color="auto" w:fill="FFFFFF"/>
        </w:rPr>
        <w:t xml:space="preserve"> </w:t>
      </w:r>
      <w:r w:rsidR="00A07807" w:rsidRPr="00A07807">
        <w:rPr>
          <w:rFonts w:ascii="Arial" w:hAnsi="Arial" w:cs="Arial"/>
          <w:shd w:val="clear" w:color="auto" w:fill="FFFFFF"/>
        </w:rPr>
        <w:t>Citizenship</w:t>
      </w:r>
    </w:p>
    <w:p w:rsidR="00A07807" w:rsidRPr="00A07807" w:rsidRDefault="00E64484"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4</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26</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 xml:space="preserve">/2) </w:t>
      </w:r>
      <w:r w:rsidR="00B12631" w:rsidRPr="00A07807">
        <w:rPr>
          <w:rFonts w:ascii="Arial" w:hAnsi="Arial" w:cs="Arial"/>
          <w:b/>
          <w:bCs/>
          <w:color w:val="2D3B45"/>
          <w:shd w:val="clear" w:color="auto" w:fill="FFFFFF"/>
        </w:rPr>
        <w:t xml:space="preserve">    </w:t>
      </w:r>
      <w:r w:rsidR="007A274F" w:rsidRPr="00A07807">
        <w:rPr>
          <w:rFonts w:ascii="Arial" w:hAnsi="Arial" w:cs="Arial"/>
          <w:b/>
          <w:bCs/>
          <w:color w:val="2D3B45"/>
          <w:shd w:val="clear" w:color="auto" w:fill="FFFFFF"/>
        </w:rPr>
        <w:t>Week 15:</w:t>
      </w:r>
      <w:r w:rsidR="007A274F" w:rsidRPr="00A07807">
        <w:rPr>
          <w:rFonts w:ascii="Arial" w:hAnsi="Arial" w:cs="Arial"/>
          <w:color w:val="2D3B45"/>
          <w:shd w:val="clear" w:color="auto" w:fill="FFFFFF"/>
        </w:rPr>
        <w:t xml:space="preserve"> </w:t>
      </w:r>
      <w:r w:rsidR="00A07807" w:rsidRPr="00A07807">
        <w:rPr>
          <w:rFonts w:ascii="Arial" w:hAnsi="Arial" w:cs="Arial"/>
          <w:shd w:val="clear" w:color="auto" w:fill="FFFFFF"/>
        </w:rPr>
        <w:t>Disability in California state and local government</w:t>
      </w:r>
    </w:p>
    <w:p w:rsidR="007A274F" w:rsidRPr="00A07807" w:rsidRDefault="00E64484"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3</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9</w:t>
      </w:r>
      <w:r w:rsidRPr="00A07807">
        <w:rPr>
          <w:rFonts w:ascii="Arial" w:hAnsi="Arial" w:cs="Arial"/>
          <w:b/>
          <w:bCs/>
          <w:color w:val="2D3B45"/>
          <w:shd w:val="clear" w:color="auto" w:fill="FFFFFF"/>
        </w:rPr>
        <w:t xml:space="preserve">) </w:t>
      </w:r>
      <w:r w:rsidR="00B12631" w:rsidRPr="00A07807">
        <w:rPr>
          <w:rFonts w:ascii="Arial" w:hAnsi="Arial" w:cs="Arial"/>
          <w:b/>
          <w:bCs/>
          <w:color w:val="2D3B45"/>
          <w:shd w:val="clear" w:color="auto" w:fill="FFFFFF"/>
        </w:rPr>
        <w:t xml:space="preserve">      </w:t>
      </w:r>
      <w:r w:rsidR="007A274F" w:rsidRPr="00A07807">
        <w:rPr>
          <w:rFonts w:ascii="Arial" w:hAnsi="Arial" w:cs="Arial"/>
          <w:b/>
          <w:bCs/>
          <w:color w:val="2D3B45"/>
          <w:shd w:val="clear" w:color="auto" w:fill="FFFFFF"/>
        </w:rPr>
        <w:t>Week 16:</w:t>
      </w:r>
      <w:r w:rsidR="007A274F" w:rsidRPr="00A07807">
        <w:rPr>
          <w:rFonts w:ascii="Arial" w:hAnsi="Arial" w:cs="Arial"/>
          <w:color w:val="2D3B45"/>
          <w:shd w:val="clear" w:color="auto" w:fill="FFFFFF"/>
        </w:rPr>
        <w:t xml:space="preserve"> </w:t>
      </w:r>
      <w:r w:rsidR="00A07807" w:rsidRPr="00A07807">
        <w:rPr>
          <w:rFonts w:ascii="Arial" w:hAnsi="Arial" w:cs="Arial"/>
        </w:rPr>
        <w:t xml:space="preserve"> </w:t>
      </w:r>
      <w:r w:rsidR="00A07807" w:rsidRPr="00A07807">
        <w:rPr>
          <w:rFonts w:ascii="Arial" w:hAnsi="Arial" w:cs="Arial"/>
          <w:shd w:val="clear" w:color="auto" w:fill="FFFFFF"/>
        </w:rPr>
        <w:t>Disability, Reedley College, and educational policy</w:t>
      </w:r>
    </w:p>
    <w:p w:rsidR="00E64484" w:rsidRPr="00A07807" w:rsidRDefault="00E64484"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10</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16</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r>
      <w:r w:rsidR="007A274F" w:rsidRPr="00A07807">
        <w:rPr>
          <w:rFonts w:ascii="Arial" w:hAnsi="Arial" w:cs="Arial"/>
          <w:b/>
          <w:bCs/>
          <w:color w:val="2D3B45"/>
          <w:shd w:val="clear" w:color="auto" w:fill="FFFFFF"/>
        </w:rPr>
        <w:t>Week 17:</w:t>
      </w:r>
      <w:r w:rsidR="007A274F" w:rsidRPr="00A07807">
        <w:rPr>
          <w:rFonts w:ascii="Arial" w:hAnsi="Arial" w:cs="Arial"/>
          <w:color w:val="2D3B45"/>
          <w:shd w:val="clear" w:color="auto" w:fill="FFFFFF"/>
        </w:rPr>
        <w:t xml:space="preserve"> Review for Final Exam</w:t>
      </w:r>
    </w:p>
    <w:p w:rsidR="007A274F" w:rsidRPr="00A07807" w:rsidRDefault="00E64484"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17</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5</w:t>
      </w:r>
      <w:r w:rsidRPr="00A07807">
        <w:rPr>
          <w:rFonts w:ascii="Arial" w:hAnsi="Arial" w:cs="Arial"/>
          <w:b/>
          <w:bCs/>
          <w:color w:val="2D3B45"/>
          <w:shd w:val="clear" w:color="auto" w:fill="FFFFFF"/>
        </w:rPr>
        <w:t>/</w:t>
      </w:r>
      <w:r w:rsidR="003D706C" w:rsidRPr="00A07807">
        <w:rPr>
          <w:rFonts w:ascii="Arial" w:hAnsi="Arial" w:cs="Arial"/>
          <w:b/>
          <w:bCs/>
          <w:color w:val="2D3B45"/>
          <w:shd w:val="clear" w:color="auto" w:fill="FFFFFF"/>
        </w:rPr>
        <w:t>21</w:t>
      </w:r>
      <w:r w:rsidRPr="00A07807">
        <w:rPr>
          <w:rFonts w:ascii="Arial" w:hAnsi="Arial" w:cs="Arial"/>
          <w:b/>
          <w:bCs/>
          <w:color w:val="2D3B45"/>
          <w:shd w:val="clear" w:color="auto" w:fill="FFFFFF"/>
        </w:rPr>
        <w:t xml:space="preserve">) </w:t>
      </w:r>
      <w:r w:rsidRPr="00A07807">
        <w:rPr>
          <w:rFonts w:ascii="Arial" w:hAnsi="Arial" w:cs="Arial"/>
          <w:b/>
          <w:bCs/>
          <w:color w:val="2D3B45"/>
          <w:shd w:val="clear" w:color="auto" w:fill="FFFFFF"/>
        </w:rPr>
        <w:tab/>
      </w:r>
      <w:r w:rsidR="007A274F" w:rsidRPr="00A07807">
        <w:rPr>
          <w:rFonts w:ascii="Arial" w:hAnsi="Arial" w:cs="Arial"/>
          <w:b/>
          <w:bCs/>
          <w:color w:val="2D3B45"/>
          <w:shd w:val="clear" w:color="auto" w:fill="FFFFFF"/>
        </w:rPr>
        <w:t>Week 18:</w:t>
      </w:r>
      <w:r w:rsidR="007A274F" w:rsidRPr="00A07807">
        <w:rPr>
          <w:rFonts w:ascii="Arial" w:hAnsi="Arial" w:cs="Arial"/>
          <w:color w:val="2D3B45"/>
          <w:shd w:val="clear" w:color="auto" w:fill="FFFFFF"/>
        </w:rPr>
        <w:t xml:space="preserve"> Final Exam</w:t>
      </w:r>
    </w:p>
    <w:p w:rsidR="00A26258" w:rsidRPr="00A07807" w:rsidRDefault="00A26258" w:rsidP="00A26258">
      <w:pPr>
        <w:tabs>
          <w:tab w:val="left" w:pos="1800"/>
        </w:tabs>
        <w:rPr>
          <w:rFonts w:ascii="Arial" w:hAnsi="Arial" w:cs="Arial"/>
          <w:b/>
        </w:rPr>
      </w:pPr>
    </w:p>
    <w:p w:rsidR="00A26258" w:rsidRPr="00F26760" w:rsidRDefault="00A26258" w:rsidP="00F26760">
      <w:pPr>
        <w:tabs>
          <w:tab w:val="left" w:pos="1800"/>
        </w:tabs>
        <w:jc w:val="center"/>
        <w:rPr>
          <w:rFonts w:ascii="Arial" w:hAnsi="Arial" w:cs="Arial"/>
        </w:rPr>
      </w:pPr>
      <w:r w:rsidRPr="00F26760">
        <w:rPr>
          <w:rFonts w:ascii="Arial" w:hAnsi="Arial" w:cs="Arial"/>
        </w:rPr>
        <w:t>*This is a tentative schedule and may be changed.</w:t>
      </w:r>
      <w:r w:rsidR="00F26760">
        <w:rPr>
          <w:rFonts w:ascii="Arial" w:hAnsi="Arial" w:cs="Arial"/>
        </w:rPr>
        <w:t xml:space="preserve">                                                      Please check Canvas regularly for updates and announcements.</w:t>
      </w:r>
    </w:p>
    <w:p w:rsidR="00A26258" w:rsidRPr="00F26760" w:rsidRDefault="00A26258" w:rsidP="00A26258">
      <w:pPr>
        <w:rPr>
          <w:rFonts w:ascii="Arial" w:hAnsi="Arial" w:cs="Arial"/>
        </w:rPr>
      </w:pPr>
    </w:p>
    <w:p w:rsidR="00A26258" w:rsidRPr="00F26760" w:rsidRDefault="00A26258" w:rsidP="00A26258">
      <w:pPr>
        <w:rPr>
          <w:rFonts w:ascii="Arial" w:hAnsi="Arial" w:cs="Arial"/>
          <w:b/>
        </w:rPr>
      </w:pPr>
    </w:p>
    <w:p w:rsidR="00A26258" w:rsidRPr="00F26760" w:rsidRDefault="00A26258" w:rsidP="00A26258">
      <w:pPr>
        <w:rPr>
          <w:rFonts w:ascii="Arial" w:hAnsi="Arial" w:cs="Arial"/>
        </w:rPr>
      </w:pPr>
    </w:p>
    <w:p w:rsidR="00A26258" w:rsidRPr="00F26760" w:rsidRDefault="00A26258" w:rsidP="00A26258">
      <w:pPr>
        <w:rPr>
          <w:rFonts w:ascii="Arial" w:hAnsi="Arial" w:cs="Arial"/>
        </w:rPr>
      </w:pPr>
    </w:p>
    <w:p w:rsidR="00A26258" w:rsidRPr="00F26760" w:rsidRDefault="00A26258" w:rsidP="00A26258">
      <w:pPr>
        <w:rPr>
          <w:rFonts w:ascii="Arial" w:hAnsi="Arial" w:cs="Arial"/>
          <w:b/>
        </w:rPr>
        <w:sectPr w:rsidR="00A26258" w:rsidRPr="00F26760" w:rsidSect="00F26760">
          <w:pgSz w:w="12240" w:h="15840"/>
          <w:pgMar w:top="1440" w:right="1152" w:bottom="1440" w:left="1440" w:header="720" w:footer="720" w:gutter="0"/>
          <w:cols w:space="720"/>
          <w:docGrid w:linePitch="360"/>
        </w:sectPr>
      </w:pPr>
    </w:p>
    <w:p w:rsidR="0030680D" w:rsidRPr="00CF6863" w:rsidRDefault="00CF6863" w:rsidP="00CF6863">
      <w:pPr>
        <w:pStyle w:val="Heading6"/>
        <w:rPr>
          <w:sz w:val="40"/>
          <w:szCs w:val="40"/>
        </w:rPr>
      </w:pPr>
      <w:r w:rsidRPr="00CF6863">
        <w:rPr>
          <w:sz w:val="40"/>
          <w:szCs w:val="40"/>
        </w:rPr>
        <w:lastRenderedPageBreak/>
        <w:t>Communication</w:t>
      </w:r>
      <w:r w:rsidR="0030680D" w:rsidRPr="00CF6863">
        <w:rPr>
          <w:sz w:val="40"/>
          <w:szCs w:val="40"/>
        </w:rPr>
        <w:t>, attendance, drop and late work policy</w:t>
      </w:r>
    </w:p>
    <w:p w:rsidR="00F26760" w:rsidRPr="00F26760" w:rsidRDefault="00F26760" w:rsidP="00F26760">
      <w:pPr>
        <w:rPr>
          <w:rFonts w:ascii="Arial" w:hAnsi="Arial" w:cs="Arial"/>
          <w:b/>
          <w:bCs/>
        </w:rPr>
      </w:pPr>
      <w:r w:rsidRPr="00F26760">
        <w:rPr>
          <w:rFonts w:ascii="Arial" w:hAnsi="Arial" w:cs="Arial"/>
          <w:b/>
          <w:bCs/>
        </w:rPr>
        <w:t>Communication Policy:</w:t>
      </w:r>
    </w:p>
    <w:p w:rsidR="00F26760" w:rsidRPr="00F26760" w:rsidRDefault="00F26760" w:rsidP="00F26760">
      <w:pPr>
        <w:rPr>
          <w:rFonts w:ascii="Arial" w:hAnsi="Arial" w:cs="Arial"/>
        </w:rPr>
      </w:pPr>
      <w:r w:rsidRPr="00F26760">
        <w:rPr>
          <w:rFonts w:ascii="Arial" w:hAnsi="Arial" w:cs="Arial"/>
        </w:rPr>
        <w:t>Regular communication is critical to your success in this course. Here are the ways you can contact me:</w:t>
      </w:r>
    </w:p>
    <w:p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u w:val="single"/>
        </w:rPr>
        <w:t>Email.</w:t>
      </w:r>
      <w:r w:rsidRPr="00F26760">
        <w:rPr>
          <w:rFonts w:ascii="Arial" w:hAnsi="Arial" w:cs="Arial"/>
        </w:rPr>
        <w:t xml:space="preserve"> Please </w:t>
      </w:r>
      <w:r w:rsidR="008F7969">
        <w:rPr>
          <w:rFonts w:ascii="Arial" w:hAnsi="Arial" w:cs="Arial"/>
        </w:rPr>
        <w:t xml:space="preserve">email me at </w:t>
      </w:r>
      <w:hyperlink r:id="rId5" w:history="1">
        <w:r w:rsidR="00477655" w:rsidRPr="00B61EB1">
          <w:rPr>
            <w:rStyle w:val="Hyperlink"/>
            <w:rFonts w:ascii="Arial" w:hAnsi="Arial" w:cs="Arial"/>
          </w:rPr>
          <w:t>nicole.comstock@reedleycollege.edu</w:t>
        </w:r>
      </w:hyperlink>
      <w:r w:rsidR="008F7969">
        <w:rPr>
          <w:rFonts w:ascii="Arial" w:hAnsi="Arial" w:cs="Arial"/>
        </w:rPr>
        <w:t xml:space="preserve"> </w:t>
      </w:r>
      <w:r w:rsidRPr="00F26760">
        <w:rPr>
          <w:rFonts w:ascii="Arial" w:hAnsi="Arial" w:cs="Arial"/>
        </w:rPr>
        <w:t xml:space="preserve">I should respond to your email within 24 hours. </w:t>
      </w:r>
    </w:p>
    <w:p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u w:val="single"/>
        </w:rPr>
        <w:t>Canvas Inbox:</w:t>
      </w:r>
      <w:r w:rsidRPr="00F26760">
        <w:rPr>
          <w:rFonts w:ascii="Arial" w:hAnsi="Arial" w:cs="Arial"/>
        </w:rPr>
        <w:t xml:space="preserve"> Please message me through the Canvas inbox for our course. I should respond to your email within 24 hours. </w:t>
      </w:r>
    </w:p>
    <w:p w:rsidR="00F26760" w:rsidRPr="004F696D" w:rsidRDefault="00F26760" w:rsidP="004F696D">
      <w:pPr>
        <w:pStyle w:val="ListParagraph"/>
        <w:numPr>
          <w:ilvl w:val="0"/>
          <w:numId w:val="9"/>
        </w:numPr>
        <w:spacing w:after="160" w:line="259" w:lineRule="auto"/>
        <w:rPr>
          <w:rFonts w:ascii="Arial" w:hAnsi="Arial" w:cs="Arial"/>
        </w:rPr>
      </w:pPr>
      <w:r w:rsidRPr="00F26760">
        <w:rPr>
          <w:rFonts w:ascii="Arial" w:hAnsi="Arial" w:cs="Arial"/>
          <w:b/>
          <w:bCs/>
          <w:color w:val="2D3B45"/>
          <w:u w:val="single"/>
        </w:rPr>
        <w:t>Office hours:</w:t>
      </w:r>
      <w:r w:rsidRPr="00F26760">
        <w:rPr>
          <w:rFonts w:ascii="Arial" w:hAnsi="Arial" w:cs="Arial"/>
          <w:color w:val="2D3B45"/>
        </w:rPr>
        <w:t> These times are set aside to meet with students, answer questions, assist with assignments, etc.</w:t>
      </w:r>
      <w:r w:rsidR="00B12631">
        <w:rPr>
          <w:rFonts w:ascii="Arial" w:hAnsi="Arial" w:cs="Arial"/>
          <w:color w:val="2D3B45"/>
        </w:rPr>
        <w:t xml:space="preserve"> </w:t>
      </w:r>
    </w:p>
    <w:p w:rsidR="00F26760" w:rsidRPr="00F26760" w:rsidRDefault="00B12631" w:rsidP="004F696D">
      <w:pPr>
        <w:pStyle w:val="ListParagraph"/>
        <w:spacing w:after="160" w:line="259" w:lineRule="auto"/>
        <w:ind w:left="1800"/>
        <w:rPr>
          <w:rFonts w:ascii="Arial" w:hAnsi="Arial" w:cs="Arial"/>
        </w:rPr>
      </w:pPr>
      <w:r>
        <w:rPr>
          <w:rFonts w:ascii="Arial" w:hAnsi="Arial" w:cs="Arial"/>
          <w:color w:val="2D3B45"/>
        </w:rPr>
        <w:t>Friday 5:00 pm – 6:00 pm</w:t>
      </w:r>
    </w:p>
    <w:p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color w:val="2D3B45"/>
          <w:u w:val="single"/>
        </w:rPr>
        <w:t>Other:</w:t>
      </w:r>
      <w:r w:rsidRPr="00F26760">
        <w:rPr>
          <w:rFonts w:ascii="Arial" w:hAnsi="Arial" w:cs="Arial"/>
          <w:color w:val="2D3B45"/>
        </w:rPr>
        <w:t xml:space="preserve"> I am also available for texts, phone calls and/or Zoom meetings as needed. Please email me to set up these forms of communication.</w:t>
      </w:r>
    </w:p>
    <w:p w:rsidR="00F26760" w:rsidRPr="00F26760" w:rsidRDefault="00F26760" w:rsidP="00F26760">
      <w:pPr>
        <w:rPr>
          <w:rFonts w:ascii="Arial" w:hAnsi="Arial" w:cs="Arial"/>
          <w:b/>
          <w:bCs/>
        </w:rPr>
      </w:pPr>
    </w:p>
    <w:p w:rsidR="00F26760" w:rsidRPr="00F26760" w:rsidRDefault="00F26760" w:rsidP="00F26760">
      <w:pPr>
        <w:rPr>
          <w:rFonts w:ascii="Arial" w:hAnsi="Arial" w:cs="Arial"/>
          <w:b/>
          <w:bCs/>
        </w:rPr>
      </w:pPr>
      <w:r w:rsidRPr="00F26760">
        <w:rPr>
          <w:rFonts w:ascii="Arial" w:hAnsi="Arial" w:cs="Arial"/>
          <w:b/>
          <w:bCs/>
        </w:rPr>
        <w:t>Attendance and Drop Policy:</w:t>
      </w:r>
    </w:p>
    <w:p w:rsidR="00F26760" w:rsidRPr="00F26760" w:rsidRDefault="00F26760" w:rsidP="00F26760">
      <w:pPr>
        <w:rPr>
          <w:rFonts w:ascii="Arial" w:hAnsi="Arial" w:cs="Arial"/>
          <w:color w:val="2D3B45"/>
          <w:shd w:val="clear" w:color="auto" w:fill="FFFFFF"/>
        </w:rPr>
      </w:pPr>
      <w:r w:rsidRPr="00F26760">
        <w:rPr>
          <w:rFonts w:ascii="Arial" w:hAnsi="Arial" w:cs="Arial"/>
          <w:color w:val="2D3B45"/>
          <w:shd w:val="clear" w:color="auto" w:fill="FFFFFF"/>
        </w:rPr>
        <w:t>In order to avoid being dropped from the course, students must complete the syllabus quiz and contribute to the “Introductions” discussion post the first week of class. Participating and engaging in weekly activities (e.g. discussion boards, assignments, quizzes) will count toward your weekly attendance. Please contact the instructor immediately if you are having issues or need assistance. I am here to help! Students who wish to drop the course must do so through Web Advisor.</w:t>
      </w:r>
    </w:p>
    <w:p w:rsidR="006B6EE1" w:rsidRDefault="006B6EE1" w:rsidP="00F26760">
      <w:pPr>
        <w:rPr>
          <w:rFonts w:ascii="Arial" w:hAnsi="Arial" w:cs="Arial"/>
          <w:b/>
          <w:bCs/>
        </w:rPr>
      </w:pPr>
    </w:p>
    <w:p w:rsidR="00F26760" w:rsidRPr="00F26760" w:rsidRDefault="00F26760" w:rsidP="00F26760">
      <w:pPr>
        <w:rPr>
          <w:rFonts w:ascii="Arial" w:hAnsi="Arial" w:cs="Arial"/>
          <w:b/>
          <w:bCs/>
        </w:rPr>
      </w:pPr>
      <w:r w:rsidRPr="00F26760">
        <w:rPr>
          <w:rFonts w:ascii="Arial" w:hAnsi="Arial" w:cs="Arial"/>
          <w:b/>
          <w:bCs/>
        </w:rPr>
        <w:t>Late Work Policy:</w:t>
      </w:r>
    </w:p>
    <w:p w:rsidR="00F26760" w:rsidRPr="00F26760" w:rsidRDefault="00F26760" w:rsidP="00F26760">
      <w:pPr>
        <w:rPr>
          <w:rFonts w:ascii="Arial" w:hAnsi="Arial" w:cs="Arial"/>
          <w:color w:val="2D3B45"/>
          <w:shd w:val="clear" w:color="auto" w:fill="FFFFFF"/>
        </w:rPr>
      </w:pPr>
      <w:r w:rsidRPr="00F26760">
        <w:rPr>
          <w:rFonts w:ascii="Arial" w:hAnsi="Arial" w:cs="Arial"/>
          <w:color w:val="2D3B45"/>
          <w:shd w:val="clear" w:color="auto" w:fill="FFFFFF"/>
        </w:rPr>
        <w:t xml:space="preserve">Due dates for assignments and exams will be posted in advance.  Assignments are due at 11:59 p.m. on the date indicated. All work should be completed on time. Late work will be accepted (up until the final exam date) but will only receive 50% credit. I would rather you complete an assignment and earn partial credits, than not do the assignment </w:t>
      </w:r>
      <w:r w:rsidR="004F696D">
        <w:rPr>
          <w:rFonts w:ascii="Arial" w:hAnsi="Arial" w:cs="Arial"/>
          <w:color w:val="2D3B45"/>
          <w:shd w:val="clear" w:color="auto" w:fill="FFFFFF"/>
        </w:rPr>
        <w:t xml:space="preserve">at </w:t>
      </w:r>
      <w:r w:rsidRPr="00F26760">
        <w:rPr>
          <w:rFonts w:ascii="Arial" w:hAnsi="Arial" w:cs="Arial"/>
          <w:color w:val="2D3B45"/>
          <w:shd w:val="clear" w:color="auto" w:fill="FFFFFF"/>
        </w:rPr>
        <w:t xml:space="preserve">all. Please contact me for any special circumstances, emergencies, etc. </w:t>
      </w:r>
    </w:p>
    <w:p w:rsidR="00F26760" w:rsidRDefault="00F26760" w:rsidP="00A26258">
      <w:pPr>
        <w:rPr>
          <w:rFonts w:ascii="Arial" w:hAnsi="Arial" w:cs="Arial"/>
          <w:b/>
          <w:sz w:val="28"/>
          <w:szCs w:val="28"/>
        </w:rPr>
      </w:pPr>
    </w:p>
    <w:p w:rsidR="00A26258" w:rsidRPr="00CF6863" w:rsidRDefault="00A26258" w:rsidP="00CF6863">
      <w:pPr>
        <w:pStyle w:val="Heading7"/>
        <w:rPr>
          <w:sz w:val="40"/>
          <w:szCs w:val="40"/>
        </w:rPr>
      </w:pPr>
      <w:r w:rsidRPr="00CF6863">
        <w:rPr>
          <w:sz w:val="40"/>
          <w:szCs w:val="40"/>
        </w:rPr>
        <w:t>Policies of Reedley College:</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b/>
          <w:sz w:val="22"/>
          <w:szCs w:val="22"/>
        </w:rPr>
      </w:pPr>
      <w:r w:rsidRPr="00A5433A">
        <w:rPr>
          <w:rFonts w:ascii="Arial" w:hAnsi="Arial" w:cs="Arial"/>
          <w:b/>
          <w:sz w:val="22"/>
          <w:szCs w:val="22"/>
          <w:u w:val="single"/>
        </w:rPr>
        <w:t>Students with Disabilities/Special Accommodations</w:t>
      </w:r>
      <w:r w:rsidRPr="00A5433A">
        <w:rPr>
          <w:rFonts w:ascii="Arial" w:hAnsi="Arial" w:cs="Arial"/>
          <w:b/>
          <w:sz w:val="22"/>
          <w:szCs w:val="22"/>
        </w:rPr>
        <w:t xml:space="preserve">: If you have any special needs as addressed by the Americans with Disability Act (ADA) such as extended test time, an alternate testing location, books on e-text, note taking assistance or adaptive equipment and you need reasonable accommodations, please notify instructor immediately. </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Honor Code</w:t>
      </w:r>
      <w:r w:rsidRPr="00A5433A">
        <w:rPr>
          <w:rFonts w:ascii="Arial" w:hAnsi="Arial" w:cs="Arial"/>
          <w:sz w:val="22"/>
          <w:szCs w:val="22"/>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Withdrawal Policy:</w:t>
      </w:r>
      <w:r w:rsidRPr="00A5433A">
        <w:rPr>
          <w:rFonts w:ascii="Arial" w:hAnsi="Arial" w:cs="Arial"/>
          <w:sz w:val="22"/>
          <w:szCs w:val="22"/>
        </w:rPr>
        <w:t xml:space="preserve">  Every student who gets a late “Withdrawal” (past the ninth week of the semester or 50% of the course-</w:t>
      </w:r>
      <w:proofErr w:type="spellStart"/>
      <w:r w:rsidRPr="00A5433A">
        <w:rPr>
          <w:rFonts w:ascii="Arial" w:hAnsi="Arial" w:cs="Arial"/>
          <w:sz w:val="22"/>
          <w:szCs w:val="22"/>
        </w:rPr>
        <w:t>which ever</w:t>
      </w:r>
      <w:proofErr w:type="spellEnd"/>
      <w:r w:rsidRPr="00A5433A">
        <w:rPr>
          <w:rFonts w:ascii="Arial" w:hAnsi="Arial" w:cs="Arial"/>
          <w:sz w:val="22"/>
          <w:szCs w:val="22"/>
        </w:rPr>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A5433A">
        <w:rPr>
          <w:rFonts w:ascii="Arial" w:hAnsi="Arial" w:cs="Arial"/>
          <w:sz w:val="22"/>
          <w:szCs w:val="22"/>
          <w:u w:val="single"/>
        </w:rPr>
        <w:t>not</w:t>
      </w:r>
      <w:r w:rsidRPr="00A5433A">
        <w:rPr>
          <w:rFonts w:ascii="Arial" w:hAnsi="Arial" w:cs="Arial"/>
          <w:sz w:val="22"/>
          <w:szCs w:val="22"/>
        </w:rPr>
        <w:t xml:space="preserve"> be allowed </w:t>
      </w:r>
      <w:r w:rsidRPr="00A5433A">
        <w:rPr>
          <w:rFonts w:ascii="Arial" w:hAnsi="Arial" w:cs="Arial"/>
          <w:sz w:val="22"/>
          <w:szCs w:val="22"/>
        </w:rPr>
        <w:lastRenderedPageBreak/>
        <w:t xml:space="preserve">without “serious and compelling” reasons that are documented by appropriate medical or other professional authority.  A change of work schedule, lack of interest in the material, failing grades, etc. are </w:t>
      </w:r>
      <w:r w:rsidRPr="00A5433A">
        <w:rPr>
          <w:rFonts w:ascii="Arial" w:hAnsi="Arial" w:cs="Arial"/>
          <w:sz w:val="22"/>
          <w:szCs w:val="22"/>
          <w:u w:val="single"/>
        </w:rPr>
        <w:t>not</w:t>
      </w:r>
      <w:r w:rsidRPr="00A5433A">
        <w:rPr>
          <w:rFonts w:ascii="Arial" w:hAnsi="Arial" w:cs="Arial"/>
          <w:sz w:val="22"/>
          <w:szCs w:val="22"/>
        </w:rPr>
        <w:t xml:space="preserve"> going to qualify as reasons to drop the course.  </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Cheating and Plagiarism</w:t>
      </w:r>
      <w:r w:rsidRPr="00A5433A">
        <w:rPr>
          <w:rFonts w:ascii="Arial" w:hAnsi="Arial" w:cs="Arial"/>
          <w:b/>
          <w:bCs/>
          <w:sz w:val="22"/>
          <w:szCs w:val="22"/>
        </w:rPr>
        <w:t>:</w:t>
      </w:r>
      <w:r w:rsidRPr="00A5433A">
        <w:rPr>
          <w:rFonts w:ascii="Arial" w:hAnsi="Arial" w:cs="Arial"/>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Computer Usage</w:t>
      </w:r>
      <w:r w:rsidRPr="00A5433A">
        <w:rPr>
          <w:rFonts w:ascii="Arial" w:hAnsi="Arial" w:cs="Arial"/>
          <w:sz w:val="22"/>
          <w:szCs w:val="22"/>
        </w:rPr>
        <w:t>: State Center Community College District (SCCCD) students are permitted to use a District owned computer/network. As a condition of this use, each student agrees to and is expected to abide by the District’s Acceptable Use Policy (</w:t>
      </w:r>
      <w:hyperlink r:id="rId6" w:history="1">
        <w:r w:rsidRPr="00A5433A">
          <w:rPr>
            <w:rStyle w:val="Hyperlink"/>
            <w:rFonts w:ascii="Arial" w:hAnsi="Arial" w:cs="Arial"/>
            <w:sz w:val="22"/>
            <w:szCs w:val="22"/>
          </w:rPr>
          <w:t>http://www.scccd.com/is/district_use.html</w:t>
        </w:r>
      </w:hyperlink>
      <w:r w:rsidRPr="00A5433A">
        <w:rPr>
          <w:rFonts w:ascii="Arial" w:hAnsi="Arial"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Disruptive Classroom Behavior</w:t>
      </w:r>
      <w:r w:rsidRPr="00A5433A">
        <w:rPr>
          <w:rFonts w:ascii="Arial" w:hAnsi="Arial" w:cs="Arial"/>
          <w:b/>
          <w:sz w:val="22"/>
          <w:szCs w:val="22"/>
        </w:rPr>
        <w:t>:</w:t>
      </w:r>
      <w:r w:rsidRPr="00A5433A">
        <w:rPr>
          <w:rFonts w:ascii="Arial" w:hAnsi="Arial" w:cs="Arial"/>
          <w:sz w:val="22"/>
          <w:szCs w:val="22"/>
        </w:rPr>
        <w:t xml:space="preserve"> Students are under obligation to respect the authority of each instructor and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A5433A">
        <w:rPr>
          <w:rFonts w:ascii="Arial" w:hAnsi="Arial" w:cs="Arial"/>
          <w:bCs/>
          <w:sz w:val="22"/>
          <w:szCs w:val="22"/>
        </w:rPr>
        <w:t xml:space="preserve"> </w:t>
      </w:r>
      <w:r w:rsidRPr="00A5433A">
        <w:rPr>
          <w:rFonts w:ascii="Arial" w:hAnsi="Arial" w:cs="Arial"/>
          <w:sz w:val="22"/>
          <w:szCs w:val="22"/>
        </w:rPr>
        <w:t>(See Reedley College’s Student Code of Conduct Policy/Board Policy 5520 and Educational Code 76032)</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Copyright Policy</w:t>
      </w:r>
      <w:r w:rsidRPr="00A5433A">
        <w:rPr>
          <w:rFonts w:ascii="Arial" w:hAnsi="Arial" w:cs="Arial"/>
          <w:b/>
          <w:bCs/>
          <w:sz w:val="22"/>
          <w:szCs w:val="22"/>
        </w:rPr>
        <w:t>:</w:t>
      </w:r>
      <w:r w:rsidRPr="00A5433A">
        <w:rPr>
          <w:rFonts w:ascii="Arial" w:hAnsi="Arial" w:cs="Arial"/>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Sexual Harassment</w:t>
      </w:r>
      <w:r w:rsidRPr="00A5433A">
        <w:rPr>
          <w:rFonts w:ascii="Arial" w:hAnsi="Arial" w:cs="Arial"/>
          <w:sz w:val="22"/>
          <w:szCs w:val="22"/>
        </w:rPr>
        <w:t xml:space="preserve">: All students and employees should be aware that Reedley College, and the State Center Community College District are concerned and will take action to eliminate sexual harassment. Sexual harassment 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Smoking, Alcohol, and Illicit Drug Use</w:t>
      </w:r>
      <w:r w:rsidRPr="00A5433A">
        <w:rPr>
          <w:rFonts w:ascii="Arial" w:hAnsi="Arial" w:cs="Arial"/>
          <w:sz w:val="22"/>
          <w:szCs w:val="22"/>
        </w:rPr>
        <w:t>: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proofErr w:type="gramStart"/>
      <w:r w:rsidRPr="00A5433A">
        <w:rPr>
          <w:rFonts w:ascii="Arial" w:hAnsi="Arial" w:cs="Arial"/>
          <w:sz w:val="22"/>
          <w:szCs w:val="22"/>
        </w:rPr>
        <w:t>}and</w:t>
      </w:r>
      <w:proofErr w:type="gramEnd"/>
      <w:r w:rsidRPr="00A5433A">
        <w:rPr>
          <w:rFonts w:ascii="Arial" w:hAnsi="Arial" w:cs="Arial"/>
          <w:sz w:val="22"/>
          <w:szCs w:val="22"/>
        </w:rPr>
        <w:t xml:space="preserve"> as further defined by Regulations 21 CFR 1308.15 in the 46 Administrative Policies  workplace). </w:t>
      </w:r>
    </w:p>
    <w:p w:rsidR="00601D73" w:rsidRPr="00131C6C" w:rsidRDefault="00601D73">
      <w:pPr>
        <w:rPr>
          <w:rFonts w:ascii="Arial" w:hAnsi="Arial" w:cs="Arial"/>
        </w:rPr>
      </w:pPr>
    </w:p>
    <w:sectPr w:rsidR="00601D73" w:rsidRPr="00131C6C" w:rsidSect="00601D7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106E2"/>
    <w:multiLevelType w:val="hybridMultilevel"/>
    <w:tmpl w:val="81AAC0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43E7B3C"/>
    <w:multiLevelType w:val="hybridMultilevel"/>
    <w:tmpl w:val="09A4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30571"/>
    <w:multiLevelType w:val="hybridMultilevel"/>
    <w:tmpl w:val="13AE8092"/>
    <w:lvl w:ilvl="0" w:tplc="54407CAE">
      <w:start w:val="6"/>
      <w:numFmt w:val="decimal"/>
      <w:lvlText w:val="%1."/>
      <w:lvlJc w:val="left"/>
      <w:pPr>
        <w:tabs>
          <w:tab w:val="num" w:pos="720"/>
        </w:tabs>
        <w:ind w:left="720" w:hanging="360"/>
      </w:pPr>
      <w:rPr>
        <w:b w:val="0"/>
        <w:i w:val="0"/>
      </w:rPr>
    </w:lvl>
    <w:lvl w:ilvl="1" w:tplc="6316C242">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AD2227"/>
    <w:multiLevelType w:val="hybridMultilevel"/>
    <w:tmpl w:val="E140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31C9B"/>
    <w:multiLevelType w:val="multilevel"/>
    <w:tmpl w:val="4A4E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644C7"/>
    <w:multiLevelType w:val="hybridMultilevel"/>
    <w:tmpl w:val="8C0E89F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62C7322F"/>
    <w:multiLevelType w:val="hybridMultilevel"/>
    <w:tmpl w:val="DF5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03A5F"/>
    <w:multiLevelType w:val="multilevel"/>
    <w:tmpl w:val="36F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1B0F51"/>
    <w:multiLevelType w:val="hybridMultilevel"/>
    <w:tmpl w:val="D99CE062"/>
    <w:lvl w:ilvl="0" w:tplc="AB882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CC625FC"/>
    <w:multiLevelType w:val="hybridMultilevel"/>
    <w:tmpl w:val="026E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F7677"/>
    <w:multiLevelType w:val="hybridMultilevel"/>
    <w:tmpl w:val="88A24024"/>
    <w:lvl w:ilvl="0" w:tplc="AE0A36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831233"/>
    <w:multiLevelType w:val="multilevel"/>
    <w:tmpl w:val="A220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9"/>
  </w:num>
  <w:num w:numId="9">
    <w:abstractNumId w:val="11"/>
  </w:num>
  <w:num w:numId="10">
    <w:abstractNumId w:val="6"/>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58"/>
    <w:rsid w:val="00013D47"/>
    <w:rsid w:val="00017E39"/>
    <w:rsid w:val="00131C6C"/>
    <w:rsid w:val="0030680D"/>
    <w:rsid w:val="003422E0"/>
    <w:rsid w:val="00347988"/>
    <w:rsid w:val="00357D2F"/>
    <w:rsid w:val="003D706C"/>
    <w:rsid w:val="00477655"/>
    <w:rsid w:val="00486234"/>
    <w:rsid w:val="004D7647"/>
    <w:rsid w:val="004F696D"/>
    <w:rsid w:val="005317E1"/>
    <w:rsid w:val="005364C3"/>
    <w:rsid w:val="0058544C"/>
    <w:rsid w:val="00601D73"/>
    <w:rsid w:val="006267A2"/>
    <w:rsid w:val="006B6EE1"/>
    <w:rsid w:val="006D305B"/>
    <w:rsid w:val="006F78F7"/>
    <w:rsid w:val="0071667D"/>
    <w:rsid w:val="00753747"/>
    <w:rsid w:val="007A274F"/>
    <w:rsid w:val="007C38BB"/>
    <w:rsid w:val="008421D6"/>
    <w:rsid w:val="00881D70"/>
    <w:rsid w:val="008A2129"/>
    <w:rsid w:val="008F7969"/>
    <w:rsid w:val="0097328F"/>
    <w:rsid w:val="009B1FEB"/>
    <w:rsid w:val="009D2B7F"/>
    <w:rsid w:val="009E1C34"/>
    <w:rsid w:val="00A07807"/>
    <w:rsid w:val="00A26258"/>
    <w:rsid w:val="00A5433A"/>
    <w:rsid w:val="00A55795"/>
    <w:rsid w:val="00AB35A6"/>
    <w:rsid w:val="00AB3780"/>
    <w:rsid w:val="00B07A69"/>
    <w:rsid w:val="00B12631"/>
    <w:rsid w:val="00C11048"/>
    <w:rsid w:val="00CF6863"/>
    <w:rsid w:val="00D0352D"/>
    <w:rsid w:val="00D73049"/>
    <w:rsid w:val="00E11A2B"/>
    <w:rsid w:val="00E1650F"/>
    <w:rsid w:val="00E64484"/>
    <w:rsid w:val="00EB1D93"/>
    <w:rsid w:val="00EC451C"/>
    <w:rsid w:val="00EE08E6"/>
    <w:rsid w:val="00F26760"/>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389C2-8C39-4331-9FA3-A400644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6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8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26258"/>
    <w:pPr>
      <w:keepNext/>
      <w:pBdr>
        <w:top w:val="double" w:sz="6" w:space="1" w:color="auto"/>
      </w:pBdr>
      <w:overflowPunct w:val="0"/>
      <w:autoSpaceDE w:val="0"/>
      <w:autoSpaceDN w:val="0"/>
      <w:adjustRightInd w:val="0"/>
      <w:textAlignment w:val="baseline"/>
      <w:outlineLvl w:val="2"/>
    </w:pPr>
    <w:rPr>
      <w:b/>
      <w:sz w:val="20"/>
      <w:szCs w:val="20"/>
    </w:rPr>
  </w:style>
  <w:style w:type="paragraph" w:styleId="Heading4">
    <w:name w:val="heading 4"/>
    <w:basedOn w:val="Normal"/>
    <w:next w:val="Normal"/>
    <w:link w:val="Heading4Char"/>
    <w:uiPriority w:val="9"/>
    <w:unhideWhenUsed/>
    <w:qFormat/>
    <w:rsid w:val="003068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680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F686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F686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258"/>
    <w:rPr>
      <w:rFonts w:ascii="Times New Roman" w:eastAsia="Times New Roman" w:hAnsi="Times New Roman" w:cs="Times New Roman"/>
      <w:b/>
      <w:sz w:val="20"/>
      <w:szCs w:val="20"/>
    </w:rPr>
  </w:style>
  <w:style w:type="paragraph" w:customStyle="1" w:styleId="1EnsStyle">
    <w:name w:val="1Ens Style"/>
    <w:rsid w:val="00A26258"/>
    <w:pPr>
      <w:tabs>
        <w:tab w:val="left" w:pos="720"/>
      </w:tabs>
      <w:snapToGrid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6258"/>
    <w:pPr>
      <w:ind w:left="720"/>
      <w:contextualSpacing/>
    </w:pPr>
  </w:style>
  <w:style w:type="paragraph" w:styleId="CommentText">
    <w:name w:val="annotation text"/>
    <w:basedOn w:val="Normal"/>
    <w:link w:val="CommentTextChar"/>
    <w:rsid w:val="00A26258"/>
    <w:rPr>
      <w:sz w:val="20"/>
      <w:szCs w:val="20"/>
    </w:rPr>
  </w:style>
  <w:style w:type="character" w:customStyle="1" w:styleId="CommentTextChar">
    <w:name w:val="Comment Text Char"/>
    <w:basedOn w:val="DefaultParagraphFont"/>
    <w:link w:val="CommentText"/>
    <w:rsid w:val="00A26258"/>
    <w:rPr>
      <w:rFonts w:ascii="Times New Roman" w:eastAsia="Times New Roman" w:hAnsi="Times New Roman" w:cs="Times New Roman"/>
      <w:sz w:val="20"/>
      <w:szCs w:val="20"/>
    </w:rPr>
  </w:style>
  <w:style w:type="character" w:styleId="Hyperlink">
    <w:name w:val="Hyperlink"/>
    <w:uiPriority w:val="99"/>
    <w:unhideWhenUsed/>
    <w:rsid w:val="00A26258"/>
    <w:rPr>
      <w:color w:val="0000FF"/>
      <w:u w:val="single"/>
    </w:rPr>
  </w:style>
  <w:style w:type="paragraph" w:styleId="NormalWeb">
    <w:name w:val="Normal (Web)"/>
    <w:basedOn w:val="Normal"/>
    <w:uiPriority w:val="99"/>
    <w:unhideWhenUsed/>
    <w:rsid w:val="00A26258"/>
    <w:pPr>
      <w:spacing w:before="100" w:beforeAutospacing="1" w:after="100" w:afterAutospacing="1"/>
    </w:pPr>
  </w:style>
  <w:style w:type="character" w:customStyle="1" w:styleId="Heading1Char">
    <w:name w:val="Heading 1 Char"/>
    <w:basedOn w:val="DefaultParagraphFont"/>
    <w:link w:val="Heading1"/>
    <w:uiPriority w:val="9"/>
    <w:rsid w:val="003068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680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0680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30680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CF686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CF6863"/>
    <w:rPr>
      <w:rFonts w:asciiTheme="majorHAnsi" w:eastAsiaTheme="majorEastAsia" w:hAnsiTheme="majorHAnsi" w:cstheme="majorBidi"/>
      <w:i/>
      <w:iCs/>
      <w:color w:val="1F3763" w:themeColor="accent1" w:themeShade="7F"/>
      <w:sz w:val="24"/>
      <w:szCs w:val="24"/>
    </w:rPr>
  </w:style>
  <w:style w:type="character" w:customStyle="1" w:styleId="UnresolvedMention1">
    <w:name w:val="Unresolved Mention1"/>
    <w:basedOn w:val="DefaultParagraphFont"/>
    <w:uiPriority w:val="99"/>
    <w:semiHidden/>
    <w:unhideWhenUsed/>
    <w:rsid w:val="008F7969"/>
    <w:rPr>
      <w:color w:val="605E5C"/>
      <w:shd w:val="clear" w:color="auto" w:fill="E1DFDD"/>
    </w:rPr>
  </w:style>
  <w:style w:type="character" w:customStyle="1" w:styleId="UnresolvedMention">
    <w:name w:val="Unresolved Mention"/>
    <w:basedOn w:val="DefaultParagraphFont"/>
    <w:uiPriority w:val="99"/>
    <w:semiHidden/>
    <w:unhideWhenUsed/>
    <w:rsid w:val="00B1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340666253">
      <w:bodyDiv w:val="1"/>
      <w:marLeft w:val="0"/>
      <w:marRight w:val="0"/>
      <w:marTop w:val="0"/>
      <w:marBottom w:val="0"/>
      <w:divBdr>
        <w:top w:val="none" w:sz="0" w:space="0" w:color="auto"/>
        <w:left w:val="none" w:sz="0" w:space="0" w:color="auto"/>
        <w:bottom w:val="none" w:sz="0" w:space="0" w:color="auto"/>
        <w:right w:val="none" w:sz="0" w:space="0" w:color="auto"/>
      </w:divBdr>
    </w:div>
    <w:div w:id="367031331">
      <w:bodyDiv w:val="1"/>
      <w:marLeft w:val="0"/>
      <w:marRight w:val="0"/>
      <w:marTop w:val="0"/>
      <w:marBottom w:val="0"/>
      <w:divBdr>
        <w:top w:val="none" w:sz="0" w:space="0" w:color="auto"/>
        <w:left w:val="none" w:sz="0" w:space="0" w:color="auto"/>
        <w:bottom w:val="none" w:sz="0" w:space="0" w:color="auto"/>
        <w:right w:val="none" w:sz="0" w:space="0" w:color="auto"/>
      </w:divBdr>
    </w:div>
    <w:div w:id="542330440">
      <w:bodyDiv w:val="1"/>
      <w:marLeft w:val="0"/>
      <w:marRight w:val="0"/>
      <w:marTop w:val="0"/>
      <w:marBottom w:val="0"/>
      <w:divBdr>
        <w:top w:val="none" w:sz="0" w:space="0" w:color="auto"/>
        <w:left w:val="none" w:sz="0" w:space="0" w:color="auto"/>
        <w:bottom w:val="none" w:sz="0" w:space="0" w:color="auto"/>
        <w:right w:val="none" w:sz="0" w:space="0" w:color="auto"/>
      </w:divBdr>
    </w:div>
    <w:div w:id="1706519090">
      <w:bodyDiv w:val="1"/>
      <w:marLeft w:val="0"/>
      <w:marRight w:val="0"/>
      <w:marTop w:val="0"/>
      <w:marBottom w:val="0"/>
      <w:divBdr>
        <w:top w:val="none" w:sz="0" w:space="0" w:color="auto"/>
        <w:left w:val="none" w:sz="0" w:space="0" w:color="auto"/>
        <w:bottom w:val="none" w:sz="0" w:space="0" w:color="auto"/>
        <w:right w:val="none" w:sz="0" w:space="0" w:color="auto"/>
      </w:divBdr>
      <w:divsChild>
        <w:div w:id="1910067295">
          <w:marLeft w:val="0"/>
          <w:marRight w:val="0"/>
          <w:marTop w:val="0"/>
          <w:marBottom w:val="0"/>
          <w:divBdr>
            <w:top w:val="none" w:sz="0" w:space="0" w:color="auto"/>
            <w:left w:val="none" w:sz="0" w:space="0" w:color="auto"/>
            <w:bottom w:val="none" w:sz="0" w:space="0" w:color="auto"/>
            <w:right w:val="none" w:sz="0" w:space="0" w:color="auto"/>
          </w:divBdr>
          <w:divsChild>
            <w:div w:id="2071348278">
              <w:marLeft w:val="0"/>
              <w:marRight w:val="0"/>
              <w:marTop w:val="0"/>
              <w:marBottom w:val="0"/>
              <w:divBdr>
                <w:top w:val="none" w:sz="0" w:space="0" w:color="auto"/>
                <w:left w:val="none" w:sz="0" w:space="0" w:color="auto"/>
                <w:bottom w:val="none" w:sz="0" w:space="0" w:color="auto"/>
                <w:right w:val="none" w:sz="0" w:space="0" w:color="auto"/>
              </w:divBdr>
            </w:div>
          </w:divsChild>
        </w:div>
        <w:div w:id="142159794">
          <w:marLeft w:val="0"/>
          <w:marRight w:val="0"/>
          <w:marTop w:val="0"/>
          <w:marBottom w:val="0"/>
          <w:divBdr>
            <w:top w:val="none" w:sz="0" w:space="0" w:color="auto"/>
            <w:left w:val="none" w:sz="0" w:space="0" w:color="auto"/>
            <w:bottom w:val="none" w:sz="0" w:space="0" w:color="auto"/>
            <w:right w:val="none" w:sz="0" w:space="0" w:color="auto"/>
          </w:divBdr>
          <w:divsChild>
            <w:div w:id="350838991">
              <w:marLeft w:val="0"/>
              <w:marRight w:val="0"/>
              <w:marTop w:val="0"/>
              <w:marBottom w:val="0"/>
              <w:divBdr>
                <w:top w:val="none" w:sz="0" w:space="0" w:color="auto"/>
                <w:left w:val="none" w:sz="0" w:space="0" w:color="auto"/>
                <w:bottom w:val="none" w:sz="0" w:space="0" w:color="auto"/>
                <w:right w:val="none" w:sz="0" w:space="0" w:color="auto"/>
              </w:divBdr>
              <w:divsChild>
                <w:div w:id="1138575322">
                  <w:marLeft w:val="0"/>
                  <w:marRight w:val="0"/>
                  <w:marTop w:val="0"/>
                  <w:marBottom w:val="0"/>
                  <w:divBdr>
                    <w:top w:val="none" w:sz="0" w:space="0" w:color="auto"/>
                    <w:left w:val="none" w:sz="0" w:space="0" w:color="auto"/>
                    <w:bottom w:val="none" w:sz="0" w:space="0" w:color="auto"/>
                    <w:right w:val="none" w:sz="0" w:space="0" w:color="auto"/>
                  </w:divBdr>
                  <w:divsChild>
                    <w:div w:id="1439982981">
                      <w:marLeft w:val="0"/>
                      <w:marRight w:val="0"/>
                      <w:marTop w:val="0"/>
                      <w:marBottom w:val="0"/>
                      <w:divBdr>
                        <w:top w:val="none" w:sz="0" w:space="0" w:color="auto"/>
                        <w:left w:val="none" w:sz="0" w:space="0" w:color="auto"/>
                        <w:bottom w:val="none" w:sz="0" w:space="0" w:color="auto"/>
                        <w:right w:val="none" w:sz="0" w:space="0" w:color="auto"/>
                      </w:divBdr>
                      <w:divsChild>
                        <w:div w:id="921135734">
                          <w:marLeft w:val="0"/>
                          <w:marRight w:val="0"/>
                          <w:marTop w:val="0"/>
                          <w:marBottom w:val="0"/>
                          <w:divBdr>
                            <w:top w:val="none" w:sz="0" w:space="0" w:color="auto"/>
                            <w:left w:val="none" w:sz="0" w:space="0" w:color="auto"/>
                            <w:bottom w:val="none" w:sz="0" w:space="0" w:color="auto"/>
                            <w:right w:val="none" w:sz="0" w:space="0" w:color="auto"/>
                          </w:divBdr>
                          <w:divsChild>
                            <w:div w:id="1555702375">
                              <w:marLeft w:val="0"/>
                              <w:marRight w:val="0"/>
                              <w:marTop w:val="0"/>
                              <w:marBottom w:val="0"/>
                              <w:divBdr>
                                <w:top w:val="none" w:sz="0" w:space="0" w:color="auto"/>
                                <w:left w:val="none" w:sz="0" w:space="0" w:color="auto"/>
                                <w:bottom w:val="none" w:sz="0" w:space="0" w:color="auto"/>
                                <w:right w:val="none" w:sz="0" w:space="0" w:color="auto"/>
                              </w:divBdr>
                            </w:div>
                            <w:div w:id="1578898797">
                              <w:marLeft w:val="0"/>
                              <w:marRight w:val="0"/>
                              <w:marTop w:val="0"/>
                              <w:marBottom w:val="0"/>
                              <w:divBdr>
                                <w:top w:val="none" w:sz="0" w:space="0" w:color="auto"/>
                                <w:left w:val="none" w:sz="0" w:space="0" w:color="auto"/>
                                <w:bottom w:val="none" w:sz="0" w:space="0" w:color="auto"/>
                                <w:right w:val="none" w:sz="0" w:space="0" w:color="auto"/>
                              </w:divBdr>
                            </w:div>
                            <w:div w:id="131603475">
                              <w:marLeft w:val="0"/>
                              <w:marRight w:val="0"/>
                              <w:marTop w:val="0"/>
                              <w:marBottom w:val="0"/>
                              <w:divBdr>
                                <w:top w:val="none" w:sz="0" w:space="0" w:color="auto"/>
                                <w:left w:val="none" w:sz="0" w:space="0" w:color="auto"/>
                                <w:bottom w:val="none" w:sz="0" w:space="0" w:color="auto"/>
                                <w:right w:val="none" w:sz="0" w:space="0" w:color="auto"/>
                              </w:divBdr>
                            </w:div>
                            <w:div w:id="86536687">
                              <w:marLeft w:val="0"/>
                              <w:marRight w:val="0"/>
                              <w:marTop w:val="0"/>
                              <w:marBottom w:val="0"/>
                              <w:divBdr>
                                <w:top w:val="none" w:sz="0" w:space="0" w:color="auto"/>
                                <w:left w:val="none" w:sz="0" w:space="0" w:color="auto"/>
                                <w:bottom w:val="none" w:sz="0" w:space="0" w:color="auto"/>
                                <w:right w:val="none" w:sz="0" w:space="0" w:color="auto"/>
                              </w:divBdr>
                            </w:div>
                            <w:div w:id="433865237">
                              <w:marLeft w:val="0"/>
                              <w:marRight w:val="0"/>
                              <w:marTop w:val="0"/>
                              <w:marBottom w:val="0"/>
                              <w:divBdr>
                                <w:top w:val="none" w:sz="0" w:space="0" w:color="auto"/>
                                <w:left w:val="none" w:sz="0" w:space="0" w:color="auto"/>
                                <w:bottom w:val="none" w:sz="0" w:space="0" w:color="auto"/>
                                <w:right w:val="none" w:sz="0" w:space="0" w:color="auto"/>
                              </w:divBdr>
                            </w:div>
                            <w:div w:id="1070662389">
                              <w:marLeft w:val="0"/>
                              <w:marRight w:val="0"/>
                              <w:marTop w:val="0"/>
                              <w:marBottom w:val="0"/>
                              <w:divBdr>
                                <w:top w:val="none" w:sz="0" w:space="0" w:color="auto"/>
                                <w:left w:val="none" w:sz="0" w:space="0" w:color="auto"/>
                                <w:bottom w:val="none" w:sz="0" w:space="0" w:color="auto"/>
                                <w:right w:val="none" w:sz="0" w:space="0" w:color="auto"/>
                              </w:divBdr>
                            </w:div>
                            <w:div w:id="480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ccd.com/is/district_use.html" TargetMode="External"/><Relationship Id="rId5" Type="http://schemas.openxmlformats.org/officeDocument/2006/relationships/hyperlink" Target="mailto:nicole.comstoc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Linda Reither</cp:lastModifiedBy>
  <cp:revision>2</cp:revision>
  <dcterms:created xsi:type="dcterms:W3CDTF">2021-02-08T21:12:00Z</dcterms:created>
  <dcterms:modified xsi:type="dcterms:W3CDTF">2021-02-08T21:12:00Z</dcterms:modified>
</cp:coreProperties>
</file>