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96691" w14:textId="77777777" w:rsidR="00251CF6" w:rsidRDefault="00251CF6" w:rsidP="00251CF6">
      <w:pPr>
        <w:pStyle w:val="NormalWeb"/>
        <w:jc w:val="center"/>
      </w:pPr>
      <w:r>
        <w:rPr>
          <w:rStyle w:val="Emphasis"/>
          <w:b/>
          <w:bCs/>
        </w:rPr>
        <w:t>MKTG 10: Marketing</w:t>
      </w:r>
    </w:p>
    <w:p w14:paraId="1840B639" w14:textId="77777777" w:rsidR="00251CF6" w:rsidRDefault="00251CF6" w:rsidP="00251CF6">
      <w:pPr>
        <w:pStyle w:val="NormalWeb"/>
      </w:pPr>
      <w:r>
        <w:rPr>
          <w:rStyle w:val="Strong"/>
        </w:rPr>
        <w:t xml:space="preserve">Instructor: </w:t>
      </w:r>
      <w:r>
        <w:t xml:space="preserve">Mr. Eric Nasalroad </w:t>
      </w:r>
      <w:r>
        <w:br/>
      </w:r>
      <w:r>
        <w:rPr>
          <w:rStyle w:val="Strong"/>
        </w:rPr>
        <w:t>[e]</w:t>
      </w:r>
      <w:r>
        <w:t xml:space="preserve"> </w:t>
      </w:r>
      <w:hyperlink r:id="rId5" w:history="1">
        <w:r>
          <w:rPr>
            <w:rStyle w:val="Hyperlink"/>
          </w:rPr>
          <w:t>eric.nasalroad@reedleycollege.edu</w:t>
        </w:r>
      </w:hyperlink>
      <w:r>
        <w:br/>
      </w:r>
      <w:r>
        <w:rPr>
          <w:rStyle w:val="Strong"/>
        </w:rPr>
        <w:t>[p]</w:t>
      </w:r>
      <w:r>
        <w:t xml:space="preserve"> 638-3641 ext. 3266</w:t>
      </w:r>
      <w:r>
        <w:br/>
      </w:r>
      <w:r>
        <w:rPr>
          <w:rStyle w:val="Strong"/>
        </w:rPr>
        <w:t xml:space="preserve">Office: </w:t>
      </w:r>
      <w:r>
        <w:t xml:space="preserve">Bus 40 </w:t>
      </w:r>
      <w:r>
        <w:br/>
      </w:r>
      <w:r>
        <w:rPr>
          <w:rStyle w:val="Strong"/>
        </w:rPr>
        <w:t>Office Hours</w:t>
      </w:r>
      <w:r>
        <w:t>:  Posted on office door/by appointment for online courses.</w:t>
      </w:r>
      <w:r>
        <w:br/>
      </w:r>
      <w:r>
        <w:rPr>
          <w:rStyle w:val="Strong"/>
        </w:rPr>
        <w:t>Meeting Day, Time, &amp; Location:</w:t>
      </w:r>
      <w:r>
        <w:t xml:space="preserve"> Online.  No specific day/time. </w:t>
      </w:r>
    </w:p>
    <w:p w14:paraId="059B71C4" w14:textId="77777777" w:rsidR="00251CF6" w:rsidRDefault="00251CF6" w:rsidP="00251CF6">
      <w:pPr>
        <w:pStyle w:val="NormalWeb"/>
      </w:pPr>
      <w:r>
        <w:rPr>
          <w:rStyle w:val="Strong"/>
        </w:rPr>
        <w:t xml:space="preserve">Course Description:       </w:t>
      </w:r>
      <w: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14:paraId="37682380" w14:textId="77777777" w:rsidR="00251CF6" w:rsidRDefault="00251CF6" w:rsidP="00251CF6">
      <w:pPr>
        <w:pStyle w:val="NormalWeb"/>
      </w:pPr>
      <w:r>
        <w:t>Meets the business major requirements for students transferring to Cal State University, Fresno.</w:t>
      </w:r>
    </w:p>
    <w:p w14:paraId="3126C14A" w14:textId="77777777" w:rsidR="00251CF6" w:rsidRDefault="00251CF6" w:rsidP="00251CF6">
      <w:pPr>
        <w:pStyle w:val="NormalWeb"/>
      </w:pPr>
      <w:r>
        <w:rPr>
          <w:rStyle w:val="Strong"/>
        </w:rPr>
        <w:t xml:space="preserve">Prerequisites:   </w:t>
      </w:r>
      <w:r>
        <w:t>Eligibility for ENGL 125, ENGL 126, and MATH 101</w:t>
      </w:r>
    </w:p>
    <w:p w14:paraId="36D1FAEA" w14:textId="77777777" w:rsidR="00251CF6" w:rsidRDefault="00251CF6" w:rsidP="00251CF6">
      <w:pPr>
        <w:pStyle w:val="NormalWeb"/>
      </w:pPr>
      <w:r>
        <w:rPr>
          <w:rStyle w:val="Strong"/>
        </w:rPr>
        <w:t>Learning Objectives &amp; Outcomes:</w:t>
      </w:r>
    </w:p>
    <w:p w14:paraId="3093C457" w14:textId="77777777" w:rsidR="00251CF6" w:rsidRDefault="00251CF6" w:rsidP="00251CF6">
      <w:pPr>
        <w:pStyle w:val="NormalWeb"/>
      </w:pPr>
      <w:r>
        <w:t>After completing this course, the student should be able to:</w:t>
      </w:r>
    </w:p>
    <w:p w14:paraId="2FE01593" w14:textId="77777777" w:rsidR="00251CF6" w:rsidRDefault="00251CF6" w:rsidP="00251CF6">
      <w:pPr>
        <w:numPr>
          <w:ilvl w:val="0"/>
          <w:numId w:val="30"/>
        </w:numPr>
        <w:spacing w:before="100" w:beforeAutospacing="1" w:after="100" w:afterAutospacing="1"/>
      </w:pPr>
      <w:r>
        <w:t>recognize the importance of marketing in the business world.</w:t>
      </w:r>
    </w:p>
    <w:p w14:paraId="42A86552" w14:textId="77777777" w:rsidR="00251CF6" w:rsidRDefault="00251CF6" w:rsidP="00251CF6">
      <w:pPr>
        <w:numPr>
          <w:ilvl w:val="0"/>
          <w:numId w:val="30"/>
        </w:numPr>
        <w:spacing w:before="100" w:beforeAutospacing="1" w:after="100" w:afterAutospacing="1"/>
      </w:pPr>
      <w:r>
        <w:t>explain the various philosophies of Marketing.</w:t>
      </w:r>
    </w:p>
    <w:p w14:paraId="5143C81D" w14:textId="77777777" w:rsidR="00251CF6" w:rsidRDefault="00251CF6" w:rsidP="00251CF6">
      <w:pPr>
        <w:numPr>
          <w:ilvl w:val="0"/>
          <w:numId w:val="30"/>
        </w:numPr>
        <w:spacing w:before="100" w:beforeAutospacing="1" w:after="100" w:afterAutospacing="1"/>
      </w:pPr>
      <w:r>
        <w:t>identify and coordinate the elements of the marketing mix.</w:t>
      </w:r>
    </w:p>
    <w:p w14:paraId="3060EBC2" w14:textId="77777777" w:rsidR="00251CF6" w:rsidRDefault="00251CF6" w:rsidP="00251CF6">
      <w:pPr>
        <w:numPr>
          <w:ilvl w:val="0"/>
          <w:numId w:val="30"/>
        </w:numPr>
        <w:spacing w:before="100" w:beforeAutospacing="1" w:after="100" w:afterAutospacing="1"/>
      </w:pPr>
      <w:r>
        <w:t>recognize and identify the marketing concepts.</w:t>
      </w:r>
    </w:p>
    <w:p w14:paraId="1141488C" w14:textId="77777777" w:rsidR="00251CF6" w:rsidRDefault="00251CF6" w:rsidP="00251CF6">
      <w:pPr>
        <w:numPr>
          <w:ilvl w:val="0"/>
          <w:numId w:val="30"/>
        </w:numPr>
        <w:spacing w:before="100" w:beforeAutospacing="1" w:after="100" w:afterAutospacing="1"/>
      </w:pPr>
      <w:r>
        <w:t>analyze and interpret marketing data.</w:t>
      </w:r>
    </w:p>
    <w:p w14:paraId="1088D8E3" w14:textId="77777777" w:rsidR="00251CF6" w:rsidRDefault="00251CF6" w:rsidP="00251CF6">
      <w:pPr>
        <w:numPr>
          <w:ilvl w:val="0"/>
          <w:numId w:val="30"/>
        </w:numPr>
        <w:spacing w:before="100" w:beforeAutospacing="1" w:after="100" w:afterAutospacing="1"/>
      </w:pPr>
      <w:r>
        <w:t>prepare written analyses of marketing data.</w:t>
      </w:r>
    </w:p>
    <w:p w14:paraId="6CF52E84" w14:textId="77777777" w:rsidR="00251CF6" w:rsidRDefault="00251CF6" w:rsidP="00251CF6">
      <w:pPr>
        <w:numPr>
          <w:ilvl w:val="0"/>
          <w:numId w:val="30"/>
        </w:numPr>
        <w:spacing w:before="100" w:beforeAutospacing="1" w:after="100" w:afterAutospacing="1"/>
      </w:pPr>
      <w:r>
        <w:t>identify the components of a marketing plan.</w:t>
      </w:r>
    </w:p>
    <w:p w14:paraId="150664AF" w14:textId="77777777" w:rsidR="00251CF6" w:rsidRDefault="00251CF6" w:rsidP="00251CF6">
      <w:pPr>
        <w:numPr>
          <w:ilvl w:val="0"/>
          <w:numId w:val="30"/>
        </w:numPr>
        <w:spacing w:before="100" w:beforeAutospacing="1" w:after="100" w:afterAutospacing="1"/>
      </w:pPr>
      <w:r>
        <w:t>develop a marketing plan.</w:t>
      </w:r>
    </w:p>
    <w:p w14:paraId="31514240" w14:textId="77777777" w:rsidR="00251CF6" w:rsidRDefault="00251CF6" w:rsidP="00251CF6">
      <w:pPr>
        <w:numPr>
          <w:ilvl w:val="0"/>
          <w:numId w:val="30"/>
        </w:numPr>
        <w:spacing w:before="100" w:beforeAutospacing="1" w:after="100" w:afterAutospacing="1"/>
      </w:pPr>
      <w:r>
        <w:t>analyze and prepare oral and/or written reports on marketing in special settings.</w:t>
      </w:r>
    </w:p>
    <w:p w14:paraId="15675F54" w14:textId="77777777" w:rsidR="00251CF6" w:rsidRDefault="00251CF6" w:rsidP="00251CF6">
      <w:pPr>
        <w:numPr>
          <w:ilvl w:val="0"/>
          <w:numId w:val="30"/>
        </w:numPr>
        <w:spacing w:before="100" w:beforeAutospacing="1" w:after="100" w:afterAutospacing="1"/>
      </w:pPr>
      <w:r>
        <w:t>the student will use terminology of marketing through class discussions and case studies.</w:t>
      </w:r>
    </w:p>
    <w:p w14:paraId="39C0D755" w14:textId="77777777" w:rsidR="00251CF6" w:rsidRDefault="00251CF6" w:rsidP="00251CF6">
      <w:pPr>
        <w:numPr>
          <w:ilvl w:val="0"/>
          <w:numId w:val="30"/>
        </w:numPr>
        <w:spacing w:before="100" w:beforeAutospacing="1" w:after="100" w:afterAutospacing="1"/>
      </w:pPr>
      <w:r>
        <w:t>analyze case studies and contemporary business situations to determine the best ways to satisfy customers and make the business profitable.</w:t>
      </w:r>
    </w:p>
    <w:p w14:paraId="3611AC19" w14:textId="77777777" w:rsidR="00251CF6" w:rsidRDefault="00251CF6" w:rsidP="00251CF6">
      <w:pPr>
        <w:numPr>
          <w:ilvl w:val="0"/>
          <w:numId w:val="30"/>
        </w:numPr>
        <w:spacing w:before="100" w:beforeAutospacing="1" w:after="100" w:afterAutospacing="1"/>
      </w:pPr>
      <w:r>
        <w:t>compare and contrast possible alternatives, selecting and supporting the desired approach.</w:t>
      </w:r>
    </w:p>
    <w:p w14:paraId="5F041B37" w14:textId="77777777" w:rsidR="00251CF6" w:rsidRDefault="00251CF6" w:rsidP="00251CF6">
      <w:pPr>
        <w:pStyle w:val="NormalWeb"/>
      </w:pPr>
      <w:r>
        <w:rPr>
          <w:rStyle w:val="Strong"/>
        </w:rPr>
        <w:t>Learning Methods &amp; Course Activities:</w:t>
      </w:r>
    </w:p>
    <w:p w14:paraId="3B94E88B" w14:textId="77777777" w:rsidR="00251CF6" w:rsidRDefault="00251CF6" w:rsidP="00251CF6">
      <w:pPr>
        <w:pStyle w:val="NormalWeb"/>
      </w:pPr>
      <w:r>
        <w:t>In the process of completing this course, the students will:</w:t>
      </w:r>
    </w:p>
    <w:p w14:paraId="5AA9F4FC" w14:textId="77777777" w:rsidR="00251CF6" w:rsidRDefault="00251CF6" w:rsidP="00251CF6">
      <w:pPr>
        <w:numPr>
          <w:ilvl w:val="0"/>
          <w:numId w:val="31"/>
        </w:numPr>
        <w:spacing w:before="100" w:beforeAutospacing="1" w:after="100" w:afterAutospacing="1"/>
      </w:pPr>
      <w:r>
        <w:lastRenderedPageBreak/>
        <w:t>comprehend and use appropriate Marketing terminology and discuss the importance of Marketing in the business world.</w:t>
      </w:r>
    </w:p>
    <w:p w14:paraId="4528553E" w14:textId="77777777" w:rsidR="00251CF6" w:rsidRDefault="00251CF6" w:rsidP="00251CF6">
      <w:pPr>
        <w:numPr>
          <w:ilvl w:val="0"/>
          <w:numId w:val="31"/>
        </w:numPr>
        <w:spacing w:before="100" w:beforeAutospacing="1" w:after="100" w:afterAutospacing="1"/>
      </w:pPr>
      <w:r>
        <w:t>read and comprehend the various components of a Marketing Plan.</w:t>
      </w:r>
    </w:p>
    <w:p w14:paraId="375B025E" w14:textId="77777777" w:rsidR="00251CF6" w:rsidRDefault="00251CF6" w:rsidP="00251CF6">
      <w:pPr>
        <w:numPr>
          <w:ilvl w:val="0"/>
          <w:numId w:val="31"/>
        </w:numPr>
        <w:spacing w:before="100" w:beforeAutospacing="1" w:after="100" w:afterAutospacing="1"/>
      </w:pPr>
      <w:r>
        <w:t>conduct research using traditional (as well as technology based) research tools, evaluate sources of internal and external data and recognize the difference between primary and secondary research.</w:t>
      </w:r>
    </w:p>
    <w:p w14:paraId="397697A1" w14:textId="77777777" w:rsidR="00251CF6" w:rsidRDefault="00251CF6" w:rsidP="00251CF6">
      <w:pPr>
        <w:numPr>
          <w:ilvl w:val="0"/>
          <w:numId w:val="31"/>
        </w:numPr>
        <w:spacing w:before="100" w:beforeAutospacing="1" w:after="100" w:afterAutospacing="1"/>
      </w:pPr>
      <w:r>
        <w:t>interpret research findings and make appropriate marketing decisions based on those interpretations.</w:t>
      </w:r>
    </w:p>
    <w:p w14:paraId="15A3E045" w14:textId="77777777" w:rsidR="00251CF6" w:rsidRDefault="00251CF6" w:rsidP="00251CF6">
      <w:pPr>
        <w:numPr>
          <w:ilvl w:val="0"/>
          <w:numId w:val="31"/>
        </w:numPr>
        <w:spacing w:before="100" w:beforeAutospacing="1" w:after="100" w:afterAutospacing="1"/>
      </w:pPr>
      <w:r>
        <w:t>identify motives associated with consumer and business buyer behaviors.</w:t>
      </w:r>
    </w:p>
    <w:p w14:paraId="4ADF764E" w14:textId="77777777" w:rsidR="00251CF6" w:rsidRDefault="00251CF6" w:rsidP="00251CF6">
      <w:pPr>
        <w:numPr>
          <w:ilvl w:val="0"/>
          <w:numId w:val="31"/>
        </w:numPr>
        <w:spacing w:before="100" w:beforeAutospacing="1" w:after="100" w:afterAutospacing="1"/>
      </w:pPr>
      <w:r>
        <w:t>dissect a “total population” into manageable target populations using proper market segmentation techniques</w:t>
      </w:r>
    </w:p>
    <w:p w14:paraId="79CA73DC" w14:textId="77777777" w:rsidR="00251CF6" w:rsidRDefault="00251CF6" w:rsidP="00251CF6">
      <w:pPr>
        <w:numPr>
          <w:ilvl w:val="0"/>
          <w:numId w:val="31"/>
        </w:numPr>
        <w:spacing w:before="100" w:beforeAutospacing="1" w:after="100" w:afterAutospacing="1"/>
      </w:pPr>
      <w:r>
        <w:t>create a unique, custom marketing plan.</w:t>
      </w:r>
    </w:p>
    <w:p w14:paraId="66CBC3D8" w14:textId="77777777" w:rsidR="00251CF6" w:rsidRDefault="00251CF6" w:rsidP="00251CF6">
      <w:pPr>
        <w:numPr>
          <w:ilvl w:val="0"/>
          <w:numId w:val="31"/>
        </w:numPr>
        <w:spacing w:before="100" w:beforeAutospacing="1" w:after="100" w:afterAutospacing="1"/>
      </w:pPr>
      <w:r>
        <w:t>differentiate between ethical and non-ethical business behavior and understand and appreciate the differences between cultures, leading to greater cross-cultural interaction.</w:t>
      </w:r>
    </w:p>
    <w:p w14:paraId="3225184D" w14:textId="77777777" w:rsidR="00251CF6" w:rsidRDefault="00251CF6" w:rsidP="00251CF6">
      <w:pPr>
        <w:numPr>
          <w:ilvl w:val="0"/>
          <w:numId w:val="31"/>
        </w:numPr>
        <w:spacing w:before="100" w:beforeAutospacing="1" w:after="100" w:afterAutospacing="1"/>
      </w:pPr>
      <w:r>
        <w:t>transfer and apply marketing concepts learned in class to new situations.</w:t>
      </w:r>
    </w:p>
    <w:p w14:paraId="54220BDA" w14:textId="77777777" w:rsidR="00251CF6" w:rsidRDefault="00251CF6" w:rsidP="00251CF6">
      <w:pPr>
        <w:pStyle w:val="NormalWeb"/>
      </w:pPr>
      <w:r>
        <w:rPr>
          <w:rStyle w:val="Strong"/>
        </w:rPr>
        <w:t xml:space="preserve">Assessment:       </w:t>
      </w:r>
      <w:r>
        <w:t>Students completing all exams, assignments, and activities with a cumulative, average grade of "C" or better will be deemed as having achieved the course objectives previously stated.</w:t>
      </w:r>
    </w:p>
    <w:p w14:paraId="392D87C8" w14:textId="77777777" w:rsidR="00251CF6" w:rsidRDefault="00251CF6" w:rsidP="00251CF6">
      <w:pPr>
        <w:pStyle w:val="NormalWeb"/>
      </w:pPr>
      <w:r>
        <w:rPr>
          <w:rStyle w:val="Strong"/>
        </w:rPr>
        <w:t>Textbook:             MKTG (</w:t>
      </w:r>
      <w:r>
        <w:rPr>
          <w:rStyle w:val="Strong"/>
          <w:vertAlign w:val="superscript"/>
        </w:rPr>
        <w:t>12h</w:t>
      </w:r>
      <w:r>
        <w:rPr>
          <w:rStyle w:val="Strong"/>
        </w:rPr>
        <w:t xml:space="preserve"> Edition) </w:t>
      </w:r>
      <w:r>
        <w:t>- You will only need the text. No supplements needed. If you would like to purchase an older or used version of the text, feel free to do so. With each edition, about 15% of the content changes, so try to purchase an edition that is close to the current edition.</w:t>
      </w:r>
    </w:p>
    <w:p w14:paraId="22BED87A" w14:textId="77777777" w:rsidR="00251CF6" w:rsidRDefault="00251CF6" w:rsidP="00251CF6">
      <w:pPr>
        <w:pStyle w:val="NormalWeb"/>
      </w:pPr>
      <w:r>
        <w:t xml:space="preserve">ISBN: </w:t>
      </w:r>
      <w:r>
        <w:rPr>
          <w:rStyle w:val="a-size-base"/>
        </w:rPr>
        <w:t>978-1337407595</w:t>
      </w:r>
    </w:p>
    <w:p w14:paraId="0E838B7A" w14:textId="77777777" w:rsidR="00251CF6" w:rsidRDefault="00251CF6" w:rsidP="00251CF6">
      <w:pPr>
        <w:pStyle w:val="NormalWeb"/>
      </w:pPr>
      <w:r>
        <w:rPr>
          <w:rStyle w:val="Strong"/>
        </w:rPr>
        <w:t xml:space="preserve">Course Activities &amp; Grade Weights:                       </w:t>
      </w:r>
    </w:p>
    <w:p w14:paraId="678A81EA" w14:textId="77777777" w:rsidR="00251CF6" w:rsidRDefault="00251CF6" w:rsidP="00251CF6">
      <w:pPr>
        <w:numPr>
          <w:ilvl w:val="0"/>
          <w:numId w:val="32"/>
        </w:numPr>
        <w:spacing w:before="100" w:beforeAutospacing="1" w:after="100" w:afterAutospacing="1"/>
      </w:pPr>
      <w:r>
        <w:t>Assignments                                            20%      </w:t>
      </w:r>
    </w:p>
    <w:p w14:paraId="47A6C97F" w14:textId="77777777" w:rsidR="00251CF6" w:rsidRDefault="00251CF6" w:rsidP="00251CF6">
      <w:pPr>
        <w:numPr>
          <w:ilvl w:val="0"/>
          <w:numId w:val="32"/>
        </w:numPr>
        <w:spacing w:before="100" w:beforeAutospacing="1" w:after="100" w:afterAutospacing="1"/>
      </w:pPr>
      <w:r>
        <w:t>Discussions                                              20%           </w:t>
      </w:r>
    </w:p>
    <w:p w14:paraId="648CDEA8" w14:textId="77777777" w:rsidR="00251CF6" w:rsidRDefault="00251CF6" w:rsidP="00251CF6">
      <w:pPr>
        <w:numPr>
          <w:ilvl w:val="0"/>
          <w:numId w:val="32"/>
        </w:numPr>
        <w:spacing w:before="100" w:beforeAutospacing="1" w:after="100" w:afterAutospacing="1"/>
      </w:pPr>
      <w:r>
        <w:t>Chapter Quizzes                                   50%</w:t>
      </w:r>
    </w:p>
    <w:p w14:paraId="0B46C4DA" w14:textId="77777777" w:rsidR="00251CF6" w:rsidRDefault="00251CF6" w:rsidP="00251CF6">
      <w:pPr>
        <w:numPr>
          <w:ilvl w:val="0"/>
          <w:numId w:val="32"/>
        </w:numPr>
        <w:spacing w:before="100" w:beforeAutospacing="1" w:after="100" w:afterAutospacing="1"/>
      </w:pPr>
      <w:r>
        <w:t>Final                                                            10%</w:t>
      </w:r>
    </w:p>
    <w:p w14:paraId="34FA8F4D" w14:textId="77777777" w:rsidR="00251CF6" w:rsidRDefault="00251CF6" w:rsidP="00251CF6">
      <w:pPr>
        <w:pStyle w:val="NormalWeb"/>
      </w:pPr>
      <w:r>
        <w:rPr>
          <w:rStyle w:val="Strong"/>
        </w:rPr>
        <w:t>Percentage/Grade Breakdown:</w:t>
      </w:r>
    </w:p>
    <w:p w14:paraId="0B5847FB" w14:textId="77777777" w:rsidR="00251CF6" w:rsidRDefault="00251CF6" w:rsidP="00251CF6">
      <w:pPr>
        <w:numPr>
          <w:ilvl w:val="0"/>
          <w:numId w:val="33"/>
        </w:numPr>
        <w:spacing w:before="100" w:beforeAutospacing="1" w:after="100" w:afterAutospacing="1"/>
      </w:pPr>
      <w:r>
        <w:t>90 - 100%                            A</w:t>
      </w:r>
    </w:p>
    <w:p w14:paraId="54CE14D7" w14:textId="77777777" w:rsidR="00251CF6" w:rsidRDefault="00251CF6" w:rsidP="00251CF6">
      <w:pPr>
        <w:numPr>
          <w:ilvl w:val="0"/>
          <w:numId w:val="33"/>
        </w:numPr>
        <w:spacing w:before="100" w:beforeAutospacing="1" w:after="100" w:afterAutospacing="1"/>
      </w:pPr>
      <w:r>
        <w:t>80 -   89.9%                         B</w:t>
      </w:r>
    </w:p>
    <w:p w14:paraId="01025FD7" w14:textId="77777777" w:rsidR="00251CF6" w:rsidRDefault="00251CF6" w:rsidP="00251CF6">
      <w:pPr>
        <w:numPr>
          <w:ilvl w:val="0"/>
          <w:numId w:val="33"/>
        </w:numPr>
        <w:spacing w:before="100" w:beforeAutospacing="1" w:after="100" w:afterAutospacing="1"/>
      </w:pPr>
      <w:r>
        <w:t>70 -   79.9%                         C</w:t>
      </w:r>
    </w:p>
    <w:p w14:paraId="53236584" w14:textId="77777777" w:rsidR="00251CF6" w:rsidRDefault="00251CF6" w:rsidP="00251CF6">
      <w:pPr>
        <w:numPr>
          <w:ilvl w:val="0"/>
          <w:numId w:val="33"/>
        </w:numPr>
        <w:spacing w:before="100" w:beforeAutospacing="1" w:after="100" w:afterAutospacing="1"/>
      </w:pPr>
      <w:r>
        <w:t>60 -   69.9%                         D</w:t>
      </w:r>
    </w:p>
    <w:p w14:paraId="0FFA4B74" w14:textId="77777777" w:rsidR="00251CF6" w:rsidRDefault="00251CF6" w:rsidP="00251CF6">
      <w:pPr>
        <w:numPr>
          <w:ilvl w:val="0"/>
          <w:numId w:val="33"/>
        </w:numPr>
        <w:spacing w:before="100" w:beforeAutospacing="1" w:after="100" w:afterAutospacing="1"/>
      </w:pPr>
      <w:r>
        <w:t>&lt; 60%                                   F</w:t>
      </w:r>
    </w:p>
    <w:p w14:paraId="102D5F8F" w14:textId="77777777" w:rsidR="00251CF6" w:rsidRDefault="00251CF6" w:rsidP="00251CF6">
      <w:pPr>
        <w:pStyle w:val="NormalWeb"/>
      </w:pPr>
      <w:r>
        <w:rPr>
          <w:rStyle w:val="Strong"/>
        </w:rPr>
        <w:t xml:space="preserve">Internet and E-mail: </w:t>
      </w:r>
      <w:r>
        <w:t xml:space="preserve">Access to the Internet is required. If you do not have an Internet connection, you may use the resources in the Reedley College Library or at other computer labs </w:t>
      </w:r>
      <w:r>
        <w:lastRenderedPageBreak/>
        <w:t>on campus. You can use your cell phone to complete assignments, but it will be more difficult than if you use a computer or tablet.</w:t>
      </w:r>
    </w:p>
    <w:p w14:paraId="37B7B031" w14:textId="77777777" w:rsidR="00251CF6" w:rsidRDefault="00251CF6" w:rsidP="00251CF6">
      <w:pPr>
        <w:pStyle w:val="NormalWeb"/>
      </w:pPr>
      <w:r>
        <w:t>E-mail success: </w:t>
      </w:r>
    </w:p>
    <w:p w14:paraId="1CEF06F8" w14:textId="77777777" w:rsidR="00251CF6" w:rsidRDefault="00251CF6" w:rsidP="00251CF6">
      <w:pPr>
        <w:numPr>
          <w:ilvl w:val="0"/>
          <w:numId w:val="34"/>
        </w:numPr>
        <w:spacing w:before="100" w:beforeAutospacing="1" w:after="100" w:afterAutospacing="1"/>
        <w:ind w:left="1440"/>
      </w:pPr>
    </w:p>
    <w:p w14:paraId="18EB104B" w14:textId="77777777" w:rsidR="00251CF6" w:rsidRDefault="00251CF6" w:rsidP="00251CF6">
      <w:pPr>
        <w:numPr>
          <w:ilvl w:val="1"/>
          <w:numId w:val="34"/>
        </w:numPr>
        <w:spacing w:before="100" w:beforeAutospacing="1" w:after="100" w:afterAutospacing="1"/>
      </w:pPr>
      <w:r>
        <w:t>Use correct spelling and grammar. How you write is how the world will judge your intelligence. You miss opportunities when you don't put your best self forward.</w:t>
      </w:r>
    </w:p>
    <w:p w14:paraId="0CDCC991" w14:textId="77777777" w:rsidR="00251CF6" w:rsidRDefault="00251CF6" w:rsidP="00251CF6">
      <w:pPr>
        <w:numPr>
          <w:ilvl w:val="1"/>
          <w:numId w:val="34"/>
        </w:numPr>
        <w:spacing w:before="100" w:beforeAutospacing="1" w:after="100" w:afterAutospacing="1"/>
      </w:pPr>
      <w:r>
        <w:t>Your e-mail messages represent you. Be accurate and be professional.</w:t>
      </w:r>
    </w:p>
    <w:p w14:paraId="0D2D7B9F" w14:textId="77777777" w:rsidR="00251CF6" w:rsidRDefault="00251CF6" w:rsidP="00251CF6">
      <w:pPr>
        <w:pStyle w:val="NormalWeb"/>
      </w:pPr>
      <w:r>
        <w:t>Please remember that you are in training for your professional career. One of the best places to start practicing is in this class.</w:t>
      </w:r>
    </w:p>
    <w:p w14:paraId="24EC423A" w14:textId="77777777" w:rsidR="00251CF6" w:rsidRDefault="00251CF6" w:rsidP="00251CF6">
      <w:pPr>
        <w:pStyle w:val="NormalWeb"/>
      </w:pPr>
      <w:r>
        <w:rPr>
          <w:rStyle w:val="Strong"/>
        </w:rPr>
        <w:t xml:space="preserve">Canvas: </w:t>
      </w:r>
      <w:r>
        <w:t>We will use Canvas for our class management system. You can log in through your college's home page.</w:t>
      </w:r>
    </w:p>
    <w:p w14:paraId="16B57F25" w14:textId="77777777" w:rsidR="00251CF6" w:rsidRDefault="00251CF6" w:rsidP="00251CF6">
      <w:pPr>
        <w:pStyle w:val="NormalWeb"/>
        <w:jc w:val="center"/>
      </w:pPr>
      <w:r>
        <w:rPr>
          <w:rStyle w:val="Strong"/>
        </w:rPr>
        <w:t>General Guidelines for Online Classes</w:t>
      </w:r>
    </w:p>
    <w:p w14:paraId="4BDB5A46" w14:textId="77777777" w:rsidR="00251CF6" w:rsidRDefault="00251CF6" w:rsidP="00251CF6">
      <w:pPr>
        <w:pStyle w:val="NormalWeb"/>
      </w:pPr>
      <w:r>
        <w:rPr>
          <w:rStyle w:val="Strong"/>
          <w:u w:val="single"/>
        </w:rPr>
        <w:t>Discussion Boards</w:t>
      </w:r>
      <w:r>
        <w:rPr>
          <w:u w:val="single"/>
        </w:rPr>
        <w:t>:</w:t>
      </w:r>
      <w: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Pr>
          <w:rStyle w:val="Strong"/>
        </w:rPr>
        <w:t>by Wednesday at midnight</w:t>
      </w:r>
      <w:r>
        <w:t xml:space="preserve"> and must respond a minimum of four times to other students’ posts by Sunday at midnight (five posts total per topic). </w:t>
      </w:r>
      <w:r>
        <w:rPr>
          <w:rStyle w:val="Strong"/>
        </w:rPr>
        <w:t>Please be thorough</w:t>
      </w:r>
      <w:r>
        <w:t xml:space="preserve"> when you post, as menial posts may not be counted for credit.</w:t>
      </w:r>
    </w:p>
    <w:p w14:paraId="3923133C" w14:textId="77777777" w:rsidR="00251CF6" w:rsidRDefault="00251CF6" w:rsidP="00251CF6">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11A5BC8B" w14:textId="77777777" w:rsidR="00251CF6" w:rsidRDefault="00251CF6" w:rsidP="00251CF6">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1E3EC883" w14:textId="77777777" w:rsidR="00251CF6" w:rsidRDefault="00251CF6" w:rsidP="00251CF6">
      <w:pPr>
        <w:pStyle w:val="NormalWeb"/>
      </w:pPr>
      <w:r>
        <w:t>Naming your assignments correctly is useful for future assignment searches. Here is a useful naming practice:</w:t>
      </w:r>
    </w:p>
    <w:p w14:paraId="699EFCEA" w14:textId="77777777" w:rsidR="00251CF6" w:rsidRDefault="00251CF6" w:rsidP="00251CF6">
      <w:pPr>
        <w:numPr>
          <w:ilvl w:val="0"/>
          <w:numId w:val="35"/>
        </w:numPr>
        <w:spacing w:before="100" w:beforeAutospacing="1" w:after="100" w:afterAutospacing="1"/>
      </w:pPr>
      <w:r>
        <w:lastRenderedPageBreak/>
        <w:t>class number - assignment name - semester</w:t>
      </w:r>
    </w:p>
    <w:p w14:paraId="1359871C" w14:textId="77777777" w:rsidR="00251CF6" w:rsidRDefault="00251CF6" w:rsidP="00251CF6">
      <w:pPr>
        <w:numPr>
          <w:ilvl w:val="0"/>
          <w:numId w:val="35"/>
        </w:numPr>
        <w:spacing w:before="100" w:beforeAutospacing="1" w:after="100" w:afterAutospacing="1"/>
      </w:pPr>
      <w:r>
        <w:t>Example: BA 10 - Syllabus Hunt - Fall 2025</w:t>
      </w:r>
    </w:p>
    <w:p w14:paraId="6CA0F870" w14:textId="77777777" w:rsidR="00251CF6" w:rsidRDefault="00251CF6" w:rsidP="00251CF6">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7667D486" w14:textId="77777777" w:rsidR="00251CF6" w:rsidRDefault="00251CF6" w:rsidP="00251CF6">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085111FE" w14:textId="77777777" w:rsidR="00251CF6" w:rsidRDefault="00251CF6" w:rsidP="00251CF6">
      <w:pPr>
        <w:pStyle w:val="NormalWeb"/>
      </w:pPr>
      <w:r>
        <w:rPr>
          <w:rStyle w:val="Strong"/>
        </w:rPr>
        <w:t>Grades are final unless an error in math is found in the computation of your grade</w:t>
      </w:r>
    </w:p>
    <w:p w14:paraId="292BF3BF" w14:textId="77777777" w:rsidR="00251CF6" w:rsidRDefault="00251CF6" w:rsidP="00251CF6">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1632C240" w14:textId="77777777" w:rsidR="00251CF6" w:rsidRDefault="00251CF6" w:rsidP="00251CF6">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3452DF40" w14:textId="77777777" w:rsidR="00251CF6" w:rsidRDefault="00251CF6" w:rsidP="00251CF6">
      <w:pPr>
        <w:pStyle w:val="NormalWeb"/>
      </w:pPr>
      <w:r>
        <w:rPr>
          <w:rStyle w:val="Strong"/>
          <w:u w:val="single"/>
        </w:rPr>
        <w:t>Student Conduct</w:t>
      </w:r>
      <w:r>
        <w:rPr>
          <w:rStyle w:val="Strong"/>
        </w:rPr>
        <w:t xml:space="preserve">: </w:t>
      </w:r>
      <w: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14:paraId="6A4B7775" w14:textId="77777777" w:rsidR="00251CF6" w:rsidRDefault="00251CF6" w:rsidP="00251CF6">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6C32C235" w14:textId="77777777" w:rsidR="00251CF6" w:rsidRDefault="00251CF6" w:rsidP="00251CF6">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72514B02" w14:textId="77777777" w:rsidR="00251CF6" w:rsidRDefault="00251CF6" w:rsidP="00251CF6">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33B79153" w14:textId="77777777" w:rsidR="00251CF6" w:rsidRDefault="00251CF6" w:rsidP="00251CF6">
      <w:pPr>
        <w:pStyle w:val="NormalWeb"/>
      </w:pPr>
      <w:r>
        <w:lastRenderedPageBreak/>
        <w:t>*Please see the Reedley College catalog for clarification of issues and additional guidelines.</w:t>
      </w:r>
    </w:p>
    <w:p w14:paraId="244EF1E6" w14:textId="77777777" w:rsidR="00251CF6" w:rsidRDefault="00251CF6" w:rsidP="00251CF6">
      <w:pPr>
        <w:pStyle w:val="NormalWeb"/>
        <w:jc w:val="center"/>
      </w:pPr>
      <w:r>
        <w:t>THIS SYLLABUS AND THE COURSE ACTIVITIES SCHEDULE ARE SUBJECT TO CHANGE AS DEEMED NECESSARY BY THE INSTRUCTOR</w:t>
      </w:r>
    </w:p>
    <w:p w14:paraId="2C210CFE" w14:textId="77777777" w:rsidR="00121405" w:rsidRPr="00251CF6" w:rsidRDefault="00121405" w:rsidP="00251CF6"/>
    <w:sectPr w:rsidR="00121405" w:rsidRPr="00251CF6"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71C0F"/>
    <w:multiLevelType w:val="multilevel"/>
    <w:tmpl w:val="2B4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0F0B"/>
    <w:multiLevelType w:val="multilevel"/>
    <w:tmpl w:val="A260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33500"/>
    <w:multiLevelType w:val="multilevel"/>
    <w:tmpl w:val="ED5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51BEC"/>
    <w:multiLevelType w:val="multilevel"/>
    <w:tmpl w:val="CEB4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336CE"/>
    <w:multiLevelType w:val="multilevel"/>
    <w:tmpl w:val="78C2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65EBF"/>
    <w:multiLevelType w:val="multilevel"/>
    <w:tmpl w:val="109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74B17"/>
    <w:multiLevelType w:val="multilevel"/>
    <w:tmpl w:val="EB641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42E26"/>
    <w:multiLevelType w:val="multilevel"/>
    <w:tmpl w:val="4C4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92B6C"/>
    <w:multiLevelType w:val="multilevel"/>
    <w:tmpl w:val="F2C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34C26"/>
    <w:multiLevelType w:val="multilevel"/>
    <w:tmpl w:val="0A2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B35EC"/>
    <w:multiLevelType w:val="multilevel"/>
    <w:tmpl w:val="A254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64141"/>
    <w:multiLevelType w:val="multilevel"/>
    <w:tmpl w:val="4EE0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63532"/>
    <w:multiLevelType w:val="multilevel"/>
    <w:tmpl w:val="E37E0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B43A6"/>
    <w:multiLevelType w:val="multilevel"/>
    <w:tmpl w:val="F13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73017"/>
    <w:multiLevelType w:val="multilevel"/>
    <w:tmpl w:val="360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65ED5"/>
    <w:multiLevelType w:val="multilevel"/>
    <w:tmpl w:val="DE4A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E227E"/>
    <w:multiLevelType w:val="multilevel"/>
    <w:tmpl w:val="C4D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19"/>
  </w:num>
  <w:num w:numId="4">
    <w:abstractNumId w:val="29"/>
  </w:num>
  <w:num w:numId="5">
    <w:abstractNumId w:val="23"/>
  </w:num>
  <w:num w:numId="6">
    <w:abstractNumId w:val="34"/>
  </w:num>
  <w:num w:numId="7">
    <w:abstractNumId w:val="31"/>
  </w:num>
  <w:num w:numId="8">
    <w:abstractNumId w:val="14"/>
  </w:num>
  <w:num w:numId="9">
    <w:abstractNumId w:val="32"/>
  </w:num>
  <w:num w:numId="10">
    <w:abstractNumId w:val="21"/>
  </w:num>
  <w:num w:numId="11">
    <w:abstractNumId w:val="3"/>
  </w:num>
  <w:num w:numId="12">
    <w:abstractNumId w:val="33"/>
  </w:num>
  <w:num w:numId="13">
    <w:abstractNumId w:val="17"/>
  </w:num>
  <w:num w:numId="14">
    <w:abstractNumId w:val="15"/>
  </w:num>
  <w:num w:numId="15">
    <w:abstractNumId w:val="0"/>
  </w:num>
  <w:num w:numId="16">
    <w:abstractNumId w:val="5"/>
  </w:num>
  <w:num w:numId="17">
    <w:abstractNumId w:val="27"/>
  </w:num>
  <w:num w:numId="18">
    <w:abstractNumId w:val="9"/>
  </w:num>
  <w:num w:numId="19">
    <w:abstractNumId w:val="6"/>
  </w:num>
  <w:num w:numId="20">
    <w:abstractNumId w:val="4"/>
  </w:num>
  <w:num w:numId="21">
    <w:abstractNumId w:val="20"/>
  </w:num>
  <w:num w:numId="22">
    <w:abstractNumId w:val="18"/>
  </w:num>
  <w:num w:numId="23">
    <w:abstractNumId w:val="28"/>
  </w:num>
  <w:num w:numId="24">
    <w:abstractNumId w:val="2"/>
  </w:num>
  <w:num w:numId="25">
    <w:abstractNumId w:val="16"/>
  </w:num>
  <w:num w:numId="26">
    <w:abstractNumId w:val="13"/>
  </w:num>
  <w:num w:numId="27">
    <w:abstractNumId w:val="30"/>
  </w:num>
  <w:num w:numId="28">
    <w:abstractNumId w:val="22"/>
  </w:num>
  <w:num w:numId="29">
    <w:abstractNumId w:val="24"/>
  </w:num>
  <w:num w:numId="30">
    <w:abstractNumId w:val="8"/>
  </w:num>
  <w:num w:numId="31">
    <w:abstractNumId w:val="7"/>
  </w:num>
  <w:num w:numId="32">
    <w:abstractNumId w:val="26"/>
  </w:num>
  <w:num w:numId="33">
    <w:abstractNumId w:val="12"/>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121405"/>
    <w:rsid w:val="00251CF6"/>
    <w:rsid w:val="005B2A2B"/>
    <w:rsid w:val="00694C01"/>
    <w:rsid w:val="006B4735"/>
    <w:rsid w:val="007E1502"/>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23015">
      <w:bodyDiv w:val="1"/>
      <w:marLeft w:val="0"/>
      <w:marRight w:val="0"/>
      <w:marTop w:val="0"/>
      <w:marBottom w:val="0"/>
      <w:divBdr>
        <w:top w:val="none" w:sz="0" w:space="0" w:color="auto"/>
        <w:left w:val="none" w:sz="0" w:space="0" w:color="auto"/>
        <w:bottom w:val="none" w:sz="0" w:space="0" w:color="auto"/>
        <w:right w:val="none" w:sz="0" w:space="0" w:color="auto"/>
      </w:divBdr>
    </w:div>
    <w:div w:id="978606872">
      <w:bodyDiv w:val="1"/>
      <w:marLeft w:val="0"/>
      <w:marRight w:val="0"/>
      <w:marTop w:val="0"/>
      <w:marBottom w:val="0"/>
      <w:divBdr>
        <w:top w:val="none" w:sz="0" w:space="0" w:color="auto"/>
        <w:left w:val="none" w:sz="0" w:space="0" w:color="auto"/>
        <w:bottom w:val="none" w:sz="0" w:space="0" w:color="auto"/>
        <w:right w:val="none" w:sz="0" w:space="0" w:color="auto"/>
      </w:divBdr>
    </w:div>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070">
      <w:bodyDiv w:val="1"/>
      <w:marLeft w:val="0"/>
      <w:marRight w:val="0"/>
      <w:marTop w:val="0"/>
      <w:marBottom w:val="0"/>
      <w:divBdr>
        <w:top w:val="none" w:sz="0" w:space="0" w:color="auto"/>
        <w:left w:val="none" w:sz="0" w:space="0" w:color="auto"/>
        <w:bottom w:val="none" w:sz="0" w:space="0" w:color="auto"/>
        <w:right w:val="none" w:sz="0" w:space="0" w:color="auto"/>
      </w:divBdr>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2021-01-22T20:14:00Z</dcterms:created>
  <dcterms:modified xsi:type="dcterms:W3CDTF">2021-01-22T20:14:00Z</dcterms:modified>
</cp:coreProperties>
</file>