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5A95F"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REEDLEY COLLEGE</w:t>
      </w:r>
    </w:p>
    <w:p w14:paraId="174F8C23"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61BFE065"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BA 18 BUSINESS AND THE LEGAL ENVIRONMENT # 56640</w:t>
      </w:r>
    </w:p>
    <w:p w14:paraId="1910800D"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Spring 2021              Online                       </w:t>
      </w:r>
    </w:p>
    <w:p w14:paraId="77D5ABD4" w14:textId="01FE5BFD"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5B2DCA5E"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INSTRUCTOR</w:t>
      </w:r>
      <w:r w:rsidRPr="003D26B8">
        <w:rPr>
          <w:rFonts w:ascii="Times New Roman" w:eastAsia="Times New Roman" w:hAnsi="Times New Roman" w:cs="Times New Roman"/>
        </w:rPr>
        <w:t xml:space="preserve">:  </w:t>
      </w:r>
      <w:r w:rsidRPr="003D26B8">
        <w:rPr>
          <w:rFonts w:ascii="Times New Roman" w:eastAsia="Times New Roman" w:hAnsi="Times New Roman" w:cs="Times New Roman"/>
          <w:b/>
          <w:bCs/>
        </w:rPr>
        <w:t>Nick K. Gera</w:t>
      </w:r>
      <w:r w:rsidRPr="003D26B8">
        <w:rPr>
          <w:rFonts w:ascii="Times New Roman" w:eastAsia="Times New Roman" w:hAnsi="Times New Roman" w:cs="Times New Roman"/>
        </w:rPr>
        <w:t xml:space="preserve">, </w:t>
      </w:r>
      <w:r w:rsidRPr="003D26B8">
        <w:rPr>
          <w:rFonts w:ascii="Times New Roman" w:eastAsia="Times New Roman" w:hAnsi="Times New Roman" w:cs="Times New Roman"/>
          <w:i/>
          <w:iCs/>
        </w:rPr>
        <w:t>JD, MBA, MSc.   </w:t>
      </w:r>
      <w:r w:rsidRPr="003D26B8">
        <w:rPr>
          <w:rFonts w:ascii="Times New Roman" w:eastAsia="Times New Roman" w:hAnsi="Times New Roman" w:cs="Times New Roman"/>
        </w:rPr>
        <w:t xml:space="preserve">       TELEPHONE: 210-934-8787</w:t>
      </w:r>
    </w:p>
    <w:p w14:paraId="06B956C9"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nick.gera@reedleycollege.edu</w:t>
      </w:r>
    </w:p>
    <w:p w14:paraId="0F43204F"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1D3B2E86"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OFFICE HOURS</w:t>
      </w:r>
      <w:r w:rsidRPr="003D26B8">
        <w:rPr>
          <w:rFonts w:ascii="Times New Roman" w:eastAsia="Times New Roman" w:hAnsi="Times New Roman" w:cs="Times New Roman"/>
        </w:rPr>
        <w:t>:</w:t>
      </w:r>
    </w:p>
    <w:p w14:paraId="02748A86"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Office Hours:  Sundays 12:00pm – 4:00pm (estimated); please schedule prior to meet. Zoom Code is 277-962-5817</w:t>
      </w:r>
    </w:p>
    <w:p w14:paraId="4BF2E0DD"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3FA9623E"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REQUIRED TEXTBOOK</w:t>
      </w:r>
      <w:r w:rsidRPr="003D26B8">
        <w:rPr>
          <w:rFonts w:ascii="Times New Roman" w:eastAsia="Times New Roman" w:hAnsi="Times New Roman" w:cs="Times New Roman"/>
        </w:rPr>
        <w:t xml:space="preserve">:  </w:t>
      </w:r>
      <w:r w:rsidRPr="003D26B8">
        <w:rPr>
          <w:rFonts w:ascii="Times New Roman" w:eastAsia="Times New Roman" w:hAnsi="Times New Roman" w:cs="Times New Roman"/>
          <w:u w:val="single"/>
        </w:rPr>
        <w:t>Business Law: The Ethical, Global, and E-Commerce Environment. 1</w:t>
      </w:r>
      <w:r w:rsidRPr="003D26B8">
        <w:rPr>
          <w:rFonts w:ascii="Times New Roman" w:eastAsia="Times New Roman" w:hAnsi="Times New Roman" w:cs="Times New Roman"/>
        </w:rPr>
        <w:t>7</w:t>
      </w:r>
      <w:r w:rsidRPr="003D26B8">
        <w:rPr>
          <w:rFonts w:ascii="Times New Roman" w:eastAsia="Times New Roman" w:hAnsi="Times New Roman" w:cs="Times New Roman"/>
          <w:vertAlign w:val="superscript"/>
        </w:rPr>
        <w:t>th</w:t>
      </w:r>
      <w:r w:rsidRPr="003D26B8">
        <w:rPr>
          <w:rFonts w:ascii="Times New Roman" w:eastAsia="Times New Roman" w:hAnsi="Times New Roman" w:cs="Times New Roman"/>
        </w:rPr>
        <w:t xml:space="preserve"> ed. With Connect. Barnes, </w:t>
      </w:r>
      <w:proofErr w:type="spellStart"/>
      <w:r w:rsidRPr="003D26B8">
        <w:rPr>
          <w:rFonts w:ascii="Times New Roman" w:eastAsia="Times New Roman" w:hAnsi="Times New Roman" w:cs="Times New Roman"/>
        </w:rPr>
        <w:t>Prenkert</w:t>
      </w:r>
      <w:proofErr w:type="spellEnd"/>
      <w:r w:rsidRPr="003D26B8">
        <w:rPr>
          <w:rFonts w:ascii="Times New Roman" w:eastAsia="Times New Roman" w:hAnsi="Times New Roman" w:cs="Times New Roman"/>
        </w:rPr>
        <w:t xml:space="preserve">, </w:t>
      </w:r>
      <w:proofErr w:type="spellStart"/>
      <w:r w:rsidRPr="003D26B8">
        <w:rPr>
          <w:rFonts w:ascii="Times New Roman" w:eastAsia="Times New Roman" w:hAnsi="Times New Roman" w:cs="Times New Roman"/>
        </w:rPr>
        <w:t>Langvardt</w:t>
      </w:r>
      <w:proofErr w:type="spellEnd"/>
      <w:r w:rsidRPr="003D26B8">
        <w:rPr>
          <w:rFonts w:ascii="Times New Roman" w:eastAsia="Times New Roman" w:hAnsi="Times New Roman" w:cs="Times New Roman"/>
        </w:rPr>
        <w:t>, McCrory, Perry. McGraw-</w:t>
      </w:r>
      <w:proofErr w:type="gramStart"/>
      <w:r w:rsidRPr="003D26B8">
        <w:rPr>
          <w:rFonts w:ascii="Times New Roman" w:eastAsia="Times New Roman" w:hAnsi="Times New Roman" w:cs="Times New Roman"/>
        </w:rPr>
        <w:t>Hill  Custom</w:t>
      </w:r>
      <w:proofErr w:type="gramEnd"/>
      <w:r w:rsidRPr="003D26B8">
        <w:rPr>
          <w:rFonts w:ascii="Times New Roman" w:eastAsia="Times New Roman" w:hAnsi="Times New Roman" w:cs="Times New Roman"/>
        </w:rPr>
        <w:t xml:space="preserve"> ISBN: 9781260522136</w:t>
      </w:r>
    </w:p>
    <w:p w14:paraId="602ABAD7"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You must purchase the Connect Code from McGraw Hill or the Reedley College Bookstore.  I believe McGraw Hill offers a </w:t>
      </w:r>
      <w:proofErr w:type="gramStart"/>
      <w:r w:rsidRPr="003D26B8">
        <w:rPr>
          <w:rFonts w:ascii="Times New Roman" w:eastAsia="Times New Roman" w:hAnsi="Times New Roman" w:cs="Times New Roman"/>
        </w:rPr>
        <w:t>2 week</w:t>
      </w:r>
      <w:proofErr w:type="gramEnd"/>
      <w:r w:rsidRPr="003D26B8">
        <w:rPr>
          <w:rFonts w:ascii="Times New Roman" w:eastAsia="Times New Roman" w:hAnsi="Times New Roman" w:cs="Times New Roman"/>
        </w:rPr>
        <w:t xml:space="preserve"> free trial for the access so you have a chance to see if this class works for you. All of the homework is contained within the Connect platform.</w:t>
      </w:r>
    </w:p>
    <w:p w14:paraId="624EAD89"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7F643C07"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435FE1E3"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 xml:space="preserve">BASIC SKILLS </w:t>
      </w:r>
      <w:proofErr w:type="gramStart"/>
      <w:r w:rsidRPr="003D26B8">
        <w:rPr>
          <w:rFonts w:ascii="Times New Roman" w:eastAsia="Times New Roman" w:hAnsi="Times New Roman" w:cs="Times New Roman"/>
          <w:b/>
          <w:bCs/>
        </w:rPr>
        <w:t>ADVISORIES</w:t>
      </w:r>
      <w:r w:rsidRPr="003D26B8">
        <w:rPr>
          <w:rFonts w:ascii="Times New Roman" w:eastAsia="Times New Roman" w:hAnsi="Times New Roman" w:cs="Times New Roman"/>
        </w:rPr>
        <w:t xml:space="preserve"> :</w:t>
      </w:r>
      <w:proofErr w:type="gramEnd"/>
      <w:r w:rsidRPr="003D26B8">
        <w:rPr>
          <w:rFonts w:ascii="Times New Roman" w:eastAsia="Times New Roman" w:hAnsi="Times New Roman" w:cs="Times New Roman"/>
        </w:rPr>
        <w:t xml:space="preserve"> Eligibility for English 125 and 126</w:t>
      </w:r>
    </w:p>
    <w:p w14:paraId="5069995B"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(A, CSU, UC)</w:t>
      </w:r>
    </w:p>
    <w:p w14:paraId="7E2D145E"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 </w:t>
      </w:r>
    </w:p>
    <w:p w14:paraId="227351F6"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COURSE DESCRIPTION</w:t>
      </w:r>
      <w:r w:rsidRPr="003D26B8">
        <w:rPr>
          <w:rFonts w:ascii="Times New Roman" w:eastAsia="Times New Roman" w:hAnsi="Times New Roman" w:cs="Times New Roman"/>
        </w:rPr>
        <w:t>: This business law course will cover the following topical areas: sources of law, ethics in law, criminal law, tort law, contract law, agency, business structures, and international law with the major emphasis on contracts.  This course requires case study discussions and written briefs.</w:t>
      </w:r>
    </w:p>
    <w:p w14:paraId="3D1C0EED"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lastRenderedPageBreak/>
        <w:t> </w:t>
      </w:r>
    </w:p>
    <w:p w14:paraId="78757BA7"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COURSE OUTCOMES</w:t>
      </w:r>
      <w:r w:rsidRPr="003D26B8">
        <w:rPr>
          <w:rFonts w:ascii="Times New Roman" w:eastAsia="Times New Roman" w:hAnsi="Times New Roman" w:cs="Times New Roman"/>
        </w:rPr>
        <w:t>:  Upon successful completion of this course, students will be able to: identify the proper court in a legal controversy, demonstrate understanding of legal terminology and theory through class discussion of specific cases, prepare a brief based on fact patters given, evaluate a contract for loopholes, and compare alternative methods of dispute resolution.</w:t>
      </w:r>
    </w:p>
    <w:p w14:paraId="4E15A28A"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2F095F20"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COURSE OBJECTIVES</w:t>
      </w:r>
      <w:r w:rsidRPr="003D26B8">
        <w:rPr>
          <w:rFonts w:ascii="Times New Roman" w:eastAsia="Times New Roman" w:hAnsi="Times New Roman" w:cs="Times New Roman"/>
        </w:rPr>
        <w:t>:  In the process of completing this course, students will: match legal terms to definitions, distinguish between civil and criminal law, recall specific torts and elements, recall specific crimes and elements, discuss types of contracts, requirements, and exceptions, and determine proper jurisdiction of court.</w:t>
      </w:r>
    </w:p>
    <w:p w14:paraId="1593240C"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48DA9688"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ATTENDANCE</w:t>
      </w:r>
      <w:r w:rsidRPr="003D26B8">
        <w:rPr>
          <w:rFonts w:ascii="Times New Roman" w:eastAsia="Times New Roman" w:hAnsi="Times New Roman" w:cs="Times New Roman"/>
        </w:rPr>
        <w:t xml:space="preserve">:  Attendance will be taken at the beginning of each class period.  Regular attendance is expected. Business Law is a cumulative discipline.  This means if you do not attend </w:t>
      </w:r>
      <w:proofErr w:type="gramStart"/>
      <w:r w:rsidRPr="003D26B8">
        <w:rPr>
          <w:rFonts w:ascii="Times New Roman" w:eastAsia="Times New Roman" w:hAnsi="Times New Roman" w:cs="Times New Roman"/>
        </w:rPr>
        <w:t>class  you</w:t>
      </w:r>
      <w:proofErr w:type="gramEnd"/>
      <w:r w:rsidRPr="003D26B8">
        <w:rPr>
          <w:rFonts w:ascii="Times New Roman" w:eastAsia="Times New Roman" w:hAnsi="Times New Roman" w:cs="Times New Roman"/>
        </w:rPr>
        <w:t xml:space="preserve"> will likely not understand the material presented .  You are responsible for all material presented which you miss.  Moreover, the attached schedule is tentative and events beyond my control may require me to modify it.  </w:t>
      </w:r>
      <w:r w:rsidRPr="003D26B8">
        <w:rPr>
          <w:rFonts w:ascii="Times New Roman" w:eastAsia="Times New Roman" w:hAnsi="Times New Roman" w:cs="Times New Roman"/>
          <w:b/>
          <w:bCs/>
        </w:rPr>
        <w:t>It is the student’s responsibility to keep up with schedule changes</w:t>
      </w:r>
      <w:r w:rsidRPr="003D26B8">
        <w:rPr>
          <w:rFonts w:ascii="Times New Roman" w:eastAsia="Times New Roman" w:hAnsi="Times New Roman" w:cs="Times New Roman"/>
        </w:rPr>
        <w:t xml:space="preserve">. These changes will be announced in class.  There will be </w:t>
      </w:r>
      <w:r w:rsidRPr="003D26B8">
        <w:rPr>
          <w:rFonts w:ascii="Times New Roman" w:eastAsia="Times New Roman" w:hAnsi="Times New Roman" w:cs="Times New Roman"/>
          <w:u w:val="single"/>
        </w:rPr>
        <w:t xml:space="preserve">NO MAKE-UP TESTS, ASSIGNMENTS, QUIZZES, ETC. </w:t>
      </w:r>
      <w:r w:rsidRPr="003D26B8">
        <w:rPr>
          <w:rFonts w:ascii="Times New Roman" w:eastAsia="Times New Roman" w:hAnsi="Times New Roman" w:cs="Times New Roman"/>
        </w:rPr>
        <w:t xml:space="preserve">unless there has been </w:t>
      </w:r>
      <w:r w:rsidRPr="003D26B8">
        <w:rPr>
          <w:rFonts w:ascii="Times New Roman" w:eastAsia="Times New Roman" w:hAnsi="Times New Roman" w:cs="Times New Roman"/>
          <w:u w:val="single"/>
        </w:rPr>
        <w:t>A MAJOR</w:t>
      </w:r>
      <w:r w:rsidRPr="003D26B8">
        <w:rPr>
          <w:rFonts w:ascii="Times New Roman" w:eastAsia="Times New Roman" w:hAnsi="Times New Roman" w:cs="Times New Roman"/>
        </w:rPr>
        <w:t xml:space="preserve"> </w:t>
      </w:r>
      <w:r w:rsidRPr="003D26B8">
        <w:rPr>
          <w:rFonts w:ascii="Times New Roman" w:eastAsia="Times New Roman" w:hAnsi="Times New Roman" w:cs="Times New Roman"/>
          <w:u w:val="single"/>
        </w:rPr>
        <w:t>CATASTROPHY OR YOU ARE PART OF A SCHOOL FUNCTION</w:t>
      </w:r>
      <w:r w:rsidRPr="003D26B8">
        <w:rPr>
          <w:rFonts w:ascii="Times New Roman" w:eastAsia="Times New Roman" w:hAnsi="Times New Roman" w:cs="Times New Roman"/>
        </w:rPr>
        <w:t xml:space="preserve"> and only if the instructor is notified </w:t>
      </w:r>
      <w:r w:rsidRPr="003D26B8">
        <w:rPr>
          <w:rFonts w:ascii="Times New Roman" w:eastAsia="Times New Roman" w:hAnsi="Times New Roman" w:cs="Times New Roman"/>
          <w:u w:val="single"/>
        </w:rPr>
        <w:t>IN ADVANCE</w:t>
      </w:r>
      <w:r w:rsidRPr="003D26B8">
        <w:rPr>
          <w:rFonts w:ascii="Times New Roman" w:eastAsia="Times New Roman" w:hAnsi="Times New Roman" w:cs="Times New Roman"/>
        </w:rPr>
        <w:t>.</w:t>
      </w:r>
    </w:p>
    <w:p w14:paraId="04CDC5C3"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652881F6"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Class activities and participation are mandatory.  A student with more than THREE ABSENCES may be dropped from the course.  If you are habitually tardy or leave class early, your participation grade will be affected. </w:t>
      </w:r>
    </w:p>
    <w:p w14:paraId="5E0E9614"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70A063B1"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541D62C1"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EXAMS</w:t>
      </w:r>
      <w:r w:rsidRPr="003D26B8">
        <w:rPr>
          <w:rFonts w:ascii="Times New Roman" w:eastAsia="Times New Roman" w:hAnsi="Times New Roman" w:cs="Times New Roman"/>
        </w:rPr>
        <w:t>:  There will be a total of 18 short quizzes. They will be due weekly on the McGraw Hill Connect website. Please refer to the files section on how to register. These quizzes are not difficult if you read and pay attention.</w:t>
      </w:r>
    </w:p>
    <w:p w14:paraId="06625DDC"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06B768F0"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WRITTEN REPORTS:</w:t>
      </w:r>
      <w:r w:rsidRPr="003D26B8">
        <w:rPr>
          <w:rFonts w:ascii="Times New Roman" w:eastAsia="Times New Roman" w:hAnsi="Times New Roman" w:cs="Times New Roman"/>
        </w:rPr>
        <w:t>  There may be several short reports (1-3 pages).  Please see details under Written Assignments.</w:t>
      </w:r>
    </w:p>
    <w:p w14:paraId="45417283"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7AD2F5AF"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lastRenderedPageBreak/>
        <w:t>HOMEWORK ASSIGNMENTS, QUIZZES, AND CLASS PRESENTATION/ANALYSIS</w:t>
      </w:r>
      <w:r w:rsidRPr="003D26B8">
        <w:rPr>
          <w:rFonts w:ascii="Times New Roman" w:eastAsia="Times New Roman" w:hAnsi="Times New Roman" w:cs="Times New Roman"/>
        </w:rPr>
        <w:t xml:space="preserve">:  There will be a minimum of 15 homework assignments, quizzes, and/or group projects.  </w:t>
      </w:r>
      <w:r w:rsidRPr="003D26B8">
        <w:rPr>
          <w:rFonts w:ascii="Times New Roman" w:eastAsia="Times New Roman" w:hAnsi="Times New Roman" w:cs="Times New Roman"/>
          <w:u w:val="single"/>
        </w:rPr>
        <w:t>SOME OF THESE ASSIGNMENTS WILL BE UNANNOUNCED</w:t>
      </w:r>
      <w:r w:rsidRPr="003D26B8">
        <w:rPr>
          <w:rFonts w:ascii="Times New Roman" w:eastAsia="Times New Roman" w:hAnsi="Times New Roman" w:cs="Times New Roman"/>
        </w:rPr>
        <w:t>.</w:t>
      </w:r>
    </w:p>
    <w:p w14:paraId="0A284293"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458EA897"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GRADING ILLUSTRATION</w:t>
      </w:r>
      <w:r w:rsidRPr="003D26B8">
        <w:rPr>
          <w:rFonts w:ascii="Times New Roman" w:eastAsia="Times New Roman" w:hAnsi="Times New Roman" w:cs="Times New Roman"/>
        </w:rPr>
        <w:t>:  The total number of points you accumulate over the semester will determine your grade.  For example:</w:t>
      </w:r>
    </w:p>
    <w:p w14:paraId="0CE6829F"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022DD878"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4 Papers                                                            = 400 points</w:t>
      </w:r>
    </w:p>
    <w:p w14:paraId="33D62ABE" w14:textId="77777777" w:rsidR="003D26B8" w:rsidRPr="003D26B8" w:rsidRDefault="003D26B8" w:rsidP="003D26B8">
      <w:pPr>
        <w:spacing w:before="100" w:beforeAutospacing="1" w:after="100" w:afterAutospacing="1"/>
        <w:rPr>
          <w:rFonts w:ascii="Times New Roman" w:eastAsia="Times New Roman" w:hAnsi="Times New Roman" w:cs="Times New Roman"/>
        </w:rPr>
      </w:pPr>
      <w:proofErr w:type="gramStart"/>
      <w:r w:rsidRPr="003D26B8">
        <w:rPr>
          <w:rFonts w:ascii="Times New Roman" w:eastAsia="Times New Roman" w:hAnsi="Times New Roman" w:cs="Times New Roman"/>
        </w:rPr>
        <w:t>18  Chapter</w:t>
      </w:r>
      <w:proofErr w:type="gramEnd"/>
      <w:r w:rsidRPr="003D26B8">
        <w:rPr>
          <w:rFonts w:ascii="Times New Roman" w:eastAsia="Times New Roman" w:hAnsi="Times New Roman" w:cs="Times New Roman"/>
        </w:rPr>
        <w:t xml:space="preserve"> Quizzes, (20 points per)    = 360 points</w:t>
      </w:r>
    </w:p>
    <w:p w14:paraId="3A3288E1"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u w:val="single"/>
        </w:rPr>
        <w:t>Class contribution on discussion boards       = 240 points________________</w:t>
      </w:r>
    </w:p>
    <w:p w14:paraId="3FB9DFA7"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u w:val="single"/>
        </w:rPr>
        <w:t> </w:t>
      </w:r>
    </w:p>
    <w:p w14:paraId="58C5E12F"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                                                                        1,000 </w:t>
      </w:r>
      <w:proofErr w:type="gramStart"/>
      <w:r w:rsidRPr="003D26B8">
        <w:rPr>
          <w:rFonts w:ascii="Times New Roman" w:eastAsia="Times New Roman" w:hAnsi="Times New Roman" w:cs="Times New Roman"/>
        </w:rPr>
        <w:t>TOTAL</w:t>
      </w:r>
      <w:proofErr w:type="gramEnd"/>
      <w:r w:rsidRPr="003D26B8">
        <w:rPr>
          <w:rFonts w:ascii="Times New Roman" w:eastAsia="Times New Roman" w:hAnsi="Times New Roman" w:cs="Times New Roman"/>
        </w:rPr>
        <w:t xml:space="preserve"> POSSIBLE</w:t>
      </w:r>
    </w:p>
    <w:p w14:paraId="3A5CA7E8"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0FA25556"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A = 90% or better of possible points</w:t>
      </w:r>
    </w:p>
    <w:p w14:paraId="61B086DA"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B = 80% or better of possible points</w:t>
      </w:r>
    </w:p>
    <w:p w14:paraId="4C324564"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C= 70% or better of possible points</w:t>
      </w:r>
    </w:p>
    <w:p w14:paraId="3F9CF242"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D= 60% or better of possible points</w:t>
      </w:r>
    </w:p>
    <w:p w14:paraId="1D66B574" w14:textId="36DE4970"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F= Less than 60% of possible point</w:t>
      </w:r>
      <w:r>
        <w:rPr>
          <w:rFonts w:ascii="Times New Roman" w:eastAsia="Times New Roman" w:hAnsi="Times New Roman" w:cs="Times New Roman"/>
        </w:rPr>
        <w:t>s</w:t>
      </w:r>
    </w:p>
    <w:p w14:paraId="642CB243" w14:textId="75D8D161"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WRITTEN ASSIGNMENTS-TBA</w:t>
      </w:r>
      <w:r w:rsidRPr="003D26B8">
        <w:rPr>
          <w:rFonts w:ascii="Times New Roman" w:eastAsia="Times New Roman" w:hAnsi="Times New Roman" w:cs="Times New Roman"/>
        </w:rPr>
        <w:t>:  The general objectives of the writing assignments are to encourage you to think and communicate clearly in writing and to express business law thoughts clearly, coherently, concisely and sensibly.  You will be required to apply concepts that you have learned in cla</w:t>
      </w:r>
      <w:r>
        <w:rPr>
          <w:rFonts w:ascii="Times New Roman" w:eastAsia="Times New Roman" w:hAnsi="Times New Roman" w:cs="Times New Roman"/>
        </w:rPr>
        <w:t>s</w:t>
      </w:r>
      <w:r w:rsidRPr="003D26B8">
        <w:rPr>
          <w:rFonts w:ascii="Times New Roman" w:eastAsia="Times New Roman" w:hAnsi="Times New Roman" w:cs="Times New Roman"/>
        </w:rPr>
        <w:t>s to real world situations.</w:t>
      </w:r>
    </w:p>
    <w:p w14:paraId="4F398FCD" w14:textId="5F002986"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For your papers to be graded, THEY MUST BE TYPED AND HANDED IN ON TIME.  Well-written papers include focus, logic, organization, and ideas that are well developed and supported.  They are grammatically correct with proper punctuation and spelling.  Poorly written assignments will be marked “unacceptable” and will be returned to you without credit.</w:t>
      </w:r>
    </w:p>
    <w:p w14:paraId="56CA2F4F" w14:textId="7F36883E"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Emphasis is on your thought process and your ability to convey these thoughts clearly. Well-written papers are most often achieved only after a great deal of editing and revision. Grades will </w:t>
      </w:r>
      <w:r w:rsidRPr="003D26B8">
        <w:rPr>
          <w:rFonts w:ascii="Times New Roman" w:eastAsia="Times New Roman" w:hAnsi="Times New Roman" w:cs="Times New Roman"/>
        </w:rPr>
        <w:lastRenderedPageBreak/>
        <w:t>reflect the quality of both the content and the presentation of your writing.  Choose appropriate topics that interest you.  Contact me well in advance of the deadline if you are not sure of the appropriateness of your topic.</w:t>
      </w:r>
    </w:p>
    <w:p w14:paraId="2585D0E1"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All written assignments must include the following information on a COVER SHEET:</w:t>
      </w:r>
    </w:p>
    <w:p w14:paraId="502396C3" w14:textId="153EBEC5"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Name of Instructor, Course Name and Code, Title of Paper, Student Name, Student Number, and Due Date. </w:t>
      </w:r>
    </w:p>
    <w:p w14:paraId="564B380B" w14:textId="6FC965DB"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Please cite your references using APA</w:t>
      </w:r>
    </w:p>
    <w:p w14:paraId="27E2EA9A" w14:textId="20949B34"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DROP POLICY</w:t>
      </w:r>
      <w:r w:rsidRPr="003D26B8">
        <w:rPr>
          <w:rFonts w:ascii="Times New Roman" w:eastAsia="Times New Roman" w:hAnsi="Times New Roman" w:cs="Times New Roman"/>
        </w:rPr>
        <w:t xml:space="preserve">:  If you decide to drop this course, </w:t>
      </w:r>
      <w:r w:rsidRPr="003D26B8">
        <w:rPr>
          <w:rFonts w:ascii="Times New Roman" w:eastAsia="Times New Roman" w:hAnsi="Times New Roman" w:cs="Times New Roman"/>
          <w:b/>
          <w:bCs/>
        </w:rPr>
        <w:t>YOU ARE RESPONSIBLE FOR</w:t>
      </w:r>
      <w:r w:rsidRPr="003D26B8">
        <w:rPr>
          <w:rFonts w:ascii="Times New Roman" w:eastAsia="Times New Roman" w:hAnsi="Times New Roman" w:cs="Times New Roman"/>
        </w:rPr>
        <w:t xml:space="preserve"> </w:t>
      </w:r>
      <w:r w:rsidRPr="003D26B8">
        <w:rPr>
          <w:rFonts w:ascii="Times New Roman" w:eastAsia="Times New Roman" w:hAnsi="Times New Roman" w:cs="Times New Roman"/>
          <w:b/>
          <w:bCs/>
        </w:rPr>
        <w:t>FILLING OUT ALL OF THE NECESSARY PAPERWORK</w:t>
      </w:r>
      <w:r w:rsidRPr="003D26B8">
        <w:rPr>
          <w:rFonts w:ascii="Times New Roman" w:eastAsia="Times New Roman" w:hAnsi="Times New Roman" w:cs="Times New Roman"/>
        </w:rPr>
        <w:t xml:space="preserve">.  For more details on dropping a class, please refer to the admissions and records office, the Reedley College catalogue or the Reedley College Class Schedule.  </w:t>
      </w:r>
    </w:p>
    <w:p w14:paraId="3A88613C" w14:textId="6C3DC23E"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CONDUCT</w:t>
      </w:r>
      <w:r w:rsidRPr="003D26B8">
        <w:rPr>
          <w:rFonts w:ascii="Times New Roman" w:eastAsia="Times New Roman" w:hAnsi="Times New Roman" w:cs="Times New Roman"/>
        </w:rPr>
        <w:t>:  PLAGIARISM AND CHEATING WILL NOT BE TOLERATED.  IF YOU ARE SUSPECTED OF PLAGIARIZING OR CHEATING, YOU WILL RECEIVE A ZERO FOR THE RESPECTIVE ASSIGNMENT, EXAM, ETC.  IT IS ALSO POSSIBLE YOU WILL FAIL THE COURSE.</w:t>
      </w:r>
    </w:p>
    <w:p w14:paraId="3361E661" w14:textId="57B058F0"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CLASS DISRUPTIONS</w:t>
      </w:r>
      <w:r w:rsidRPr="003D26B8">
        <w:rPr>
          <w:rFonts w:ascii="Times New Roman" w:eastAsia="Times New Roman" w:hAnsi="Times New Roman" w:cs="Times New Roman"/>
        </w:rPr>
        <w:t>:  No food or drink in the classroom.  If you have pagers, cell phones, etc. please turn them off unless there is a verifiable reason that necessitates otherwise.  A ringing cell phone or pager will negatively affect your participation points and may initiate a pop quiz or additional assignment for the entire class.</w:t>
      </w:r>
    </w:p>
    <w:p w14:paraId="3CBC854F" w14:textId="0F2F49FF"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APPAREL</w:t>
      </w:r>
      <w:r w:rsidRPr="003D26B8">
        <w:rPr>
          <w:rFonts w:ascii="Times New Roman" w:eastAsia="Times New Roman" w:hAnsi="Times New Roman" w:cs="Times New Roman"/>
        </w:rPr>
        <w:t>:  If you are wearing any sunglasses, please take them off unless they are necessary for medical reasons.</w:t>
      </w:r>
    </w:p>
    <w:p w14:paraId="63C737FE" w14:textId="1368DBBE"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ACCOMMODATIONS</w:t>
      </w:r>
      <w:r w:rsidRPr="003D26B8">
        <w:rPr>
          <w:rFonts w:ascii="Times New Roman" w:eastAsia="Times New Roman" w:hAnsi="Times New Roman" w:cs="Times New Roman"/>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6EE69F6D" w14:textId="36DBC181"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TENTATIVE SCHEDULE</w:t>
      </w:r>
      <w:r>
        <w:rPr>
          <w:rFonts w:ascii="Times New Roman" w:eastAsia="Times New Roman" w:hAnsi="Times New Roman" w:cs="Times New Roman"/>
          <w:b/>
          <w:bCs/>
        </w:rPr>
        <w:t>:</w:t>
      </w:r>
      <w:r w:rsidRPr="003D26B8">
        <w:rPr>
          <w:rFonts w:ascii="Times New Roman" w:eastAsia="Times New Roman" w:hAnsi="Times New Roman" w:cs="Times New Roman"/>
          <w:b/>
          <w:bCs/>
        </w:rPr>
        <w:t xml:space="preserve"> SUBJECT TO CHANG</w:t>
      </w:r>
      <w:r>
        <w:rPr>
          <w:rFonts w:ascii="Times New Roman" w:eastAsia="Times New Roman" w:hAnsi="Times New Roman" w:cs="Times New Roman"/>
          <w:b/>
          <w:bCs/>
        </w:rPr>
        <w:t>E</w:t>
      </w:r>
    </w:p>
    <w:p w14:paraId="207F1788"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u w:val="single"/>
        </w:rPr>
        <w:t>PART 1: Foundations of American Law &amp; Ethics</w:t>
      </w:r>
    </w:p>
    <w:p w14:paraId="46B66FE2"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 </w:t>
      </w:r>
    </w:p>
    <w:p w14:paraId="0E6BFB04" w14:textId="76B69B5E"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r w:rsidRPr="003D26B8">
        <w:rPr>
          <w:rFonts w:ascii="Times New Roman" w:eastAsia="Times New Roman" w:hAnsi="Times New Roman" w:cs="Times New Roman"/>
          <w:b/>
          <w:bCs/>
        </w:rPr>
        <w:t xml:space="preserve">             Weeks 1-4:  </w:t>
      </w:r>
      <w:r w:rsidRPr="003D26B8">
        <w:rPr>
          <w:rFonts w:ascii="Times New Roman" w:eastAsia="Times New Roman" w:hAnsi="Times New Roman" w:cs="Times New Roman"/>
        </w:rPr>
        <w:t xml:space="preserve">   Chapters 1, 2, 3, 4&amp;5</w:t>
      </w:r>
    </w:p>
    <w:p w14:paraId="5F899434" w14:textId="77777777" w:rsidR="003D26B8" w:rsidRPr="003D26B8" w:rsidRDefault="003D26B8" w:rsidP="003D26B8">
      <w:pPr>
        <w:spacing w:before="100" w:beforeAutospacing="1" w:after="100" w:afterAutospacing="1"/>
        <w:outlineLvl w:val="0"/>
        <w:rPr>
          <w:rFonts w:ascii="Times New Roman" w:eastAsia="Times New Roman" w:hAnsi="Times New Roman" w:cs="Times New Roman"/>
          <w:b/>
          <w:bCs/>
          <w:kern w:val="36"/>
          <w:sz w:val="48"/>
          <w:szCs w:val="48"/>
        </w:rPr>
      </w:pPr>
      <w:r w:rsidRPr="003D26B8">
        <w:rPr>
          <w:rFonts w:ascii="Times New Roman" w:eastAsia="Times New Roman" w:hAnsi="Times New Roman" w:cs="Times New Roman"/>
          <w:b/>
          <w:bCs/>
          <w:kern w:val="36"/>
          <w:u w:val="single"/>
        </w:rPr>
        <w:t>PART 2: Torts:</w:t>
      </w:r>
    </w:p>
    <w:p w14:paraId="3C07813B"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                   </w:t>
      </w:r>
      <w:r w:rsidRPr="003D26B8">
        <w:rPr>
          <w:rFonts w:ascii="Times New Roman" w:eastAsia="Times New Roman" w:hAnsi="Times New Roman" w:cs="Times New Roman"/>
          <w:b/>
          <w:bCs/>
        </w:rPr>
        <w:t xml:space="preserve">Weeks 5-7: </w:t>
      </w:r>
      <w:r w:rsidRPr="003D26B8">
        <w:rPr>
          <w:rFonts w:ascii="Times New Roman" w:eastAsia="Times New Roman" w:hAnsi="Times New Roman" w:cs="Times New Roman"/>
        </w:rPr>
        <w:t>Chapters 6, 7, 8</w:t>
      </w:r>
    </w:p>
    <w:p w14:paraId="06F59552" w14:textId="77777777" w:rsidR="003D26B8" w:rsidRPr="003D26B8" w:rsidRDefault="003D26B8" w:rsidP="003D26B8">
      <w:pPr>
        <w:spacing w:before="100" w:beforeAutospacing="1" w:after="100" w:afterAutospacing="1"/>
        <w:outlineLvl w:val="0"/>
        <w:rPr>
          <w:rFonts w:ascii="Times New Roman" w:eastAsia="Times New Roman" w:hAnsi="Times New Roman" w:cs="Times New Roman"/>
          <w:b/>
          <w:bCs/>
          <w:kern w:val="36"/>
          <w:sz w:val="48"/>
          <w:szCs w:val="48"/>
        </w:rPr>
      </w:pPr>
      <w:r w:rsidRPr="003D26B8">
        <w:rPr>
          <w:rFonts w:ascii="Times New Roman" w:eastAsia="Times New Roman" w:hAnsi="Times New Roman" w:cs="Times New Roman"/>
          <w:b/>
          <w:bCs/>
          <w:kern w:val="36"/>
          <w:u w:val="single"/>
        </w:rPr>
        <w:lastRenderedPageBreak/>
        <w:t>PART 3: Contracts</w:t>
      </w:r>
    </w:p>
    <w:p w14:paraId="18BFD18F" w14:textId="20B40585"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Weeks 8-</w:t>
      </w:r>
      <w:proofErr w:type="gramStart"/>
      <w:r w:rsidRPr="003D26B8">
        <w:rPr>
          <w:rFonts w:ascii="Times New Roman" w:eastAsia="Times New Roman" w:hAnsi="Times New Roman" w:cs="Times New Roman"/>
        </w:rPr>
        <w:t>17  Chapters</w:t>
      </w:r>
      <w:proofErr w:type="gramEnd"/>
      <w:r w:rsidRPr="003D26B8">
        <w:rPr>
          <w:rFonts w:ascii="Times New Roman" w:eastAsia="Times New Roman" w:hAnsi="Times New Roman" w:cs="Times New Roman"/>
        </w:rPr>
        <w:t xml:space="preserve"> 9, 10, 11, 12, 13, 14, 15, 16, 17, 18</w:t>
      </w:r>
    </w:p>
    <w:p w14:paraId="11D72608"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u w:val="single"/>
        </w:rPr>
        <w:t>PART 4: Business Organizations (</w:t>
      </w:r>
      <w:proofErr w:type="gramStart"/>
      <w:r w:rsidRPr="003D26B8">
        <w:rPr>
          <w:rFonts w:ascii="Times New Roman" w:eastAsia="Times New Roman" w:hAnsi="Times New Roman" w:cs="Times New Roman"/>
          <w:b/>
          <w:bCs/>
          <w:u w:val="single"/>
        </w:rPr>
        <w:t>i.e.</w:t>
      </w:r>
      <w:proofErr w:type="gramEnd"/>
      <w:r w:rsidRPr="003D26B8">
        <w:rPr>
          <w:rFonts w:ascii="Times New Roman" w:eastAsia="Times New Roman" w:hAnsi="Times New Roman" w:cs="Times New Roman"/>
          <w:b/>
          <w:bCs/>
          <w:u w:val="single"/>
        </w:rPr>
        <w:t xml:space="preserve"> LLC, Corporations, LLP, LP, and </w:t>
      </w:r>
      <w:proofErr w:type="spellStart"/>
      <w:r w:rsidRPr="003D26B8">
        <w:rPr>
          <w:rFonts w:ascii="Times New Roman" w:eastAsia="Times New Roman" w:hAnsi="Times New Roman" w:cs="Times New Roman"/>
          <w:b/>
          <w:bCs/>
          <w:u w:val="single"/>
        </w:rPr>
        <w:t>non profits</w:t>
      </w:r>
      <w:proofErr w:type="spellEnd"/>
      <w:r w:rsidRPr="003D26B8">
        <w:rPr>
          <w:rFonts w:ascii="Times New Roman" w:eastAsia="Times New Roman" w:hAnsi="Times New Roman" w:cs="Times New Roman"/>
          <w:b/>
          <w:bCs/>
          <w:u w:val="single"/>
        </w:rPr>
        <w:t>)</w:t>
      </w:r>
    </w:p>
    <w:p w14:paraId="05DAB489"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324CA504"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You will be writing four papers. They will be due throughout the semester</w:t>
      </w:r>
    </w:p>
    <w:p w14:paraId="41635B9A"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xml:space="preserve">       </w:t>
      </w:r>
    </w:p>
    <w:p w14:paraId="1BBDF1EC"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b/>
          <w:bCs/>
        </w:rPr>
        <w:t>THIS SYLLABUS AND THE ACTIVITIES FOR THE COURSE ARE SUBJECT TO MODIFICATION AS THE INSTRUCTOR DEEMS NECESSARY.</w:t>
      </w:r>
    </w:p>
    <w:p w14:paraId="60F6AF71"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72B5718B" w14:textId="77777777" w:rsidR="003D26B8" w:rsidRPr="003D26B8" w:rsidRDefault="003D26B8" w:rsidP="003D26B8">
      <w:pPr>
        <w:spacing w:before="100" w:beforeAutospacing="1" w:after="100" w:afterAutospacing="1"/>
        <w:rPr>
          <w:rFonts w:ascii="Times New Roman" w:eastAsia="Times New Roman" w:hAnsi="Times New Roman" w:cs="Times New Roman"/>
        </w:rPr>
      </w:pPr>
      <w:r w:rsidRPr="003D26B8">
        <w:rPr>
          <w:rFonts w:ascii="Times New Roman" w:eastAsia="Times New Roman" w:hAnsi="Times New Roman" w:cs="Times New Roman"/>
        </w:rPr>
        <w:t>                                   </w:t>
      </w:r>
    </w:p>
    <w:p w14:paraId="11286010" w14:textId="77777777" w:rsidR="004A6D4C" w:rsidRDefault="004A6D4C"/>
    <w:sectPr w:rsidR="004A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8"/>
    <w:rsid w:val="003D26B8"/>
    <w:rsid w:val="004A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912F4"/>
  <w15:chartTrackingRefBased/>
  <w15:docId w15:val="{7DC3B5D2-42AC-E447-B36E-31A20EE4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6B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26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6B8"/>
    <w:rPr>
      <w:b/>
      <w:bCs/>
    </w:rPr>
  </w:style>
  <w:style w:type="character" w:styleId="Emphasis">
    <w:name w:val="Emphasis"/>
    <w:basedOn w:val="DefaultParagraphFont"/>
    <w:uiPriority w:val="20"/>
    <w:qFormat/>
    <w:rsid w:val="003D2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7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Nick K</dc:creator>
  <cp:keywords/>
  <dc:description/>
  <cp:lastModifiedBy>Gera, Nick K</cp:lastModifiedBy>
  <cp:revision>1</cp:revision>
  <dcterms:created xsi:type="dcterms:W3CDTF">2021-01-10T20:02:00Z</dcterms:created>
  <dcterms:modified xsi:type="dcterms:W3CDTF">2021-01-10T20:04:00Z</dcterms:modified>
</cp:coreProperties>
</file>