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854B" w14:textId="77777777" w:rsidR="007E1502" w:rsidRDefault="007E1502" w:rsidP="007E1502">
      <w:pPr>
        <w:pStyle w:val="NormalWeb"/>
        <w:jc w:val="center"/>
      </w:pPr>
      <w:r>
        <w:rPr>
          <w:rStyle w:val="Strong"/>
        </w:rPr>
        <w:t>BA 10: Introduction to Business</w:t>
      </w:r>
    </w:p>
    <w:p w14:paraId="393F98A4" w14:textId="77777777" w:rsidR="007E1502" w:rsidRDefault="007E1502" w:rsidP="007E1502">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w:t>
      </w:r>
    </w:p>
    <w:p w14:paraId="57CF91EF" w14:textId="77777777" w:rsidR="007E1502" w:rsidRDefault="007E1502" w:rsidP="007E1502">
      <w:pPr>
        <w:pStyle w:val="NormalWeb"/>
      </w:pPr>
      <w:r>
        <w:rPr>
          <w:rStyle w:val="Strong"/>
        </w:rPr>
        <w:t>Course Description</w:t>
      </w:r>
      <w:r>
        <w:t>: This is a survey course covering the basic areas of business.  Subjects to be discussed include economic systems, management, marketing, finance, operations, human resources, law, entrepreneurship and international business.</w:t>
      </w:r>
    </w:p>
    <w:p w14:paraId="511E6D2B" w14:textId="77777777" w:rsidR="007E1502" w:rsidRDefault="007E1502" w:rsidP="007E1502">
      <w:pPr>
        <w:pStyle w:val="NormalWeb"/>
      </w:pPr>
      <w:r>
        <w:rPr>
          <w:rStyle w:val="Strong"/>
        </w:rPr>
        <w:t>Prerequisites</w:t>
      </w:r>
      <w:r>
        <w:t>: None.  Advisories include: Eligibility for ENGL 125 &amp; 126 and MATH 101</w:t>
      </w:r>
    </w:p>
    <w:tbl>
      <w:tblPr>
        <w:tblW w:w="732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7E1502" w14:paraId="482699F8" w14:textId="77777777" w:rsidTr="007E1502">
        <w:trPr>
          <w:tblCellSpacing w:w="15" w:type="dxa"/>
        </w:trPr>
        <w:tc>
          <w:tcPr>
            <w:tcW w:w="0" w:type="auto"/>
            <w:vAlign w:val="center"/>
            <w:hideMark/>
          </w:tcPr>
          <w:p w14:paraId="174EE151" w14:textId="77777777" w:rsidR="007E1502" w:rsidRDefault="007E1502">
            <w:pPr>
              <w:pStyle w:val="NormalWeb"/>
            </w:pPr>
            <w:r>
              <w:rPr>
                <w:rStyle w:val="Strong"/>
              </w:rPr>
              <w:t xml:space="preserve">Student Learning Outcomes: Upon completion of this course, students will be able to: </w:t>
            </w:r>
          </w:p>
        </w:tc>
      </w:tr>
      <w:tr w:rsidR="007E1502" w14:paraId="20825D61" w14:textId="77777777" w:rsidTr="007E1502">
        <w:trPr>
          <w:tblCellSpacing w:w="15" w:type="dxa"/>
        </w:trPr>
        <w:tc>
          <w:tcPr>
            <w:tcW w:w="0" w:type="auto"/>
            <w:vAlign w:val="center"/>
            <w:hideMark/>
          </w:tcPr>
          <w:p w14:paraId="0BEDAC1E" w14:textId="77777777" w:rsidR="007E1502" w:rsidRDefault="007E1502">
            <w:pPr>
              <w:pStyle w:val="NormalWeb"/>
            </w:pPr>
            <w:r>
              <w:t>A.     Demonstrate an understanding about how businesses organize themselves</w:t>
            </w:r>
          </w:p>
          <w:p w14:paraId="37F0B964" w14:textId="77777777" w:rsidR="007E1502" w:rsidRDefault="007E1502">
            <w:pPr>
              <w:pStyle w:val="NormalWeb"/>
            </w:pPr>
            <w:r>
              <w:t>B.     Demonstrate an understanding of a government’s effect on business</w:t>
            </w:r>
          </w:p>
          <w:p w14:paraId="2904F78A" w14:textId="77777777" w:rsidR="007E1502" w:rsidRDefault="007E1502">
            <w:pPr>
              <w:pStyle w:val="NormalWeb"/>
            </w:pPr>
            <w:r>
              <w:t>C.     Define commonly used business concepts</w:t>
            </w:r>
          </w:p>
          <w:p w14:paraId="3E99242D" w14:textId="77777777" w:rsidR="007E1502" w:rsidRDefault="007E1502">
            <w:pPr>
              <w:pStyle w:val="NormalWeb"/>
            </w:pPr>
            <w:r>
              <w:t>D.     Describe the global business environment</w:t>
            </w:r>
          </w:p>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10995"/>
            </w:tblGrid>
            <w:tr w:rsidR="007E1502" w14:paraId="6C56F650" w14:textId="77777777">
              <w:trPr>
                <w:tblCellSpacing w:w="15" w:type="dxa"/>
              </w:trPr>
              <w:tc>
                <w:tcPr>
                  <w:tcW w:w="0" w:type="auto"/>
                  <w:vAlign w:val="center"/>
                  <w:hideMark/>
                </w:tcPr>
                <w:p w14:paraId="140DB149" w14:textId="77777777" w:rsidR="007E1502" w:rsidRDefault="007E1502">
                  <w:pPr>
                    <w:pStyle w:val="NormalWeb"/>
                  </w:pPr>
                  <w:r>
                    <w:rPr>
                      <w:rStyle w:val="Strong"/>
                    </w:rPr>
                    <w:t xml:space="preserve">In the process of completing this course, students will: </w:t>
                  </w:r>
                </w:p>
              </w:tc>
            </w:tr>
            <w:tr w:rsidR="007E1502" w14:paraId="4A31EDC2" w14:textId="77777777">
              <w:trPr>
                <w:tblCellSpacing w:w="15" w:type="dxa"/>
              </w:trPr>
              <w:tc>
                <w:tcPr>
                  <w:tcW w:w="0" w:type="auto"/>
                  <w:vAlign w:val="center"/>
                  <w:hideMark/>
                </w:tcPr>
                <w:p w14:paraId="5F344F20" w14:textId="77777777" w:rsidR="007E1502" w:rsidRDefault="007E1502">
                  <w:pPr>
                    <w:pStyle w:val="NormalWeb"/>
                  </w:pPr>
                  <w:r>
                    <w:t>A.     Cite the various ways the U.S. government affects, restricts, and protects business. Compare and contrast the advantages/disadvantages in each form of business ownership.</w:t>
                  </w:r>
                </w:p>
                <w:p w14:paraId="74CC6666" w14:textId="77777777" w:rsidR="007E1502" w:rsidRDefault="007E1502">
                  <w:pPr>
                    <w:pStyle w:val="NormalWeb"/>
                  </w:pPr>
                  <w:r>
                    <w:t>B.     Define business ethics and explain the role of social responsibility in an organization.</w:t>
                  </w:r>
                </w:p>
                <w:p w14:paraId="608146D9" w14:textId="77777777" w:rsidR="007E1502" w:rsidRDefault="007E1502">
                  <w:pPr>
                    <w:pStyle w:val="NormalWeb"/>
                  </w:pPr>
                  <w:r>
                    <w:t>C.     Compare and contrast the primary economic systems.</w:t>
                  </w:r>
                </w:p>
                <w:p w14:paraId="5A87CCF8" w14:textId="77777777" w:rsidR="007E1502" w:rsidRDefault="007E1502">
                  <w:pPr>
                    <w:pStyle w:val="NormalWeb"/>
                  </w:pPr>
                  <w:r>
                    <w:t>D.     Compare and contrast the primary economic systems. Identify how business operates in an international/global environment including legal, social, cultural, and interdependence and integrated financial markets.</w:t>
                  </w:r>
                </w:p>
                <w:p w14:paraId="26CF33A4" w14:textId="77777777" w:rsidR="007E1502" w:rsidRDefault="007E1502">
                  <w:pPr>
                    <w:pStyle w:val="NormalWeb"/>
                  </w:pPr>
                  <w:r>
                    <w:t>E.     Define and describe the key management functions of planning organizing, leading, and controlling.</w:t>
                  </w:r>
                </w:p>
                <w:p w14:paraId="75FCE37B" w14:textId="77777777" w:rsidR="007E1502" w:rsidRDefault="007E1502">
                  <w:pPr>
                    <w:pStyle w:val="NormalWeb"/>
                  </w:pPr>
                  <w:r>
                    <w:t>F.      Identify current production &amp; operations processes.</w:t>
                  </w:r>
                </w:p>
                <w:p w14:paraId="01AFDBC6" w14:textId="77777777" w:rsidR="007E1502" w:rsidRDefault="007E1502">
                  <w:pPr>
                    <w:pStyle w:val="NormalWeb"/>
                  </w:pPr>
                  <w:r>
                    <w:t>G.     Identify key human resource management functions and laws.</w:t>
                  </w:r>
                </w:p>
                <w:p w14:paraId="528EF898" w14:textId="77777777" w:rsidR="007E1502" w:rsidRDefault="007E1502">
                  <w:pPr>
                    <w:pStyle w:val="NormalWeb"/>
                  </w:pPr>
                  <w:r>
                    <w:t>H.     Identify the marketing mix and key tools, terms and strategies related to each element.</w:t>
                  </w:r>
                </w:p>
                <w:p w14:paraId="51E3CBDE" w14:textId="77777777" w:rsidR="007E1502" w:rsidRDefault="007E1502">
                  <w:pPr>
                    <w:pStyle w:val="NormalWeb"/>
                  </w:pPr>
                  <w:r>
                    <w:lastRenderedPageBreak/>
                    <w:t>I.      Describe and identify how technology impacts all the primary functions of business.</w:t>
                  </w:r>
                </w:p>
                <w:p w14:paraId="2B10DCAA" w14:textId="77777777" w:rsidR="007E1502" w:rsidRDefault="007E1502">
                  <w:pPr>
                    <w:pStyle w:val="NormalWeb"/>
                  </w:pPr>
                  <w:r>
                    <w:t>J.      Evaluate the basic components of financial statements and ratio analysis.</w:t>
                  </w:r>
                </w:p>
                <w:p w14:paraId="40EE3781" w14:textId="77777777" w:rsidR="007E1502" w:rsidRDefault="007E1502">
                  <w:pPr>
                    <w:pStyle w:val="NormalWeb"/>
                  </w:pPr>
                  <w:r>
                    <w:t>K.     Explain the importance of finance to the operations of business; the various types of financing; and the process of internal and external financing and controls.</w:t>
                  </w:r>
                </w:p>
                <w:p w14:paraId="0DD43039" w14:textId="77777777" w:rsidR="007E1502" w:rsidRDefault="007E1502">
                  <w:pPr>
                    <w:pStyle w:val="NormalWeb"/>
                  </w:pPr>
                  <w:r>
                    <w:t>L.      Identify securities markets including investment options, mechanisms of investing, and how to conduct basic analysis of business financial information.</w:t>
                  </w:r>
                </w:p>
                <w:p w14:paraId="204AC4D0" w14:textId="77777777" w:rsidR="007E1502" w:rsidRDefault="007E1502">
                  <w:pPr>
                    <w:pStyle w:val="NormalWeb"/>
                  </w:pPr>
                  <w:r>
                    <w:t>M.    Identify and describe the basics of business law including contracts, torts, intellectual property, and the American legal system.</w:t>
                  </w:r>
                </w:p>
                <w:p w14:paraId="6F6D2BB0" w14:textId="77777777" w:rsidR="007E1502" w:rsidRDefault="007E1502">
                  <w:pPr>
                    <w:pStyle w:val="NormalWeb"/>
                  </w:pPr>
                  <w:r>
                    <w:t>N.     Summarize the components of risk management and basic insurance concepts.</w:t>
                  </w:r>
                </w:p>
              </w:tc>
            </w:tr>
          </w:tbl>
          <w:p w14:paraId="787AF7D3" w14:textId="77777777" w:rsidR="007E1502" w:rsidRDefault="007E1502"/>
        </w:tc>
      </w:tr>
    </w:tbl>
    <w:p w14:paraId="4445124D" w14:textId="77777777" w:rsidR="007E1502" w:rsidRDefault="007E1502" w:rsidP="007E1502">
      <w:pPr>
        <w:pStyle w:val="NormalWeb"/>
      </w:pPr>
      <w:r>
        <w:rPr>
          <w:rStyle w:val="Strong"/>
        </w:rPr>
        <w:lastRenderedPageBreak/>
        <w:t>Learning Methods &amp; Course Activities:</w:t>
      </w:r>
    </w:p>
    <w:p w14:paraId="28DBF96D" w14:textId="77777777" w:rsidR="007E1502" w:rsidRDefault="007E1502" w:rsidP="007E1502">
      <w:pPr>
        <w:numPr>
          <w:ilvl w:val="0"/>
          <w:numId w:val="19"/>
        </w:numPr>
        <w:spacing w:before="100" w:beforeAutospacing="1" w:after="100" w:afterAutospacing="1"/>
      </w:pPr>
      <w:r>
        <w:t>Lectures based on textbook materials</w:t>
      </w:r>
    </w:p>
    <w:p w14:paraId="19FCA231" w14:textId="77777777" w:rsidR="007E1502" w:rsidRDefault="007E1502" w:rsidP="007E1502">
      <w:pPr>
        <w:numPr>
          <w:ilvl w:val="0"/>
          <w:numId w:val="19"/>
        </w:numPr>
        <w:spacing w:before="100" w:beforeAutospacing="1" w:after="100" w:afterAutospacing="1"/>
      </w:pPr>
      <w:r>
        <w:t>Required readings and class discussions</w:t>
      </w:r>
    </w:p>
    <w:p w14:paraId="0BE6F23E" w14:textId="77777777" w:rsidR="007E1502" w:rsidRDefault="007E1502" w:rsidP="007E1502">
      <w:pPr>
        <w:numPr>
          <w:ilvl w:val="0"/>
          <w:numId w:val="19"/>
        </w:numPr>
        <w:spacing w:before="100" w:beforeAutospacing="1" w:after="100" w:afterAutospacing="1"/>
      </w:pPr>
      <w:r>
        <w:t>Problem solving</w:t>
      </w:r>
    </w:p>
    <w:p w14:paraId="35E7F018" w14:textId="77777777" w:rsidR="007E1502" w:rsidRDefault="007E1502" w:rsidP="007E1502">
      <w:pPr>
        <w:numPr>
          <w:ilvl w:val="0"/>
          <w:numId w:val="19"/>
        </w:numPr>
        <w:spacing w:before="100" w:beforeAutospacing="1" w:after="100" w:afterAutospacing="1"/>
      </w:pPr>
      <w:r>
        <w:t>Internet Research</w:t>
      </w:r>
    </w:p>
    <w:p w14:paraId="1DF28BB5" w14:textId="77777777" w:rsidR="007E1502" w:rsidRDefault="007E1502" w:rsidP="007E1502">
      <w:pPr>
        <w:pStyle w:val="NormalWeb"/>
      </w:pPr>
      <w:r>
        <w:rPr>
          <w:rStyle w:val="Strong"/>
        </w:rPr>
        <w:t>Assessment:</w:t>
      </w:r>
      <w:r>
        <w:t xml:space="preserve"> Students completing all exams, assignments, and activities with a cumulative, average grade of "C" or better will be deemed as having achieved the course objectives previously stated.</w:t>
      </w:r>
    </w:p>
    <w:p w14:paraId="7CE66110" w14:textId="77777777" w:rsidR="007E1502" w:rsidRDefault="007E1502" w:rsidP="007E1502">
      <w:pPr>
        <w:pStyle w:val="NormalWeb"/>
      </w:pPr>
      <w:r>
        <w:rPr>
          <w:rStyle w:val="Strong"/>
        </w:rPr>
        <w:t>Textbook:</w:t>
      </w:r>
      <w:r>
        <w:t xml:space="preserve"> BUSN 11– by Kelly/McGowen - Publisher: Cengage</w:t>
      </w:r>
    </w:p>
    <w:p w14:paraId="2D269980" w14:textId="77777777" w:rsidR="007E1502" w:rsidRDefault="007E1502" w:rsidP="007E1502">
      <w:pPr>
        <w:pStyle w:val="NormalWeb"/>
      </w:pPr>
      <w:r>
        <w:t xml:space="preserve">Publisher's website: </w:t>
      </w:r>
      <w:hyperlink r:id="rId6" w:tgtFrame="_blank" w:history="1">
        <w:r>
          <w:rPr>
            <w:rStyle w:val="Hyperlink"/>
          </w:rPr>
          <w:t>https://www.cengage.com/c/busn-11e-kelly/9781337407137PF/</w:t>
        </w:r>
      </w:hyperlink>
    </w:p>
    <w:p w14:paraId="3CDB928D" w14:textId="77777777" w:rsidR="007E1502" w:rsidRDefault="007E1502" w:rsidP="007E1502">
      <w:pPr>
        <w:pStyle w:val="NormalWeb"/>
      </w:pPr>
      <w:r>
        <w:t>Older editions should be okay, but keep in mind that each new edition changes at least 15% from the previous edition. Used copies okay. Only textbook needed (no supplements).</w:t>
      </w:r>
    </w:p>
    <w:p w14:paraId="4E91F6E6" w14:textId="77777777" w:rsidR="007E1502" w:rsidRDefault="007E1502" w:rsidP="007E1502">
      <w:pPr>
        <w:pStyle w:val="NormalWeb"/>
      </w:pPr>
      <w:r>
        <w:rPr>
          <w:rStyle w:val="Strong"/>
        </w:rPr>
        <w:t>Course Activities and Grade Weights</w:t>
      </w:r>
    </w:p>
    <w:p w14:paraId="50B9C0ED" w14:textId="77777777" w:rsidR="007E1502" w:rsidRDefault="007E1502" w:rsidP="007E1502">
      <w:pPr>
        <w:pStyle w:val="NormalWeb"/>
      </w:pPr>
      <w:r>
        <w:t xml:space="preserve">Participation/Discussions   20%                                          </w:t>
      </w:r>
      <w:r>
        <w:br/>
        <w:t xml:space="preserve">Homework Assignments     20%                                            </w:t>
      </w:r>
      <w:r>
        <w:br/>
        <w:t xml:space="preserve">Quizzes &amp; Exams                  50%                                            </w:t>
      </w:r>
      <w:r>
        <w:br/>
        <w:t>Final                                       10%                                             </w:t>
      </w:r>
    </w:p>
    <w:p w14:paraId="012B291B" w14:textId="77777777" w:rsidR="007E1502" w:rsidRDefault="007E1502" w:rsidP="007E1502">
      <w:pPr>
        <w:pStyle w:val="NormalWeb"/>
      </w:pPr>
      <w:r>
        <w:rPr>
          <w:rStyle w:val="Strong"/>
        </w:rPr>
        <w:t xml:space="preserve">Earned Percentage of Possible Points - Grade:                                                                                                           </w:t>
      </w:r>
    </w:p>
    <w:p w14:paraId="6FD49E96" w14:textId="77777777" w:rsidR="007E1502" w:rsidRDefault="007E1502" w:rsidP="007E1502">
      <w:pPr>
        <w:pStyle w:val="NormalWeb"/>
      </w:pPr>
      <w:r>
        <w:t>90 - 100%                           A</w:t>
      </w:r>
      <w:r>
        <w:br/>
        <w:t>80 -   89.9%                        B</w:t>
      </w:r>
      <w:r>
        <w:br/>
      </w:r>
      <w:r>
        <w:lastRenderedPageBreak/>
        <w:t>70 -   79.9%                        C</w:t>
      </w:r>
      <w:r>
        <w:br/>
        <w:t>60 -   69.9%                        D</w:t>
      </w:r>
      <w:r>
        <w:br/>
        <w:t>&lt; 60%                                    F</w:t>
      </w:r>
    </w:p>
    <w:p w14:paraId="4AD4E005" w14:textId="77777777" w:rsidR="007E1502" w:rsidRDefault="007E1502" w:rsidP="007E1502">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63A30B09" w14:textId="77777777" w:rsidR="007E1502" w:rsidRDefault="007E1502" w:rsidP="007E1502">
      <w:pPr>
        <w:pStyle w:val="NormalWeb"/>
      </w:pPr>
      <w:r>
        <w:t>E-mail success: </w:t>
      </w:r>
    </w:p>
    <w:p w14:paraId="00EB55B4" w14:textId="77777777" w:rsidR="007E1502" w:rsidRDefault="007E1502" w:rsidP="007E1502">
      <w:pPr>
        <w:numPr>
          <w:ilvl w:val="0"/>
          <w:numId w:val="20"/>
        </w:numPr>
        <w:spacing w:before="100" w:beforeAutospacing="1" w:after="100" w:afterAutospacing="1"/>
        <w:ind w:left="1440"/>
      </w:pPr>
    </w:p>
    <w:p w14:paraId="5F43906A" w14:textId="77777777" w:rsidR="007E1502" w:rsidRDefault="007E1502" w:rsidP="007E1502">
      <w:pPr>
        <w:numPr>
          <w:ilvl w:val="1"/>
          <w:numId w:val="20"/>
        </w:numPr>
        <w:spacing w:before="100" w:beforeAutospacing="1" w:after="100" w:afterAutospacing="1"/>
      </w:pPr>
      <w:r>
        <w:t>Use correct spelling and grammar. How you write is how the world will judge your intelligence. You miss opportunities when you don't put your best self forward.</w:t>
      </w:r>
    </w:p>
    <w:p w14:paraId="3E080AED" w14:textId="77777777" w:rsidR="007E1502" w:rsidRDefault="007E1502" w:rsidP="007E1502">
      <w:pPr>
        <w:numPr>
          <w:ilvl w:val="1"/>
          <w:numId w:val="20"/>
        </w:numPr>
        <w:spacing w:before="100" w:beforeAutospacing="1" w:after="100" w:afterAutospacing="1"/>
      </w:pPr>
      <w:r>
        <w:t>Your e-mail messages represent you. Be accurate and be professional.</w:t>
      </w:r>
    </w:p>
    <w:p w14:paraId="5597F1ED" w14:textId="77777777" w:rsidR="007E1502" w:rsidRDefault="007E1502" w:rsidP="007E1502">
      <w:pPr>
        <w:pStyle w:val="NormalWeb"/>
      </w:pPr>
      <w:r>
        <w:t>Please remember that you are in training for your professional career. One of the best places to start practicing is in this class.</w:t>
      </w:r>
    </w:p>
    <w:p w14:paraId="4128E40B" w14:textId="77777777" w:rsidR="007E1502" w:rsidRDefault="007E1502" w:rsidP="007E1502">
      <w:pPr>
        <w:pStyle w:val="NormalWeb"/>
      </w:pPr>
      <w:r>
        <w:rPr>
          <w:rStyle w:val="Strong"/>
        </w:rPr>
        <w:t xml:space="preserve">Canvas: </w:t>
      </w:r>
      <w:r>
        <w:t>We will use Canvas for our class management system. You can log in through your college's home page.</w:t>
      </w:r>
    </w:p>
    <w:p w14:paraId="58C156C2" w14:textId="77777777" w:rsidR="007E1502" w:rsidRDefault="007E1502" w:rsidP="007E1502">
      <w:pPr>
        <w:pStyle w:val="NormalWeb"/>
        <w:jc w:val="center"/>
      </w:pPr>
      <w:r>
        <w:rPr>
          <w:rStyle w:val="Strong"/>
        </w:rPr>
        <w:t>General Guidelines for Online Classes</w:t>
      </w:r>
    </w:p>
    <w:p w14:paraId="0C2A2560" w14:textId="77777777" w:rsidR="007E1502" w:rsidRDefault="007E1502" w:rsidP="007E1502">
      <w:pPr>
        <w:pStyle w:val="NormalWeb"/>
      </w:pPr>
      <w:r>
        <w:rPr>
          <w:rStyle w:val="Strong"/>
          <w:u w:val="single"/>
        </w:rPr>
        <w:t>Discussion Boards</w:t>
      </w:r>
      <w:r>
        <w:rPr>
          <w:u w:val="single"/>
        </w:rPr>
        <w:t>:</w:t>
      </w:r>
      <w: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Pr>
          <w:rStyle w:val="Strong"/>
        </w:rPr>
        <w:t>by Wednesday at midnight</w:t>
      </w:r>
      <w:r>
        <w:t xml:space="preserve"> and must respond a minimum of four times to other students’ posts by Sunday at midnight (five posts total per topic). </w:t>
      </w:r>
      <w:r>
        <w:rPr>
          <w:rStyle w:val="Strong"/>
        </w:rPr>
        <w:t>Please be thorough</w:t>
      </w:r>
      <w:r>
        <w:t xml:space="preserve"> when you post, as menial posts may not be counted for credit.</w:t>
      </w:r>
    </w:p>
    <w:p w14:paraId="47E87FA2" w14:textId="77777777" w:rsidR="007E1502" w:rsidRDefault="007E1502" w:rsidP="007E1502">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3D7546B0" w14:textId="77777777" w:rsidR="007E1502" w:rsidRDefault="007E1502" w:rsidP="007E1502">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w:t>
      </w:r>
      <w:r>
        <w:lastRenderedPageBreak/>
        <w:t>Assignments submitted in Word Perfect, Google docs, .pages, or other non-industry standard form will not be accepted. Feel free to create your documents anywhere, but you must convert files to the proper format before submitting to receive credit.</w:t>
      </w:r>
    </w:p>
    <w:p w14:paraId="5725A9CC" w14:textId="77777777" w:rsidR="007E1502" w:rsidRDefault="007E1502" w:rsidP="007E1502">
      <w:pPr>
        <w:pStyle w:val="NormalWeb"/>
      </w:pPr>
      <w:r>
        <w:t>Naming your assignments correctly is useful for future assignment searches. Here is a useful naming practice:</w:t>
      </w:r>
    </w:p>
    <w:p w14:paraId="5AEFEB79" w14:textId="77777777" w:rsidR="007E1502" w:rsidRDefault="007E1502" w:rsidP="007E1502">
      <w:pPr>
        <w:numPr>
          <w:ilvl w:val="0"/>
          <w:numId w:val="21"/>
        </w:numPr>
        <w:spacing w:before="100" w:beforeAutospacing="1" w:after="100" w:afterAutospacing="1"/>
      </w:pPr>
      <w:r>
        <w:t>class number - assignment name - semester</w:t>
      </w:r>
    </w:p>
    <w:p w14:paraId="41295E2B" w14:textId="77777777" w:rsidR="007E1502" w:rsidRDefault="007E1502" w:rsidP="007E1502">
      <w:pPr>
        <w:numPr>
          <w:ilvl w:val="0"/>
          <w:numId w:val="21"/>
        </w:numPr>
        <w:spacing w:before="100" w:beforeAutospacing="1" w:after="100" w:afterAutospacing="1"/>
      </w:pPr>
      <w:r>
        <w:t>Example: BA 10 - Syllabus Hunt - Fall 2025</w:t>
      </w:r>
    </w:p>
    <w:p w14:paraId="6B0E6FF6" w14:textId="77777777" w:rsidR="007E1502" w:rsidRDefault="007E1502" w:rsidP="007E1502">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23EA1021" w14:textId="77777777" w:rsidR="007E1502" w:rsidRDefault="007E1502" w:rsidP="007E1502">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65797ADB" w14:textId="77777777" w:rsidR="007E1502" w:rsidRDefault="007E1502" w:rsidP="007E1502">
      <w:pPr>
        <w:pStyle w:val="NormalWeb"/>
      </w:pPr>
      <w:r>
        <w:rPr>
          <w:rStyle w:val="Strong"/>
        </w:rPr>
        <w:t>Grades are final unless an error in math is found in the computation of your grade</w:t>
      </w:r>
    </w:p>
    <w:p w14:paraId="006B1E98" w14:textId="77777777" w:rsidR="007E1502" w:rsidRDefault="007E1502" w:rsidP="007E1502">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28816A70" w14:textId="77777777" w:rsidR="007E1502" w:rsidRDefault="007E1502" w:rsidP="007E1502">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07DD0D87" w14:textId="77777777" w:rsidR="007E1502" w:rsidRDefault="007E1502" w:rsidP="007E1502">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465CB3EB" w14:textId="77777777" w:rsidR="007E1502" w:rsidRDefault="007E1502" w:rsidP="007E1502">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6D6F2595" w14:textId="77777777" w:rsidR="007E1502" w:rsidRDefault="007E1502" w:rsidP="007E1502">
      <w:pPr>
        <w:pStyle w:val="NormalWeb"/>
      </w:pPr>
      <w:r>
        <w:rPr>
          <w:u w:val="single"/>
        </w:rPr>
        <w:lastRenderedPageBreak/>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5C01BA2A" w14:textId="77777777" w:rsidR="007E1502" w:rsidRDefault="007E1502" w:rsidP="007E1502">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494FD2F8" w14:textId="77777777" w:rsidR="007E1502" w:rsidRDefault="007E1502" w:rsidP="007E1502">
      <w:pPr>
        <w:pStyle w:val="NormalWeb"/>
      </w:pPr>
      <w:r>
        <w:t>*Please see the Reedley College catalog for clarification of issues and additional guidelines.</w:t>
      </w:r>
    </w:p>
    <w:p w14:paraId="165D5BA6" w14:textId="77777777" w:rsidR="007E1502" w:rsidRDefault="007E1502" w:rsidP="007E1502">
      <w:pPr>
        <w:pStyle w:val="NormalWeb"/>
        <w:jc w:val="center"/>
      </w:pPr>
      <w:r>
        <w:t>THIS SYLLABUS AND THE COURSE ACTIVITIES SCHEDULE ARE SUBJECT TO CHANGE AS DEEMED NECESSARY BY THE INSTRUCTOR</w:t>
      </w:r>
    </w:p>
    <w:p w14:paraId="2C210CFE" w14:textId="77777777" w:rsidR="00121405" w:rsidRPr="007E1502" w:rsidRDefault="00121405" w:rsidP="007E1502"/>
    <w:sectPr w:rsidR="00121405" w:rsidRPr="007E1502"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0"/>
  </w:num>
  <w:num w:numId="4">
    <w:abstractNumId w:val="16"/>
  </w:num>
  <w:num w:numId="5">
    <w:abstractNumId w:val="13"/>
  </w:num>
  <w:num w:numId="6">
    <w:abstractNumId w:val="20"/>
  </w:num>
  <w:num w:numId="7">
    <w:abstractNumId w:val="17"/>
  </w:num>
  <w:num w:numId="8">
    <w:abstractNumId w:val="7"/>
  </w:num>
  <w:num w:numId="9">
    <w:abstractNumId w:val="18"/>
  </w:num>
  <w:num w:numId="10">
    <w:abstractNumId w:val="12"/>
  </w:num>
  <w:num w:numId="11">
    <w:abstractNumId w:val="2"/>
  </w:num>
  <w:num w:numId="12">
    <w:abstractNumId w:val="19"/>
  </w:num>
  <w:num w:numId="13">
    <w:abstractNumId w:val="9"/>
  </w:num>
  <w:num w:numId="14">
    <w:abstractNumId w:val="8"/>
  </w:num>
  <w:num w:numId="15">
    <w:abstractNumId w:val="0"/>
  </w:num>
  <w:num w:numId="16">
    <w:abstractNumId w:val="4"/>
  </w:num>
  <w:num w:numId="17">
    <w:abstractNumId w:val="15"/>
  </w:num>
  <w:num w:numId="18">
    <w:abstractNumId w:val="6"/>
  </w:num>
  <w:num w:numId="19">
    <w:abstractNumId w:val="5"/>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5B2A2B"/>
    <w:rsid w:val="00694C01"/>
    <w:rsid w:val="007E1502"/>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gage.com/c/busn-11e-kelly/9781337407137PF/"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2021-01-22T20:13:00Z</dcterms:created>
  <dcterms:modified xsi:type="dcterms:W3CDTF">2021-01-22T20:13:00Z</dcterms:modified>
</cp:coreProperties>
</file>