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97663" w14:textId="77777777" w:rsidR="00CC2727" w:rsidRDefault="00CC2727" w:rsidP="00BC7E64">
      <w:pPr>
        <w:tabs>
          <w:tab w:val="right" w:pos="9360"/>
        </w:tabs>
        <w:rPr>
          <w:b/>
          <w:smallCaps/>
          <w:sz w:val="30"/>
        </w:rPr>
      </w:pPr>
      <w:r>
        <w:rPr>
          <w:b/>
          <w:i/>
          <w:smallCaps/>
          <w:noProof/>
          <w:sz w:val="40"/>
          <w:szCs w:val="40"/>
        </w:rPr>
        <w:drawing>
          <wp:anchor distT="0" distB="0" distL="114300" distR="114300" simplePos="0" relativeHeight="251658240" behindDoc="0" locked="0" layoutInCell="1" allowOverlap="1" wp14:anchorId="16C05C07" wp14:editId="6C9736E2">
            <wp:simplePos x="457200" y="457200"/>
            <wp:positionH relativeFrom="margin">
              <wp:align>left</wp:align>
            </wp:positionH>
            <wp:positionV relativeFrom="margin">
              <wp:align>top</wp:align>
            </wp:positionV>
            <wp:extent cx="1527810" cy="8521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7">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6D0764" w:rsidRPr="00F35E16">
        <w:rPr>
          <w:b/>
          <w:i/>
          <w:smallCaps/>
          <w:sz w:val="40"/>
          <w:szCs w:val="40"/>
        </w:rPr>
        <w:t>AG</w:t>
      </w:r>
      <w:r w:rsidR="00073A46">
        <w:rPr>
          <w:b/>
          <w:i/>
          <w:smallCaps/>
          <w:sz w:val="40"/>
          <w:szCs w:val="40"/>
        </w:rPr>
        <w:t>BS</w:t>
      </w:r>
      <w:r w:rsidR="006D0764" w:rsidRPr="00F35E16">
        <w:rPr>
          <w:b/>
          <w:i/>
          <w:smallCaps/>
          <w:sz w:val="40"/>
          <w:szCs w:val="40"/>
        </w:rPr>
        <w:t xml:space="preserve"> 3 – Agriculture Accounting</w:t>
      </w:r>
      <w:r w:rsidR="00104ED3">
        <w:rPr>
          <w:b/>
          <w:i/>
          <w:smallCaps/>
          <w:sz w:val="40"/>
          <w:szCs w:val="40"/>
        </w:rPr>
        <w:t xml:space="preserve">     </w:t>
      </w:r>
      <w:r w:rsidR="006D0764" w:rsidRPr="00E1668D">
        <w:rPr>
          <w:b/>
          <w:smallCaps/>
          <w:sz w:val="30"/>
        </w:rPr>
        <w:tab/>
      </w:r>
    </w:p>
    <w:p w14:paraId="58AF8DBA" w14:textId="3C0FA9F6" w:rsidR="00755F24" w:rsidRPr="00E1668D" w:rsidRDefault="00C5200D" w:rsidP="00BC7E64">
      <w:pPr>
        <w:tabs>
          <w:tab w:val="right" w:pos="9360"/>
        </w:tabs>
        <w:rPr>
          <w:smallCaps/>
          <w:sz w:val="30"/>
        </w:rPr>
      </w:pPr>
      <w:r w:rsidRPr="00E1668D">
        <w:rPr>
          <w:smallCaps/>
          <w:sz w:val="28"/>
        </w:rPr>
        <w:t>REEDLEY COLLEGE</w:t>
      </w:r>
      <w:r w:rsidRPr="00CC2727">
        <w:rPr>
          <w:smallCaps/>
          <w:sz w:val="28"/>
        </w:rPr>
        <w:t xml:space="preserve"> </w:t>
      </w:r>
      <w:r>
        <w:rPr>
          <w:smallCaps/>
          <w:sz w:val="28"/>
        </w:rPr>
        <w:t xml:space="preserve">- </w:t>
      </w:r>
      <w:r w:rsidR="00A11BA6">
        <w:rPr>
          <w:smallCaps/>
          <w:sz w:val="28"/>
        </w:rPr>
        <w:t>Spring</w:t>
      </w:r>
      <w:r w:rsidRPr="00E1668D">
        <w:rPr>
          <w:smallCaps/>
          <w:sz w:val="28"/>
        </w:rPr>
        <w:t xml:space="preserve"> 2</w:t>
      </w:r>
      <w:r>
        <w:rPr>
          <w:smallCaps/>
          <w:sz w:val="28"/>
        </w:rPr>
        <w:t>0</w:t>
      </w:r>
      <w:r w:rsidR="00A11BA6">
        <w:rPr>
          <w:smallCaps/>
          <w:sz w:val="28"/>
        </w:rPr>
        <w:t>21</w:t>
      </w:r>
    </w:p>
    <w:p w14:paraId="61DD09A3" w14:textId="25584A0B" w:rsidR="00A11BA6" w:rsidRDefault="00C96458" w:rsidP="00A11BA6">
      <w:pPr>
        <w:tabs>
          <w:tab w:val="left" w:pos="2160"/>
          <w:tab w:val="left" w:pos="2880"/>
          <w:tab w:val="left" w:pos="4320"/>
        </w:tabs>
        <w:ind w:left="360"/>
        <w:rPr>
          <w:sz w:val="20"/>
        </w:rPr>
      </w:pPr>
      <w:r>
        <w:rPr>
          <w:sz w:val="20"/>
        </w:rPr>
        <w:tab/>
      </w:r>
    </w:p>
    <w:p w14:paraId="77C78FB9" w14:textId="02B22068" w:rsidR="0040799E" w:rsidRDefault="00CC2727" w:rsidP="00CC2727">
      <w:pPr>
        <w:tabs>
          <w:tab w:val="right" w:pos="0"/>
          <w:tab w:val="left" w:pos="2160"/>
          <w:tab w:val="left" w:pos="2880"/>
          <w:tab w:val="left" w:pos="4320"/>
        </w:tabs>
        <w:ind w:left="360"/>
        <w:rPr>
          <w:sz w:val="20"/>
        </w:rPr>
      </w:pPr>
      <w:r>
        <w:rPr>
          <w:sz w:val="20"/>
        </w:rPr>
        <w:tab/>
      </w:r>
      <w:r>
        <w:rPr>
          <w:sz w:val="20"/>
        </w:rPr>
        <w:tab/>
      </w:r>
    </w:p>
    <w:p w14:paraId="3DE1A06C" w14:textId="77777777" w:rsidR="00BC7E64" w:rsidRPr="00E1668D" w:rsidRDefault="00CC2727" w:rsidP="00B82829">
      <w:pPr>
        <w:tabs>
          <w:tab w:val="right" w:pos="0"/>
          <w:tab w:val="left" w:pos="2160"/>
          <w:tab w:val="left" w:pos="2880"/>
          <w:tab w:val="left" w:pos="4320"/>
        </w:tabs>
        <w:ind w:left="360"/>
        <w:rPr>
          <w:sz w:val="20"/>
        </w:rPr>
      </w:pPr>
      <w:r>
        <w:rPr>
          <w:sz w:val="20"/>
        </w:rPr>
        <w:tab/>
      </w:r>
      <w:r>
        <w:rPr>
          <w:sz w:val="20"/>
        </w:rPr>
        <w:tab/>
      </w:r>
      <w:r>
        <w:rPr>
          <w:sz w:val="20"/>
        </w:rPr>
        <w:tab/>
      </w:r>
    </w:p>
    <w:p w14:paraId="13D41E96" w14:textId="77777777" w:rsidR="00BC7E64" w:rsidRPr="003A0190" w:rsidRDefault="00BC7E64" w:rsidP="00BC7E64">
      <w:pPr>
        <w:rPr>
          <w:b/>
          <w:smallCaps/>
        </w:rPr>
      </w:pPr>
      <w:r w:rsidRPr="003A0190">
        <w:rPr>
          <w:b/>
          <w:smallCaps/>
        </w:rPr>
        <w:t>Contact Information</w:t>
      </w:r>
    </w:p>
    <w:p w14:paraId="4BA621AE" w14:textId="77777777" w:rsidR="00AC50A5" w:rsidRPr="00E1668D" w:rsidRDefault="00AC50A5" w:rsidP="00AC50A5">
      <w:pPr>
        <w:tabs>
          <w:tab w:val="left" w:pos="5040"/>
        </w:tabs>
        <w:ind w:left="360"/>
        <w:rPr>
          <w:sz w:val="20"/>
        </w:rPr>
      </w:pPr>
      <w:r w:rsidRPr="00E1668D">
        <w:rPr>
          <w:sz w:val="20"/>
        </w:rPr>
        <w:t xml:space="preserve">Instructor: </w:t>
      </w:r>
      <w:r w:rsidR="00C14953">
        <w:rPr>
          <w:sz w:val="20"/>
        </w:rPr>
        <w:t>Kevin Woodard</w:t>
      </w:r>
      <w:r w:rsidRPr="00E1668D">
        <w:rPr>
          <w:sz w:val="20"/>
        </w:rPr>
        <w:tab/>
        <w:t xml:space="preserve">Office: </w:t>
      </w:r>
      <w:r w:rsidR="00073A46">
        <w:rPr>
          <w:sz w:val="20"/>
        </w:rPr>
        <w:tab/>
      </w:r>
      <w:r w:rsidR="00C14953">
        <w:rPr>
          <w:sz w:val="20"/>
        </w:rPr>
        <w:t>AGR 12</w:t>
      </w:r>
    </w:p>
    <w:p w14:paraId="3F66EB19" w14:textId="77777777" w:rsidR="00121C40" w:rsidRPr="0064008E" w:rsidRDefault="00AC50A5" w:rsidP="00C96458">
      <w:pPr>
        <w:tabs>
          <w:tab w:val="right" w:pos="5580"/>
          <w:tab w:val="left" w:pos="5760"/>
          <w:tab w:val="left" w:pos="6480"/>
          <w:tab w:val="left" w:pos="7020"/>
        </w:tabs>
        <w:ind w:left="360"/>
        <w:rPr>
          <w:sz w:val="20"/>
        </w:rPr>
      </w:pPr>
      <w:r>
        <w:rPr>
          <w:sz w:val="20"/>
        </w:rPr>
        <w:t>Phone:</w:t>
      </w:r>
      <w:r w:rsidRPr="00E1668D">
        <w:rPr>
          <w:sz w:val="20"/>
        </w:rPr>
        <w:t xml:space="preserve"> 638-3641 ext. 3719</w:t>
      </w:r>
      <w:r w:rsidRPr="00E1668D">
        <w:rPr>
          <w:sz w:val="20"/>
        </w:rPr>
        <w:tab/>
      </w:r>
      <w:r w:rsidR="00C14953">
        <w:rPr>
          <w:sz w:val="20"/>
        </w:rPr>
        <w:t>Office Hours:</w:t>
      </w:r>
      <w:r w:rsidR="00C14953">
        <w:rPr>
          <w:sz w:val="20"/>
        </w:rPr>
        <w:tab/>
      </w:r>
      <w:r w:rsidR="00C96458">
        <w:rPr>
          <w:sz w:val="20"/>
        </w:rPr>
        <w:t>As posted at AGR12 (</w:t>
      </w:r>
      <w:r w:rsidR="00121C40" w:rsidRPr="0064008E">
        <w:rPr>
          <w:sz w:val="20"/>
        </w:rPr>
        <w:t>Also by arrangement</w:t>
      </w:r>
      <w:r w:rsidR="00C96458">
        <w:rPr>
          <w:sz w:val="20"/>
        </w:rPr>
        <w:t>)</w:t>
      </w:r>
    </w:p>
    <w:p w14:paraId="6A560495" w14:textId="77777777" w:rsidR="00C14953" w:rsidRDefault="00C14953" w:rsidP="00C14953">
      <w:pPr>
        <w:tabs>
          <w:tab w:val="left" w:pos="5760"/>
          <w:tab w:val="left" w:pos="6480"/>
        </w:tabs>
        <w:ind w:left="360"/>
        <w:rPr>
          <w:sz w:val="20"/>
        </w:rPr>
      </w:pPr>
      <w:r>
        <w:rPr>
          <w:sz w:val="20"/>
        </w:rPr>
        <w:t xml:space="preserve">E-mail: </w:t>
      </w:r>
      <w:hyperlink r:id="rId8" w:history="1">
        <w:r w:rsidRPr="00EE1159">
          <w:rPr>
            <w:rStyle w:val="Hyperlink"/>
            <w:rFonts w:eastAsia="PMingLiU"/>
            <w:sz w:val="20"/>
          </w:rPr>
          <w:t>kevin.woodard@reedleycollege.edu</w:t>
        </w:r>
      </w:hyperlink>
      <w:r>
        <w:rPr>
          <w:sz w:val="20"/>
        </w:rPr>
        <w:tab/>
        <w:t xml:space="preserve"> </w:t>
      </w:r>
    </w:p>
    <w:p w14:paraId="18D994C7" w14:textId="77777777" w:rsidR="0043021A" w:rsidRDefault="0043021A" w:rsidP="00B82829">
      <w:pPr>
        <w:tabs>
          <w:tab w:val="left" w:pos="6210"/>
          <w:tab w:val="left" w:pos="6840"/>
        </w:tabs>
        <w:rPr>
          <w:b/>
          <w:smallCaps/>
        </w:rPr>
      </w:pPr>
    </w:p>
    <w:p w14:paraId="00FAB48E" w14:textId="157DDED0" w:rsidR="00BC7E64" w:rsidRPr="00B82829" w:rsidRDefault="00BC7E64" w:rsidP="00B82829">
      <w:pPr>
        <w:tabs>
          <w:tab w:val="left" w:pos="6210"/>
          <w:tab w:val="left" w:pos="6840"/>
        </w:tabs>
        <w:rPr>
          <w:sz w:val="20"/>
        </w:rPr>
      </w:pPr>
      <w:r w:rsidRPr="003A0190">
        <w:rPr>
          <w:b/>
          <w:smallCaps/>
        </w:rPr>
        <w:t>Course Description</w:t>
      </w:r>
      <w:r w:rsidRPr="003A0190">
        <w:rPr>
          <w:b/>
          <w:smallCaps/>
        </w:rPr>
        <w:tab/>
      </w:r>
    </w:p>
    <w:p w14:paraId="2CED58B2" w14:textId="77777777" w:rsidR="00BC7E64" w:rsidRPr="00E1668D" w:rsidRDefault="00CC2727" w:rsidP="00C5200D">
      <w:pPr>
        <w:tabs>
          <w:tab w:val="left" w:pos="720"/>
          <w:tab w:val="left" w:pos="2880"/>
          <w:tab w:val="right" w:pos="9360"/>
        </w:tabs>
        <w:ind w:left="360"/>
        <w:rPr>
          <w:sz w:val="20"/>
        </w:rPr>
      </w:pPr>
      <w:r>
        <w:rPr>
          <w:sz w:val="20"/>
        </w:rPr>
        <w:t>Course Specifics:</w:t>
      </w:r>
      <w:r>
        <w:rPr>
          <w:sz w:val="20"/>
        </w:rPr>
        <w:tab/>
        <w:t xml:space="preserve">3 Units - </w:t>
      </w:r>
      <w:r w:rsidR="00BC7E64" w:rsidRPr="00E1668D">
        <w:rPr>
          <w:sz w:val="20"/>
        </w:rPr>
        <w:t>2 lecture and 3 lab hours per week</w:t>
      </w:r>
    </w:p>
    <w:p w14:paraId="2870657B" w14:textId="77777777" w:rsidR="00BC7E64" w:rsidRPr="00E1668D" w:rsidRDefault="00BC7E64" w:rsidP="00C5200D">
      <w:pPr>
        <w:tabs>
          <w:tab w:val="left" w:pos="720"/>
          <w:tab w:val="left" w:pos="2880"/>
          <w:tab w:val="left" w:pos="8460"/>
        </w:tabs>
        <w:ind w:left="360"/>
        <w:rPr>
          <w:sz w:val="20"/>
        </w:rPr>
      </w:pPr>
      <w:r w:rsidRPr="00E1668D">
        <w:rPr>
          <w:sz w:val="20"/>
        </w:rPr>
        <w:t>Basic</w:t>
      </w:r>
      <w:r w:rsidR="00CC2727">
        <w:rPr>
          <w:sz w:val="20"/>
        </w:rPr>
        <w:t xml:space="preserve"> Skills Advisories:</w:t>
      </w:r>
      <w:r w:rsidR="00CC2727">
        <w:rPr>
          <w:sz w:val="20"/>
        </w:rPr>
        <w:tab/>
      </w:r>
      <w:r w:rsidR="007F3129" w:rsidRPr="00E1668D">
        <w:rPr>
          <w:sz w:val="20"/>
        </w:rPr>
        <w:t>Eng.</w:t>
      </w:r>
      <w:r w:rsidRPr="00E1668D">
        <w:rPr>
          <w:sz w:val="20"/>
        </w:rPr>
        <w:t xml:space="preserve"> 125, </w:t>
      </w:r>
      <w:r w:rsidR="007F3129" w:rsidRPr="00E1668D">
        <w:rPr>
          <w:sz w:val="20"/>
        </w:rPr>
        <w:t>Eng.</w:t>
      </w:r>
      <w:r w:rsidRPr="00E1668D">
        <w:rPr>
          <w:sz w:val="20"/>
        </w:rPr>
        <w:t xml:space="preserve"> 126, and Math 101</w:t>
      </w:r>
    </w:p>
    <w:p w14:paraId="7AF1E33A" w14:textId="77777777" w:rsidR="00BC7E64" w:rsidRPr="00B82829" w:rsidRDefault="00BC7E64" w:rsidP="00073A46">
      <w:pPr>
        <w:ind w:left="720"/>
        <w:jc w:val="both"/>
        <w:rPr>
          <w:bCs/>
          <w:sz w:val="20"/>
        </w:rPr>
      </w:pPr>
      <w:r w:rsidRPr="00A878DC">
        <w:rPr>
          <w:sz w:val="20"/>
        </w:rPr>
        <w:t xml:space="preserve">Fundamentals of keeping various types of records for farms and agri-businesses, </w:t>
      </w:r>
      <w:proofErr w:type="gramStart"/>
      <w:r w:rsidRPr="00A878DC">
        <w:rPr>
          <w:sz w:val="20"/>
        </w:rPr>
        <w:t>including:</w:t>
      </w:r>
      <w:proofErr w:type="gramEnd"/>
      <w:r w:rsidRPr="00A878DC">
        <w:rPr>
          <w:sz w:val="20"/>
        </w:rPr>
        <w:t xml:space="preserve">  inventory depreciation, cash and accrual record keeping, tax reporting, financial statements, enterprise accounting, and computer accounting.  Includes credit and finance concepts and investments analysis.</w:t>
      </w:r>
    </w:p>
    <w:p w14:paraId="6F5134C5" w14:textId="77777777" w:rsidR="0043021A" w:rsidRDefault="0043021A" w:rsidP="00BC7E64">
      <w:pPr>
        <w:rPr>
          <w:b/>
          <w:smallCaps/>
        </w:rPr>
      </w:pPr>
    </w:p>
    <w:p w14:paraId="2CA731D4" w14:textId="19626593" w:rsidR="00BC7E64" w:rsidRPr="003A0190" w:rsidRDefault="00BC7E64" w:rsidP="00BC7E64">
      <w:pPr>
        <w:rPr>
          <w:b/>
          <w:smallCaps/>
        </w:rPr>
      </w:pPr>
      <w:r w:rsidRPr="003A0190">
        <w:rPr>
          <w:b/>
          <w:smallCaps/>
        </w:rPr>
        <w:t>Text/Materials</w:t>
      </w:r>
    </w:p>
    <w:p w14:paraId="241EE6B4" w14:textId="38971377" w:rsidR="00BC7E64" w:rsidRPr="00E1668D" w:rsidRDefault="00BC7E64" w:rsidP="00B82829">
      <w:pPr>
        <w:tabs>
          <w:tab w:val="right" w:pos="9360"/>
        </w:tabs>
        <w:ind w:left="360"/>
        <w:rPr>
          <w:sz w:val="20"/>
        </w:rPr>
      </w:pPr>
      <w:r>
        <w:rPr>
          <w:sz w:val="20"/>
        </w:rPr>
        <w:t>Optional Text:</w:t>
      </w:r>
      <w:r w:rsidR="009F6642">
        <w:rPr>
          <w:sz w:val="20"/>
        </w:rPr>
        <w:t xml:space="preserve">  </w:t>
      </w:r>
      <w:r>
        <w:rPr>
          <w:sz w:val="20"/>
          <w:u w:val="single"/>
        </w:rPr>
        <w:t>Introduction to Agricultural Accounting,</w:t>
      </w:r>
      <w:r>
        <w:rPr>
          <w:sz w:val="20"/>
        </w:rPr>
        <w:t xml:space="preserve"> Wheeling, 2008</w:t>
      </w:r>
    </w:p>
    <w:p w14:paraId="3C8F186F" w14:textId="77777777" w:rsidR="0043021A" w:rsidRDefault="0043021A" w:rsidP="00BC7E64">
      <w:pPr>
        <w:rPr>
          <w:b/>
          <w:smallCaps/>
        </w:rPr>
      </w:pPr>
    </w:p>
    <w:p w14:paraId="508545A8" w14:textId="2F892CF9" w:rsidR="00BC7E64" w:rsidRPr="003A0190" w:rsidRDefault="00BC7E64" w:rsidP="00BC7E64">
      <w:pPr>
        <w:rPr>
          <w:b/>
          <w:smallCaps/>
        </w:rPr>
      </w:pPr>
      <w:r w:rsidRPr="003A0190">
        <w:rPr>
          <w:b/>
          <w:smallCaps/>
        </w:rPr>
        <w:t>Course O</w:t>
      </w:r>
      <w:r>
        <w:rPr>
          <w:b/>
          <w:smallCaps/>
        </w:rPr>
        <w:t>utcomes</w:t>
      </w:r>
    </w:p>
    <w:p w14:paraId="23CE15B3" w14:textId="77777777" w:rsidR="00641599" w:rsidRPr="00641599" w:rsidRDefault="00641599" w:rsidP="00641599">
      <w:pPr>
        <w:numPr>
          <w:ilvl w:val="0"/>
          <w:numId w:val="48"/>
        </w:numPr>
        <w:rPr>
          <w:sz w:val="18"/>
          <w:szCs w:val="18"/>
        </w:rPr>
      </w:pPr>
      <w:r w:rsidRPr="00641599">
        <w:rPr>
          <w:sz w:val="18"/>
          <w:szCs w:val="18"/>
        </w:rPr>
        <w:t xml:space="preserve">Develop a balance sheet for an agricultural enterprise and utilize ratio calculations to determine if the enterprise is financially solvent. </w:t>
      </w:r>
    </w:p>
    <w:p w14:paraId="34233B6F" w14:textId="77777777" w:rsidR="00641599" w:rsidRPr="00641599" w:rsidRDefault="00641599" w:rsidP="00641599">
      <w:pPr>
        <w:numPr>
          <w:ilvl w:val="0"/>
          <w:numId w:val="48"/>
        </w:numPr>
        <w:rPr>
          <w:sz w:val="18"/>
          <w:szCs w:val="18"/>
        </w:rPr>
      </w:pPr>
      <w:r w:rsidRPr="00641599">
        <w:rPr>
          <w:sz w:val="18"/>
          <w:szCs w:val="18"/>
        </w:rPr>
        <w:t xml:space="preserve">Develop an income statement for an agricultural enterprise and determine enterprise’s net profit or loss. </w:t>
      </w:r>
    </w:p>
    <w:p w14:paraId="46ABEF22" w14:textId="77777777" w:rsidR="00BC7E64" w:rsidRPr="00B82829" w:rsidRDefault="00641599" w:rsidP="00641599">
      <w:pPr>
        <w:numPr>
          <w:ilvl w:val="0"/>
          <w:numId w:val="48"/>
        </w:numPr>
        <w:rPr>
          <w:sz w:val="18"/>
          <w:szCs w:val="18"/>
        </w:rPr>
      </w:pPr>
      <w:r w:rsidRPr="00641599">
        <w:rPr>
          <w:sz w:val="18"/>
          <w:szCs w:val="18"/>
        </w:rPr>
        <w:t>Journalize and post financial transactions in a double entry record keeping system.</w:t>
      </w:r>
    </w:p>
    <w:p w14:paraId="152E6298" w14:textId="77777777" w:rsidR="0043021A" w:rsidRDefault="0043021A" w:rsidP="00BC7E64">
      <w:pPr>
        <w:rPr>
          <w:b/>
          <w:smallCaps/>
        </w:rPr>
      </w:pPr>
    </w:p>
    <w:p w14:paraId="4D01D513" w14:textId="3FD623F6" w:rsidR="00BC7E64" w:rsidRPr="003A0190" w:rsidRDefault="00BC7E64" w:rsidP="00BC7E64">
      <w:pPr>
        <w:rPr>
          <w:b/>
          <w:smallCaps/>
        </w:rPr>
      </w:pPr>
      <w:r w:rsidRPr="003A0190">
        <w:rPr>
          <w:b/>
          <w:smallCaps/>
        </w:rPr>
        <w:t>Course Objectives</w:t>
      </w:r>
    </w:p>
    <w:p w14:paraId="5A581F0E"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 xml:space="preserve">Define the value of agricultural </w:t>
      </w:r>
      <w:proofErr w:type="gramStart"/>
      <w:r w:rsidRPr="00A878DC">
        <w:rPr>
          <w:sz w:val="20"/>
        </w:rPr>
        <w:t>records</w:t>
      </w:r>
      <w:proofErr w:type="gramEnd"/>
    </w:p>
    <w:p w14:paraId="01AC3E2C"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 xml:space="preserve">Define common agricultural bookkeeping </w:t>
      </w:r>
      <w:proofErr w:type="gramStart"/>
      <w:r w:rsidRPr="00A878DC">
        <w:rPr>
          <w:sz w:val="20"/>
        </w:rPr>
        <w:t>terms</w:t>
      </w:r>
      <w:proofErr w:type="gramEnd"/>
    </w:p>
    <w:p w14:paraId="47D9C88B"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 xml:space="preserve">Design and explain a set of agricultural </w:t>
      </w:r>
      <w:proofErr w:type="gramStart"/>
      <w:r w:rsidRPr="00A878DC">
        <w:rPr>
          <w:sz w:val="20"/>
        </w:rPr>
        <w:t>accounts</w:t>
      </w:r>
      <w:proofErr w:type="gramEnd"/>
    </w:p>
    <w:p w14:paraId="08EF5CEF"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 xml:space="preserve">Demonstrate the principles of accrual accounting by opening, analyzing and entering transactions, and closing a set of double-entry accounting </w:t>
      </w:r>
      <w:proofErr w:type="gramStart"/>
      <w:r w:rsidRPr="00A878DC">
        <w:rPr>
          <w:sz w:val="20"/>
        </w:rPr>
        <w:t>records</w:t>
      </w:r>
      <w:proofErr w:type="gramEnd"/>
    </w:p>
    <w:p w14:paraId="61CCFE89"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 xml:space="preserve">Calculate measures of earnings applicable to agricultural records and construct an income </w:t>
      </w:r>
      <w:proofErr w:type="gramStart"/>
      <w:r w:rsidRPr="00A878DC">
        <w:rPr>
          <w:sz w:val="20"/>
        </w:rPr>
        <w:t>statement</w:t>
      </w:r>
      <w:proofErr w:type="gramEnd"/>
    </w:p>
    <w:p w14:paraId="104DB313"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 xml:space="preserve">Determine efficiencies of an agricultural business through the use of accounts and determine the cost per unit of </w:t>
      </w:r>
      <w:proofErr w:type="gramStart"/>
      <w:r w:rsidRPr="00A878DC">
        <w:rPr>
          <w:sz w:val="20"/>
        </w:rPr>
        <w:t>production</w:t>
      </w:r>
      <w:proofErr w:type="gramEnd"/>
    </w:p>
    <w:p w14:paraId="0FDBA98F"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 xml:space="preserve">Contrast the basic methods of depreciation and calculate depreciation </w:t>
      </w:r>
      <w:proofErr w:type="gramStart"/>
      <w:r w:rsidRPr="00A878DC">
        <w:rPr>
          <w:sz w:val="20"/>
        </w:rPr>
        <w:t>amounts</w:t>
      </w:r>
      <w:proofErr w:type="gramEnd"/>
    </w:p>
    <w:p w14:paraId="79049BA0"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 xml:space="preserve">Utilize computer spreadsheet templates for common accounting </w:t>
      </w:r>
      <w:proofErr w:type="gramStart"/>
      <w:r w:rsidRPr="00A878DC">
        <w:rPr>
          <w:sz w:val="20"/>
        </w:rPr>
        <w:t>skills</w:t>
      </w:r>
      <w:proofErr w:type="gramEnd"/>
    </w:p>
    <w:p w14:paraId="40D350AC" w14:textId="77777777"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Compute income tax effects for an agricultural enterprise</w:t>
      </w:r>
    </w:p>
    <w:p w14:paraId="05CAA098" w14:textId="53D44B86" w:rsidR="00BC7E64" w:rsidRPr="00B82829" w:rsidRDefault="00BC7E64" w:rsidP="00B82829">
      <w:pPr>
        <w:numPr>
          <w:ilvl w:val="0"/>
          <w:numId w:val="33"/>
        </w:numPr>
        <w:tabs>
          <w:tab w:val="left" w:pos="400"/>
          <w:tab w:val="left" w:pos="700"/>
          <w:tab w:val="left" w:pos="1100"/>
          <w:tab w:val="left" w:pos="1400"/>
          <w:tab w:val="left" w:pos="1800"/>
        </w:tabs>
        <w:rPr>
          <w:sz w:val="20"/>
        </w:rPr>
      </w:pPr>
      <w:r w:rsidRPr="00A878DC">
        <w:rPr>
          <w:sz w:val="20"/>
        </w:rPr>
        <w:t xml:space="preserve">Define and calculate the amounts and balances of </w:t>
      </w:r>
      <w:r w:rsidR="00C50279" w:rsidRPr="00A878DC">
        <w:rPr>
          <w:sz w:val="20"/>
        </w:rPr>
        <w:t>loans,</w:t>
      </w:r>
      <w:r w:rsidRPr="00A878DC">
        <w:rPr>
          <w:sz w:val="20"/>
        </w:rPr>
        <w:t xml:space="preserve"> including interest, principal and amortization </w:t>
      </w:r>
      <w:proofErr w:type="gramStart"/>
      <w:r w:rsidRPr="00A878DC">
        <w:rPr>
          <w:sz w:val="20"/>
        </w:rPr>
        <w:t>factors</w:t>
      </w:r>
      <w:proofErr w:type="gramEnd"/>
    </w:p>
    <w:p w14:paraId="5A5667BA" w14:textId="77777777" w:rsidR="0043021A" w:rsidRDefault="0043021A" w:rsidP="00BC7E64">
      <w:pPr>
        <w:rPr>
          <w:b/>
          <w:smallCaps/>
        </w:rPr>
      </w:pPr>
    </w:p>
    <w:p w14:paraId="497F8CFB" w14:textId="0444B167" w:rsidR="00BC7E64" w:rsidRPr="003A0190" w:rsidRDefault="00BC7E64" w:rsidP="00BC7E64">
      <w:pPr>
        <w:rPr>
          <w:b/>
          <w:smallCaps/>
        </w:rPr>
      </w:pPr>
      <w:r w:rsidRPr="003A0190">
        <w:rPr>
          <w:b/>
          <w:smallCaps/>
        </w:rPr>
        <w:t>Course Outline</w:t>
      </w:r>
    </w:p>
    <w:p w14:paraId="74F02F14" w14:textId="77777777" w:rsidR="00B82829" w:rsidRDefault="00B82829" w:rsidP="00BC7E64">
      <w:pPr>
        <w:ind w:left="360"/>
        <w:rPr>
          <w:b/>
          <w:bCs/>
          <w:iCs/>
          <w:sz w:val="20"/>
        </w:rPr>
        <w:sectPr w:rsidR="00B82829" w:rsidSect="000C7E18">
          <w:footerReference w:type="default" r:id="rId9"/>
          <w:pgSz w:w="12240" w:h="15840"/>
          <w:pgMar w:top="720" w:right="630" w:bottom="720" w:left="720" w:header="720" w:footer="720" w:gutter="0"/>
          <w:cols w:space="720"/>
          <w:docGrid w:linePitch="326"/>
        </w:sectPr>
      </w:pPr>
    </w:p>
    <w:p w14:paraId="3D4AF95E" w14:textId="7DDDB6DE" w:rsidR="00BC7E64" w:rsidRPr="00A878DC" w:rsidRDefault="00BC7E64" w:rsidP="00BC7E64">
      <w:pPr>
        <w:ind w:left="360"/>
        <w:rPr>
          <w:bCs/>
          <w:iCs/>
          <w:sz w:val="20"/>
        </w:rPr>
      </w:pPr>
      <w:r w:rsidRPr="00A878DC">
        <w:rPr>
          <w:b/>
          <w:bCs/>
          <w:iCs/>
          <w:sz w:val="20"/>
        </w:rPr>
        <w:t xml:space="preserve">Lecture </w:t>
      </w:r>
      <w:r w:rsidR="008B7E39">
        <w:rPr>
          <w:b/>
          <w:bCs/>
          <w:iCs/>
          <w:sz w:val="20"/>
        </w:rPr>
        <w:t>Topics</w:t>
      </w:r>
      <w:r w:rsidRPr="00A878DC">
        <w:rPr>
          <w:b/>
          <w:bCs/>
          <w:iCs/>
          <w:sz w:val="20"/>
        </w:rPr>
        <w:t>:</w:t>
      </w:r>
    </w:p>
    <w:p w14:paraId="004D6298" w14:textId="77777777" w:rsidR="00B82829" w:rsidRDefault="00B82829" w:rsidP="00B82829">
      <w:pPr>
        <w:numPr>
          <w:ilvl w:val="0"/>
          <w:numId w:val="37"/>
        </w:numPr>
        <w:rPr>
          <w:bCs/>
          <w:iCs/>
          <w:sz w:val="20"/>
        </w:rPr>
      </w:pPr>
      <w:r>
        <w:rPr>
          <w:bCs/>
          <w:iCs/>
          <w:sz w:val="20"/>
        </w:rPr>
        <w:t>Introduction to accounting</w:t>
      </w:r>
    </w:p>
    <w:p w14:paraId="33CC13B9" w14:textId="77777777" w:rsidR="00B82829" w:rsidRDefault="00B82829" w:rsidP="00B82829">
      <w:pPr>
        <w:numPr>
          <w:ilvl w:val="0"/>
          <w:numId w:val="37"/>
        </w:numPr>
        <w:rPr>
          <w:bCs/>
          <w:iCs/>
          <w:sz w:val="20"/>
        </w:rPr>
      </w:pPr>
      <w:r>
        <w:rPr>
          <w:bCs/>
          <w:iCs/>
          <w:sz w:val="20"/>
        </w:rPr>
        <w:t>The Accounting Equation and the Agriculture Business Unit</w:t>
      </w:r>
    </w:p>
    <w:p w14:paraId="371D6405" w14:textId="77777777" w:rsidR="00B82829" w:rsidRDefault="00B82829" w:rsidP="00B82829">
      <w:pPr>
        <w:numPr>
          <w:ilvl w:val="0"/>
          <w:numId w:val="37"/>
        </w:numPr>
        <w:rPr>
          <w:bCs/>
          <w:iCs/>
          <w:sz w:val="20"/>
        </w:rPr>
      </w:pPr>
      <w:r>
        <w:rPr>
          <w:bCs/>
          <w:iCs/>
          <w:sz w:val="20"/>
        </w:rPr>
        <w:t>The Agriculture Balance Sheet</w:t>
      </w:r>
    </w:p>
    <w:p w14:paraId="7D92E470" w14:textId="77777777" w:rsidR="00B82829" w:rsidRDefault="00B82829" w:rsidP="00B82829">
      <w:pPr>
        <w:numPr>
          <w:ilvl w:val="0"/>
          <w:numId w:val="37"/>
        </w:numPr>
        <w:rPr>
          <w:bCs/>
          <w:iCs/>
          <w:sz w:val="20"/>
        </w:rPr>
      </w:pPr>
      <w:r>
        <w:rPr>
          <w:bCs/>
          <w:iCs/>
          <w:sz w:val="20"/>
        </w:rPr>
        <w:t>Ledgers</w:t>
      </w:r>
    </w:p>
    <w:p w14:paraId="0752879D" w14:textId="77777777" w:rsidR="00B82829" w:rsidRDefault="00B82829" w:rsidP="00B82829">
      <w:pPr>
        <w:numPr>
          <w:ilvl w:val="0"/>
          <w:numId w:val="37"/>
        </w:numPr>
        <w:rPr>
          <w:bCs/>
          <w:iCs/>
          <w:sz w:val="20"/>
        </w:rPr>
      </w:pPr>
      <w:r>
        <w:rPr>
          <w:bCs/>
          <w:iCs/>
          <w:sz w:val="20"/>
        </w:rPr>
        <w:t>Double Entry Accounting and the Accounting Equation</w:t>
      </w:r>
    </w:p>
    <w:p w14:paraId="04294D4F" w14:textId="77777777" w:rsidR="00B82829" w:rsidRDefault="00B82829" w:rsidP="00B82829">
      <w:pPr>
        <w:numPr>
          <w:ilvl w:val="0"/>
          <w:numId w:val="37"/>
        </w:numPr>
        <w:rPr>
          <w:bCs/>
          <w:iCs/>
          <w:sz w:val="20"/>
        </w:rPr>
      </w:pPr>
      <w:r>
        <w:rPr>
          <w:bCs/>
          <w:iCs/>
          <w:sz w:val="20"/>
        </w:rPr>
        <w:t>Journalizing and Posting</w:t>
      </w:r>
    </w:p>
    <w:p w14:paraId="3F8776D0" w14:textId="77777777" w:rsidR="00B82829" w:rsidRDefault="00B82829" w:rsidP="00B82829">
      <w:pPr>
        <w:numPr>
          <w:ilvl w:val="0"/>
          <w:numId w:val="37"/>
        </w:numPr>
        <w:rPr>
          <w:bCs/>
          <w:iCs/>
          <w:sz w:val="20"/>
        </w:rPr>
      </w:pPr>
      <w:r>
        <w:rPr>
          <w:bCs/>
          <w:iCs/>
          <w:sz w:val="20"/>
        </w:rPr>
        <w:t>Cash Sales and Accounts Receivable</w:t>
      </w:r>
    </w:p>
    <w:p w14:paraId="4AE5DC5C" w14:textId="77777777" w:rsidR="00B82829" w:rsidRDefault="00B82829" w:rsidP="00B82829">
      <w:pPr>
        <w:numPr>
          <w:ilvl w:val="0"/>
          <w:numId w:val="37"/>
        </w:numPr>
        <w:rPr>
          <w:bCs/>
          <w:iCs/>
          <w:sz w:val="20"/>
        </w:rPr>
      </w:pPr>
      <w:r>
        <w:rPr>
          <w:bCs/>
          <w:iCs/>
          <w:sz w:val="20"/>
        </w:rPr>
        <w:t>Accounting for Purchases and Accounts Payable</w:t>
      </w:r>
    </w:p>
    <w:p w14:paraId="6F43843E" w14:textId="77777777" w:rsidR="00B82829" w:rsidRDefault="00B82829" w:rsidP="00B82829">
      <w:pPr>
        <w:numPr>
          <w:ilvl w:val="0"/>
          <w:numId w:val="37"/>
        </w:numPr>
        <w:rPr>
          <w:bCs/>
          <w:iCs/>
          <w:sz w:val="20"/>
        </w:rPr>
      </w:pPr>
      <w:r>
        <w:rPr>
          <w:bCs/>
          <w:iCs/>
          <w:sz w:val="20"/>
        </w:rPr>
        <w:t>Accounting for Notes and Interest</w:t>
      </w:r>
    </w:p>
    <w:p w14:paraId="0C354207" w14:textId="77777777" w:rsidR="00B82829" w:rsidRDefault="00B82829" w:rsidP="00B82829">
      <w:pPr>
        <w:numPr>
          <w:ilvl w:val="0"/>
          <w:numId w:val="37"/>
        </w:numPr>
        <w:rPr>
          <w:bCs/>
          <w:iCs/>
          <w:sz w:val="20"/>
        </w:rPr>
      </w:pPr>
      <w:r>
        <w:rPr>
          <w:bCs/>
          <w:iCs/>
          <w:sz w:val="20"/>
        </w:rPr>
        <w:t>Payroll Accounting and Payroll Taxes</w:t>
      </w:r>
    </w:p>
    <w:p w14:paraId="7232B1A0" w14:textId="77777777" w:rsidR="00B82829" w:rsidRDefault="00B82829" w:rsidP="00B82829">
      <w:pPr>
        <w:numPr>
          <w:ilvl w:val="0"/>
          <w:numId w:val="37"/>
        </w:numPr>
        <w:rPr>
          <w:bCs/>
          <w:iCs/>
          <w:sz w:val="20"/>
        </w:rPr>
      </w:pPr>
      <w:r>
        <w:rPr>
          <w:bCs/>
          <w:iCs/>
          <w:sz w:val="20"/>
        </w:rPr>
        <w:t>Sub-Ledgers and Journals</w:t>
      </w:r>
    </w:p>
    <w:p w14:paraId="1DD531FA" w14:textId="77777777" w:rsidR="00B82829" w:rsidRDefault="00B82829" w:rsidP="00B82829">
      <w:pPr>
        <w:numPr>
          <w:ilvl w:val="0"/>
          <w:numId w:val="37"/>
        </w:numPr>
        <w:rPr>
          <w:bCs/>
          <w:iCs/>
          <w:sz w:val="20"/>
        </w:rPr>
      </w:pPr>
      <w:r>
        <w:rPr>
          <w:bCs/>
          <w:iCs/>
          <w:sz w:val="20"/>
        </w:rPr>
        <w:t>Accounting for Fixed Assets and Depreciation</w:t>
      </w:r>
    </w:p>
    <w:p w14:paraId="16EAF833" w14:textId="77777777" w:rsidR="00B82829" w:rsidRDefault="00B82829" w:rsidP="00B82829">
      <w:pPr>
        <w:numPr>
          <w:ilvl w:val="0"/>
          <w:numId w:val="37"/>
        </w:numPr>
        <w:rPr>
          <w:bCs/>
          <w:iCs/>
          <w:sz w:val="20"/>
        </w:rPr>
      </w:pPr>
      <w:r>
        <w:rPr>
          <w:bCs/>
          <w:iCs/>
          <w:sz w:val="20"/>
        </w:rPr>
        <w:t>Inventor Operating Assets</w:t>
      </w:r>
    </w:p>
    <w:p w14:paraId="4F406EBB" w14:textId="77777777" w:rsidR="00B82829" w:rsidRDefault="00B82829" w:rsidP="00B82829">
      <w:pPr>
        <w:numPr>
          <w:ilvl w:val="0"/>
          <w:numId w:val="37"/>
        </w:numPr>
        <w:rPr>
          <w:bCs/>
          <w:iCs/>
          <w:sz w:val="20"/>
        </w:rPr>
      </w:pPr>
      <w:r>
        <w:rPr>
          <w:bCs/>
          <w:iCs/>
          <w:sz w:val="20"/>
        </w:rPr>
        <w:t>Preparing the Income Tax Statements</w:t>
      </w:r>
    </w:p>
    <w:p w14:paraId="75E4CA3B" w14:textId="77777777" w:rsidR="00B82829" w:rsidRDefault="00B82829" w:rsidP="00B82829">
      <w:pPr>
        <w:numPr>
          <w:ilvl w:val="0"/>
          <w:numId w:val="37"/>
        </w:numPr>
        <w:rPr>
          <w:bCs/>
          <w:iCs/>
          <w:sz w:val="20"/>
        </w:rPr>
      </w:pPr>
      <w:r>
        <w:rPr>
          <w:bCs/>
          <w:iCs/>
          <w:sz w:val="20"/>
        </w:rPr>
        <w:t>Accounting for Taxes</w:t>
      </w:r>
    </w:p>
    <w:p w14:paraId="5EB1E02C" w14:textId="40730E0E" w:rsidR="00BC7E64" w:rsidRPr="00B82829" w:rsidRDefault="00BC7E64" w:rsidP="00B82829">
      <w:pPr>
        <w:ind w:left="360"/>
        <w:rPr>
          <w:bCs/>
          <w:iCs/>
          <w:sz w:val="20"/>
        </w:rPr>
      </w:pPr>
      <w:r w:rsidRPr="00B82829">
        <w:rPr>
          <w:b/>
          <w:sz w:val="20"/>
        </w:rPr>
        <w:t>Lab Outline:</w:t>
      </w:r>
    </w:p>
    <w:p w14:paraId="68F1D93D" w14:textId="13B10DB3" w:rsidR="00B82829" w:rsidRDefault="00B82829" w:rsidP="00BC7E64">
      <w:pPr>
        <w:numPr>
          <w:ilvl w:val="0"/>
          <w:numId w:val="44"/>
        </w:numPr>
        <w:rPr>
          <w:bCs/>
          <w:iCs/>
          <w:sz w:val="20"/>
        </w:rPr>
      </w:pPr>
      <w:r>
        <w:rPr>
          <w:bCs/>
          <w:iCs/>
          <w:sz w:val="20"/>
        </w:rPr>
        <w:t>Technology Use in Accounting</w:t>
      </w:r>
      <w:r w:rsidR="00BD6480">
        <w:rPr>
          <w:bCs/>
          <w:iCs/>
          <w:sz w:val="20"/>
        </w:rPr>
        <w:t xml:space="preserve"> (Microsoft Excel) </w:t>
      </w:r>
    </w:p>
    <w:p w14:paraId="2127F086" w14:textId="77777777" w:rsidR="0048681D" w:rsidRDefault="0048681D" w:rsidP="00BC7E64">
      <w:pPr>
        <w:numPr>
          <w:ilvl w:val="0"/>
          <w:numId w:val="44"/>
        </w:numPr>
        <w:rPr>
          <w:bCs/>
          <w:iCs/>
          <w:sz w:val="20"/>
        </w:rPr>
      </w:pPr>
      <w:r>
        <w:rPr>
          <w:bCs/>
          <w:iCs/>
          <w:sz w:val="20"/>
        </w:rPr>
        <w:t>The Accounting Equation</w:t>
      </w:r>
    </w:p>
    <w:p w14:paraId="144305B8" w14:textId="77777777" w:rsidR="00BC7E64" w:rsidRDefault="0048681D" w:rsidP="00BC7E64">
      <w:pPr>
        <w:numPr>
          <w:ilvl w:val="0"/>
          <w:numId w:val="44"/>
        </w:numPr>
        <w:rPr>
          <w:bCs/>
          <w:iCs/>
          <w:sz w:val="20"/>
        </w:rPr>
      </w:pPr>
      <w:r>
        <w:rPr>
          <w:bCs/>
          <w:iCs/>
          <w:sz w:val="20"/>
        </w:rPr>
        <w:t>Building a Balance Sheet</w:t>
      </w:r>
    </w:p>
    <w:p w14:paraId="6A3F30CB" w14:textId="77777777" w:rsidR="0048681D" w:rsidRDefault="0048681D" w:rsidP="00BC7E64">
      <w:pPr>
        <w:numPr>
          <w:ilvl w:val="0"/>
          <w:numId w:val="44"/>
        </w:numPr>
        <w:rPr>
          <w:bCs/>
          <w:iCs/>
          <w:sz w:val="20"/>
        </w:rPr>
      </w:pPr>
      <w:r>
        <w:rPr>
          <w:bCs/>
          <w:iCs/>
          <w:sz w:val="20"/>
        </w:rPr>
        <w:t>Accounts and Ledgers</w:t>
      </w:r>
    </w:p>
    <w:p w14:paraId="153FCA7E" w14:textId="77777777" w:rsidR="0048681D" w:rsidRDefault="0048681D" w:rsidP="00BC7E64">
      <w:pPr>
        <w:numPr>
          <w:ilvl w:val="0"/>
          <w:numId w:val="44"/>
        </w:numPr>
        <w:rPr>
          <w:bCs/>
          <w:iCs/>
          <w:sz w:val="20"/>
        </w:rPr>
      </w:pPr>
      <w:r>
        <w:rPr>
          <w:bCs/>
          <w:iCs/>
          <w:sz w:val="20"/>
        </w:rPr>
        <w:t>Double Entry Accounting</w:t>
      </w:r>
    </w:p>
    <w:p w14:paraId="4B480915" w14:textId="77777777" w:rsidR="0048681D" w:rsidRDefault="0048681D" w:rsidP="00BC7E64">
      <w:pPr>
        <w:numPr>
          <w:ilvl w:val="0"/>
          <w:numId w:val="44"/>
        </w:numPr>
        <w:rPr>
          <w:bCs/>
          <w:iCs/>
          <w:sz w:val="20"/>
        </w:rPr>
      </w:pPr>
      <w:r>
        <w:rPr>
          <w:bCs/>
          <w:iCs/>
          <w:sz w:val="20"/>
        </w:rPr>
        <w:t>Using a Journal and Posting Entries</w:t>
      </w:r>
    </w:p>
    <w:p w14:paraId="25914525" w14:textId="77777777" w:rsidR="0048681D" w:rsidRDefault="0048681D" w:rsidP="00BC7E64">
      <w:pPr>
        <w:numPr>
          <w:ilvl w:val="0"/>
          <w:numId w:val="44"/>
        </w:numPr>
        <w:rPr>
          <w:bCs/>
          <w:iCs/>
          <w:sz w:val="20"/>
        </w:rPr>
      </w:pPr>
      <w:r>
        <w:rPr>
          <w:bCs/>
          <w:iCs/>
          <w:sz w:val="20"/>
        </w:rPr>
        <w:t>Recording Incoming Transactions</w:t>
      </w:r>
    </w:p>
    <w:p w14:paraId="5116601A" w14:textId="77777777" w:rsidR="0048681D" w:rsidRPr="0048681D" w:rsidRDefault="0048681D" w:rsidP="0048681D">
      <w:pPr>
        <w:numPr>
          <w:ilvl w:val="0"/>
          <w:numId w:val="44"/>
        </w:numPr>
        <w:rPr>
          <w:bCs/>
          <w:iCs/>
          <w:sz w:val="20"/>
        </w:rPr>
      </w:pPr>
      <w:r>
        <w:rPr>
          <w:bCs/>
          <w:iCs/>
          <w:sz w:val="20"/>
        </w:rPr>
        <w:t>Recording Outgoing Transactions</w:t>
      </w:r>
    </w:p>
    <w:p w14:paraId="6271A01B" w14:textId="77777777" w:rsidR="0048681D" w:rsidRDefault="0048681D" w:rsidP="00BC7E64">
      <w:pPr>
        <w:numPr>
          <w:ilvl w:val="0"/>
          <w:numId w:val="44"/>
        </w:numPr>
        <w:rPr>
          <w:bCs/>
          <w:iCs/>
          <w:sz w:val="20"/>
        </w:rPr>
      </w:pPr>
      <w:r>
        <w:rPr>
          <w:bCs/>
          <w:iCs/>
          <w:sz w:val="20"/>
        </w:rPr>
        <w:t>Calculating Interest</w:t>
      </w:r>
    </w:p>
    <w:p w14:paraId="3C1823C5" w14:textId="77777777" w:rsidR="0048681D" w:rsidRDefault="0048681D" w:rsidP="00BC7E64">
      <w:pPr>
        <w:numPr>
          <w:ilvl w:val="0"/>
          <w:numId w:val="44"/>
        </w:numPr>
        <w:rPr>
          <w:bCs/>
          <w:iCs/>
          <w:sz w:val="20"/>
        </w:rPr>
      </w:pPr>
      <w:r>
        <w:rPr>
          <w:bCs/>
          <w:iCs/>
          <w:sz w:val="20"/>
        </w:rPr>
        <w:t>Payroll Accounting</w:t>
      </w:r>
    </w:p>
    <w:p w14:paraId="05210EFE" w14:textId="77777777" w:rsidR="0048681D" w:rsidRDefault="0048681D" w:rsidP="00BC7E64">
      <w:pPr>
        <w:numPr>
          <w:ilvl w:val="0"/>
          <w:numId w:val="44"/>
        </w:numPr>
        <w:rPr>
          <w:bCs/>
          <w:iCs/>
          <w:sz w:val="20"/>
        </w:rPr>
      </w:pPr>
      <w:r>
        <w:rPr>
          <w:bCs/>
          <w:iCs/>
          <w:sz w:val="20"/>
        </w:rPr>
        <w:t>Using Ledgers and Journals</w:t>
      </w:r>
    </w:p>
    <w:p w14:paraId="6048D241" w14:textId="77777777" w:rsidR="0048681D" w:rsidRDefault="0048681D" w:rsidP="00BC7E64">
      <w:pPr>
        <w:numPr>
          <w:ilvl w:val="0"/>
          <w:numId w:val="44"/>
        </w:numPr>
        <w:rPr>
          <w:bCs/>
          <w:iCs/>
          <w:sz w:val="20"/>
        </w:rPr>
      </w:pPr>
      <w:r>
        <w:rPr>
          <w:bCs/>
          <w:iCs/>
          <w:sz w:val="20"/>
        </w:rPr>
        <w:t>Assets and Depreciation</w:t>
      </w:r>
      <w:r w:rsidR="007F3129">
        <w:rPr>
          <w:bCs/>
          <w:iCs/>
          <w:sz w:val="20"/>
        </w:rPr>
        <w:t xml:space="preserve"> </w:t>
      </w:r>
    </w:p>
    <w:p w14:paraId="64B6F95A" w14:textId="77777777" w:rsidR="007F3129" w:rsidRDefault="007F3129" w:rsidP="00BC7E64">
      <w:pPr>
        <w:numPr>
          <w:ilvl w:val="0"/>
          <w:numId w:val="44"/>
        </w:numPr>
        <w:rPr>
          <w:bCs/>
          <w:iCs/>
          <w:sz w:val="20"/>
        </w:rPr>
      </w:pPr>
      <w:r>
        <w:rPr>
          <w:bCs/>
          <w:iCs/>
          <w:sz w:val="20"/>
        </w:rPr>
        <w:t>Inventory Systems</w:t>
      </w:r>
    </w:p>
    <w:p w14:paraId="5A88E78E" w14:textId="77777777" w:rsidR="007F3129" w:rsidRDefault="007F3129" w:rsidP="00BC7E64">
      <w:pPr>
        <w:numPr>
          <w:ilvl w:val="0"/>
          <w:numId w:val="44"/>
        </w:numPr>
        <w:rPr>
          <w:bCs/>
          <w:iCs/>
          <w:sz w:val="20"/>
        </w:rPr>
      </w:pPr>
      <w:r>
        <w:rPr>
          <w:bCs/>
          <w:iCs/>
          <w:sz w:val="20"/>
        </w:rPr>
        <w:t>Income Statements Development and Use</w:t>
      </w:r>
    </w:p>
    <w:p w14:paraId="51282813" w14:textId="77777777" w:rsidR="007F3129" w:rsidRPr="00782FBE" w:rsidRDefault="007F3129" w:rsidP="00BC7E64">
      <w:pPr>
        <w:numPr>
          <w:ilvl w:val="0"/>
          <w:numId w:val="44"/>
        </w:numPr>
        <w:rPr>
          <w:bCs/>
          <w:iCs/>
          <w:sz w:val="20"/>
        </w:rPr>
      </w:pPr>
      <w:r>
        <w:rPr>
          <w:bCs/>
          <w:iCs/>
          <w:sz w:val="20"/>
        </w:rPr>
        <w:t>Tax Planning and Calculations</w:t>
      </w:r>
    </w:p>
    <w:p w14:paraId="0C96338D" w14:textId="77777777" w:rsidR="00B82829" w:rsidRDefault="00B82829" w:rsidP="00BC7E64">
      <w:pPr>
        <w:rPr>
          <w:b/>
          <w:smallCaps/>
        </w:rPr>
      </w:pPr>
    </w:p>
    <w:p w14:paraId="7944691B" w14:textId="77777777" w:rsidR="0048681D" w:rsidRDefault="0048681D" w:rsidP="00BC7E64">
      <w:pPr>
        <w:rPr>
          <w:b/>
          <w:smallCaps/>
        </w:rPr>
        <w:sectPr w:rsidR="0048681D" w:rsidSect="00B82829">
          <w:type w:val="continuous"/>
          <w:pgSz w:w="12240" w:h="15840"/>
          <w:pgMar w:top="720" w:right="720" w:bottom="720" w:left="720" w:header="720" w:footer="720" w:gutter="0"/>
          <w:cols w:num="2" w:space="720"/>
          <w:docGrid w:linePitch="326"/>
        </w:sectPr>
      </w:pPr>
    </w:p>
    <w:p w14:paraId="3562D8E5" w14:textId="4E5235BA" w:rsidR="00845DFD" w:rsidRPr="005517E1" w:rsidRDefault="00B82829" w:rsidP="00845DFD">
      <w:pPr>
        <w:rPr>
          <w:b/>
          <w:smallCaps/>
        </w:rPr>
      </w:pPr>
      <w:r>
        <w:rPr>
          <w:b/>
          <w:smallCaps/>
        </w:rPr>
        <w:br w:type="page"/>
      </w:r>
      <w:r w:rsidR="00845DFD" w:rsidRPr="005517E1">
        <w:rPr>
          <w:b/>
          <w:smallCaps/>
        </w:rPr>
        <w:lastRenderedPageBreak/>
        <w:t>Attendance</w:t>
      </w:r>
    </w:p>
    <w:p w14:paraId="2C27A461" w14:textId="77777777" w:rsidR="00845DFD" w:rsidRPr="005517E1" w:rsidRDefault="00845DFD" w:rsidP="00845DFD">
      <w:pPr>
        <w:numPr>
          <w:ilvl w:val="0"/>
          <w:numId w:val="15"/>
        </w:numPr>
        <w:tabs>
          <w:tab w:val="clear" w:pos="1440"/>
          <w:tab w:val="num" w:pos="720"/>
          <w:tab w:val="left" w:pos="2160"/>
        </w:tabs>
        <w:ind w:left="720"/>
        <w:jc w:val="both"/>
        <w:rPr>
          <w:sz w:val="20"/>
          <w:szCs w:val="22"/>
        </w:rPr>
      </w:pPr>
      <w:r w:rsidRPr="005517E1">
        <w:rPr>
          <w:sz w:val="20"/>
          <w:szCs w:val="22"/>
        </w:rPr>
        <w:t>Attendance is mandatory since the majority of learning occurs in the lecture/laboratory environment.</w:t>
      </w:r>
    </w:p>
    <w:p w14:paraId="07D9F941" w14:textId="77777777" w:rsidR="00845DFD" w:rsidRPr="005517E1" w:rsidRDefault="00845DFD" w:rsidP="00845DFD">
      <w:pPr>
        <w:numPr>
          <w:ilvl w:val="0"/>
          <w:numId w:val="15"/>
        </w:numPr>
        <w:tabs>
          <w:tab w:val="clear" w:pos="1440"/>
          <w:tab w:val="num" w:pos="720"/>
          <w:tab w:val="left" w:pos="2160"/>
        </w:tabs>
        <w:ind w:left="720"/>
        <w:jc w:val="both"/>
        <w:rPr>
          <w:sz w:val="20"/>
          <w:szCs w:val="22"/>
        </w:rPr>
      </w:pPr>
      <w:r w:rsidRPr="005517E1">
        <w:rPr>
          <w:sz w:val="20"/>
          <w:szCs w:val="22"/>
        </w:rPr>
        <w:t>ALL ABSENCES ARE UNEXCUSED</w:t>
      </w:r>
    </w:p>
    <w:p w14:paraId="503BE830" w14:textId="77777777" w:rsidR="00845DFD" w:rsidRPr="005517E1" w:rsidRDefault="00845DFD" w:rsidP="00845DFD">
      <w:pPr>
        <w:widowControl w:val="0"/>
        <w:numPr>
          <w:ilvl w:val="0"/>
          <w:numId w:val="15"/>
        </w:numPr>
        <w:tabs>
          <w:tab w:val="clear" w:pos="1440"/>
          <w:tab w:val="num" w:pos="720"/>
          <w:tab w:val="left" w:pos="2160"/>
        </w:tabs>
        <w:autoSpaceDE w:val="0"/>
        <w:autoSpaceDN w:val="0"/>
        <w:adjustRightInd w:val="0"/>
        <w:ind w:left="720"/>
        <w:jc w:val="both"/>
        <w:rPr>
          <w:sz w:val="20"/>
          <w:szCs w:val="22"/>
        </w:rPr>
      </w:pPr>
      <w:r w:rsidRPr="005517E1">
        <w:rPr>
          <w:sz w:val="20"/>
          <w:szCs w:val="22"/>
        </w:rPr>
        <w:t>Students are personally responsible for obtaining notes/information missed due to an absence. Notes/information can be obtained from a fellow classmate or by meeting with the instructor during regularly scheduled office hours.</w:t>
      </w:r>
    </w:p>
    <w:p w14:paraId="25474E68" w14:textId="77777777" w:rsidR="00845DFD" w:rsidRPr="005517E1" w:rsidRDefault="00845DFD" w:rsidP="00845DFD">
      <w:pPr>
        <w:widowControl w:val="0"/>
        <w:numPr>
          <w:ilvl w:val="0"/>
          <w:numId w:val="15"/>
        </w:numPr>
        <w:tabs>
          <w:tab w:val="clear" w:pos="1440"/>
          <w:tab w:val="num" w:pos="720"/>
          <w:tab w:val="left" w:pos="2160"/>
        </w:tabs>
        <w:autoSpaceDE w:val="0"/>
        <w:autoSpaceDN w:val="0"/>
        <w:adjustRightInd w:val="0"/>
        <w:ind w:left="720"/>
        <w:jc w:val="both"/>
        <w:rPr>
          <w:sz w:val="20"/>
          <w:szCs w:val="22"/>
        </w:rPr>
      </w:pPr>
      <w:r w:rsidRPr="005517E1">
        <w:rPr>
          <w:sz w:val="20"/>
          <w:szCs w:val="22"/>
        </w:rPr>
        <w:t>Students will earn TEN (10) points each day for showing up on time and prepared to work. If a student is late for class, they will only earn FIVE (5) points. If students are not in attendance they will earn no (0) points for the day.</w:t>
      </w:r>
    </w:p>
    <w:p w14:paraId="3B97C4DF" w14:textId="77777777" w:rsidR="00845DFD" w:rsidRPr="005517E1" w:rsidRDefault="00845DFD" w:rsidP="00845DFD">
      <w:pPr>
        <w:widowControl w:val="0"/>
        <w:numPr>
          <w:ilvl w:val="0"/>
          <w:numId w:val="15"/>
        </w:numPr>
        <w:tabs>
          <w:tab w:val="clear" w:pos="1440"/>
          <w:tab w:val="num" w:pos="720"/>
          <w:tab w:val="left" w:pos="2160"/>
        </w:tabs>
        <w:autoSpaceDE w:val="0"/>
        <w:autoSpaceDN w:val="0"/>
        <w:adjustRightInd w:val="0"/>
        <w:ind w:left="720"/>
        <w:jc w:val="both"/>
        <w:rPr>
          <w:sz w:val="20"/>
          <w:szCs w:val="22"/>
        </w:rPr>
      </w:pPr>
      <w:r w:rsidRPr="005517E1">
        <w:rPr>
          <w:sz w:val="20"/>
          <w:szCs w:val="22"/>
        </w:rPr>
        <w:t>Please notify the instructor if you know in advance that you will be absent from class.</w:t>
      </w:r>
    </w:p>
    <w:p w14:paraId="486877BA" w14:textId="77777777" w:rsidR="00845DFD" w:rsidRPr="005517E1" w:rsidRDefault="00845DFD" w:rsidP="00845DFD">
      <w:pPr>
        <w:widowControl w:val="0"/>
        <w:numPr>
          <w:ilvl w:val="0"/>
          <w:numId w:val="15"/>
        </w:numPr>
        <w:tabs>
          <w:tab w:val="clear" w:pos="1440"/>
          <w:tab w:val="num" w:pos="720"/>
          <w:tab w:val="left" w:pos="2160"/>
        </w:tabs>
        <w:autoSpaceDE w:val="0"/>
        <w:autoSpaceDN w:val="0"/>
        <w:adjustRightInd w:val="0"/>
        <w:ind w:left="720"/>
        <w:jc w:val="both"/>
        <w:rPr>
          <w:sz w:val="20"/>
          <w:szCs w:val="22"/>
        </w:rPr>
      </w:pPr>
      <w:r w:rsidRPr="005517E1">
        <w:rPr>
          <w:sz w:val="20"/>
          <w:szCs w:val="22"/>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14:paraId="6AC5F6CE" w14:textId="77777777" w:rsidR="00845DFD" w:rsidRPr="005517E1" w:rsidRDefault="00845DFD" w:rsidP="00845DFD">
      <w:pPr>
        <w:widowControl w:val="0"/>
        <w:numPr>
          <w:ilvl w:val="0"/>
          <w:numId w:val="15"/>
        </w:numPr>
        <w:tabs>
          <w:tab w:val="clear" w:pos="1440"/>
          <w:tab w:val="num" w:pos="720"/>
        </w:tabs>
        <w:autoSpaceDE w:val="0"/>
        <w:autoSpaceDN w:val="0"/>
        <w:adjustRightInd w:val="0"/>
        <w:ind w:left="720"/>
        <w:jc w:val="both"/>
        <w:rPr>
          <w:sz w:val="20"/>
          <w:szCs w:val="22"/>
        </w:rPr>
      </w:pPr>
      <w:r w:rsidRPr="005517E1">
        <w:rPr>
          <w:sz w:val="20"/>
          <w:szCs w:val="22"/>
        </w:rPr>
        <w:t>At the end of the 9th week of instruction, no withdrawals are permitted, and the student must receive a grade.</w:t>
      </w:r>
    </w:p>
    <w:p w14:paraId="479A2DAE" w14:textId="77777777" w:rsidR="00845DFD" w:rsidRPr="005517E1" w:rsidRDefault="00845DFD" w:rsidP="00845DFD">
      <w:pPr>
        <w:numPr>
          <w:ilvl w:val="0"/>
          <w:numId w:val="15"/>
        </w:numPr>
        <w:tabs>
          <w:tab w:val="clear" w:pos="1440"/>
          <w:tab w:val="num" w:pos="720"/>
        </w:tabs>
        <w:ind w:left="720"/>
        <w:rPr>
          <w:smallCaps/>
          <w:sz w:val="20"/>
        </w:rPr>
      </w:pPr>
      <w:r w:rsidRPr="005517E1">
        <w:rPr>
          <w:sz w:val="20"/>
          <w:szCs w:val="22"/>
        </w:rPr>
        <w:t>Make-up tests and assignments will only be allowed for emergency situations and pre-excused absences.</w:t>
      </w:r>
    </w:p>
    <w:p w14:paraId="00D734F8" w14:textId="77777777" w:rsidR="00845DFD" w:rsidRPr="005517E1" w:rsidRDefault="00845DFD" w:rsidP="00845DFD">
      <w:pPr>
        <w:rPr>
          <w:b/>
          <w:smallCaps/>
        </w:rPr>
      </w:pPr>
      <w:r w:rsidRPr="005517E1">
        <w:rPr>
          <w:b/>
          <w:smallCaps/>
        </w:rPr>
        <w:t>Methods for Measuring Student Achievement and Determining Grades</w:t>
      </w:r>
    </w:p>
    <w:p w14:paraId="5B17CFE1" w14:textId="77777777" w:rsidR="00845DFD" w:rsidRPr="005517E1" w:rsidRDefault="00845DFD" w:rsidP="00845DFD">
      <w:pPr>
        <w:tabs>
          <w:tab w:val="left" w:pos="720"/>
          <w:tab w:val="left" w:pos="1440"/>
          <w:tab w:val="left" w:pos="2160"/>
        </w:tabs>
        <w:ind w:left="360"/>
        <w:rPr>
          <w:sz w:val="20"/>
          <w:szCs w:val="22"/>
        </w:rPr>
      </w:pPr>
      <w:r w:rsidRPr="005517E1">
        <w:rPr>
          <w:sz w:val="20"/>
          <w:szCs w:val="22"/>
        </w:rPr>
        <w:t>The methods for measuring student achievement &amp; determining grades are:</w:t>
      </w:r>
    </w:p>
    <w:p w14:paraId="3B8ED703" w14:textId="77777777" w:rsidR="00845DFD" w:rsidRPr="005517E1" w:rsidRDefault="00845DFD" w:rsidP="00845DFD">
      <w:pPr>
        <w:pStyle w:val="ListParagraph"/>
        <w:numPr>
          <w:ilvl w:val="0"/>
          <w:numId w:val="50"/>
        </w:numPr>
        <w:tabs>
          <w:tab w:val="left" w:pos="720"/>
          <w:tab w:val="left" w:pos="1440"/>
          <w:tab w:val="left" w:pos="2160"/>
        </w:tabs>
        <w:ind w:left="720"/>
        <w:rPr>
          <w:sz w:val="20"/>
          <w:szCs w:val="22"/>
        </w:rPr>
      </w:pPr>
      <w:r w:rsidRPr="005517E1">
        <w:rPr>
          <w:sz w:val="20"/>
          <w:szCs w:val="22"/>
        </w:rPr>
        <w:t>In-Class Participation</w:t>
      </w:r>
    </w:p>
    <w:p w14:paraId="71DB5F16" w14:textId="77777777" w:rsidR="00845DFD" w:rsidRPr="005517E1" w:rsidRDefault="00845DFD" w:rsidP="00845DFD">
      <w:pPr>
        <w:pStyle w:val="ListParagraph"/>
        <w:numPr>
          <w:ilvl w:val="0"/>
          <w:numId w:val="50"/>
        </w:numPr>
        <w:tabs>
          <w:tab w:val="left" w:pos="720"/>
          <w:tab w:val="left" w:pos="1440"/>
          <w:tab w:val="left" w:pos="2160"/>
        </w:tabs>
        <w:ind w:left="720"/>
        <w:rPr>
          <w:sz w:val="20"/>
          <w:szCs w:val="22"/>
        </w:rPr>
      </w:pPr>
      <w:r w:rsidRPr="005517E1">
        <w:rPr>
          <w:sz w:val="20"/>
          <w:szCs w:val="22"/>
        </w:rPr>
        <w:t>Quizzes or Exams</w:t>
      </w:r>
    </w:p>
    <w:p w14:paraId="07DBB666" w14:textId="77777777" w:rsidR="00845DFD" w:rsidRPr="005517E1" w:rsidRDefault="00845DFD" w:rsidP="00845DFD">
      <w:pPr>
        <w:pStyle w:val="ListParagraph"/>
        <w:numPr>
          <w:ilvl w:val="0"/>
          <w:numId w:val="50"/>
        </w:numPr>
        <w:tabs>
          <w:tab w:val="left" w:pos="720"/>
          <w:tab w:val="left" w:pos="1440"/>
          <w:tab w:val="left" w:pos="2160"/>
        </w:tabs>
        <w:ind w:left="720"/>
        <w:rPr>
          <w:sz w:val="20"/>
          <w:szCs w:val="22"/>
        </w:rPr>
      </w:pPr>
      <w:r w:rsidRPr="005517E1">
        <w:rPr>
          <w:sz w:val="20"/>
          <w:szCs w:val="22"/>
        </w:rPr>
        <w:t>Lab Activities</w:t>
      </w:r>
    </w:p>
    <w:p w14:paraId="12F10DA5" w14:textId="77777777" w:rsidR="00845DFD" w:rsidRPr="005517E1" w:rsidRDefault="00845DFD" w:rsidP="00845DFD">
      <w:pPr>
        <w:ind w:left="360"/>
        <w:rPr>
          <w:sz w:val="20"/>
          <w:szCs w:val="22"/>
        </w:rPr>
      </w:pPr>
      <w:r w:rsidRPr="005517E1">
        <w:rPr>
          <w:sz w:val="20"/>
          <w:szCs w:val="22"/>
        </w:rPr>
        <w:tab/>
        <w:t xml:space="preserve">All assignments are due at the beginning of the class session on the date due. Late assignments can be submitted for grading; </w:t>
      </w:r>
      <w:r w:rsidRPr="005517E1">
        <w:rPr>
          <w:sz w:val="20"/>
          <w:szCs w:val="22"/>
        </w:rPr>
        <w:tab/>
        <w:t xml:space="preserve">however, all late assignments will receive a deduction in the amount of 50% of the overall point value for that specific </w:t>
      </w:r>
      <w:r w:rsidRPr="005517E1">
        <w:rPr>
          <w:sz w:val="20"/>
          <w:szCs w:val="22"/>
        </w:rPr>
        <w:tab/>
        <w:t>assignment. Files submitted must be in the appropriate Microsoft Office format. Not Google Docs</w:t>
      </w:r>
    </w:p>
    <w:p w14:paraId="44A53B52" w14:textId="77777777" w:rsidR="00845DFD" w:rsidRPr="005517E1" w:rsidRDefault="00845DFD" w:rsidP="00845DFD">
      <w:pPr>
        <w:rPr>
          <w:b/>
          <w:smallCaps/>
        </w:rPr>
      </w:pPr>
      <w:r w:rsidRPr="005517E1">
        <w:rPr>
          <w:b/>
          <w:smallCaps/>
        </w:rPr>
        <w:t>Course Grade Determination</w:t>
      </w:r>
    </w:p>
    <w:p w14:paraId="11E1A477" w14:textId="77777777" w:rsidR="00845DFD" w:rsidRPr="005517E1" w:rsidRDefault="00845DFD" w:rsidP="00845DFD">
      <w:pPr>
        <w:tabs>
          <w:tab w:val="left" w:pos="2160"/>
        </w:tabs>
        <w:ind w:left="360"/>
        <w:rPr>
          <w:bCs/>
          <w:sz w:val="20"/>
          <w:szCs w:val="22"/>
        </w:rPr>
      </w:pPr>
      <w:r w:rsidRPr="005517E1">
        <w:rPr>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14:paraId="186F1D62" w14:textId="77777777" w:rsidR="00845DFD" w:rsidRPr="005517E1" w:rsidRDefault="00845DFD" w:rsidP="00845DFD">
      <w:pPr>
        <w:tabs>
          <w:tab w:val="left" w:pos="2880"/>
        </w:tabs>
        <w:ind w:left="720"/>
        <w:rPr>
          <w:bCs/>
          <w:sz w:val="20"/>
          <w:szCs w:val="22"/>
        </w:rPr>
      </w:pPr>
      <w:r w:rsidRPr="005517E1">
        <w:rPr>
          <w:bCs/>
          <w:sz w:val="20"/>
          <w:szCs w:val="22"/>
        </w:rPr>
        <w:t xml:space="preserve">In-Class Participation </w:t>
      </w:r>
      <w:r w:rsidRPr="005517E1">
        <w:rPr>
          <w:bCs/>
          <w:sz w:val="20"/>
          <w:szCs w:val="22"/>
        </w:rPr>
        <w:tab/>
        <w:t>20%</w:t>
      </w:r>
    </w:p>
    <w:p w14:paraId="79C6FC42" w14:textId="77777777" w:rsidR="00845DFD" w:rsidRPr="005517E1" w:rsidRDefault="00845DFD" w:rsidP="00845DFD">
      <w:pPr>
        <w:tabs>
          <w:tab w:val="left" w:pos="2880"/>
        </w:tabs>
        <w:ind w:left="720"/>
        <w:rPr>
          <w:bCs/>
          <w:sz w:val="20"/>
          <w:szCs w:val="22"/>
        </w:rPr>
      </w:pPr>
      <w:r w:rsidRPr="005517E1">
        <w:rPr>
          <w:bCs/>
          <w:sz w:val="20"/>
          <w:szCs w:val="22"/>
        </w:rPr>
        <w:t xml:space="preserve">Lab Activities </w:t>
      </w:r>
      <w:r w:rsidRPr="005517E1">
        <w:rPr>
          <w:bCs/>
          <w:sz w:val="20"/>
          <w:szCs w:val="22"/>
        </w:rPr>
        <w:tab/>
        <w:t>60%</w:t>
      </w:r>
    </w:p>
    <w:p w14:paraId="61C87100" w14:textId="77777777" w:rsidR="00845DFD" w:rsidRPr="005517E1" w:rsidRDefault="00845DFD" w:rsidP="00845DFD">
      <w:pPr>
        <w:tabs>
          <w:tab w:val="left" w:pos="2880"/>
        </w:tabs>
        <w:ind w:left="720"/>
        <w:rPr>
          <w:sz w:val="20"/>
          <w:szCs w:val="22"/>
        </w:rPr>
      </w:pPr>
      <w:r w:rsidRPr="005517E1">
        <w:rPr>
          <w:sz w:val="20"/>
          <w:szCs w:val="22"/>
        </w:rPr>
        <w:t>Quizzes and Exams</w:t>
      </w:r>
      <w:r w:rsidRPr="005517E1">
        <w:rPr>
          <w:sz w:val="20"/>
          <w:szCs w:val="22"/>
        </w:rPr>
        <w:tab/>
        <w:t>20%</w:t>
      </w:r>
    </w:p>
    <w:p w14:paraId="61A4051C" w14:textId="77777777" w:rsidR="00845DFD" w:rsidRPr="005517E1" w:rsidRDefault="00845DFD" w:rsidP="00845DFD">
      <w:pPr>
        <w:ind w:left="360"/>
        <w:rPr>
          <w:sz w:val="20"/>
          <w:szCs w:val="22"/>
        </w:rPr>
      </w:pPr>
      <w:r w:rsidRPr="005517E1">
        <w:rPr>
          <w:sz w:val="20"/>
          <w:szCs w:val="22"/>
        </w:rPr>
        <w:t>Letter grades will be calculated by using the following standard percentage point evaluation:</w:t>
      </w:r>
    </w:p>
    <w:p w14:paraId="6C64E387" w14:textId="77777777" w:rsidR="00845DFD" w:rsidRPr="005517E1" w:rsidRDefault="00845DFD" w:rsidP="00845DFD">
      <w:pPr>
        <w:tabs>
          <w:tab w:val="left" w:pos="1800"/>
        </w:tabs>
        <w:ind w:left="720"/>
        <w:rPr>
          <w:sz w:val="20"/>
          <w:szCs w:val="22"/>
        </w:rPr>
      </w:pPr>
      <w:r w:rsidRPr="005517E1">
        <w:rPr>
          <w:sz w:val="20"/>
          <w:szCs w:val="22"/>
        </w:rPr>
        <w:t>A = 90-100%</w:t>
      </w:r>
      <w:r w:rsidRPr="005517E1">
        <w:rPr>
          <w:sz w:val="20"/>
          <w:szCs w:val="22"/>
        </w:rPr>
        <w:tab/>
      </w:r>
    </w:p>
    <w:p w14:paraId="7579A282" w14:textId="77777777" w:rsidR="00845DFD" w:rsidRPr="005517E1" w:rsidRDefault="00845DFD" w:rsidP="00845DFD">
      <w:pPr>
        <w:tabs>
          <w:tab w:val="left" w:pos="1800"/>
        </w:tabs>
        <w:ind w:left="720"/>
        <w:rPr>
          <w:sz w:val="20"/>
          <w:szCs w:val="22"/>
        </w:rPr>
      </w:pPr>
      <w:r w:rsidRPr="005517E1">
        <w:rPr>
          <w:sz w:val="20"/>
          <w:szCs w:val="22"/>
        </w:rPr>
        <w:t>B = 80-89%</w:t>
      </w:r>
      <w:r w:rsidRPr="005517E1">
        <w:rPr>
          <w:sz w:val="20"/>
          <w:szCs w:val="22"/>
        </w:rPr>
        <w:tab/>
      </w:r>
    </w:p>
    <w:p w14:paraId="565C47CA" w14:textId="77777777" w:rsidR="00845DFD" w:rsidRPr="005517E1" w:rsidRDefault="00845DFD" w:rsidP="00845DFD">
      <w:pPr>
        <w:tabs>
          <w:tab w:val="left" w:pos="1800"/>
        </w:tabs>
        <w:ind w:left="720"/>
        <w:rPr>
          <w:sz w:val="20"/>
          <w:szCs w:val="22"/>
        </w:rPr>
      </w:pPr>
      <w:r w:rsidRPr="005517E1">
        <w:rPr>
          <w:sz w:val="20"/>
          <w:szCs w:val="22"/>
        </w:rPr>
        <w:t>C = 70-79%</w:t>
      </w:r>
      <w:r w:rsidRPr="005517E1">
        <w:rPr>
          <w:sz w:val="20"/>
          <w:szCs w:val="22"/>
        </w:rPr>
        <w:tab/>
      </w:r>
    </w:p>
    <w:p w14:paraId="2D3B063F" w14:textId="77777777" w:rsidR="00845DFD" w:rsidRPr="005517E1" w:rsidRDefault="00845DFD" w:rsidP="00845DFD">
      <w:pPr>
        <w:tabs>
          <w:tab w:val="left" w:pos="1800"/>
        </w:tabs>
        <w:ind w:left="720"/>
        <w:rPr>
          <w:sz w:val="20"/>
          <w:szCs w:val="22"/>
        </w:rPr>
      </w:pPr>
      <w:r w:rsidRPr="005517E1">
        <w:rPr>
          <w:sz w:val="20"/>
          <w:szCs w:val="22"/>
        </w:rPr>
        <w:t>D = 60-69%</w:t>
      </w:r>
      <w:r w:rsidRPr="005517E1">
        <w:rPr>
          <w:sz w:val="20"/>
          <w:szCs w:val="22"/>
        </w:rPr>
        <w:tab/>
      </w:r>
    </w:p>
    <w:p w14:paraId="4C6B6E03" w14:textId="77777777" w:rsidR="00845DFD" w:rsidRPr="005517E1" w:rsidRDefault="00845DFD" w:rsidP="00845DFD">
      <w:pPr>
        <w:tabs>
          <w:tab w:val="left" w:pos="1800"/>
        </w:tabs>
        <w:ind w:left="720"/>
        <w:rPr>
          <w:smallCaps/>
          <w:sz w:val="20"/>
        </w:rPr>
      </w:pPr>
      <w:r w:rsidRPr="005517E1">
        <w:rPr>
          <w:sz w:val="20"/>
          <w:szCs w:val="22"/>
        </w:rPr>
        <w:t>F = under 60%</w:t>
      </w:r>
      <w:r w:rsidRPr="005517E1">
        <w:rPr>
          <w:sz w:val="20"/>
          <w:szCs w:val="22"/>
        </w:rPr>
        <w:tab/>
      </w:r>
    </w:p>
    <w:p w14:paraId="50683BBC" w14:textId="77777777" w:rsidR="00845DFD" w:rsidRPr="005517E1" w:rsidRDefault="00845DFD" w:rsidP="00845DFD">
      <w:pPr>
        <w:rPr>
          <w:b/>
          <w:smallCaps/>
        </w:rPr>
      </w:pPr>
      <w:r w:rsidRPr="005517E1">
        <w:rPr>
          <w:b/>
          <w:smallCaps/>
        </w:rPr>
        <w:t>Policy on Cheating &amp; Plagiarism</w:t>
      </w:r>
    </w:p>
    <w:p w14:paraId="49C8828C" w14:textId="77777777" w:rsidR="00845DFD" w:rsidRPr="005517E1" w:rsidRDefault="00845DFD" w:rsidP="00845DFD">
      <w:pPr>
        <w:ind w:left="360"/>
        <w:rPr>
          <w:b/>
          <w:smallCaps/>
          <w:sz w:val="20"/>
        </w:rPr>
      </w:pPr>
      <w:r w:rsidRPr="005517E1">
        <w:rPr>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2C451A3D" w14:textId="77777777" w:rsidR="00845DFD" w:rsidRPr="005517E1" w:rsidRDefault="00845DFD" w:rsidP="00845DFD">
      <w:pPr>
        <w:rPr>
          <w:b/>
          <w:smallCaps/>
        </w:rPr>
      </w:pPr>
      <w:r w:rsidRPr="005517E1">
        <w:rPr>
          <w:b/>
          <w:smallCaps/>
        </w:rPr>
        <w:t>Accommodations for Students with Disabilities</w:t>
      </w:r>
    </w:p>
    <w:p w14:paraId="720C66C8" w14:textId="77777777" w:rsidR="00845DFD" w:rsidRPr="005517E1" w:rsidRDefault="00845DFD" w:rsidP="00845DFD">
      <w:pPr>
        <w:ind w:left="360"/>
        <w:rPr>
          <w:iCs/>
          <w:sz w:val="20"/>
          <w:szCs w:val="22"/>
        </w:rPr>
      </w:pPr>
      <w:r w:rsidRPr="005517E1">
        <w:rPr>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0CFF194" w14:textId="77777777" w:rsidR="00845DFD" w:rsidRPr="005517E1" w:rsidRDefault="00845DFD" w:rsidP="00845DFD">
      <w:pPr>
        <w:rPr>
          <w:b/>
          <w:smallCaps/>
        </w:rPr>
      </w:pPr>
      <w:r w:rsidRPr="005517E1">
        <w:rPr>
          <w:b/>
          <w:smallCaps/>
        </w:rPr>
        <w:t>Behavioral Expectations</w:t>
      </w:r>
    </w:p>
    <w:p w14:paraId="24739C66" w14:textId="77777777" w:rsidR="00845DFD" w:rsidRPr="005517E1" w:rsidRDefault="00845DFD" w:rsidP="00845DFD">
      <w:pPr>
        <w:numPr>
          <w:ilvl w:val="0"/>
          <w:numId w:val="27"/>
        </w:numPr>
        <w:tabs>
          <w:tab w:val="clear" w:pos="1440"/>
          <w:tab w:val="num" w:pos="720"/>
        </w:tabs>
        <w:ind w:left="720"/>
        <w:rPr>
          <w:sz w:val="20"/>
        </w:rPr>
      </w:pPr>
      <w:r w:rsidRPr="005517E1">
        <w:rPr>
          <w:sz w:val="20"/>
        </w:rPr>
        <w:t>It is a common courtesy to mute all electronic devices when in a group setting. Please exercise this courtesy!</w:t>
      </w:r>
    </w:p>
    <w:p w14:paraId="0243C289" w14:textId="77777777" w:rsidR="00845DFD" w:rsidRPr="005517E1" w:rsidRDefault="00845DFD" w:rsidP="00845DFD">
      <w:pPr>
        <w:numPr>
          <w:ilvl w:val="0"/>
          <w:numId w:val="27"/>
        </w:numPr>
        <w:tabs>
          <w:tab w:val="clear" w:pos="1440"/>
          <w:tab w:val="num" w:pos="720"/>
        </w:tabs>
        <w:ind w:left="720"/>
        <w:rPr>
          <w:sz w:val="20"/>
        </w:rPr>
      </w:pPr>
      <w:r w:rsidRPr="005517E1">
        <w:rPr>
          <w:sz w:val="20"/>
        </w:rPr>
        <w:t>Students are expected to conduct themselves in a mature and professional manner that respects the rights of all other individuals.</w:t>
      </w:r>
    </w:p>
    <w:p w14:paraId="7C8AAE33" w14:textId="77777777" w:rsidR="00845DFD" w:rsidRPr="005517E1" w:rsidRDefault="00845DFD" w:rsidP="00845DFD">
      <w:pPr>
        <w:tabs>
          <w:tab w:val="right" w:pos="9360"/>
        </w:tabs>
        <w:rPr>
          <w:b/>
          <w:smallCaps/>
        </w:rPr>
      </w:pPr>
    </w:p>
    <w:p w14:paraId="6F49CFB7" w14:textId="77777777" w:rsidR="00845DFD" w:rsidRPr="005517E1" w:rsidRDefault="00845DFD" w:rsidP="00845DFD">
      <w:pPr>
        <w:tabs>
          <w:tab w:val="right" w:pos="9360"/>
        </w:tabs>
        <w:rPr>
          <w:b/>
          <w:smallCaps/>
        </w:rPr>
      </w:pPr>
      <w:r w:rsidRPr="005517E1">
        <w:rPr>
          <w:b/>
          <w:smallCaps/>
        </w:rPr>
        <w:t>Important Dates</w:t>
      </w:r>
    </w:p>
    <w:p w14:paraId="7DB293B1" w14:textId="77777777" w:rsidR="00845DFD" w:rsidRPr="005517E1" w:rsidRDefault="00845DFD" w:rsidP="00845DFD">
      <w:pPr>
        <w:rPr>
          <w:sz w:val="22"/>
          <w:szCs w:val="18"/>
        </w:rPr>
      </w:pPr>
      <w:r w:rsidRPr="005517E1">
        <w:rPr>
          <w:sz w:val="22"/>
          <w:szCs w:val="18"/>
        </w:rPr>
        <w:t xml:space="preserve">DATE </w:t>
      </w:r>
      <w:r w:rsidRPr="005517E1">
        <w:rPr>
          <w:sz w:val="22"/>
          <w:szCs w:val="18"/>
        </w:rPr>
        <w:tab/>
      </w:r>
      <w:r w:rsidRPr="005517E1">
        <w:rPr>
          <w:sz w:val="22"/>
          <w:szCs w:val="18"/>
        </w:rPr>
        <w:tab/>
        <w:t>EVENT</w:t>
      </w:r>
    </w:p>
    <w:p w14:paraId="46D8E303" w14:textId="77777777" w:rsidR="00845DFD" w:rsidRPr="005517E1" w:rsidRDefault="00845DFD" w:rsidP="00845DFD">
      <w:pPr>
        <w:rPr>
          <w:sz w:val="22"/>
          <w:szCs w:val="18"/>
        </w:rPr>
      </w:pPr>
      <w:r w:rsidRPr="005517E1">
        <w:rPr>
          <w:sz w:val="22"/>
          <w:szCs w:val="18"/>
        </w:rPr>
        <w:t xml:space="preserve">January 20 </w:t>
      </w:r>
      <w:r w:rsidRPr="005517E1">
        <w:rPr>
          <w:sz w:val="22"/>
          <w:szCs w:val="18"/>
        </w:rPr>
        <w:tab/>
        <w:t>Martin Luther King, Jr. Day Holiday (Campus Closed)</w:t>
      </w:r>
    </w:p>
    <w:p w14:paraId="0989D1B8" w14:textId="77777777" w:rsidR="00845DFD" w:rsidRPr="005517E1" w:rsidRDefault="00845DFD" w:rsidP="00845DFD">
      <w:pPr>
        <w:rPr>
          <w:sz w:val="22"/>
          <w:szCs w:val="18"/>
        </w:rPr>
      </w:pPr>
      <w:r w:rsidRPr="005517E1">
        <w:rPr>
          <w:sz w:val="22"/>
          <w:szCs w:val="18"/>
        </w:rPr>
        <w:t xml:space="preserve">February 14 </w:t>
      </w:r>
      <w:r w:rsidRPr="005517E1">
        <w:rPr>
          <w:sz w:val="22"/>
          <w:szCs w:val="18"/>
        </w:rPr>
        <w:tab/>
        <w:t>Lincoln’s Day Holiday (Campus Closed)</w:t>
      </w:r>
    </w:p>
    <w:p w14:paraId="073F3B57" w14:textId="77777777" w:rsidR="00845DFD" w:rsidRPr="005517E1" w:rsidRDefault="00845DFD" w:rsidP="00845DFD">
      <w:pPr>
        <w:rPr>
          <w:sz w:val="22"/>
          <w:szCs w:val="18"/>
        </w:rPr>
      </w:pPr>
      <w:r w:rsidRPr="005517E1">
        <w:rPr>
          <w:sz w:val="22"/>
          <w:szCs w:val="18"/>
        </w:rPr>
        <w:t xml:space="preserve">February 17   </w:t>
      </w:r>
      <w:r w:rsidRPr="005517E1">
        <w:rPr>
          <w:sz w:val="22"/>
          <w:szCs w:val="18"/>
        </w:rPr>
        <w:tab/>
        <w:t>Washington’s Day Holiday (Campus Closed)</w:t>
      </w:r>
    </w:p>
    <w:p w14:paraId="1FD434A0" w14:textId="77777777" w:rsidR="00845DFD" w:rsidRPr="005517E1" w:rsidRDefault="00845DFD" w:rsidP="00845DFD">
      <w:pPr>
        <w:rPr>
          <w:sz w:val="22"/>
          <w:szCs w:val="18"/>
        </w:rPr>
      </w:pPr>
      <w:r w:rsidRPr="005517E1">
        <w:rPr>
          <w:sz w:val="22"/>
          <w:szCs w:val="18"/>
        </w:rPr>
        <w:t xml:space="preserve">March 13   </w:t>
      </w:r>
      <w:r w:rsidRPr="005517E1">
        <w:rPr>
          <w:sz w:val="22"/>
          <w:szCs w:val="18"/>
        </w:rPr>
        <w:tab/>
        <w:t xml:space="preserve">Last day to withdraw from college or to be dropped from 18-week </w:t>
      </w:r>
      <w:proofErr w:type="gramStart"/>
      <w:r w:rsidRPr="005517E1">
        <w:rPr>
          <w:sz w:val="22"/>
          <w:szCs w:val="18"/>
        </w:rPr>
        <w:t>classes</w:t>
      </w:r>
      <w:proofErr w:type="gramEnd"/>
    </w:p>
    <w:p w14:paraId="2AF3A48F" w14:textId="77777777" w:rsidR="00845DFD" w:rsidRPr="005517E1" w:rsidRDefault="00845DFD" w:rsidP="00845DFD">
      <w:pPr>
        <w:rPr>
          <w:sz w:val="22"/>
          <w:szCs w:val="18"/>
        </w:rPr>
      </w:pPr>
      <w:r w:rsidRPr="005517E1">
        <w:rPr>
          <w:sz w:val="22"/>
          <w:szCs w:val="18"/>
        </w:rPr>
        <w:t xml:space="preserve">March 13 </w:t>
      </w:r>
      <w:r w:rsidRPr="005517E1">
        <w:rPr>
          <w:sz w:val="22"/>
          <w:szCs w:val="18"/>
        </w:rPr>
        <w:tab/>
        <w:t xml:space="preserve">Last day for degree and certificate of achievement candidates to file application for May </w:t>
      </w:r>
      <w:proofErr w:type="gramStart"/>
      <w:r w:rsidRPr="005517E1">
        <w:rPr>
          <w:sz w:val="22"/>
          <w:szCs w:val="18"/>
        </w:rPr>
        <w:t>2020</w:t>
      </w:r>
      <w:proofErr w:type="gramEnd"/>
    </w:p>
    <w:p w14:paraId="5FFCD1E5" w14:textId="77777777" w:rsidR="00845DFD" w:rsidRPr="005517E1" w:rsidRDefault="00845DFD" w:rsidP="00845DFD">
      <w:pPr>
        <w:rPr>
          <w:sz w:val="22"/>
          <w:szCs w:val="18"/>
        </w:rPr>
      </w:pPr>
      <w:r w:rsidRPr="005517E1">
        <w:rPr>
          <w:sz w:val="22"/>
          <w:szCs w:val="18"/>
        </w:rPr>
        <w:t xml:space="preserve">April 6-10 </w:t>
      </w:r>
      <w:r w:rsidRPr="005517E1">
        <w:rPr>
          <w:sz w:val="22"/>
          <w:szCs w:val="18"/>
        </w:rPr>
        <w:tab/>
        <w:t>Spring recess (Classes reconvene April 13)</w:t>
      </w:r>
    </w:p>
    <w:p w14:paraId="010D3721" w14:textId="77777777" w:rsidR="00845DFD" w:rsidRPr="005517E1" w:rsidRDefault="00845DFD" w:rsidP="00845DFD">
      <w:pPr>
        <w:rPr>
          <w:sz w:val="22"/>
          <w:szCs w:val="18"/>
        </w:rPr>
      </w:pPr>
      <w:r w:rsidRPr="005517E1">
        <w:rPr>
          <w:sz w:val="22"/>
          <w:szCs w:val="18"/>
        </w:rPr>
        <w:t xml:space="preserve">May 18-22 </w:t>
      </w:r>
      <w:r w:rsidRPr="005517E1">
        <w:rPr>
          <w:sz w:val="22"/>
          <w:szCs w:val="18"/>
        </w:rPr>
        <w:tab/>
        <w:t>Final examinations</w:t>
      </w:r>
    </w:p>
    <w:p w14:paraId="2DF7FBC8" w14:textId="77777777" w:rsidR="00845DFD" w:rsidRPr="005517E1" w:rsidRDefault="00845DFD" w:rsidP="00845DFD">
      <w:pPr>
        <w:tabs>
          <w:tab w:val="right" w:pos="9360"/>
        </w:tabs>
        <w:rPr>
          <w:sz w:val="20"/>
          <w:u w:val="single"/>
        </w:rPr>
      </w:pPr>
    </w:p>
    <w:p w14:paraId="1D830372" w14:textId="77777777" w:rsidR="00845DFD" w:rsidRPr="005517E1" w:rsidRDefault="00845DFD" w:rsidP="00845DFD">
      <w:pPr>
        <w:rPr>
          <w:b/>
          <w:smallCaps/>
        </w:rPr>
      </w:pPr>
      <w:r w:rsidRPr="005517E1">
        <w:rPr>
          <w:b/>
          <w:smallCaps/>
        </w:rPr>
        <w:t>Course Syllabus Agreement</w:t>
      </w:r>
    </w:p>
    <w:p w14:paraId="4EDAE3DC" w14:textId="3936BEDB" w:rsidR="00BC7E64" w:rsidRPr="003A0190" w:rsidRDefault="00845DFD" w:rsidP="00121C40">
      <w:pPr>
        <w:rPr>
          <w:b/>
          <w:smallCaps/>
        </w:rPr>
      </w:pPr>
      <w:r w:rsidRPr="005517E1">
        <w:rPr>
          <w:color w:val="333333"/>
          <w:sz w:val="17"/>
          <w:szCs w:val="17"/>
        </w:rPr>
        <w:t>To verify that you have read and agree to the provisions listed above, log onto canvas and complete the STUDENT CONTACT INFORMATION SURVEY.</w:t>
      </w:r>
    </w:p>
    <w:sectPr w:rsidR="00BC7E64" w:rsidRPr="003A0190" w:rsidSect="00B82829">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07172" w14:textId="77777777" w:rsidR="008A63C0" w:rsidRDefault="008A63C0" w:rsidP="00B6519F">
      <w:r>
        <w:separator/>
      </w:r>
    </w:p>
  </w:endnote>
  <w:endnote w:type="continuationSeparator" w:id="0">
    <w:p w14:paraId="747F77AA" w14:textId="77777777" w:rsidR="008A63C0" w:rsidRDefault="008A63C0" w:rsidP="00B6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BAA4" w14:textId="77777777" w:rsidR="00B6519F" w:rsidRDefault="00B6519F">
    <w:pPr>
      <w:pStyle w:val="Footer"/>
    </w:pPr>
    <w:r>
      <w:rPr>
        <w:noProof/>
      </w:rPr>
      <mc:AlternateContent>
        <mc:Choice Requires="wpg">
          <w:drawing>
            <wp:anchor distT="0" distB="0" distL="114300" distR="114300" simplePos="0" relativeHeight="251658240" behindDoc="0" locked="0" layoutInCell="1" allowOverlap="1" wp14:anchorId="00215ABD" wp14:editId="1AA2C806">
              <wp:simplePos x="0" y="0"/>
              <wp:positionH relativeFrom="page">
                <wp:align>right</wp:align>
              </wp:positionH>
              <wp:positionV relativeFrom="bottomMargin">
                <wp:posOffset>178977</wp:posOffset>
              </wp:positionV>
              <wp:extent cx="5101682"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5101682"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E675D" w14:textId="77777777" w:rsidR="00B6519F" w:rsidRDefault="008D33AC" w:rsidP="00B6519F">
                            <w:pPr>
                              <w:pStyle w:val="Footer"/>
                              <w:tabs>
                                <w:tab w:val="clear" w:pos="4680"/>
                                <w:tab w:val="clear" w:pos="9360"/>
                              </w:tabs>
                              <w:jc w:val="right"/>
                            </w:pPr>
                            <w:sdt>
                              <w:sdtPr>
                                <w:rPr>
                                  <w:caps/>
                                  <w:color w:val="4F81BD"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6519F">
                                  <w:rPr>
                                    <w:caps/>
                                    <w:color w:val="4F81BD" w:themeColor="accent1"/>
                                    <w:sz w:val="20"/>
                                  </w:rPr>
                                  <w:t>AGBS 3 – AGRICULTURE</w:t>
                                </w:r>
                              </w:sdtContent>
                            </w:sdt>
                            <w:r w:rsidR="00B6519F">
                              <w:rPr>
                                <w:caps/>
                                <w:color w:val="4F81BD" w:themeColor="accent1"/>
                                <w:sz w:val="20"/>
                              </w:rPr>
                              <w:t xml:space="preserve"> ACCOUNTING</w:t>
                            </w:r>
                            <w:r w:rsidR="00B6519F">
                              <w:rPr>
                                <w:caps/>
                                <w:color w:val="808080" w:themeColor="background1" w:themeShade="80"/>
                                <w:sz w:val="20"/>
                              </w:rPr>
                              <w:t>| </w:t>
                            </w:r>
                            <w:sdt>
                              <w:sdtPr>
                                <w:rPr>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B0517">
                                  <w:rPr>
                                    <w:color w:val="808080" w:themeColor="background1" w:themeShade="80"/>
                                    <w:sz w:val="20"/>
                                  </w:rPr>
                                  <w:t>WOODARD 201</w:t>
                                </w:r>
                                <w:r w:rsidR="00343717">
                                  <w:rPr>
                                    <w:color w:val="808080" w:themeColor="background1" w:themeShade="80"/>
                                    <w:sz w:val="20"/>
                                  </w:rPr>
                                  <w:t>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0215ABD" id="Group 164" o:spid="_x0000_s1026" style="position:absolute;margin-left:350.5pt;margin-top:14.1pt;width:401.7pt;height:21.6pt;z-index:251658240;mso-position-horizontal:right;mso-position-horizontal-relative:page;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419E675D" w14:textId="77777777" w:rsidR="00B6519F" w:rsidRDefault="008D33AC" w:rsidP="00B6519F">
                      <w:pPr>
                        <w:pStyle w:val="Footer"/>
                        <w:tabs>
                          <w:tab w:val="clear" w:pos="4680"/>
                          <w:tab w:val="clear" w:pos="9360"/>
                        </w:tabs>
                        <w:jc w:val="right"/>
                      </w:pPr>
                      <w:sdt>
                        <w:sdtPr>
                          <w:rPr>
                            <w:caps/>
                            <w:color w:val="4F81BD"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6519F">
                            <w:rPr>
                              <w:caps/>
                              <w:color w:val="4F81BD" w:themeColor="accent1"/>
                              <w:sz w:val="20"/>
                            </w:rPr>
                            <w:t>AGBS 3 – AGRICULTURE</w:t>
                          </w:r>
                        </w:sdtContent>
                      </w:sdt>
                      <w:r w:rsidR="00B6519F">
                        <w:rPr>
                          <w:caps/>
                          <w:color w:val="4F81BD" w:themeColor="accent1"/>
                          <w:sz w:val="20"/>
                        </w:rPr>
                        <w:t xml:space="preserve"> ACCOUNTING</w:t>
                      </w:r>
                      <w:r w:rsidR="00B6519F">
                        <w:rPr>
                          <w:caps/>
                          <w:color w:val="808080" w:themeColor="background1" w:themeShade="80"/>
                          <w:sz w:val="20"/>
                        </w:rPr>
                        <w:t>| </w:t>
                      </w:r>
                      <w:sdt>
                        <w:sdtPr>
                          <w:rPr>
                            <w:color w:val="808080" w:themeColor="background1" w:themeShade="80"/>
                            <w:sz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B0517">
                            <w:rPr>
                              <w:color w:val="808080" w:themeColor="background1" w:themeShade="80"/>
                              <w:sz w:val="20"/>
                            </w:rPr>
                            <w:t>WOODARD 201</w:t>
                          </w:r>
                          <w:r w:rsidR="00343717">
                            <w:rPr>
                              <w:color w:val="808080" w:themeColor="background1" w:themeShade="80"/>
                              <w:sz w:val="20"/>
                            </w:rPr>
                            <w:t>9</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4ED60" w14:textId="77777777" w:rsidR="008A63C0" w:rsidRDefault="008A63C0" w:rsidP="00B6519F">
      <w:r>
        <w:separator/>
      </w:r>
    </w:p>
  </w:footnote>
  <w:footnote w:type="continuationSeparator" w:id="0">
    <w:p w14:paraId="4B14CB12" w14:textId="77777777" w:rsidR="008A63C0" w:rsidRDefault="008A63C0" w:rsidP="00B6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33E0A"/>
    <w:multiLevelType w:val="hybridMultilevel"/>
    <w:tmpl w:val="914A3E86"/>
    <w:lvl w:ilvl="0" w:tplc="001B0409">
      <w:start w:val="1"/>
      <w:numFmt w:val="lowerRoman"/>
      <w:lvlText w:val="%1."/>
      <w:lvlJc w:val="right"/>
      <w:pPr>
        <w:tabs>
          <w:tab w:val="num" w:pos="2520"/>
        </w:tabs>
        <w:ind w:left="252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AA26CE"/>
    <w:multiLevelType w:val="hybridMultilevel"/>
    <w:tmpl w:val="CFDCD87E"/>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17942C45"/>
    <w:multiLevelType w:val="hybridMultilevel"/>
    <w:tmpl w:val="387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B1F230A"/>
    <w:multiLevelType w:val="hybridMultilevel"/>
    <w:tmpl w:val="B980E384"/>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800203"/>
    <w:multiLevelType w:val="hybridMultilevel"/>
    <w:tmpl w:val="BB4E4DD0"/>
    <w:lvl w:ilvl="0" w:tplc="9D46305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8" w15:restartNumberingAfterBreak="0">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15:restartNumberingAfterBreak="0">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5"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3782758"/>
    <w:multiLevelType w:val="hybridMultilevel"/>
    <w:tmpl w:val="358E044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4A567B25"/>
    <w:multiLevelType w:val="hybridMultilevel"/>
    <w:tmpl w:val="046058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BBA5F3D"/>
    <w:multiLevelType w:val="hybridMultilevel"/>
    <w:tmpl w:val="B350B15A"/>
    <w:lvl w:ilvl="0" w:tplc="F5347728">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033888"/>
    <w:multiLevelType w:val="hybridMultilevel"/>
    <w:tmpl w:val="555627B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6342F696">
      <w:start w:val="1"/>
      <w:numFmt w:val="upperLetter"/>
      <w:lvlText w:val="%3."/>
      <w:lvlJc w:val="left"/>
      <w:pPr>
        <w:tabs>
          <w:tab w:val="num" w:pos="2340"/>
        </w:tabs>
        <w:ind w:left="2340" w:hanging="360"/>
      </w:pPr>
      <w:rPr>
        <w:rFonts w:hint="default"/>
      </w:rPr>
    </w:lvl>
    <w:lvl w:ilvl="3" w:tplc="60B4B92C">
      <w:start w:val="1"/>
      <w:numFmt w:val="decimal"/>
      <w:lvlText w:val="%4."/>
      <w:lvlJc w:val="left"/>
      <w:pPr>
        <w:tabs>
          <w:tab w:val="num" w:pos="2880"/>
        </w:tabs>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8CB297E"/>
    <w:multiLevelType w:val="multilevel"/>
    <w:tmpl w:val="07CC88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8" w15:restartNumberingAfterBreak="0">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7701322"/>
    <w:multiLevelType w:val="hybridMultilevel"/>
    <w:tmpl w:val="9A5A0F14"/>
    <w:lvl w:ilvl="0" w:tplc="14A4EBC2">
      <w:start w:val="1"/>
      <w:numFmt w:val="upperLetter"/>
      <w:lvlText w:val="%1."/>
      <w:lvlJc w:val="left"/>
      <w:pPr>
        <w:tabs>
          <w:tab w:val="num" w:pos="1080"/>
        </w:tabs>
        <w:ind w:left="1080" w:hanging="720"/>
      </w:pPr>
      <w:rPr>
        <w:rFonts w:hint="default"/>
      </w:rPr>
    </w:lvl>
    <w:lvl w:ilvl="1" w:tplc="8CE0E9C4">
      <w:start w:val="1"/>
      <w:numFmt w:val="decimal"/>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8F42B9B"/>
    <w:multiLevelType w:val="hybridMultilevel"/>
    <w:tmpl w:val="29F02EF6"/>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ACA1941"/>
    <w:multiLevelType w:val="multilevel"/>
    <w:tmpl w:val="889AF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2590E94"/>
    <w:multiLevelType w:val="hybridMultilevel"/>
    <w:tmpl w:val="FDD0D2CE"/>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7283569B"/>
    <w:multiLevelType w:val="hybridMultilevel"/>
    <w:tmpl w:val="F9EA16C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190409">
      <w:start w:val="1"/>
      <w:numFmt w:val="lowerLetter"/>
      <w:lvlText w:val="%4."/>
      <w:lvlJc w:val="left"/>
      <w:pPr>
        <w:tabs>
          <w:tab w:val="num" w:pos="1440"/>
        </w:tabs>
        <w:ind w:left="144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1F46DB"/>
    <w:multiLevelType w:val="hybridMultilevel"/>
    <w:tmpl w:val="F7D43384"/>
    <w:lvl w:ilvl="0" w:tplc="14A4EBC2">
      <w:start w:val="1"/>
      <w:numFmt w:val="upperLetter"/>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8" w15:restartNumberingAfterBreak="0">
    <w:nsid w:val="784D03A0"/>
    <w:multiLevelType w:val="hybridMultilevel"/>
    <w:tmpl w:val="80EC6ED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45"/>
  </w:num>
  <w:num w:numId="2">
    <w:abstractNumId w:val="1"/>
  </w:num>
  <w:num w:numId="3">
    <w:abstractNumId w:val="36"/>
  </w:num>
  <w:num w:numId="4">
    <w:abstractNumId w:val="0"/>
  </w:num>
  <w:num w:numId="5">
    <w:abstractNumId w:val="14"/>
  </w:num>
  <w:num w:numId="6">
    <w:abstractNumId w:val="32"/>
  </w:num>
  <w:num w:numId="7">
    <w:abstractNumId w:val="49"/>
  </w:num>
  <w:num w:numId="8">
    <w:abstractNumId w:val="24"/>
  </w:num>
  <w:num w:numId="9">
    <w:abstractNumId w:val="17"/>
  </w:num>
  <w:num w:numId="10">
    <w:abstractNumId w:val="8"/>
  </w:num>
  <w:num w:numId="11">
    <w:abstractNumId w:val="16"/>
  </w:num>
  <w:num w:numId="12">
    <w:abstractNumId w:val="30"/>
  </w:num>
  <w:num w:numId="13">
    <w:abstractNumId w:val="31"/>
  </w:num>
  <w:num w:numId="14">
    <w:abstractNumId w:val="23"/>
  </w:num>
  <w:num w:numId="15">
    <w:abstractNumId w:val="7"/>
  </w:num>
  <w:num w:numId="16">
    <w:abstractNumId w:val="37"/>
  </w:num>
  <w:num w:numId="17">
    <w:abstractNumId w:val="5"/>
  </w:num>
  <w:num w:numId="18">
    <w:abstractNumId w:val="19"/>
  </w:num>
  <w:num w:numId="19">
    <w:abstractNumId w:val="38"/>
  </w:num>
  <w:num w:numId="20">
    <w:abstractNumId w:val="22"/>
  </w:num>
  <w:num w:numId="21">
    <w:abstractNumId w:val="25"/>
  </w:num>
  <w:num w:numId="22">
    <w:abstractNumId w:val="4"/>
  </w:num>
  <w:num w:numId="23">
    <w:abstractNumId w:val="21"/>
  </w:num>
  <w:num w:numId="24">
    <w:abstractNumId w:val="28"/>
  </w:num>
  <w:num w:numId="25">
    <w:abstractNumId w:val="18"/>
  </w:num>
  <w:num w:numId="26">
    <w:abstractNumId w:val="35"/>
  </w:num>
  <w:num w:numId="27">
    <w:abstractNumId w:val="47"/>
  </w:num>
  <w:num w:numId="28">
    <w:abstractNumId w:val="11"/>
  </w:num>
  <w:num w:numId="29">
    <w:abstractNumId w:val="12"/>
  </w:num>
  <w:num w:numId="30">
    <w:abstractNumId w:val="42"/>
  </w:num>
  <w:num w:numId="31">
    <w:abstractNumId w:val="20"/>
  </w:num>
  <w:num w:numId="32">
    <w:abstractNumId w:val="2"/>
  </w:num>
  <w:num w:numId="33">
    <w:abstractNumId w:val="15"/>
  </w:num>
  <w:num w:numId="34">
    <w:abstractNumId w:val="26"/>
  </w:num>
  <w:num w:numId="35">
    <w:abstractNumId w:val="39"/>
  </w:num>
  <w:num w:numId="36">
    <w:abstractNumId w:val="46"/>
  </w:num>
  <w:num w:numId="37">
    <w:abstractNumId w:val="33"/>
  </w:num>
  <w:num w:numId="38">
    <w:abstractNumId w:val="48"/>
  </w:num>
  <w:num w:numId="39">
    <w:abstractNumId w:val="13"/>
  </w:num>
  <w:num w:numId="40">
    <w:abstractNumId w:val="43"/>
  </w:num>
  <w:num w:numId="41">
    <w:abstractNumId w:val="40"/>
  </w:num>
  <w:num w:numId="42">
    <w:abstractNumId w:val="9"/>
  </w:num>
  <w:num w:numId="43">
    <w:abstractNumId w:val="3"/>
  </w:num>
  <w:num w:numId="44">
    <w:abstractNumId w:val="44"/>
  </w:num>
  <w:num w:numId="45">
    <w:abstractNumId w:val="41"/>
  </w:num>
  <w:num w:numId="46">
    <w:abstractNumId w:val="6"/>
  </w:num>
  <w:num w:numId="47">
    <w:abstractNumId w:val="29"/>
  </w:num>
  <w:num w:numId="48">
    <w:abstractNumId w:val="34"/>
  </w:num>
  <w:num w:numId="49">
    <w:abstractNumId w:val="1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63"/>
    <w:rsid w:val="00073A46"/>
    <w:rsid w:val="000C7E18"/>
    <w:rsid w:val="00104ED3"/>
    <w:rsid w:val="00121C40"/>
    <w:rsid w:val="0018322E"/>
    <w:rsid w:val="001C036F"/>
    <w:rsid w:val="001C114B"/>
    <w:rsid w:val="002A4A80"/>
    <w:rsid w:val="002F2FEB"/>
    <w:rsid w:val="00310B5D"/>
    <w:rsid w:val="00332E00"/>
    <w:rsid w:val="00343717"/>
    <w:rsid w:val="00386D31"/>
    <w:rsid w:val="0040799E"/>
    <w:rsid w:val="0043021A"/>
    <w:rsid w:val="0048681D"/>
    <w:rsid w:val="004A6330"/>
    <w:rsid w:val="0052301C"/>
    <w:rsid w:val="00641599"/>
    <w:rsid w:val="00675F7F"/>
    <w:rsid w:val="006A69BB"/>
    <w:rsid w:val="006D0764"/>
    <w:rsid w:val="00790BA6"/>
    <w:rsid w:val="007B0517"/>
    <w:rsid w:val="007B3320"/>
    <w:rsid w:val="007F3129"/>
    <w:rsid w:val="00836BD6"/>
    <w:rsid w:val="00845DFD"/>
    <w:rsid w:val="00853130"/>
    <w:rsid w:val="008A63C0"/>
    <w:rsid w:val="008B7E39"/>
    <w:rsid w:val="008D33AC"/>
    <w:rsid w:val="008F6773"/>
    <w:rsid w:val="0092729F"/>
    <w:rsid w:val="009F6642"/>
    <w:rsid w:val="00A11BA6"/>
    <w:rsid w:val="00AC50A5"/>
    <w:rsid w:val="00AE7B7B"/>
    <w:rsid w:val="00B6519F"/>
    <w:rsid w:val="00B82829"/>
    <w:rsid w:val="00BC7E64"/>
    <w:rsid w:val="00BD5EAA"/>
    <w:rsid w:val="00BD6480"/>
    <w:rsid w:val="00C14953"/>
    <w:rsid w:val="00C50279"/>
    <w:rsid w:val="00C5200D"/>
    <w:rsid w:val="00C530BE"/>
    <w:rsid w:val="00C62163"/>
    <w:rsid w:val="00C96458"/>
    <w:rsid w:val="00CA1C53"/>
    <w:rsid w:val="00CC2727"/>
    <w:rsid w:val="00D73AD3"/>
    <w:rsid w:val="00E720CD"/>
    <w:rsid w:val="00EC5402"/>
    <w:rsid w:val="00F04D7A"/>
    <w:rsid w:val="00F947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32F5AB7"/>
  <w15:docId w15:val="{80A6F8D5-743E-4946-80C1-EFB794E2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104ED3"/>
    <w:rPr>
      <w:rFonts w:ascii="Tahoma" w:hAnsi="Tahoma" w:cs="Tahoma"/>
      <w:sz w:val="16"/>
      <w:szCs w:val="16"/>
    </w:rPr>
  </w:style>
  <w:style w:type="character" w:customStyle="1" w:styleId="BalloonTextChar">
    <w:name w:val="Balloon Text Char"/>
    <w:basedOn w:val="DefaultParagraphFont"/>
    <w:link w:val="BalloonText"/>
    <w:semiHidden/>
    <w:rsid w:val="00104ED3"/>
    <w:rPr>
      <w:rFonts w:ascii="Tahoma" w:hAnsi="Tahoma" w:cs="Tahoma"/>
      <w:sz w:val="16"/>
      <w:szCs w:val="16"/>
    </w:rPr>
  </w:style>
  <w:style w:type="paragraph" w:styleId="Header">
    <w:name w:val="header"/>
    <w:basedOn w:val="Normal"/>
    <w:link w:val="HeaderChar"/>
    <w:unhideWhenUsed/>
    <w:rsid w:val="00B6519F"/>
    <w:pPr>
      <w:tabs>
        <w:tab w:val="center" w:pos="4680"/>
        <w:tab w:val="right" w:pos="9360"/>
      </w:tabs>
    </w:pPr>
  </w:style>
  <w:style w:type="character" w:customStyle="1" w:styleId="HeaderChar">
    <w:name w:val="Header Char"/>
    <w:basedOn w:val="DefaultParagraphFont"/>
    <w:link w:val="Header"/>
    <w:rsid w:val="00B6519F"/>
    <w:rPr>
      <w:sz w:val="24"/>
    </w:rPr>
  </w:style>
  <w:style w:type="paragraph" w:styleId="Footer">
    <w:name w:val="footer"/>
    <w:basedOn w:val="Normal"/>
    <w:link w:val="FooterChar"/>
    <w:uiPriority w:val="99"/>
    <w:unhideWhenUsed/>
    <w:rsid w:val="00B6519F"/>
    <w:pPr>
      <w:tabs>
        <w:tab w:val="center" w:pos="4680"/>
        <w:tab w:val="right" w:pos="9360"/>
      </w:tabs>
    </w:pPr>
  </w:style>
  <w:style w:type="character" w:customStyle="1" w:styleId="FooterChar">
    <w:name w:val="Footer Char"/>
    <w:basedOn w:val="DefaultParagraphFont"/>
    <w:link w:val="Footer"/>
    <w:uiPriority w:val="99"/>
    <w:rsid w:val="00B6519F"/>
    <w:rPr>
      <w:sz w:val="24"/>
    </w:rPr>
  </w:style>
  <w:style w:type="paragraph" w:styleId="ListParagraph">
    <w:name w:val="List Paragraph"/>
    <w:basedOn w:val="Normal"/>
    <w:uiPriority w:val="72"/>
    <w:qFormat/>
    <w:rsid w:val="00121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woodard@reedleycollege.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AGBS 3 – AGRICULTURE</vt:lpstr>
    </vt:vector>
  </TitlesOfParts>
  <Company>State Center Community College District</Company>
  <LinksUpToDate>false</LinksUpToDate>
  <CharactersWithSpaces>6767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AGBS 3 – AGRICULTURE</dc:title>
  <dc:subject>WOODARD 2019</dc:subject>
  <dc:creator>Kevin Woodard -</dc:creator>
  <cp:lastModifiedBy>Kevin Woodard</cp:lastModifiedBy>
  <cp:revision>2</cp:revision>
  <cp:lastPrinted>2018-01-08T17:39:00Z</cp:lastPrinted>
  <dcterms:created xsi:type="dcterms:W3CDTF">2021-01-18T21:57:00Z</dcterms:created>
  <dcterms:modified xsi:type="dcterms:W3CDTF">2021-01-18T21:57:00Z</dcterms:modified>
</cp:coreProperties>
</file>