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7739" w14:textId="77777777" w:rsidR="007479DD" w:rsidRPr="007479DD" w:rsidRDefault="007479DD" w:rsidP="007479DD">
      <w:pPr>
        <w:shd w:val="clear" w:color="auto" w:fill="FFFFFF"/>
        <w:spacing w:before="225" w:after="225" w:line="240" w:lineRule="auto"/>
        <w:outlineLvl w:val="0"/>
        <w:rPr>
          <w:rFonts w:ascii="Helvetica" w:eastAsia="Times New Roman" w:hAnsi="Helvetica" w:cs="Helvetica"/>
          <w:color w:val="666666"/>
          <w:kern w:val="36"/>
          <w:sz w:val="60"/>
          <w:szCs w:val="60"/>
        </w:rPr>
      </w:pPr>
      <w:r w:rsidRPr="007479DD">
        <w:rPr>
          <w:rFonts w:ascii="Helvetica" w:eastAsia="Times New Roman" w:hAnsi="Helvetica" w:cs="Helvetica"/>
          <w:color w:val="666666"/>
          <w:kern w:val="36"/>
          <w:sz w:val="60"/>
          <w:szCs w:val="60"/>
        </w:rPr>
        <w:t>Course Syllabus</w:t>
      </w:r>
    </w:p>
    <w:p w14:paraId="0BEFA625" w14:textId="77777777" w:rsidR="007479DD" w:rsidRPr="007479DD" w:rsidRDefault="007479DD" w:rsidP="007479DD">
      <w:pPr>
        <w:shd w:val="clear" w:color="auto" w:fill="FFFFFF"/>
        <w:spacing w:before="90" w:after="90" w:line="240" w:lineRule="auto"/>
        <w:outlineLvl w:val="1"/>
        <w:rPr>
          <w:rFonts w:ascii="Helvetica" w:eastAsia="Times New Roman" w:hAnsi="Helvetica" w:cs="Helvetica"/>
          <w:color w:val="2D3B45"/>
          <w:sz w:val="43"/>
          <w:szCs w:val="43"/>
        </w:rPr>
      </w:pPr>
      <w:r w:rsidRPr="007479DD">
        <w:rPr>
          <w:rFonts w:ascii="Helvetica" w:eastAsia="Times New Roman" w:hAnsi="Helvetica" w:cs="Helvetica"/>
          <w:b/>
          <w:bCs/>
          <w:color w:val="2D3B45"/>
          <w:sz w:val="36"/>
          <w:szCs w:val="36"/>
        </w:rPr>
        <w:t>JOURNALISM 1 – INTRO TO MASS COMMUNICATION (Online)</w:t>
      </w:r>
    </w:p>
    <w:p w14:paraId="03C58428" w14:textId="2F9CD9E5"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b/>
          <w:bCs/>
          <w:color w:val="2D3B45"/>
          <w:sz w:val="28"/>
          <w:szCs w:val="28"/>
        </w:rPr>
        <w:t xml:space="preserve">Course Syllabus </w:t>
      </w:r>
      <w:bookmarkStart w:id="0" w:name="_GoBack"/>
      <w:bookmarkEnd w:id="0"/>
      <w:r w:rsidRPr="007479DD">
        <w:rPr>
          <w:rFonts w:ascii="Helvetica" w:eastAsia="Times New Roman" w:hAnsi="Helvetica" w:cs="Helvetica"/>
          <w:color w:val="2D3B45"/>
          <w:sz w:val="24"/>
          <w:szCs w:val="24"/>
        </w:rPr>
        <w:br/>
      </w:r>
      <w:r w:rsidRPr="007479DD">
        <w:rPr>
          <w:rFonts w:ascii="Helvetica" w:eastAsia="Times New Roman" w:hAnsi="Helvetica" w:cs="Helvetica"/>
          <w:b/>
          <w:bCs/>
          <w:color w:val="2D3B45"/>
          <w:sz w:val="28"/>
          <w:szCs w:val="28"/>
        </w:rPr>
        <w:t>Online</w:t>
      </w:r>
    </w:p>
    <w:p w14:paraId="4B6B942C" w14:textId="77777777" w:rsidR="007479DD" w:rsidRPr="007479DD" w:rsidRDefault="00E03D15" w:rsidP="007479DD">
      <w:pPr>
        <w:shd w:val="clear" w:color="auto" w:fill="FFFFFF"/>
        <w:spacing w:after="0" w:line="240" w:lineRule="auto"/>
        <w:rPr>
          <w:rFonts w:ascii="Helvetica" w:eastAsia="Times New Roman" w:hAnsi="Helvetica" w:cs="Helvetica"/>
          <w:color w:val="2D3B45"/>
          <w:sz w:val="24"/>
          <w:szCs w:val="24"/>
        </w:rPr>
      </w:pPr>
      <w:hyperlink r:id="rId8" w:tooltip="JOURN 1 - SP2020 - Cooper.pdf" w:history="1">
        <w:r w:rsidR="007479DD" w:rsidRPr="007479DD">
          <w:rPr>
            <w:rFonts w:ascii="Helvetica" w:eastAsia="Times New Roman" w:hAnsi="Helvetica" w:cs="Helvetica"/>
            <w:b/>
            <w:bCs/>
            <w:color w:val="0000FF"/>
            <w:sz w:val="28"/>
            <w:szCs w:val="28"/>
            <w:u w:val="single"/>
          </w:rPr>
          <w:t>JOURN 1 Course Syllabus </w:t>
        </w:r>
      </w:hyperlink>
      <w:hyperlink r:id="rId9" w:history="1">
        <w:r w:rsidR="007479DD" w:rsidRPr="007479DD">
          <w:rPr>
            <w:rFonts w:ascii="Helvetica" w:eastAsia="Times New Roman" w:hAnsi="Helvetica" w:cs="Helvetica"/>
            <w:b/>
            <w:bCs/>
            <w:noProof/>
            <w:color w:val="0000FF"/>
            <w:sz w:val="28"/>
            <w:szCs w:val="28"/>
          </w:rPr>
          <mc:AlternateContent>
            <mc:Choice Requires="wps">
              <w:drawing>
                <wp:inline distT="0" distB="0" distL="0" distR="0" wp14:anchorId="595134F5" wp14:editId="1B69863B">
                  <wp:extent cx="304800" cy="304800"/>
                  <wp:effectExtent l="0" t="0" r="0" b="0"/>
                  <wp:docPr id="1" name="AutoShape 1" descr="https://scccd.instructure.com/images/svg-icons/svg_icon_downloa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FAE8B" id="AutoShape 1" o:spid="_x0000_s1026" alt="https://scccd.instructure.com/images/svg-icons/svg_icon_download.svg" href="https://scccd.instructure.com/courses/69241/files/11856305/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" o:button="t" filled="f" stroked="f">
                  <v:fill o:detectmouseclick="t"/>
                  <o:lock v:ext="edit" aspectratio="t"/>
                  <w10:anchorlock/>
                </v:rect>
              </w:pict>
            </mc:Fallback>
          </mc:AlternateContent>
        </w:r>
        <w:r w:rsidR="007479DD" w:rsidRPr="007479DD">
          <w:rPr>
            <w:rFonts w:ascii="Helvetica" w:eastAsia="Times New Roman" w:hAnsi="Helvetica" w:cs="Helvetica"/>
            <w:b/>
            <w:bCs/>
            <w:color w:val="0000FF"/>
            <w:sz w:val="28"/>
            <w:szCs w:val="28"/>
            <w:bdr w:val="none" w:sz="0" w:space="0" w:color="auto" w:frame="1"/>
          </w:rPr>
          <w:t>download</w:t>
        </w:r>
      </w:hyperlink>
    </w:p>
    <w:p w14:paraId="79204B2D"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Contact</w:t>
      </w:r>
    </w:p>
    <w:p w14:paraId="66F0EC77"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Instructor: Nicole Cooper</w:t>
      </w:r>
      <w:r w:rsidRPr="007479DD">
        <w:rPr>
          <w:rFonts w:ascii="Helvetica" w:eastAsia="Times New Roman" w:hAnsi="Helvetica" w:cs="Helvetica"/>
          <w:color w:val="2D3B45"/>
          <w:sz w:val="24"/>
          <w:szCs w:val="24"/>
        </w:rPr>
        <w:br/>
        <w:t>Email: </w:t>
      </w:r>
      <w:hyperlink r:id="rId10" w:history="1">
        <w:r w:rsidRPr="007479DD">
          <w:rPr>
            <w:rFonts w:ascii="Helvetica" w:eastAsia="Times New Roman" w:hAnsi="Helvetica" w:cs="Helvetica"/>
            <w:color w:val="0000FF"/>
            <w:sz w:val="24"/>
            <w:szCs w:val="24"/>
            <w:u w:val="single"/>
          </w:rPr>
          <w:t>nicole.cooper@reedleycollege.edu</w:t>
        </w:r>
      </w:hyperlink>
      <w:r w:rsidRPr="007479DD">
        <w:rPr>
          <w:rFonts w:ascii="Helvetica" w:eastAsia="Times New Roman" w:hAnsi="Helvetica" w:cs="Helvetica"/>
          <w:color w:val="2D3B45"/>
          <w:sz w:val="24"/>
          <w:szCs w:val="24"/>
        </w:rPr>
        <w:br/>
        <w:t>Office Hours: Monday through Thursdays 9:00-10:00 a.m. and Tuesdays 6-7 p.m. </w:t>
      </w:r>
    </w:p>
    <w:p w14:paraId="43AC7975" w14:textId="77777777" w:rsidR="007479DD" w:rsidRPr="007479DD" w:rsidRDefault="007479DD" w:rsidP="007479DD">
      <w:pPr>
        <w:shd w:val="clear" w:color="auto" w:fill="FFFFFF"/>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Office hours will be held virtually via email, Canvas, or Zoom.  For Zoom you can connect with me at: </w:t>
      </w:r>
      <w:hyperlink r:id="rId11" w:tgtFrame="_blank" w:history="1">
        <w:r w:rsidRPr="007479DD">
          <w:rPr>
            <w:rFonts w:ascii="Helvetica" w:eastAsia="Times New Roman" w:hAnsi="Helvetica" w:cs="Helvetica"/>
            <w:color w:val="0000FF"/>
            <w:sz w:val="24"/>
            <w:szCs w:val="24"/>
            <w:u w:val="single"/>
          </w:rPr>
          <w:t>https://scccd.zoom.us/j/4332402707</w:t>
        </w:r>
        <w:r w:rsidRPr="007479DD">
          <w:rPr>
            <w:rFonts w:ascii="Helvetica" w:eastAsia="Times New Roman" w:hAnsi="Helvetica" w:cs="Helvetica"/>
            <w:color w:val="0000FF"/>
            <w:sz w:val="24"/>
            <w:szCs w:val="24"/>
            <w:u w:val="single"/>
            <w:bdr w:val="none" w:sz="0" w:space="0" w:color="auto" w:frame="1"/>
          </w:rPr>
          <w:t> (Links to an external site.)</w:t>
        </w:r>
      </w:hyperlink>
      <w:r w:rsidRPr="007479DD">
        <w:rPr>
          <w:rFonts w:ascii="Helvetica" w:eastAsia="Times New Roman" w:hAnsi="Helvetica" w:cs="Helvetica"/>
          <w:color w:val="2D3B45"/>
          <w:sz w:val="24"/>
          <w:szCs w:val="24"/>
        </w:rPr>
        <w:t> </w:t>
      </w:r>
    </w:p>
    <w:p w14:paraId="4ABC4A61"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Course Description</w:t>
      </w:r>
    </w:p>
    <w:p w14:paraId="347E5304"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6D4389E1"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Required Materials</w:t>
      </w:r>
    </w:p>
    <w:p w14:paraId="530D7D3D"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Access to a computer with functioning internet.</w:t>
      </w:r>
    </w:p>
    <w:p w14:paraId="478A7AC8"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Course Objectives</w:t>
      </w:r>
    </w:p>
    <w:p w14:paraId="26951A88"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In the process of completing this course, students will:</w:t>
      </w:r>
      <w:r w:rsidRPr="007479DD">
        <w:rPr>
          <w:rFonts w:ascii="Helvetica" w:eastAsia="Times New Roman" w:hAnsi="Helvetica" w:cs="Helvetica"/>
          <w:color w:val="2D3B45"/>
          <w:sz w:val="24"/>
          <w:szCs w:val="24"/>
        </w:rPr>
        <w:br/>
        <w:t>• Recognize slants, biases, and propaganda devices in mass communication presentations.</w:t>
      </w:r>
      <w:r w:rsidRPr="007479DD">
        <w:rPr>
          <w:rFonts w:ascii="Helvetica" w:eastAsia="Times New Roman" w:hAnsi="Helvetica" w:cs="Helvetica"/>
          <w:color w:val="2D3B45"/>
          <w:sz w:val="24"/>
          <w:szCs w:val="24"/>
        </w:rPr>
        <w:br/>
        <w:t>• Discuss current news events and coverage by all mass media outlets.</w:t>
      </w:r>
      <w:r w:rsidRPr="007479DD">
        <w:rPr>
          <w:rFonts w:ascii="Helvetica" w:eastAsia="Times New Roman" w:hAnsi="Helvetica" w:cs="Helvetica"/>
          <w:color w:val="2D3B45"/>
          <w:sz w:val="24"/>
          <w:szCs w:val="24"/>
        </w:rPr>
        <w:br/>
        <w:t>• Understand media trends and their relationship with society between media messages, individual action, and social change.</w:t>
      </w:r>
      <w:r w:rsidRPr="007479DD">
        <w:rPr>
          <w:rFonts w:ascii="Helvetica" w:eastAsia="Times New Roman" w:hAnsi="Helvetica" w:cs="Helvetica"/>
          <w:color w:val="2D3B45"/>
          <w:sz w:val="24"/>
          <w:szCs w:val="24"/>
        </w:rPr>
        <w:br/>
        <w:t>• Map links between media messages, individual action, and social change.</w:t>
      </w:r>
      <w:r w:rsidRPr="007479DD">
        <w:rPr>
          <w:rFonts w:ascii="Helvetica" w:eastAsia="Times New Roman" w:hAnsi="Helvetica" w:cs="Helvetica"/>
          <w:color w:val="2D3B45"/>
          <w:sz w:val="24"/>
          <w:szCs w:val="24"/>
        </w:rPr>
        <w:br/>
        <w:t>• Define the five freedoms of the 1st Amendment.</w:t>
      </w:r>
    </w:p>
    <w:p w14:paraId="41279F02"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Student Learning Outcomes</w:t>
      </w:r>
    </w:p>
    <w:p w14:paraId="280BF422"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Upon successful completion students will be able to:</w:t>
      </w:r>
    </w:p>
    <w:p w14:paraId="6DA17F1C" w14:textId="77777777" w:rsidR="007479DD" w:rsidRPr="007479DD" w:rsidRDefault="007479DD" w:rsidP="007479D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lastRenderedPageBreak/>
        <w:t> Evaluate all forms of media (historical and current) according to societal impact and the effect of technology.</w:t>
      </w:r>
    </w:p>
    <w:p w14:paraId="67964F4E" w14:textId="77777777" w:rsidR="007479DD" w:rsidRPr="007479DD" w:rsidRDefault="007479DD" w:rsidP="007479D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Assess key elements in historical and emerging media ethics and media law.</w:t>
      </w:r>
    </w:p>
    <w:p w14:paraId="0C6D402D" w14:textId="77777777" w:rsidR="007479DD" w:rsidRPr="007479DD" w:rsidRDefault="007479DD" w:rsidP="007479D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Critically identify role, power and influence of media.</w:t>
      </w:r>
    </w:p>
    <w:p w14:paraId="5643B3D8"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Student Rights</w:t>
      </w:r>
    </w:p>
    <w:p w14:paraId="7E5759D4"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781E1D96"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Changes to Syllabus:</w:t>
      </w:r>
    </w:p>
    <w:p w14:paraId="36620232"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68FB17FF"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Cheating:</w:t>
      </w:r>
    </w:p>
    <w:p w14:paraId="03D477B1"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90083EA"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Plagiarism:</w:t>
      </w:r>
    </w:p>
    <w:p w14:paraId="73D16DD7"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46FB609"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Disciplinary Procedure:</w:t>
      </w:r>
    </w:p>
    <w:p w14:paraId="0CA74486"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lastRenderedPageBreak/>
        <w:t>When a faculty member discovers a violation of the cheating or plagiarism policy, the faculty member:</w:t>
      </w:r>
    </w:p>
    <w:p w14:paraId="07FC8693" w14:textId="77777777" w:rsidR="007479DD" w:rsidRPr="007479DD" w:rsidRDefault="007479DD" w:rsidP="007479D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Will arrange a conference with the student and at that time advise the student of the allegations.</w:t>
      </w:r>
    </w:p>
    <w:p w14:paraId="7DC36A39" w14:textId="77777777" w:rsidR="007479DD" w:rsidRPr="007479DD" w:rsidRDefault="007479DD" w:rsidP="007479D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Will notify the dean of the division in writing that an act of dishonesty has occurred.</w:t>
      </w:r>
    </w:p>
    <w:p w14:paraId="4CCF0F15" w14:textId="77777777" w:rsidR="007479DD" w:rsidRPr="007479DD" w:rsidRDefault="007479DD" w:rsidP="007479D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May give the student an F for the assignment and/or for the course.</w:t>
      </w:r>
    </w:p>
    <w:p w14:paraId="3E827491" w14:textId="77777777" w:rsidR="007479DD" w:rsidRPr="007479DD" w:rsidRDefault="007479DD" w:rsidP="007479D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A student may appeal the faculty member’s action to the Academic Standards Committee.</w:t>
      </w:r>
    </w:p>
    <w:p w14:paraId="2DBEB3A5" w14:textId="77777777" w:rsidR="007479DD" w:rsidRPr="007479DD" w:rsidRDefault="007479DD" w:rsidP="007479DD">
      <w:pPr>
        <w:shd w:val="clear" w:color="auto" w:fill="FFFFFF"/>
        <w:spacing w:before="90" w:after="90" w:line="240" w:lineRule="auto"/>
        <w:outlineLvl w:val="2"/>
        <w:rPr>
          <w:rFonts w:ascii="Helvetica" w:eastAsia="Times New Roman" w:hAnsi="Helvetica" w:cs="Helvetica"/>
          <w:color w:val="2D3B45"/>
          <w:sz w:val="36"/>
          <w:szCs w:val="36"/>
        </w:rPr>
      </w:pPr>
      <w:r w:rsidRPr="007479DD">
        <w:rPr>
          <w:rFonts w:ascii="Helvetica" w:eastAsia="Times New Roman" w:hAnsi="Helvetica" w:cs="Helvetica"/>
          <w:color w:val="2D3B45"/>
          <w:sz w:val="36"/>
          <w:szCs w:val="36"/>
        </w:rPr>
        <w:t>Course Assignments:</w:t>
      </w:r>
    </w:p>
    <w:p w14:paraId="07FE9A09"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Discussion Boards:</w:t>
      </w:r>
    </w:p>
    <w:p w14:paraId="4D67FD9F"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xml:space="preserve">Covers the week’s readings and current events. Should be 400-450 using proper grammar and punctuation, </w:t>
      </w:r>
      <w:proofErr w:type="gramStart"/>
      <w:r w:rsidRPr="007479DD">
        <w:rPr>
          <w:rFonts w:ascii="Helvetica" w:eastAsia="Times New Roman" w:hAnsi="Helvetica" w:cs="Helvetica"/>
          <w:color w:val="2D3B45"/>
          <w:sz w:val="24"/>
          <w:szCs w:val="24"/>
        </w:rPr>
        <w:t>Make</w:t>
      </w:r>
      <w:proofErr w:type="gramEnd"/>
      <w:r w:rsidRPr="007479DD">
        <w:rPr>
          <w:rFonts w:ascii="Helvetica" w:eastAsia="Times New Roman" w:hAnsi="Helvetica" w:cs="Helvetica"/>
          <w:color w:val="2D3B45"/>
          <w:sz w:val="24"/>
          <w:szCs w:val="24"/>
        </w:rPr>
        <w:t xml:space="preserv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7479DD">
        <w:rPr>
          <w:rFonts w:ascii="Helvetica" w:eastAsia="Times New Roman" w:hAnsi="Helvetica" w:cs="Helvetica"/>
          <w:color w:val="2D3B45"/>
          <w:sz w:val="24"/>
          <w:szCs w:val="24"/>
        </w:rPr>
        <w:t>classmates</w:t>
      </w:r>
      <w:proofErr w:type="gramEnd"/>
      <w:r w:rsidRPr="007479DD">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textbook, understanding of material, and grammar and punctuation. Please note it is the student’s responsibility to have a computer with internet access with a working Canvas portal. Original responses are due on Mondays and peer responses on Tuesdays both by 7 p.m.</w:t>
      </w:r>
    </w:p>
    <w:p w14:paraId="29799900"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Projects:</w:t>
      </w:r>
    </w:p>
    <w:p w14:paraId="38EF5F7B"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522EBA4A"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Exams:</w:t>
      </w:r>
    </w:p>
    <w:p w14:paraId="65AD8318"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There will be 2 exams in this course. A midterm and final exam. Exams will be taken on Canvas and will consist of multiple choice and true/false questions. </w:t>
      </w:r>
    </w:p>
    <w:p w14:paraId="4C8B243B"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Assignments Breakdown:</w:t>
      </w:r>
    </w:p>
    <w:tbl>
      <w:tblPr>
        <w:tblW w:w="231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018"/>
      </w:tblGrid>
      <w:tr w:rsidR="007479DD" w:rsidRPr="007479DD" w14:paraId="5BA9E23A" w14:textId="77777777" w:rsidTr="007479DD">
        <w:trPr>
          <w:trHeight w:val="435"/>
        </w:trPr>
        <w:tc>
          <w:tcPr>
            <w:tcW w:w="0" w:type="auto"/>
            <w:gridSpan w:val="2"/>
            <w:tcBorders>
              <w:top w:val="nil"/>
              <w:left w:val="nil"/>
              <w:bottom w:val="nil"/>
              <w:right w:val="nil"/>
            </w:tcBorders>
            <w:shd w:val="clear" w:color="auto" w:fill="FFFFFF"/>
            <w:vAlign w:val="center"/>
            <w:hideMark/>
          </w:tcPr>
          <w:p w14:paraId="10F9D696" w14:textId="77777777" w:rsidR="007479DD" w:rsidRPr="007479DD" w:rsidRDefault="007479DD" w:rsidP="007479DD">
            <w:pPr>
              <w:spacing w:after="0" w:line="240" w:lineRule="auto"/>
              <w:jc w:val="center"/>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This table provides a breakdown of course assignments and points possible.</w:t>
            </w:r>
          </w:p>
        </w:tc>
      </w:tr>
      <w:tr w:rsidR="007479DD" w:rsidRPr="007479DD" w14:paraId="517FDD15" w14:textId="77777777" w:rsidTr="007479DD">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58AB95" w14:textId="77777777" w:rsidR="007479DD" w:rsidRPr="007479DD" w:rsidRDefault="007479DD" w:rsidP="007479DD">
            <w:pPr>
              <w:spacing w:after="0" w:line="240" w:lineRule="auto"/>
              <w:jc w:val="center"/>
              <w:rPr>
                <w:rFonts w:ascii="Helvetica" w:eastAsia="Times New Roman" w:hAnsi="Helvetica" w:cs="Helvetica"/>
                <w:b/>
                <w:bCs/>
                <w:color w:val="2D3B45"/>
                <w:sz w:val="24"/>
                <w:szCs w:val="24"/>
              </w:rPr>
            </w:pPr>
            <w:r w:rsidRPr="007479DD">
              <w:rPr>
                <w:rFonts w:ascii="Helvetica" w:eastAsia="Times New Roman" w:hAnsi="Helvetica" w:cs="Helvetica"/>
                <w:b/>
                <w:bCs/>
                <w:color w:val="2D3B45"/>
                <w:sz w:val="24"/>
                <w:szCs w:val="24"/>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B24CF" w14:textId="77777777" w:rsidR="007479DD" w:rsidRPr="007479DD" w:rsidRDefault="007479DD" w:rsidP="007479DD">
            <w:pPr>
              <w:spacing w:after="0" w:line="240" w:lineRule="auto"/>
              <w:jc w:val="center"/>
              <w:rPr>
                <w:rFonts w:ascii="Helvetica" w:eastAsia="Times New Roman" w:hAnsi="Helvetica" w:cs="Helvetica"/>
                <w:b/>
                <w:bCs/>
                <w:color w:val="2D3B45"/>
                <w:sz w:val="24"/>
                <w:szCs w:val="24"/>
              </w:rPr>
            </w:pPr>
            <w:r w:rsidRPr="007479DD">
              <w:rPr>
                <w:rFonts w:ascii="Helvetica" w:eastAsia="Times New Roman" w:hAnsi="Helvetica" w:cs="Helvetica"/>
                <w:b/>
                <w:bCs/>
                <w:color w:val="2D3B45"/>
                <w:sz w:val="24"/>
                <w:szCs w:val="24"/>
              </w:rPr>
              <w:t>Points Possible</w:t>
            </w:r>
          </w:p>
        </w:tc>
      </w:tr>
      <w:tr w:rsidR="007479DD" w:rsidRPr="007479DD" w14:paraId="6672FF62"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515E33"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xml:space="preserve">Syllabus and Course </w:t>
            </w:r>
            <w:r w:rsidRPr="007479DD">
              <w:rPr>
                <w:rFonts w:ascii="Helvetica" w:eastAsia="Times New Roman" w:hAnsi="Helvetica" w:cs="Helvetica"/>
                <w:color w:val="2D3B45"/>
                <w:sz w:val="24"/>
                <w:szCs w:val="24"/>
              </w:rPr>
              <w:lastRenderedPageBreak/>
              <w:t>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978FC4"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lastRenderedPageBreak/>
              <w:t>20 points</w:t>
            </w:r>
          </w:p>
        </w:tc>
      </w:tr>
      <w:tr w:rsidR="007479DD" w:rsidRPr="007479DD" w14:paraId="743BF6F7"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BC40BF"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0CB9AD"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20 points</w:t>
            </w:r>
          </w:p>
        </w:tc>
      </w:tr>
      <w:tr w:rsidR="007479DD" w:rsidRPr="007479DD" w14:paraId="5A45C922"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7E48C2"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A0B05"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200 points</w:t>
            </w:r>
          </w:p>
        </w:tc>
      </w:tr>
      <w:tr w:rsidR="007479DD" w:rsidRPr="007479DD" w14:paraId="5DAFFDDA"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42032E"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80CFC7"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300 points</w:t>
            </w:r>
          </w:p>
        </w:tc>
      </w:tr>
      <w:tr w:rsidR="007479DD" w:rsidRPr="007479DD" w14:paraId="4874044A"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AA7813"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CD4F9C"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300 points</w:t>
            </w:r>
          </w:p>
        </w:tc>
      </w:tr>
      <w:tr w:rsidR="007479DD" w:rsidRPr="007479DD" w14:paraId="11DDDEB2"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D56506"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915E5E"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160 points</w:t>
            </w:r>
          </w:p>
        </w:tc>
      </w:tr>
      <w:tr w:rsidR="007479DD" w:rsidRPr="007479DD" w14:paraId="2A391BE7" w14:textId="77777777" w:rsidTr="007479DD">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B4FC07"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355635" w14:textId="77777777" w:rsidR="007479DD" w:rsidRPr="007479DD" w:rsidRDefault="007479DD" w:rsidP="007479DD">
            <w:pPr>
              <w:spacing w:after="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1000 points</w:t>
            </w:r>
          </w:p>
        </w:tc>
      </w:tr>
    </w:tbl>
    <w:p w14:paraId="6BF02EED"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Grading Scale</w:t>
      </w:r>
    </w:p>
    <w:p w14:paraId="78453B45"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900-1000 = A</w:t>
      </w:r>
      <w:r w:rsidRPr="007479DD">
        <w:rPr>
          <w:rFonts w:ascii="Helvetica" w:eastAsia="Times New Roman" w:hAnsi="Helvetica" w:cs="Helvetica"/>
          <w:color w:val="2D3B45"/>
          <w:sz w:val="24"/>
          <w:szCs w:val="24"/>
        </w:rPr>
        <w:br/>
        <w:t>800-899 = B</w:t>
      </w:r>
      <w:r w:rsidRPr="007479DD">
        <w:rPr>
          <w:rFonts w:ascii="Helvetica" w:eastAsia="Times New Roman" w:hAnsi="Helvetica" w:cs="Helvetica"/>
          <w:color w:val="2D3B45"/>
          <w:sz w:val="24"/>
          <w:szCs w:val="24"/>
        </w:rPr>
        <w:br/>
        <w:t>700-799 = C</w:t>
      </w:r>
      <w:r w:rsidRPr="007479DD">
        <w:rPr>
          <w:rFonts w:ascii="Helvetica" w:eastAsia="Times New Roman" w:hAnsi="Helvetica" w:cs="Helvetica"/>
          <w:color w:val="2D3B45"/>
          <w:sz w:val="24"/>
          <w:szCs w:val="24"/>
        </w:rPr>
        <w:br/>
        <w:t>600-699 = D</w:t>
      </w:r>
      <w:r w:rsidRPr="007479DD">
        <w:rPr>
          <w:rFonts w:ascii="Helvetica" w:eastAsia="Times New Roman" w:hAnsi="Helvetica" w:cs="Helvetica"/>
          <w:color w:val="2D3B45"/>
          <w:sz w:val="24"/>
          <w:szCs w:val="24"/>
        </w:rPr>
        <w:br/>
        <w:t xml:space="preserve">At </w:t>
      </w:r>
      <w:proofErr w:type="spellStart"/>
      <w:r w:rsidRPr="007479DD">
        <w:rPr>
          <w:rFonts w:ascii="Helvetica" w:eastAsia="Times New Roman" w:hAnsi="Helvetica" w:cs="Helvetica"/>
          <w:color w:val="2D3B45"/>
          <w:sz w:val="24"/>
          <w:szCs w:val="24"/>
        </w:rPr>
        <w:t>anytime</w:t>
      </w:r>
      <w:proofErr w:type="spellEnd"/>
      <w:r w:rsidRPr="007479DD">
        <w:rPr>
          <w:rFonts w:ascii="Helvetica" w:eastAsia="Times New Roman" w:hAnsi="Helvetica" w:cs="Helvetica"/>
          <w:color w:val="2D3B45"/>
          <w:sz w:val="24"/>
          <w:szCs w:val="24"/>
        </w:rPr>
        <w:t xml:space="preserve"> your grade is available on Canvas.</w:t>
      </w:r>
    </w:p>
    <w:p w14:paraId="12FFCBF7"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Participation Points:</w:t>
      </w:r>
    </w:p>
    <w:p w14:paraId="7A408CFB"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 xml:space="preserve">Student must login to Canvas the first day of the semester. They must also complete the original response on the introduction discussion board by Wednesday, August 11th.  Any student not logging in and completing the discussion board will be dropped from the course. In </w:t>
      </w:r>
      <w:proofErr w:type="gramStart"/>
      <w:r w:rsidRPr="007479DD">
        <w:rPr>
          <w:rFonts w:ascii="Helvetica" w:eastAsia="Times New Roman" w:hAnsi="Helvetica" w:cs="Helvetica"/>
          <w:color w:val="2D3B45"/>
          <w:sz w:val="24"/>
          <w:szCs w:val="24"/>
        </w:rPr>
        <w:t>addition</w:t>
      </w:r>
      <w:proofErr w:type="gramEnd"/>
      <w:r w:rsidRPr="007479DD">
        <w:rPr>
          <w:rFonts w:ascii="Helvetica" w:eastAsia="Times New Roman" w:hAnsi="Helvetica" w:cs="Helvetica"/>
          <w:color w:val="2D3B45"/>
          <w:sz w:val="24"/>
          <w:szCs w:val="24"/>
        </w:rPr>
        <w:t xml:space="preserve"> students must login at least twice a week. Failure to login twice a week will result in a deduction of participation points. Attendance and participation online are extremely critical for success in the class. If students are inactive for two weeks before the 9 </w:t>
      </w:r>
      <w:proofErr w:type="gramStart"/>
      <w:r w:rsidRPr="007479DD">
        <w:rPr>
          <w:rFonts w:ascii="Helvetica" w:eastAsia="Times New Roman" w:hAnsi="Helvetica" w:cs="Helvetica"/>
          <w:color w:val="2D3B45"/>
          <w:sz w:val="24"/>
          <w:szCs w:val="24"/>
        </w:rPr>
        <w:t>week</w:t>
      </w:r>
      <w:proofErr w:type="gramEnd"/>
      <w:r w:rsidRPr="007479DD">
        <w:rPr>
          <w:rFonts w:ascii="Helvetica" w:eastAsia="Times New Roman" w:hAnsi="Helvetica" w:cs="Helvetica"/>
          <w:color w:val="2D3B45"/>
          <w:sz w:val="24"/>
          <w:szCs w:val="24"/>
        </w:rPr>
        <w:t xml:space="preserve"> drop deadline they will be dropped from the course.</w:t>
      </w:r>
    </w:p>
    <w:p w14:paraId="196D799D" w14:textId="77777777" w:rsidR="007479DD" w:rsidRPr="007479DD" w:rsidRDefault="007479DD" w:rsidP="007479DD">
      <w:pPr>
        <w:shd w:val="clear" w:color="auto" w:fill="FFFFFF"/>
        <w:spacing w:before="90" w:after="90" w:line="240" w:lineRule="auto"/>
        <w:outlineLvl w:val="3"/>
        <w:rPr>
          <w:rFonts w:ascii="Helvetica" w:eastAsia="Times New Roman" w:hAnsi="Helvetica" w:cs="Helvetica"/>
          <w:color w:val="2D3B45"/>
          <w:sz w:val="27"/>
          <w:szCs w:val="27"/>
        </w:rPr>
      </w:pPr>
      <w:r w:rsidRPr="007479DD">
        <w:rPr>
          <w:rFonts w:ascii="Helvetica" w:eastAsia="Times New Roman" w:hAnsi="Helvetica" w:cs="Helvetica"/>
          <w:b/>
          <w:bCs/>
          <w:color w:val="2D3B45"/>
          <w:sz w:val="27"/>
          <w:szCs w:val="27"/>
        </w:rPr>
        <w:t>Illness and Makeup Work:</w:t>
      </w:r>
    </w:p>
    <w:p w14:paraId="17DF3C67"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b/>
          <w:bCs/>
          <w:color w:val="2D3B45"/>
          <w:sz w:val="24"/>
          <w:szCs w:val="24"/>
        </w:rPr>
        <w:t>There is no makeup work in the class.</w:t>
      </w:r>
      <w:r w:rsidRPr="007479DD">
        <w:rPr>
          <w:rFonts w:ascii="Helvetica" w:eastAsia="Times New Roman" w:hAnsi="Helvetica" w:cs="Helvetica"/>
          <w:color w:val="2D3B45"/>
          <w:sz w:val="24"/>
          <w:szCs w:val="24"/>
        </w:rPr>
        <w:t> All assignments are due on Canvas at their specified due date. </w:t>
      </w:r>
      <w:r w:rsidRPr="007479DD">
        <w:rPr>
          <w:rFonts w:ascii="Helvetica" w:eastAsia="Times New Roman" w:hAnsi="Helvetica" w:cs="Helvetica"/>
          <w:b/>
          <w:bCs/>
          <w:color w:val="2D3B45"/>
          <w:sz w:val="24"/>
          <w:szCs w:val="24"/>
        </w:rPr>
        <w:t>All assignments will be due on Tuesdays at 7 p.m.</w:t>
      </w:r>
      <w:r w:rsidRPr="007479DD">
        <w:rPr>
          <w:rFonts w:ascii="Helvetica" w:eastAsia="Times New Roman" w:hAnsi="Helvetica" w:cs="Helvetica"/>
          <w:color w:val="2D3B45"/>
          <w:sz w:val="24"/>
          <w:szCs w:val="24"/>
        </w:rPr>
        <w:t xml:space="preserve"> For students with a serious illness or family emergency, the instructor may consider exceptions on a case-by-case basis and at her discretion. To be considered for an exception, students must notify the instructor in advance and provide legitimate documentation. Clear and </w:t>
      </w:r>
      <w:r w:rsidRPr="007479DD">
        <w:rPr>
          <w:rFonts w:ascii="Helvetica" w:eastAsia="Times New Roman" w:hAnsi="Helvetica" w:cs="Helvetica"/>
          <w:color w:val="2D3B45"/>
          <w:sz w:val="24"/>
          <w:szCs w:val="24"/>
        </w:rPr>
        <w:lastRenderedPageBreak/>
        <w:t>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6A1CF004"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b/>
          <w:bCs/>
          <w:color w:val="2D3B45"/>
          <w:sz w:val="24"/>
          <w:szCs w:val="24"/>
        </w:rPr>
        <w:t>Disclaimer</w:t>
      </w:r>
    </w:p>
    <w:p w14:paraId="7330B6EC" w14:textId="77777777" w:rsidR="007479DD" w:rsidRPr="007479DD" w:rsidRDefault="007479DD" w:rsidP="007479DD">
      <w:pPr>
        <w:shd w:val="clear" w:color="auto" w:fill="FFFFFF"/>
        <w:spacing w:before="180" w:after="180" w:line="240" w:lineRule="auto"/>
        <w:rPr>
          <w:rFonts w:ascii="Helvetica" w:eastAsia="Times New Roman" w:hAnsi="Helvetica" w:cs="Helvetica"/>
          <w:color w:val="2D3B45"/>
          <w:sz w:val="24"/>
          <w:szCs w:val="24"/>
        </w:rPr>
      </w:pPr>
      <w:r w:rsidRPr="007479DD">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2EE66409" w14:textId="77777777" w:rsidR="00C63DFB" w:rsidRDefault="00C63DFB"/>
    <w:sectPr w:rsidR="00C6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38D"/>
    <w:multiLevelType w:val="multilevel"/>
    <w:tmpl w:val="AD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566BB"/>
    <w:multiLevelType w:val="multilevel"/>
    <w:tmpl w:val="DE7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DD"/>
    <w:rsid w:val="007479DD"/>
    <w:rsid w:val="00C63DFB"/>
    <w:rsid w:val="00E0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B91B"/>
  <w15:chartTrackingRefBased/>
  <w15:docId w15:val="{E601BF6B-9CFD-45C7-847C-EED1B7F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courses/69241/files/11856305/download?wrap=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4332402707" TargetMode="External"/><Relationship Id="rId5" Type="http://schemas.openxmlformats.org/officeDocument/2006/relationships/styles" Target="styles.xml"/><Relationship Id="rId10" Type="http://schemas.openxmlformats.org/officeDocument/2006/relationships/hyperlink" Target="mailto:nicole.cooper@reedleycollege.edu" TargetMode="External"/><Relationship Id="rId4" Type="http://schemas.openxmlformats.org/officeDocument/2006/relationships/numbering" Target="numbering.xml"/><Relationship Id="rId9" Type="http://schemas.openxmlformats.org/officeDocument/2006/relationships/hyperlink" Target="https://scccd.instructure.com/courses/69241/files/11856305/download?download_f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aeb2d3e06f73c551ee5c2a08d913ef29">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c4c3860a4b3707d190b90d24c74c4936"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C4BC0-8CA2-4CCD-8D1F-4E7B96C613BA}">
  <ds:schemaRefs>
    <ds:schemaRef ds:uri="http://schemas.microsoft.com/sharepoint/v3"/>
    <ds:schemaRef ds:uri="c983b048-65ac-45af-b7c9-d5d531ad9d58"/>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EF4E967-6866-46DC-B014-1CDCB5EB79E0}">
  <ds:schemaRefs>
    <ds:schemaRef ds:uri="http://schemas.microsoft.com/sharepoint/v3/contenttype/forms"/>
  </ds:schemaRefs>
</ds:datastoreItem>
</file>

<file path=customXml/itemProps3.xml><?xml version="1.0" encoding="utf-8"?>
<ds:datastoreItem xmlns:ds="http://schemas.openxmlformats.org/officeDocument/2006/customXml" ds:itemID="{ABDEAB59-148F-49C8-8585-C9E3FBAE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2</cp:revision>
  <dcterms:created xsi:type="dcterms:W3CDTF">2021-08-06T20:50:00Z</dcterms:created>
  <dcterms:modified xsi:type="dcterms:W3CDTF">2021-08-06T20:52:00Z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