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1E51" w14:textId="77777777" w:rsidR="0072582B" w:rsidRDefault="0072582B" w:rsidP="0072582B">
      <w:pPr>
        <w:pStyle w:val="Heading1"/>
        <w:jc w:val="center"/>
      </w:pPr>
      <w:r w:rsidRPr="6EBB8D7C">
        <w:rPr>
          <w:rFonts w:ascii="Calibri Light" w:eastAsia="Calibri Light" w:hAnsi="Calibri Light" w:cs="Calibri Light"/>
          <w:b/>
          <w:bCs/>
        </w:rPr>
        <w:t>Reedley College</w:t>
      </w:r>
    </w:p>
    <w:p w14:paraId="104CBA0F" w14:textId="4F95C224" w:rsidR="0072582B" w:rsidRDefault="0072582B" w:rsidP="0072582B">
      <w:pPr>
        <w:pStyle w:val="Heading1"/>
        <w:jc w:val="center"/>
      </w:pPr>
      <w:r w:rsidRPr="6EBB8D7C">
        <w:rPr>
          <w:rFonts w:ascii="Calibri Light" w:eastAsia="Calibri Light" w:hAnsi="Calibri Light" w:cs="Calibri Light"/>
          <w:b/>
          <w:bCs/>
        </w:rPr>
        <w:t xml:space="preserve">Syllabus – </w:t>
      </w:r>
      <w:r>
        <w:rPr>
          <w:rFonts w:ascii="Calibri Light" w:eastAsia="Calibri Light" w:hAnsi="Calibri Light" w:cs="Calibri Light"/>
          <w:b/>
          <w:bCs/>
        </w:rPr>
        <w:t>Fall</w:t>
      </w:r>
      <w:r w:rsidRPr="6EBB8D7C">
        <w:rPr>
          <w:rFonts w:ascii="Calibri Light" w:eastAsia="Calibri Light" w:hAnsi="Calibri Light" w:cs="Calibri Light"/>
          <w:b/>
          <w:bCs/>
        </w:rPr>
        <w:t xml:space="preserve"> 2021</w:t>
      </w:r>
    </w:p>
    <w:p w14:paraId="6A8A8080" w14:textId="77777777" w:rsidR="0072582B" w:rsidRDefault="0072582B" w:rsidP="0072582B">
      <w:pPr>
        <w:spacing w:line="257" w:lineRule="exact"/>
        <w:ind w:left="2160" w:hanging="2160"/>
      </w:pPr>
      <w:r w:rsidRPr="6EBB8D7C">
        <w:rPr>
          <w:rFonts w:ascii="Calibri" w:eastAsia="Calibri" w:hAnsi="Calibri" w:cs="Calibri"/>
          <w:b/>
          <w:bCs/>
          <w:smallCaps/>
          <w:sz w:val="24"/>
          <w:szCs w:val="24"/>
        </w:rPr>
        <w:t xml:space="preserve"> </w:t>
      </w:r>
    </w:p>
    <w:p w14:paraId="5E70B166" w14:textId="459ACEE5" w:rsidR="0072582B" w:rsidRDefault="0072582B" w:rsidP="0072582B">
      <w:pPr>
        <w:spacing w:line="289" w:lineRule="exact"/>
        <w:rPr>
          <w:rFonts w:ascii="Calibri" w:eastAsia="Calibri" w:hAnsi="Calibri" w:cs="Calibri"/>
          <w:sz w:val="24"/>
          <w:szCs w:val="24"/>
        </w:rPr>
      </w:pPr>
      <w:r w:rsidRPr="6EBB8D7C">
        <w:rPr>
          <w:rFonts w:asciiTheme="majorHAnsi" w:eastAsiaTheme="majorEastAsia" w:hAnsiTheme="majorHAnsi" w:cstheme="majorBidi"/>
          <w:b/>
          <w:bCs/>
          <w:color w:val="0070C0"/>
          <w:sz w:val="28"/>
          <w:szCs w:val="28"/>
        </w:rPr>
        <w:t>Course:</w:t>
      </w:r>
      <w:r w:rsidRPr="6EBB8D7C">
        <w:rPr>
          <w:rFonts w:ascii="Calibri" w:eastAsia="Calibri" w:hAnsi="Calibri" w:cs="Calibri"/>
          <w:sz w:val="24"/>
          <w:szCs w:val="24"/>
        </w:rPr>
        <w:t xml:space="preserve">    ESL-213LS-5</w:t>
      </w:r>
      <w:r>
        <w:rPr>
          <w:rFonts w:ascii="Calibri" w:eastAsia="Calibri" w:hAnsi="Calibri" w:cs="Calibri"/>
          <w:sz w:val="24"/>
          <w:szCs w:val="24"/>
        </w:rPr>
        <w:t>4426</w:t>
      </w:r>
      <w:r w:rsidRPr="6EBB8D7C">
        <w:rPr>
          <w:rFonts w:ascii="Calibri" w:eastAsia="Calibri" w:hAnsi="Calibri" w:cs="Calibri"/>
          <w:sz w:val="24"/>
          <w:szCs w:val="24"/>
        </w:rPr>
        <w:t>-2021SP Intermediate Listening and Speaking (credit - 3 units)</w:t>
      </w:r>
    </w:p>
    <w:p w14:paraId="24527C69" w14:textId="624FA357" w:rsidR="0072582B" w:rsidRDefault="0072582B" w:rsidP="0072582B">
      <w:pPr>
        <w:spacing w:line="257" w:lineRule="exact"/>
        <w:ind w:left="720"/>
        <w:rPr>
          <w:rFonts w:ascii="Calibri" w:eastAsia="Calibri" w:hAnsi="Calibri" w:cs="Calibri"/>
          <w:sz w:val="24"/>
          <w:szCs w:val="24"/>
        </w:rPr>
      </w:pPr>
      <w:r w:rsidRPr="6EBB8D7C">
        <w:rPr>
          <w:rFonts w:ascii="Calibri" w:eastAsia="Calibri" w:hAnsi="Calibri" w:cs="Calibri"/>
          <w:sz w:val="24"/>
          <w:szCs w:val="24"/>
        </w:rPr>
        <w:t xml:space="preserve">       ESL-313LS-5</w:t>
      </w:r>
      <w:r>
        <w:rPr>
          <w:rFonts w:ascii="Calibri" w:eastAsia="Calibri" w:hAnsi="Calibri" w:cs="Calibri"/>
          <w:sz w:val="24"/>
          <w:szCs w:val="24"/>
        </w:rPr>
        <w:t>4427</w:t>
      </w:r>
      <w:r w:rsidRPr="6EBB8D7C">
        <w:rPr>
          <w:rFonts w:ascii="Calibri" w:eastAsia="Calibri" w:hAnsi="Calibri" w:cs="Calibri"/>
          <w:sz w:val="24"/>
          <w:szCs w:val="24"/>
        </w:rPr>
        <w:t>-2021SP Intermediate Listening and Speaking (credit - 0 units)</w:t>
      </w:r>
    </w:p>
    <w:p w14:paraId="0B7B8045" w14:textId="77777777" w:rsidR="0072582B" w:rsidRDefault="0072582B" w:rsidP="0072582B">
      <w:pPr>
        <w:rPr>
          <w:rFonts w:ascii="Times New Roman" w:eastAsia="Times New Roman" w:hAnsi="Times New Roman" w:cs="Times New Roman"/>
          <w:b/>
          <w:bCs/>
          <w:sz w:val="27"/>
          <w:szCs w:val="27"/>
        </w:rPr>
      </w:pPr>
    </w:p>
    <w:p w14:paraId="1BF48C6B" w14:textId="77777777" w:rsidR="0072582B" w:rsidRDefault="0072582B" w:rsidP="0072582B">
      <w:pPr>
        <w:rPr>
          <w:rFonts w:asciiTheme="majorHAnsi" w:eastAsiaTheme="majorEastAsia" w:hAnsiTheme="majorHAnsi" w:cstheme="majorBidi"/>
          <w:b/>
          <w:bCs/>
          <w:color w:val="0070C0"/>
          <w:sz w:val="28"/>
          <w:szCs w:val="28"/>
        </w:rPr>
      </w:pPr>
      <w:r w:rsidRPr="6EBB8D7C">
        <w:rPr>
          <w:rFonts w:asciiTheme="majorHAnsi" w:eastAsiaTheme="majorEastAsia" w:hAnsiTheme="majorHAnsi" w:cstheme="majorBidi"/>
          <w:b/>
          <w:bCs/>
          <w:color w:val="0070C0"/>
          <w:sz w:val="28"/>
          <w:szCs w:val="28"/>
        </w:rPr>
        <w:t xml:space="preserve">Course Description: </w:t>
      </w:r>
    </w:p>
    <w:p w14:paraId="0FBBA4F0" w14:textId="77777777" w:rsidR="0072582B" w:rsidRDefault="0072582B" w:rsidP="0072582B">
      <w:pPr>
        <w:rPr>
          <w:rFonts w:ascii="Calibri" w:eastAsia="Calibri" w:hAnsi="Calibri" w:cs="Calibri"/>
          <w:sz w:val="24"/>
          <w:szCs w:val="24"/>
        </w:rPr>
      </w:pPr>
      <w:r w:rsidRPr="6EBB8D7C">
        <w:rPr>
          <w:rFonts w:ascii="Calibri" w:eastAsia="Calibri" w:hAnsi="Calibri" w:cs="Calibri"/>
          <w:sz w:val="24"/>
          <w:szCs w:val="24"/>
        </w:rPr>
        <w:t>ESL 213LS (or ESL 313LS) is a listening and speaking course for ESL students who want to develop oral language skills at the intermediate level. Students learn to comprehend extended spoken discourse and lectures, and learn to give explanations and opinions on a variety of common academic topics. This course may be taken concurrently with other ESL 266 (or 213)-level courses. Successful completion of this course will prepare students for ESL 214LS or ESL 314LS.</w:t>
      </w:r>
    </w:p>
    <w:p w14:paraId="2CB34A47" w14:textId="77777777" w:rsidR="0072582B" w:rsidRDefault="0072582B" w:rsidP="0072582B">
      <w:pPr>
        <w:spacing w:line="257" w:lineRule="exact"/>
        <w:rPr>
          <w:rFonts w:ascii="Calibri" w:eastAsia="Calibri" w:hAnsi="Calibri" w:cs="Calibri"/>
          <w:sz w:val="24"/>
          <w:szCs w:val="24"/>
        </w:rPr>
      </w:pPr>
    </w:p>
    <w:p w14:paraId="75355D62" w14:textId="77777777" w:rsidR="0072582B" w:rsidRDefault="0072582B" w:rsidP="0072582B">
      <w:pPr>
        <w:spacing w:line="289" w:lineRule="exact"/>
        <w:ind w:left="2160" w:hanging="2160"/>
        <w:rPr>
          <w:rFonts w:ascii="Calibri" w:eastAsia="Calibri" w:hAnsi="Calibri" w:cs="Calibri"/>
          <w:sz w:val="24"/>
          <w:szCs w:val="24"/>
        </w:rPr>
      </w:pPr>
      <w:r w:rsidRPr="6EBB8D7C">
        <w:rPr>
          <w:rFonts w:asciiTheme="majorHAnsi" w:eastAsiaTheme="majorEastAsia" w:hAnsiTheme="majorHAnsi" w:cstheme="majorBidi"/>
          <w:b/>
          <w:bCs/>
          <w:color w:val="0070C0"/>
          <w:sz w:val="28"/>
          <w:szCs w:val="28"/>
        </w:rPr>
        <w:t>Instructor</w:t>
      </w:r>
      <w:r w:rsidRPr="6EBB8D7C">
        <w:rPr>
          <w:rFonts w:asciiTheme="majorHAnsi" w:eastAsiaTheme="majorEastAsia" w:hAnsiTheme="majorHAnsi" w:cstheme="majorBidi"/>
          <w:b/>
          <w:bCs/>
          <w:smallCaps/>
          <w:color w:val="0070C0"/>
          <w:sz w:val="28"/>
          <w:szCs w:val="28"/>
        </w:rPr>
        <w:t>:</w:t>
      </w:r>
      <w:r w:rsidRPr="6EBB8D7C">
        <w:rPr>
          <w:rFonts w:asciiTheme="majorHAnsi" w:eastAsiaTheme="majorEastAsia" w:hAnsiTheme="majorHAnsi" w:cstheme="majorBidi"/>
          <w:color w:val="0070C0"/>
          <w:sz w:val="28"/>
          <w:szCs w:val="28"/>
        </w:rPr>
        <w:t xml:space="preserve">    </w:t>
      </w:r>
      <w:r w:rsidRPr="6EBB8D7C">
        <w:rPr>
          <w:rFonts w:ascii="Calibri" w:eastAsia="Calibri" w:hAnsi="Calibri" w:cs="Calibri"/>
          <w:sz w:val="24"/>
          <w:szCs w:val="24"/>
        </w:rPr>
        <w:t xml:space="preserve">         </w:t>
      </w:r>
    </w:p>
    <w:p w14:paraId="1B4C5F68" w14:textId="77777777" w:rsidR="0072582B" w:rsidRDefault="0072582B" w:rsidP="0072582B">
      <w:pPr>
        <w:spacing w:line="289" w:lineRule="exact"/>
        <w:ind w:left="2160" w:hanging="2160"/>
      </w:pPr>
      <w:r w:rsidRPr="6EBB8D7C">
        <w:rPr>
          <w:rFonts w:ascii="Calibri" w:eastAsia="Calibri" w:hAnsi="Calibri" w:cs="Calibri"/>
          <w:sz w:val="24"/>
          <w:szCs w:val="24"/>
        </w:rPr>
        <w:t>Ramandeep Brar</w:t>
      </w:r>
    </w:p>
    <w:p w14:paraId="5BF4D459" w14:textId="77777777" w:rsidR="0072582B" w:rsidRDefault="0072582B" w:rsidP="0072582B">
      <w:pPr>
        <w:spacing w:line="289" w:lineRule="exact"/>
        <w:ind w:left="2160" w:hanging="2160"/>
        <w:rPr>
          <w:rFonts w:ascii="Calibri" w:eastAsia="Calibri" w:hAnsi="Calibri" w:cs="Calibri"/>
          <w:sz w:val="24"/>
          <w:szCs w:val="24"/>
        </w:rPr>
      </w:pPr>
      <w:r w:rsidRPr="6EBB8D7C">
        <w:rPr>
          <w:rFonts w:ascii="Calibri" w:eastAsia="Calibri" w:hAnsi="Calibri" w:cs="Calibri"/>
          <w:sz w:val="24"/>
          <w:szCs w:val="24"/>
        </w:rPr>
        <w:t>Office: I’m working from home.</w:t>
      </w:r>
    </w:p>
    <w:p w14:paraId="5A8343AE" w14:textId="77777777" w:rsidR="0072582B" w:rsidRDefault="0072582B" w:rsidP="0072582B">
      <w:pPr>
        <w:rPr>
          <w:rFonts w:ascii="Calibri" w:eastAsia="Calibri" w:hAnsi="Calibri" w:cs="Calibri"/>
        </w:rPr>
      </w:pPr>
      <w:r w:rsidRPr="6EBB8D7C">
        <w:rPr>
          <w:rFonts w:ascii="Calibri" w:eastAsia="Calibri" w:hAnsi="Calibri" w:cs="Calibri"/>
          <w:sz w:val="24"/>
          <w:szCs w:val="24"/>
        </w:rPr>
        <w:t xml:space="preserve">Email:  </w:t>
      </w:r>
      <w:hyperlink r:id="rId5">
        <w:r w:rsidRPr="6EBB8D7C">
          <w:rPr>
            <w:rStyle w:val="Hyperlink"/>
            <w:rFonts w:ascii="Calibri" w:eastAsia="Calibri" w:hAnsi="Calibri" w:cs="Calibri"/>
            <w:color w:val="auto"/>
          </w:rPr>
          <w:t>ramandeep.brar@reedleycollege.edu</w:t>
        </w:r>
      </w:hyperlink>
      <w:r w:rsidRPr="6EBB8D7C">
        <w:rPr>
          <w:rFonts w:ascii="Calibri" w:eastAsia="Calibri" w:hAnsi="Calibri" w:cs="Calibri"/>
        </w:rPr>
        <w:t xml:space="preserve"> </w:t>
      </w:r>
    </w:p>
    <w:p w14:paraId="78C852E2" w14:textId="77777777" w:rsidR="0072582B" w:rsidRDefault="0072582B" w:rsidP="0072582B">
      <w:pPr>
        <w:rPr>
          <w:rFonts w:ascii="Calibri" w:eastAsia="Calibri" w:hAnsi="Calibri" w:cs="Calibri"/>
        </w:rPr>
      </w:pPr>
      <w:r w:rsidRPr="6EBB8D7C">
        <w:rPr>
          <w:rFonts w:ascii="Calibri" w:eastAsia="Calibri" w:hAnsi="Calibri" w:cs="Calibri"/>
        </w:rPr>
        <w:t xml:space="preserve">Office hours: One hour after the zoom meeting every week and on appointment. </w:t>
      </w:r>
    </w:p>
    <w:p w14:paraId="38209ECA" w14:textId="10DF596A" w:rsidR="0072582B" w:rsidRDefault="0072582B" w:rsidP="0072582B">
      <w:pPr>
        <w:rPr>
          <w:rFonts w:ascii="Calibri" w:eastAsia="Calibri" w:hAnsi="Calibri" w:cs="Calibri"/>
        </w:rPr>
      </w:pPr>
      <w:r w:rsidRPr="5F73753E">
        <w:rPr>
          <w:rFonts w:ascii="Calibri" w:eastAsia="Calibri" w:hAnsi="Calibri" w:cs="Calibri"/>
        </w:rPr>
        <w:t xml:space="preserve">Zoom Meetings- </w:t>
      </w:r>
      <w:r>
        <w:rPr>
          <w:rFonts w:ascii="Calibri" w:eastAsia="Calibri" w:hAnsi="Calibri" w:cs="Calibri"/>
        </w:rPr>
        <w:t>TBD</w:t>
      </w:r>
    </w:p>
    <w:p w14:paraId="56787A6E" w14:textId="77777777" w:rsidR="0072582B" w:rsidRDefault="0072582B" w:rsidP="0072582B">
      <w:pPr>
        <w:spacing w:line="257" w:lineRule="exact"/>
      </w:pPr>
      <w:r w:rsidRPr="6EBB8D7C">
        <w:rPr>
          <w:rFonts w:ascii="Calibri" w:eastAsia="Calibri" w:hAnsi="Calibri" w:cs="Calibri"/>
          <w:b/>
          <w:bCs/>
          <w:smallCaps/>
          <w:sz w:val="24"/>
          <w:szCs w:val="24"/>
        </w:rPr>
        <w:t xml:space="preserve"> </w:t>
      </w:r>
      <w:r w:rsidRPr="6EBB8D7C">
        <w:rPr>
          <w:rFonts w:ascii="Calibri" w:eastAsia="Calibri" w:hAnsi="Calibri" w:cs="Calibri"/>
          <w:sz w:val="24"/>
          <w:szCs w:val="24"/>
        </w:rPr>
        <w:t xml:space="preserve"> </w:t>
      </w:r>
    </w:p>
    <w:p w14:paraId="66FDC000" w14:textId="77777777" w:rsidR="0072582B" w:rsidRDefault="0072582B" w:rsidP="0072582B">
      <w:pPr>
        <w:pStyle w:val="Heading2"/>
        <w:rPr>
          <w:b/>
          <w:bCs/>
          <w:color w:val="0070C0"/>
          <w:sz w:val="28"/>
          <w:szCs w:val="28"/>
        </w:rPr>
      </w:pPr>
      <w:r w:rsidRPr="6EBB8D7C">
        <w:rPr>
          <w:b/>
          <w:bCs/>
          <w:color w:val="0070C0"/>
          <w:sz w:val="28"/>
          <w:szCs w:val="28"/>
        </w:rPr>
        <w:t>Office Hours and Communication Policy</w:t>
      </w:r>
    </w:p>
    <w:p w14:paraId="2FBBAB60" w14:textId="77777777" w:rsidR="0072582B" w:rsidRDefault="0072582B" w:rsidP="0072582B">
      <w:pPr>
        <w:rPr>
          <w:rFonts w:ascii="Calibri" w:eastAsia="Calibri" w:hAnsi="Calibri" w:cs="Calibri"/>
          <w:sz w:val="24"/>
          <w:szCs w:val="24"/>
        </w:rPr>
      </w:pPr>
    </w:p>
    <w:p w14:paraId="4DAA4084" w14:textId="77777777" w:rsidR="0072582B" w:rsidRDefault="0072582B" w:rsidP="0072582B">
      <w:r w:rsidRPr="6EBB8D7C">
        <w:rPr>
          <w:rFonts w:ascii="Calibri" w:eastAsia="Calibri" w:hAnsi="Calibri" w:cs="Calibri"/>
          <w:sz w:val="24"/>
          <w:szCs w:val="24"/>
        </w:rPr>
        <w:t>Communication is very important in an online class. If you have any questions and/or concerns about the class and need to contact me, you have multiple ways to contact me:</w:t>
      </w:r>
    </w:p>
    <w:p w14:paraId="1779DC1A" w14:textId="77777777" w:rsidR="0072582B" w:rsidRDefault="0072582B" w:rsidP="0072582B">
      <w:pPr>
        <w:spacing w:line="240" w:lineRule="auto"/>
        <w:ind w:left="360" w:hanging="360"/>
        <w:rPr>
          <w:rFonts w:ascii="Calibri" w:eastAsia="Calibri" w:hAnsi="Calibri" w:cs="Calibri"/>
          <w:sz w:val="24"/>
          <w:szCs w:val="24"/>
        </w:rPr>
      </w:pPr>
      <w:r w:rsidRPr="6EBB8D7C">
        <w:rPr>
          <w:rFonts w:ascii="Wingdings" w:eastAsia="Wingdings" w:hAnsi="Wingdings" w:cs="Wingdings"/>
          <w:sz w:val="24"/>
          <w:szCs w:val="24"/>
        </w:rPr>
        <w:t>§</w:t>
      </w:r>
      <w:r w:rsidRPr="6EBB8D7C">
        <w:rPr>
          <w:rFonts w:ascii="Times New Roman" w:eastAsia="Times New Roman" w:hAnsi="Times New Roman" w:cs="Times New Roman"/>
          <w:sz w:val="14"/>
          <w:szCs w:val="14"/>
        </w:rPr>
        <w:t xml:space="preserve">   </w:t>
      </w:r>
      <w:r w:rsidRPr="6EBB8D7C">
        <w:rPr>
          <w:rFonts w:ascii="Calibri" w:eastAsia="Calibri" w:hAnsi="Calibri" w:cs="Calibri"/>
          <w:sz w:val="24"/>
          <w:szCs w:val="24"/>
        </w:rPr>
        <w:t xml:space="preserve">Email: </w:t>
      </w:r>
      <w:hyperlink r:id="rId6">
        <w:r w:rsidRPr="6EBB8D7C">
          <w:rPr>
            <w:rStyle w:val="Hyperlink"/>
            <w:rFonts w:ascii="Calibri" w:eastAsia="Calibri" w:hAnsi="Calibri" w:cs="Calibri"/>
            <w:color w:val="auto"/>
          </w:rPr>
          <w:t>ramandeep.brar@reedleycollege.edu</w:t>
        </w:r>
      </w:hyperlink>
      <w:r w:rsidRPr="6EBB8D7C">
        <w:rPr>
          <w:rFonts w:ascii="Calibri" w:eastAsia="Calibri" w:hAnsi="Calibri" w:cs="Calibri"/>
          <w:sz w:val="24"/>
          <w:szCs w:val="24"/>
        </w:rPr>
        <w:t xml:space="preserve"> I’ll try to respond to your email within 24 hours.</w:t>
      </w:r>
    </w:p>
    <w:p w14:paraId="38FD843F" w14:textId="77777777" w:rsidR="0072582B" w:rsidRDefault="0072582B" w:rsidP="0072582B">
      <w:pPr>
        <w:spacing w:line="240" w:lineRule="auto"/>
        <w:ind w:left="360" w:hanging="360"/>
        <w:rPr>
          <w:rFonts w:ascii="Calibri" w:eastAsia="Calibri" w:hAnsi="Calibri" w:cs="Calibri"/>
          <w:sz w:val="24"/>
          <w:szCs w:val="24"/>
        </w:rPr>
      </w:pPr>
      <w:r w:rsidRPr="5F73753E">
        <w:rPr>
          <w:rFonts w:ascii="Wingdings" w:eastAsia="Wingdings" w:hAnsi="Wingdings" w:cs="Wingdings"/>
          <w:sz w:val="24"/>
          <w:szCs w:val="24"/>
        </w:rPr>
        <w:t>§</w:t>
      </w:r>
      <w:r w:rsidRPr="5F73753E">
        <w:rPr>
          <w:rFonts w:ascii="Times New Roman" w:eastAsia="Times New Roman" w:hAnsi="Times New Roman" w:cs="Times New Roman"/>
          <w:sz w:val="14"/>
          <w:szCs w:val="14"/>
        </w:rPr>
        <w:t xml:space="preserve">   </w:t>
      </w:r>
      <w:r w:rsidRPr="5F73753E">
        <w:rPr>
          <w:rFonts w:ascii="Calibri" w:eastAsia="Calibri" w:hAnsi="Calibri" w:cs="Calibri"/>
          <w:sz w:val="24"/>
          <w:szCs w:val="24"/>
        </w:rPr>
        <w:t>Canvas Inbox: Like email, I’ll respond to you within 24 hours, usually less.</w:t>
      </w:r>
    </w:p>
    <w:p w14:paraId="70C74491" w14:textId="77777777" w:rsidR="0072582B" w:rsidRDefault="0072582B" w:rsidP="0072582B">
      <w:pPr>
        <w:spacing w:line="240" w:lineRule="auto"/>
        <w:ind w:left="360" w:hanging="360"/>
        <w:rPr>
          <w:rFonts w:ascii="Calibri" w:eastAsia="Calibri" w:hAnsi="Calibri" w:cs="Calibri"/>
          <w:sz w:val="24"/>
          <w:szCs w:val="24"/>
        </w:rPr>
      </w:pPr>
      <w:r w:rsidRPr="6EBB8D7C">
        <w:rPr>
          <w:rFonts w:ascii="Wingdings" w:eastAsia="Wingdings" w:hAnsi="Wingdings" w:cs="Wingdings"/>
          <w:sz w:val="24"/>
          <w:szCs w:val="24"/>
        </w:rPr>
        <w:t>§</w:t>
      </w:r>
      <w:r w:rsidRPr="6EBB8D7C">
        <w:rPr>
          <w:rFonts w:ascii="Times New Roman" w:eastAsia="Times New Roman" w:hAnsi="Times New Roman" w:cs="Times New Roman"/>
          <w:sz w:val="14"/>
          <w:szCs w:val="14"/>
        </w:rPr>
        <w:t xml:space="preserve">   </w:t>
      </w:r>
      <w:r w:rsidRPr="6EBB8D7C">
        <w:rPr>
          <w:rFonts w:ascii="Calibri" w:eastAsia="Calibri" w:hAnsi="Calibri" w:cs="Calibri"/>
          <w:sz w:val="24"/>
          <w:szCs w:val="24"/>
        </w:rPr>
        <w:t xml:space="preserve">Zoom Office: 50 minutes after Zoom meeting of the week, can vary depending on student availability and on request. </w:t>
      </w:r>
    </w:p>
    <w:p w14:paraId="279E6D28" w14:textId="77777777" w:rsidR="0072582B" w:rsidRDefault="0072582B" w:rsidP="0072582B">
      <w:pPr>
        <w:rPr>
          <w:rFonts w:ascii="Calibri" w:eastAsia="Calibri" w:hAnsi="Calibri" w:cs="Calibri"/>
          <w:sz w:val="24"/>
          <w:szCs w:val="24"/>
        </w:rPr>
      </w:pPr>
      <w:r w:rsidRPr="6EBB8D7C">
        <w:rPr>
          <w:rFonts w:ascii="Calibri" w:eastAsia="Calibri" w:hAnsi="Calibri" w:cs="Calibri"/>
          <w:sz w:val="24"/>
          <w:szCs w:val="24"/>
        </w:rPr>
        <w:lastRenderedPageBreak/>
        <w:t>Besides office hours, I’m often available Monday through Friday, 8 a.m. – 5 p.m. If you contact me on Saturday or Sunday, I will reply on Monday.</w:t>
      </w:r>
    </w:p>
    <w:p w14:paraId="03CE6263" w14:textId="77777777" w:rsidR="0072582B" w:rsidRDefault="0072582B" w:rsidP="0072582B">
      <w:pPr>
        <w:spacing w:line="257" w:lineRule="exact"/>
      </w:pPr>
      <w:r>
        <w:br/>
      </w:r>
      <w:r w:rsidRPr="6EBB8D7C">
        <w:rPr>
          <w:rFonts w:ascii="Calibri" w:eastAsia="Calibri" w:hAnsi="Calibri" w:cs="Calibri"/>
          <w:sz w:val="24"/>
          <w:szCs w:val="24"/>
        </w:rPr>
        <w:t xml:space="preserve"> </w:t>
      </w:r>
    </w:p>
    <w:p w14:paraId="1FA1350D" w14:textId="77777777" w:rsidR="0072582B" w:rsidRDefault="0072582B" w:rsidP="0072582B">
      <w:pPr>
        <w:pStyle w:val="Heading3"/>
        <w:rPr>
          <w:b/>
          <w:bCs/>
          <w:color w:val="0070C0"/>
          <w:sz w:val="28"/>
          <w:szCs w:val="28"/>
        </w:rPr>
      </w:pPr>
      <w:r w:rsidRPr="6EBB8D7C">
        <w:rPr>
          <w:b/>
          <w:bCs/>
          <w:color w:val="0070C0"/>
          <w:sz w:val="28"/>
          <w:szCs w:val="28"/>
        </w:rPr>
        <w:t>Important Dates:</w:t>
      </w:r>
    </w:p>
    <w:p w14:paraId="067CF956" w14:textId="77777777" w:rsidR="0072582B" w:rsidRDefault="0072582B" w:rsidP="0072582B">
      <w:pPr>
        <w:spacing w:line="240" w:lineRule="exact"/>
      </w:pPr>
      <w:r w:rsidRPr="6EBB8D7C">
        <w:rPr>
          <w:rFonts w:ascii="Calibri" w:eastAsia="Calibri" w:hAnsi="Calibri" w:cs="Calibri"/>
        </w:rPr>
        <w:t xml:space="preserve"> </w:t>
      </w:r>
    </w:p>
    <w:p w14:paraId="037601E8" w14:textId="4E39F1CF" w:rsidR="0072582B" w:rsidRDefault="0072582B" w:rsidP="0072582B">
      <w:pPr>
        <w:spacing w:line="257" w:lineRule="exact"/>
        <w:ind w:left="2160" w:hanging="2160"/>
      </w:pPr>
      <w:r w:rsidRPr="6EBB8D7C">
        <w:rPr>
          <w:rFonts w:ascii="Calibri" w:eastAsia="Calibri" w:hAnsi="Calibri" w:cs="Calibri"/>
          <w:sz w:val="24"/>
          <w:szCs w:val="24"/>
        </w:rPr>
        <w:t xml:space="preserve"> Start of the </w:t>
      </w:r>
      <w:r>
        <w:rPr>
          <w:rFonts w:ascii="Calibri" w:eastAsia="Calibri" w:hAnsi="Calibri" w:cs="Calibri"/>
          <w:sz w:val="24"/>
          <w:szCs w:val="24"/>
        </w:rPr>
        <w:t>Fall</w:t>
      </w:r>
      <w:r w:rsidRPr="6EBB8D7C">
        <w:rPr>
          <w:rFonts w:ascii="Calibri" w:eastAsia="Calibri" w:hAnsi="Calibri" w:cs="Calibri"/>
          <w:sz w:val="24"/>
          <w:szCs w:val="24"/>
        </w:rPr>
        <w:t xml:space="preserve"> 2021 semester: </w:t>
      </w:r>
      <w:r>
        <w:rPr>
          <w:rFonts w:ascii="Calibri" w:eastAsia="Calibri" w:hAnsi="Calibri" w:cs="Calibri"/>
          <w:sz w:val="24"/>
          <w:szCs w:val="24"/>
        </w:rPr>
        <w:t>08</w:t>
      </w:r>
      <w:r w:rsidRPr="6EBB8D7C">
        <w:rPr>
          <w:rFonts w:ascii="Calibri" w:eastAsia="Calibri" w:hAnsi="Calibri" w:cs="Calibri"/>
          <w:sz w:val="24"/>
          <w:szCs w:val="24"/>
        </w:rPr>
        <w:t>/</w:t>
      </w:r>
      <w:r>
        <w:rPr>
          <w:rFonts w:ascii="Calibri" w:eastAsia="Calibri" w:hAnsi="Calibri" w:cs="Calibri"/>
          <w:sz w:val="24"/>
          <w:szCs w:val="24"/>
        </w:rPr>
        <w:t>09</w:t>
      </w:r>
      <w:r w:rsidRPr="6EBB8D7C">
        <w:rPr>
          <w:rFonts w:ascii="Calibri" w:eastAsia="Calibri" w:hAnsi="Calibri" w:cs="Calibri"/>
          <w:sz w:val="24"/>
          <w:szCs w:val="24"/>
        </w:rPr>
        <w:t>/2021</w:t>
      </w:r>
    </w:p>
    <w:p w14:paraId="6133D475" w14:textId="2FAB7968" w:rsidR="0072582B" w:rsidRDefault="0072582B" w:rsidP="0072582B">
      <w:pPr>
        <w:spacing w:line="257" w:lineRule="exact"/>
        <w:ind w:left="2160" w:hanging="2160"/>
        <w:rPr>
          <w:rFonts w:ascii="Calibri" w:eastAsia="Calibri" w:hAnsi="Calibri" w:cs="Calibri"/>
          <w:sz w:val="24"/>
          <w:szCs w:val="24"/>
        </w:rPr>
      </w:pPr>
      <w:r w:rsidRPr="6EBB8D7C">
        <w:rPr>
          <w:rFonts w:ascii="Calibri" w:eastAsia="Calibri" w:hAnsi="Calibri" w:cs="Calibri"/>
        </w:rPr>
        <w:t xml:space="preserve"> </w:t>
      </w:r>
      <w:r w:rsidRPr="6EBB8D7C">
        <w:rPr>
          <w:rFonts w:ascii="Calibri" w:eastAsia="Calibri" w:hAnsi="Calibri" w:cs="Calibri"/>
          <w:sz w:val="24"/>
          <w:szCs w:val="24"/>
        </w:rPr>
        <w:t xml:space="preserve">No Classes: </w:t>
      </w:r>
      <w:r>
        <w:rPr>
          <w:rFonts w:ascii="Calibri" w:eastAsia="Calibri" w:hAnsi="Calibri" w:cs="Calibri"/>
          <w:sz w:val="24"/>
          <w:szCs w:val="24"/>
        </w:rPr>
        <w:t>9</w:t>
      </w:r>
      <w:r w:rsidRPr="4989F91A">
        <w:rPr>
          <w:rFonts w:ascii="Calibri" w:eastAsia="Calibri" w:hAnsi="Calibri" w:cs="Calibri"/>
          <w:sz w:val="24"/>
          <w:szCs w:val="24"/>
        </w:rPr>
        <w:t>/</w:t>
      </w:r>
      <w:r>
        <w:rPr>
          <w:rFonts w:ascii="Calibri" w:eastAsia="Calibri" w:hAnsi="Calibri" w:cs="Calibri"/>
          <w:sz w:val="24"/>
          <w:szCs w:val="24"/>
        </w:rPr>
        <w:t>6</w:t>
      </w:r>
      <w:r w:rsidRPr="4989F91A">
        <w:rPr>
          <w:rFonts w:ascii="Calibri" w:eastAsia="Calibri" w:hAnsi="Calibri" w:cs="Calibri"/>
          <w:sz w:val="24"/>
          <w:szCs w:val="24"/>
        </w:rPr>
        <w:t xml:space="preserve">/2021, </w:t>
      </w:r>
      <w:r>
        <w:rPr>
          <w:rFonts w:ascii="Calibri" w:eastAsia="Calibri" w:hAnsi="Calibri" w:cs="Calibri"/>
          <w:sz w:val="24"/>
          <w:szCs w:val="24"/>
        </w:rPr>
        <w:t>11</w:t>
      </w:r>
      <w:r w:rsidRPr="4989F91A">
        <w:rPr>
          <w:rFonts w:ascii="Calibri" w:eastAsia="Calibri" w:hAnsi="Calibri" w:cs="Calibri"/>
          <w:sz w:val="24"/>
          <w:szCs w:val="24"/>
        </w:rPr>
        <w:t>/1</w:t>
      </w:r>
      <w:r>
        <w:rPr>
          <w:rFonts w:ascii="Calibri" w:eastAsia="Calibri" w:hAnsi="Calibri" w:cs="Calibri"/>
          <w:sz w:val="24"/>
          <w:szCs w:val="24"/>
        </w:rPr>
        <w:t>1</w:t>
      </w:r>
      <w:r w:rsidRPr="4989F91A">
        <w:rPr>
          <w:rFonts w:ascii="Calibri" w:eastAsia="Calibri" w:hAnsi="Calibri" w:cs="Calibri"/>
          <w:sz w:val="24"/>
          <w:szCs w:val="24"/>
        </w:rPr>
        <w:t xml:space="preserve">/2021, </w:t>
      </w:r>
      <w:r>
        <w:rPr>
          <w:rFonts w:ascii="Calibri" w:eastAsia="Calibri" w:hAnsi="Calibri" w:cs="Calibri"/>
          <w:sz w:val="24"/>
          <w:szCs w:val="24"/>
        </w:rPr>
        <w:t>11</w:t>
      </w:r>
      <w:r w:rsidRPr="4989F91A">
        <w:rPr>
          <w:rFonts w:ascii="Calibri" w:eastAsia="Calibri" w:hAnsi="Calibri" w:cs="Calibri"/>
          <w:sz w:val="24"/>
          <w:szCs w:val="24"/>
        </w:rPr>
        <w:t>/</w:t>
      </w:r>
      <w:r>
        <w:rPr>
          <w:rFonts w:ascii="Calibri" w:eastAsia="Calibri" w:hAnsi="Calibri" w:cs="Calibri"/>
          <w:sz w:val="24"/>
          <w:szCs w:val="24"/>
        </w:rPr>
        <w:t>2</w:t>
      </w:r>
      <w:r w:rsidRPr="4989F91A">
        <w:rPr>
          <w:rFonts w:ascii="Calibri" w:eastAsia="Calibri" w:hAnsi="Calibri" w:cs="Calibri"/>
          <w:sz w:val="24"/>
          <w:szCs w:val="24"/>
        </w:rPr>
        <w:t xml:space="preserve">5/2021, </w:t>
      </w:r>
      <w:r>
        <w:rPr>
          <w:rFonts w:ascii="Calibri" w:eastAsia="Calibri" w:hAnsi="Calibri" w:cs="Calibri"/>
          <w:sz w:val="24"/>
          <w:szCs w:val="24"/>
        </w:rPr>
        <w:t>11</w:t>
      </w:r>
      <w:r w:rsidRPr="4989F91A">
        <w:rPr>
          <w:rFonts w:ascii="Calibri" w:eastAsia="Calibri" w:hAnsi="Calibri" w:cs="Calibri"/>
          <w:sz w:val="24"/>
          <w:szCs w:val="24"/>
        </w:rPr>
        <w:t>/2</w:t>
      </w:r>
      <w:r>
        <w:rPr>
          <w:rFonts w:ascii="Calibri" w:eastAsia="Calibri" w:hAnsi="Calibri" w:cs="Calibri"/>
          <w:sz w:val="24"/>
          <w:szCs w:val="24"/>
        </w:rPr>
        <w:t>6</w:t>
      </w:r>
      <w:r w:rsidRPr="4989F91A">
        <w:rPr>
          <w:rFonts w:ascii="Calibri" w:eastAsia="Calibri" w:hAnsi="Calibri" w:cs="Calibri"/>
          <w:sz w:val="24"/>
          <w:szCs w:val="24"/>
        </w:rPr>
        <w:t xml:space="preserve">/2021     </w:t>
      </w:r>
    </w:p>
    <w:p w14:paraId="1C6A68AB" w14:textId="395C55CC" w:rsidR="0072582B" w:rsidRDefault="0072582B" w:rsidP="0072582B">
      <w:pPr>
        <w:spacing w:line="257" w:lineRule="exact"/>
      </w:pPr>
      <w:r w:rsidRPr="6EBB8D7C">
        <w:rPr>
          <w:rFonts w:ascii="Calibri" w:eastAsia="Calibri" w:hAnsi="Calibri" w:cs="Calibri"/>
          <w:sz w:val="24"/>
          <w:szCs w:val="24"/>
        </w:rPr>
        <w:t xml:space="preserve">Last day to drop a SP2021 full-term class to avoid a “W” in person- </w:t>
      </w:r>
      <w:r>
        <w:rPr>
          <w:rFonts w:ascii="Calibri" w:eastAsia="Calibri" w:hAnsi="Calibri" w:cs="Calibri"/>
          <w:sz w:val="24"/>
          <w:szCs w:val="24"/>
        </w:rPr>
        <w:t>08</w:t>
      </w:r>
      <w:r w:rsidRPr="6EBB8D7C">
        <w:rPr>
          <w:rFonts w:ascii="Calibri" w:eastAsia="Calibri" w:hAnsi="Calibri" w:cs="Calibri"/>
          <w:sz w:val="24"/>
          <w:szCs w:val="24"/>
        </w:rPr>
        <w:t>/</w:t>
      </w:r>
      <w:r>
        <w:rPr>
          <w:rFonts w:ascii="Calibri" w:eastAsia="Calibri" w:hAnsi="Calibri" w:cs="Calibri"/>
          <w:sz w:val="24"/>
          <w:szCs w:val="24"/>
        </w:rPr>
        <w:t>27</w:t>
      </w:r>
      <w:r w:rsidRPr="6EBB8D7C">
        <w:rPr>
          <w:rFonts w:ascii="Calibri" w:eastAsia="Calibri" w:hAnsi="Calibri" w:cs="Calibri"/>
          <w:sz w:val="24"/>
          <w:szCs w:val="24"/>
        </w:rPr>
        <w:t>/2021</w:t>
      </w:r>
    </w:p>
    <w:p w14:paraId="393E2BA2" w14:textId="3F9A5099" w:rsidR="0072582B" w:rsidRDefault="0072582B" w:rsidP="0072582B">
      <w:pPr>
        <w:spacing w:line="257" w:lineRule="exact"/>
        <w:ind w:left="2160" w:hanging="2160"/>
        <w:rPr>
          <w:rFonts w:ascii="Calibri" w:eastAsia="Calibri" w:hAnsi="Calibri" w:cs="Calibri"/>
          <w:sz w:val="24"/>
          <w:szCs w:val="24"/>
        </w:rPr>
      </w:pPr>
      <w:r w:rsidRPr="6EBB8D7C">
        <w:rPr>
          <w:rFonts w:ascii="Calibri" w:eastAsia="Calibri" w:hAnsi="Calibri" w:cs="Calibri"/>
          <w:sz w:val="24"/>
          <w:szCs w:val="24"/>
        </w:rPr>
        <w:t xml:space="preserve">Final Exam: </w:t>
      </w:r>
      <w:r>
        <w:rPr>
          <w:rFonts w:ascii="Calibri" w:eastAsia="Calibri" w:hAnsi="Calibri" w:cs="Calibri"/>
          <w:sz w:val="24"/>
          <w:szCs w:val="24"/>
        </w:rPr>
        <w:t>December 6-10</w:t>
      </w:r>
      <w:r w:rsidRPr="4989F91A">
        <w:rPr>
          <w:rFonts w:ascii="Calibri" w:eastAsia="Calibri" w:hAnsi="Calibri" w:cs="Calibri"/>
          <w:sz w:val="24"/>
          <w:szCs w:val="24"/>
        </w:rPr>
        <w:t>, 2021</w:t>
      </w:r>
    </w:p>
    <w:p w14:paraId="211CB295" w14:textId="77777777" w:rsidR="0072582B" w:rsidRDefault="0072582B" w:rsidP="0072582B">
      <w:pPr>
        <w:spacing w:line="257" w:lineRule="exact"/>
        <w:ind w:left="2160" w:hanging="2160"/>
        <w:rPr>
          <w:rFonts w:ascii="Times New Roman" w:eastAsia="Times New Roman" w:hAnsi="Times New Roman" w:cs="Times New Roman"/>
          <w:b/>
          <w:bCs/>
          <w:sz w:val="27"/>
          <w:szCs w:val="27"/>
        </w:rPr>
      </w:pPr>
    </w:p>
    <w:p w14:paraId="64FBB19A" w14:textId="77777777" w:rsidR="0072582B" w:rsidRDefault="0072582B" w:rsidP="0072582B">
      <w:pPr>
        <w:spacing w:line="257" w:lineRule="exact"/>
        <w:ind w:left="2160" w:hanging="2160"/>
        <w:rPr>
          <w:rFonts w:asciiTheme="majorHAnsi" w:eastAsiaTheme="majorEastAsia" w:hAnsiTheme="majorHAnsi" w:cstheme="majorBidi"/>
          <w:b/>
          <w:bCs/>
          <w:color w:val="0070C0"/>
          <w:sz w:val="24"/>
          <w:szCs w:val="24"/>
        </w:rPr>
      </w:pPr>
      <w:r w:rsidRPr="6EBB8D7C">
        <w:rPr>
          <w:rFonts w:asciiTheme="majorHAnsi" w:eastAsiaTheme="majorEastAsia" w:hAnsiTheme="majorHAnsi" w:cstheme="majorBidi"/>
          <w:b/>
          <w:bCs/>
          <w:color w:val="0070C0"/>
          <w:sz w:val="27"/>
          <w:szCs w:val="27"/>
        </w:rPr>
        <w:t>Materials</w:t>
      </w:r>
      <w:r w:rsidRPr="6EBB8D7C">
        <w:rPr>
          <w:rFonts w:asciiTheme="majorHAnsi" w:eastAsiaTheme="majorEastAsia" w:hAnsiTheme="majorHAnsi" w:cstheme="majorBidi"/>
          <w:b/>
          <w:bCs/>
          <w:color w:val="0070C0"/>
          <w:sz w:val="24"/>
          <w:szCs w:val="24"/>
        </w:rPr>
        <w:t xml:space="preserve">          </w:t>
      </w:r>
    </w:p>
    <w:p w14:paraId="26D958FB" w14:textId="77777777" w:rsidR="0072582B" w:rsidRDefault="0072582B" w:rsidP="0072582B">
      <w:pPr>
        <w:spacing w:line="257" w:lineRule="exact"/>
        <w:ind w:left="2160" w:hanging="2160"/>
        <w:rPr>
          <w:rFonts w:ascii="Calibri" w:eastAsia="Calibri" w:hAnsi="Calibri" w:cs="Calibri"/>
          <w:color w:val="2D3B45"/>
          <w:sz w:val="24"/>
          <w:szCs w:val="24"/>
        </w:rPr>
      </w:pPr>
      <w:r w:rsidRPr="6EBB8D7C">
        <w:rPr>
          <w:rFonts w:ascii="Calibri" w:eastAsia="Calibri" w:hAnsi="Calibri" w:cs="Calibri"/>
          <w:sz w:val="24"/>
          <w:szCs w:val="24"/>
        </w:rPr>
        <w:t xml:space="preserve">1. Required:  </w:t>
      </w:r>
      <w:r w:rsidRPr="6EBB8D7C">
        <w:rPr>
          <w:rFonts w:ascii="Calibri" w:eastAsia="Calibri" w:hAnsi="Calibri" w:cs="Calibri"/>
          <w:color w:val="2D3B45"/>
          <w:sz w:val="24"/>
          <w:szCs w:val="24"/>
        </w:rPr>
        <w:t>NorthStar 2: Listening &amp; Speaking (5e) w/</w:t>
      </w:r>
      <w:proofErr w:type="spellStart"/>
      <w:r w:rsidRPr="6EBB8D7C">
        <w:rPr>
          <w:rFonts w:ascii="Calibri" w:eastAsia="Calibri" w:hAnsi="Calibri" w:cs="Calibri"/>
          <w:color w:val="2D3B45"/>
          <w:sz w:val="24"/>
          <w:szCs w:val="24"/>
        </w:rPr>
        <w:t>MyEnglishLab</w:t>
      </w:r>
      <w:proofErr w:type="spellEnd"/>
      <w:r w:rsidRPr="6EBB8D7C">
        <w:rPr>
          <w:rFonts w:ascii="Calibri" w:eastAsia="Calibri" w:hAnsi="Calibri" w:cs="Calibri"/>
          <w:color w:val="2D3B45"/>
          <w:sz w:val="24"/>
          <w:szCs w:val="24"/>
        </w:rPr>
        <w:t>; ISBN 978-0-13-522696-4</w:t>
      </w:r>
    </w:p>
    <w:p w14:paraId="7B376E92" w14:textId="77777777" w:rsidR="0072582B" w:rsidRDefault="0072582B" w:rsidP="0072582B">
      <w:pPr>
        <w:spacing w:line="257" w:lineRule="exact"/>
        <w:ind w:left="2160" w:hanging="2160"/>
        <w:rPr>
          <w:rFonts w:ascii="Calibri" w:eastAsia="Calibri" w:hAnsi="Calibri" w:cs="Calibri"/>
          <w:sz w:val="24"/>
          <w:szCs w:val="24"/>
        </w:rPr>
      </w:pPr>
      <w:r w:rsidRPr="6EBB8D7C">
        <w:rPr>
          <w:rFonts w:ascii="Calibri" w:eastAsia="Calibri" w:hAnsi="Calibri" w:cs="Calibri"/>
          <w:sz w:val="24"/>
          <w:szCs w:val="24"/>
        </w:rPr>
        <w:t>2. Recommended: A good English/ English dictionary such as the Merriam-Webster's Advanced Learner's English Dictionary, ISBN 978-0877795506.</w:t>
      </w:r>
    </w:p>
    <w:p w14:paraId="1899CBA1" w14:textId="77777777" w:rsidR="0072582B" w:rsidRDefault="0072582B" w:rsidP="0072582B">
      <w:pPr>
        <w:spacing w:line="289" w:lineRule="exact"/>
        <w:rPr>
          <w:rFonts w:ascii="Times New Roman" w:eastAsia="Times New Roman" w:hAnsi="Times New Roman" w:cs="Times New Roman"/>
          <w:b/>
          <w:bCs/>
          <w:sz w:val="27"/>
          <w:szCs w:val="27"/>
        </w:rPr>
      </w:pPr>
    </w:p>
    <w:p w14:paraId="5F25AB3D" w14:textId="77777777" w:rsidR="0072582B" w:rsidRDefault="0072582B" w:rsidP="0072582B">
      <w:pPr>
        <w:spacing w:line="289" w:lineRule="exact"/>
        <w:rPr>
          <w:rFonts w:asciiTheme="majorHAnsi" w:eastAsiaTheme="majorEastAsia" w:hAnsiTheme="majorHAnsi" w:cstheme="majorBidi"/>
          <w:b/>
          <w:bCs/>
          <w:color w:val="0070C0"/>
          <w:sz w:val="28"/>
          <w:szCs w:val="28"/>
        </w:rPr>
      </w:pPr>
      <w:proofErr w:type="spellStart"/>
      <w:r w:rsidRPr="58F25C96">
        <w:rPr>
          <w:rFonts w:asciiTheme="majorHAnsi" w:eastAsiaTheme="majorEastAsia" w:hAnsiTheme="majorHAnsi" w:cstheme="majorBidi"/>
          <w:b/>
          <w:bCs/>
          <w:color w:val="0070C0"/>
          <w:sz w:val="28"/>
          <w:szCs w:val="28"/>
        </w:rPr>
        <w:t>MyEnglishLab</w:t>
      </w:r>
      <w:proofErr w:type="spellEnd"/>
      <w:r w:rsidRPr="58F25C96">
        <w:rPr>
          <w:rFonts w:asciiTheme="majorHAnsi" w:eastAsiaTheme="majorEastAsia" w:hAnsiTheme="majorHAnsi" w:cstheme="majorBidi"/>
          <w:b/>
          <w:bCs/>
          <w:color w:val="0070C0"/>
          <w:sz w:val="28"/>
          <w:szCs w:val="28"/>
        </w:rPr>
        <w:t xml:space="preserve"> Registration                                                 </w:t>
      </w:r>
    </w:p>
    <w:p w14:paraId="43273580" w14:textId="6AD40557" w:rsidR="0072582B" w:rsidRDefault="0072582B" w:rsidP="0072582B">
      <w:pPr>
        <w:spacing w:line="257" w:lineRule="exact"/>
        <w:rPr>
          <w:rFonts w:eastAsiaTheme="minorEastAsia"/>
          <w:b/>
          <w:bCs/>
          <w:sz w:val="24"/>
          <w:szCs w:val="24"/>
        </w:rPr>
      </w:pPr>
      <w:r w:rsidRPr="6EBB8D7C">
        <w:rPr>
          <w:rFonts w:ascii="Calibri" w:eastAsia="Calibri" w:hAnsi="Calibri" w:cs="Calibri"/>
          <w:sz w:val="24"/>
          <w:szCs w:val="24"/>
        </w:rPr>
        <w:t xml:space="preserve"> </w:t>
      </w:r>
      <w:r w:rsidRPr="6EBB8D7C">
        <w:rPr>
          <w:rFonts w:eastAsiaTheme="minorEastAsia"/>
          <w:sz w:val="24"/>
          <w:szCs w:val="24"/>
        </w:rPr>
        <w:t xml:space="preserve">Course name:  </w:t>
      </w:r>
      <w:r w:rsidRPr="6EBB8D7C">
        <w:rPr>
          <w:rFonts w:eastAsiaTheme="minorEastAsia"/>
          <w:b/>
          <w:bCs/>
          <w:color w:val="000000" w:themeColor="text1"/>
          <w:sz w:val="24"/>
          <w:szCs w:val="24"/>
        </w:rPr>
        <w:t>ESL-213LS-</w:t>
      </w:r>
      <w:r>
        <w:rPr>
          <w:rFonts w:eastAsiaTheme="minorEastAsia"/>
          <w:b/>
          <w:bCs/>
          <w:color w:val="000000" w:themeColor="text1"/>
          <w:sz w:val="24"/>
          <w:szCs w:val="24"/>
        </w:rPr>
        <w:t>FA2021</w:t>
      </w:r>
      <w:r w:rsidRPr="6EBB8D7C">
        <w:rPr>
          <w:rFonts w:eastAsiaTheme="minorEastAsia"/>
          <w:b/>
          <w:bCs/>
          <w:sz w:val="24"/>
          <w:szCs w:val="24"/>
        </w:rPr>
        <w:t xml:space="preserve"> </w:t>
      </w:r>
      <w:r w:rsidRPr="6EBB8D7C">
        <w:rPr>
          <w:rFonts w:eastAsiaTheme="minorEastAsia"/>
          <w:sz w:val="24"/>
          <w:szCs w:val="24"/>
        </w:rPr>
        <w:t xml:space="preserve">                          Username:</w:t>
      </w:r>
      <w:r w:rsidRPr="6EBB8D7C">
        <w:rPr>
          <w:rFonts w:eastAsiaTheme="minorEastAsia"/>
          <w:b/>
          <w:bCs/>
          <w:sz w:val="24"/>
          <w:szCs w:val="24"/>
        </w:rPr>
        <w:t xml:space="preserve"> ____________________</w:t>
      </w:r>
    </w:p>
    <w:p w14:paraId="523C5062" w14:textId="26E88706" w:rsidR="0072582B" w:rsidRPr="0072582B" w:rsidRDefault="0072582B" w:rsidP="0072582B">
      <w:pPr>
        <w:spacing w:after="0" w:line="240" w:lineRule="auto"/>
        <w:rPr>
          <w:rFonts w:ascii="Times New Roman" w:eastAsia="Times New Roman" w:hAnsi="Times New Roman" w:cs="Times New Roman"/>
          <w:color w:val="000000" w:themeColor="text1"/>
          <w:sz w:val="24"/>
          <w:szCs w:val="24"/>
        </w:rPr>
      </w:pPr>
      <w:r w:rsidRPr="0072582B">
        <w:rPr>
          <w:rFonts w:eastAsiaTheme="minorEastAsia"/>
          <w:color w:val="000000" w:themeColor="text1"/>
          <w:sz w:val="24"/>
          <w:szCs w:val="24"/>
        </w:rPr>
        <w:t>Course ID:</w:t>
      </w:r>
      <w:r w:rsidRPr="0072582B">
        <w:rPr>
          <w:rFonts w:eastAsiaTheme="minorEastAsia"/>
          <w:b/>
          <w:bCs/>
          <w:color w:val="000000" w:themeColor="text1"/>
          <w:sz w:val="24"/>
          <w:szCs w:val="24"/>
        </w:rPr>
        <w:t xml:space="preserve"> </w:t>
      </w:r>
      <w:r w:rsidRPr="0072582B">
        <w:rPr>
          <w:rFonts w:ascii="Arial" w:eastAsia="Times New Roman" w:hAnsi="Arial" w:cs="Arial"/>
          <w:b/>
          <w:bCs/>
          <w:caps/>
          <w:color w:val="000000" w:themeColor="text1"/>
          <w:sz w:val="21"/>
          <w:szCs w:val="21"/>
          <w:bdr w:val="none" w:sz="0" w:space="0" w:color="auto" w:frame="1"/>
          <w:shd w:val="clear" w:color="auto" w:fill="F9F9F9"/>
        </w:rPr>
        <w:t>9VAN-FMRW</w:t>
      </w:r>
      <w:r w:rsidRPr="0072582B">
        <w:rPr>
          <w:rFonts w:ascii="Times New Roman" w:eastAsia="Times New Roman" w:hAnsi="Times New Roman" w:cs="Times New Roman"/>
          <w:color w:val="000000" w:themeColor="text1"/>
          <w:sz w:val="24"/>
          <w:szCs w:val="24"/>
        </w:rPr>
        <w:tab/>
      </w:r>
      <w:r w:rsidRPr="0072582B">
        <w:rPr>
          <w:rFonts w:ascii="Times New Roman" w:eastAsia="Times New Roman" w:hAnsi="Times New Roman" w:cs="Times New Roman"/>
          <w:color w:val="000000" w:themeColor="text1"/>
          <w:sz w:val="24"/>
          <w:szCs w:val="24"/>
        </w:rPr>
        <w:tab/>
      </w:r>
      <w:r w:rsidRPr="0072582B">
        <w:rPr>
          <w:rFonts w:ascii="Times New Roman" w:eastAsia="Times New Roman" w:hAnsi="Times New Roman" w:cs="Times New Roman"/>
          <w:color w:val="000000" w:themeColor="text1"/>
          <w:sz w:val="24"/>
          <w:szCs w:val="24"/>
        </w:rPr>
        <w:tab/>
        <w:t xml:space="preserve">        </w:t>
      </w:r>
      <w:r w:rsidRPr="0072582B">
        <w:rPr>
          <w:rFonts w:eastAsiaTheme="minorEastAsia"/>
          <w:color w:val="000000" w:themeColor="text1"/>
          <w:sz w:val="24"/>
          <w:szCs w:val="24"/>
        </w:rPr>
        <w:t>Password</w:t>
      </w:r>
      <w:r w:rsidRPr="0072582B">
        <w:rPr>
          <w:rFonts w:eastAsiaTheme="minorEastAsia"/>
          <w:b/>
          <w:bCs/>
          <w:color w:val="000000" w:themeColor="text1"/>
          <w:sz w:val="24"/>
          <w:szCs w:val="24"/>
        </w:rPr>
        <w:t>: _____________________</w:t>
      </w:r>
    </w:p>
    <w:p w14:paraId="6EE4941E" w14:textId="77777777" w:rsidR="0072582B" w:rsidRDefault="0072582B" w:rsidP="0072582B">
      <w:pPr>
        <w:pStyle w:val="Heading2"/>
        <w:spacing w:line="257" w:lineRule="exact"/>
        <w:ind w:left="2160" w:hanging="2160"/>
        <w:rPr>
          <w:rFonts w:ascii="Calibri" w:eastAsia="Calibri" w:hAnsi="Calibri" w:cs="Calibri"/>
          <w:sz w:val="24"/>
          <w:szCs w:val="24"/>
        </w:rPr>
      </w:pPr>
    </w:p>
    <w:p w14:paraId="52133EE7" w14:textId="77777777" w:rsidR="0072582B" w:rsidRDefault="0072582B" w:rsidP="0072582B">
      <w:pPr>
        <w:pStyle w:val="Heading2"/>
        <w:rPr>
          <w:rFonts w:ascii="Calibri Light" w:eastAsia="Calibri Light" w:hAnsi="Calibri Light" w:cs="Calibri Light"/>
          <w:b/>
          <w:bCs/>
          <w:color w:val="0070C0"/>
          <w:sz w:val="28"/>
          <w:szCs w:val="28"/>
        </w:rPr>
      </w:pPr>
      <w:r w:rsidRPr="6EBB8D7C">
        <w:rPr>
          <w:rFonts w:ascii="Calibri Light" w:eastAsia="Calibri Light" w:hAnsi="Calibri Light" w:cs="Calibri Light"/>
          <w:b/>
          <w:bCs/>
          <w:color w:val="0070C0"/>
          <w:sz w:val="28"/>
          <w:szCs w:val="28"/>
        </w:rPr>
        <w:t>Drop and Attendance Policy</w:t>
      </w:r>
    </w:p>
    <w:p w14:paraId="4761156F" w14:textId="77777777" w:rsidR="0072582B" w:rsidRDefault="0072582B" w:rsidP="0072582B">
      <w:pPr>
        <w:spacing w:line="257" w:lineRule="exact"/>
      </w:pPr>
      <w:r w:rsidRPr="5F73753E">
        <w:rPr>
          <w:rFonts w:ascii="Calibri" w:eastAsia="Calibri" w:hAnsi="Calibri" w:cs="Calibri"/>
          <w:color w:val="2D3B45"/>
          <w:sz w:val="24"/>
          <w:szCs w:val="24"/>
        </w:rPr>
        <w:t xml:space="preserve">During the first week of class, you must complete </w:t>
      </w:r>
      <w:proofErr w:type="gramStart"/>
      <w:r w:rsidRPr="5F73753E">
        <w:rPr>
          <w:rFonts w:ascii="Calibri" w:eastAsia="Calibri" w:hAnsi="Calibri" w:cs="Calibri"/>
          <w:color w:val="2D3B45"/>
          <w:sz w:val="24"/>
          <w:szCs w:val="24"/>
        </w:rPr>
        <w:t>Introductions</w:t>
      </w:r>
      <w:proofErr w:type="gramEnd"/>
      <w:r w:rsidRPr="5F73753E">
        <w:rPr>
          <w:rFonts w:ascii="Calibri" w:eastAsia="Calibri" w:hAnsi="Calibri" w:cs="Calibri"/>
          <w:color w:val="2D3B45"/>
          <w:sz w:val="24"/>
          <w:szCs w:val="24"/>
        </w:rPr>
        <w:t xml:space="preserve"> discussion board assignment by the due date, or you may be dropped from the class. In an online class, attendance means that you regularly engage in course activities. Most of the work in this class will be completed on Canvas, </w:t>
      </w:r>
      <w:proofErr w:type="spellStart"/>
      <w:r w:rsidRPr="5F73753E">
        <w:rPr>
          <w:rFonts w:ascii="Calibri" w:eastAsia="Calibri" w:hAnsi="Calibri" w:cs="Calibri"/>
          <w:color w:val="2D3B45"/>
          <w:sz w:val="24"/>
          <w:szCs w:val="24"/>
        </w:rPr>
        <w:t>MyEnglishLab</w:t>
      </w:r>
      <w:proofErr w:type="spellEnd"/>
      <w:r w:rsidRPr="5F73753E">
        <w:rPr>
          <w:rFonts w:ascii="Calibri" w:eastAsia="Calibri" w:hAnsi="Calibri" w:cs="Calibri"/>
          <w:color w:val="2D3B45"/>
          <w:sz w:val="24"/>
          <w:szCs w:val="24"/>
        </w:rPr>
        <w:t xml:space="preserve"> (MEL), and Flipgrid. If you don’t engage in the course work, you will be considered absent and may be dropped from class. Please communicate with me if you have concerns about your attendance.</w:t>
      </w:r>
    </w:p>
    <w:p w14:paraId="72802447" w14:textId="77777777" w:rsidR="0072582B" w:rsidRDefault="0072582B" w:rsidP="0072582B">
      <w:pPr>
        <w:pStyle w:val="Heading2"/>
        <w:rPr>
          <w:rFonts w:ascii="Calibri Light" w:eastAsia="Calibri Light" w:hAnsi="Calibri Light" w:cs="Calibri Light"/>
          <w:b/>
          <w:bCs/>
        </w:rPr>
      </w:pPr>
    </w:p>
    <w:p w14:paraId="38FCB9A5" w14:textId="77777777" w:rsidR="0072582B" w:rsidRDefault="0072582B" w:rsidP="0072582B">
      <w:pPr>
        <w:pStyle w:val="Heading2"/>
        <w:rPr>
          <w:rFonts w:ascii="Calibri Light" w:eastAsia="Calibri Light" w:hAnsi="Calibri Light" w:cs="Calibri Light"/>
          <w:b/>
          <w:bCs/>
          <w:color w:val="4472C4" w:themeColor="accent1"/>
          <w:sz w:val="28"/>
          <w:szCs w:val="28"/>
        </w:rPr>
      </w:pPr>
      <w:r w:rsidRPr="6EBB8D7C">
        <w:rPr>
          <w:rFonts w:ascii="Calibri Light" w:eastAsia="Calibri Light" w:hAnsi="Calibri Light" w:cs="Calibri Light"/>
          <w:b/>
          <w:bCs/>
          <w:color w:val="4472C4" w:themeColor="accent1"/>
          <w:sz w:val="28"/>
          <w:szCs w:val="28"/>
        </w:rPr>
        <w:t>Late Work Policy</w:t>
      </w:r>
    </w:p>
    <w:p w14:paraId="526AC08A" w14:textId="77777777" w:rsidR="0072582B" w:rsidRDefault="0072582B" w:rsidP="0072582B">
      <w:r w:rsidRPr="58F25C96">
        <w:rPr>
          <w:rFonts w:ascii="Calibri" w:eastAsia="Calibri" w:hAnsi="Calibri" w:cs="Calibri"/>
          <w:sz w:val="24"/>
          <w:szCs w:val="24"/>
        </w:rPr>
        <w:t>Due dates for assignments and exams will be posted in advance. Assignments are due at 11:59 p.m. on the date indicated. All work must be completed on time. If you have any technical problems, contact me right away. Unless other arrangements are made, 50 % credit will be given for late work. Exam dates will not be extended or accepted as late.</w:t>
      </w:r>
    </w:p>
    <w:p w14:paraId="6469408D" w14:textId="77777777" w:rsidR="0072582B" w:rsidRDefault="0072582B" w:rsidP="0072582B">
      <w:pPr>
        <w:spacing w:line="257" w:lineRule="exact"/>
        <w:rPr>
          <w:rFonts w:ascii="Calibri" w:eastAsia="Calibri" w:hAnsi="Calibri" w:cs="Calibri"/>
          <w:sz w:val="24"/>
          <w:szCs w:val="24"/>
        </w:rPr>
      </w:pPr>
    </w:p>
    <w:p w14:paraId="34DE59EF" w14:textId="77777777" w:rsidR="0072582B" w:rsidRDefault="0072582B" w:rsidP="0072582B">
      <w:pPr>
        <w:pStyle w:val="Heading2"/>
        <w:rPr>
          <w:b/>
          <w:bCs/>
          <w:color w:val="0070C0"/>
          <w:sz w:val="28"/>
          <w:szCs w:val="28"/>
        </w:rPr>
      </w:pPr>
      <w:r w:rsidRPr="6EBB8D7C">
        <w:rPr>
          <w:b/>
          <w:bCs/>
          <w:color w:val="0070C0"/>
          <w:sz w:val="28"/>
          <w:szCs w:val="28"/>
        </w:rPr>
        <w:lastRenderedPageBreak/>
        <w:t xml:space="preserve">Repeatability </w:t>
      </w:r>
    </w:p>
    <w:p w14:paraId="512CF134" w14:textId="77777777" w:rsidR="0072582B" w:rsidRDefault="0072582B" w:rsidP="0072582B">
      <w:pPr>
        <w:pStyle w:val="Heading2"/>
        <w:rPr>
          <w:b/>
          <w:bCs/>
          <w:color w:val="0070C0"/>
          <w:sz w:val="28"/>
          <w:szCs w:val="28"/>
        </w:rPr>
      </w:pPr>
      <w:r w:rsidRPr="58F25C96">
        <w:rPr>
          <w:rFonts w:ascii="Calibri" w:eastAsia="Calibri" w:hAnsi="Calibri" w:cs="Calibri"/>
          <w:color w:val="2D3B45"/>
          <w:sz w:val="24"/>
          <w:szCs w:val="24"/>
        </w:rPr>
        <w:t>ESL 213LS may not be repeated after successful completion. ESL 313LS is repeatable after successful completion.</w:t>
      </w:r>
    </w:p>
    <w:p w14:paraId="442E2764" w14:textId="77777777" w:rsidR="0072582B" w:rsidRDefault="0072582B" w:rsidP="0072582B">
      <w:pPr>
        <w:pStyle w:val="Heading2"/>
        <w:rPr>
          <w:b/>
          <w:bCs/>
          <w:color w:val="0070C0"/>
          <w:sz w:val="28"/>
          <w:szCs w:val="28"/>
        </w:rPr>
      </w:pPr>
      <w:r>
        <w:br/>
      </w:r>
      <w:r w:rsidRPr="6EBB8D7C">
        <w:rPr>
          <w:b/>
          <w:bCs/>
          <w:color w:val="0070C0"/>
          <w:sz w:val="28"/>
          <w:szCs w:val="28"/>
        </w:rPr>
        <w:t>Course Objectives</w:t>
      </w:r>
    </w:p>
    <w:p w14:paraId="39A9F674" w14:textId="77777777" w:rsidR="0072582B" w:rsidRDefault="0072582B" w:rsidP="0072582B">
      <w:pPr>
        <w:rPr>
          <w:rFonts w:asciiTheme="majorHAnsi" w:eastAsiaTheme="majorEastAsia" w:hAnsiTheme="majorHAnsi" w:cstheme="majorBidi"/>
          <w:b/>
          <w:bCs/>
          <w:color w:val="0070C0"/>
          <w:sz w:val="28"/>
          <w:szCs w:val="28"/>
        </w:rPr>
      </w:pPr>
      <w:r w:rsidRPr="6EBB8D7C">
        <w:rPr>
          <w:color w:val="2D3B45"/>
          <w:sz w:val="24"/>
          <w:szCs w:val="24"/>
        </w:rPr>
        <w:t>In the process of completing this course, students will:</w:t>
      </w:r>
    </w:p>
    <w:p w14:paraId="486092C9" w14:textId="77777777" w:rsidR="0072582B" w:rsidRDefault="0072582B" w:rsidP="0072582B">
      <w:pPr>
        <w:pStyle w:val="ListParagraph"/>
        <w:numPr>
          <w:ilvl w:val="0"/>
          <w:numId w:val="3"/>
        </w:numPr>
        <w:rPr>
          <w:rFonts w:eastAsiaTheme="minorEastAsia"/>
          <w:color w:val="2D3B45"/>
          <w:sz w:val="24"/>
          <w:szCs w:val="24"/>
        </w:rPr>
      </w:pPr>
      <w:r w:rsidRPr="6EBB8D7C">
        <w:rPr>
          <w:color w:val="2D3B45"/>
          <w:sz w:val="24"/>
          <w:szCs w:val="24"/>
        </w:rPr>
        <w:t>listen to intermediate materials on academic topics from a variety of sources.</w:t>
      </w:r>
    </w:p>
    <w:p w14:paraId="3BEC1045" w14:textId="77777777" w:rsidR="0072582B" w:rsidRDefault="0072582B" w:rsidP="0072582B">
      <w:pPr>
        <w:pStyle w:val="ListParagraph"/>
        <w:numPr>
          <w:ilvl w:val="0"/>
          <w:numId w:val="3"/>
        </w:numPr>
        <w:rPr>
          <w:rFonts w:eastAsiaTheme="minorEastAsia"/>
          <w:color w:val="2D3B45"/>
          <w:sz w:val="24"/>
          <w:szCs w:val="24"/>
        </w:rPr>
      </w:pPr>
      <w:r w:rsidRPr="6EBB8D7C">
        <w:rPr>
          <w:color w:val="2D3B45"/>
          <w:sz w:val="24"/>
          <w:szCs w:val="24"/>
        </w:rPr>
        <w:t>listen and identify global and discrete meaning.</w:t>
      </w:r>
    </w:p>
    <w:p w14:paraId="6A390C71" w14:textId="77777777" w:rsidR="0072582B" w:rsidRDefault="0072582B" w:rsidP="0072582B">
      <w:pPr>
        <w:pStyle w:val="ListParagraph"/>
        <w:numPr>
          <w:ilvl w:val="0"/>
          <w:numId w:val="3"/>
        </w:numPr>
        <w:rPr>
          <w:rFonts w:eastAsiaTheme="minorEastAsia"/>
          <w:color w:val="2D3B45"/>
          <w:sz w:val="24"/>
          <w:szCs w:val="24"/>
        </w:rPr>
      </w:pPr>
      <w:r w:rsidRPr="6EBB8D7C">
        <w:rPr>
          <w:color w:val="2D3B45"/>
          <w:sz w:val="24"/>
          <w:szCs w:val="24"/>
        </w:rPr>
        <w:t>converse on academic topics.</w:t>
      </w:r>
    </w:p>
    <w:p w14:paraId="299F420A" w14:textId="77777777" w:rsidR="0072582B" w:rsidRDefault="0072582B" w:rsidP="0072582B">
      <w:pPr>
        <w:pStyle w:val="ListParagraph"/>
        <w:numPr>
          <w:ilvl w:val="0"/>
          <w:numId w:val="3"/>
        </w:numPr>
        <w:rPr>
          <w:rFonts w:eastAsiaTheme="minorEastAsia"/>
          <w:color w:val="2D3B45"/>
          <w:sz w:val="24"/>
          <w:szCs w:val="24"/>
        </w:rPr>
      </w:pPr>
      <w:r w:rsidRPr="6EBB8D7C">
        <w:rPr>
          <w:color w:val="2D3B45"/>
          <w:sz w:val="24"/>
          <w:szCs w:val="24"/>
        </w:rPr>
        <w:t>identify and use patterns of intonation and pronunciation.</w:t>
      </w:r>
    </w:p>
    <w:p w14:paraId="5DB53E31" w14:textId="77777777" w:rsidR="0072582B" w:rsidRDefault="0072582B" w:rsidP="0072582B">
      <w:r w:rsidRPr="6EBB8D7C">
        <w:rPr>
          <w:color w:val="2D3B45"/>
          <w:sz w:val="24"/>
          <w:szCs w:val="24"/>
        </w:rPr>
        <w:t xml:space="preserve"> </w:t>
      </w:r>
    </w:p>
    <w:p w14:paraId="0D1FBF5C" w14:textId="77777777" w:rsidR="0072582B" w:rsidRDefault="0072582B" w:rsidP="0072582B">
      <w:pPr>
        <w:spacing w:after="80" w:line="240" w:lineRule="auto"/>
        <w:rPr>
          <w:rFonts w:asciiTheme="majorHAnsi" w:eastAsiaTheme="majorEastAsia" w:hAnsiTheme="majorHAnsi" w:cstheme="majorBidi"/>
          <w:b/>
          <w:bCs/>
          <w:color w:val="0070C0"/>
          <w:sz w:val="28"/>
          <w:szCs w:val="28"/>
        </w:rPr>
      </w:pPr>
      <w:r w:rsidRPr="58F25C96">
        <w:rPr>
          <w:rFonts w:asciiTheme="majorHAnsi" w:eastAsiaTheme="majorEastAsia" w:hAnsiTheme="majorHAnsi" w:cstheme="majorBidi"/>
          <w:b/>
          <w:bCs/>
          <w:color w:val="0070C0"/>
          <w:sz w:val="28"/>
          <w:szCs w:val="28"/>
        </w:rPr>
        <w:t>Course Outcomes</w:t>
      </w:r>
    </w:p>
    <w:p w14:paraId="15FCF2EF" w14:textId="77777777" w:rsidR="0072582B" w:rsidRDefault="0072582B" w:rsidP="0072582B">
      <w:pPr>
        <w:spacing w:after="80" w:line="240" w:lineRule="auto"/>
        <w:rPr>
          <w:rFonts w:asciiTheme="majorHAnsi" w:eastAsiaTheme="majorEastAsia" w:hAnsiTheme="majorHAnsi" w:cstheme="majorBidi"/>
          <w:b/>
          <w:bCs/>
          <w:color w:val="0070C0"/>
          <w:sz w:val="28"/>
          <w:szCs w:val="28"/>
        </w:rPr>
      </w:pPr>
      <w:r w:rsidRPr="58F25C96">
        <w:rPr>
          <w:color w:val="2D3B45"/>
          <w:sz w:val="24"/>
          <w:szCs w:val="24"/>
        </w:rPr>
        <w:t>Upon completion of this course, students will be able to:</w:t>
      </w:r>
    </w:p>
    <w:p w14:paraId="24006B61" w14:textId="77777777" w:rsidR="0072582B" w:rsidRDefault="0072582B" w:rsidP="0072582B">
      <w:pPr>
        <w:pStyle w:val="ListParagraph"/>
        <w:numPr>
          <w:ilvl w:val="0"/>
          <w:numId w:val="2"/>
        </w:numPr>
        <w:rPr>
          <w:rFonts w:eastAsiaTheme="minorEastAsia"/>
          <w:color w:val="2D3B45"/>
          <w:sz w:val="24"/>
          <w:szCs w:val="24"/>
        </w:rPr>
      </w:pPr>
      <w:r w:rsidRPr="6EBB8D7C">
        <w:rPr>
          <w:color w:val="2D3B45"/>
          <w:sz w:val="24"/>
          <w:szCs w:val="24"/>
        </w:rPr>
        <w:t>communicate orally at the intermediate level.</w:t>
      </w:r>
    </w:p>
    <w:p w14:paraId="3F2436B0" w14:textId="77777777" w:rsidR="0072582B" w:rsidRDefault="0072582B" w:rsidP="0072582B">
      <w:pPr>
        <w:pStyle w:val="ListParagraph"/>
        <w:numPr>
          <w:ilvl w:val="0"/>
          <w:numId w:val="2"/>
        </w:numPr>
        <w:rPr>
          <w:color w:val="2D3B45"/>
          <w:sz w:val="24"/>
          <w:szCs w:val="24"/>
        </w:rPr>
      </w:pPr>
      <w:r w:rsidRPr="58F25C96">
        <w:rPr>
          <w:color w:val="2D3B45"/>
          <w:sz w:val="24"/>
          <w:szCs w:val="24"/>
        </w:rPr>
        <w:t>listen and understand spoken English at the intermediate level.</w:t>
      </w:r>
    </w:p>
    <w:p w14:paraId="6B52DE98" w14:textId="77777777" w:rsidR="0072582B" w:rsidRDefault="0072582B" w:rsidP="0072582B">
      <w:pPr>
        <w:rPr>
          <w:rFonts w:asciiTheme="majorHAnsi" w:eastAsiaTheme="majorEastAsia" w:hAnsiTheme="majorHAnsi" w:cstheme="majorBidi"/>
          <w:b/>
          <w:bCs/>
          <w:color w:val="0070C0"/>
          <w:sz w:val="28"/>
          <w:szCs w:val="28"/>
        </w:rPr>
      </w:pPr>
    </w:p>
    <w:p w14:paraId="65325332" w14:textId="77777777" w:rsidR="0072582B" w:rsidRDefault="0072582B" w:rsidP="0072582B">
      <w:r w:rsidRPr="6EBB8D7C">
        <w:rPr>
          <w:rFonts w:asciiTheme="majorHAnsi" w:eastAsiaTheme="majorEastAsia" w:hAnsiTheme="majorHAnsi" w:cstheme="majorBidi"/>
          <w:b/>
          <w:bCs/>
          <w:color w:val="0070C0"/>
          <w:sz w:val="28"/>
          <w:szCs w:val="28"/>
        </w:rPr>
        <w:t>Grades</w:t>
      </w:r>
    </w:p>
    <w:p w14:paraId="56AE873E" w14:textId="77777777" w:rsidR="0072582B" w:rsidRDefault="0072582B" w:rsidP="0072582B">
      <w:r w:rsidRPr="6EBB8D7C">
        <w:rPr>
          <w:rFonts w:ascii="Calibri" w:eastAsia="Calibri" w:hAnsi="Calibri" w:cs="Calibri"/>
          <w:sz w:val="24"/>
          <w:szCs w:val="24"/>
        </w:rPr>
        <w:t xml:space="preserve"> </w:t>
      </w:r>
      <w:r w:rsidRPr="6EBB8D7C">
        <w:rPr>
          <w:rFonts w:ascii="Calibri" w:eastAsia="Calibri" w:hAnsi="Calibri" w:cs="Calibri"/>
          <w:color w:val="2D3B45"/>
          <w:sz w:val="24"/>
          <w:szCs w:val="24"/>
        </w:rPr>
        <w:t>This is a pass / no pass course.  Current grades will be available to students throughout the semester on Canvas. Final grades will be calculated as follows:</w:t>
      </w:r>
    </w:p>
    <w:p w14:paraId="00874CD0" w14:textId="77777777" w:rsidR="0072582B" w:rsidRDefault="0072582B" w:rsidP="0072582B">
      <w:pPr>
        <w:pStyle w:val="ListParagraph"/>
        <w:numPr>
          <w:ilvl w:val="0"/>
          <w:numId w:val="1"/>
        </w:numPr>
        <w:rPr>
          <w:rFonts w:eastAsiaTheme="minorEastAsia"/>
          <w:color w:val="2D3B45"/>
          <w:sz w:val="24"/>
          <w:szCs w:val="24"/>
        </w:rPr>
      </w:pPr>
      <w:r w:rsidRPr="5F73753E">
        <w:rPr>
          <w:rFonts w:ascii="Calibri" w:eastAsia="Calibri" w:hAnsi="Calibri" w:cs="Calibri"/>
          <w:color w:val="2D3B45"/>
          <w:sz w:val="24"/>
          <w:szCs w:val="24"/>
        </w:rPr>
        <w:t>Pass (P) &gt;70%;</w:t>
      </w:r>
    </w:p>
    <w:p w14:paraId="619A81A1" w14:textId="77777777" w:rsidR="0072582B" w:rsidRDefault="0072582B" w:rsidP="0072582B">
      <w:pPr>
        <w:pStyle w:val="ListParagraph"/>
        <w:numPr>
          <w:ilvl w:val="0"/>
          <w:numId w:val="1"/>
        </w:numPr>
        <w:rPr>
          <w:rFonts w:eastAsiaTheme="minorEastAsia"/>
          <w:color w:val="2D3B45"/>
          <w:sz w:val="24"/>
          <w:szCs w:val="24"/>
        </w:rPr>
      </w:pPr>
      <w:r w:rsidRPr="6EBB8D7C">
        <w:rPr>
          <w:rFonts w:ascii="Calibri" w:eastAsia="Calibri" w:hAnsi="Calibri" w:cs="Calibri"/>
          <w:color w:val="2D3B45"/>
          <w:sz w:val="24"/>
          <w:szCs w:val="24"/>
        </w:rPr>
        <w:t>No Pass (NP) &lt;70%</w:t>
      </w:r>
    </w:p>
    <w:p w14:paraId="7F6BF4EC" w14:textId="77777777" w:rsidR="0072582B" w:rsidRDefault="0072582B" w:rsidP="0072582B">
      <w:pPr>
        <w:rPr>
          <w:rFonts w:ascii="Calibri" w:eastAsia="Calibri" w:hAnsi="Calibri" w:cs="Calibri"/>
          <w:color w:val="2D3B45"/>
          <w:sz w:val="24"/>
          <w:szCs w:val="24"/>
        </w:rPr>
      </w:pPr>
    </w:p>
    <w:p w14:paraId="6B9FFB91" w14:textId="77777777" w:rsidR="0072582B" w:rsidRDefault="0072582B" w:rsidP="0072582B">
      <w:r w:rsidRPr="6EBB8D7C">
        <w:rPr>
          <w:rFonts w:asciiTheme="majorHAnsi" w:eastAsiaTheme="majorEastAsia" w:hAnsiTheme="majorHAnsi" w:cstheme="majorBidi"/>
          <w:b/>
          <w:bCs/>
          <w:color w:val="0070C0"/>
          <w:sz w:val="28"/>
          <w:szCs w:val="28"/>
        </w:rPr>
        <w:t>Grading Categories</w:t>
      </w:r>
    </w:p>
    <w:p w14:paraId="7382D100" w14:textId="77777777" w:rsidR="0072582B" w:rsidRDefault="0072582B" w:rsidP="0072582B">
      <w:r w:rsidRPr="6EBB8D7C">
        <w:rPr>
          <w:rFonts w:ascii="Calibri" w:eastAsia="Calibri" w:hAnsi="Calibri" w:cs="Calibri"/>
          <w:color w:val="2D3B45"/>
          <w:sz w:val="24"/>
          <w:szCs w:val="24"/>
        </w:rPr>
        <w:t>30% Oral presentations/ Oral Assessment Interviews</w:t>
      </w:r>
    </w:p>
    <w:p w14:paraId="7C98D96B" w14:textId="77777777" w:rsidR="0072582B" w:rsidRDefault="0072582B" w:rsidP="0072582B">
      <w:r w:rsidRPr="6EBB8D7C">
        <w:rPr>
          <w:rFonts w:ascii="Calibri" w:eastAsia="Calibri" w:hAnsi="Calibri" w:cs="Calibri"/>
          <w:color w:val="2D3B45"/>
          <w:sz w:val="24"/>
          <w:szCs w:val="24"/>
        </w:rPr>
        <w:t>25% Unit Assignments/ Flip Grid Assignments</w:t>
      </w:r>
    </w:p>
    <w:p w14:paraId="0ED9D7C8" w14:textId="77777777" w:rsidR="0072582B" w:rsidRDefault="0072582B" w:rsidP="0072582B">
      <w:r w:rsidRPr="6EBB8D7C">
        <w:rPr>
          <w:rFonts w:ascii="Calibri" w:eastAsia="Calibri" w:hAnsi="Calibri" w:cs="Calibri"/>
          <w:color w:val="2D3B45"/>
          <w:sz w:val="24"/>
          <w:szCs w:val="24"/>
        </w:rPr>
        <w:t>25% Unit Exams</w:t>
      </w:r>
    </w:p>
    <w:p w14:paraId="5637DB83" w14:textId="77777777" w:rsidR="0072582B" w:rsidRDefault="0072582B" w:rsidP="0072582B">
      <w:r w:rsidRPr="6EBB8D7C">
        <w:rPr>
          <w:rFonts w:ascii="Calibri" w:eastAsia="Calibri" w:hAnsi="Calibri" w:cs="Calibri"/>
          <w:color w:val="2D3B45"/>
          <w:sz w:val="24"/>
          <w:szCs w:val="24"/>
        </w:rPr>
        <w:t>20% Lecture Quizzes</w:t>
      </w:r>
    </w:p>
    <w:p w14:paraId="37ED11D9" w14:textId="77777777" w:rsidR="0072582B" w:rsidRDefault="0072582B" w:rsidP="0072582B">
      <w:pPr>
        <w:spacing w:line="257" w:lineRule="exact"/>
        <w:rPr>
          <w:rFonts w:ascii="Calibri" w:eastAsia="Calibri" w:hAnsi="Calibri" w:cs="Calibri"/>
          <w:sz w:val="24"/>
          <w:szCs w:val="24"/>
        </w:rPr>
      </w:pPr>
      <w:r w:rsidRPr="5B980E16">
        <w:rPr>
          <w:rFonts w:ascii="Calibri" w:eastAsia="Calibri" w:hAnsi="Calibri" w:cs="Calibri"/>
          <w:b/>
          <w:bCs/>
          <w:sz w:val="24"/>
          <w:szCs w:val="24"/>
        </w:rPr>
        <w:t xml:space="preserve"> </w:t>
      </w:r>
    </w:p>
    <w:p w14:paraId="1CD282D5" w14:textId="77777777" w:rsidR="0072582B" w:rsidRDefault="0072582B" w:rsidP="0072582B">
      <w:pPr>
        <w:rPr>
          <w:rFonts w:ascii="Calibri" w:eastAsia="Calibri" w:hAnsi="Calibri" w:cs="Calibri"/>
          <w:sz w:val="24"/>
          <w:szCs w:val="24"/>
        </w:rPr>
      </w:pPr>
      <w:r w:rsidRPr="6EBB8D7C">
        <w:rPr>
          <w:rFonts w:asciiTheme="majorHAnsi" w:eastAsiaTheme="majorEastAsia" w:hAnsiTheme="majorHAnsi" w:cstheme="majorBidi"/>
          <w:b/>
          <w:bCs/>
          <w:color w:val="0070C0"/>
          <w:sz w:val="28"/>
          <w:szCs w:val="28"/>
        </w:rPr>
        <w:t>Exams and Quizzes</w:t>
      </w:r>
    </w:p>
    <w:p w14:paraId="52F1E66A" w14:textId="77777777" w:rsidR="0072582B" w:rsidRDefault="0072582B" w:rsidP="0072582B">
      <w:pPr>
        <w:rPr>
          <w:rFonts w:ascii="Calibri" w:eastAsia="Calibri" w:hAnsi="Calibri" w:cs="Calibri"/>
          <w:sz w:val="24"/>
          <w:szCs w:val="24"/>
        </w:rPr>
      </w:pPr>
      <w:r w:rsidRPr="6EBB8D7C">
        <w:rPr>
          <w:rFonts w:ascii="Calibri" w:eastAsia="Calibri" w:hAnsi="Calibri" w:cs="Calibri"/>
          <w:sz w:val="24"/>
          <w:szCs w:val="24"/>
        </w:rPr>
        <w:lastRenderedPageBreak/>
        <w:t xml:space="preserve">The date for exams will be announced in advance. If you are absent on the day of an exam, you will receive a zero score. You will not be allowed to take the exam on a later day unless you have made other arrangements with the instructor </w:t>
      </w:r>
      <w:r w:rsidRPr="6EBB8D7C">
        <w:rPr>
          <w:rFonts w:ascii="Calibri" w:eastAsia="Calibri" w:hAnsi="Calibri" w:cs="Calibri"/>
          <w:b/>
          <w:bCs/>
          <w:sz w:val="24"/>
          <w:szCs w:val="24"/>
        </w:rPr>
        <w:t xml:space="preserve">before </w:t>
      </w:r>
      <w:r w:rsidRPr="6EBB8D7C">
        <w:rPr>
          <w:rFonts w:ascii="Calibri" w:eastAsia="Calibri" w:hAnsi="Calibri" w:cs="Calibri"/>
          <w:sz w:val="24"/>
          <w:szCs w:val="24"/>
        </w:rPr>
        <w:t>the exam.</w:t>
      </w:r>
    </w:p>
    <w:p w14:paraId="252163D3" w14:textId="77777777" w:rsidR="0072582B" w:rsidRDefault="0072582B" w:rsidP="0072582B">
      <w:pPr>
        <w:spacing w:line="257" w:lineRule="exact"/>
        <w:rPr>
          <w:rFonts w:ascii="Calibri" w:eastAsia="Calibri" w:hAnsi="Calibri" w:cs="Calibri"/>
          <w:sz w:val="24"/>
          <w:szCs w:val="24"/>
        </w:rPr>
      </w:pPr>
    </w:p>
    <w:p w14:paraId="0CFF5E09" w14:textId="77777777" w:rsidR="0072582B" w:rsidRDefault="0072582B" w:rsidP="0072582B">
      <w:pPr>
        <w:rPr>
          <w:rFonts w:asciiTheme="majorHAnsi" w:eastAsiaTheme="majorEastAsia" w:hAnsiTheme="majorHAnsi" w:cstheme="majorBidi"/>
          <w:b/>
          <w:bCs/>
          <w:color w:val="1F4E79" w:themeColor="accent5" w:themeShade="80"/>
          <w:sz w:val="26"/>
          <w:szCs w:val="26"/>
        </w:rPr>
      </w:pPr>
      <w:proofErr w:type="spellStart"/>
      <w:r w:rsidRPr="6EBB8D7C">
        <w:rPr>
          <w:rFonts w:asciiTheme="majorHAnsi" w:eastAsiaTheme="majorEastAsia" w:hAnsiTheme="majorHAnsi" w:cstheme="majorBidi"/>
          <w:b/>
          <w:bCs/>
          <w:color w:val="0070C0"/>
          <w:sz w:val="28"/>
          <w:szCs w:val="28"/>
        </w:rPr>
        <w:t>Accomodation</w:t>
      </w:r>
      <w:proofErr w:type="spellEnd"/>
      <w:r w:rsidRPr="6EBB8D7C">
        <w:rPr>
          <w:rFonts w:asciiTheme="majorHAnsi" w:eastAsiaTheme="majorEastAsia" w:hAnsiTheme="majorHAnsi" w:cstheme="majorBidi"/>
          <w:b/>
          <w:bCs/>
          <w:color w:val="0070C0"/>
          <w:sz w:val="28"/>
          <w:szCs w:val="28"/>
        </w:rPr>
        <w:t xml:space="preserve"> for Students with Disabilities </w:t>
      </w:r>
    </w:p>
    <w:p w14:paraId="3BC74494" w14:textId="77777777" w:rsidR="0072582B" w:rsidRDefault="0072582B" w:rsidP="0072582B">
      <w:r w:rsidRPr="6EBB8D7C">
        <w:rPr>
          <w:rFonts w:ascii="Calibri" w:eastAsia="Calibri" w:hAnsi="Calibri" w:cs="Calibri"/>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the instructor.</w:t>
      </w:r>
    </w:p>
    <w:p w14:paraId="669EBC47" w14:textId="77777777" w:rsidR="0072582B" w:rsidRDefault="0072582B" w:rsidP="0072582B">
      <w:r w:rsidRPr="6EBB8D7C">
        <w:rPr>
          <w:rFonts w:ascii="Calibri" w:eastAsia="Calibri" w:hAnsi="Calibri" w:cs="Calibri"/>
          <w:color w:val="2D3B45"/>
          <w:sz w:val="24"/>
          <w:szCs w:val="24"/>
        </w:rPr>
        <w:t xml:space="preserve"> </w:t>
      </w:r>
    </w:p>
    <w:p w14:paraId="72A9D9D0" w14:textId="77777777" w:rsidR="0072582B" w:rsidRDefault="0072582B" w:rsidP="0072582B">
      <w:pPr>
        <w:rPr>
          <w:rFonts w:asciiTheme="majorHAnsi" w:eastAsiaTheme="majorEastAsia" w:hAnsiTheme="majorHAnsi" w:cstheme="majorBidi"/>
          <w:b/>
          <w:bCs/>
          <w:color w:val="0070C0"/>
          <w:sz w:val="28"/>
          <w:szCs w:val="28"/>
        </w:rPr>
      </w:pPr>
      <w:r w:rsidRPr="58F25C96">
        <w:rPr>
          <w:rFonts w:asciiTheme="majorHAnsi" w:eastAsiaTheme="majorEastAsia" w:hAnsiTheme="majorHAnsi" w:cstheme="majorBidi"/>
          <w:b/>
          <w:bCs/>
          <w:color w:val="0070C0"/>
          <w:sz w:val="28"/>
          <w:szCs w:val="28"/>
        </w:rPr>
        <w:t xml:space="preserve">Cheating and Plagiarism </w:t>
      </w:r>
    </w:p>
    <w:p w14:paraId="79160196" w14:textId="77777777" w:rsidR="0072582B" w:rsidRDefault="0072582B" w:rsidP="0072582B">
      <w:r w:rsidRPr="6EBB8D7C">
        <w:rPr>
          <w:rFonts w:ascii="Calibri" w:eastAsia="Calibri" w:hAnsi="Calibri" w:cs="Calibri"/>
          <w:color w:val="2D3B45"/>
          <w:sz w:val="24"/>
          <w:szCs w:val="24"/>
        </w:rPr>
        <w:t>You will receive no credit for an assignment or exam if in the opinion of the instructor you have cheated or plagiarized. You may be reported to the college for academic dishonesty.</w:t>
      </w:r>
    </w:p>
    <w:p w14:paraId="5C47CF9A" w14:textId="77777777" w:rsidR="0072582B" w:rsidRDefault="0072582B" w:rsidP="0072582B">
      <w:r w:rsidRPr="6EBB8D7C">
        <w:rPr>
          <w:rFonts w:ascii="Calibri" w:eastAsia="Calibri" w:hAnsi="Calibri" w:cs="Calibri"/>
          <w:color w:val="2D3B45"/>
          <w:sz w:val="24"/>
          <w:szCs w:val="24"/>
        </w:rPr>
        <w:t xml:space="preserve"> </w:t>
      </w:r>
    </w:p>
    <w:p w14:paraId="49F42761" w14:textId="77777777" w:rsidR="0072582B" w:rsidRDefault="0072582B" w:rsidP="0072582B">
      <w:r w:rsidRPr="5F73753E">
        <w:rPr>
          <w:rFonts w:ascii="Calibri" w:eastAsia="Calibri" w:hAnsi="Calibri" w:cs="Calibri"/>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6978550" w14:textId="77777777" w:rsidR="0072582B" w:rsidRDefault="0072582B" w:rsidP="0072582B">
      <w:r w:rsidRPr="6EBB8D7C">
        <w:rPr>
          <w:rFonts w:ascii="Calibri" w:eastAsia="Calibri" w:hAnsi="Calibri" w:cs="Calibri"/>
          <w:color w:val="2D3B45"/>
          <w:sz w:val="24"/>
          <w:szCs w:val="24"/>
        </w:rPr>
        <w:t xml:space="preserve"> </w:t>
      </w:r>
    </w:p>
    <w:p w14:paraId="6DE21611" w14:textId="77777777" w:rsidR="0072582B" w:rsidRDefault="0072582B" w:rsidP="0072582B">
      <w:r w:rsidRPr="5F73753E">
        <w:rPr>
          <w:rFonts w:ascii="Calibri" w:eastAsia="Calibri" w:hAnsi="Calibri" w:cs="Calibri"/>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w:t>
      </w:r>
    </w:p>
    <w:p w14:paraId="1575795F" w14:textId="77777777" w:rsidR="0072582B" w:rsidRDefault="0072582B" w:rsidP="0072582B">
      <w:r w:rsidRPr="6EBB8D7C">
        <w:rPr>
          <w:rFonts w:ascii="Calibri" w:eastAsia="Calibri" w:hAnsi="Calibri" w:cs="Calibri"/>
          <w:color w:val="2D3B45"/>
          <w:sz w:val="24"/>
          <w:szCs w:val="24"/>
        </w:rPr>
        <w:t xml:space="preserve"> </w:t>
      </w:r>
    </w:p>
    <w:p w14:paraId="56BDFA44" w14:textId="77777777" w:rsidR="0072582B" w:rsidRDefault="0072582B" w:rsidP="0072582B">
      <w:pPr>
        <w:pStyle w:val="Heading2"/>
        <w:rPr>
          <w:b/>
          <w:bCs/>
          <w:color w:val="0070C0"/>
          <w:sz w:val="28"/>
          <w:szCs w:val="28"/>
        </w:rPr>
      </w:pPr>
      <w:r w:rsidRPr="6EBB8D7C">
        <w:rPr>
          <w:b/>
          <w:bCs/>
          <w:color w:val="0070C0"/>
          <w:sz w:val="28"/>
          <w:szCs w:val="28"/>
        </w:rPr>
        <w:t>Schedule (subject to change)</w:t>
      </w:r>
    </w:p>
    <w:p w14:paraId="5136EADA" w14:textId="77777777" w:rsidR="0072582B" w:rsidRDefault="0072582B" w:rsidP="0072582B"/>
    <w:tbl>
      <w:tblPr>
        <w:tblStyle w:val="TableGrid"/>
        <w:tblW w:w="0" w:type="auto"/>
        <w:tblLayout w:type="fixed"/>
        <w:tblLook w:val="06A0" w:firstRow="1" w:lastRow="0" w:firstColumn="1" w:lastColumn="0" w:noHBand="1" w:noVBand="1"/>
      </w:tblPr>
      <w:tblGrid>
        <w:gridCol w:w="1440"/>
        <w:gridCol w:w="7920"/>
      </w:tblGrid>
      <w:tr w:rsidR="0072582B" w14:paraId="090CF90C" w14:textId="77777777" w:rsidTr="008E6DED">
        <w:tc>
          <w:tcPr>
            <w:tcW w:w="1440" w:type="dxa"/>
            <w:vAlign w:val="center"/>
          </w:tcPr>
          <w:p w14:paraId="42DC9978" w14:textId="77777777" w:rsidR="0072582B" w:rsidRDefault="0072582B" w:rsidP="008E6DED">
            <w:r w:rsidRPr="6EBB8D7C">
              <w:rPr>
                <w:b/>
                <w:bCs/>
                <w:color w:val="2D3B45"/>
                <w:sz w:val="24"/>
                <w:szCs w:val="24"/>
              </w:rPr>
              <w:lastRenderedPageBreak/>
              <w:t>Weeks</w:t>
            </w:r>
          </w:p>
        </w:tc>
        <w:tc>
          <w:tcPr>
            <w:tcW w:w="7920" w:type="dxa"/>
            <w:vAlign w:val="center"/>
          </w:tcPr>
          <w:p w14:paraId="23F85621" w14:textId="77777777" w:rsidR="0072582B" w:rsidRDefault="0072582B" w:rsidP="008E6DED">
            <w:r w:rsidRPr="6EBB8D7C">
              <w:rPr>
                <w:b/>
                <w:bCs/>
                <w:color w:val="2D3B45"/>
                <w:sz w:val="24"/>
                <w:szCs w:val="24"/>
              </w:rPr>
              <w:t>Topic</w:t>
            </w:r>
          </w:p>
        </w:tc>
      </w:tr>
      <w:tr w:rsidR="0072582B" w14:paraId="5A11DF52" w14:textId="77777777" w:rsidTr="008E6DED">
        <w:tc>
          <w:tcPr>
            <w:tcW w:w="1440" w:type="dxa"/>
            <w:vAlign w:val="center"/>
          </w:tcPr>
          <w:p w14:paraId="51BAF8A8" w14:textId="77777777" w:rsidR="0072582B" w:rsidRDefault="0072582B" w:rsidP="008E6DED">
            <w:r w:rsidRPr="6EBB8D7C">
              <w:rPr>
                <w:color w:val="2D3B45"/>
                <w:sz w:val="24"/>
                <w:szCs w:val="24"/>
              </w:rPr>
              <w:t>1</w:t>
            </w:r>
          </w:p>
        </w:tc>
        <w:tc>
          <w:tcPr>
            <w:tcW w:w="7920" w:type="dxa"/>
            <w:vAlign w:val="center"/>
          </w:tcPr>
          <w:p w14:paraId="0CE220D2" w14:textId="77777777" w:rsidR="0072582B" w:rsidRDefault="0072582B" w:rsidP="008E6DED">
            <w:r w:rsidRPr="6EBB8D7C">
              <w:rPr>
                <w:color w:val="2D3B45"/>
                <w:sz w:val="24"/>
                <w:szCs w:val="24"/>
              </w:rPr>
              <w:t xml:space="preserve">Getting Started: How to use Canvas, </w:t>
            </w:r>
            <w:proofErr w:type="spellStart"/>
            <w:r w:rsidRPr="6EBB8D7C">
              <w:rPr>
                <w:color w:val="2D3B45"/>
                <w:sz w:val="24"/>
                <w:szCs w:val="24"/>
              </w:rPr>
              <w:t>MyEnglishLab</w:t>
            </w:r>
            <w:proofErr w:type="spellEnd"/>
            <w:r w:rsidRPr="6EBB8D7C">
              <w:rPr>
                <w:color w:val="2D3B45"/>
                <w:sz w:val="24"/>
                <w:szCs w:val="24"/>
              </w:rPr>
              <w:t>, and Flipgrid</w:t>
            </w:r>
          </w:p>
        </w:tc>
      </w:tr>
      <w:tr w:rsidR="0072582B" w14:paraId="7F111B7F" w14:textId="77777777" w:rsidTr="008E6DED">
        <w:tc>
          <w:tcPr>
            <w:tcW w:w="1440" w:type="dxa"/>
            <w:vAlign w:val="center"/>
          </w:tcPr>
          <w:p w14:paraId="7AB12E1E" w14:textId="77777777" w:rsidR="0072582B" w:rsidRDefault="0072582B" w:rsidP="008E6DED">
            <w:r w:rsidRPr="6EBB8D7C">
              <w:rPr>
                <w:color w:val="2D3B45"/>
                <w:sz w:val="24"/>
                <w:szCs w:val="24"/>
              </w:rPr>
              <w:t>2-3</w:t>
            </w:r>
          </w:p>
        </w:tc>
        <w:tc>
          <w:tcPr>
            <w:tcW w:w="7920" w:type="dxa"/>
            <w:vAlign w:val="center"/>
          </w:tcPr>
          <w:p w14:paraId="7A433339" w14:textId="77777777" w:rsidR="0072582B" w:rsidRDefault="0072582B" w:rsidP="008E6DED">
            <w:r w:rsidRPr="6EBB8D7C">
              <w:rPr>
                <w:color w:val="2D3B45"/>
                <w:sz w:val="24"/>
                <w:szCs w:val="24"/>
              </w:rPr>
              <w:t>Unit 1: Offbeat Jobs</w:t>
            </w:r>
          </w:p>
        </w:tc>
      </w:tr>
      <w:tr w:rsidR="0072582B" w14:paraId="07171640" w14:textId="77777777" w:rsidTr="008E6DED">
        <w:tc>
          <w:tcPr>
            <w:tcW w:w="1440" w:type="dxa"/>
            <w:vAlign w:val="center"/>
          </w:tcPr>
          <w:p w14:paraId="4E58D8D6" w14:textId="77777777" w:rsidR="0072582B" w:rsidRDefault="0072582B" w:rsidP="008E6DED">
            <w:r w:rsidRPr="6EBB8D7C">
              <w:rPr>
                <w:color w:val="2D3B45"/>
                <w:sz w:val="24"/>
                <w:szCs w:val="24"/>
              </w:rPr>
              <w:t>4-5</w:t>
            </w:r>
          </w:p>
        </w:tc>
        <w:tc>
          <w:tcPr>
            <w:tcW w:w="7920" w:type="dxa"/>
            <w:vAlign w:val="center"/>
          </w:tcPr>
          <w:p w14:paraId="418373C4" w14:textId="77777777" w:rsidR="0072582B" w:rsidRDefault="0072582B" w:rsidP="008E6DED">
            <w:r w:rsidRPr="6EBB8D7C">
              <w:rPr>
                <w:color w:val="2D3B45"/>
                <w:sz w:val="24"/>
                <w:szCs w:val="24"/>
              </w:rPr>
              <w:t>Unit 2: Where Does the Time Go?</w:t>
            </w:r>
          </w:p>
          <w:p w14:paraId="6AFD00DD" w14:textId="77777777" w:rsidR="0072582B" w:rsidRDefault="0072582B" w:rsidP="008E6DED">
            <w:r w:rsidRPr="6EBB8D7C">
              <w:rPr>
                <w:color w:val="2D3B45"/>
                <w:sz w:val="24"/>
                <w:szCs w:val="24"/>
              </w:rPr>
              <w:t>Oral Presentation #1</w:t>
            </w:r>
          </w:p>
        </w:tc>
      </w:tr>
      <w:tr w:rsidR="0072582B" w14:paraId="09F56FA2" w14:textId="77777777" w:rsidTr="008E6DED">
        <w:tc>
          <w:tcPr>
            <w:tcW w:w="1440" w:type="dxa"/>
            <w:vAlign w:val="center"/>
          </w:tcPr>
          <w:p w14:paraId="1BBD4163" w14:textId="77777777" w:rsidR="0072582B" w:rsidRDefault="0072582B" w:rsidP="008E6DED">
            <w:r w:rsidRPr="6EBB8D7C">
              <w:rPr>
                <w:color w:val="2D3B45"/>
                <w:sz w:val="24"/>
                <w:szCs w:val="24"/>
              </w:rPr>
              <w:t>6-7</w:t>
            </w:r>
          </w:p>
        </w:tc>
        <w:tc>
          <w:tcPr>
            <w:tcW w:w="7920" w:type="dxa"/>
            <w:vAlign w:val="center"/>
          </w:tcPr>
          <w:p w14:paraId="468225EA" w14:textId="77777777" w:rsidR="0072582B" w:rsidRDefault="0072582B" w:rsidP="008E6DED">
            <w:r w:rsidRPr="6EBB8D7C">
              <w:rPr>
                <w:color w:val="2D3B45"/>
                <w:sz w:val="24"/>
                <w:szCs w:val="24"/>
              </w:rPr>
              <w:t>Unit 3: A Penny Saved is a Penny Earned</w:t>
            </w:r>
          </w:p>
        </w:tc>
      </w:tr>
      <w:tr w:rsidR="0072582B" w14:paraId="7E47445E" w14:textId="77777777" w:rsidTr="008E6DED">
        <w:tc>
          <w:tcPr>
            <w:tcW w:w="1440" w:type="dxa"/>
            <w:vAlign w:val="center"/>
          </w:tcPr>
          <w:p w14:paraId="27C8435D" w14:textId="77777777" w:rsidR="0072582B" w:rsidRDefault="0072582B" w:rsidP="008E6DED">
            <w:r w:rsidRPr="6EBB8D7C">
              <w:rPr>
                <w:color w:val="2D3B45"/>
                <w:sz w:val="24"/>
                <w:szCs w:val="24"/>
              </w:rPr>
              <w:t>8-10</w:t>
            </w:r>
          </w:p>
        </w:tc>
        <w:tc>
          <w:tcPr>
            <w:tcW w:w="7920" w:type="dxa"/>
            <w:vAlign w:val="center"/>
          </w:tcPr>
          <w:p w14:paraId="48CD1263" w14:textId="77777777" w:rsidR="0072582B" w:rsidRDefault="0072582B" w:rsidP="008E6DED">
            <w:r w:rsidRPr="5F73753E">
              <w:rPr>
                <w:color w:val="2D3B45"/>
                <w:sz w:val="24"/>
                <w:szCs w:val="24"/>
              </w:rPr>
              <w:t>Unit 4: What Happened to Etiquette?</w:t>
            </w:r>
            <w:r w:rsidRPr="5F73753E">
              <w:rPr>
                <w:b/>
                <w:bCs/>
                <w:color w:val="2D3B45"/>
                <w:sz w:val="24"/>
                <w:szCs w:val="24"/>
              </w:rPr>
              <w:t xml:space="preserve"> </w:t>
            </w:r>
            <w:r w:rsidRPr="5F73753E">
              <w:rPr>
                <w:color w:val="2D3B45"/>
                <w:sz w:val="24"/>
                <w:szCs w:val="24"/>
              </w:rPr>
              <w:t>Oral Assessment Interview #1</w:t>
            </w:r>
          </w:p>
        </w:tc>
      </w:tr>
      <w:tr w:rsidR="0072582B" w14:paraId="108F5916" w14:textId="77777777" w:rsidTr="008E6DED">
        <w:tc>
          <w:tcPr>
            <w:tcW w:w="1440" w:type="dxa"/>
            <w:vAlign w:val="center"/>
          </w:tcPr>
          <w:p w14:paraId="0F16B347" w14:textId="77777777" w:rsidR="0072582B" w:rsidRDefault="0072582B" w:rsidP="008E6DED">
            <w:r w:rsidRPr="6EBB8D7C">
              <w:rPr>
                <w:color w:val="2D3B45"/>
                <w:sz w:val="24"/>
                <w:szCs w:val="24"/>
              </w:rPr>
              <w:t>11-12</w:t>
            </w:r>
          </w:p>
        </w:tc>
        <w:tc>
          <w:tcPr>
            <w:tcW w:w="7920" w:type="dxa"/>
            <w:vAlign w:val="center"/>
          </w:tcPr>
          <w:p w14:paraId="74E85846" w14:textId="77777777" w:rsidR="0072582B" w:rsidRDefault="0072582B" w:rsidP="008E6DED">
            <w:r w:rsidRPr="6EBB8D7C">
              <w:rPr>
                <w:color w:val="2D3B45"/>
                <w:sz w:val="24"/>
                <w:szCs w:val="24"/>
              </w:rPr>
              <w:t>Unit 5: The Sounds of Our Lives</w:t>
            </w:r>
          </w:p>
        </w:tc>
      </w:tr>
      <w:tr w:rsidR="0072582B" w14:paraId="3C3F9EC6" w14:textId="77777777" w:rsidTr="008E6DED">
        <w:tc>
          <w:tcPr>
            <w:tcW w:w="1440" w:type="dxa"/>
            <w:vAlign w:val="center"/>
          </w:tcPr>
          <w:p w14:paraId="66596AF2" w14:textId="77777777" w:rsidR="0072582B" w:rsidRDefault="0072582B" w:rsidP="008E6DED">
            <w:r w:rsidRPr="6EBB8D7C">
              <w:rPr>
                <w:color w:val="2D3B45"/>
                <w:sz w:val="24"/>
                <w:szCs w:val="24"/>
              </w:rPr>
              <w:t>13-14</w:t>
            </w:r>
          </w:p>
        </w:tc>
        <w:tc>
          <w:tcPr>
            <w:tcW w:w="7920" w:type="dxa"/>
            <w:vAlign w:val="center"/>
          </w:tcPr>
          <w:p w14:paraId="0F68AA79" w14:textId="77777777" w:rsidR="0072582B" w:rsidRDefault="0072582B" w:rsidP="008E6DED">
            <w:r w:rsidRPr="6EBB8D7C">
              <w:rPr>
                <w:color w:val="2D3B45"/>
                <w:sz w:val="24"/>
                <w:szCs w:val="24"/>
              </w:rPr>
              <w:t>Unit 6: Everyday Heroes</w:t>
            </w:r>
          </w:p>
          <w:p w14:paraId="3D608E4B" w14:textId="77777777" w:rsidR="0072582B" w:rsidRDefault="0072582B" w:rsidP="008E6DED">
            <w:r w:rsidRPr="6EBB8D7C">
              <w:rPr>
                <w:color w:val="2D3B45"/>
                <w:sz w:val="24"/>
                <w:szCs w:val="24"/>
              </w:rPr>
              <w:t>Oral Presentation #1</w:t>
            </w:r>
          </w:p>
        </w:tc>
      </w:tr>
      <w:tr w:rsidR="0072582B" w14:paraId="7DD6F673" w14:textId="77777777" w:rsidTr="008E6DED">
        <w:tc>
          <w:tcPr>
            <w:tcW w:w="1440" w:type="dxa"/>
            <w:vAlign w:val="center"/>
          </w:tcPr>
          <w:p w14:paraId="6FBAEF5D" w14:textId="77777777" w:rsidR="0072582B" w:rsidRDefault="0072582B" w:rsidP="008E6DED">
            <w:r w:rsidRPr="6EBB8D7C">
              <w:rPr>
                <w:color w:val="2D3B45"/>
                <w:sz w:val="24"/>
                <w:szCs w:val="24"/>
              </w:rPr>
              <w:t>15-16</w:t>
            </w:r>
          </w:p>
        </w:tc>
        <w:tc>
          <w:tcPr>
            <w:tcW w:w="7920" w:type="dxa"/>
            <w:vAlign w:val="center"/>
          </w:tcPr>
          <w:p w14:paraId="717DB007" w14:textId="77777777" w:rsidR="0072582B" w:rsidRDefault="0072582B" w:rsidP="008E6DED">
            <w:r w:rsidRPr="6EBB8D7C">
              <w:rPr>
                <w:color w:val="2D3B45"/>
                <w:sz w:val="24"/>
                <w:szCs w:val="24"/>
              </w:rPr>
              <w:t>Unit 7: Take Care of Yourself</w:t>
            </w:r>
          </w:p>
        </w:tc>
      </w:tr>
      <w:tr w:rsidR="0072582B" w14:paraId="5F815C0F" w14:textId="77777777" w:rsidTr="008E6DED">
        <w:tc>
          <w:tcPr>
            <w:tcW w:w="1440" w:type="dxa"/>
            <w:vAlign w:val="center"/>
          </w:tcPr>
          <w:p w14:paraId="3AB987FF" w14:textId="77777777" w:rsidR="0072582B" w:rsidRDefault="0072582B" w:rsidP="008E6DED">
            <w:r w:rsidRPr="6EBB8D7C">
              <w:rPr>
                <w:color w:val="2D3B45"/>
                <w:sz w:val="24"/>
                <w:szCs w:val="24"/>
              </w:rPr>
              <w:t>17-18</w:t>
            </w:r>
          </w:p>
        </w:tc>
        <w:tc>
          <w:tcPr>
            <w:tcW w:w="7920" w:type="dxa"/>
            <w:vAlign w:val="center"/>
          </w:tcPr>
          <w:p w14:paraId="7AA322F7" w14:textId="77777777" w:rsidR="0072582B" w:rsidRDefault="0072582B" w:rsidP="008E6DED">
            <w:r w:rsidRPr="6EBB8D7C">
              <w:rPr>
                <w:color w:val="2D3B45"/>
                <w:sz w:val="24"/>
                <w:szCs w:val="24"/>
              </w:rPr>
              <w:t>Unit 8: Endangered Languages; Oral Assessment Interview #2</w:t>
            </w:r>
          </w:p>
        </w:tc>
      </w:tr>
    </w:tbl>
    <w:p w14:paraId="00B58EE2" w14:textId="77777777" w:rsidR="0072582B" w:rsidRDefault="0072582B" w:rsidP="0072582B">
      <w:pPr>
        <w:rPr>
          <w:rFonts w:ascii="Calibri" w:eastAsia="Calibri" w:hAnsi="Calibri" w:cs="Calibri"/>
          <w:color w:val="2D3B45"/>
          <w:sz w:val="24"/>
          <w:szCs w:val="24"/>
        </w:rPr>
      </w:pPr>
    </w:p>
    <w:p w14:paraId="50372900" w14:textId="77777777" w:rsidR="0072582B" w:rsidRDefault="0072582B" w:rsidP="0072582B">
      <w:pPr>
        <w:pStyle w:val="Heading3"/>
        <w:rPr>
          <w:b/>
          <w:bCs/>
          <w:color w:val="4472C4" w:themeColor="accent1"/>
          <w:sz w:val="28"/>
          <w:szCs w:val="28"/>
        </w:rPr>
      </w:pPr>
      <w:r w:rsidRPr="58F25C96">
        <w:rPr>
          <w:b/>
          <w:bCs/>
          <w:color w:val="4472C4" w:themeColor="accent1"/>
          <w:sz w:val="28"/>
          <w:szCs w:val="28"/>
        </w:rPr>
        <w:t>Class Participation</w:t>
      </w:r>
    </w:p>
    <w:p w14:paraId="6F2CC7FB" w14:textId="77777777" w:rsidR="0072582B" w:rsidRDefault="0072582B" w:rsidP="0072582B">
      <w:pPr>
        <w:pStyle w:val="Heading3"/>
        <w:rPr>
          <w:rFonts w:asciiTheme="minorHAnsi" w:eastAsiaTheme="minorEastAsia" w:hAnsiTheme="minorHAnsi" w:cstheme="minorBidi"/>
          <w:color w:val="auto"/>
        </w:rPr>
      </w:pPr>
    </w:p>
    <w:p w14:paraId="2400CB77" w14:textId="77777777" w:rsidR="0072582B" w:rsidRDefault="0072582B" w:rsidP="0072582B">
      <w:pPr>
        <w:pStyle w:val="Heading3"/>
        <w:rPr>
          <w:rFonts w:asciiTheme="minorHAnsi" w:eastAsiaTheme="minorEastAsia" w:hAnsiTheme="minorHAnsi" w:cstheme="minorBidi"/>
          <w:color w:val="auto"/>
        </w:rPr>
      </w:pPr>
      <w:r w:rsidRPr="58F25C96">
        <w:rPr>
          <w:rFonts w:asciiTheme="minorHAnsi" w:eastAsiaTheme="minorEastAsia" w:hAnsiTheme="minorHAnsi" w:cstheme="minorBidi"/>
          <w:color w:val="auto"/>
        </w:rPr>
        <w:t>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2D9BD1B3" w14:textId="77777777" w:rsidR="0004493B" w:rsidRDefault="0072582B"/>
    <w:sectPr w:rsidR="00044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37A6"/>
    <w:multiLevelType w:val="hybridMultilevel"/>
    <w:tmpl w:val="38A0BC24"/>
    <w:lvl w:ilvl="0" w:tplc="398887AE">
      <w:start w:val="1"/>
      <w:numFmt w:val="decimal"/>
      <w:lvlText w:val="%1."/>
      <w:lvlJc w:val="left"/>
      <w:pPr>
        <w:ind w:left="720" w:hanging="360"/>
      </w:pPr>
    </w:lvl>
    <w:lvl w:ilvl="1" w:tplc="C2C8172C">
      <w:start w:val="1"/>
      <w:numFmt w:val="lowerLetter"/>
      <w:lvlText w:val="%2."/>
      <w:lvlJc w:val="left"/>
      <w:pPr>
        <w:ind w:left="1440" w:hanging="360"/>
      </w:pPr>
    </w:lvl>
    <w:lvl w:ilvl="2" w:tplc="36EA1010">
      <w:start w:val="1"/>
      <w:numFmt w:val="lowerRoman"/>
      <w:lvlText w:val="%3."/>
      <w:lvlJc w:val="right"/>
      <w:pPr>
        <w:ind w:left="2160" w:hanging="180"/>
      </w:pPr>
    </w:lvl>
    <w:lvl w:ilvl="3" w:tplc="B9625BBE">
      <w:start w:val="1"/>
      <w:numFmt w:val="decimal"/>
      <w:lvlText w:val="%4."/>
      <w:lvlJc w:val="left"/>
      <w:pPr>
        <w:ind w:left="2880" w:hanging="360"/>
      </w:pPr>
    </w:lvl>
    <w:lvl w:ilvl="4" w:tplc="22405D02">
      <w:start w:val="1"/>
      <w:numFmt w:val="lowerLetter"/>
      <w:lvlText w:val="%5."/>
      <w:lvlJc w:val="left"/>
      <w:pPr>
        <w:ind w:left="3600" w:hanging="360"/>
      </w:pPr>
    </w:lvl>
    <w:lvl w:ilvl="5" w:tplc="92C62F9E">
      <w:start w:val="1"/>
      <w:numFmt w:val="lowerRoman"/>
      <w:lvlText w:val="%6."/>
      <w:lvlJc w:val="right"/>
      <w:pPr>
        <w:ind w:left="4320" w:hanging="180"/>
      </w:pPr>
    </w:lvl>
    <w:lvl w:ilvl="6" w:tplc="3FAE8316">
      <w:start w:val="1"/>
      <w:numFmt w:val="decimal"/>
      <w:lvlText w:val="%7."/>
      <w:lvlJc w:val="left"/>
      <w:pPr>
        <w:ind w:left="5040" w:hanging="360"/>
      </w:pPr>
    </w:lvl>
    <w:lvl w:ilvl="7" w:tplc="4A04CEE2">
      <w:start w:val="1"/>
      <w:numFmt w:val="lowerLetter"/>
      <w:lvlText w:val="%8."/>
      <w:lvlJc w:val="left"/>
      <w:pPr>
        <w:ind w:left="5760" w:hanging="360"/>
      </w:pPr>
    </w:lvl>
    <w:lvl w:ilvl="8" w:tplc="2EE45E5E">
      <w:start w:val="1"/>
      <w:numFmt w:val="lowerRoman"/>
      <w:lvlText w:val="%9."/>
      <w:lvlJc w:val="right"/>
      <w:pPr>
        <w:ind w:left="6480" w:hanging="180"/>
      </w:pPr>
    </w:lvl>
  </w:abstractNum>
  <w:abstractNum w:abstractNumId="1" w15:restartNumberingAfterBreak="0">
    <w:nsid w:val="5CCB2C99"/>
    <w:multiLevelType w:val="hybridMultilevel"/>
    <w:tmpl w:val="354E664C"/>
    <w:lvl w:ilvl="0" w:tplc="FF04FBE8">
      <w:start w:val="1"/>
      <w:numFmt w:val="decimal"/>
      <w:lvlText w:val="%1."/>
      <w:lvlJc w:val="left"/>
      <w:pPr>
        <w:ind w:left="720" w:hanging="360"/>
      </w:pPr>
    </w:lvl>
    <w:lvl w:ilvl="1" w:tplc="A7FC07BA">
      <w:start w:val="1"/>
      <w:numFmt w:val="lowerLetter"/>
      <w:lvlText w:val="%2."/>
      <w:lvlJc w:val="left"/>
      <w:pPr>
        <w:ind w:left="1440" w:hanging="360"/>
      </w:pPr>
    </w:lvl>
    <w:lvl w:ilvl="2" w:tplc="BDD647DA">
      <w:start w:val="1"/>
      <w:numFmt w:val="lowerRoman"/>
      <w:lvlText w:val="%3."/>
      <w:lvlJc w:val="right"/>
      <w:pPr>
        <w:ind w:left="2160" w:hanging="180"/>
      </w:pPr>
    </w:lvl>
    <w:lvl w:ilvl="3" w:tplc="CA362518">
      <w:start w:val="1"/>
      <w:numFmt w:val="decimal"/>
      <w:lvlText w:val="%4."/>
      <w:lvlJc w:val="left"/>
      <w:pPr>
        <w:ind w:left="2880" w:hanging="360"/>
      </w:pPr>
    </w:lvl>
    <w:lvl w:ilvl="4" w:tplc="7A3A6E82">
      <w:start w:val="1"/>
      <w:numFmt w:val="lowerLetter"/>
      <w:lvlText w:val="%5."/>
      <w:lvlJc w:val="left"/>
      <w:pPr>
        <w:ind w:left="3600" w:hanging="360"/>
      </w:pPr>
    </w:lvl>
    <w:lvl w:ilvl="5" w:tplc="06FEA1B2">
      <w:start w:val="1"/>
      <w:numFmt w:val="lowerRoman"/>
      <w:lvlText w:val="%6."/>
      <w:lvlJc w:val="right"/>
      <w:pPr>
        <w:ind w:left="4320" w:hanging="180"/>
      </w:pPr>
    </w:lvl>
    <w:lvl w:ilvl="6" w:tplc="A53EAF14">
      <w:start w:val="1"/>
      <w:numFmt w:val="decimal"/>
      <w:lvlText w:val="%7."/>
      <w:lvlJc w:val="left"/>
      <w:pPr>
        <w:ind w:left="5040" w:hanging="360"/>
      </w:pPr>
    </w:lvl>
    <w:lvl w:ilvl="7" w:tplc="07F811C6">
      <w:start w:val="1"/>
      <w:numFmt w:val="lowerLetter"/>
      <w:lvlText w:val="%8."/>
      <w:lvlJc w:val="left"/>
      <w:pPr>
        <w:ind w:left="5760" w:hanging="360"/>
      </w:pPr>
    </w:lvl>
    <w:lvl w:ilvl="8" w:tplc="5EFA00EA">
      <w:start w:val="1"/>
      <w:numFmt w:val="lowerRoman"/>
      <w:lvlText w:val="%9."/>
      <w:lvlJc w:val="right"/>
      <w:pPr>
        <w:ind w:left="6480" w:hanging="180"/>
      </w:pPr>
    </w:lvl>
  </w:abstractNum>
  <w:abstractNum w:abstractNumId="2" w15:restartNumberingAfterBreak="0">
    <w:nsid w:val="5DA42014"/>
    <w:multiLevelType w:val="hybridMultilevel"/>
    <w:tmpl w:val="B0BEFB7E"/>
    <w:lvl w:ilvl="0" w:tplc="B82E3F40">
      <w:start w:val="1"/>
      <w:numFmt w:val="bullet"/>
      <w:lvlText w:val=""/>
      <w:lvlJc w:val="left"/>
      <w:pPr>
        <w:ind w:left="720" w:hanging="360"/>
      </w:pPr>
      <w:rPr>
        <w:rFonts w:ascii="Symbol" w:hAnsi="Symbol" w:hint="default"/>
      </w:rPr>
    </w:lvl>
    <w:lvl w:ilvl="1" w:tplc="C61A5524">
      <w:start w:val="1"/>
      <w:numFmt w:val="bullet"/>
      <w:lvlText w:val="o"/>
      <w:lvlJc w:val="left"/>
      <w:pPr>
        <w:ind w:left="1440" w:hanging="360"/>
      </w:pPr>
      <w:rPr>
        <w:rFonts w:ascii="Courier New" w:hAnsi="Courier New" w:hint="default"/>
      </w:rPr>
    </w:lvl>
    <w:lvl w:ilvl="2" w:tplc="984884F8">
      <w:start w:val="1"/>
      <w:numFmt w:val="bullet"/>
      <w:lvlText w:val=""/>
      <w:lvlJc w:val="left"/>
      <w:pPr>
        <w:ind w:left="2160" w:hanging="360"/>
      </w:pPr>
      <w:rPr>
        <w:rFonts w:ascii="Wingdings" w:hAnsi="Wingdings" w:hint="default"/>
      </w:rPr>
    </w:lvl>
    <w:lvl w:ilvl="3" w:tplc="95F0A196">
      <w:start w:val="1"/>
      <w:numFmt w:val="bullet"/>
      <w:lvlText w:val=""/>
      <w:lvlJc w:val="left"/>
      <w:pPr>
        <w:ind w:left="2880" w:hanging="360"/>
      </w:pPr>
      <w:rPr>
        <w:rFonts w:ascii="Symbol" w:hAnsi="Symbol" w:hint="default"/>
      </w:rPr>
    </w:lvl>
    <w:lvl w:ilvl="4" w:tplc="A95CD8DC">
      <w:start w:val="1"/>
      <w:numFmt w:val="bullet"/>
      <w:lvlText w:val="o"/>
      <w:lvlJc w:val="left"/>
      <w:pPr>
        <w:ind w:left="3600" w:hanging="360"/>
      </w:pPr>
      <w:rPr>
        <w:rFonts w:ascii="Courier New" w:hAnsi="Courier New" w:hint="default"/>
      </w:rPr>
    </w:lvl>
    <w:lvl w:ilvl="5" w:tplc="24D45912">
      <w:start w:val="1"/>
      <w:numFmt w:val="bullet"/>
      <w:lvlText w:val=""/>
      <w:lvlJc w:val="left"/>
      <w:pPr>
        <w:ind w:left="4320" w:hanging="360"/>
      </w:pPr>
      <w:rPr>
        <w:rFonts w:ascii="Wingdings" w:hAnsi="Wingdings" w:hint="default"/>
      </w:rPr>
    </w:lvl>
    <w:lvl w:ilvl="6" w:tplc="861EBFE0">
      <w:start w:val="1"/>
      <w:numFmt w:val="bullet"/>
      <w:lvlText w:val=""/>
      <w:lvlJc w:val="left"/>
      <w:pPr>
        <w:ind w:left="5040" w:hanging="360"/>
      </w:pPr>
      <w:rPr>
        <w:rFonts w:ascii="Symbol" w:hAnsi="Symbol" w:hint="default"/>
      </w:rPr>
    </w:lvl>
    <w:lvl w:ilvl="7" w:tplc="A4725192">
      <w:start w:val="1"/>
      <w:numFmt w:val="bullet"/>
      <w:lvlText w:val="o"/>
      <w:lvlJc w:val="left"/>
      <w:pPr>
        <w:ind w:left="5760" w:hanging="360"/>
      </w:pPr>
      <w:rPr>
        <w:rFonts w:ascii="Courier New" w:hAnsi="Courier New" w:hint="default"/>
      </w:rPr>
    </w:lvl>
    <w:lvl w:ilvl="8" w:tplc="B88C85D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2B"/>
    <w:rsid w:val="0072582B"/>
    <w:rsid w:val="00D95E9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5E34E"/>
  <w15:chartTrackingRefBased/>
  <w15:docId w15:val="{F0C630ED-6DB5-9949-8D4F-A1722F20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2B"/>
    <w:pPr>
      <w:spacing w:after="160" w:line="259" w:lineRule="auto"/>
    </w:pPr>
    <w:rPr>
      <w:sz w:val="22"/>
      <w:szCs w:val="22"/>
    </w:rPr>
  </w:style>
  <w:style w:type="paragraph" w:styleId="Heading1">
    <w:name w:val="heading 1"/>
    <w:basedOn w:val="Normal"/>
    <w:next w:val="Normal"/>
    <w:link w:val="Heading1Char"/>
    <w:uiPriority w:val="9"/>
    <w:qFormat/>
    <w:rsid w:val="00725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5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5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5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582B"/>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72582B"/>
    <w:rPr>
      <w:color w:val="0563C1" w:themeColor="hyperlink"/>
      <w:u w:val="single"/>
    </w:rPr>
  </w:style>
  <w:style w:type="paragraph" w:styleId="ListParagraph">
    <w:name w:val="List Paragraph"/>
    <w:basedOn w:val="Normal"/>
    <w:uiPriority w:val="34"/>
    <w:qFormat/>
    <w:rsid w:val="0072582B"/>
    <w:pPr>
      <w:ind w:left="720"/>
      <w:contextualSpacing/>
    </w:pPr>
  </w:style>
  <w:style w:type="table" w:styleId="TableGrid">
    <w:name w:val="Table Grid"/>
    <w:basedOn w:val="TableNormal"/>
    <w:uiPriority w:val="59"/>
    <w:rsid w:val="0072582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25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4092">
      <w:bodyDiv w:val="1"/>
      <w:marLeft w:val="0"/>
      <w:marRight w:val="0"/>
      <w:marTop w:val="0"/>
      <w:marBottom w:val="0"/>
      <w:divBdr>
        <w:top w:val="none" w:sz="0" w:space="0" w:color="auto"/>
        <w:left w:val="none" w:sz="0" w:space="0" w:color="auto"/>
        <w:bottom w:val="none" w:sz="0" w:space="0" w:color="auto"/>
        <w:right w:val="none" w:sz="0" w:space="0" w:color="auto"/>
      </w:divBdr>
    </w:div>
    <w:div w:id="17598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2021-08-08T16:41:00Z</dcterms:created>
  <dcterms:modified xsi:type="dcterms:W3CDTF">2021-08-08T16:52:00Z</dcterms:modified>
</cp:coreProperties>
</file>