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8D" w:rsidRPr="009C47CC" w:rsidRDefault="002E708D" w:rsidP="002E708D">
      <w:pPr>
        <w:spacing w:after="0" w:line="240" w:lineRule="auto"/>
        <w:jc w:val="center"/>
        <w:rPr>
          <w:rFonts w:ascii="Segoe UI" w:eastAsia="Copperplate Gothic Light" w:hAnsi="Segoe UI" w:cs="Segoe UI"/>
          <w:b/>
          <w:bCs/>
          <w:sz w:val="48"/>
          <w:szCs w:val="48"/>
        </w:rPr>
      </w:pPr>
      <w:r w:rsidRPr="009C47CC">
        <w:rPr>
          <w:rFonts w:ascii="Segoe UI" w:eastAsia="Copperplate Gothic Light" w:hAnsi="Segoe UI" w:cs="Segoe UI"/>
          <w:b/>
          <w:bCs/>
          <w:sz w:val="48"/>
          <w:szCs w:val="48"/>
        </w:rPr>
        <w:t>Reedley College</w:t>
      </w:r>
    </w:p>
    <w:p w:rsidR="002E708D" w:rsidRPr="009C47CC" w:rsidRDefault="000A365E" w:rsidP="002E708D">
      <w:pPr>
        <w:spacing w:after="0" w:line="240" w:lineRule="auto"/>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2E708D" w:rsidRPr="009C47CC">
        <w:rPr>
          <w:rFonts w:ascii="Segoe UI" w:eastAsia="Copperplate Gothic Light" w:hAnsi="Segoe UI" w:cs="Segoe UI"/>
          <w:sz w:val="48"/>
          <w:szCs w:val="48"/>
        </w:rPr>
        <w:t xml:space="preserve"> 202</w:t>
      </w:r>
      <w:r w:rsidR="002E185C">
        <w:rPr>
          <w:rFonts w:ascii="Segoe UI" w:eastAsia="Copperplate Gothic Light" w:hAnsi="Segoe UI" w:cs="Segoe UI"/>
          <w:sz w:val="48"/>
          <w:szCs w:val="48"/>
        </w:rPr>
        <w:t>1</w:t>
      </w:r>
      <w:bookmarkStart w:id="0" w:name="_GoBack"/>
      <w:bookmarkEnd w:id="0"/>
      <w:r w:rsidR="002E708D" w:rsidRPr="009C47CC">
        <w:rPr>
          <w:rFonts w:ascii="Segoe UI" w:eastAsia="Copperplate Gothic Light" w:hAnsi="Segoe UI" w:cs="Segoe UI"/>
          <w:sz w:val="48"/>
          <w:szCs w:val="48"/>
        </w:rPr>
        <w:t xml:space="preserve"> English </w:t>
      </w:r>
      <w:r w:rsidR="00415052">
        <w:rPr>
          <w:rFonts w:ascii="Segoe UI" w:eastAsia="Copperplate Gothic Light" w:hAnsi="Segoe UI" w:cs="Segoe UI"/>
          <w:sz w:val="48"/>
          <w:szCs w:val="48"/>
        </w:rPr>
        <w:t>205</w:t>
      </w:r>
    </w:p>
    <w:p w:rsidR="002E708D" w:rsidRPr="009C47CC" w:rsidRDefault="002E708D" w:rsidP="002E708D">
      <w:pPr>
        <w:spacing w:after="0" w:line="240" w:lineRule="auto"/>
        <w:jc w:val="center"/>
        <w:rPr>
          <w:rFonts w:ascii="Segoe UI" w:eastAsia="Copperplate Gothic Light" w:hAnsi="Segoe UI" w:cs="Segoe UI"/>
          <w:sz w:val="24"/>
          <w:szCs w:val="24"/>
        </w:rPr>
      </w:pPr>
    </w:p>
    <w:p w:rsidR="002E708D" w:rsidRPr="009C47CC" w:rsidRDefault="002E708D" w:rsidP="002E708D">
      <w:pPr>
        <w:spacing w:after="0" w:line="240" w:lineRule="auto"/>
        <w:jc w:val="center"/>
        <w:rPr>
          <w:rFonts w:ascii="Segoe UI" w:hAnsi="Segoe UI" w:cs="Segoe UI"/>
          <w:sz w:val="24"/>
          <w:szCs w:val="24"/>
        </w:rPr>
      </w:pPr>
      <w:r w:rsidRPr="009C47CC">
        <w:rPr>
          <w:rFonts w:ascii="Segoe UI" w:eastAsia="Copperplate Gothic Light" w:hAnsi="Segoe UI" w:cs="Segoe UI"/>
          <w:sz w:val="24"/>
          <w:szCs w:val="24"/>
        </w:rPr>
        <w:t xml:space="preserve">English </w:t>
      </w:r>
      <w:r w:rsidR="004134B7">
        <w:rPr>
          <w:rFonts w:ascii="Segoe UI" w:eastAsia="Copperplate Gothic Light" w:hAnsi="Segoe UI" w:cs="Segoe UI"/>
          <w:sz w:val="24"/>
          <w:szCs w:val="24"/>
        </w:rPr>
        <w:t>205- Success Skills Online</w:t>
      </w:r>
    </w:p>
    <w:p w:rsidR="002E708D" w:rsidRPr="009C47CC" w:rsidRDefault="002E708D" w:rsidP="002E708D">
      <w:pPr>
        <w:tabs>
          <w:tab w:val="left" w:pos="5799"/>
        </w:tabs>
        <w:spacing w:after="0" w:line="243" w:lineRule="exact"/>
        <w:ind w:right="268"/>
        <w:contextualSpacing/>
        <w:jc w:val="both"/>
        <w:rPr>
          <w:rFonts w:ascii="Segoe UI" w:eastAsia="Segoe UI" w:hAnsi="Segoe UI" w:cs="Segoe UI"/>
          <w:bCs/>
          <w:sz w:val="24"/>
          <w:szCs w:val="24"/>
        </w:rPr>
      </w:pP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2E708D" w:rsidRPr="009C47CC" w:rsidTr="000977B2">
        <w:trPr>
          <w:trHeight w:val="272"/>
        </w:trPr>
        <w:tc>
          <w:tcPr>
            <w:tcW w:w="4679" w:type="dxa"/>
            <w:tcBorders>
              <w:top w:val="nil"/>
              <w:left w:val="nil"/>
              <w:bottom w:val="single" w:sz="8" w:space="0" w:color="FFC000"/>
              <w:right w:val="single" w:sz="8" w:space="0" w:color="FFC000"/>
            </w:tcBorders>
            <w:hideMark/>
          </w:tcPr>
          <w:p w:rsidR="002E708D" w:rsidRPr="009C47CC" w:rsidRDefault="002E708D" w:rsidP="000977B2">
            <w:pPr>
              <w:tabs>
                <w:tab w:val="left" w:pos="5799"/>
              </w:tabs>
              <w:jc w:val="both"/>
              <w:rPr>
                <w:rFonts w:eastAsia="Segoe UI" w:cs="Segoe UI"/>
                <w:szCs w:val="24"/>
              </w:rPr>
            </w:pPr>
            <w:r w:rsidRPr="009C47CC">
              <w:rPr>
                <w:rFonts w:eastAsia="Segoe UI" w:cs="Segoe UI"/>
                <w:bCs/>
                <w:position w:val="2"/>
                <w:szCs w:val="24"/>
              </w:rPr>
              <w:t>Professor Anya Connelly</w:t>
            </w:r>
          </w:p>
        </w:tc>
        <w:tc>
          <w:tcPr>
            <w:tcW w:w="5045" w:type="dxa"/>
            <w:tcBorders>
              <w:top w:val="nil"/>
              <w:left w:val="single" w:sz="8" w:space="0" w:color="FFC000"/>
              <w:bottom w:val="single" w:sz="8" w:space="0" w:color="FFC000"/>
              <w:right w:val="nil"/>
            </w:tcBorders>
            <w:hideMark/>
          </w:tcPr>
          <w:p w:rsidR="002E708D" w:rsidRPr="009C47CC" w:rsidRDefault="002E708D" w:rsidP="000977B2">
            <w:pPr>
              <w:jc w:val="both"/>
              <w:rPr>
                <w:rFonts w:eastAsia="Segoe UI" w:cs="Segoe UI"/>
                <w:szCs w:val="24"/>
              </w:rPr>
            </w:pPr>
          </w:p>
        </w:tc>
      </w:tr>
      <w:tr w:rsidR="002E708D" w:rsidRPr="009C47CC" w:rsidTr="000977B2">
        <w:trPr>
          <w:trHeight w:val="816"/>
        </w:trPr>
        <w:tc>
          <w:tcPr>
            <w:tcW w:w="4679" w:type="dxa"/>
            <w:tcBorders>
              <w:top w:val="single" w:sz="8" w:space="0" w:color="FFC000"/>
              <w:left w:val="nil"/>
              <w:bottom w:val="nil"/>
              <w:right w:val="single" w:sz="8" w:space="0" w:color="FFC000"/>
            </w:tcBorders>
            <w:hideMark/>
          </w:tcPr>
          <w:p w:rsidR="002E708D" w:rsidRPr="009C47CC" w:rsidRDefault="002E708D" w:rsidP="000977B2">
            <w:pPr>
              <w:rPr>
                <w:rFonts w:cs="Segoe UI"/>
                <w:szCs w:val="24"/>
              </w:rPr>
            </w:pPr>
            <w:r w:rsidRPr="009C47CC">
              <w:rPr>
                <w:rFonts w:cs="Segoe UI"/>
                <w:szCs w:val="24"/>
              </w:rPr>
              <w:t xml:space="preserve">E-mail:   </w:t>
            </w:r>
            <w:hyperlink r:id="rId7" w:history="1">
              <w:r w:rsidRPr="009C47CC">
                <w:rPr>
                  <w:color w:val="0563C1" w:themeColor="hyperlink"/>
                  <w:u w:val="single"/>
                </w:rPr>
                <w:t>anya.connelly</w:t>
              </w:r>
              <w:r w:rsidRPr="009C47CC">
                <w:rPr>
                  <w:rFonts w:cs="Segoe UI"/>
                  <w:color w:val="0563C1" w:themeColor="hyperlink"/>
                  <w:szCs w:val="24"/>
                  <w:u w:val="single"/>
                </w:rPr>
                <w:t>@reedleycollege.edu</w:t>
              </w:r>
            </w:hyperlink>
            <w:r w:rsidRPr="009C47CC">
              <w:rPr>
                <w:rFonts w:cs="Segoe UI"/>
                <w:szCs w:val="24"/>
              </w:rPr>
              <w:t xml:space="preserve"> </w:t>
            </w:r>
          </w:p>
          <w:p w:rsidR="002E708D" w:rsidRDefault="002E708D" w:rsidP="000977B2">
            <w:pPr>
              <w:rPr>
                <w:rFonts w:cs="Segoe UI"/>
                <w:szCs w:val="24"/>
              </w:rPr>
            </w:pPr>
            <w:r w:rsidRPr="009C47CC">
              <w:rPr>
                <w:rFonts w:cs="Segoe UI"/>
                <w:szCs w:val="24"/>
              </w:rPr>
              <w:t>Phone: 559-638-0300 ext. 3458</w:t>
            </w:r>
          </w:p>
          <w:p w:rsidR="00541E07" w:rsidRDefault="00541E07" w:rsidP="000977B2">
            <w:pPr>
              <w:rPr>
                <w:rFonts w:cs="Segoe UI"/>
                <w:i/>
                <w:szCs w:val="24"/>
              </w:rPr>
            </w:pPr>
          </w:p>
          <w:p w:rsidR="00541E07" w:rsidRDefault="00541E07" w:rsidP="000977B2">
            <w:pPr>
              <w:rPr>
                <w:rFonts w:cs="Segoe UI"/>
                <w:i/>
                <w:szCs w:val="24"/>
              </w:rPr>
            </w:pPr>
          </w:p>
          <w:p w:rsidR="00031E84" w:rsidRDefault="00541E07" w:rsidP="000977B2">
            <w:pPr>
              <w:rPr>
                <w:rFonts w:cs="Segoe UI"/>
                <w:szCs w:val="24"/>
              </w:rPr>
            </w:pPr>
            <w:r w:rsidRPr="00031E84">
              <w:rPr>
                <w:rFonts w:cs="Segoe UI"/>
                <w:i/>
                <w:szCs w:val="24"/>
              </w:rPr>
              <w:t>A Norton Pocket Guide to Grammar and Punctuation</w:t>
            </w:r>
          </w:p>
          <w:p w:rsidR="00031E84" w:rsidRPr="00031E84" w:rsidRDefault="00031E84" w:rsidP="000977B2">
            <w:pPr>
              <w:rPr>
                <w:rFonts w:cs="Segoe UI"/>
                <w:i/>
                <w:szCs w:val="24"/>
              </w:rPr>
            </w:pPr>
            <w:r>
              <w:rPr>
                <w:noProof/>
              </w:rPr>
              <w:drawing>
                <wp:inline distT="0" distB="0" distL="0" distR="0" wp14:anchorId="53BCE805" wp14:editId="77F9C899">
                  <wp:extent cx="1155700" cy="1543874"/>
                  <wp:effectExtent l="0" t="0" r="6350" b="0"/>
                  <wp:docPr id="2" name="Picture 2" descr="Paperback A Norton Pocket Guide to Grammar and Punctuatio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back A Norton Pocket Guide to Grammar and Punctuation 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442" cy="1563567"/>
                          </a:xfrm>
                          <a:prstGeom prst="rect">
                            <a:avLst/>
                          </a:prstGeom>
                          <a:noFill/>
                          <a:ln>
                            <a:noFill/>
                          </a:ln>
                        </pic:spPr>
                      </pic:pic>
                    </a:graphicData>
                  </a:graphic>
                </wp:inline>
              </w:drawing>
            </w:r>
            <w:r>
              <w:t xml:space="preserve"> We have only 1 text for this class, and it’s optional. Here is a picture of the book</w:t>
            </w:r>
            <w:r w:rsidR="00541E07">
              <w:t>.</w:t>
            </w:r>
            <w:r>
              <w:t xml:space="preserve"> </w:t>
            </w:r>
          </w:p>
          <w:p w:rsidR="002E708D" w:rsidRPr="00031E84" w:rsidRDefault="002E708D" w:rsidP="000977B2">
            <w:pPr>
              <w:rPr>
                <w:rFonts w:cs="Segoe UI"/>
                <w:i/>
                <w:szCs w:val="24"/>
              </w:rPr>
            </w:pPr>
          </w:p>
          <w:p w:rsidR="002E708D" w:rsidRPr="009C47CC" w:rsidRDefault="002E708D" w:rsidP="000977B2">
            <w:pPr>
              <w:rPr>
                <w:rFonts w:cs="Segoe UI"/>
                <w:szCs w:val="24"/>
              </w:rPr>
            </w:pPr>
          </w:p>
        </w:tc>
        <w:tc>
          <w:tcPr>
            <w:tcW w:w="5045" w:type="dxa"/>
            <w:tcBorders>
              <w:top w:val="single" w:sz="8" w:space="0" w:color="FFC000"/>
              <w:left w:val="single" w:sz="8" w:space="0" w:color="FFC000"/>
              <w:bottom w:val="nil"/>
              <w:right w:val="nil"/>
            </w:tcBorders>
            <w:hideMark/>
          </w:tcPr>
          <w:p w:rsidR="002E708D" w:rsidRPr="009C47CC" w:rsidRDefault="002E708D" w:rsidP="000977B2">
            <w:pPr>
              <w:jc w:val="both"/>
              <w:rPr>
                <w:rFonts w:cs="Segoe UI"/>
                <w:szCs w:val="24"/>
              </w:rPr>
            </w:pPr>
            <w:r w:rsidRPr="00541E07">
              <w:rPr>
                <w:rFonts w:cs="Segoe UI"/>
                <w:szCs w:val="24"/>
                <w:highlight w:val="yellow"/>
              </w:rPr>
              <w:t>Zoom Office Hours</w:t>
            </w:r>
            <w:r w:rsidRPr="009C47CC">
              <w:rPr>
                <w:rFonts w:cs="Segoe UI"/>
                <w:szCs w:val="24"/>
              </w:rPr>
              <w:t xml:space="preserve"> </w:t>
            </w:r>
          </w:p>
          <w:p w:rsidR="002E708D" w:rsidRPr="009C47CC" w:rsidRDefault="002E708D" w:rsidP="000977B2">
            <w:pPr>
              <w:jc w:val="both"/>
              <w:rPr>
                <w:rFonts w:cs="Segoe UI"/>
                <w:szCs w:val="24"/>
              </w:rPr>
            </w:pPr>
            <w:r w:rsidRPr="009C47CC">
              <w:rPr>
                <w:rFonts w:cs="Segoe UI"/>
                <w:szCs w:val="24"/>
              </w:rPr>
              <w:t>Monday- 10:00am-11:30am</w:t>
            </w:r>
          </w:p>
          <w:p w:rsidR="002E708D" w:rsidRPr="009C47CC" w:rsidRDefault="002E708D" w:rsidP="000977B2">
            <w:pPr>
              <w:jc w:val="both"/>
              <w:rPr>
                <w:rFonts w:cs="Segoe UI"/>
                <w:szCs w:val="24"/>
              </w:rPr>
            </w:pPr>
            <w:r w:rsidRPr="009C47CC">
              <w:rPr>
                <w:rFonts w:cs="Segoe UI"/>
                <w:szCs w:val="24"/>
              </w:rPr>
              <w:t>Tuesday- 10:00am-11:30am</w:t>
            </w:r>
          </w:p>
          <w:p w:rsidR="002E708D" w:rsidRPr="009C47CC" w:rsidRDefault="002E708D" w:rsidP="000977B2">
            <w:pPr>
              <w:jc w:val="both"/>
              <w:rPr>
                <w:rFonts w:cs="Segoe UI"/>
                <w:szCs w:val="24"/>
              </w:rPr>
            </w:pPr>
            <w:r w:rsidRPr="009C47CC">
              <w:rPr>
                <w:rFonts w:cs="Segoe UI"/>
                <w:szCs w:val="24"/>
              </w:rPr>
              <w:t>Wednesday-10:00am-12:00pm</w:t>
            </w:r>
          </w:p>
          <w:p w:rsidR="002E708D" w:rsidRPr="009C47CC" w:rsidRDefault="002E708D" w:rsidP="000977B2">
            <w:pPr>
              <w:jc w:val="both"/>
              <w:rPr>
                <w:rFonts w:cs="Segoe UI"/>
                <w:szCs w:val="24"/>
              </w:rPr>
            </w:pPr>
            <w:r w:rsidRPr="009C47CC">
              <w:rPr>
                <w:rFonts w:cs="Segoe UI"/>
                <w:szCs w:val="24"/>
              </w:rPr>
              <w:t xml:space="preserve">Or by appointment </w:t>
            </w:r>
            <w:r w:rsidRPr="009C47CC">
              <w:rPr>
                <mc:AlternateContent>
                  <mc:Choice Requires="w16se">
                    <w:rFonts w:cs="Segoe U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C47CC">
              <w:rPr>
                <w:rFonts w:cs="Segoe UI"/>
                <w:szCs w:val="24"/>
              </w:rPr>
              <w:t xml:space="preserve"> Just ask! </w:t>
            </w:r>
          </w:p>
        </w:tc>
      </w:tr>
      <w:tr w:rsidR="002E708D" w:rsidRPr="009C47CC" w:rsidTr="000977B2">
        <w:trPr>
          <w:trHeight w:val="180"/>
        </w:trPr>
        <w:tc>
          <w:tcPr>
            <w:tcW w:w="4679" w:type="dxa"/>
            <w:tcBorders>
              <w:top w:val="nil"/>
              <w:left w:val="nil"/>
              <w:bottom w:val="nil"/>
              <w:right w:val="single" w:sz="8" w:space="0" w:color="FFC000"/>
            </w:tcBorders>
          </w:tcPr>
          <w:p w:rsidR="002E708D" w:rsidRPr="009C47CC" w:rsidRDefault="002E708D" w:rsidP="000977B2">
            <w:pPr>
              <w:jc w:val="both"/>
              <w:rPr>
                <w:rFonts w:cs="Segoe UI"/>
                <w:szCs w:val="24"/>
              </w:rPr>
            </w:pPr>
          </w:p>
        </w:tc>
        <w:tc>
          <w:tcPr>
            <w:tcW w:w="5045" w:type="dxa"/>
            <w:tcBorders>
              <w:top w:val="nil"/>
              <w:left w:val="single" w:sz="8" w:space="0" w:color="FFC000"/>
              <w:bottom w:val="nil"/>
              <w:right w:val="nil"/>
            </w:tcBorders>
          </w:tcPr>
          <w:p w:rsidR="002E708D" w:rsidRPr="009C47CC" w:rsidRDefault="002E708D" w:rsidP="000977B2">
            <w:pPr>
              <w:rPr>
                <w:rFonts w:cs="Segoe UI"/>
                <w:szCs w:val="24"/>
              </w:rPr>
            </w:pPr>
          </w:p>
        </w:tc>
      </w:tr>
    </w:tbl>
    <w:p w:rsidR="002E708D" w:rsidRPr="009C47CC" w:rsidRDefault="002E708D" w:rsidP="002E708D">
      <w:pPr>
        <w:keepNext/>
        <w:framePr w:dropCap="drop" w:lines="3" w:wrap="around" w:vAnchor="text" w:hAnchor="text"/>
        <w:widowControl w:val="0"/>
        <w:spacing w:after="0" w:line="952" w:lineRule="exact"/>
        <w:textAlignment w:val="baseline"/>
        <w:rPr>
          <w:rFonts w:ascii="Times New Roman" w:hAnsi="Times New Roman" w:cs="Times New Roman"/>
          <w:position w:val="-8"/>
          <w:sz w:val="121"/>
          <w:szCs w:val="24"/>
        </w:rPr>
      </w:pPr>
      <w:r w:rsidRPr="009C47CC">
        <w:rPr>
          <w:rFonts w:ascii="Times New Roman" w:hAnsi="Times New Roman" w:cs="Times New Roman"/>
          <w:position w:val="-8"/>
          <w:sz w:val="121"/>
          <w:szCs w:val="24"/>
        </w:rPr>
        <w:t>W</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elcome to English </w:t>
      </w:r>
      <w:r w:rsidR="004134B7">
        <w:rPr>
          <w:rFonts w:ascii="Times New Roman" w:hAnsi="Times New Roman" w:cs="Times New Roman"/>
          <w:sz w:val="24"/>
          <w:szCs w:val="24"/>
        </w:rPr>
        <w:t>205</w:t>
      </w:r>
      <w:r w:rsidR="00031E84">
        <w:rPr>
          <w:rFonts w:ascii="Times New Roman" w:hAnsi="Times New Roman" w:cs="Times New Roman"/>
          <w:sz w:val="24"/>
          <w:szCs w:val="24"/>
        </w:rPr>
        <w:t>.</w:t>
      </w:r>
      <w:r w:rsidRPr="009C47CC">
        <w:rPr>
          <w:rFonts w:ascii="Times New Roman" w:hAnsi="Times New Roman" w:cs="Times New Roman"/>
          <w:sz w:val="24"/>
          <w:szCs w:val="24"/>
        </w:rPr>
        <w:t xml:space="preserve"> The purpose of this </w:t>
      </w:r>
      <w:r>
        <w:rPr>
          <w:rFonts w:ascii="Times New Roman" w:hAnsi="Times New Roman" w:cs="Times New Roman"/>
          <w:sz w:val="24"/>
          <w:szCs w:val="24"/>
        </w:rPr>
        <w:t>1</w:t>
      </w:r>
      <w:r w:rsidR="00750572">
        <w:rPr>
          <w:rFonts w:ascii="Times New Roman" w:hAnsi="Times New Roman" w:cs="Times New Roman"/>
          <w:sz w:val="24"/>
          <w:szCs w:val="24"/>
        </w:rPr>
        <w:t>5</w:t>
      </w:r>
      <w:r>
        <w:rPr>
          <w:rFonts w:ascii="Times New Roman" w:hAnsi="Times New Roman" w:cs="Times New Roman"/>
          <w:sz w:val="24"/>
          <w:szCs w:val="24"/>
        </w:rPr>
        <w:t>-week</w:t>
      </w:r>
      <w:r w:rsidR="00415052">
        <w:rPr>
          <w:rFonts w:ascii="Times New Roman" w:hAnsi="Times New Roman" w:cs="Times New Roman"/>
          <w:sz w:val="24"/>
          <w:szCs w:val="24"/>
        </w:rPr>
        <w:t>, 2-unit</w:t>
      </w:r>
      <w:r>
        <w:rPr>
          <w:rFonts w:ascii="Times New Roman" w:hAnsi="Times New Roman" w:cs="Times New Roman"/>
          <w:sz w:val="24"/>
          <w:szCs w:val="24"/>
        </w:rPr>
        <w:t xml:space="preserve"> </w:t>
      </w:r>
      <w:r w:rsidRPr="009C47CC">
        <w:rPr>
          <w:rFonts w:ascii="Times New Roman" w:hAnsi="Times New Roman" w:cs="Times New Roman"/>
          <w:sz w:val="24"/>
          <w:szCs w:val="24"/>
        </w:rPr>
        <w:t>class is t</w:t>
      </w:r>
      <w:r>
        <w:rPr>
          <w:rFonts w:ascii="Times New Roman" w:hAnsi="Times New Roman" w:cs="Times New Roman"/>
          <w:sz w:val="24"/>
          <w:szCs w:val="24"/>
        </w:rPr>
        <w:t>o</w:t>
      </w:r>
      <w:r w:rsidRPr="009C47CC">
        <w:rPr>
          <w:rFonts w:ascii="Times New Roman" w:hAnsi="Times New Roman" w:cs="Times New Roman"/>
          <w:sz w:val="24"/>
          <w:szCs w:val="24"/>
        </w:rPr>
        <w:t xml:space="preserve"> </w:t>
      </w:r>
      <w:r w:rsidR="004134B7">
        <w:rPr>
          <w:rFonts w:ascii="Times New Roman" w:hAnsi="Times New Roman" w:cs="Times New Roman"/>
          <w:sz w:val="24"/>
          <w:szCs w:val="24"/>
        </w:rPr>
        <w:t xml:space="preserve">help you pass English 1A with lots of support. </w:t>
      </w:r>
      <w:r w:rsidRPr="009C47CC">
        <w:rPr>
          <w:rFonts w:ascii="Times New Roman" w:hAnsi="Times New Roman" w:cs="Times New Roman"/>
          <w:sz w:val="24"/>
          <w:szCs w:val="24"/>
        </w:rPr>
        <w:t>This course relies on collaboration with others and the social construction of knowledge. This means that we’ll work together on all aspects of thinking, reading, writing, and research.</w:t>
      </w:r>
    </w:p>
    <w:p w:rsidR="002E708D"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 xml:space="preserve"> Course communication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 xml:space="preserve">My preferred method of communication is email. Please include your name and what class you are enrolled in (Name of class and section number) in the subject of your email. I will respond Monday through Friday between the hours of 7:00 am and 7:00 pm. If you email me during this time frame, please allow 24 hours for a response. If I do not respond within 24 hours, please don’t hesitate to send the email again. Also, I am happy to answer any questions that you may have during my Zoom office hours. This is a wonderful opportunity to have a chat and have your questions answered. I will send a link to my Zoom office hours in an announcement every day I have office hours. You will need to log into our Canvas shell to view the link and reach me. Please click on this link and set up your Zoom account during Week 1. It’s completely free of </w:t>
      </w:r>
      <w:r w:rsidRPr="00546C20">
        <w:rPr>
          <w:rFonts w:ascii="Times New Roman" w:eastAsia="Calibri" w:hAnsi="Times New Roman" w:cs="Times New Roman"/>
          <w:sz w:val="24"/>
          <w:szCs w:val="24"/>
        </w:rPr>
        <w:lastRenderedPageBreak/>
        <w:t>cost.</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 xml:space="preserve">Please consider using our course Q&amp;A board for general questions that are not time sensitive. Feel free to help your classmates and answer their questions if you know the answer. Let’s collaborate and support each other. </w:t>
      </w: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Attendance and drop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Your participation matters! Remember to keep in mind that this is an online class and simply logging into Canvas is not enough to be marked present. This means that you need to complete weekly assignment as well as the essays. If you do not post and contribute to the weekly assignments and discussions boards you will be marked absent for that week. During the first week of class you must complete the following to remain enrolled in this course. Failure to complete this assignment will mean that you will be dropped from this course:</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pStyle w:val="ListParagraph"/>
        <w:widowControl w:val="0"/>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 to Plan post on Canvas</w:t>
      </w: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keepNext/>
        <w:keepLines/>
        <w:widowControl w:val="0"/>
        <w:spacing w:before="240" w:after="0" w:line="240" w:lineRule="auto"/>
        <w:outlineLvl w:val="0"/>
        <w:rPr>
          <w:rFonts w:ascii="Calibri Light" w:eastAsia="Times New Roman" w:hAnsi="Calibri Light" w:cs="Times New Roman"/>
          <w:color w:val="2F5496" w:themeColor="accent1" w:themeShade="BF"/>
          <w:sz w:val="32"/>
          <w:szCs w:val="32"/>
        </w:rPr>
      </w:pPr>
      <w:r w:rsidRPr="00546C20">
        <w:rPr>
          <w:rFonts w:ascii="Calibri Light" w:eastAsia="Times New Roman" w:hAnsi="Calibri Light" w:cs="Times New Roman"/>
          <w:color w:val="2F5496" w:themeColor="accent1" w:themeShade="BF"/>
          <w:sz w:val="32"/>
          <w:szCs w:val="32"/>
        </w:rPr>
        <w:t>Late Work policy</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Instead of accepting Late Work, I have created Amnesty and Second Chances.</w:t>
      </w:r>
    </w:p>
    <w:p w:rsidR="00546C20" w:rsidRPr="00546C20" w:rsidRDefault="00546C20" w:rsidP="00546C20">
      <w:pPr>
        <w:widowControl w:val="0"/>
        <w:spacing w:after="0" w:line="240" w:lineRule="auto"/>
        <w:rPr>
          <w:rFonts w:ascii="Times New Roman" w:eastAsia="Calibri" w:hAnsi="Times New Roman" w:cs="Times New Roman"/>
          <w:sz w:val="24"/>
          <w:szCs w:val="24"/>
        </w:rPr>
      </w:pPr>
    </w:p>
    <w:p w:rsidR="00546C20" w:rsidRPr="00546C20" w:rsidRDefault="00546C20" w:rsidP="00546C20">
      <w:pPr>
        <w:widowControl w:val="0"/>
        <w:spacing w:after="0" w:line="240" w:lineRule="auto"/>
        <w:rPr>
          <w:rFonts w:ascii="Times New Roman" w:eastAsia="Calibri" w:hAnsi="Times New Roman" w:cs="Times New Roman"/>
          <w:sz w:val="24"/>
          <w:szCs w:val="24"/>
        </w:rPr>
      </w:pPr>
      <w:r w:rsidRPr="00546C20">
        <w:rPr>
          <w:rFonts w:ascii="Times New Roman" w:eastAsia="Calibri" w:hAnsi="Times New Roman" w:cs="Times New Roman"/>
          <w:sz w:val="24"/>
          <w:szCs w:val="24"/>
        </w:rPr>
        <w:t>I do not accept any late work in my class. The due dates for my essays and assignments are firm, and all of the week’s work will be due each Friday at 11:59pm. You will be responsible for completing 18 Modules this semester in our Canvas shell. Each Module will have various assignments, readings, and videos. You will be able to work on one Module at a time at your own pace throughout the week, and the next week’s Module will post each Saturday at 11:59pm.  I will reserve the right to extend deadlines if I feel the class needs more time.  However, I do offer the following for my students because I acknowledge that sometimes we get sick, we forget something, or we just simply have a bad day.</w:t>
      </w:r>
    </w:p>
    <w:p w:rsidR="00546C20" w:rsidRPr="009C47CC" w:rsidRDefault="00546C20"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I will drop </w:t>
      </w:r>
      <w:r w:rsidR="004134B7">
        <w:rPr>
          <w:rFonts w:ascii="Times New Roman" w:hAnsi="Times New Roman" w:cs="Times New Roman"/>
          <w:sz w:val="24"/>
          <w:szCs w:val="24"/>
        </w:rPr>
        <w:t xml:space="preserve">1 of your </w:t>
      </w:r>
      <w:r w:rsidRPr="009C47CC">
        <w:rPr>
          <w:rFonts w:ascii="Times New Roman" w:hAnsi="Times New Roman" w:cs="Times New Roman"/>
          <w:sz w:val="24"/>
          <w:szCs w:val="24"/>
        </w:rPr>
        <w:t>lowest Discussion posts at the end of the semester. Please note: If you do not complete one of these assignments and get a “Zero “it can count as a dropped assignment as well. Please remember, the assignments that are due within the first week must be completed and do not qualify to be dropped.</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Catalog Description:</w:t>
      </w:r>
    </w:p>
    <w:p w:rsidR="002E708D" w:rsidRDefault="004134B7" w:rsidP="002E708D">
      <w:pPr>
        <w:widowControl w:val="0"/>
        <w:spacing w:after="0" w:line="240" w:lineRule="auto"/>
        <w:rPr>
          <w:rFonts w:ascii="Times New Roman" w:hAnsi="Times New Roman" w:cs="Times New Roman"/>
          <w:sz w:val="24"/>
          <w:szCs w:val="24"/>
        </w:rPr>
      </w:pPr>
      <w:r w:rsidRPr="004134B7">
        <w:rPr>
          <w:rFonts w:ascii="Times New Roman" w:hAnsi="Times New Roman" w:cs="Times New Roman"/>
          <w:sz w:val="24"/>
          <w:szCs w:val="24"/>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COREQUISITES: English 1A or 1AH.</w:t>
      </w:r>
    </w:p>
    <w:p w:rsidR="00750572" w:rsidRDefault="00750572" w:rsidP="002E708D">
      <w:pPr>
        <w:widowControl w:val="0"/>
        <w:spacing w:after="0" w:line="240" w:lineRule="auto"/>
        <w:rPr>
          <w:rFonts w:ascii="Times New Roman" w:hAnsi="Times New Roman" w:cs="Times New Roman"/>
          <w:sz w:val="24"/>
          <w:szCs w:val="24"/>
        </w:rPr>
      </w:pPr>
    </w:p>
    <w:p w:rsidR="00750572" w:rsidRDefault="00750572" w:rsidP="002E708D">
      <w:pPr>
        <w:widowControl w:val="0"/>
        <w:spacing w:after="0" w:line="240" w:lineRule="auto"/>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Student Learning Outcomes:</w:t>
      </w:r>
    </w:p>
    <w:p w:rsidR="00031E84" w:rsidRDefault="00031E84" w:rsidP="002E708D">
      <w:pPr>
        <w:widowControl w:val="0"/>
        <w:spacing w:after="0" w:line="240" w:lineRule="auto"/>
        <w:rPr>
          <w:rFonts w:ascii="Times New Roman" w:hAnsi="Times New Roman" w:cs="Times New Roman"/>
          <w:sz w:val="24"/>
          <w:szCs w:val="24"/>
        </w:rPr>
      </w:pPr>
    </w:p>
    <w:p w:rsidR="00750572" w:rsidRDefault="00750572" w:rsidP="002E708D">
      <w:pPr>
        <w:widowControl w:val="0"/>
        <w:spacing w:after="0" w:line="240" w:lineRule="auto"/>
        <w:rPr>
          <w:rFonts w:ascii="Times New Roman" w:hAnsi="Times New Roman" w:cs="Times New Roman"/>
          <w:sz w:val="24"/>
          <w:szCs w:val="24"/>
        </w:rPr>
      </w:pPr>
      <w:r w:rsidRPr="00031E84">
        <w:rPr>
          <w:rFonts w:ascii="Times New Roman" w:hAnsi="Times New Roman" w:cs="Times New Roman"/>
          <w:sz w:val="24"/>
          <w:szCs w:val="24"/>
          <w:highlight w:val="yellow"/>
        </w:rPr>
        <w:t>SLO1:</w:t>
      </w:r>
      <w:r w:rsidRPr="00750572">
        <w:rPr>
          <w:rFonts w:ascii="Times New Roman" w:hAnsi="Times New Roman" w:cs="Times New Roman"/>
          <w:sz w:val="24"/>
          <w:szCs w:val="24"/>
        </w:rPr>
        <w:t xml:space="preserve"> Utilize the skills required to successfully complete English 1A</w:t>
      </w:r>
      <w:r>
        <w:rPr>
          <w:rFonts w:ascii="Times New Roman" w:hAnsi="Times New Roman" w:cs="Times New Roman"/>
          <w:sz w:val="24"/>
          <w:szCs w:val="24"/>
        </w:rPr>
        <w:t xml:space="preserve"> at a “C” level (70%).</w:t>
      </w:r>
    </w:p>
    <w:p w:rsidR="00750572" w:rsidRDefault="00750572" w:rsidP="002E708D">
      <w:pPr>
        <w:widowControl w:val="0"/>
        <w:spacing w:after="0" w:line="240" w:lineRule="auto"/>
        <w:rPr>
          <w:rFonts w:ascii="Times New Roman" w:hAnsi="Times New Roman" w:cs="Times New Roman"/>
          <w:b/>
          <w:sz w:val="24"/>
          <w:szCs w:val="24"/>
          <w:u w:val="single"/>
        </w:rPr>
      </w:pPr>
    </w:p>
    <w:p w:rsidR="00750572" w:rsidRPr="004134B7" w:rsidRDefault="00750572" w:rsidP="002E708D">
      <w:pPr>
        <w:widowControl w:val="0"/>
        <w:spacing w:after="0" w:line="240" w:lineRule="auto"/>
        <w:rPr>
          <w:rFonts w:ascii="Times New Roman" w:hAnsi="Times New Roman" w:cs="Times New Roman"/>
          <w:b/>
          <w:sz w:val="24"/>
          <w:szCs w:val="24"/>
          <w:u w:val="single"/>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Readings &amp; Materials:</w:t>
      </w:r>
      <w:r w:rsidR="00750572">
        <w:rPr>
          <w:rFonts w:asciiTheme="majorHAnsi" w:eastAsiaTheme="majorEastAsia" w:hAnsiTheme="majorHAnsi" w:cstheme="majorBidi"/>
          <w:color w:val="2F5496" w:themeColor="accent1" w:themeShade="BF"/>
          <w:sz w:val="32"/>
          <w:szCs w:val="32"/>
        </w:rPr>
        <w:t xml:space="preserve"> </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Weekly Assigned Readings (Free of cost)</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Binder or Notebook with paper</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Pens, pencils, and highlighters</w:t>
      </w:r>
    </w:p>
    <w:p w:rsidR="002E708D" w:rsidRPr="009C47CC" w:rsidRDefault="002E708D" w:rsidP="002E708D">
      <w:pPr>
        <w:widowControl w:val="0"/>
        <w:numPr>
          <w:ilvl w:val="0"/>
          <w:numId w:val="1"/>
        </w:numPr>
        <w:spacing w:after="200" w:line="276" w:lineRule="auto"/>
        <w:contextualSpacing/>
        <w:rPr>
          <w:rFonts w:ascii="Times New Roman" w:hAnsi="Times New Roman" w:cs="Times New Roman"/>
          <w:sz w:val="24"/>
          <w:szCs w:val="24"/>
        </w:rPr>
      </w:pPr>
      <w:r w:rsidRPr="009C47CC">
        <w:rPr>
          <w:rFonts w:ascii="Times New Roman" w:hAnsi="Times New Roman" w:cs="Times New Roman"/>
          <w:sz w:val="24"/>
          <w:szCs w:val="24"/>
        </w:rPr>
        <w:t>A flash/thumb drive to save your work.</w:t>
      </w:r>
    </w:p>
    <w:p w:rsidR="000A365E" w:rsidRPr="002456C6" w:rsidRDefault="002E708D" w:rsidP="000A365E">
      <w:pPr>
        <w:widowControl w:val="0"/>
        <w:numPr>
          <w:ilvl w:val="0"/>
          <w:numId w:val="1"/>
        </w:numPr>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imes New Roman" w:hAnsi="Times New Roman" w:cs="Times New Roman"/>
          <w:sz w:val="24"/>
          <w:szCs w:val="24"/>
        </w:rPr>
        <w:t>Internet connection</w:t>
      </w:r>
    </w:p>
    <w:p w:rsidR="00031E84" w:rsidRDefault="00031E84"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p>
    <w:p w:rsidR="002E708D" w:rsidRDefault="002E708D"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Course Objectives:</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 xml:space="preserve">Practice finding and evaluating sources for their credibility. </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 xml:space="preserve"> Further practice the writing process in support of students writing essays in English 1A. </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 xml:space="preserve">Revise essay drafts to improve, focus, and strengthen ideas. </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 xml:space="preserve">Further utilize appropriate pre and post reading strategies to analyze patterns of organization within a variety of texts. </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Further demonstrate awareness of rhetorical situations: audience, purpose, and voice.</w:t>
      </w:r>
    </w:p>
    <w:p w:rsidR="002456C6" w:rsidRPr="00031E84" w:rsidRDefault="002456C6" w:rsidP="002456C6">
      <w:pPr>
        <w:pStyle w:val="ListParagraph"/>
        <w:widowControl w:val="0"/>
        <w:numPr>
          <w:ilvl w:val="0"/>
          <w:numId w:val="5"/>
        </w:numPr>
        <w:spacing w:after="200" w:line="276" w:lineRule="auto"/>
        <w:rPr>
          <w:rFonts w:ascii="Times New Roman" w:eastAsiaTheme="majorEastAsia" w:hAnsi="Times New Roman" w:cs="Times New Roman"/>
          <w:color w:val="2F5496" w:themeColor="accent1" w:themeShade="BF"/>
          <w:sz w:val="24"/>
          <w:szCs w:val="24"/>
        </w:rPr>
      </w:pPr>
      <w:r w:rsidRPr="00031E84">
        <w:rPr>
          <w:rFonts w:ascii="Times New Roman" w:hAnsi="Times New Roman" w:cs="Times New Roman"/>
          <w:sz w:val="24"/>
          <w:szCs w:val="24"/>
        </w:rPr>
        <w:t xml:space="preserve"> Improve in writing grammatically correct sentences that adhere to conventions of written English. </w:t>
      </w:r>
    </w:p>
    <w:p w:rsidR="002456C6" w:rsidRPr="009C47CC" w:rsidRDefault="002456C6" w:rsidP="000A365E">
      <w:pPr>
        <w:widowControl w:val="0"/>
        <w:spacing w:after="200" w:line="276" w:lineRule="auto"/>
        <w:contextualSpacing/>
        <w:rPr>
          <w:rFonts w:asciiTheme="majorHAnsi" w:eastAsiaTheme="majorEastAsia" w:hAnsiTheme="majorHAnsi" w:cstheme="majorBidi"/>
          <w:color w:val="2F5496" w:themeColor="accent1" w:themeShade="BF"/>
          <w:sz w:val="32"/>
          <w:szCs w:val="32"/>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2E708D" w:rsidRPr="009C47CC" w:rsidTr="000977B2">
        <w:tc>
          <w:tcPr>
            <w:tcW w:w="6120" w:type="dxa"/>
            <w:tcBorders>
              <w:top w:val="single" w:sz="12" w:space="0" w:color="FFC000" w:themeColor="accent4"/>
              <w:left w:val="nil"/>
              <w:bottom w:val="single" w:sz="12" w:space="0" w:color="FFC000" w:themeColor="accent4"/>
              <w:right w:val="nil"/>
            </w:tcBorders>
          </w:tcPr>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Class Participation</w:t>
            </w:r>
          </w:p>
          <w:p w:rsidR="002E708D" w:rsidRPr="009C47CC" w:rsidRDefault="002E708D" w:rsidP="000977B2">
            <w:pPr>
              <w:widowControl w:val="0"/>
              <w:numPr>
                <w:ilvl w:val="0"/>
                <w:numId w:val="2"/>
              </w:numPr>
              <w:contextualSpacing/>
              <w:jc w:val="both"/>
              <w:rPr>
                <w:rFonts w:ascii="Times New Roman" w:hAnsi="Times New Roman" w:cs="Times New Roman"/>
                <w:szCs w:val="24"/>
              </w:rPr>
            </w:pPr>
            <w:r w:rsidRPr="009C47CC">
              <w:rPr>
                <w:rFonts w:ascii="Times New Roman" w:hAnsi="Times New Roman" w:cs="Times New Roman"/>
                <w:szCs w:val="24"/>
              </w:rPr>
              <w:t>Weekly discussion posts, Weekly homework assignments</w:t>
            </w:r>
          </w:p>
          <w:p w:rsidR="002E708D" w:rsidRPr="009C47CC" w:rsidRDefault="00A42570" w:rsidP="000A365E">
            <w:pPr>
              <w:widowControl w:val="0"/>
              <w:numPr>
                <w:ilvl w:val="0"/>
                <w:numId w:val="2"/>
              </w:numPr>
              <w:contextualSpacing/>
              <w:rPr>
                <w:rFonts w:ascii="Times New Roman" w:hAnsi="Times New Roman" w:cs="Times New Roman"/>
                <w:szCs w:val="24"/>
              </w:rPr>
            </w:pPr>
            <w:r>
              <w:rPr>
                <w:rFonts w:ascii="Times New Roman" w:hAnsi="Times New Roman" w:cs="Times New Roman"/>
                <w:szCs w:val="24"/>
              </w:rPr>
              <w:t xml:space="preserve">4/5 </w:t>
            </w:r>
            <w:r w:rsidR="002E708D" w:rsidRPr="009C47CC">
              <w:rPr>
                <w:rFonts w:ascii="Times New Roman" w:hAnsi="Times New Roman" w:cs="Times New Roman"/>
                <w:szCs w:val="24"/>
              </w:rPr>
              <w:t xml:space="preserve">Reflective papers &amp; </w:t>
            </w:r>
            <w:r w:rsidR="002E708D">
              <w:rPr>
                <w:rFonts w:ascii="Times New Roman" w:hAnsi="Times New Roman" w:cs="Times New Roman"/>
                <w:szCs w:val="24"/>
              </w:rPr>
              <w:t>Workshops</w:t>
            </w:r>
          </w:p>
        </w:tc>
        <w:tc>
          <w:tcPr>
            <w:tcW w:w="1530" w:type="dxa"/>
            <w:tcBorders>
              <w:top w:val="single" w:sz="12" w:space="0" w:color="FFC000" w:themeColor="accent4"/>
              <w:left w:val="nil"/>
              <w:bottom w:val="single" w:sz="12" w:space="0" w:color="FFC000" w:themeColor="accent4"/>
              <w:right w:val="single" w:sz="12" w:space="0" w:color="FFC000" w:themeColor="accent4"/>
            </w:tcBorders>
          </w:tcPr>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Required</w:t>
            </w:r>
          </w:p>
          <w:p w:rsidR="002E708D" w:rsidRPr="009C47CC" w:rsidRDefault="002E708D" w:rsidP="000977B2">
            <w:pPr>
              <w:contextualSpacing/>
              <w:jc w:val="center"/>
              <w:rPr>
                <w:rFonts w:ascii="Times New Roman" w:hAnsi="Times New Roman" w:cs="Times New Roman"/>
                <w:szCs w:val="24"/>
              </w:rPr>
            </w:pPr>
            <w:r w:rsidRPr="009C47CC">
              <w:rPr>
                <w:rFonts w:ascii="Times New Roman" w:hAnsi="Times New Roman" w:cs="Times New Roman"/>
                <w:szCs w:val="24"/>
              </w:rPr>
              <w:t xml:space="preserve"> </w:t>
            </w:r>
            <w:r>
              <w:rPr>
                <w:rFonts w:ascii="Times New Roman" w:hAnsi="Times New Roman" w:cs="Times New Roman"/>
                <w:szCs w:val="24"/>
              </w:rPr>
              <w:t>50%</w:t>
            </w:r>
          </w:p>
          <w:p w:rsidR="002E708D" w:rsidRPr="009C47CC" w:rsidRDefault="002E708D" w:rsidP="002E708D">
            <w:pPr>
              <w:contextualSpacing/>
              <w:jc w:val="center"/>
              <w:rPr>
                <w:rFonts w:ascii="Times New Roman" w:hAnsi="Times New Roman" w:cs="Times New Roman"/>
                <w:szCs w:val="24"/>
              </w:rPr>
            </w:pPr>
            <w:r>
              <w:rPr>
                <w:rFonts w:ascii="Times New Roman" w:hAnsi="Times New Roman" w:cs="Times New Roman"/>
                <w:szCs w:val="24"/>
              </w:rPr>
              <w:t>50%</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rsidR="002E708D" w:rsidRPr="009C47CC" w:rsidRDefault="002E708D" w:rsidP="000977B2">
            <w:pPr>
              <w:contextualSpacing/>
              <w:jc w:val="center"/>
              <w:rPr>
                <w:rFonts w:ascii="Times New Roman" w:hAnsi="Times New Roman" w:cs="Times New Roman"/>
                <w:szCs w:val="24"/>
              </w:rPr>
            </w:pP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90 - 100% = A</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80 -   89% = B</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70 -   79% = C</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60 - 69% = D</w:t>
            </w:r>
          </w:p>
          <w:p w:rsidR="002E708D" w:rsidRPr="009C47CC" w:rsidRDefault="002E708D" w:rsidP="000977B2">
            <w:pPr>
              <w:contextualSpacing/>
              <w:rPr>
                <w:rFonts w:ascii="Times New Roman" w:hAnsi="Times New Roman" w:cs="Times New Roman"/>
                <w:szCs w:val="24"/>
              </w:rPr>
            </w:pPr>
            <w:r w:rsidRPr="009C47CC">
              <w:rPr>
                <w:rFonts w:ascii="Times New Roman" w:hAnsi="Times New Roman" w:cs="Times New Roman"/>
                <w:szCs w:val="24"/>
              </w:rPr>
              <w:t xml:space="preserve">  0 -   59% = F</w:t>
            </w:r>
          </w:p>
          <w:p w:rsidR="002E708D" w:rsidRPr="009C47CC" w:rsidRDefault="002E708D" w:rsidP="000977B2">
            <w:pPr>
              <w:contextualSpacing/>
              <w:jc w:val="center"/>
              <w:rPr>
                <w:rFonts w:ascii="Times New Roman" w:hAnsi="Times New Roman" w:cs="Times New Roman"/>
                <w:szCs w:val="24"/>
              </w:rPr>
            </w:pPr>
          </w:p>
        </w:tc>
      </w:tr>
    </w:tbl>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Class Participation:</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You will be successful in my class if you: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 attend class regularly—not missing more than 2 weeks’ worth of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2. meet due dates and writing criteria for all major assignments;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3. participate in all exercises and activities;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4. complete all informal, low-stakes writing assignments </w:t>
      </w:r>
      <w:r>
        <w:rPr>
          <w:rFonts w:ascii="Times New Roman" w:hAnsi="Times New Roman" w:cs="Times New Roman"/>
          <w:sz w:val="24"/>
          <w:szCs w:val="24"/>
        </w:rPr>
        <w:t>(homework</w:t>
      </w:r>
      <w:r w:rsidRPr="009C47CC">
        <w:rPr>
          <w:rFonts w:ascii="Times New Roman" w:hAnsi="Times New Roman" w:cs="Times New Roman"/>
          <w:sz w:val="24"/>
          <w:szCs w:val="24"/>
        </w:rPr>
        <w:t xml:space="preserve">, annotating);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lastRenderedPageBreak/>
        <w:t xml:space="preserve">5. give thoughtful peer feedback during workshops (About 4) and work faithfully with your group on other collaborative tasks (e.g., sharing papers, commenting on drafts, peer editing, online discussion boards);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6. sustain effort and investment on each draft of all papers;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7. make substantive revisions when the assignment is to revise—extending or changing the thinking or organization—not just editing or touching up;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8. copyedit all final revisions of Essays until they conform to the conventions of edited, revised English;</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 xml:space="preserve"> 9. attend online Zoom conferences with the teacher to discuss drafts; </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hAnsi="Times New Roman" w:cs="Times New Roman"/>
          <w:sz w:val="24"/>
          <w:szCs w:val="24"/>
        </w:rPr>
        <w:t>10. submit your Timed Essay exercise</w:t>
      </w:r>
    </w:p>
    <w:p w:rsidR="002E708D" w:rsidRPr="009C47CC" w:rsidRDefault="002E708D" w:rsidP="002E708D">
      <w:pPr>
        <w:widowControl w:val="0"/>
        <w:spacing w:after="0" w:line="240" w:lineRule="auto"/>
        <w:rPr>
          <w:rFonts w:ascii="Times New Roman" w:hAnsi="Times New Roman" w:cs="Times New Roman"/>
          <w:b/>
          <w:iCs/>
          <w:sz w:val="24"/>
          <w:szCs w:val="24"/>
          <w:u w:val="single"/>
        </w:rPr>
      </w:pPr>
      <w:r w:rsidRPr="009C47CC">
        <w:rPr>
          <w:rFonts w:ascii="Times New Roman" w:hAnsi="Times New Roman" w:cs="Times New Roman"/>
          <w:sz w:val="24"/>
          <w:szCs w:val="24"/>
        </w:rPr>
        <w:t>(</w:t>
      </w:r>
      <w:r w:rsidRPr="009C47CC">
        <w:rPr>
          <w:rFonts w:ascii="Times New Roman" w:hAnsi="Times New Roman" w:cs="Times New Roman"/>
        </w:rPr>
        <w:t>adapted from Peter Elbow</w:t>
      </w:r>
      <w:r w:rsidRPr="009C47CC">
        <w:rPr>
          <w:rFonts w:ascii="Times New Roman" w:hAnsi="Times New Roman" w:cs="Times New Roman"/>
          <w:sz w:val="24"/>
          <w:szCs w:val="24"/>
        </w:rPr>
        <w:t>)</w:t>
      </w:r>
      <w:r w:rsidRPr="009C47CC">
        <w:rPr>
          <w:rFonts w:ascii="Times New Roman" w:hAnsi="Times New Roman" w:cs="Times New Roman"/>
          <w:b/>
          <w:iCs/>
          <w:sz w:val="24"/>
          <w:szCs w:val="24"/>
          <w:u w:val="single"/>
        </w:rPr>
        <w:t xml:space="preserve"> </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Writer’s Workshops:</w:t>
      </w:r>
    </w:p>
    <w:p w:rsidR="002E708D" w:rsidRPr="009C47CC" w:rsidRDefault="002E708D" w:rsidP="002E708D">
      <w:pPr>
        <w:widowControl w:val="0"/>
        <w:spacing w:after="0" w:line="240" w:lineRule="auto"/>
        <w:rPr>
          <w:rFonts w:ascii="Times New Roman" w:hAnsi="Times New Roman" w:cs="Times New Roman"/>
          <w:bCs/>
          <w:iCs/>
          <w:sz w:val="24"/>
          <w:szCs w:val="24"/>
        </w:rPr>
      </w:pPr>
      <w:r w:rsidRPr="009C47CC">
        <w:rPr>
          <w:rFonts w:ascii="Times New Roman" w:hAnsi="Times New Roman" w:cs="Times New Roman"/>
          <w:bCs/>
          <w:iCs/>
          <w:sz w:val="24"/>
          <w:szCs w:val="24"/>
        </w:rPr>
        <w:t xml:space="preserve">During Writer’s Workshops, you will get feedback from your peers on your drafts before you turn them in. There will be more information on this during the semester. Be prepared to share your writing with your classmates </w:t>
      </w:r>
      <w:r w:rsidRPr="009C47CC">
        <w:rPr>
          <mc:AlternateContent>
            <mc:Choice Requires="w16se">
              <w:rFonts w:ascii="Times New Roman" w:hAnsi="Times New Roman" w:cs="Times New Roman"/>
            </mc:Choice>
            <mc:Fallback>
              <w:rFonts w:ascii="Segoe UI Emoji" w:eastAsia="Segoe UI Emoji" w:hAnsi="Segoe UI Emoji" w:cs="Segoe UI Emoji"/>
            </mc:Fallback>
          </mc:AlternateContent>
          <w:bCs/>
          <w:iCs/>
          <w:sz w:val="24"/>
          <w:szCs w:val="24"/>
        </w:rPr>
        <mc:AlternateContent>
          <mc:Choice Requires="w16se">
            <w16se:symEx w16se:font="Segoe UI Emoji" w16se:char="1F60A"/>
          </mc:Choice>
          <mc:Fallback>
            <w:t>😊</w:t>
          </mc:Fallback>
        </mc:AlternateContent>
      </w:r>
      <w:r w:rsidRPr="009C47CC">
        <w:rPr>
          <w:rFonts w:ascii="Times New Roman" w:hAnsi="Times New Roman" w:cs="Times New Roman"/>
          <w:bCs/>
          <w:iCs/>
          <w:sz w:val="24"/>
          <w:szCs w:val="24"/>
        </w:rPr>
        <w:t>.</w:t>
      </w:r>
    </w:p>
    <w:p w:rsidR="002E708D" w:rsidRPr="009C47CC" w:rsidRDefault="002E708D" w:rsidP="002E708D">
      <w:pPr>
        <w:widowControl w:val="0"/>
        <w:spacing w:after="0" w:line="240" w:lineRule="auto"/>
        <w:rPr>
          <w:rFonts w:ascii="Times New Roman" w:hAnsi="Times New Roman" w:cs="Times New Roman"/>
          <w:bCs/>
          <w:iCs/>
          <w:sz w:val="24"/>
          <w:szCs w:val="24"/>
        </w:rPr>
      </w:pPr>
    </w:p>
    <w:p w:rsidR="002E708D" w:rsidRPr="009C47CC" w:rsidRDefault="002E708D" w:rsidP="002E708D">
      <w:pPr>
        <w:widowControl w:val="0"/>
        <w:spacing w:after="0" w:line="240" w:lineRule="auto"/>
        <w:rPr>
          <w:rFonts w:ascii="Times New Roman" w:hAnsi="Times New Roman" w:cs="Times New Roman"/>
          <w:b/>
          <w:u w:val="single"/>
        </w:rPr>
      </w:pPr>
    </w:p>
    <w:p w:rsidR="002E708D" w:rsidRPr="009C47CC" w:rsidRDefault="002E708D" w:rsidP="002E708D">
      <w:pPr>
        <w:widowControl w:val="0"/>
        <w:spacing w:after="0" w:line="240" w:lineRule="auto"/>
        <w:rPr>
          <w:rFonts w:ascii="Times New Roman" w:hAnsi="Times New Roman" w:cs="Times New Roman"/>
          <w:i/>
          <w:sz w:val="24"/>
          <w:szCs w:val="24"/>
        </w:rPr>
      </w:pPr>
      <w:r w:rsidRPr="009C47CC">
        <w:rPr>
          <w:rFonts w:asciiTheme="majorHAnsi" w:eastAsiaTheme="majorEastAsia" w:hAnsiTheme="majorHAnsi" w:cstheme="majorBidi"/>
          <w:color w:val="2F5496" w:themeColor="accent1" w:themeShade="BF"/>
          <w:sz w:val="32"/>
          <w:szCs w:val="32"/>
        </w:rPr>
        <w:t>Paper Format:</w:t>
      </w:r>
      <w:r w:rsidRPr="009C47CC">
        <w:rPr>
          <w:rFonts w:ascii="Times New Roman" w:hAnsi="Times New Roman" w:cs="Times New Roman"/>
          <w:szCs w:val="24"/>
        </w:rPr>
        <w:t xml:space="preserve">  </w:t>
      </w:r>
      <w:r w:rsidRPr="009C47CC">
        <w:rPr>
          <w:rFonts w:ascii="Times New Roman" w:hAnsi="Times New Roman" w:cs="Times New Roman"/>
          <w:sz w:val="24"/>
          <w:szCs w:val="24"/>
        </w:rPr>
        <w:t>All assignments and drafts must be typed in Times New Roman size 12 font, double spaced, and have your name, course, instructor’s name, and due date at the top of the first page. Don’t forget to number your pages.</w:t>
      </w:r>
      <w:r w:rsidRPr="009C47CC">
        <w:rPr>
          <w:rFonts w:ascii="Times New Roman" w:hAnsi="Times New Roman" w:cs="Times New Roman"/>
          <w:i/>
          <w:sz w:val="24"/>
          <w:szCs w:val="24"/>
        </w:rPr>
        <w:t xml:space="preserve">  Always remember to SAVE a copy of your work </w:t>
      </w:r>
      <w:r w:rsidR="00031E84">
        <w:rPr>
          <w:rFonts w:ascii="Times New Roman" w:hAnsi="Times New Roman" w:cs="Times New Roman"/>
          <w:i/>
          <w:sz w:val="24"/>
          <w:szCs w:val="24"/>
        </w:rPr>
        <w:t>on</w:t>
      </w:r>
      <w:r w:rsidRPr="009C47CC">
        <w:rPr>
          <w:rFonts w:ascii="Times New Roman" w:hAnsi="Times New Roman" w:cs="Times New Roman"/>
          <w:i/>
          <w:sz w:val="24"/>
          <w:szCs w:val="24"/>
        </w:rPr>
        <w:t xml:space="preserve"> a flash drive.</w:t>
      </w: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p>
    <w:p w:rsidR="002E708D" w:rsidRPr="009C47CC" w:rsidRDefault="002E708D" w:rsidP="002E708D">
      <w:pPr>
        <w:keepNext/>
        <w:keepLines/>
        <w:widowControl w:val="0"/>
        <w:spacing w:before="240" w:after="0" w:line="240" w:lineRule="auto"/>
        <w:outlineLvl w:val="0"/>
        <w:rPr>
          <w:rFonts w:asciiTheme="majorHAnsi" w:eastAsiaTheme="majorEastAsia" w:hAnsiTheme="majorHAnsi" w:cstheme="majorBidi"/>
          <w:color w:val="2F5496" w:themeColor="accent1" w:themeShade="BF"/>
          <w:sz w:val="32"/>
          <w:szCs w:val="32"/>
        </w:rPr>
      </w:pPr>
      <w:r w:rsidRPr="009C47CC">
        <w:rPr>
          <w:rFonts w:asciiTheme="majorHAnsi" w:eastAsiaTheme="majorEastAsia" w:hAnsiTheme="majorHAnsi" w:cstheme="majorBidi"/>
          <w:color w:val="2F5496" w:themeColor="accent1" w:themeShade="BF"/>
          <w:sz w:val="32"/>
          <w:szCs w:val="32"/>
        </w:rPr>
        <w:t>Digital Literacy:</w:t>
      </w:r>
    </w:p>
    <w:p w:rsidR="002E708D" w:rsidRPr="009C47CC" w:rsidRDefault="002E708D" w:rsidP="002E708D">
      <w:pPr>
        <w:widowControl w:val="0"/>
        <w:spacing w:after="0" w:line="240" w:lineRule="auto"/>
        <w:rPr>
          <w:rFonts w:ascii="Times New Roman" w:hAnsi="Times New Roman" w:cs="Times New Roman"/>
          <w:b/>
          <w:u w:val="single"/>
        </w:rPr>
      </w:pPr>
      <w:r w:rsidRPr="009C47CC">
        <w:rPr>
          <w:rFonts w:ascii="Times New Roman" w:hAnsi="Times New Roman" w:cs="Times New Roman"/>
          <w:sz w:val="24"/>
          <w:szCs w:val="24"/>
        </w:rPr>
        <w:t xml:space="preserve"> Every assignment you will complete in this class will be due online and in Canvas. This means you must memorize your student ID and password so that you can sign in and submit your assignment. and essays, and how to locate important readings for this course.</w:t>
      </w:r>
      <w:r w:rsidRPr="009C47CC">
        <w:rPr>
          <w:rFonts w:ascii="Times New Roman" w:hAnsi="Times New Roman" w:cs="Times New Roman"/>
          <w:b/>
          <w:u w:val="single"/>
        </w:rPr>
        <w:t xml:space="preserve"> </w:t>
      </w: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heme="majorHAnsi" w:eastAsiaTheme="majorEastAsia" w:hAnsiTheme="majorHAnsi" w:cstheme="majorBidi"/>
          <w:color w:val="2F5496" w:themeColor="accent1" w:themeShade="BF"/>
          <w:sz w:val="32"/>
          <w:szCs w:val="32"/>
        </w:rPr>
        <w:t>Classroom Conduct:</w:t>
      </w:r>
      <w:r w:rsidRPr="009C47CC">
        <w:rPr>
          <w:rFonts w:ascii="Times New Roman" w:hAnsi="Times New Roman" w:cs="Times New Roman"/>
          <w:b/>
        </w:rPr>
        <w:t xml:space="preserve"> </w:t>
      </w:r>
      <w:r w:rsidRPr="009C47CC">
        <w:rPr>
          <w:rFonts w:ascii="Times New Roman" w:hAnsi="Times New Roman" w:cs="Times New Roman"/>
          <w:sz w:val="24"/>
          <w:szCs w:val="24"/>
        </w:rPr>
        <w:t xml:space="preserve">Since this is a collaborative, online classroom in which all are encouraged to participate and share thoughts, it is necessary that we treat each other (and your Professor) with respect. Any disruptive behavior will not be tolerated. </w:t>
      </w:r>
      <w:r w:rsidRPr="009C47CC">
        <w:rPr>
          <w:rFonts w:ascii="Times New Roman" w:eastAsia="Times New Roman" w:hAnsi="Times New Roman" w:cs="Times New Roman"/>
          <w:kern w:val="28"/>
          <w:sz w:val="24"/>
          <w:szCs w:val="24"/>
          <w14:cntxtAlts/>
        </w:rPr>
        <w:t>You are expected to behave in a manner that is respectful to others and conducive to learning.  You are expected to interact with each other respectfully and to work cooperatively and constructively in group and partner activities and assignments.</w:t>
      </w: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imes New Roman" w:eastAsia="Times New Roman" w:hAnsi="Times New Roman" w:cs="Times New Roman"/>
          <w:kern w:val="28"/>
          <w:sz w:val="24"/>
          <w:szCs w:val="24"/>
          <w14:cntxtAlts/>
        </w:rPr>
        <w:t xml:space="preserve"> If the behavior becomes too disruptive, disciplinary steps will be taken, as per Board Policy 5550, “</w:t>
      </w:r>
      <w:r w:rsidRPr="009C47CC">
        <w:rPr>
          <w:rFonts w:ascii="Times New Roman" w:hAnsi="Times New Roman" w:cs="Times New Roman"/>
          <w:sz w:val="24"/>
          <w:szCs w:val="24"/>
        </w:rPr>
        <w:t>including but not limited to the removal, suspension or expulsion of a student.”</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widowControl w:val="0"/>
        <w:spacing w:after="0" w:line="240" w:lineRule="auto"/>
        <w:rPr>
          <w:rFonts w:ascii="Times New Roman" w:eastAsia="Times New Roman" w:hAnsi="Times New Roman" w:cs="Times New Roman"/>
          <w:kern w:val="28"/>
          <w:sz w:val="24"/>
          <w:szCs w:val="24"/>
          <w14:cntxtAlts/>
        </w:rPr>
      </w:pPr>
      <w:r w:rsidRPr="009C47CC">
        <w:rPr>
          <w:rFonts w:ascii="Times New Roman" w:eastAsia="Times New Roman" w:hAnsi="Times New Roman" w:cs="Times New Roman"/>
          <w:kern w:val="28"/>
          <w:sz w:val="24"/>
          <w:szCs w:val="24"/>
          <w14:cntxtAlts/>
        </w:rPr>
        <w:t xml:space="preserve">SCCCD Board Policy 5550 (#11) description of disruptive behavior: </w:t>
      </w:r>
    </w:p>
    <w:p w:rsidR="002E708D" w:rsidRPr="009C47CC" w:rsidRDefault="002E708D" w:rsidP="002E708D">
      <w:pPr>
        <w:spacing w:after="0" w:line="240" w:lineRule="auto"/>
        <w:rPr>
          <w:rFonts w:ascii="Times New Roman" w:eastAsia="Times New Roman" w:hAnsi="Times New Roman" w:cs="Times New Roman"/>
          <w:sz w:val="24"/>
          <w:szCs w:val="24"/>
        </w:rPr>
      </w:pPr>
      <w:r w:rsidRPr="009C47CC">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rsidR="002E708D" w:rsidRPr="009C47CC" w:rsidRDefault="002E708D" w:rsidP="002E708D">
      <w:pPr>
        <w:widowControl w:val="0"/>
        <w:spacing w:after="0" w:line="240" w:lineRule="auto"/>
        <w:rPr>
          <w:rFonts w:ascii="Times New Roman" w:hAnsi="Times New Roman" w:cs="Times New Roman"/>
          <w:sz w:val="24"/>
          <w:szCs w:val="24"/>
        </w:rPr>
      </w:pPr>
    </w:p>
    <w:p w:rsidR="002E708D" w:rsidRPr="009C47CC" w:rsidRDefault="002E708D" w:rsidP="002E708D">
      <w:pPr>
        <w:spacing w:after="0" w:line="240" w:lineRule="auto"/>
        <w:contextualSpacing/>
        <w:jc w:val="both"/>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lastRenderedPageBreak/>
        <w:t xml:space="preserve">Plagiarism: </w:t>
      </w:r>
      <w:r w:rsidRPr="009C47CC">
        <w:rPr>
          <w:rFonts w:ascii="Times New Roman" w:hAnsi="Times New Roman" w:cs="Times New Roman"/>
          <w:sz w:val="24"/>
          <w:szCs w:val="24"/>
        </w:rPr>
        <w:t>Plagiarism refers to using a source of information of which you are not the author and not giving proper credit to the author. In other words, do not copy other people’s words and claim them as your own. You must properly cite any outside sources that you use in your writing. For a student tutorial on how not to plagiarize visit The Purdue Owl Online Writing Lab.</w:t>
      </w:r>
      <w:r w:rsidRPr="009C47CC">
        <w:rPr>
          <w:rFonts w:ascii="Segoe UI" w:hAnsi="Segoe UI" w:cs="Segoe UI"/>
          <w:sz w:val="24"/>
          <w:szCs w:val="24"/>
        </w:rPr>
        <w:t xml:space="preserve"> </w:t>
      </w:r>
      <w:r w:rsidRPr="009C47CC">
        <w:rPr>
          <w:rFonts w:ascii="Times New Roman" w:hAnsi="Times New Roman" w:cs="Times New Roman"/>
          <w:sz w:val="24"/>
          <w:szCs w:val="24"/>
        </w:rPr>
        <w:t>If it is discovered that you have cheated or plagiarized on an assignment—at any point during the semester—you will receive a zero on that assignment and perhaps a failing grade in the class. Additionally, a plagiarism report will be filed with the administration. Plagiarizing any part of the final portfolio will result in a failing grade.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Pr="009C47CC" w:rsidRDefault="002E708D" w:rsidP="002E708D">
      <w:pPr>
        <w:widowControl w:val="0"/>
        <w:spacing w:after="0" w:line="240" w:lineRule="auto"/>
        <w:rPr>
          <w:rFonts w:ascii="Times New Roman" w:hAnsi="Times New Roman" w:cs="Times New Roman"/>
          <w:sz w:val="24"/>
          <w:szCs w:val="24"/>
        </w:rPr>
      </w:pPr>
      <w:r w:rsidRPr="009C47CC">
        <w:rPr>
          <w:rFonts w:asciiTheme="majorHAnsi" w:eastAsiaTheme="majorEastAsia" w:hAnsiTheme="majorHAnsi" w:cstheme="majorBidi"/>
          <w:color w:val="2F5496" w:themeColor="accent1" w:themeShade="BF"/>
          <w:sz w:val="32"/>
          <w:szCs w:val="32"/>
        </w:rPr>
        <w:t>Accommodations for Students with Disabilities:</w:t>
      </w:r>
      <w:r w:rsidRPr="009C47CC">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9C47CC">
        <w:rPr>
          <w:rFonts w:ascii="Times New Roman" w:hAnsi="Times New Roman" w:cs="Times New Roman"/>
          <w:sz w:val="24"/>
          <w:szCs w:val="24"/>
        </w:rPr>
        <w:t>are in need of</w:t>
      </w:r>
      <w:proofErr w:type="gramEnd"/>
      <w:r w:rsidRPr="009C47CC">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rsidR="002E708D" w:rsidRPr="009C47CC" w:rsidRDefault="002E708D" w:rsidP="002E708D">
      <w:pPr>
        <w:widowControl w:val="0"/>
        <w:spacing w:after="0" w:line="240" w:lineRule="auto"/>
        <w:rPr>
          <w:rFonts w:ascii="Times New Roman" w:hAnsi="Times New Roman" w:cs="Times New Roman"/>
          <w:b/>
          <w:sz w:val="24"/>
          <w:szCs w:val="24"/>
          <w:u w:val="single"/>
        </w:rPr>
      </w:pPr>
    </w:p>
    <w:p w:rsidR="002E708D" w:rsidRDefault="002E708D" w:rsidP="000A365E">
      <w:pPr>
        <w:widowControl w:val="0"/>
        <w:spacing w:after="0" w:line="240" w:lineRule="auto"/>
      </w:pPr>
      <w:r w:rsidRPr="009C47CC">
        <w:rPr>
          <w:rFonts w:asciiTheme="majorHAnsi" w:eastAsiaTheme="majorEastAsia" w:hAnsiTheme="majorHAnsi" w:cstheme="majorBidi"/>
          <w:color w:val="2F5496" w:themeColor="accent1" w:themeShade="BF"/>
          <w:sz w:val="32"/>
          <w:szCs w:val="32"/>
        </w:rPr>
        <w:t>Writing Center:</w:t>
      </w:r>
      <w:r w:rsidRPr="009C47CC">
        <w:rPr>
          <w:rFonts w:ascii="Times New Roman" w:hAnsi="Times New Roman" w:cs="Times New Roman"/>
          <w:sz w:val="24"/>
          <w:szCs w:val="24"/>
        </w:rPr>
        <w:t xml:space="preserve"> If you engage with the writing process, research proves that your writing will improve. We have a free, online resource at Reedley College called the Reading and Writing center that can help you develop paper topics, receive peer feedback, and get constructive criticism on your drafts. In my classes, I will offer up to 20 points extra credit, 5 points each visit, for having your work peer-reviewed at the Writing Center. This is an excellent way to boost your grade and reinforce the skills we will be developing in our class.</w:t>
      </w:r>
      <w:r w:rsidR="000A365E">
        <w:t xml:space="preserve"> </w:t>
      </w:r>
    </w:p>
    <w:p w:rsidR="00D60F09" w:rsidRDefault="00C45140"/>
    <w:sectPr w:rsidR="00D60F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140" w:rsidRDefault="00C45140">
      <w:pPr>
        <w:spacing w:after="0" w:line="240" w:lineRule="auto"/>
      </w:pPr>
      <w:r>
        <w:separator/>
      </w:r>
    </w:p>
  </w:endnote>
  <w:endnote w:type="continuationSeparator" w:id="0">
    <w:p w:rsidR="00C45140" w:rsidRDefault="00C4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140" w:rsidRDefault="00C45140">
      <w:pPr>
        <w:spacing w:after="0" w:line="240" w:lineRule="auto"/>
      </w:pPr>
      <w:r>
        <w:separator/>
      </w:r>
    </w:p>
  </w:footnote>
  <w:footnote w:type="continuationSeparator" w:id="0">
    <w:p w:rsidR="00C45140" w:rsidRDefault="00C45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167159"/>
      <w:docPartObj>
        <w:docPartGallery w:val="Page Numbers (Top of Page)"/>
        <w:docPartUnique/>
      </w:docPartObj>
    </w:sdtPr>
    <w:sdtEndPr>
      <w:rPr>
        <w:noProof/>
      </w:rPr>
    </w:sdtEndPr>
    <w:sdtContent>
      <w:p w:rsidR="00CB48D4" w:rsidRDefault="00897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B48D4" w:rsidRDefault="00C45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340"/>
    <w:multiLevelType w:val="hybridMultilevel"/>
    <w:tmpl w:val="CDC2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03EC0"/>
    <w:multiLevelType w:val="hybridMultilevel"/>
    <w:tmpl w:val="6DE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F50B3"/>
    <w:multiLevelType w:val="hybridMultilevel"/>
    <w:tmpl w:val="0B983C5C"/>
    <w:lvl w:ilvl="0" w:tplc="69181FF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TE1MbG0MLc0tjBT0lEKTi0uzszPAykwrgUAPUCJIiwAAAA="/>
  </w:docVars>
  <w:rsids>
    <w:rsidRoot w:val="002E708D"/>
    <w:rsid w:val="00031E84"/>
    <w:rsid w:val="000A365E"/>
    <w:rsid w:val="000E1481"/>
    <w:rsid w:val="000F649C"/>
    <w:rsid w:val="002456C6"/>
    <w:rsid w:val="00290079"/>
    <w:rsid w:val="002E185C"/>
    <w:rsid w:val="002E708D"/>
    <w:rsid w:val="004134B7"/>
    <w:rsid w:val="00415052"/>
    <w:rsid w:val="004B4E29"/>
    <w:rsid w:val="00541E07"/>
    <w:rsid w:val="00546C20"/>
    <w:rsid w:val="00715C61"/>
    <w:rsid w:val="00750572"/>
    <w:rsid w:val="00897B02"/>
    <w:rsid w:val="00A23A0D"/>
    <w:rsid w:val="00A42570"/>
    <w:rsid w:val="00C45140"/>
    <w:rsid w:val="00E45447"/>
    <w:rsid w:val="00E9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AE51"/>
  <w15:chartTrackingRefBased/>
  <w15:docId w15:val="{1652B417-FE63-4619-A6E8-DABE511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08D"/>
  </w:style>
  <w:style w:type="table" w:styleId="TableGrid">
    <w:name w:val="Table Grid"/>
    <w:basedOn w:val="TableNormal"/>
    <w:uiPriority w:val="39"/>
    <w:rsid w:val="002E708D"/>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ya.connel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Anya Connelly</cp:lastModifiedBy>
  <cp:revision>2</cp:revision>
  <dcterms:created xsi:type="dcterms:W3CDTF">2021-07-29T02:05:00Z</dcterms:created>
  <dcterms:modified xsi:type="dcterms:W3CDTF">2021-07-29T02:05:00Z</dcterms:modified>
</cp:coreProperties>
</file>