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B55A" w14:textId="77777777" w:rsidR="00BB0C5A" w:rsidRPr="00064562" w:rsidRDefault="00BB0C5A" w:rsidP="00BB0C5A">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noProof/>
          <w:sz w:val="24"/>
          <w:szCs w:val="24"/>
        </w:rPr>
        <w:drawing>
          <wp:inline distT="0" distB="0" distL="0" distR="0" wp14:anchorId="23FA78E0" wp14:editId="5AFBDD0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40009D5B" w14:textId="04BC3124" w:rsidR="00BB0C5A" w:rsidRDefault="00BB0C5A" w:rsidP="00CC08A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A3170">
        <w:rPr>
          <w:rFonts w:ascii="Times New Roman" w:hAnsi="Times New Roman" w:cs="Times New Roman"/>
          <w:b/>
          <w:color w:val="000000" w:themeColor="text1"/>
          <w:sz w:val="24"/>
          <w:szCs w:val="24"/>
        </w:rPr>
        <w:t xml:space="preserve">Communication </w:t>
      </w:r>
      <w:r w:rsidR="00CC08A4">
        <w:rPr>
          <w:rFonts w:ascii="Times New Roman" w:hAnsi="Times New Roman" w:cs="Times New Roman"/>
          <w:b/>
          <w:color w:val="000000" w:themeColor="text1"/>
          <w:sz w:val="24"/>
          <w:szCs w:val="24"/>
        </w:rPr>
        <w:t xml:space="preserve">Intro to </w:t>
      </w:r>
      <w:r w:rsidRPr="005A3170">
        <w:rPr>
          <w:rFonts w:ascii="Times New Roman" w:hAnsi="Times New Roman" w:cs="Times New Roman"/>
          <w:b/>
          <w:color w:val="000000" w:themeColor="text1"/>
          <w:sz w:val="24"/>
          <w:szCs w:val="24"/>
        </w:rPr>
        <w:t xml:space="preserve">Public Speaking </w:t>
      </w:r>
    </w:p>
    <w:p w14:paraId="42B5D465" w14:textId="77777777" w:rsidR="00F0654D" w:rsidRPr="005A3170" w:rsidRDefault="00F0654D" w:rsidP="00CC08A4">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39A619B6" w14:textId="77777777" w:rsidR="00BB0C5A" w:rsidRPr="005A3170" w:rsidRDefault="00BB0C5A" w:rsidP="00BB0C5A">
      <w:pPr>
        <w:rPr>
          <w:rFonts w:ascii="Times New Roman" w:hAnsi="Times New Roman" w:cs="Times New Roman"/>
          <w:color w:val="000000" w:themeColor="text1"/>
          <w:sz w:val="24"/>
          <w:szCs w:val="24"/>
        </w:rPr>
      </w:pPr>
      <w:r w:rsidRPr="00F0654D">
        <w:rPr>
          <w:rFonts w:ascii="Times New Roman" w:hAnsi="Times New Roman" w:cs="Times New Roman"/>
          <w:b/>
          <w:color w:val="000000" w:themeColor="text1"/>
          <w:sz w:val="24"/>
          <w:szCs w:val="24"/>
        </w:rPr>
        <w:t>Instructor:</w:t>
      </w:r>
      <w:r w:rsidRPr="005A3170">
        <w:rPr>
          <w:rFonts w:ascii="Times New Roman" w:hAnsi="Times New Roman" w:cs="Times New Roman"/>
          <w:color w:val="000000" w:themeColor="text1"/>
          <w:sz w:val="24"/>
          <w:szCs w:val="24"/>
        </w:rPr>
        <w:t xml:space="preserve"> Brianda N. Louro</w:t>
      </w:r>
      <w:r>
        <w:rPr>
          <w:rFonts w:ascii="Times New Roman" w:hAnsi="Times New Roman" w:cs="Times New Roman"/>
          <w:color w:val="000000" w:themeColor="text1"/>
          <w:sz w:val="24"/>
          <w:szCs w:val="24"/>
        </w:rPr>
        <w:t xml:space="preserve"> Parreira </w:t>
      </w:r>
    </w:p>
    <w:p w14:paraId="3435242C" w14:textId="11D846E7" w:rsidR="00BB0C5A" w:rsidRPr="005A3170" w:rsidRDefault="00F0654D" w:rsidP="00BB0C5A">
      <w:pPr>
        <w:rPr>
          <w:rFonts w:ascii="Times New Roman" w:hAnsi="Times New Roman" w:cs="Times New Roman"/>
          <w:color w:val="000000" w:themeColor="text1"/>
          <w:sz w:val="24"/>
          <w:szCs w:val="24"/>
          <w:shd w:val="clear" w:color="auto" w:fill="FFFFFF"/>
        </w:rPr>
      </w:pPr>
      <w:r w:rsidRPr="00F0654D">
        <w:rPr>
          <w:rFonts w:ascii="Times New Roman" w:hAnsi="Times New Roman" w:cs="Times New Roman"/>
          <w:b/>
          <w:color w:val="000000" w:themeColor="text1"/>
          <w:sz w:val="24"/>
          <w:szCs w:val="24"/>
        </w:rPr>
        <w:t>Contact Information:</w:t>
      </w:r>
      <w:r w:rsidR="00BB0C5A" w:rsidRPr="005A3170">
        <w:rPr>
          <w:rFonts w:ascii="Times New Roman" w:hAnsi="Times New Roman" w:cs="Times New Roman"/>
          <w:color w:val="000000" w:themeColor="text1"/>
          <w:sz w:val="24"/>
          <w:szCs w:val="24"/>
        </w:rPr>
        <w:t xml:space="preserve"> </w:t>
      </w:r>
      <w:hyperlink r:id="rId6" w:history="1">
        <w:r w:rsidR="00BB0C5A" w:rsidRPr="005A3170">
          <w:rPr>
            <w:rStyle w:val="Hyperlink"/>
            <w:rFonts w:ascii="Times New Roman" w:eastAsiaTheme="minorEastAsia" w:hAnsi="Times New Roman" w:cs="Times New Roman"/>
            <w:color w:val="000000" w:themeColor="text1"/>
            <w:sz w:val="24"/>
            <w:szCs w:val="24"/>
            <w:shd w:val="clear" w:color="auto" w:fill="FFFFFF"/>
          </w:rPr>
          <w:t>brianda.louro@reedleycollege.edu</w:t>
        </w:r>
      </w:hyperlink>
      <w:r w:rsidR="00BB0C5A" w:rsidRPr="005A3170">
        <w:rPr>
          <w:rFonts w:ascii="Times New Roman" w:hAnsi="Times New Roman" w:cs="Times New Roman"/>
          <w:color w:val="000000" w:themeColor="text1"/>
          <w:sz w:val="24"/>
          <w:szCs w:val="24"/>
          <w:shd w:val="clear" w:color="auto" w:fill="FFFFFF"/>
        </w:rPr>
        <w:t xml:space="preserve"> </w:t>
      </w:r>
    </w:p>
    <w:p w14:paraId="75B989A4" w14:textId="77777777" w:rsidR="00BB0C5A" w:rsidRPr="005A3170" w:rsidRDefault="00BB0C5A" w:rsidP="00BB0C5A">
      <w:pPr>
        <w:rPr>
          <w:rFonts w:ascii="Times New Roman" w:hAnsi="Times New Roman" w:cs="Times New Roman"/>
          <w:color w:val="000000" w:themeColor="text1"/>
          <w:sz w:val="24"/>
          <w:szCs w:val="24"/>
        </w:rPr>
      </w:pP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r>
      <w:r w:rsidRPr="005A3170">
        <w:rPr>
          <w:rFonts w:ascii="Times New Roman" w:hAnsi="Times New Roman" w:cs="Times New Roman"/>
          <w:color w:val="000000" w:themeColor="text1"/>
          <w:sz w:val="24"/>
          <w:szCs w:val="24"/>
          <w:shd w:val="clear" w:color="auto" w:fill="FFFFFF"/>
        </w:rPr>
        <w:tab/>
      </w:r>
      <w:r w:rsidRPr="00D53FD5">
        <w:rPr>
          <w:rFonts w:ascii="Times New Roman" w:hAnsi="Times New Roman" w:cs="Times New Roman"/>
          <w:color w:val="000000" w:themeColor="text1"/>
          <w:sz w:val="24"/>
          <w:szCs w:val="24"/>
          <w:highlight w:val="yellow"/>
          <w:shd w:val="clear" w:color="auto" w:fill="FFFFFF"/>
        </w:rPr>
        <w:t>Canvas Messenger works best.</w:t>
      </w:r>
    </w:p>
    <w:p w14:paraId="69E25ABA" w14:textId="77777777" w:rsidR="00BB0C5A" w:rsidRPr="00064562" w:rsidRDefault="00BB0C5A" w:rsidP="00BB0C5A">
      <w:pPr>
        <w:autoSpaceDE w:val="0"/>
        <w:autoSpaceDN w:val="0"/>
        <w:adjustRightInd w:val="0"/>
        <w:spacing w:after="0" w:line="240" w:lineRule="auto"/>
        <w:rPr>
          <w:rFonts w:ascii="Times New Roman" w:hAnsi="Times New Roman" w:cs="Times New Roman"/>
          <w:bCs/>
          <w:color w:val="000000"/>
          <w:sz w:val="24"/>
          <w:szCs w:val="24"/>
          <w:u w:val="single"/>
        </w:rPr>
      </w:pPr>
    </w:p>
    <w:p w14:paraId="2BBF7F0B" w14:textId="381F08F6" w:rsidR="00BB0C5A" w:rsidRDefault="00BB0C5A" w:rsidP="00BB0C5A">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tbl>
      <w:tblPr>
        <w:tblStyle w:val="TableGrid"/>
        <w:tblW w:w="0" w:type="auto"/>
        <w:tblLook w:val="04A0" w:firstRow="1" w:lastRow="0" w:firstColumn="1" w:lastColumn="0" w:noHBand="0" w:noVBand="1"/>
      </w:tblPr>
      <w:tblGrid>
        <w:gridCol w:w="4675"/>
        <w:gridCol w:w="4675"/>
      </w:tblGrid>
      <w:tr w:rsidR="003838CC" w14:paraId="0FD75A77" w14:textId="77777777" w:rsidTr="003838CC">
        <w:tc>
          <w:tcPr>
            <w:tcW w:w="4675" w:type="dxa"/>
          </w:tcPr>
          <w:p w14:paraId="1C887375" w14:textId="62ED827B" w:rsidR="003838CC" w:rsidRDefault="003838CC" w:rsidP="003838CC">
            <w:pPr>
              <w:spacing w:after="0" w:line="240" w:lineRule="auto"/>
              <w:rPr>
                <w:sz w:val="24"/>
                <w:szCs w:val="24"/>
              </w:rPr>
            </w:pPr>
            <w:r>
              <w:fldChar w:fldCharType="begin"/>
            </w:r>
            <w:r>
              <w:instrText xml:space="preserve"> INCLUDEPICTURE "/var/folders/9y/0t_2hcp5769dmqwb1v9d5s640000gn/T/com.microsoft.Word/WebArchiveCopyPasteTempFiles/page1image17648" \* MERGEFORMATINET </w:instrText>
            </w:r>
            <w:r>
              <w:fldChar w:fldCharType="separate"/>
            </w:r>
            <w:r>
              <w:rPr>
                <w:noProof/>
              </w:rPr>
              <w:drawing>
                <wp:inline distT="0" distB="0" distL="0" distR="0" wp14:anchorId="29116CD2" wp14:editId="5D60BADC">
                  <wp:extent cx="967105" cy="1837690"/>
                  <wp:effectExtent l="0" t="0" r="0" b="3810"/>
                  <wp:docPr id="4" name="Picture 4" descr="page1image1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7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105" cy="1837690"/>
                          </a:xfrm>
                          <a:prstGeom prst="rect">
                            <a:avLst/>
                          </a:prstGeom>
                          <a:noFill/>
                          <a:ln>
                            <a:noFill/>
                          </a:ln>
                        </pic:spPr>
                      </pic:pic>
                    </a:graphicData>
                  </a:graphic>
                </wp:inline>
              </w:drawing>
            </w:r>
            <w:r>
              <w:fldChar w:fldCharType="end"/>
            </w:r>
          </w:p>
          <w:p w14:paraId="47949212" w14:textId="77777777" w:rsidR="003838CC" w:rsidRDefault="003838CC" w:rsidP="00BB0C5A">
            <w:pPr>
              <w:autoSpaceDE w:val="0"/>
              <w:autoSpaceDN w:val="0"/>
              <w:adjustRightInd w:val="0"/>
              <w:spacing w:after="0" w:line="240" w:lineRule="auto"/>
              <w:rPr>
                <w:rFonts w:ascii="Times New Roman" w:hAnsi="Times New Roman" w:cs="Times New Roman"/>
                <w:b/>
                <w:bCs/>
                <w:color w:val="000000"/>
                <w:sz w:val="24"/>
                <w:szCs w:val="24"/>
              </w:rPr>
            </w:pPr>
          </w:p>
        </w:tc>
        <w:tc>
          <w:tcPr>
            <w:tcW w:w="4675" w:type="dxa"/>
          </w:tcPr>
          <w:p w14:paraId="44462B63" w14:textId="77777777" w:rsidR="003838CC" w:rsidRDefault="003838CC" w:rsidP="003838CC">
            <w:pPr>
              <w:pStyle w:val="NormalWeb"/>
              <w:numPr>
                <w:ilvl w:val="0"/>
                <w:numId w:val="5"/>
              </w:numPr>
            </w:pPr>
            <w:r>
              <w:rPr>
                <w:rFonts w:ascii="ArialMT" w:hAnsi="ArialMT"/>
              </w:rPr>
              <w:t>Textbook:</w:t>
            </w:r>
            <w:r>
              <w:rPr>
                <w:rFonts w:ascii="ArialMT" w:hAnsi="ArialMT"/>
              </w:rPr>
              <w:br/>
              <w:t>O’Hair, D., Rubenstein, H. &amp; Stewart, R. (2016). A Pocket Guide to Public Speaking 6</w:t>
            </w:r>
            <w:r>
              <w:rPr>
                <w:rFonts w:ascii="ArialMT" w:hAnsi="ArialMT"/>
                <w:position w:val="8"/>
                <w:sz w:val="16"/>
                <w:szCs w:val="16"/>
              </w:rPr>
              <w:t xml:space="preserve">th </w:t>
            </w:r>
            <w:r>
              <w:rPr>
                <w:rFonts w:ascii="ArialMT" w:hAnsi="ArialMT"/>
              </w:rPr>
              <w:t xml:space="preserve">Edition. </w:t>
            </w:r>
          </w:p>
          <w:p w14:paraId="52FB5F4A" w14:textId="77777777" w:rsidR="003838CC" w:rsidRDefault="003838CC" w:rsidP="003838CC">
            <w:pPr>
              <w:pStyle w:val="NormalWeb"/>
              <w:ind w:left="720"/>
            </w:pPr>
            <w:r>
              <w:rPr>
                <w:rFonts w:ascii="Wingdings" w:hAnsi="Wingdings"/>
              </w:rPr>
              <w:sym w:font="Wingdings" w:char="F0A7"/>
            </w:r>
            <w:r>
              <w:rPr>
                <w:rFonts w:ascii="Wingdings" w:hAnsi="Wingdings"/>
              </w:rPr>
              <w:t></w:t>
            </w:r>
            <w:r>
              <w:rPr>
                <w:rFonts w:ascii="Arial" w:hAnsi="Arial" w:cs="Arial"/>
                <w:b/>
                <w:bCs/>
              </w:rPr>
              <w:t xml:space="preserve">ISBN: </w:t>
            </w:r>
            <w:r>
              <w:rPr>
                <w:rFonts w:ascii="ArialMT" w:hAnsi="ArialMT"/>
              </w:rPr>
              <w:t xml:space="preserve">978-1-319-10278-4 </w:t>
            </w:r>
          </w:p>
          <w:p w14:paraId="10836A0F" w14:textId="77777777" w:rsidR="003838CC" w:rsidRDefault="003838CC" w:rsidP="003838CC">
            <w:pPr>
              <w:pStyle w:val="NormalWeb"/>
              <w:ind w:left="720"/>
            </w:pPr>
            <w:r>
              <w:rPr>
                <w:rFonts w:ascii="Wingdings" w:hAnsi="Wingdings"/>
              </w:rPr>
              <w:sym w:font="Wingdings" w:char="F0A7"/>
            </w:r>
            <w:r>
              <w:rPr>
                <w:rFonts w:ascii="Wingdings" w:hAnsi="Wingdings"/>
              </w:rPr>
              <w:t></w:t>
            </w:r>
            <w:r>
              <w:rPr>
                <w:rFonts w:ascii="Arial" w:hAnsi="Arial" w:cs="Arial"/>
                <w:b/>
                <w:bCs/>
              </w:rPr>
              <w:t xml:space="preserve">Note: </w:t>
            </w:r>
            <w:r>
              <w:rPr>
                <w:rFonts w:ascii="ArialMT" w:hAnsi="ArialMT"/>
              </w:rPr>
              <w:t>5</w:t>
            </w:r>
            <w:r>
              <w:rPr>
                <w:rFonts w:ascii="ArialMT" w:hAnsi="ArialMT"/>
                <w:position w:val="8"/>
                <w:sz w:val="16"/>
                <w:szCs w:val="16"/>
              </w:rPr>
              <w:t xml:space="preserve">th </w:t>
            </w:r>
            <w:r>
              <w:rPr>
                <w:rFonts w:ascii="ArialMT" w:hAnsi="ArialMT"/>
              </w:rPr>
              <w:t>or 4</w:t>
            </w:r>
            <w:r>
              <w:rPr>
                <w:rFonts w:ascii="ArialMT" w:hAnsi="ArialMT"/>
                <w:position w:val="8"/>
                <w:sz w:val="16"/>
                <w:szCs w:val="16"/>
              </w:rPr>
              <w:t xml:space="preserve">th </w:t>
            </w:r>
            <w:r>
              <w:rPr>
                <w:rFonts w:ascii="ArialMT" w:hAnsi="ArialMT"/>
              </w:rPr>
              <w:t xml:space="preserve">edition is also acceptable </w:t>
            </w:r>
          </w:p>
          <w:p w14:paraId="29B4957B" w14:textId="30338A1C" w:rsidR="003838CC" w:rsidRDefault="003838CC" w:rsidP="003838CC">
            <w:pPr>
              <w:autoSpaceDE w:val="0"/>
              <w:autoSpaceDN w:val="0"/>
              <w:adjustRightInd w:val="0"/>
              <w:spacing w:after="0" w:line="240" w:lineRule="auto"/>
              <w:rPr>
                <w:rFonts w:ascii="Times New Roman" w:hAnsi="Times New Roman" w:cs="Times New Roman"/>
                <w:b/>
                <w:bCs/>
                <w:color w:val="000000"/>
                <w:sz w:val="24"/>
                <w:szCs w:val="24"/>
              </w:rPr>
            </w:pPr>
          </w:p>
        </w:tc>
      </w:tr>
    </w:tbl>
    <w:p w14:paraId="6C798AEE" w14:textId="7295CE38" w:rsidR="003838CC" w:rsidRPr="00064562" w:rsidRDefault="003838CC" w:rsidP="003838CC">
      <w:pPr>
        <w:pStyle w:val="Normal1"/>
        <w:rPr>
          <w:sz w:val="24"/>
          <w:szCs w:val="24"/>
        </w:rPr>
      </w:pPr>
    </w:p>
    <w:p w14:paraId="1E1188F8" w14:textId="3C05A23C" w:rsidR="00BB0C5A" w:rsidRPr="00064562" w:rsidRDefault="00BB0C5A" w:rsidP="003838CC">
      <w:pPr>
        <w:pStyle w:val="Normal1"/>
        <w:ind w:left="720" w:firstLine="720"/>
        <w:rPr>
          <w:sz w:val="24"/>
          <w:szCs w:val="24"/>
        </w:rPr>
      </w:pPr>
      <w:r w:rsidRPr="00064562">
        <w:rPr>
          <w:sz w:val="24"/>
          <w:szCs w:val="24"/>
        </w:rPr>
        <w:tab/>
      </w:r>
    </w:p>
    <w:p w14:paraId="21C06498" w14:textId="77777777" w:rsidR="00BB0C5A" w:rsidRPr="00064562" w:rsidRDefault="00BB0C5A" w:rsidP="00BB0C5A">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Description:</w:t>
      </w:r>
    </w:p>
    <w:p w14:paraId="6CDFCE2B" w14:textId="77777777" w:rsidR="00BB0C5A" w:rsidRPr="00064562" w:rsidRDefault="00BB0C5A" w:rsidP="00BB0C5A">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sz w:val="24"/>
          <w:szCs w:val="24"/>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064562">
        <w:rPr>
          <w:rFonts w:ascii="Times New Roman" w:hAnsi="Times New Roman" w:cs="Times New Roman"/>
          <w:sz w:val="24"/>
          <w:szCs w:val="24"/>
        </w:rPr>
        <w:t xml:space="preserve">  C-ID # COMM 110</w:t>
      </w:r>
    </w:p>
    <w:p w14:paraId="60F5353D" w14:textId="77777777" w:rsidR="00BB0C5A" w:rsidRPr="00064562" w:rsidRDefault="00BB0C5A" w:rsidP="00BB0C5A">
      <w:pPr>
        <w:autoSpaceDE w:val="0"/>
        <w:autoSpaceDN w:val="0"/>
        <w:adjustRightInd w:val="0"/>
        <w:spacing w:after="0" w:line="240" w:lineRule="auto"/>
        <w:rPr>
          <w:rFonts w:ascii="Times New Roman" w:hAnsi="Times New Roman" w:cs="Times New Roman"/>
          <w:i/>
          <w:iCs/>
          <w:color w:val="000000"/>
          <w:sz w:val="24"/>
          <w:szCs w:val="24"/>
          <w:u w:val="single"/>
        </w:rPr>
      </w:pPr>
    </w:p>
    <w:p w14:paraId="3A085B79" w14:textId="77777777" w:rsidR="00BB0C5A" w:rsidRPr="00064562" w:rsidRDefault="00BB0C5A" w:rsidP="00BB0C5A">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Outcomes:</w:t>
      </w:r>
    </w:p>
    <w:p w14:paraId="6DAA0387" w14:textId="77777777" w:rsidR="00BB0C5A" w:rsidRPr="00064562" w:rsidRDefault="00BB0C5A" w:rsidP="00BB0C5A">
      <w:pPr>
        <w:pStyle w:val="Normal1"/>
        <w:rPr>
          <w:sz w:val="24"/>
          <w:szCs w:val="24"/>
        </w:rPr>
      </w:pPr>
      <w:r w:rsidRPr="00064562">
        <w:rPr>
          <w:sz w:val="24"/>
          <w:szCs w:val="24"/>
          <w:highlight w:val="white"/>
        </w:rPr>
        <w:t>Upon completion of this course, students will be able to:</w:t>
      </w:r>
    </w:p>
    <w:p w14:paraId="2E563254" w14:textId="77777777" w:rsidR="00BB0C5A" w:rsidRPr="00064562" w:rsidRDefault="00BB0C5A" w:rsidP="00BB0C5A">
      <w:pPr>
        <w:pStyle w:val="Normal1"/>
        <w:numPr>
          <w:ilvl w:val="0"/>
          <w:numId w:val="1"/>
        </w:numPr>
        <w:ind w:hanging="359"/>
        <w:contextualSpacing/>
        <w:rPr>
          <w:sz w:val="24"/>
          <w:szCs w:val="24"/>
        </w:rPr>
      </w:pPr>
      <w:r w:rsidRPr="00064562">
        <w:rPr>
          <w:sz w:val="24"/>
          <w:szCs w:val="24"/>
          <w:highlight w:val="white"/>
        </w:rPr>
        <w:t>Construct and deliver dynamic and competent presentations that are adapted to the purpose and audience.</w:t>
      </w:r>
    </w:p>
    <w:p w14:paraId="3BD583BA" w14:textId="77777777" w:rsidR="00BB0C5A" w:rsidRPr="00064562" w:rsidRDefault="00BB0C5A" w:rsidP="00BB0C5A">
      <w:pPr>
        <w:pStyle w:val="Normal1"/>
        <w:numPr>
          <w:ilvl w:val="0"/>
          <w:numId w:val="1"/>
        </w:numPr>
        <w:ind w:hanging="359"/>
        <w:contextualSpacing/>
        <w:rPr>
          <w:sz w:val="24"/>
          <w:szCs w:val="24"/>
        </w:rPr>
      </w:pPr>
      <w:r w:rsidRPr="00064562">
        <w:rPr>
          <w:sz w:val="24"/>
          <w:szCs w:val="24"/>
          <w:highlight w:val="white"/>
        </w:rPr>
        <w:t>Utilize organizational patterns and research materials that incorporate sufficient, credible, and relevant evidence.</w:t>
      </w:r>
    </w:p>
    <w:p w14:paraId="092B4DCA" w14:textId="77777777" w:rsidR="00BB0C5A" w:rsidRPr="00064562" w:rsidRDefault="00BB0C5A" w:rsidP="00BB0C5A">
      <w:pPr>
        <w:pStyle w:val="Normal1"/>
        <w:numPr>
          <w:ilvl w:val="0"/>
          <w:numId w:val="1"/>
        </w:numPr>
        <w:ind w:hanging="359"/>
        <w:contextualSpacing/>
        <w:rPr>
          <w:sz w:val="24"/>
          <w:szCs w:val="24"/>
        </w:rPr>
      </w:pPr>
      <w:r w:rsidRPr="00064562">
        <w:rPr>
          <w:sz w:val="24"/>
          <w:szCs w:val="24"/>
          <w:highlight w:val="white"/>
        </w:rPr>
        <w:t>Explain the principals of human communication by critically evaluating public speeches through constructive critique and self-analysis.</w:t>
      </w:r>
    </w:p>
    <w:p w14:paraId="5D540257" w14:textId="77777777" w:rsidR="00BB0C5A" w:rsidRPr="00064562" w:rsidRDefault="00BB0C5A" w:rsidP="00BB0C5A">
      <w:pPr>
        <w:autoSpaceDE w:val="0"/>
        <w:autoSpaceDN w:val="0"/>
        <w:adjustRightInd w:val="0"/>
        <w:spacing w:after="0" w:line="240" w:lineRule="auto"/>
        <w:rPr>
          <w:rFonts w:ascii="Times New Roman" w:hAnsi="Times New Roman" w:cs="Times New Roman"/>
          <w:color w:val="000000"/>
          <w:sz w:val="24"/>
          <w:szCs w:val="24"/>
        </w:rPr>
      </w:pPr>
    </w:p>
    <w:p w14:paraId="7AEABA24" w14:textId="77777777" w:rsidR="00BB0C5A" w:rsidRPr="00064562" w:rsidRDefault="00BB0C5A" w:rsidP="00BB0C5A">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Objectives:</w:t>
      </w:r>
    </w:p>
    <w:p w14:paraId="19F3DE8F" w14:textId="77777777" w:rsidR="00BB0C5A" w:rsidRPr="00064562" w:rsidRDefault="00BB0C5A" w:rsidP="00BB0C5A">
      <w:pPr>
        <w:pStyle w:val="Normal1"/>
        <w:rPr>
          <w:sz w:val="24"/>
          <w:szCs w:val="24"/>
        </w:rPr>
      </w:pPr>
      <w:r w:rsidRPr="00064562">
        <w:rPr>
          <w:sz w:val="24"/>
          <w:szCs w:val="24"/>
          <w:highlight w:val="white"/>
        </w:rPr>
        <w:t>In the process of completing this course, students will:</w:t>
      </w:r>
    </w:p>
    <w:p w14:paraId="3BADC195"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lastRenderedPageBreak/>
        <w:t>Gain communicative competence and confidence as a result of the preparation, presentation, and analysis of oral messages.</w:t>
      </w:r>
    </w:p>
    <w:p w14:paraId="13E83C5C"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Gain an understanding of the communicative process.</w:t>
      </w:r>
    </w:p>
    <w:p w14:paraId="4F6056FC"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Develop skill in informative, persuasive and ceremonial speaking.</w:t>
      </w:r>
    </w:p>
    <w:p w14:paraId="3DF5D8EA"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Recognize the need for clear and concise organization of ideas.</w:t>
      </w:r>
    </w:p>
    <w:p w14:paraId="1B8F5AE8"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Use supporting materials effectively.</w:t>
      </w:r>
    </w:p>
    <w:p w14:paraId="659F3E36"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Analyze and adapt messages to address audience attitudes, needs and demographics.</w:t>
      </w:r>
    </w:p>
    <w:p w14:paraId="292285D8"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Recognize the role of culture in the production and management of spoken interaction.</w:t>
      </w:r>
    </w:p>
    <w:p w14:paraId="2C757C59"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Develop skill in extemporaneous speaking, students will present a minimum of three graded speeches in front of an audience.</w:t>
      </w:r>
    </w:p>
    <w:p w14:paraId="323023BF"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Enhance vocal skills (projection, diction, inflection and volume).</w:t>
      </w:r>
    </w:p>
    <w:p w14:paraId="7BD81FD0"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Improve listening skills.</w:t>
      </w:r>
    </w:p>
    <w:p w14:paraId="2D496F11"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Critique and analyze their own and other speeches.</w:t>
      </w:r>
    </w:p>
    <w:p w14:paraId="7536A66E"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Utilize practical assignments and exercises that will reinforce the theoretical concepts studied in class.</w:t>
      </w:r>
    </w:p>
    <w:p w14:paraId="4C9BC033" w14:textId="77777777" w:rsidR="00BB0C5A" w:rsidRPr="00064562" w:rsidRDefault="00BB0C5A" w:rsidP="00BB0C5A">
      <w:pPr>
        <w:pStyle w:val="Normal1"/>
        <w:numPr>
          <w:ilvl w:val="0"/>
          <w:numId w:val="2"/>
        </w:numPr>
        <w:ind w:hanging="359"/>
        <w:contextualSpacing/>
        <w:rPr>
          <w:sz w:val="24"/>
          <w:szCs w:val="24"/>
        </w:rPr>
      </w:pPr>
      <w:r w:rsidRPr="00064562">
        <w:rPr>
          <w:sz w:val="24"/>
          <w:szCs w:val="24"/>
          <w:highlight w:val="white"/>
        </w:rPr>
        <w:t>Present a variety of speeches and will be expected to present for approximately 25 minutes each during the course of the semester.</w:t>
      </w:r>
    </w:p>
    <w:p w14:paraId="0E293049" w14:textId="77777777" w:rsidR="00BB0C5A" w:rsidRPr="00064562" w:rsidRDefault="00BB0C5A" w:rsidP="00BB0C5A">
      <w:pPr>
        <w:pStyle w:val="Default"/>
        <w:rPr>
          <w:rFonts w:ascii="Times New Roman" w:hAnsi="Times New Roman" w:cs="Times New Roman"/>
        </w:rPr>
      </w:pPr>
    </w:p>
    <w:p w14:paraId="5D2E0622" w14:textId="77777777" w:rsidR="00BB0C5A" w:rsidRPr="00064562" w:rsidRDefault="00BB0C5A" w:rsidP="00BB0C5A">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w:t>
      </w:r>
      <w:r w:rsidRPr="005A3170">
        <w:rPr>
          <w:rFonts w:ascii="Times New Roman" w:hAnsi="Times New Roman" w:cs="Times New Roman"/>
          <w:b/>
        </w:rPr>
        <w:t>This material includes information regarding cheating and plagiarism, disruptive classroom behavior, and other instructional issues.</w:t>
      </w:r>
      <w:r w:rsidRPr="00064562">
        <w:rPr>
          <w:rFonts w:ascii="Times New Roman" w:hAnsi="Times New Roman" w:cs="Times New Roman"/>
        </w:rPr>
        <w:t xml:space="preserve"> Students with disabilities should identify themselves so that appropriate accommodations can be made. </w:t>
      </w:r>
    </w:p>
    <w:p w14:paraId="49AE273C" w14:textId="77777777" w:rsidR="00BB0C5A" w:rsidRPr="00064562" w:rsidRDefault="00BB0C5A" w:rsidP="00BB0C5A">
      <w:pPr>
        <w:pStyle w:val="Default"/>
        <w:rPr>
          <w:rFonts w:ascii="Times New Roman" w:hAnsi="Times New Roman" w:cs="Times New Roman"/>
        </w:rPr>
      </w:pPr>
    </w:p>
    <w:p w14:paraId="34B9E212" w14:textId="3F2D9C0F" w:rsidR="00BB0C5A" w:rsidRPr="00064562" w:rsidRDefault="00BB0C5A" w:rsidP="00BB0C5A">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7C1F6262" w14:textId="53C8B122" w:rsidR="00BB0C5A" w:rsidRPr="00064562" w:rsidRDefault="00BB0C5A" w:rsidP="00BB0C5A">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B0E4F92" w14:textId="77777777" w:rsidR="00BB0C5A" w:rsidRPr="00BB450B" w:rsidRDefault="00BB0C5A" w:rsidP="00BB0C5A">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w:t>
      </w:r>
      <w:r w:rsidRPr="00064562">
        <w:rPr>
          <w:rFonts w:ascii="Times New Roman" w:hAnsi="Times New Roman" w:cs="Times New Roman"/>
          <w:sz w:val="24"/>
          <w:szCs w:val="24"/>
        </w:rPr>
        <w:lastRenderedPageBreak/>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F0F8B8D" w14:textId="77777777" w:rsidR="00BB0C5A" w:rsidRPr="00BB450B" w:rsidRDefault="00BB0C5A" w:rsidP="00BB0C5A">
      <w:pPr>
        <w:pStyle w:val="Heading2"/>
        <w:rPr>
          <w:rFonts w:ascii="Times New Roman" w:hAnsi="Times New Roman" w:cs="Times New Roman"/>
          <w:color w:val="000000" w:themeColor="text1"/>
          <w:sz w:val="28"/>
          <w:szCs w:val="28"/>
        </w:rPr>
      </w:pPr>
      <w:r w:rsidRPr="00BB450B">
        <w:rPr>
          <w:rFonts w:ascii="Times New Roman" w:hAnsi="Times New Roman" w:cs="Times New Roman"/>
          <w:color w:val="000000" w:themeColor="text1"/>
          <w:sz w:val="28"/>
          <w:szCs w:val="28"/>
        </w:rPr>
        <w:t xml:space="preserve">Course Policies </w:t>
      </w:r>
    </w:p>
    <w:p w14:paraId="41DBBC3D" w14:textId="5C7160C3" w:rsidR="00BB0C5A" w:rsidRDefault="00BB0C5A" w:rsidP="00BB0C5A">
      <w:pPr>
        <w:pStyle w:val="Heading3"/>
        <w:rPr>
          <w:rFonts w:ascii="Times New Roman" w:hAnsi="Times New Roman" w:cs="Times New Roman"/>
          <w:i w:val="0"/>
          <w:sz w:val="28"/>
          <w:szCs w:val="28"/>
        </w:rPr>
      </w:pPr>
      <w:bookmarkStart w:id="0" w:name="_Toc327537465"/>
      <w:bookmarkStart w:id="1" w:name="_Toc332134094"/>
      <w:bookmarkStart w:id="2" w:name="_Toc345840811"/>
      <w:bookmarkStart w:id="3" w:name="_Toc490745674"/>
      <w:r w:rsidRPr="00BB450B">
        <w:rPr>
          <w:rFonts w:ascii="Times New Roman" w:hAnsi="Times New Roman" w:cs="Times New Roman"/>
          <w:sz w:val="28"/>
          <w:szCs w:val="28"/>
        </w:rPr>
        <w:t xml:space="preserve">Course Material and Readings. </w:t>
      </w:r>
      <w:bookmarkEnd w:id="0"/>
      <w:r w:rsidRPr="00BB450B">
        <w:rPr>
          <w:rFonts w:ascii="Times New Roman" w:hAnsi="Times New Roman" w:cs="Times New Roman"/>
          <w:i w:val="0"/>
          <w:sz w:val="28"/>
          <w:szCs w:val="28"/>
        </w:rPr>
        <w:t>Readings should be completed in their entirety by the first class for which they are assigned</w:t>
      </w:r>
      <w:bookmarkEnd w:id="1"/>
      <w:r w:rsidRPr="00BB450B">
        <w:rPr>
          <w:rFonts w:ascii="Times New Roman" w:hAnsi="Times New Roman" w:cs="Times New Roman"/>
          <w:i w:val="0"/>
          <w:sz w:val="28"/>
          <w:szCs w:val="28"/>
        </w:rPr>
        <w:t>. This is a course centered around public speaking and students are encouraged to comment on the material.</w:t>
      </w:r>
      <w:bookmarkEnd w:id="2"/>
      <w:bookmarkEnd w:id="3"/>
      <w:r w:rsidRPr="00BB450B">
        <w:rPr>
          <w:rFonts w:ascii="Times New Roman" w:hAnsi="Times New Roman" w:cs="Times New Roman"/>
          <w:i w:val="0"/>
          <w:sz w:val="28"/>
          <w:szCs w:val="28"/>
        </w:rPr>
        <w:t xml:space="preserve"> </w:t>
      </w:r>
    </w:p>
    <w:p w14:paraId="049A0377" w14:textId="77777777" w:rsidR="000A29BA" w:rsidRPr="000A29BA" w:rsidRDefault="000A29BA" w:rsidP="000A29BA">
      <w:pPr>
        <w:rPr>
          <w:lang w:eastAsia="ja-JP"/>
        </w:rPr>
      </w:pPr>
    </w:p>
    <w:p w14:paraId="25D1394B" w14:textId="77777777" w:rsidR="00BB0C5A" w:rsidRPr="00D53FD5" w:rsidRDefault="00BB0C5A" w:rsidP="00BB0C5A">
      <w:pPr>
        <w:pStyle w:val="Heading3"/>
        <w:rPr>
          <w:rFonts w:ascii="Times New Roman" w:hAnsi="Times New Roman" w:cs="Times New Roman"/>
          <w:i w:val="0"/>
          <w:strike/>
          <w:sz w:val="28"/>
          <w:szCs w:val="28"/>
        </w:rPr>
      </w:pPr>
      <w:bookmarkStart w:id="4" w:name="_Toc327537466"/>
      <w:bookmarkStart w:id="5" w:name="_Toc332134095"/>
      <w:bookmarkStart w:id="6" w:name="_Toc345840812"/>
      <w:bookmarkStart w:id="7" w:name="_Toc490745675"/>
      <w:r w:rsidRPr="00D53FD5">
        <w:rPr>
          <w:rFonts w:ascii="Times New Roman" w:hAnsi="Times New Roman" w:cs="Times New Roman"/>
          <w:sz w:val="28"/>
          <w:szCs w:val="28"/>
        </w:rPr>
        <w:t xml:space="preserve">Due Dates are Firm.  </w:t>
      </w:r>
      <w:bookmarkEnd w:id="4"/>
      <w:r w:rsidRPr="00D53FD5">
        <w:rPr>
          <w:rFonts w:ascii="Times New Roman" w:hAnsi="Times New Roman" w:cs="Times New Roman"/>
          <w:b/>
          <w:i w:val="0"/>
          <w:sz w:val="28"/>
          <w:szCs w:val="28"/>
        </w:rPr>
        <w:t xml:space="preserve">There are NO makeups for </w:t>
      </w:r>
      <w:r>
        <w:rPr>
          <w:rFonts w:ascii="Times New Roman" w:hAnsi="Times New Roman" w:cs="Times New Roman"/>
          <w:b/>
          <w:i w:val="0"/>
          <w:sz w:val="28"/>
          <w:szCs w:val="28"/>
        </w:rPr>
        <w:t>activities</w:t>
      </w:r>
      <w:r w:rsidRPr="00D53FD5">
        <w:rPr>
          <w:rFonts w:ascii="Times New Roman" w:hAnsi="Times New Roman" w:cs="Times New Roman"/>
          <w:b/>
          <w:i w:val="0"/>
          <w:sz w:val="28"/>
          <w:szCs w:val="28"/>
        </w:rPr>
        <w:t xml:space="preserve"> or exams that are missed WITHOUT a university-excused absence.</w:t>
      </w:r>
      <w:r w:rsidRPr="00D53FD5">
        <w:rPr>
          <w:rFonts w:ascii="Times New Roman" w:hAnsi="Times New Roman" w:cs="Times New Roman"/>
          <w:i w:val="0"/>
          <w:sz w:val="28"/>
          <w:szCs w:val="28"/>
        </w:rPr>
        <w:t xml:space="preserve"> The instructor must be informed </w:t>
      </w:r>
      <w:r>
        <w:rPr>
          <w:rFonts w:ascii="Times New Roman" w:hAnsi="Times New Roman" w:cs="Times New Roman"/>
          <w:i w:val="0"/>
          <w:sz w:val="28"/>
          <w:szCs w:val="28"/>
        </w:rPr>
        <w:t xml:space="preserve">1 week </w:t>
      </w:r>
      <w:r w:rsidRPr="00D53FD5">
        <w:rPr>
          <w:rFonts w:ascii="Times New Roman" w:hAnsi="Times New Roman" w:cs="Times New Roman"/>
          <w:i w:val="0"/>
          <w:sz w:val="28"/>
          <w:szCs w:val="28"/>
        </w:rPr>
        <w:t xml:space="preserve">prior to missing class for religious holidays or university-sponsored activities, and excuses for illness or emergencies require appropriate written documentation </w:t>
      </w:r>
      <w:r w:rsidRPr="00D53FD5">
        <w:rPr>
          <w:rFonts w:ascii="Times New Roman" w:hAnsi="Times New Roman" w:cs="Times New Roman"/>
          <w:sz w:val="28"/>
          <w:szCs w:val="28"/>
        </w:rPr>
        <w:t>within two class periods</w:t>
      </w:r>
      <w:r w:rsidRPr="00D53FD5">
        <w:rPr>
          <w:rFonts w:ascii="Times New Roman" w:hAnsi="Times New Roman" w:cs="Times New Roman"/>
          <w:i w:val="0"/>
          <w:sz w:val="28"/>
          <w:szCs w:val="28"/>
        </w:rPr>
        <w:t xml:space="preserve"> of the absence. </w:t>
      </w:r>
      <w:bookmarkEnd w:id="5"/>
      <w:bookmarkEnd w:id="6"/>
      <w:bookmarkEnd w:id="7"/>
      <w:r w:rsidRPr="00D53FD5">
        <w:rPr>
          <w:rFonts w:ascii="Times New Roman" w:hAnsi="Times New Roman" w:cs="Times New Roman"/>
          <w:i w:val="0"/>
          <w:sz w:val="28"/>
          <w:szCs w:val="28"/>
        </w:rPr>
        <w:t xml:space="preserve">(General Doctors’ appointments do not count as an excused absence.) </w:t>
      </w:r>
      <w:r w:rsidRPr="00D53FD5">
        <w:rPr>
          <w:rFonts w:ascii="Times New Roman" w:hAnsi="Times New Roman" w:cs="Times New Roman"/>
          <w:b/>
          <w:i w:val="0"/>
          <w:sz w:val="28"/>
          <w:szCs w:val="28"/>
        </w:rPr>
        <w:t>If a student misses a speech</w:t>
      </w:r>
      <w:r w:rsidRPr="00D53FD5">
        <w:rPr>
          <w:rFonts w:ascii="Times New Roman" w:hAnsi="Times New Roman" w:cs="Times New Roman"/>
          <w:i w:val="0"/>
          <w:sz w:val="28"/>
          <w:szCs w:val="28"/>
        </w:rPr>
        <w:t xml:space="preserve"> and does not have an excused absence, they can make up the speech on “last ditch day.” However, the student receives a 2-letter grade drop and is not guaranteed a spot-on last-ditch day. You cannot make up more than 1 speech and you cannot make up the persuasive or ceremonial speech. </w:t>
      </w:r>
    </w:p>
    <w:p w14:paraId="668FB082" w14:textId="77777777" w:rsidR="00BB0C5A" w:rsidRPr="000825D1" w:rsidRDefault="00BB0C5A" w:rsidP="00BB0C5A">
      <w:pPr>
        <w:ind w:left="720"/>
        <w:rPr>
          <w:rFonts w:ascii="Times New Roman" w:hAnsi="Times New Roman" w:cs="Times New Roman"/>
          <w:color w:val="000000" w:themeColor="text1"/>
          <w:sz w:val="28"/>
          <w:szCs w:val="28"/>
          <w:lang w:eastAsia="ja-JP"/>
        </w:rPr>
      </w:pPr>
      <w:r w:rsidRPr="00D53FD5">
        <w:rPr>
          <w:rFonts w:ascii="Times New Roman" w:hAnsi="Times New Roman" w:cs="Times New Roman"/>
          <w:color w:val="000000" w:themeColor="text1"/>
          <w:sz w:val="28"/>
          <w:szCs w:val="28"/>
          <w:lang w:eastAsia="ja-JP"/>
        </w:rPr>
        <w:t>**YOU CANNOT PRESENT WITHOUT AN OUTLINE*** Not submitting an outline will cause you to miss your speech day.</w:t>
      </w:r>
      <w:r>
        <w:rPr>
          <w:rFonts w:ascii="Times New Roman" w:hAnsi="Times New Roman" w:cs="Times New Roman"/>
          <w:color w:val="000000" w:themeColor="text1"/>
          <w:sz w:val="28"/>
          <w:szCs w:val="28"/>
          <w:lang w:eastAsia="ja-JP"/>
        </w:rPr>
        <w:t xml:space="preserve"> See canvas for outline workshop dates and submission dates. </w:t>
      </w:r>
    </w:p>
    <w:p w14:paraId="3399D062" w14:textId="7F7A70C0" w:rsidR="00BB0C5A" w:rsidRPr="003838CC" w:rsidRDefault="00BB0C5A" w:rsidP="00BB0C5A">
      <w:pPr>
        <w:pStyle w:val="Heading3"/>
        <w:rPr>
          <w:rFonts w:ascii="Times New Roman" w:hAnsi="Times New Roman" w:cs="Times New Roman"/>
          <w:b/>
          <w:sz w:val="28"/>
          <w:szCs w:val="28"/>
        </w:rPr>
      </w:pPr>
      <w:r w:rsidRPr="00BB450B">
        <w:rPr>
          <w:rFonts w:ascii="Times New Roman" w:hAnsi="Times New Roman" w:cs="Times New Roman"/>
          <w:sz w:val="28"/>
          <w:szCs w:val="28"/>
        </w:rPr>
        <w:t xml:space="preserve">Attendance Policy and Participation Points: </w:t>
      </w:r>
      <w:r w:rsidRPr="00BB450B">
        <w:rPr>
          <w:rFonts w:ascii="Times New Roman" w:hAnsi="Times New Roman" w:cs="Times New Roman"/>
          <w:i w:val="0"/>
          <w:color w:val="000000"/>
          <w:sz w:val="28"/>
          <w:szCs w:val="28"/>
        </w:rPr>
        <w:t xml:space="preserve">Attendance is used to determine your participation in the course. If you are not present, you cannot participate. Check Canvas regularly to stay up to date on your stance in the class. Attendance is mandatory on speech day in order to participate in activities that contribute to your participation points. Excused absences are accepted as long as they are documented. </w:t>
      </w:r>
      <w:r w:rsidRPr="00BB450B">
        <w:rPr>
          <w:rFonts w:ascii="Times New Roman" w:hAnsi="Times New Roman" w:cs="Times New Roman"/>
          <w:i w:val="0"/>
          <w:sz w:val="28"/>
          <w:szCs w:val="28"/>
        </w:rPr>
        <w:t xml:space="preserve">If, however, you know in advance that you will be absent please inform the instructor so that accommodations can be made prior to your absence.  Also understand that notifying the instructor does not excuse the absence. </w:t>
      </w:r>
      <w:r w:rsidRPr="00BB450B">
        <w:rPr>
          <w:rFonts w:ascii="Times New Roman" w:hAnsi="Times New Roman" w:cs="Times New Roman"/>
          <w:b/>
          <w:i w:val="0"/>
          <w:sz w:val="28"/>
          <w:szCs w:val="28"/>
        </w:rPr>
        <w:t xml:space="preserve">Official documentation must be provided by the next class period in order for an absence to be excused. </w:t>
      </w:r>
      <w:r w:rsidRPr="00BB450B">
        <w:rPr>
          <w:rFonts w:ascii="Times New Roman" w:hAnsi="Times New Roman" w:cs="Times New Roman"/>
          <w:b/>
          <w:i w:val="0"/>
          <w:color w:val="000000"/>
          <w:sz w:val="28"/>
          <w:szCs w:val="28"/>
        </w:rPr>
        <w:t>If you are absent it is your responsibility to find out all announcements made during your absence.</w:t>
      </w:r>
    </w:p>
    <w:p w14:paraId="2EDC1D6A" w14:textId="77777777" w:rsidR="00BB0C5A" w:rsidRPr="00BB450B" w:rsidRDefault="00BB0C5A" w:rsidP="00BB0C5A">
      <w:pPr>
        <w:pStyle w:val="BodyTextIndent"/>
        <w:numPr>
          <w:ilvl w:val="0"/>
          <w:numId w:val="3"/>
        </w:numPr>
        <w:rPr>
          <w:sz w:val="28"/>
          <w:szCs w:val="28"/>
        </w:rPr>
      </w:pPr>
      <w:bookmarkStart w:id="8" w:name="_Toc490745677"/>
      <w:r w:rsidRPr="003838CC">
        <w:rPr>
          <w:rStyle w:val="Heading3Char"/>
          <w:rFonts w:ascii="Times New Roman" w:hAnsi="Times New Roman" w:cs="Times New Roman"/>
          <w:sz w:val="28"/>
          <w:szCs w:val="28"/>
        </w:rPr>
        <w:lastRenderedPageBreak/>
        <w:t>Monitor Our Canvas Course Page</w:t>
      </w:r>
      <w:bookmarkEnd w:id="8"/>
      <w:r w:rsidRPr="00BB450B">
        <w:rPr>
          <w:i/>
          <w:sz w:val="28"/>
          <w:szCs w:val="28"/>
        </w:rPr>
        <w:t xml:space="preserve">. </w:t>
      </w:r>
      <w:r w:rsidRPr="00BB450B">
        <w:rPr>
          <w:sz w:val="28"/>
          <w:szCs w:val="28"/>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4D612EDE" w14:textId="77777777" w:rsidR="00BB0C5A" w:rsidRPr="00BB450B" w:rsidRDefault="00BB0C5A" w:rsidP="00BB0C5A">
      <w:pPr>
        <w:pStyle w:val="ListParagraph"/>
        <w:rPr>
          <w:rFonts w:ascii="Times New Roman" w:hAnsi="Times New Roman"/>
          <w:sz w:val="28"/>
          <w:szCs w:val="28"/>
        </w:rPr>
      </w:pPr>
    </w:p>
    <w:p w14:paraId="244FDFCE" w14:textId="77777777" w:rsidR="00BB0C5A" w:rsidRPr="00BB450B" w:rsidRDefault="00BB0C5A" w:rsidP="00BB0C5A">
      <w:pPr>
        <w:pStyle w:val="BodyTextIndent"/>
        <w:numPr>
          <w:ilvl w:val="0"/>
          <w:numId w:val="3"/>
        </w:numPr>
        <w:rPr>
          <w:sz w:val="28"/>
          <w:szCs w:val="28"/>
        </w:rPr>
      </w:pPr>
      <w:r w:rsidRPr="00BB450B">
        <w:rPr>
          <w:i/>
          <w:sz w:val="28"/>
          <w:szCs w:val="28"/>
        </w:rPr>
        <w:t xml:space="preserve">Learn how to use Canvas: </w:t>
      </w:r>
      <w:r w:rsidRPr="00BB450B">
        <w:rPr>
          <w:sz w:val="28"/>
          <w:szCs w:val="28"/>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27499D8E" w14:textId="77777777" w:rsidR="00BB0C5A" w:rsidRPr="00BB450B" w:rsidRDefault="00BB0C5A" w:rsidP="00BB0C5A">
      <w:pPr>
        <w:pStyle w:val="Default"/>
        <w:ind w:left="720" w:hanging="720"/>
        <w:rPr>
          <w:rFonts w:ascii="Times New Roman" w:hAnsi="Times New Roman" w:cs="Times New Roman"/>
          <w:i/>
          <w:sz w:val="28"/>
          <w:szCs w:val="28"/>
        </w:rPr>
      </w:pPr>
    </w:p>
    <w:p w14:paraId="4E2E2182" w14:textId="77777777" w:rsidR="00BB0C5A" w:rsidRPr="00BB450B" w:rsidRDefault="00BB0C5A" w:rsidP="00BB0C5A">
      <w:pPr>
        <w:pStyle w:val="Default"/>
        <w:tabs>
          <w:tab w:val="left" w:pos="0"/>
        </w:tabs>
        <w:rPr>
          <w:rFonts w:ascii="Times New Roman" w:hAnsi="Times New Roman" w:cs="Times New Roman"/>
          <w:sz w:val="28"/>
          <w:szCs w:val="28"/>
        </w:rPr>
      </w:pPr>
    </w:p>
    <w:p w14:paraId="5AC858A8" w14:textId="4415BA1D" w:rsidR="00BB0C5A" w:rsidRPr="00BB450B" w:rsidRDefault="00BB0C5A" w:rsidP="00BB0C5A">
      <w:pPr>
        <w:pStyle w:val="Heading3"/>
        <w:rPr>
          <w:rFonts w:ascii="Times New Roman" w:hAnsi="Times New Roman" w:cs="Times New Roman"/>
          <w:sz w:val="28"/>
          <w:szCs w:val="28"/>
        </w:rPr>
      </w:pPr>
      <w:bookmarkStart w:id="9" w:name="_Toc345840814"/>
      <w:bookmarkStart w:id="10" w:name="_Toc490745679"/>
      <w:r w:rsidRPr="003838CC">
        <w:rPr>
          <w:rStyle w:val="Heading3Char"/>
          <w:rFonts w:ascii="Times New Roman" w:hAnsi="Times New Roman" w:cs="Times New Roman"/>
          <w:i/>
          <w:sz w:val="28"/>
          <w:szCs w:val="28"/>
        </w:rPr>
        <w:t>Classroom Code of Conduct</w:t>
      </w:r>
      <w:r w:rsidR="003838CC">
        <w:rPr>
          <w:rStyle w:val="Heading3Char"/>
          <w:rFonts w:ascii="Times New Roman" w:hAnsi="Times New Roman" w:cs="Times New Roman"/>
          <w:i/>
          <w:sz w:val="28"/>
          <w:szCs w:val="28"/>
        </w:rPr>
        <w:t xml:space="preserve">: </w:t>
      </w:r>
      <w:r w:rsidRPr="00BB450B">
        <w:rPr>
          <w:rFonts w:ascii="Times New Roman" w:hAnsi="Times New Roman" w:cs="Times New Roman"/>
          <w:i w:val="0"/>
          <w:sz w:val="28"/>
          <w:szCs w:val="28"/>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BB450B">
        <w:rPr>
          <w:rFonts w:ascii="Times New Roman" w:hAnsi="Times New Roman" w:cs="Times New Roman"/>
          <w:b/>
          <w:i w:val="0"/>
          <w:sz w:val="28"/>
          <w:szCs w:val="28"/>
        </w:rPr>
        <w:t>Sexist, racist, transphobic, and homophobic language will not be tolerated in the classroom.</w:t>
      </w:r>
      <w:r w:rsidRPr="00BB450B">
        <w:rPr>
          <w:rFonts w:ascii="Times New Roman" w:hAnsi="Times New Roman" w:cs="Times New Roman"/>
          <w:i w:val="0"/>
          <w:sz w:val="28"/>
          <w:szCs w:val="28"/>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9"/>
      <w:bookmarkEnd w:id="10"/>
      <w:r w:rsidRPr="00BB450B">
        <w:rPr>
          <w:rFonts w:ascii="Times New Roman" w:hAnsi="Times New Roman" w:cs="Times New Roman"/>
          <w:i w:val="0"/>
          <w:sz w:val="28"/>
          <w:szCs w:val="28"/>
        </w:rPr>
        <w:t xml:space="preserve"> </w:t>
      </w:r>
    </w:p>
    <w:p w14:paraId="52FE1C77" w14:textId="77777777" w:rsidR="00BB0C5A" w:rsidRPr="00BB450B" w:rsidRDefault="00BB0C5A" w:rsidP="00BB0C5A">
      <w:pPr>
        <w:rPr>
          <w:rFonts w:ascii="Times New Roman" w:hAnsi="Times New Roman" w:cs="Times New Roman"/>
          <w:sz w:val="28"/>
          <w:szCs w:val="28"/>
          <w:lang w:eastAsia="ja-JP"/>
        </w:rPr>
      </w:pPr>
    </w:p>
    <w:p w14:paraId="7996EF99" w14:textId="77777777" w:rsidR="00BB0C5A" w:rsidRPr="00BB450B" w:rsidRDefault="00BB0C5A" w:rsidP="00BB0C5A">
      <w:pPr>
        <w:pStyle w:val="Default"/>
        <w:widowControl w:val="0"/>
        <w:numPr>
          <w:ilvl w:val="0"/>
          <w:numId w:val="3"/>
        </w:numPr>
        <w:tabs>
          <w:tab w:val="left" w:pos="0"/>
        </w:tabs>
        <w:rPr>
          <w:rFonts w:ascii="Times New Roman" w:hAnsi="Times New Roman" w:cs="Times New Roman"/>
          <w:sz w:val="28"/>
          <w:szCs w:val="28"/>
        </w:rPr>
      </w:pPr>
      <w:r w:rsidRPr="00BB450B">
        <w:rPr>
          <w:rFonts w:ascii="Times New Roman" w:hAnsi="Times New Roman" w:cs="Times New Roman"/>
          <w:i/>
          <w:sz w:val="28"/>
          <w:szCs w:val="28"/>
        </w:rPr>
        <w:t>Technology Policy:</w:t>
      </w:r>
      <w:r w:rsidRPr="00BB450B">
        <w:rPr>
          <w:rFonts w:ascii="Times New Roman" w:hAnsi="Times New Roman" w:cs="Times New Roman"/>
          <w:sz w:val="28"/>
          <w:szCs w:val="28"/>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BB450B">
        <w:rPr>
          <w:rFonts w:ascii="Times New Roman" w:hAnsi="Times New Roman" w:cs="Times New Roman"/>
          <w:i/>
          <w:sz w:val="28"/>
          <w:szCs w:val="28"/>
        </w:rPr>
        <w:t>TECHNOLOGY IS NOT ALLOWED IN THE AUDIENCE DURING SPEECHES</w:t>
      </w:r>
      <w:r w:rsidRPr="00BB450B">
        <w:rPr>
          <w:rFonts w:ascii="Times New Roman" w:hAnsi="Times New Roman" w:cs="Times New Roman"/>
          <w:sz w:val="28"/>
          <w:szCs w:val="28"/>
        </w:rPr>
        <w:t xml:space="preserve">; I ask that we are mindful of your peers and provide them with your full attention.  </w:t>
      </w:r>
    </w:p>
    <w:p w14:paraId="2E72AFC7" w14:textId="77777777" w:rsidR="00BB0C5A" w:rsidRPr="00BB450B" w:rsidRDefault="00BB0C5A" w:rsidP="00BB0C5A">
      <w:pPr>
        <w:pStyle w:val="Default"/>
        <w:widowControl w:val="0"/>
        <w:tabs>
          <w:tab w:val="left" w:pos="0"/>
        </w:tabs>
        <w:rPr>
          <w:rFonts w:ascii="Times New Roman" w:eastAsia="Times New Roman" w:hAnsi="Times New Roman" w:cs="Times New Roman"/>
          <w:color w:val="auto"/>
          <w:sz w:val="28"/>
          <w:szCs w:val="28"/>
        </w:rPr>
      </w:pPr>
    </w:p>
    <w:p w14:paraId="297F4E96" w14:textId="4E820F5F" w:rsidR="00BB0C5A" w:rsidRDefault="00BB0C5A" w:rsidP="00BB0C5A">
      <w:pPr>
        <w:pStyle w:val="Default"/>
        <w:widowControl w:val="0"/>
        <w:tabs>
          <w:tab w:val="left" w:pos="0"/>
        </w:tabs>
        <w:rPr>
          <w:rFonts w:ascii="Times New Roman" w:eastAsia="Times New Roman" w:hAnsi="Times New Roman" w:cs="Times New Roman"/>
          <w:color w:val="auto"/>
          <w:sz w:val="20"/>
          <w:szCs w:val="20"/>
        </w:rPr>
      </w:pPr>
    </w:p>
    <w:p w14:paraId="6E949244" w14:textId="77777777" w:rsidR="002B63A6" w:rsidRDefault="002B63A6" w:rsidP="00BB0C5A">
      <w:pPr>
        <w:pStyle w:val="Default"/>
        <w:widowControl w:val="0"/>
        <w:tabs>
          <w:tab w:val="left" w:pos="0"/>
        </w:tabs>
        <w:rPr>
          <w:rFonts w:ascii="Times New Roman" w:hAnsi="Times New Roman" w:cs="Times New Roman"/>
        </w:rPr>
      </w:pPr>
    </w:p>
    <w:p w14:paraId="765508E4" w14:textId="77777777" w:rsidR="00141D2C" w:rsidRDefault="00141D2C" w:rsidP="00BB0C5A">
      <w:pPr>
        <w:pStyle w:val="Heading2"/>
        <w:rPr>
          <w:rFonts w:ascii="Times New Roman" w:eastAsiaTheme="minorHAnsi" w:hAnsi="Times New Roman" w:cs="Times New Roman"/>
          <w:color w:val="000000"/>
          <w:sz w:val="24"/>
          <w:szCs w:val="24"/>
        </w:rPr>
      </w:pPr>
      <w:bookmarkStart w:id="11" w:name="_Toc332134097"/>
    </w:p>
    <w:p w14:paraId="13F6A2C4" w14:textId="2CC40087" w:rsidR="00BB0C5A" w:rsidRPr="00064562" w:rsidRDefault="00BB0C5A" w:rsidP="00BB0C5A">
      <w:pPr>
        <w:pStyle w:val="Heading2"/>
        <w:rPr>
          <w:rFonts w:ascii="Times New Roman" w:hAnsi="Times New Roman" w:cs="Times New Roman"/>
          <w:sz w:val="24"/>
          <w:szCs w:val="24"/>
        </w:rPr>
      </w:pPr>
      <w:r w:rsidRPr="00064562">
        <w:rPr>
          <w:rFonts w:ascii="Times New Roman" w:hAnsi="Times New Roman" w:cs="Times New Roman"/>
          <w:sz w:val="24"/>
          <w:szCs w:val="24"/>
        </w:rPr>
        <w:t>Course Grades</w:t>
      </w:r>
      <w:bookmarkEnd w:id="11"/>
    </w:p>
    <w:p w14:paraId="77CEFD9C" w14:textId="77777777" w:rsidR="00BB0C5A" w:rsidRPr="00064562" w:rsidRDefault="00BB0C5A" w:rsidP="00BB0C5A">
      <w:pPr>
        <w:spacing w:after="240"/>
        <w:rPr>
          <w:rFonts w:ascii="Times New Roman" w:hAnsi="Times New Roman" w:cs="Times New Roman"/>
          <w:sz w:val="24"/>
          <w:szCs w:val="24"/>
        </w:rPr>
      </w:pPr>
      <w:r w:rsidRPr="00064562">
        <w:rPr>
          <w:rFonts w:ascii="Times New Roman" w:hAnsi="Times New Roman" w:cs="Times New Roman"/>
          <w:sz w:val="24"/>
          <w:szCs w:val="24"/>
        </w:rPr>
        <w:t>Your grade in this class will be based on the points that you earn in the following activities/assignments: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Grades, Points"/>
      </w:tblPr>
      <w:tblGrid>
        <w:gridCol w:w="5102"/>
        <w:gridCol w:w="2380"/>
        <w:gridCol w:w="1868"/>
      </w:tblGrid>
      <w:tr w:rsidR="00BB0C5A" w:rsidRPr="00064562" w14:paraId="483BAC26" w14:textId="77777777" w:rsidTr="00FD36ED">
        <w:tc>
          <w:tcPr>
            <w:tcW w:w="5102" w:type="dxa"/>
          </w:tcPr>
          <w:p w14:paraId="5AE443A7" w14:textId="77777777" w:rsidR="00BB0C5A" w:rsidRPr="00064562" w:rsidRDefault="00BB0C5A" w:rsidP="00FD36ED">
            <w:pPr>
              <w:rPr>
                <w:rFonts w:ascii="Times New Roman" w:hAnsi="Times New Roman" w:cs="Times New Roman"/>
                <w:b/>
                <w:sz w:val="24"/>
                <w:szCs w:val="24"/>
              </w:rPr>
            </w:pPr>
            <w:r w:rsidRPr="00064562">
              <w:rPr>
                <w:rFonts w:ascii="Times New Roman" w:hAnsi="Times New Roman" w:cs="Times New Roman"/>
                <w:b/>
                <w:sz w:val="24"/>
                <w:szCs w:val="24"/>
              </w:rPr>
              <w:t>Graded Items</w:t>
            </w:r>
          </w:p>
        </w:tc>
        <w:tc>
          <w:tcPr>
            <w:tcW w:w="2380" w:type="dxa"/>
          </w:tcPr>
          <w:p w14:paraId="020452C9" w14:textId="77777777" w:rsidR="00BB0C5A" w:rsidRPr="00064562" w:rsidRDefault="00BB0C5A" w:rsidP="00FD36ED">
            <w:pPr>
              <w:jc w:val="center"/>
              <w:rPr>
                <w:rFonts w:ascii="Times New Roman" w:hAnsi="Times New Roman" w:cs="Times New Roman"/>
                <w:b/>
                <w:sz w:val="24"/>
                <w:szCs w:val="24"/>
              </w:rPr>
            </w:pPr>
            <w:r w:rsidRPr="00064562">
              <w:rPr>
                <w:rFonts w:ascii="Times New Roman" w:hAnsi="Times New Roman" w:cs="Times New Roman"/>
                <w:b/>
                <w:sz w:val="24"/>
                <w:szCs w:val="24"/>
              </w:rPr>
              <w:t>Points Possible</w:t>
            </w:r>
          </w:p>
        </w:tc>
        <w:tc>
          <w:tcPr>
            <w:tcW w:w="1868" w:type="dxa"/>
          </w:tcPr>
          <w:p w14:paraId="7AE898D2" w14:textId="77777777" w:rsidR="00BB0C5A" w:rsidRPr="00064562" w:rsidRDefault="00BB0C5A" w:rsidP="00FD36ED">
            <w:pPr>
              <w:jc w:val="center"/>
              <w:rPr>
                <w:rFonts w:ascii="Times New Roman" w:hAnsi="Times New Roman" w:cs="Times New Roman"/>
                <w:b/>
                <w:sz w:val="24"/>
                <w:szCs w:val="24"/>
              </w:rPr>
            </w:pPr>
            <w:r w:rsidRPr="00064562">
              <w:rPr>
                <w:rFonts w:ascii="Times New Roman" w:hAnsi="Times New Roman" w:cs="Times New Roman"/>
                <w:b/>
                <w:sz w:val="24"/>
                <w:szCs w:val="24"/>
              </w:rPr>
              <w:t>Your Score</w:t>
            </w:r>
          </w:p>
        </w:tc>
      </w:tr>
      <w:tr w:rsidR="008139BB" w:rsidRPr="00064562" w14:paraId="170B0BDE" w14:textId="77777777" w:rsidTr="00FD36ED">
        <w:tc>
          <w:tcPr>
            <w:tcW w:w="5102" w:type="dxa"/>
          </w:tcPr>
          <w:p w14:paraId="3EFB8A53" w14:textId="4CCDCF3F" w:rsidR="008139BB" w:rsidRPr="008139BB" w:rsidRDefault="008139BB" w:rsidP="00FD36ED">
            <w:pPr>
              <w:rPr>
                <w:rFonts w:ascii="Times New Roman" w:hAnsi="Times New Roman" w:cs="Times New Roman"/>
                <w:sz w:val="24"/>
                <w:szCs w:val="24"/>
              </w:rPr>
            </w:pPr>
            <w:r>
              <w:rPr>
                <w:rFonts w:ascii="Times New Roman" w:hAnsi="Times New Roman" w:cs="Times New Roman"/>
                <w:sz w:val="24"/>
                <w:szCs w:val="24"/>
              </w:rPr>
              <w:t xml:space="preserve">Canvas Trial Run </w:t>
            </w:r>
          </w:p>
        </w:tc>
        <w:tc>
          <w:tcPr>
            <w:tcW w:w="2380" w:type="dxa"/>
          </w:tcPr>
          <w:p w14:paraId="52F6677F" w14:textId="3CBB0F8D" w:rsidR="008139BB" w:rsidRPr="008139BB" w:rsidRDefault="008139BB" w:rsidP="00FD36ED">
            <w:pPr>
              <w:jc w:val="center"/>
              <w:rPr>
                <w:rFonts w:ascii="Times New Roman" w:hAnsi="Times New Roman" w:cs="Times New Roman"/>
                <w:sz w:val="24"/>
                <w:szCs w:val="24"/>
              </w:rPr>
            </w:pPr>
            <w:r>
              <w:rPr>
                <w:rFonts w:ascii="Times New Roman" w:hAnsi="Times New Roman" w:cs="Times New Roman"/>
                <w:sz w:val="24"/>
                <w:szCs w:val="24"/>
              </w:rPr>
              <w:t>10</w:t>
            </w:r>
          </w:p>
        </w:tc>
        <w:tc>
          <w:tcPr>
            <w:tcW w:w="1868" w:type="dxa"/>
          </w:tcPr>
          <w:p w14:paraId="51ED48B4" w14:textId="77777777" w:rsidR="008139BB" w:rsidRPr="00064562" w:rsidRDefault="008139BB" w:rsidP="00FD36ED">
            <w:pPr>
              <w:jc w:val="center"/>
              <w:rPr>
                <w:rFonts w:ascii="Times New Roman" w:hAnsi="Times New Roman" w:cs="Times New Roman"/>
                <w:b/>
                <w:sz w:val="24"/>
                <w:szCs w:val="24"/>
              </w:rPr>
            </w:pPr>
          </w:p>
        </w:tc>
      </w:tr>
      <w:tr w:rsidR="00BB0C5A" w:rsidRPr="00064562" w14:paraId="2FE57A6A" w14:textId="77777777" w:rsidTr="00FD36ED">
        <w:tc>
          <w:tcPr>
            <w:tcW w:w="5102" w:type="dxa"/>
          </w:tcPr>
          <w:p w14:paraId="344801F3" w14:textId="2970320E"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Participation monitored via attendance </w:t>
            </w:r>
          </w:p>
        </w:tc>
        <w:tc>
          <w:tcPr>
            <w:tcW w:w="2380" w:type="dxa"/>
          </w:tcPr>
          <w:p w14:paraId="497FA071" w14:textId="12415495"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100</w:t>
            </w:r>
          </w:p>
        </w:tc>
        <w:tc>
          <w:tcPr>
            <w:tcW w:w="1868" w:type="dxa"/>
          </w:tcPr>
          <w:p w14:paraId="403AEEBC" w14:textId="77777777" w:rsidR="00BB0C5A" w:rsidRPr="00064562" w:rsidRDefault="00BB0C5A" w:rsidP="00FD36ED">
            <w:pPr>
              <w:rPr>
                <w:rFonts w:ascii="Times New Roman" w:hAnsi="Times New Roman" w:cs="Times New Roman"/>
                <w:sz w:val="24"/>
                <w:szCs w:val="24"/>
              </w:rPr>
            </w:pPr>
          </w:p>
        </w:tc>
      </w:tr>
      <w:tr w:rsidR="00BB0C5A" w:rsidRPr="00064562" w14:paraId="550D62C9" w14:textId="77777777" w:rsidTr="00FD36ED">
        <w:tc>
          <w:tcPr>
            <w:tcW w:w="5102" w:type="dxa"/>
          </w:tcPr>
          <w:p w14:paraId="1195FF5D" w14:textId="7DDD19D7"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The 5 Ws Speech </w:t>
            </w:r>
          </w:p>
        </w:tc>
        <w:tc>
          <w:tcPr>
            <w:tcW w:w="2380" w:type="dxa"/>
          </w:tcPr>
          <w:p w14:paraId="427257DF" w14:textId="3DACCF21" w:rsidR="00BB0C5A" w:rsidRPr="00064562" w:rsidRDefault="008139BB" w:rsidP="00FD36ED">
            <w:pPr>
              <w:jc w:val="center"/>
              <w:rPr>
                <w:rFonts w:ascii="Times New Roman" w:hAnsi="Times New Roman" w:cs="Times New Roman"/>
                <w:sz w:val="24"/>
                <w:szCs w:val="24"/>
              </w:rPr>
            </w:pPr>
            <w:r>
              <w:rPr>
                <w:rFonts w:ascii="Times New Roman" w:hAnsi="Times New Roman" w:cs="Times New Roman"/>
                <w:sz w:val="24"/>
                <w:szCs w:val="24"/>
              </w:rPr>
              <w:t>40</w:t>
            </w:r>
          </w:p>
        </w:tc>
        <w:tc>
          <w:tcPr>
            <w:tcW w:w="1868" w:type="dxa"/>
          </w:tcPr>
          <w:p w14:paraId="37A1CB9F" w14:textId="77777777" w:rsidR="00BB0C5A" w:rsidRPr="00064562" w:rsidRDefault="00BB0C5A" w:rsidP="00FD36ED">
            <w:pPr>
              <w:rPr>
                <w:rFonts w:ascii="Times New Roman" w:hAnsi="Times New Roman" w:cs="Times New Roman"/>
                <w:sz w:val="24"/>
                <w:szCs w:val="24"/>
              </w:rPr>
            </w:pPr>
          </w:p>
        </w:tc>
      </w:tr>
      <w:tr w:rsidR="00BB0C5A" w:rsidRPr="00064562" w14:paraId="62F378D3" w14:textId="77777777" w:rsidTr="00FD36ED">
        <w:tc>
          <w:tcPr>
            <w:tcW w:w="5102" w:type="dxa"/>
          </w:tcPr>
          <w:p w14:paraId="7D93928E" w14:textId="0CCB282B"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Online Assignment 1</w:t>
            </w:r>
          </w:p>
        </w:tc>
        <w:tc>
          <w:tcPr>
            <w:tcW w:w="2380" w:type="dxa"/>
          </w:tcPr>
          <w:p w14:paraId="216A541D" w14:textId="0D1974F6"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25</w:t>
            </w:r>
          </w:p>
        </w:tc>
        <w:tc>
          <w:tcPr>
            <w:tcW w:w="1868" w:type="dxa"/>
          </w:tcPr>
          <w:p w14:paraId="0729A033" w14:textId="77777777" w:rsidR="00BB0C5A" w:rsidRPr="00064562" w:rsidRDefault="00BB0C5A" w:rsidP="00FD36ED">
            <w:pPr>
              <w:rPr>
                <w:rFonts w:ascii="Times New Roman" w:hAnsi="Times New Roman" w:cs="Times New Roman"/>
                <w:sz w:val="24"/>
                <w:szCs w:val="24"/>
              </w:rPr>
            </w:pPr>
          </w:p>
        </w:tc>
      </w:tr>
      <w:tr w:rsidR="00BB0C5A" w:rsidRPr="00064562" w14:paraId="3FEAEF93" w14:textId="77777777" w:rsidTr="00FD36ED">
        <w:tc>
          <w:tcPr>
            <w:tcW w:w="5102" w:type="dxa"/>
          </w:tcPr>
          <w:p w14:paraId="316F2E9D" w14:textId="5EBA2D4C"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A Look at my Life Speech </w:t>
            </w:r>
          </w:p>
        </w:tc>
        <w:tc>
          <w:tcPr>
            <w:tcW w:w="2380" w:type="dxa"/>
          </w:tcPr>
          <w:p w14:paraId="115C0F76" w14:textId="754A2ED9"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100</w:t>
            </w:r>
          </w:p>
        </w:tc>
        <w:tc>
          <w:tcPr>
            <w:tcW w:w="1868" w:type="dxa"/>
          </w:tcPr>
          <w:p w14:paraId="13C9CDDA" w14:textId="77777777" w:rsidR="00BB0C5A" w:rsidRPr="00064562" w:rsidRDefault="00BB0C5A" w:rsidP="00FD36ED">
            <w:pPr>
              <w:rPr>
                <w:rFonts w:ascii="Times New Roman" w:hAnsi="Times New Roman" w:cs="Times New Roman"/>
                <w:sz w:val="24"/>
                <w:szCs w:val="24"/>
              </w:rPr>
            </w:pPr>
          </w:p>
        </w:tc>
      </w:tr>
      <w:tr w:rsidR="00BB0C5A" w:rsidRPr="00064562" w14:paraId="79C0F4D3" w14:textId="77777777" w:rsidTr="00FD36ED">
        <w:trPr>
          <w:trHeight w:val="413"/>
        </w:trPr>
        <w:tc>
          <w:tcPr>
            <w:tcW w:w="5102" w:type="dxa"/>
          </w:tcPr>
          <w:p w14:paraId="32F5A9E7" w14:textId="3DD02FE9"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Quiz 1</w:t>
            </w:r>
          </w:p>
        </w:tc>
        <w:tc>
          <w:tcPr>
            <w:tcW w:w="2380" w:type="dxa"/>
          </w:tcPr>
          <w:p w14:paraId="1583D20C" w14:textId="41186C0C"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 xml:space="preserve">60 </w:t>
            </w:r>
          </w:p>
        </w:tc>
        <w:tc>
          <w:tcPr>
            <w:tcW w:w="1868" w:type="dxa"/>
          </w:tcPr>
          <w:p w14:paraId="7D1DC2A3" w14:textId="77777777" w:rsidR="00BB0C5A" w:rsidRPr="00064562" w:rsidRDefault="00BB0C5A" w:rsidP="00FD36ED">
            <w:pPr>
              <w:rPr>
                <w:rFonts w:ascii="Times New Roman" w:hAnsi="Times New Roman" w:cs="Times New Roman"/>
                <w:sz w:val="24"/>
                <w:szCs w:val="24"/>
              </w:rPr>
            </w:pPr>
          </w:p>
        </w:tc>
      </w:tr>
      <w:tr w:rsidR="00BB0C5A" w:rsidRPr="00064562" w14:paraId="6625CB45" w14:textId="77777777" w:rsidTr="00FD36ED">
        <w:trPr>
          <w:trHeight w:val="413"/>
        </w:trPr>
        <w:tc>
          <w:tcPr>
            <w:tcW w:w="5102" w:type="dxa"/>
          </w:tcPr>
          <w:p w14:paraId="7A7D4E8A" w14:textId="7FC0D190"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JFK Speech Critique</w:t>
            </w:r>
          </w:p>
        </w:tc>
        <w:tc>
          <w:tcPr>
            <w:tcW w:w="2380" w:type="dxa"/>
          </w:tcPr>
          <w:p w14:paraId="343B0922" w14:textId="1FDC08FC" w:rsidR="00BB0C5A" w:rsidRPr="00064562" w:rsidRDefault="003838CC" w:rsidP="003838CC">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14:paraId="57DA20B6" w14:textId="77777777" w:rsidR="00BB0C5A" w:rsidRPr="00064562" w:rsidRDefault="00BB0C5A" w:rsidP="00FD36ED">
            <w:pPr>
              <w:rPr>
                <w:rFonts w:ascii="Times New Roman" w:hAnsi="Times New Roman" w:cs="Times New Roman"/>
                <w:sz w:val="24"/>
                <w:szCs w:val="24"/>
              </w:rPr>
            </w:pPr>
          </w:p>
        </w:tc>
      </w:tr>
      <w:tr w:rsidR="00BB0C5A" w:rsidRPr="00064562" w14:paraId="79608EB7" w14:textId="77777777" w:rsidTr="00FD36ED">
        <w:trPr>
          <w:trHeight w:val="413"/>
        </w:trPr>
        <w:tc>
          <w:tcPr>
            <w:tcW w:w="5102" w:type="dxa"/>
          </w:tcPr>
          <w:p w14:paraId="16911851" w14:textId="29F582FE"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Speech Critique Sheets: 12 @ 10 Points Each </w:t>
            </w:r>
          </w:p>
        </w:tc>
        <w:tc>
          <w:tcPr>
            <w:tcW w:w="2380" w:type="dxa"/>
          </w:tcPr>
          <w:p w14:paraId="575E94BF" w14:textId="6B8D5409"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 xml:space="preserve"> 120 </w:t>
            </w:r>
          </w:p>
        </w:tc>
        <w:tc>
          <w:tcPr>
            <w:tcW w:w="1868" w:type="dxa"/>
          </w:tcPr>
          <w:p w14:paraId="627D3B80" w14:textId="77777777" w:rsidR="00BB0C5A" w:rsidRPr="00064562" w:rsidRDefault="00BB0C5A" w:rsidP="00FD36ED">
            <w:pPr>
              <w:rPr>
                <w:rFonts w:ascii="Times New Roman" w:hAnsi="Times New Roman" w:cs="Times New Roman"/>
                <w:sz w:val="24"/>
                <w:szCs w:val="24"/>
              </w:rPr>
            </w:pPr>
          </w:p>
        </w:tc>
      </w:tr>
      <w:tr w:rsidR="00BB0C5A" w:rsidRPr="00064562" w14:paraId="370D0CC9" w14:textId="77777777" w:rsidTr="00FD36ED">
        <w:trPr>
          <w:trHeight w:val="413"/>
        </w:trPr>
        <w:tc>
          <w:tcPr>
            <w:tcW w:w="5102" w:type="dxa"/>
          </w:tcPr>
          <w:p w14:paraId="084FEDEE" w14:textId="24D8A9F4"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Informative Speech </w:t>
            </w:r>
          </w:p>
        </w:tc>
        <w:tc>
          <w:tcPr>
            <w:tcW w:w="2380" w:type="dxa"/>
          </w:tcPr>
          <w:p w14:paraId="7D678937" w14:textId="012DB46C"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125</w:t>
            </w:r>
          </w:p>
        </w:tc>
        <w:tc>
          <w:tcPr>
            <w:tcW w:w="1868" w:type="dxa"/>
          </w:tcPr>
          <w:p w14:paraId="0808074F" w14:textId="77777777" w:rsidR="00BB0C5A" w:rsidRPr="00064562" w:rsidRDefault="00BB0C5A" w:rsidP="00FD36ED">
            <w:pPr>
              <w:rPr>
                <w:rFonts w:ascii="Times New Roman" w:hAnsi="Times New Roman" w:cs="Times New Roman"/>
                <w:sz w:val="24"/>
                <w:szCs w:val="24"/>
              </w:rPr>
            </w:pPr>
          </w:p>
        </w:tc>
      </w:tr>
      <w:tr w:rsidR="00BB0C5A" w:rsidRPr="00064562" w14:paraId="63497A1B" w14:textId="77777777" w:rsidTr="00FD36ED">
        <w:trPr>
          <w:trHeight w:val="413"/>
        </w:trPr>
        <w:tc>
          <w:tcPr>
            <w:tcW w:w="5102" w:type="dxa"/>
          </w:tcPr>
          <w:p w14:paraId="0AB03F82" w14:textId="3311F5C7"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Persuasive Speech </w:t>
            </w:r>
          </w:p>
        </w:tc>
        <w:tc>
          <w:tcPr>
            <w:tcW w:w="2380" w:type="dxa"/>
          </w:tcPr>
          <w:p w14:paraId="26811274" w14:textId="79E0AA0E"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 xml:space="preserve">150 </w:t>
            </w:r>
          </w:p>
        </w:tc>
        <w:tc>
          <w:tcPr>
            <w:tcW w:w="1868" w:type="dxa"/>
          </w:tcPr>
          <w:p w14:paraId="40ADB6C5" w14:textId="77777777" w:rsidR="00BB0C5A" w:rsidRPr="00064562" w:rsidRDefault="00BB0C5A" w:rsidP="00FD36ED">
            <w:pPr>
              <w:rPr>
                <w:rFonts w:ascii="Times New Roman" w:hAnsi="Times New Roman" w:cs="Times New Roman"/>
                <w:sz w:val="24"/>
                <w:szCs w:val="24"/>
              </w:rPr>
            </w:pPr>
          </w:p>
        </w:tc>
      </w:tr>
      <w:tr w:rsidR="00BB0C5A" w:rsidRPr="00064562" w14:paraId="3E23845E" w14:textId="77777777" w:rsidTr="00FD36ED">
        <w:trPr>
          <w:trHeight w:val="413"/>
        </w:trPr>
        <w:tc>
          <w:tcPr>
            <w:tcW w:w="5102" w:type="dxa"/>
          </w:tcPr>
          <w:p w14:paraId="14DE5625" w14:textId="56F11412" w:rsidR="00BB0C5A" w:rsidRPr="00064562"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Online Assignment 2 </w:t>
            </w:r>
          </w:p>
        </w:tc>
        <w:tc>
          <w:tcPr>
            <w:tcW w:w="2380" w:type="dxa"/>
          </w:tcPr>
          <w:p w14:paraId="309B9858" w14:textId="6C4D8B9C" w:rsidR="00BB0C5A" w:rsidRPr="00064562" w:rsidRDefault="003838CC" w:rsidP="00FD36ED">
            <w:pPr>
              <w:jc w:val="center"/>
              <w:rPr>
                <w:rFonts w:ascii="Times New Roman" w:hAnsi="Times New Roman" w:cs="Times New Roman"/>
                <w:sz w:val="24"/>
                <w:szCs w:val="24"/>
              </w:rPr>
            </w:pPr>
            <w:r>
              <w:rPr>
                <w:rFonts w:ascii="Times New Roman" w:hAnsi="Times New Roman" w:cs="Times New Roman"/>
                <w:sz w:val="24"/>
                <w:szCs w:val="24"/>
              </w:rPr>
              <w:t>25</w:t>
            </w:r>
          </w:p>
        </w:tc>
        <w:tc>
          <w:tcPr>
            <w:tcW w:w="1868" w:type="dxa"/>
          </w:tcPr>
          <w:p w14:paraId="5C3025B5" w14:textId="77777777" w:rsidR="00BB0C5A" w:rsidRPr="00064562" w:rsidRDefault="00BB0C5A" w:rsidP="00FD36ED">
            <w:pPr>
              <w:rPr>
                <w:rFonts w:ascii="Times New Roman" w:hAnsi="Times New Roman" w:cs="Times New Roman"/>
                <w:sz w:val="24"/>
                <w:szCs w:val="24"/>
              </w:rPr>
            </w:pPr>
          </w:p>
        </w:tc>
      </w:tr>
      <w:tr w:rsidR="003838CC" w:rsidRPr="00064562" w14:paraId="686C0A51" w14:textId="77777777" w:rsidTr="00FD36ED">
        <w:trPr>
          <w:trHeight w:val="413"/>
        </w:trPr>
        <w:tc>
          <w:tcPr>
            <w:tcW w:w="5102" w:type="dxa"/>
          </w:tcPr>
          <w:p w14:paraId="0185A3EE" w14:textId="157159BD" w:rsidR="003838CC" w:rsidRDefault="003838CC" w:rsidP="00FD36ED">
            <w:pPr>
              <w:rPr>
                <w:rFonts w:ascii="Times New Roman" w:hAnsi="Times New Roman" w:cs="Times New Roman"/>
                <w:sz w:val="24"/>
                <w:szCs w:val="24"/>
              </w:rPr>
            </w:pPr>
            <w:r>
              <w:rPr>
                <w:rFonts w:ascii="Times New Roman" w:hAnsi="Times New Roman" w:cs="Times New Roman"/>
                <w:sz w:val="24"/>
                <w:szCs w:val="24"/>
              </w:rPr>
              <w:t>In Class Assignment (Ethics)</w:t>
            </w:r>
          </w:p>
        </w:tc>
        <w:tc>
          <w:tcPr>
            <w:tcW w:w="2380" w:type="dxa"/>
          </w:tcPr>
          <w:p w14:paraId="7EEE9130" w14:textId="7C23B8CA" w:rsidR="003838CC" w:rsidRDefault="003838CC" w:rsidP="00FD36ED">
            <w:pPr>
              <w:jc w:val="center"/>
              <w:rPr>
                <w:rFonts w:ascii="Times New Roman" w:hAnsi="Times New Roman" w:cs="Times New Roman"/>
                <w:sz w:val="24"/>
                <w:szCs w:val="24"/>
              </w:rPr>
            </w:pPr>
            <w:r>
              <w:rPr>
                <w:rFonts w:ascii="Times New Roman" w:hAnsi="Times New Roman" w:cs="Times New Roman"/>
                <w:sz w:val="24"/>
                <w:szCs w:val="24"/>
              </w:rPr>
              <w:t>25</w:t>
            </w:r>
          </w:p>
        </w:tc>
        <w:tc>
          <w:tcPr>
            <w:tcW w:w="1868" w:type="dxa"/>
          </w:tcPr>
          <w:p w14:paraId="2144D354" w14:textId="77777777" w:rsidR="003838CC" w:rsidRPr="00064562" w:rsidRDefault="003838CC" w:rsidP="00FD36ED">
            <w:pPr>
              <w:rPr>
                <w:rFonts w:ascii="Times New Roman" w:hAnsi="Times New Roman" w:cs="Times New Roman"/>
                <w:sz w:val="24"/>
                <w:szCs w:val="24"/>
              </w:rPr>
            </w:pPr>
          </w:p>
        </w:tc>
      </w:tr>
      <w:tr w:rsidR="003838CC" w:rsidRPr="00064562" w14:paraId="64D6B4C2" w14:textId="77777777" w:rsidTr="00FD36ED">
        <w:trPr>
          <w:trHeight w:val="413"/>
        </w:trPr>
        <w:tc>
          <w:tcPr>
            <w:tcW w:w="5102" w:type="dxa"/>
          </w:tcPr>
          <w:p w14:paraId="0B636823" w14:textId="0CEA41F0" w:rsidR="003838CC" w:rsidRDefault="003838CC" w:rsidP="00FD36ED">
            <w:pPr>
              <w:rPr>
                <w:rFonts w:ascii="Times New Roman" w:hAnsi="Times New Roman" w:cs="Times New Roman"/>
                <w:sz w:val="24"/>
                <w:szCs w:val="24"/>
              </w:rPr>
            </w:pPr>
            <w:r>
              <w:rPr>
                <w:rFonts w:ascii="Times New Roman" w:hAnsi="Times New Roman" w:cs="Times New Roman"/>
                <w:sz w:val="24"/>
                <w:szCs w:val="24"/>
              </w:rPr>
              <w:t>Quiz 2</w:t>
            </w:r>
          </w:p>
        </w:tc>
        <w:tc>
          <w:tcPr>
            <w:tcW w:w="2380" w:type="dxa"/>
          </w:tcPr>
          <w:p w14:paraId="7F9ECBB8" w14:textId="4881875F" w:rsidR="003838CC" w:rsidRDefault="003838CC" w:rsidP="00FD36ED">
            <w:pPr>
              <w:jc w:val="center"/>
              <w:rPr>
                <w:rFonts w:ascii="Times New Roman" w:hAnsi="Times New Roman" w:cs="Times New Roman"/>
                <w:sz w:val="24"/>
                <w:szCs w:val="24"/>
              </w:rPr>
            </w:pPr>
            <w:r>
              <w:rPr>
                <w:rFonts w:ascii="Times New Roman" w:hAnsi="Times New Roman" w:cs="Times New Roman"/>
                <w:sz w:val="24"/>
                <w:szCs w:val="24"/>
              </w:rPr>
              <w:t>60</w:t>
            </w:r>
          </w:p>
        </w:tc>
        <w:tc>
          <w:tcPr>
            <w:tcW w:w="1868" w:type="dxa"/>
          </w:tcPr>
          <w:p w14:paraId="09FA5D37" w14:textId="77777777" w:rsidR="003838CC" w:rsidRPr="00064562" w:rsidRDefault="003838CC" w:rsidP="00FD36ED">
            <w:pPr>
              <w:rPr>
                <w:rFonts w:ascii="Times New Roman" w:hAnsi="Times New Roman" w:cs="Times New Roman"/>
                <w:sz w:val="24"/>
                <w:szCs w:val="24"/>
              </w:rPr>
            </w:pPr>
          </w:p>
        </w:tc>
      </w:tr>
      <w:tr w:rsidR="003838CC" w:rsidRPr="00064562" w14:paraId="7B2FAED2" w14:textId="77777777" w:rsidTr="00FD36ED">
        <w:trPr>
          <w:trHeight w:val="413"/>
        </w:trPr>
        <w:tc>
          <w:tcPr>
            <w:tcW w:w="5102" w:type="dxa"/>
          </w:tcPr>
          <w:p w14:paraId="40A6E8A5" w14:textId="3619E745" w:rsidR="003838CC"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Ceremonial Speech </w:t>
            </w:r>
          </w:p>
        </w:tc>
        <w:tc>
          <w:tcPr>
            <w:tcW w:w="2380" w:type="dxa"/>
          </w:tcPr>
          <w:p w14:paraId="5E37D39D" w14:textId="53955EE0" w:rsidR="003838CC" w:rsidRDefault="003838CC" w:rsidP="00FD36ED">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14:paraId="1EBE076D" w14:textId="77777777" w:rsidR="003838CC" w:rsidRPr="00064562" w:rsidRDefault="003838CC" w:rsidP="00FD36ED">
            <w:pPr>
              <w:rPr>
                <w:rFonts w:ascii="Times New Roman" w:hAnsi="Times New Roman" w:cs="Times New Roman"/>
                <w:sz w:val="24"/>
                <w:szCs w:val="24"/>
              </w:rPr>
            </w:pPr>
          </w:p>
        </w:tc>
      </w:tr>
      <w:tr w:rsidR="003838CC" w:rsidRPr="00064562" w14:paraId="5A727D33" w14:textId="77777777" w:rsidTr="00FD36ED">
        <w:trPr>
          <w:trHeight w:val="413"/>
        </w:trPr>
        <w:tc>
          <w:tcPr>
            <w:tcW w:w="5102" w:type="dxa"/>
          </w:tcPr>
          <w:p w14:paraId="0DADE055" w14:textId="5A8393E3" w:rsidR="003838CC" w:rsidRDefault="003838CC" w:rsidP="00FD36ED">
            <w:pPr>
              <w:rPr>
                <w:rFonts w:ascii="Times New Roman" w:hAnsi="Times New Roman" w:cs="Times New Roman"/>
                <w:sz w:val="24"/>
                <w:szCs w:val="24"/>
              </w:rPr>
            </w:pPr>
            <w:r>
              <w:rPr>
                <w:rFonts w:ascii="Times New Roman" w:hAnsi="Times New Roman" w:cs="Times New Roman"/>
                <w:sz w:val="24"/>
                <w:szCs w:val="24"/>
              </w:rPr>
              <w:t xml:space="preserve">Quiz 3 </w:t>
            </w:r>
          </w:p>
        </w:tc>
        <w:tc>
          <w:tcPr>
            <w:tcW w:w="2380" w:type="dxa"/>
          </w:tcPr>
          <w:p w14:paraId="6283D48D" w14:textId="5213B111" w:rsidR="003838CC" w:rsidRDefault="003838CC" w:rsidP="00FD36ED">
            <w:pPr>
              <w:jc w:val="center"/>
              <w:rPr>
                <w:rFonts w:ascii="Times New Roman" w:hAnsi="Times New Roman" w:cs="Times New Roman"/>
                <w:sz w:val="24"/>
                <w:szCs w:val="24"/>
              </w:rPr>
            </w:pPr>
            <w:r>
              <w:rPr>
                <w:rFonts w:ascii="Times New Roman" w:hAnsi="Times New Roman" w:cs="Times New Roman"/>
                <w:sz w:val="24"/>
                <w:szCs w:val="24"/>
              </w:rPr>
              <w:t>60</w:t>
            </w:r>
          </w:p>
        </w:tc>
        <w:tc>
          <w:tcPr>
            <w:tcW w:w="1868" w:type="dxa"/>
          </w:tcPr>
          <w:p w14:paraId="767DFD7C" w14:textId="77777777" w:rsidR="003838CC" w:rsidRPr="00064562" w:rsidRDefault="003838CC" w:rsidP="00FD36ED">
            <w:pPr>
              <w:rPr>
                <w:rFonts w:ascii="Times New Roman" w:hAnsi="Times New Roman" w:cs="Times New Roman"/>
                <w:sz w:val="24"/>
                <w:szCs w:val="24"/>
              </w:rPr>
            </w:pPr>
          </w:p>
        </w:tc>
      </w:tr>
      <w:tr w:rsidR="00BB0C5A" w:rsidRPr="00064562" w14:paraId="6245C3AB" w14:textId="77777777" w:rsidTr="002B63A6">
        <w:trPr>
          <w:trHeight w:val="71"/>
        </w:trPr>
        <w:tc>
          <w:tcPr>
            <w:tcW w:w="5102" w:type="dxa"/>
          </w:tcPr>
          <w:p w14:paraId="7399EE66" w14:textId="77777777" w:rsidR="00BB0C5A" w:rsidRPr="00064562" w:rsidRDefault="00BB0C5A" w:rsidP="00FD36ED">
            <w:pPr>
              <w:rPr>
                <w:rFonts w:ascii="Times New Roman" w:hAnsi="Times New Roman" w:cs="Times New Roman"/>
                <w:sz w:val="24"/>
                <w:szCs w:val="24"/>
              </w:rPr>
            </w:pPr>
            <w:r w:rsidRPr="00064562">
              <w:rPr>
                <w:rFonts w:ascii="Times New Roman" w:hAnsi="Times New Roman" w:cs="Times New Roman"/>
                <w:sz w:val="24"/>
                <w:szCs w:val="24"/>
              </w:rPr>
              <w:t>Total Points Possible</w:t>
            </w:r>
          </w:p>
        </w:tc>
        <w:tc>
          <w:tcPr>
            <w:tcW w:w="2380" w:type="dxa"/>
          </w:tcPr>
          <w:p w14:paraId="735BC09A" w14:textId="77777777" w:rsidR="00BB0C5A" w:rsidRPr="00064562" w:rsidRDefault="00BB0C5A" w:rsidP="00FD36ED">
            <w:pPr>
              <w:jc w:val="center"/>
              <w:rPr>
                <w:rFonts w:ascii="Times New Roman" w:hAnsi="Times New Roman" w:cs="Times New Roman"/>
                <w:sz w:val="24"/>
                <w:szCs w:val="24"/>
              </w:rPr>
            </w:pPr>
            <w:r w:rsidRPr="00064562">
              <w:rPr>
                <w:rFonts w:ascii="Times New Roman" w:hAnsi="Times New Roman" w:cs="Times New Roman"/>
                <w:sz w:val="24"/>
                <w:szCs w:val="24"/>
              </w:rPr>
              <w:t>1000</w:t>
            </w:r>
          </w:p>
        </w:tc>
        <w:tc>
          <w:tcPr>
            <w:tcW w:w="1868" w:type="dxa"/>
          </w:tcPr>
          <w:p w14:paraId="21F8D666" w14:textId="77777777" w:rsidR="00BB0C5A" w:rsidRPr="00064562" w:rsidRDefault="00BB0C5A" w:rsidP="00FD36ED">
            <w:pPr>
              <w:rPr>
                <w:rFonts w:ascii="Times New Roman" w:hAnsi="Times New Roman" w:cs="Times New Roman"/>
                <w:sz w:val="24"/>
                <w:szCs w:val="24"/>
              </w:rPr>
            </w:pPr>
          </w:p>
        </w:tc>
      </w:tr>
    </w:tbl>
    <w:p w14:paraId="2970754D" w14:textId="5AB14526" w:rsidR="00BB0C5A" w:rsidRPr="00064562" w:rsidRDefault="00B07D90" w:rsidP="00BB0C5A">
      <w:pPr>
        <w:pStyle w:val="Heading2"/>
        <w:rPr>
          <w:rFonts w:ascii="Times New Roman" w:hAnsi="Times New Roman" w:cs="Times New Roman"/>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0B5A289D" wp14:editId="1D4F4ABA">
                <wp:simplePos x="0" y="0"/>
                <wp:positionH relativeFrom="column">
                  <wp:posOffset>2377440</wp:posOffset>
                </wp:positionH>
                <wp:positionV relativeFrom="paragraph">
                  <wp:posOffset>187863</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A99A75A" w14:textId="77777777" w:rsidR="00BB0C5A" w:rsidRDefault="00BB0C5A" w:rsidP="00BB0C5A">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289D" id="Rectangle 2" o:spid="_x0000_s1026" style="position:absolute;margin-left:187.2pt;margin-top:14.8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">
                <v:textbox>
                  <w:txbxContent>
                    <w:p w14:paraId="0A99A75A" w14:textId="77777777" w:rsidR="00BB0C5A" w:rsidRDefault="00BB0C5A" w:rsidP="00BB0C5A">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p>
    <w:p w14:paraId="5A50E051" w14:textId="58AF5DE0" w:rsidR="00BB0C5A" w:rsidRPr="00064562" w:rsidRDefault="00BB0C5A" w:rsidP="00BB0C5A">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6BBA58FE" w14:textId="77777777" w:rsidR="00BB0C5A" w:rsidRPr="00064562" w:rsidRDefault="00BB0C5A" w:rsidP="00BB0C5A">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66F4F2BF" w14:textId="77777777" w:rsidR="00BB0C5A" w:rsidRPr="00064562" w:rsidRDefault="00BB0C5A" w:rsidP="00BB0C5A">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5E116792" w14:textId="77777777" w:rsidR="00BB0C5A" w:rsidRPr="00064562" w:rsidRDefault="00BB0C5A" w:rsidP="00BB0C5A">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5CBF323D" w14:textId="77777777" w:rsidR="00BB0C5A" w:rsidRPr="00064562" w:rsidRDefault="00BB0C5A" w:rsidP="00BB0C5A">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7995A20D" w14:textId="7879BBEC" w:rsidR="00CD48B9" w:rsidRDefault="00BB0C5A" w:rsidP="00B07D90">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color w:val="000000"/>
          <w:sz w:val="24"/>
          <w:szCs w:val="24"/>
        </w:rPr>
        <w:t>599 or less = F</w:t>
      </w:r>
    </w:p>
    <w:p w14:paraId="63BFE323" w14:textId="59A254E3" w:rsidR="00B07D90" w:rsidRPr="00B07D90" w:rsidRDefault="00B07D90" w:rsidP="00B07D9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**Reminder: D is NOT </w:t>
      </w:r>
      <w:r w:rsidR="00C809AC">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passing </w:t>
      </w:r>
      <w:r w:rsidR="00C809AC">
        <w:rPr>
          <w:rFonts w:ascii="Times New Roman" w:hAnsi="Times New Roman" w:cs="Times New Roman"/>
          <w:color w:val="000000"/>
          <w:sz w:val="24"/>
          <w:szCs w:val="24"/>
        </w:rPr>
        <w:t xml:space="preserve">grade </w:t>
      </w:r>
      <w:r>
        <w:rPr>
          <w:rFonts w:ascii="Times New Roman" w:hAnsi="Times New Roman" w:cs="Times New Roman"/>
          <w:color w:val="000000"/>
          <w:sz w:val="24"/>
          <w:szCs w:val="24"/>
        </w:rPr>
        <w:t>for this course.</w:t>
      </w:r>
      <w:r w:rsidR="004C30DE">
        <w:rPr>
          <w:rFonts w:ascii="Times New Roman" w:hAnsi="Times New Roman" w:cs="Times New Roman"/>
          <w:color w:val="000000"/>
          <w:sz w:val="24"/>
          <w:szCs w:val="24"/>
        </w:rPr>
        <w:t>**</w:t>
      </w:r>
      <w:bookmarkStart w:id="12" w:name="_GoBack"/>
      <w:bookmarkEnd w:id="12"/>
    </w:p>
    <w:sectPr w:rsidR="00B07D90" w:rsidRPr="00B07D90"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42C12A18"/>
    <w:multiLevelType w:val="hybridMultilevel"/>
    <w:tmpl w:val="E51E67BC"/>
    <w:lvl w:ilvl="0" w:tplc="EDAA3CA0">
      <w:start w:val="1"/>
      <w:numFmt w:val="decimal"/>
      <w:pStyle w:val="Heading3"/>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43D0D"/>
    <w:multiLevelType w:val="multilevel"/>
    <w:tmpl w:val="DC4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471FF"/>
    <w:multiLevelType w:val="hybridMultilevel"/>
    <w:tmpl w:val="74821DEE"/>
    <w:lvl w:ilvl="0" w:tplc="D0001CE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5A"/>
    <w:rsid w:val="000A29BA"/>
    <w:rsid w:val="00141D2C"/>
    <w:rsid w:val="002B63A6"/>
    <w:rsid w:val="00357CE8"/>
    <w:rsid w:val="003838CC"/>
    <w:rsid w:val="004C30DE"/>
    <w:rsid w:val="004C571A"/>
    <w:rsid w:val="008139BB"/>
    <w:rsid w:val="00961F2B"/>
    <w:rsid w:val="00B07D90"/>
    <w:rsid w:val="00BB0C5A"/>
    <w:rsid w:val="00C809AC"/>
    <w:rsid w:val="00CC08A4"/>
    <w:rsid w:val="00CC12AF"/>
    <w:rsid w:val="00CD48B9"/>
    <w:rsid w:val="00F0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8477"/>
  <w14:defaultImageDpi w14:val="32767"/>
  <w15:chartTrackingRefBased/>
  <w15:docId w15:val="{324AC4EC-566B-ED48-83A7-C5209265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C5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B0C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BB0C5A"/>
    <w:pPr>
      <w:numPr>
        <w:numId w:val="3"/>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B0C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B0C5A"/>
    <w:rPr>
      <w:rFonts w:ascii="Arial" w:eastAsiaTheme="minorEastAsia" w:hAnsi="Arial" w:cs="Arial"/>
      <w:i/>
      <w:lang w:eastAsia="ja-JP"/>
    </w:rPr>
  </w:style>
  <w:style w:type="character" w:styleId="Hyperlink">
    <w:name w:val="Hyperlink"/>
    <w:basedOn w:val="DefaultParagraphFont"/>
    <w:uiPriority w:val="99"/>
    <w:unhideWhenUsed/>
    <w:rsid w:val="00BB0C5A"/>
    <w:rPr>
      <w:color w:val="0563C1" w:themeColor="hyperlink"/>
      <w:u w:val="single"/>
    </w:rPr>
  </w:style>
  <w:style w:type="paragraph" w:customStyle="1" w:styleId="Default">
    <w:name w:val="Default"/>
    <w:rsid w:val="00BB0C5A"/>
    <w:pPr>
      <w:autoSpaceDE w:val="0"/>
      <w:autoSpaceDN w:val="0"/>
      <w:adjustRightInd w:val="0"/>
    </w:pPr>
    <w:rPr>
      <w:rFonts w:ascii="Comic Sans MS" w:hAnsi="Comic Sans MS" w:cs="Comic Sans MS"/>
      <w:color w:val="000000"/>
    </w:rPr>
  </w:style>
  <w:style w:type="paragraph" w:customStyle="1" w:styleId="Normal1">
    <w:name w:val="Normal1"/>
    <w:rsid w:val="00BB0C5A"/>
    <w:pPr>
      <w:widowControl w:val="0"/>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BB0C5A"/>
    <w:pPr>
      <w:spacing w:after="0" w:line="240" w:lineRule="auto"/>
      <w:ind w:left="720"/>
      <w:contextualSpacing/>
    </w:pPr>
    <w:rPr>
      <w:rFonts w:ascii="Arial" w:eastAsia="Times New Roman" w:hAnsi="Arial" w:cs="Times New Roman"/>
      <w:sz w:val="20"/>
      <w:szCs w:val="20"/>
    </w:rPr>
  </w:style>
  <w:style w:type="paragraph" w:styleId="BodyTextIndent">
    <w:name w:val="Body Text Indent"/>
    <w:basedOn w:val="Normal"/>
    <w:link w:val="BodyTextIndentChar"/>
    <w:rsid w:val="00BB0C5A"/>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B0C5A"/>
    <w:rPr>
      <w:rFonts w:ascii="Times New Roman" w:eastAsia="Times New Roman" w:hAnsi="Times New Roman" w:cs="Times New Roman"/>
      <w:szCs w:val="20"/>
    </w:rPr>
  </w:style>
  <w:style w:type="table" w:styleId="TableGrid">
    <w:name w:val="Table Grid"/>
    <w:basedOn w:val="TableNormal"/>
    <w:uiPriority w:val="39"/>
    <w:rsid w:val="00383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3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953200">
      <w:bodyDiv w:val="1"/>
      <w:marLeft w:val="0"/>
      <w:marRight w:val="0"/>
      <w:marTop w:val="0"/>
      <w:marBottom w:val="0"/>
      <w:divBdr>
        <w:top w:val="none" w:sz="0" w:space="0" w:color="auto"/>
        <w:left w:val="none" w:sz="0" w:space="0" w:color="auto"/>
        <w:bottom w:val="none" w:sz="0" w:space="0" w:color="auto"/>
        <w:right w:val="none" w:sz="0" w:space="0" w:color="auto"/>
      </w:divBdr>
      <w:divsChild>
        <w:div w:id="2037729023">
          <w:marLeft w:val="0"/>
          <w:marRight w:val="0"/>
          <w:marTop w:val="0"/>
          <w:marBottom w:val="0"/>
          <w:divBdr>
            <w:top w:val="none" w:sz="0" w:space="0" w:color="auto"/>
            <w:left w:val="none" w:sz="0" w:space="0" w:color="auto"/>
            <w:bottom w:val="none" w:sz="0" w:space="0" w:color="auto"/>
            <w:right w:val="none" w:sz="0" w:space="0" w:color="auto"/>
          </w:divBdr>
          <w:divsChild>
            <w:div w:id="1570266432">
              <w:marLeft w:val="0"/>
              <w:marRight w:val="0"/>
              <w:marTop w:val="0"/>
              <w:marBottom w:val="0"/>
              <w:divBdr>
                <w:top w:val="none" w:sz="0" w:space="0" w:color="auto"/>
                <w:left w:val="none" w:sz="0" w:space="0" w:color="auto"/>
                <w:bottom w:val="none" w:sz="0" w:space="0" w:color="auto"/>
                <w:right w:val="none" w:sz="0" w:space="0" w:color="auto"/>
              </w:divBdr>
              <w:divsChild>
                <w:div w:id="1948006056">
                  <w:marLeft w:val="0"/>
                  <w:marRight w:val="0"/>
                  <w:marTop w:val="0"/>
                  <w:marBottom w:val="0"/>
                  <w:divBdr>
                    <w:top w:val="none" w:sz="0" w:space="0" w:color="auto"/>
                    <w:left w:val="none" w:sz="0" w:space="0" w:color="auto"/>
                    <w:bottom w:val="none" w:sz="0" w:space="0" w:color="auto"/>
                    <w:right w:val="none" w:sz="0" w:space="0" w:color="auto"/>
                  </w:divBdr>
                  <w:divsChild>
                    <w:div w:id="15601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53810">
      <w:bodyDiv w:val="1"/>
      <w:marLeft w:val="0"/>
      <w:marRight w:val="0"/>
      <w:marTop w:val="0"/>
      <w:marBottom w:val="0"/>
      <w:divBdr>
        <w:top w:val="none" w:sz="0" w:space="0" w:color="auto"/>
        <w:left w:val="none" w:sz="0" w:space="0" w:color="auto"/>
        <w:bottom w:val="none" w:sz="0" w:space="0" w:color="auto"/>
        <w:right w:val="none" w:sz="0" w:space="0" w:color="auto"/>
      </w:divBdr>
      <w:divsChild>
        <w:div w:id="537933036">
          <w:marLeft w:val="0"/>
          <w:marRight w:val="0"/>
          <w:marTop w:val="0"/>
          <w:marBottom w:val="0"/>
          <w:divBdr>
            <w:top w:val="none" w:sz="0" w:space="0" w:color="auto"/>
            <w:left w:val="none" w:sz="0" w:space="0" w:color="auto"/>
            <w:bottom w:val="none" w:sz="0" w:space="0" w:color="auto"/>
            <w:right w:val="none" w:sz="0" w:space="0" w:color="auto"/>
          </w:divBdr>
          <w:divsChild>
            <w:div w:id="4420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4430">
      <w:bodyDiv w:val="1"/>
      <w:marLeft w:val="0"/>
      <w:marRight w:val="0"/>
      <w:marTop w:val="0"/>
      <w:marBottom w:val="0"/>
      <w:divBdr>
        <w:top w:val="none" w:sz="0" w:space="0" w:color="auto"/>
        <w:left w:val="none" w:sz="0" w:space="0" w:color="auto"/>
        <w:bottom w:val="none" w:sz="0" w:space="0" w:color="auto"/>
        <w:right w:val="none" w:sz="0" w:space="0" w:color="auto"/>
      </w:divBdr>
      <w:divsChild>
        <w:div w:id="428358907">
          <w:marLeft w:val="0"/>
          <w:marRight w:val="0"/>
          <w:marTop w:val="0"/>
          <w:marBottom w:val="0"/>
          <w:divBdr>
            <w:top w:val="none" w:sz="0" w:space="0" w:color="auto"/>
            <w:left w:val="none" w:sz="0" w:space="0" w:color="auto"/>
            <w:bottom w:val="none" w:sz="0" w:space="0" w:color="auto"/>
            <w:right w:val="none" w:sz="0" w:space="0" w:color="auto"/>
          </w:divBdr>
          <w:divsChild>
            <w:div w:id="900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13</cp:revision>
  <dcterms:created xsi:type="dcterms:W3CDTF">2020-01-08T04:50:00Z</dcterms:created>
  <dcterms:modified xsi:type="dcterms:W3CDTF">2020-01-08T05:14:00Z</dcterms:modified>
</cp:coreProperties>
</file>