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rsidR="005A4492" w:rsidRDefault="005A4492">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rsidR="005A4492" w:rsidRDefault="005A4492">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rsidR="005A4492" w:rsidRDefault="005A4492" w:rsidP="005A4492">
      <w:pPr>
        <w:spacing w:line="276" w:lineRule="auto"/>
        <w:ind w:firstLine="720"/>
        <w:contextualSpacing/>
        <w:rPr>
          <w:rFonts w:ascii="Franklin Gothic Demi" w:hAnsi="Franklin Gothic Demi"/>
          <w:b/>
          <w:sz w:val="24"/>
          <w:szCs w:val="24"/>
        </w:rPr>
      </w:pPr>
    </w:p>
    <w:p w:rsidR="00F4159B" w:rsidRPr="006A6EC4" w:rsidRDefault="00F4159B" w:rsidP="00F4159B">
      <w:pPr>
        <w:spacing w:line="276" w:lineRule="auto"/>
        <w:ind w:left="1440" w:firstLine="720"/>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Pr>
          <w:rFonts w:ascii="Rockwell" w:hAnsi="Rockwell"/>
          <w:sz w:val="24"/>
          <w:szCs w:val="24"/>
        </w:rPr>
        <w:t>5</w:t>
      </w:r>
      <w:r w:rsidRPr="00207D3B">
        <w:rPr>
          <w:rFonts w:ascii="Rockwell" w:hAnsi="Rockwell"/>
          <w:sz w:val="24"/>
          <w:szCs w:val="24"/>
        </w:rPr>
        <w:t xml:space="preserve"> – Section </w:t>
      </w:r>
      <w:r w:rsidRPr="009D278F">
        <w:rPr>
          <w:rFonts w:ascii="Rockwell" w:hAnsi="Rockwell"/>
          <w:sz w:val="24"/>
          <w:szCs w:val="24"/>
        </w:rPr>
        <w:t>5</w:t>
      </w:r>
      <w:r w:rsidR="00C87087">
        <w:rPr>
          <w:rFonts w:ascii="Rockwell" w:hAnsi="Rockwell"/>
          <w:sz w:val="24"/>
          <w:szCs w:val="24"/>
        </w:rPr>
        <w:t>3429</w:t>
      </w:r>
    </w:p>
    <w:p w:rsidR="00F4159B" w:rsidRPr="006A6EC4" w:rsidRDefault="00F4159B" w:rsidP="00F4159B">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Pr>
          <w:rFonts w:ascii="Franklin Gothic Demi" w:hAnsi="Franklin Gothic Demi"/>
          <w:sz w:val="24"/>
          <w:szCs w:val="24"/>
        </w:rPr>
        <w:tab/>
        <w:t xml:space="preserve">   </w:t>
      </w:r>
      <w:r>
        <w:rPr>
          <w:rFonts w:ascii="Rockwell" w:hAnsi="Rockwell"/>
          <w:sz w:val="28"/>
          <w:szCs w:val="28"/>
        </w:rPr>
        <w:t>Wildland Fire Technology</w:t>
      </w:r>
    </w:p>
    <w:p w:rsidR="00F4159B" w:rsidRPr="00207D3B" w:rsidRDefault="003B609B" w:rsidP="00F4159B">
      <w:pPr>
        <w:spacing w:line="276" w:lineRule="auto"/>
        <w:ind w:firstLine="720"/>
        <w:contextualSpacing/>
        <w:rPr>
          <w:rFonts w:ascii="Rockwell" w:hAnsi="Rockwell"/>
          <w:sz w:val="24"/>
          <w:szCs w:val="24"/>
        </w:rPr>
      </w:pPr>
      <w:r>
        <w:rPr>
          <w:rFonts w:ascii="Rockwell" w:hAnsi="Rockwell"/>
          <w:sz w:val="24"/>
          <w:szCs w:val="24"/>
        </w:rPr>
        <w:t xml:space="preserve">Thursday &amp; </w:t>
      </w:r>
      <w:r w:rsidR="00F4159B">
        <w:rPr>
          <w:rFonts w:ascii="Rockwell" w:hAnsi="Rockwell"/>
          <w:sz w:val="24"/>
          <w:szCs w:val="24"/>
        </w:rPr>
        <w:t>Friday</w:t>
      </w:r>
      <w:r w:rsidR="00F4159B" w:rsidRPr="00A660DE">
        <w:rPr>
          <w:rFonts w:ascii="Rockwell" w:hAnsi="Rockwell"/>
          <w:sz w:val="24"/>
          <w:szCs w:val="24"/>
        </w:rPr>
        <w:t xml:space="preserve"> – 8:00 to 12:50 p.m.</w:t>
      </w:r>
    </w:p>
    <w:p w:rsidR="00F4159B" w:rsidRPr="00207D3B" w:rsidRDefault="00F4159B" w:rsidP="00F4159B">
      <w:pPr>
        <w:spacing w:line="276" w:lineRule="auto"/>
        <w:ind w:firstLine="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3B609B">
        <w:rPr>
          <w:rFonts w:ascii="Rockwell" w:hAnsi="Rockwell"/>
          <w:sz w:val="24"/>
          <w:szCs w:val="24"/>
        </w:rPr>
        <w:t>October 15</w:t>
      </w:r>
      <w:r w:rsidRPr="00A660DE">
        <w:rPr>
          <w:rFonts w:ascii="Rockwell" w:hAnsi="Rockwell"/>
          <w:sz w:val="24"/>
          <w:szCs w:val="24"/>
        </w:rPr>
        <w:t xml:space="preserve">, 2020 to </w:t>
      </w:r>
      <w:r w:rsidR="003B609B">
        <w:rPr>
          <w:rFonts w:ascii="Rockwell" w:hAnsi="Rockwell"/>
          <w:sz w:val="24"/>
          <w:szCs w:val="24"/>
        </w:rPr>
        <w:t>December 18</w:t>
      </w:r>
      <w:r w:rsidRPr="00A660DE">
        <w:rPr>
          <w:rFonts w:ascii="Rockwell" w:hAnsi="Rockwell"/>
          <w:sz w:val="24"/>
          <w:szCs w:val="24"/>
        </w:rPr>
        <w:t>, 2020</w:t>
      </w:r>
    </w:p>
    <w:p w:rsidR="00F4159B" w:rsidRPr="00556D9F" w:rsidRDefault="00F4159B" w:rsidP="00F4159B">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Pr="00207D3B">
        <w:rPr>
          <w:rFonts w:ascii="Rockwell" w:hAnsi="Rockwell"/>
          <w:sz w:val="24"/>
          <w:szCs w:val="24"/>
        </w:rPr>
        <w:t>F</w:t>
      </w:r>
      <w:r w:rsidR="003B609B">
        <w:rPr>
          <w:rFonts w:ascii="Rockwell" w:hAnsi="Rockwell"/>
          <w:sz w:val="24"/>
          <w:szCs w:val="24"/>
        </w:rPr>
        <w:t>EM 7</w:t>
      </w:r>
      <w:r>
        <w:rPr>
          <w:rFonts w:ascii="Rockwell" w:hAnsi="Rockwell"/>
          <w:sz w:val="24"/>
          <w:szCs w:val="24"/>
        </w:rPr>
        <w:t xml:space="preserve"> </w:t>
      </w:r>
    </w:p>
    <w:p w:rsidR="005A4492" w:rsidRDefault="005A4492" w:rsidP="005A4492">
      <w:pPr>
        <w:spacing w:line="276" w:lineRule="auto"/>
        <w:contextualSpacing/>
        <w:jc w:val="both"/>
        <w:rPr>
          <w:rFonts w:ascii="Franklin Gothic Demi" w:hAnsi="Franklin Gothic Demi"/>
          <w:b/>
          <w:sz w:val="28"/>
          <w:szCs w:val="28"/>
          <w:u w:val="single"/>
        </w:rPr>
      </w:pPr>
    </w:p>
    <w:p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rsidR="005A4492" w:rsidRPr="004D7FD2" w:rsidRDefault="006F52EB" w:rsidP="004D7FD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F4159B" w:rsidRDefault="00F4159B" w:rsidP="00F4159B">
      <w:pPr>
        <w:spacing w:line="276" w:lineRule="auto"/>
        <w:contextualSpacing/>
        <w:rPr>
          <w:rFonts w:ascii="Franklin Gothic Demi" w:hAnsi="Franklin Gothic Demi"/>
          <w:b/>
          <w:sz w:val="24"/>
          <w:szCs w:val="24"/>
        </w:rPr>
      </w:pPr>
    </w:p>
    <w:p w:rsidR="00F4159B" w:rsidRDefault="00F4159B" w:rsidP="00F4159B">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3B609B">
        <w:rPr>
          <w:rFonts w:ascii="Rockwell" w:hAnsi="Rockwell"/>
          <w:sz w:val="24"/>
          <w:szCs w:val="24"/>
        </w:rPr>
        <w:t>Tim Garrison</w:t>
      </w:r>
    </w:p>
    <w:p w:rsidR="00F4159B" w:rsidRDefault="00F4159B" w:rsidP="00F4159B">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Pr>
          <w:rFonts w:ascii="Rockwell" w:hAnsi="Rockwell"/>
          <w:sz w:val="24"/>
          <w:szCs w:val="24"/>
        </w:rPr>
        <w:t>TBD</w:t>
      </w:r>
    </w:p>
    <w:p w:rsidR="00F4159B" w:rsidRDefault="00F4159B" w:rsidP="00F4159B">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9" w:history="1">
        <w:r w:rsidR="00C87087" w:rsidRPr="0005343B">
          <w:rPr>
            <w:rStyle w:val="Hyperlink"/>
            <w:rFonts w:ascii="Rockwell" w:hAnsi="Rockwell"/>
            <w:sz w:val="24"/>
            <w:szCs w:val="24"/>
          </w:rPr>
          <w:t>tim.garrison@reedleycollege.edu</w:t>
        </w:r>
      </w:hyperlink>
    </w:p>
    <w:p w:rsidR="00F4159B" w:rsidRPr="00D61C58" w:rsidRDefault="00F4159B" w:rsidP="00F4159B">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3B609B">
        <w:rPr>
          <w:rFonts w:ascii="Franklin Gothic Demi" w:hAnsi="Franklin Gothic Demi"/>
          <w:sz w:val="24"/>
          <w:szCs w:val="24"/>
        </w:rPr>
        <w:t>On Line</w:t>
      </w:r>
    </w:p>
    <w:p w:rsidR="00F4159B" w:rsidRPr="00C00F20" w:rsidRDefault="00F4159B" w:rsidP="00F4159B">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By Appointment</w:t>
      </w:r>
    </w:p>
    <w:p w:rsidR="00556D9F" w:rsidRPr="00556D9F" w:rsidRDefault="00556D9F" w:rsidP="00556D9F">
      <w:pPr>
        <w:spacing w:line="276" w:lineRule="auto"/>
        <w:contextualSpacing/>
        <w:rPr>
          <w:rFonts w:ascii="Rockwell" w:hAnsi="Rockwell"/>
          <w:b/>
          <w:sz w:val="24"/>
          <w:szCs w:val="24"/>
        </w:rPr>
      </w:pPr>
    </w:p>
    <w:p w:rsidR="00F5064C" w:rsidRDefault="006F52EB" w:rsidP="006F52EB">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2C4DE7">
        <w:rPr>
          <w:rFonts w:ascii="Franklin Gothic Demi" w:hAnsi="Franklin Gothic Demi"/>
          <w:b/>
          <w:sz w:val="28"/>
          <w:szCs w:val="28"/>
        </w:rPr>
        <w:tab/>
      </w:r>
      <w:r w:rsidR="003B609B">
        <w:rPr>
          <w:rFonts w:ascii="Rockwell" w:hAnsi="Rockwell"/>
          <w:b/>
          <w:sz w:val="24"/>
          <w:szCs w:val="24"/>
        </w:rPr>
        <w:t>October</w:t>
      </w:r>
      <w:r w:rsidR="00F5064C" w:rsidRPr="00F5064C">
        <w:rPr>
          <w:rFonts w:ascii="Rockwell" w:hAnsi="Rockwell"/>
          <w:b/>
          <w:sz w:val="24"/>
          <w:szCs w:val="24"/>
        </w:rPr>
        <w:t xml:space="preserve"> 24, 2020</w:t>
      </w:r>
      <w:r w:rsidR="00F5064C">
        <w:rPr>
          <w:rFonts w:ascii="Rockwell" w:hAnsi="Rockwell"/>
          <w:b/>
          <w:sz w:val="24"/>
          <w:szCs w:val="24"/>
        </w:rPr>
        <w:t xml:space="preserve"> </w:t>
      </w:r>
      <w:r w:rsidR="00F5064C" w:rsidRPr="00F5064C">
        <w:rPr>
          <w:rFonts w:ascii="Rockwell" w:hAnsi="Rockwell"/>
          <w:sz w:val="24"/>
          <w:szCs w:val="24"/>
        </w:rPr>
        <w:t xml:space="preserve">– Last day to drop for </w:t>
      </w:r>
      <w:r w:rsidR="00F5064C">
        <w:rPr>
          <w:rFonts w:ascii="Rockwell" w:hAnsi="Rockwell"/>
          <w:sz w:val="24"/>
          <w:szCs w:val="24"/>
        </w:rPr>
        <w:t xml:space="preserve">full </w:t>
      </w:r>
      <w:r w:rsidR="00F5064C" w:rsidRPr="00F5064C">
        <w:rPr>
          <w:rFonts w:ascii="Rockwell" w:hAnsi="Rockwell"/>
          <w:sz w:val="24"/>
          <w:szCs w:val="24"/>
        </w:rPr>
        <w:t>refund</w:t>
      </w:r>
    </w:p>
    <w:p w:rsidR="006F52EB" w:rsidRPr="00F5064C" w:rsidRDefault="003B609B" w:rsidP="00F5064C">
      <w:pPr>
        <w:spacing w:line="276" w:lineRule="auto"/>
        <w:ind w:left="1440" w:firstLine="720"/>
        <w:contextualSpacing/>
        <w:rPr>
          <w:rFonts w:ascii="Franklin Gothic Demi" w:hAnsi="Franklin Gothic Demi"/>
          <w:b/>
          <w:sz w:val="28"/>
          <w:szCs w:val="28"/>
        </w:rPr>
      </w:pPr>
      <w:r>
        <w:rPr>
          <w:rFonts w:ascii="Rockwell" w:hAnsi="Rockwell"/>
          <w:b/>
          <w:sz w:val="24"/>
          <w:szCs w:val="24"/>
        </w:rPr>
        <w:t>November</w:t>
      </w:r>
      <w:r w:rsidR="00F5064C" w:rsidRPr="00F5064C">
        <w:rPr>
          <w:rFonts w:ascii="Rockwell" w:hAnsi="Rockwell"/>
          <w:b/>
          <w:sz w:val="24"/>
          <w:szCs w:val="24"/>
        </w:rPr>
        <w:t xml:space="preserve"> </w:t>
      </w:r>
      <w:r>
        <w:rPr>
          <w:rFonts w:ascii="Rockwell" w:hAnsi="Rockwell"/>
          <w:b/>
          <w:sz w:val="24"/>
          <w:szCs w:val="24"/>
        </w:rPr>
        <w:t>1</w:t>
      </w:r>
      <w:r w:rsidR="00F5064C" w:rsidRPr="00F5064C">
        <w:rPr>
          <w:rFonts w:ascii="Rockwell" w:hAnsi="Rockwell"/>
          <w:b/>
          <w:sz w:val="24"/>
          <w:szCs w:val="24"/>
        </w:rPr>
        <w:t>1</w:t>
      </w:r>
      <w:r w:rsidR="006F52EB" w:rsidRPr="00F5064C">
        <w:rPr>
          <w:rFonts w:ascii="Rockwell" w:hAnsi="Rockwell"/>
          <w:b/>
          <w:sz w:val="24"/>
          <w:szCs w:val="24"/>
        </w:rPr>
        <w:t>, 20</w:t>
      </w:r>
      <w:r w:rsidR="00F5064C" w:rsidRPr="00F5064C">
        <w:rPr>
          <w:rFonts w:ascii="Rockwell" w:hAnsi="Rockwell"/>
          <w:b/>
          <w:sz w:val="24"/>
          <w:szCs w:val="24"/>
        </w:rPr>
        <w:t>20</w:t>
      </w:r>
      <w:r w:rsidR="002C4DE7" w:rsidRPr="00F5064C">
        <w:rPr>
          <w:rFonts w:ascii="Rockwell" w:hAnsi="Rockwell"/>
          <w:b/>
          <w:sz w:val="24"/>
          <w:szCs w:val="24"/>
        </w:rPr>
        <w:t xml:space="preserve"> - </w:t>
      </w:r>
      <w:r w:rsidR="00F5064C">
        <w:rPr>
          <w:rFonts w:ascii="Rockwell" w:hAnsi="Rockwell"/>
          <w:sz w:val="24"/>
          <w:szCs w:val="24"/>
        </w:rPr>
        <w:t xml:space="preserve">Last day to drop </w:t>
      </w:r>
      <w:r w:rsidR="002C4DE7" w:rsidRPr="00F5064C">
        <w:rPr>
          <w:rFonts w:ascii="Rockwell" w:hAnsi="Rockwell"/>
          <w:sz w:val="24"/>
          <w:szCs w:val="24"/>
        </w:rPr>
        <w:t>to avoid a “W” on transcript</w:t>
      </w: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rsidR="00B245DC" w:rsidRPr="00B245DC" w:rsidRDefault="004A27BD" w:rsidP="004A27BD">
      <w:pPr>
        <w:rPr>
          <w:rFonts w:ascii="Rockwell" w:hAnsi="Rockwell"/>
          <w:sz w:val="24"/>
          <w:szCs w:val="24"/>
        </w:rPr>
      </w:pPr>
      <w:r>
        <w:rPr>
          <w:rFonts w:ascii="Rockwell" w:hAnsi="Rockwell"/>
          <w:sz w:val="24"/>
          <w:szCs w:val="24"/>
        </w:rPr>
        <w:t>#1</w:t>
      </w:r>
      <w:r w:rsidR="009F4C41">
        <w:rPr>
          <w:rFonts w:ascii="Rockwell" w:hAnsi="Rockwell"/>
          <w:sz w:val="24"/>
          <w:szCs w:val="24"/>
        </w:rPr>
        <w:t xml:space="preserve"> -</w:t>
      </w:r>
      <w:r>
        <w:rPr>
          <w:rFonts w:ascii="Rockwell" w:hAnsi="Rockwell"/>
          <w:sz w:val="24"/>
          <w:szCs w:val="24"/>
        </w:rPr>
        <w:t xml:space="preserve"> </w:t>
      </w:r>
      <w:r w:rsidR="00C4198A">
        <w:rPr>
          <w:rFonts w:ascii="Rockwell" w:hAnsi="Rockwell"/>
          <w:sz w:val="24"/>
          <w:szCs w:val="24"/>
        </w:rPr>
        <w:t xml:space="preserve">NR-5 Lab Manual </w:t>
      </w:r>
      <w:r w:rsidR="00B245DC" w:rsidRPr="00B245DC">
        <w:rPr>
          <w:rFonts w:ascii="Rockwell" w:hAnsi="Rockwell"/>
          <w:sz w:val="24"/>
          <w:szCs w:val="24"/>
        </w:rPr>
        <w:t xml:space="preserve">National Wildfire Coordinating Group, </w:t>
      </w:r>
      <w:r w:rsidR="00C4198A">
        <w:rPr>
          <w:rFonts w:ascii="Rockwell" w:hAnsi="Rockwell"/>
          <w:sz w:val="24"/>
          <w:szCs w:val="24"/>
        </w:rPr>
        <w:t>Contents</w:t>
      </w:r>
      <w:r w:rsidR="00B245DC" w:rsidRPr="00B245DC">
        <w:rPr>
          <w:rFonts w:ascii="Rockwell" w:hAnsi="Rockwell"/>
          <w:sz w:val="24"/>
          <w:szCs w:val="24"/>
        </w:rPr>
        <w:t>:</w:t>
      </w:r>
    </w:p>
    <w:p w:rsidR="00B245DC" w:rsidRPr="00B245DC" w:rsidRDefault="00B245DC" w:rsidP="00B245DC">
      <w:pPr>
        <w:pStyle w:val="ListParagraph"/>
        <w:numPr>
          <w:ilvl w:val="0"/>
          <w:numId w:val="5"/>
        </w:numPr>
        <w:rPr>
          <w:rFonts w:ascii="Rockwell" w:hAnsi="Rockwell"/>
          <w:sz w:val="24"/>
          <w:szCs w:val="24"/>
        </w:rPr>
      </w:pPr>
      <w:r w:rsidRPr="00B245DC">
        <w:rPr>
          <w:rFonts w:ascii="Rockwell" w:hAnsi="Rockwell"/>
          <w:sz w:val="24"/>
          <w:szCs w:val="24"/>
        </w:rPr>
        <w:t>S-130</w:t>
      </w:r>
    </w:p>
    <w:p w:rsidR="00D04AE0" w:rsidRDefault="00B245DC" w:rsidP="00B245DC">
      <w:pPr>
        <w:pStyle w:val="ListParagraph"/>
        <w:numPr>
          <w:ilvl w:val="0"/>
          <w:numId w:val="5"/>
        </w:numPr>
        <w:rPr>
          <w:rFonts w:ascii="Rockwell" w:hAnsi="Rockwell"/>
          <w:sz w:val="24"/>
          <w:szCs w:val="24"/>
        </w:rPr>
      </w:pPr>
      <w:r w:rsidRPr="00B245DC">
        <w:rPr>
          <w:rFonts w:ascii="Rockwell" w:hAnsi="Rockwell"/>
          <w:sz w:val="24"/>
          <w:szCs w:val="24"/>
        </w:rPr>
        <w:t>S-190</w:t>
      </w:r>
    </w:p>
    <w:p w:rsidR="00B245DC" w:rsidRPr="00B245DC" w:rsidRDefault="00D04AE0" w:rsidP="00B245DC">
      <w:pPr>
        <w:pStyle w:val="ListParagraph"/>
        <w:numPr>
          <w:ilvl w:val="0"/>
          <w:numId w:val="5"/>
        </w:numPr>
        <w:rPr>
          <w:rFonts w:ascii="Rockwell" w:hAnsi="Rockwell"/>
          <w:sz w:val="24"/>
          <w:szCs w:val="24"/>
        </w:rPr>
      </w:pPr>
      <w:r>
        <w:rPr>
          <w:rFonts w:ascii="Rockwell" w:hAnsi="Rockwell"/>
          <w:sz w:val="24"/>
          <w:szCs w:val="24"/>
        </w:rPr>
        <w:t>L-180</w:t>
      </w:r>
    </w:p>
    <w:p w:rsidR="00B245DC" w:rsidRPr="004A27BD" w:rsidRDefault="004A27BD" w:rsidP="004A27BD">
      <w:pPr>
        <w:rPr>
          <w:rFonts w:ascii="Rockwell" w:hAnsi="Rockwell"/>
          <w:sz w:val="24"/>
          <w:szCs w:val="24"/>
        </w:rPr>
      </w:pPr>
      <w:r>
        <w:rPr>
          <w:rFonts w:ascii="Rockwell" w:hAnsi="Rockwell"/>
          <w:sz w:val="24"/>
          <w:szCs w:val="24"/>
        </w:rPr>
        <w:t xml:space="preserve">#2 </w:t>
      </w:r>
      <w:r w:rsidR="009F4C41">
        <w:rPr>
          <w:rFonts w:ascii="Rockwell" w:hAnsi="Rockwell"/>
          <w:sz w:val="24"/>
          <w:szCs w:val="24"/>
        </w:rPr>
        <w:t xml:space="preserve">- </w:t>
      </w:r>
      <w:r w:rsidR="00B245DC" w:rsidRPr="004A27BD">
        <w:rPr>
          <w:rFonts w:ascii="Rockwell" w:hAnsi="Rockwell"/>
          <w:sz w:val="24"/>
          <w:szCs w:val="24"/>
        </w:rPr>
        <w:t>Incident Response Pocket Guide (IRPG)</w:t>
      </w:r>
    </w:p>
    <w:p w:rsidR="00B245DC" w:rsidRPr="00B245DC" w:rsidRDefault="00B245DC" w:rsidP="00B245DC">
      <w:pPr>
        <w:rPr>
          <w:rFonts w:ascii="Franklin Gothic Demi" w:hAnsi="Franklin Gothic Demi"/>
          <w:b/>
          <w:sz w:val="24"/>
          <w:szCs w:val="24"/>
        </w:rPr>
      </w:pPr>
      <w:r w:rsidRPr="00B245DC">
        <w:rPr>
          <w:rFonts w:ascii="Franklin Gothic Demi" w:hAnsi="Franklin Gothic Demi"/>
          <w:b/>
          <w:sz w:val="24"/>
          <w:szCs w:val="24"/>
        </w:rPr>
        <w:t>Laboratory Guidebooks on the Internet (</w:t>
      </w:r>
      <w:r w:rsidR="0010275C">
        <w:rPr>
          <w:rFonts w:ascii="Franklin Gothic Demi" w:hAnsi="Franklin Gothic Demi"/>
          <w:b/>
          <w:sz w:val="24"/>
          <w:szCs w:val="24"/>
        </w:rPr>
        <w:t xml:space="preserve">Download </w:t>
      </w:r>
      <w:r>
        <w:rPr>
          <w:rFonts w:ascii="Franklin Gothic Demi" w:hAnsi="Franklin Gothic Demi"/>
          <w:b/>
          <w:sz w:val="24"/>
          <w:szCs w:val="24"/>
        </w:rPr>
        <w:t>R</w:t>
      </w:r>
      <w:r w:rsidRPr="00B245DC">
        <w:rPr>
          <w:rFonts w:ascii="Franklin Gothic Demi" w:hAnsi="Franklin Gothic Demi"/>
          <w:b/>
          <w:sz w:val="24"/>
          <w:szCs w:val="24"/>
        </w:rPr>
        <w:t>equired)</w:t>
      </w:r>
    </w:p>
    <w:p w:rsidR="00B245DC" w:rsidRPr="00B245DC" w:rsidRDefault="00B245DC" w:rsidP="00B245DC">
      <w:pPr>
        <w:pStyle w:val="ListParagraph"/>
        <w:numPr>
          <w:ilvl w:val="0"/>
          <w:numId w:val="6"/>
        </w:numPr>
        <w:rPr>
          <w:rFonts w:ascii="Rockwell" w:hAnsi="Rockwell"/>
          <w:sz w:val="24"/>
          <w:szCs w:val="24"/>
        </w:rPr>
      </w:pPr>
      <w:r w:rsidRPr="00B245DC">
        <w:rPr>
          <w:rFonts w:ascii="Rockwell" w:hAnsi="Rockwell"/>
          <w:b/>
          <w:sz w:val="24"/>
          <w:szCs w:val="24"/>
        </w:rPr>
        <w:t>“</w:t>
      </w:r>
      <w:r w:rsidRPr="00B245DC">
        <w:rPr>
          <w:rFonts w:ascii="Rockwell" w:hAnsi="Rockwell"/>
          <w:sz w:val="24"/>
          <w:szCs w:val="24"/>
        </w:rPr>
        <w:t>Wildland Fire Incident Management Field Operations Guide” (PMS 210) January 2014.</w:t>
      </w:r>
    </w:p>
    <w:p w:rsidR="00B245DC" w:rsidRPr="00B245DC" w:rsidRDefault="00B245DC" w:rsidP="00B245DC">
      <w:pPr>
        <w:pStyle w:val="ListParagraph"/>
        <w:numPr>
          <w:ilvl w:val="0"/>
          <w:numId w:val="6"/>
        </w:numPr>
        <w:rPr>
          <w:rFonts w:ascii="Rockwell" w:hAnsi="Rockwell"/>
          <w:sz w:val="24"/>
          <w:szCs w:val="24"/>
        </w:rPr>
      </w:pPr>
      <w:r w:rsidRPr="00B245DC">
        <w:rPr>
          <w:rFonts w:ascii="Rockwell" w:hAnsi="Rockwell"/>
          <w:sz w:val="24"/>
          <w:szCs w:val="24"/>
        </w:rPr>
        <w:t>“National Incident Management System Emergency Responder Field Operations Guide” (October 2010)</w:t>
      </w:r>
    </w:p>
    <w:p w:rsidR="00B245DC" w:rsidRPr="00B245DC" w:rsidRDefault="00B245DC" w:rsidP="00B245DC">
      <w:pPr>
        <w:ind w:left="720"/>
        <w:rPr>
          <w:rFonts w:ascii="Rockwell" w:hAnsi="Rockwell"/>
          <w:sz w:val="24"/>
          <w:szCs w:val="24"/>
        </w:rPr>
      </w:pPr>
      <w:r w:rsidRPr="00B245DC">
        <w:rPr>
          <w:rFonts w:ascii="Rockwell" w:hAnsi="Rockwell"/>
          <w:sz w:val="24"/>
          <w:szCs w:val="24"/>
        </w:rPr>
        <w:t>** Documents available on the Internet (google them) and will be use</w:t>
      </w:r>
      <w:r w:rsidR="0010275C">
        <w:rPr>
          <w:rFonts w:ascii="Rockwell" w:hAnsi="Rockwell"/>
          <w:sz w:val="24"/>
          <w:szCs w:val="24"/>
        </w:rPr>
        <w:t>ful</w:t>
      </w:r>
      <w:r w:rsidRPr="00B245DC">
        <w:rPr>
          <w:rFonts w:ascii="Rockwell" w:hAnsi="Rockwell"/>
          <w:sz w:val="24"/>
          <w:szCs w:val="24"/>
        </w:rPr>
        <w:t xml:space="preserve"> for homework assignments.  Other online guidebooks </w:t>
      </w:r>
      <w:r w:rsidR="0010275C">
        <w:rPr>
          <w:rFonts w:ascii="Rockwell" w:hAnsi="Rockwell"/>
          <w:sz w:val="24"/>
          <w:szCs w:val="24"/>
        </w:rPr>
        <w:t>may</w:t>
      </w:r>
      <w:r w:rsidRPr="00B245DC">
        <w:rPr>
          <w:rFonts w:ascii="Rockwell" w:hAnsi="Rockwell"/>
          <w:sz w:val="24"/>
          <w:szCs w:val="24"/>
        </w:rPr>
        <w:t xml:space="preserve"> be announced in class.</w:t>
      </w:r>
    </w:p>
    <w:p w:rsidR="00E836FD" w:rsidRPr="00087583" w:rsidRDefault="006A6EC4" w:rsidP="002C4DE7">
      <w:pPr>
        <w:spacing w:line="276" w:lineRule="auto"/>
        <w:contextualSpacing/>
        <w:rPr>
          <w:rFonts w:ascii="Rockwell" w:hAnsi="Rockwell"/>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006B15B2" w:rsidRPr="006B15B2">
        <w:rPr>
          <w:rFonts w:ascii="Rockwell" w:hAnsi="Rockwell"/>
          <w:sz w:val="24"/>
          <w:szCs w:val="24"/>
        </w:rPr>
        <w:t>Eligibility for ENGL 125, ENGL 126, and MATH 101. (A, CSU)</w:t>
      </w:r>
    </w:p>
    <w:p w:rsidR="006A6EC4" w:rsidRDefault="006A6EC4" w:rsidP="002C4DE7">
      <w:pPr>
        <w:spacing w:line="276" w:lineRule="auto"/>
        <w:contextualSpacing/>
        <w:rPr>
          <w:rFonts w:ascii="Franklin Gothic Demi" w:hAnsi="Franklin Gothic Demi"/>
          <w:sz w:val="24"/>
          <w:szCs w:val="24"/>
        </w:rPr>
      </w:pPr>
    </w:p>
    <w:p w:rsidR="00E133A7" w:rsidRDefault="00E133A7" w:rsidP="002C4DE7">
      <w:pPr>
        <w:spacing w:line="276" w:lineRule="auto"/>
        <w:contextualSpacing/>
        <w:rPr>
          <w:rFonts w:ascii="Franklin Gothic Demi" w:hAnsi="Franklin Gothic Demi"/>
          <w:sz w:val="24"/>
          <w:szCs w:val="24"/>
        </w:rPr>
      </w:pPr>
    </w:p>
    <w:p w:rsidR="00E133A7" w:rsidRDefault="00E133A7" w:rsidP="002C4DE7">
      <w:pPr>
        <w:spacing w:line="276" w:lineRule="auto"/>
        <w:contextualSpacing/>
        <w:rPr>
          <w:rFonts w:ascii="Franklin Gothic Demi" w:hAnsi="Franklin Gothic Demi"/>
          <w:sz w:val="24"/>
          <w:szCs w:val="24"/>
        </w:rPr>
      </w:pPr>
    </w:p>
    <w:p w:rsidR="00E133A7" w:rsidRDefault="00E133A7" w:rsidP="002C4DE7">
      <w:pPr>
        <w:spacing w:line="276" w:lineRule="auto"/>
        <w:contextualSpacing/>
        <w:rPr>
          <w:rFonts w:ascii="Franklin Gothic Demi" w:hAnsi="Franklin Gothic Demi"/>
          <w:sz w:val="24"/>
          <w:szCs w:val="24"/>
        </w:rPr>
      </w:pPr>
    </w:p>
    <w:p w:rsidR="00E133A7" w:rsidRDefault="004D7FD2" w:rsidP="00E133A7">
      <w:pPr>
        <w:spacing w:line="276" w:lineRule="auto"/>
        <w:contextualSpacing/>
        <w:jc w:val="center"/>
        <w:rPr>
          <w:rFonts w:ascii="Franklin Gothic Demi" w:hAnsi="Franklin Gothic Demi"/>
          <w:sz w:val="24"/>
          <w:szCs w:val="24"/>
        </w:rPr>
      </w:pPr>
      <w:r>
        <w:rPr>
          <w:rFonts w:ascii="Franklin Gothic Demi" w:hAnsi="Franklin Gothic Demi"/>
          <w:sz w:val="24"/>
          <w:szCs w:val="24"/>
        </w:rPr>
        <w:lastRenderedPageBreak/>
        <w:t>IMPORTANT DATES:</w:t>
      </w:r>
    </w:p>
    <w:p w:rsidR="0084695E" w:rsidRDefault="0084695E" w:rsidP="00E133A7">
      <w:pPr>
        <w:spacing w:line="276" w:lineRule="auto"/>
        <w:contextualSpacing/>
        <w:jc w:val="center"/>
        <w:rPr>
          <w:rFonts w:ascii="Franklin Gothic Demi" w:hAnsi="Franklin Gothic Demi"/>
          <w:sz w:val="24"/>
          <w:szCs w:val="24"/>
        </w:rPr>
      </w:pPr>
    </w:p>
    <w:p w:rsidR="0084695E" w:rsidRPr="004D7FD2" w:rsidRDefault="00755D58" w:rsidP="00E133A7">
      <w:pPr>
        <w:spacing w:line="276" w:lineRule="auto"/>
        <w:contextualSpacing/>
        <w:jc w:val="center"/>
        <w:rPr>
          <w:rFonts w:ascii="Franklin Gothic Demi" w:hAnsi="Franklin Gothic Demi"/>
          <w:sz w:val="24"/>
          <w:szCs w:val="24"/>
        </w:rPr>
      </w:pPr>
      <w:r>
        <w:rPr>
          <w:rFonts w:ascii="Franklin Gothic Demi" w:hAnsi="Franklin Gothic Demi"/>
          <w:sz w:val="24"/>
          <w:szCs w:val="24"/>
        </w:rPr>
        <w:t xml:space="preserve">NOVEMBER </w:t>
      </w:r>
      <w:r w:rsidRPr="004D7FD2">
        <w:rPr>
          <w:rFonts w:ascii="Franklin Gothic Demi" w:hAnsi="Franklin Gothic Demi"/>
          <w:sz w:val="24"/>
          <w:szCs w:val="24"/>
        </w:rPr>
        <w:t>11 Veterans Day (Campus Closed)</w:t>
      </w:r>
    </w:p>
    <w:p w:rsidR="00755D58" w:rsidRDefault="00755D58" w:rsidP="00E133A7">
      <w:pPr>
        <w:spacing w:line="276" w:lineRule="auto"/>
        <w:contextualSpacing/>
        <w:jc w:val="center"/>
        <w:rPr>
          <w:rFonts w:ascii="Franklin Gothic Demi" w:hAnsi="Franklin Gothic Demi"/>
          <w:sz w:val="24"/>
          <w:szCs w:val="24"/>
        </w:rPr>
      </w:pPr>
      <w:r w:rsidRPr="004D7FD2">
        <w:rPr>
          <w:rFonts w:ascii="Franklin Gothic Demi" w:hAnsi="Franklin Gothic Demi"/>
          <w:sz w:val="24"/>
          <w:szCs w:val="24"/>
        </w:rPr>
        <w:t>NOVEMBER 26</w:t>
      </w:r>
      <w:r w:rsidRPr="004D7FD2">
        <w:rPr>
          <w:rFonts w:ascii="Franklin Gothic Demi" w:hAnsi="Franklin Gothic Demi"/>
          <w:sz w:val="24"/>
          <w:szCs w:val="24"/>
          <w:vertAlign w:val="superscript"/>
        </w:rPr>
        <w:t>th</w:t>
      </w:r>
      <w:r w:rsidRPr="004D7FD2">
        <w:rPr>
          <w:rFonts w:ascii="Franklin Gothic Demi" w:hAnsi="Franklin Gothic Demi"/>
          <w:sz w:val="24"/>
          <w:szCs w:val="24"/>
        </w:rPr>
        <w:t xml:space="preserve"> and 27</w:t>
      </w:r>
      <w:r w:rsidRPr="004D7FD2">
        <w:rPr>
          <w:rFonts w:ascii="Franklin Gothic Demi" w:hAnsi="Franklin Gothic Demi"/>
          <w:sz w:val="24"/>
          <w:szCs w:val="24"/>
          <w:vertAlign w:val="superscript"/>
        </w:rPr>
        <w:t>th</w:t>
      </w:r>
      <w:r w:rsidRPr="004D7FD2">
        <w:rPr>
          <w:rFonts w:ascii="Franklin Gothic Demi" w:hAnsi="Franklin Gothic Demi"/>
          <w:sz w:val="24"/>
          <w:szCs w:val="24"/>
        </w:rPr>
        <w:t xml:space="preserve"> Thanksgiving (Campus Closed</w:t>
      </w:r>
      <w:r>
        <w:rPr>
          <w:rFonts w:ascii="Franklin Gothic Demi" w:hAnsi="Franklin Gothic Demi"/>
          <w:sz w:val="24"/>
          <w:szCs w:val="24"/>
        </w:rPr>
        <w:t>)</w:t>
      </w:r>
    </w:p>
    <w:p w:rsidR="00E2535A" w:rsidRDefault="00E2535A" w:rsidP="006A6EC4">
      <w:pPr>
        <w:spacing w:line="276" w:lineRule="auto"/>
        <w:contextualSpacing/>
        <w:rPr>
          <w:rFonts w:ascii="Franklin Gothic Demi" w:hAnsi="Franklin Gothic Demi"/>
          <w:b/>
          <w:sz w:val="24"/>
          <w:szCs w:val="24"/>
        </w:rPr>
      </w:pPr>
    </w:p>
    <w:p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rsidR="006A6EC4" w:rsidRPr="00207D3B" w:rsidRDefault="006A6EC4" w:rsidP="006A6EC4">
      <w:pPr>
        <w:rPr>
          <w:rFonts w:ascii="Rockwell" w:hAnsi="Rockwell"/>
          <w:sz w:val="24"/>
          <w:szCs w:val="24"/>
        </w:rPr>
      </w:pPr>
      <w:r w:rsidRPr="00207D3B">
        <w:rPr>
          <w:rFonts w:ascii="Rockwell" w:hAnsi="Rockwell"/>
          <w:sz w:val="24"/>
          <w:szCs w:val="24"/>
        </w:rPr>
        <w:t xml:space="preserve">Preparation for employment and advancement within a State or Federal wildland fire agency. This course will convey </w:t>
      </w:r>
      <w:r w:rsidR="006B15B2">
        <w:rPr>
          <w:rFonts w:ascii="Rockwell" w:hAnsi="Rockwell"/>
          <w:sz w:val="24"/>
          <w:szCs w:val="24"/>
        </w:rPr>
        <w:t>the most</w:t>
      </w:r>
      <w:r w:rsidRPr="00207D3B">
        <w:rPr>
          <w:rFonts w:ascii="Rockwell" w:hAnsi="Rockwell"/>
          <w:sz w:val="24"/>
          <w:szCs w:val="24"/>
        </w:rPr>
        <w:t xml:space="preserve"> current</w:t>
      </w:r>
      <w:r w:rsidR="006B15B2">
        <w:rPr>
          <w:rFonts w:ascii="Rockwell" w:hAnsi="Rockwell"/>
          <w:sz w:val="24"/>
          <w:szCs w:val="24"/>
        </w:rPr>
        <w:t xml:space="preserve"> information and training available for entry level wildland firefighters. Students will gain an understanding of the day to day operations and </w:t>
      </w:r>
      <w:r w:rsidR="00C42E99">
        <w:rPr>
          <w:rFonts w:ascii="Rockwell" w:hAnsi="Rockwell"/>
          <w:sz w:val="24"/>
          <w:szCs w:val="24"/>
        </w:rPr>
        <w:t xml:space="preserve">fundamental tactical </w:t>
      </w:r>
      <w:r w:rsidR="006B15B2">
        <w:rPr>
          <w:rFonts w:ascii="Rockwell" w:hAnsi="Rockwell"/>
          <w:sz w:val="24"/>
          <w:szCs w:val="24"/>
        </w:rPr>
        <w:t xml:space="preserve">expectations of </w:t>
      </w:r>
      <w:r w:rsidR="00092451">
        <w:rPr>
          <w:rFonts w:ascii="Rockwell" w:hAnsi="Rockwell"/>
          <w:sz w:val="24"/>
          <w:szCs w:val="24"/>
        </w:rPr>
        <w:t>“</w:t>
      </w:r>
      <w:r w:rsidR="006B15B2">
        <w:rPr>
          <w:rFonts w:ascii="Rockwell" w:hAnsi="Rockwell"/>
          <w:sz w:val="24"/>
          <w:szCs w:val="24"/>
        </w:rPr>
        <w:t>rookie</w:t>
      </w:r>
      <w:r w:rsidR="00092451">
        <w:rPr>
          <w:rFonts w:ascii="Rockwell" w:hAnsi="Rockwell"/>
          <w:sz w:val="24"/>
          <w:szCs w:val="24"/>
        </w:rPr>
        <w:t>”</w:t>
      </w:r>
      <w:r w:rsidR="006B15B2">
        <w:rPr>
          <w:rFonts w:ascii="Rockwell" w:hAnsi="Rockwell"/>
          <w:sz w:val="24"/>
          <w:szCs w:val="24"/>
        </w:rPr>
        <w:t xml:space="preserve"> </w:t>
      </w:r>
      <w:r w:rsidR="00092451">
        <w:rPr>
          <w:rFonts w:ascii="Rockwell" w:hAnsi="Rockwell"/>
          <w:sz w:val="24"/>
          <w:szCs w:val="24"/>
        </w:rPr>
        <w:t>firefighters</w:t>
      </w:r>
      <w:r w:rsidR="007D1F7B">
        <w:rPr>
          <w:rFonts w:ascii="Rockwell" w:hAnsi="Rockwell"/>
          <w:sz w:val="24"/>
          <w:szCs w:val="24"/>
        </w:rPr>
        <w:t xml:space="preserve"> in order </w:t>
      </w:r>
      <w:r w:rsidR="006B15B2">
        <w:rPr>
          <w:rFonts w:ascii="Rockwell" w:hAnsi="Rockwell"/>
          <w:sz w:val="24"/>
          <w:szCs w:val="24"/>
        </w:rPr>
        <w:t>to better prepare them for employment in the wildland fire</w:t>
      </w:r>
      <w:r w:rsidR="00092451">
        <w:rPr>
          <w:rFonts w:ascii="Rockwell" w:hAnsi="Rockwell"/>
          <w:sz w:val="24"/>
          <w:szCs w:val="24"/>
        </w:rPr>
        <w:t xml:space="preserve"> service</w:t>
      </w:r>
      <w:r w:rsidR="006B15B2">
        <w:rPr>
          <w:rFonts w:ascii="Rockwell" w:hAnsi="Rockwell"/>
          <w:sz w:val="24"/>
          <w:szCs w:val="24"/>
        </w:rPr>
        <w:t xml:space="preserve">. Students can expect to </w:t>
      </w:r>
      <w:r w:rsidR="00092451">
        <w:rPr>
          <w:rFonts w:ascii="Rockwell" w:hAnsi="Rockwell"/>
          <w:sz w:val="24"/>
          <w:szCs w:val="24"/>
        </w:rPr>
        <w:t>be structured in a disciplined fashion where success of the team and teamwork comes before the individual.</w:t>
      </w:r>
      <w:r w:rsidR="006B15B2">
        <w:rPr>
          <w:rFonts w:ascii="Rockwell" w:hAnsi="Rockwell"/>
          <w:sz w:val="24"/>
          <w:szCs w:val="24"/>
        </w:rPr>
        <w:t xml:space="preserve"> This course will prepare students </w:t>
      </w:r>
      <w:r w:rsidR="00092451">
        <w:rPr>
          <w:rFonts w:ascii="Rockwell" w:hAnsi="Rockwell"/>
          <w:sz w:val="24"/>
          <w:szCs w:val="24"/>
        </w:rPr>
        <w:t>with the fundamental concepts of fire behavior, command and organization structure, tools and equipment, physical training,</w:t>
      </w:r>
      <w:r w:rsidR="00BF0501">
        <w:rPr>
          <w:rFonts w:ascii="Rockwell" w:hAnsi="Rockwell"/>
          <w:sz w:val="24"/>
          <w:szCs w:val="24"/>
        </w:rPr>
        <w:t xml:space="preserve"> </w:t>
      </w:r>
      <w:r w:rsidR="00092451">
        <w:rPr>
          <w:rFonts w:ascii="Rockwell" w:hAnsi="Rockwell"/>
          <w:sz w:val="24"/>
          <w:szCs w:val="24"/>
        </w:rPr>
        <w:t>lessons learned and leadership.</w:t>
      </w:r>
    </w:p>
    <w:p w:rsidR="006A6EC4" w:rsidRDefault="006A6EC4" w:rsidP="006A6EC4">
      <w:pPr>
        <w:contextualSpacing/>
        <w:rPr>
          <w:rFonts w:ascii="Franklin Gothic Demi" w:hAnsi="Franklin Gothic Demi"/>
          <w:b/>
          <w:sz w:val="24"/>
          <w:szCs w:val="24"/>
        </w:rPr>
      </w:pPr>
      <w:r>
        <w:rPr>
          <w:rFonts w:ascii="Franklin Gothic Demi" w:hAnsi="Franklin Gothic Demi"/>
          <w:b/>
          <w:sz w:val="24"/>
          <w:szCs w:val="24"/>
        </w:rPr>
        <w:t>Course Objectives</w:t>
      </w:r>
      <w:r w:rsidRPr="006A6EC4">
        <w:rPr>
          <w:rFonts w:ascii="Franklin Gothic Demi" w:hAnsi="Franklin Gothic Demi"/>
          <w:b/>
          <w:sz w:val="24"/>
          <w:szCs w:val="24"/>
        </w:rPr>
        <w:t>:</w:t>
      </w:r>
    </w:p>
    <w:p w:rsidR="00EC3154" w:rsidRPr="00EC3154" w:rsidRDefault="00EC3154" w:rsidP="00EC3154">
      <w:pPr>
        <w:rPr>
          <w:rFonts w:ascii="Rockwell" w:hAnsi="Rockwell"/>
          <w:sz w:val="24"/>
          <w:szCs w:val="24"/>
        </w:rPr>
      </w:pPr>
      <w:r w:rsidRPr="00EC3154">
        <w:rPr>
          <w:rFonts w:ascii="Rockwell" w:hAnsi="Rockwell"/>
          <w:sz w:val="24"/>
          <w:szCs w:val="24"/>
        </w:rPr>
        <w:t xml:space="preserve">This course is </w:t>
      </w:r>
      <w:r w:rsidR="0010275C">
        <w:rPr>
          <w:rFonts w:ascii="Rockwell" w:hAnsi="Rockwell"/>
          <w:sz w:val="24"/>
          <w:szCs w:val="24"/>
        </w:rPr>
        <w:t xml:space="preserve">a wildland fire preparedness course </w:t>
      </w:r>
      <w:r w:rsidRPr="00EC3154">
        <w:rPr>
          <w:rFonts w:ascii="Rockwell" w:hAnsi="Rockwell"/>
          <w:sz w:val="24"/>
          <w:szCs w:val="24"/>
        </w:rPr>
        <w:t xml:space="preserve">comprised of four National Wildland Fire Coordinating Group (NWCG) and one Federal Emergency Management (FEMA) courses.  It will prepare students for entry-level wildland fire suppression employment with State and Federal wildland fire agencies.  NWCG and FEMA Certifications for S-130 Basic Firefighter, S-190 Introduction to Fire Behavior, L-180 Human Factors in Wildland Fire Service, IS-700 Introduction to the National Incident Management System, and I-100 Introduction to the Incident Command System will be offered. </w:t>
      </w:r>
    </w:p>
    <w:p w:rsidR="00EC3154" w:rsidRPr="00EC3154" w:rsidRDefault="00EC3154" w:rsidP="00EC3154">
      <w:pPr>
        <w:rPr>
          <w:rFonts w:ascii="Rockwell" w:hAnsi="Rockwell"/>
          <w:sz w:val="24"/>
          <w:szCs w:val="24"/>
        </w:rPr>
      </w:pPr>
      <w:r w:rsidRPr="00EC3154">
        <w:rPr>
          <w:rFonts w:ascii="Rockwell" w:hAnsi="Rockwell"/>
          <w:sz w:val="24"/>
          <w:szCs w:val="24"/>
        </w:rPr>
        <w:t xml:space="preserve">This class also strives to develop physical skills that are necessary for arduous wildland firefighting work.  Fire line construction, hand tool maintenance, fire shelter deployment, fire hose drills, fire engine operations, and foot travel in complex terrain are components of our lab exercises.  </w:t>
      </w:r>
    </w:p>
    <w:p w:rsidR="00630CF7" w:rsidRDefault="00C87087" w:rsidP="006A6EC4">
      <w:pPr>
        <w:rPr>
          <w:b/>
          <w:sz w:val="24"/>
          <w:szCs w:val="24"/>
        </w:rPr>
      </w:pPr>
      <w:r>
        <w:rPr>
          <w:rFonts w:ascii="Franklin Gothic Demi" w:hAnsi="Franklin Gothic Demi"/>
          <w:b/>
          <w:sz w:val="24"/>
          <w:szCs w:val="24"/>
        </w:rPr>
        <w:t xml:space="preserve">Student </w:t>
      </w:r>
      <w:r w:rsidR="00630CF7" w:rsidRPr="00630CF7">
        <w:rPr>
          <w:rFonts w:ascii="Franklin Gothic Demi" w:hAnsi="Franklin Gothic Demi"/>
          <w:b/>
          <w:sz w:val="24"/>
          <w:szCs w:val="24"/>
        </w:rPr>
        <w:t>Learning Outcomes:</w:t>
      </w:r>
    </w:p>
    <w:p w:rsidR="00630CF7" w:rsidRPr="00207D3B" w:rsidRDefault="00630CF7" w:rsidP="00630CF7">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Pr="00207D3B">
        <w:rPr>
          <w:rFonts w:ascii="Rockwell" w:hAnsi="Rockwell"/>
          <w:sz w:val="24"/>
          <w:szCs w:val="24"/>
        </w:rPr>
        <w:t xml:space="preserve">: </w:t>
      </w:r>
    </w:p>
    <w:p w:rsidR="00EC3154" w:rsidRDefault="00630CF7" w:rsidP="00630CF7">
      <w:pPr>
        <w:ind w:left="720" w:hanging="720"/>
        <w:rPr>
          <w:rFonts w:ascii="Rockwell" w:hAnsi="Rockwell"/>
          <w:sz w:val="24"/>
          <w:szCs w:val="24"/>
        </w:rPr>
      </w:pPr>
      <w:r w:rsidRPr="00207D3B">
        <w:rPr>
          <w:rFonts w:ascii="Rockwell" w:hAnsi="Rockwell"/>
          <w:sz w:val="24"/>
          <w:szCs w:val="24"/>
        </w:rPr>
        <w:t>1.</w:t>
      </w:r>
      <w:r w:rsidRPr="00207D3B">
        <w:rPr>
          <w:rFonts w:ascii="Rockwell" w:hAnsi="Rockwell"/>
          <w:sz w:val="24"/>
          <w:szCs w:val="24"/>
        </w:rPr>
        <w:tab/>
      </w:r>
      <w:r w:rsidR="00C87087" w:rsidRPr="00C87087">
        <w:rPr>
          <w:rFonts w:ascii="Rockwell" w:hAnsi="Rockwell"/>
          <w:b/>
          <w:bCs/>
          <w:sz w:val="24"/>
          <w:szCs w:val="24"/>
        </w:rPr>
        <w:t>NR-5 SLO1: Analyze how environmental factors influence fire behavior and know how to respond appropriately</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2.</w:t>
      </w:r>
      <w:r w:rsidRPr="00207D3B">
        <w:rPr>
          <w:rFonts w:ascii="Rockwell" w:hAnsi="Rockwell"/>
          <w:sz w:val="24"/>
          <w:szCs w:val="24"/>
        </w:rPr>
        <w:tab/>
      </w:r>
      <w:r w:rsidR="00C87087" w:rsidRPr="00C87087">
        <w:rPr>
          <w:rFonts w:ascii="Rockwell" w:hAnsi="Rockwell"/>
          <w:b/>
          <w:bCs/>
          <w:sz w:val="24"/>
          <w:szCs w:val="24"/>
        </w:rPr>
        <w:t>NR-5 SLO2: Perform fire line construction using hand tools in a crew formation safely.</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3.</w:t>
      </w:r>
      <w:r w:rsidRPr="00207D3B">
        <w:rPr>
          <w:rFonts w:ascii="Rockwell" w:hAnsi="Rockwell"/>
          <w:sz w:val="24"/>
          <w:szCs w:val="24"/>
        </w:rPr>
        <w:tab/>
      </w:r>
      <w:r w:rsidR="00C87087" w:rsidRPr="00C87087">
        <w:rPr>
          <w:rFonts w:ascii="Rockwell" w:hAnsi="Rockwell"/>
          <w:b/>
          <w:bCs/>
          <w:sz w:val="24"/>
          <w:szCs w:val="24"/>
        </w:rPr>
        <w:t>NR-5 SLO3: Recite and be able to apply the NWCG (National Wildfire Coordinating Group) “18 Watch Out Situations” and correctly evaluate possible consequences of the violation of these in the context of fire behavior principles</w:t>
      </w:r>
    </w:p>
    <w:p w:rsidR="00EC3154" w:rsidRDefault="00EC3154" w:rsidP="00C87087">
      <w:pPr>
        <w:ind w:left="720" w:hanging="720"/>
        <w:rPr>
          <w:rFonts w:ascii="Rockwell" w:hAnsi="Rockwell"/>
          <w:sz w:val="24"/>
          <w:szCs w:val="24"/>
        </w:rPr>
      </w:pPr>
    </w:p>
    <w:p w:rsidR="00C87087" w:rsidRPr="00EC3154" w:rsidRDefault="00C87087" w:rsidP="00C87087">
      <w:pPr>
        <w:ind w:left="720" w:hanging="720"/>
        <w:rPr>
          <w:rFonts w:ascii="Rockwell" w:hAnsi="Rockwell"/>
          <w:sz w:val="24"/>
          <w:szCs w:val="24"/>
        </w:rPr>
      </w:pPr>
    </w:p>
    <w:p w:rsidR="00EC3154" w:rsidRPr="00EC3154" w:rsidRDefault="00EC3154" w:rsidP="00EC3154">
      <w:pPr>
        <w:ind w:left="720" w:hanging="720"/>
        <w:rPr>
          <w:rFonts w:ascii="Franklin Gothic Demi" w:hAnsi="Franklin Gothic Demi"/>
          <w:b/>
          <w:sz w:val="24"/>
          <w:szCs w:val="24"/>
        </w:rPr>
      </w:pPr>
      <w:r w:rsidRPr="00F93666">
        <w:rPr>
          <w:rFonts w:ascii="Franklin Gothic Demi" w:hAnsi="Franklin Gothic Demi"/>
          <w:b/>
          <w:sz w:val="24"/>
          <w:szCs w:val="24"/>
        </w:rPr>
        <w:t>Online:</w:t>
      </w:r>
    </w:p>
    <w:p w:rsidR="00EC3154" w:rsidRPr="00EC3154" w:rsidRDefault="00EC3154" w:rsidP="00EC3154">
      <w:pPr>
        <w:ind w:left="720" w:hanging="720"/>
        <w:rPr>
          <w:rFonts w:ascii="Rockwell" w:hAnsi="Rockwell"/>
          <w:sz w:val="24"/>
          <w:szCs w:val="24"/>
        </w:rPr>
      </w:pPr>
      <w:r w:rsidRPr="00EC3154">
        <w:rPr>
          <w:rFonts w:ascii="Rockwell" w:hAnsi="Rockwell"/>
          <w:sz w:val="24"/>
          <w:szCs w:val="24"/>
        </w:rPr>
        <w:tab/>
        <w:t xml:space="preserve">Portions of this class will be 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Field exercises (labs) are scheduled regardless of weather. At times temperatures may be over 100 degrees or rainy conditions may be present.   Students need to be prepared to hike continuously for 3 miles over rough terrain at a moderate pace under the weather conditions of the day.  Students will learn and demonstrate how to use hand</w:t>
      </w:r>
      <w:r w:rsidR="002021DB">
        <w:rPr>
          <w:rFonts w:ascii="Rockwell" w:hAnsi="Rockwell"/>
          <w:sz w:val="24"/>
          <w:szCs w:val="24"/>
        </w:rPr>
        <w:t>-</w:t>
      </w:r>
      <w:r w:rsidRPr="00AC7785">
        <w:rPr>
          <w:rFonts w:ascii="Rockwell" w:hAnsi="Rockwell"/>
          <w:sz w:val="24"/>
          <w:szCs w:val="24"/>
        </w:rPr>
        <w:t xml:space="preserve">tools (shovels, </w:t>
      </w:r>
      <w:proofErr w:type="spellStart"/>
      <w:r w:rsidR="002021DB">
        <w:rPr>
          <w:rFonts w:ascii="Rockwell" w:hAnsi="Rockwell"/>
          <w:sz w:val="24"/>
          <w:szCs w:val="24"/>
        </w:rPr>
        <w:t>P</w:t>
      </w:r>
      <w:r w:rsidRPr="00AC7785">
        <w:rPr>
          <w:rFonts w:ascii="Rockwell" w:hAnsi="Rockwell"/>
          <w:sz w:val="24"/>
          <w:szCs w:val="24"/>
        </w:rPr>
        <w:t>ulaskis</w:t>
      </w:r>
      <w:proofErr w:type="spellEnd"/>
      <w:r w:rsidRPr="00AC7785">
        <w:rPr>
          <w:rFonts w:ascii="Rockwell" w:hAnsi="Rockwell"/>
          <w:sz w:val="24"/>
          <w:szCs w:val="24"/>
        </w:rPr>
        <w:t xml:space="preserve">, and </w:t>
      </w:r>
      <w:proofErr w:type="spellStart"/>
      <w:r w:rsidR="002021DB">
        <w:rPr>
          <w:rFonts w:ascii="Rockwell" w:hAnsi="Rockwell"/>
          <w:sz w:val="24"/>
          <w:szCs w:val="24"/>
        </w:rPr>
        <w:t>M</w:t>
      </w:r>
      <w:r w:rsidRPr="00AC7785">
        <w:rPr>
          <w:rFonts w:ascii="Rockwell" w:hAnsi="Rockwell"/>
          <w:sz w:val="24"/>
          <w:szCs w:val="24"/>
        </w:rPr>
        <w:t>cleods</w:t>
      </w:r>
      <w:proofErr w:type="spellEnd"/>
      <w:r w:rsidRPr="00AC7785">
        <w:rPr>
          <w:rFonts w:ascii="Rockwell" w:hAnsi="Rockwell"/>
          <w:sz w:val="24"/>
          <w:szCs w:val="24"/>
        </w:rPr>
        <w:t>) to construct fire control line and use fire hose and appliances to construct hose lays.  It is strongly recommended that students be in good physical condition to perform arduous tasks.</w:t>
      </w:r>
      <w:r>
        <w:rPr>
          <w:rFonts w:ascii="Rockwell" w:hAnsi="Rockwell"/>
          <w:sz w:val="24"/>
          <w:szCs w:val="24"/>
        </w:rPr>
        <w:t xml:space="preserve">  The intent of the field exercises is to prepare the students for what can be expected of them as a wildland firefighter both technically and physically.</w:t>
      </w:r>
    </w:p>
    <w:p w:rsidR="00887C24" w:rsidRPr="00887C24" w:rsidRDefault="00887C24" w:rsidP="00887C24">
      <w:pPr>
        <w:rPr>
          <w:rFonts w:ascii="Rockwell" w:hAnsi="Rockwell"/>
          <w:sz w:val="24"/>
          <w:szCs w:val="24"/>
        </w:rPr>
      </w:pPr>
      <w:r w:rsidRPr="00887C24">
        <w:rPr>
          <w:rFonts w:ascii="Rockwell" w:hAnsi="Rockwell"/>
          <w:sz w:val="24"/>
          <w:szCs w:val="24"/>
        </w:rPr>
        <w:t>Firefighting is a particularly labor-intensive task.  Safety and success depend on every person’s full participation.  In this class you will be practicing actual fire</w:t>
      </w:r>
      <w:r w:rsidR="002021DB">
        <w:rPr>
          <w:rFonts w:ascii="Rockwell" w:hAnsi="Rockwell"/>
          <w:sz w:val="24"/>
          <w:szCs w:val="24"/>
        </w:rPr>
        <w:t>-</w:t>
      </w:r>
      <w:r w:rsidRPr="00887C24">
        <w:rPr>
          <w:rFonts w:ascii="Rockwell" w:hAnsi="Rockwell"/>
          <w:sz w:val="24"/>
          <w:szCs w:val="24"/>
        </w:rPr>
        <w:t xml:space="preserve">line work.  For the safety of others, and yourself, you must perform in a responsible manner.  You must have your own PPE in order to participate in laboratories.  </w:t>
      </w:r>
      <w:r w:rsidRPr="00887C24">
        <w:rPr>
          <w:rFonts w:ascii="Rockwell" w:hAnsi="Rockwell"/>
          <w:b/>
          <w:sz w:val="24"/>
          <w:szCs w:val="24"/>
        </w:rPr>
        <w:t>You will be charged an absence and not be allowed to participation if you are not prepared for field tasks.</w:t>
      </w:r>
    </w:p>
    <w:p w:rsidR="00BD2896" w:rsidRDefault="00BD2896" w:rsidP="00EC3154">
      <w:pPr>
        <w:rPr>
          <w:rFonts w:ascii="Rockwell" w:hAnsi="Rockwell"/>
          <w:sz w:val="24"/>
          <w:szCs w:val="24"/>
        </w:rPr>
      </w:pPr>
    </w:p>
    <w:p w:rsidR="00887C24" w:rsidRDefault="00887C24" w:rsidP="00EC3154">
      <w:pPr>
        <w:rPr>
          <w:rFonts w:ascii="Rockwell" w:hAnsi="Rockwell"/>
          <w:sz w:val="24"/>
          <w:szCs w:val="24"/>
        </w:rPr>
      </w:pPr>
      <w:r w:rsidRPr="00887C24">
        <w:rPr>
          <w:rFonts w:ascii="Rockwell" w:hAnsi="Rockwell"/>
          <w:sz w:val="24"/>
          <w:szCs w:val="24"/>
        </w:rPr>
        <w:t>Your performance in the physical laboratory training is assessed for a grade.  If you cannot safely carry out the tasks for any reason, including a health condition, you should notify the teacher.  Consideration will be given to modify the requirements on an individual basis.</w:t>
      </w:r>
    </w:p>
    <w:p w:rsidR="00B5364A" w:rsidRPr="00B5364A" w:rsidRDefault="00B5364A" w:rsidP="00EC3154">
      <w:pPr>
        <w:rPr>
          <w:rFonts w:ascii="Rockwell" w:hAnsi="Rockwell"/>
          <w:sz w:val="24"/>
          <w:szCs w:val="24"/>
        </w:rPr>
      </w:pPr>
      <w:r w:rsidRPr="00F93666">
        <w:rPr>
          <w:rFonts w:ascii="Franklin Gothic Demi" w:hAnsi="Franklin Gothic Demi"/>
          <w:b/>
          <w:sz w:val="24"/>
          <w:szCs w:val="24"/>
        </w:rPr>
        <w:t>Class Notification:</w:t>
      </w:r>
      <w:r>
        <w:rPr>
          <w:rFonts w:ascii="Franklin Gothic Demi" w:hAnsi="Franklin Gothic Demi"/>
          <w:b/>
          <w:sz w:val="24"/>
          <w:szCs w:val="24"/>
        </w:rPr>
        <w:t xml:space="preserve">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Pr="00B5364A">
        <w:rPr>
          <w:rFonts w:ascii="Rockwell" w:hAnsi="Rockwell"/>
          <w:b/>
          <w:sz w:val="24"/>
          <w:szCs w:val="24"/>
        </w:rPr>
        <w:t>CANVAS</w:t>
      </w:r>
      <w:r>
        <w:rPr>
          <w:rFonts w:ascii="Rockwell" w:hAnsi="Rockwell"/>
          <w:b/>
          <w:sz w:val="24"/>
          <w:szCs w:val="24"/>
        </w:rPr>
        <w:t xml:space="preserve">. </w:t>
      </w:r>
      <w:r>
        <w:rPr>
          <w:rFonts w:ascii="Rockwell" w:hAnsi="Rockwell"/>
          <w:sz w:val="24"/>
          <w:szCs w:val="24"/>
        </w:rPr>
        <w:t xml:space="preserve">you are </w:t>
      </w:r>
      <w:r w:rsidRPr="00B5364A">
        <w:rPr>
          <w:rFonts w:ascii="Rockwell" w:hAnsi="Rockwell"/>
          <w:b/>
          <w:i/>
          <w:sz w:val="24"/>
          <w:szCs w:val="24"/>
          <w:u w:val="single"/>
        </w:rPr>
        <w:t>required</w:t>
      </w:r>
      <w:r>
        <w:rPr>
          <w:rFonts w:ascii="Rockwell" w:hAnsi="Rockwell"/>
          <w:sz w:val="24"/>
          <w:szCs w:val="24"/>
        </w:rPr>
        <w:t xml:space="preserve"> to monitor </w:t>
      </w:r>
      <w:r w:rsidRPr="00B5364A">
        <w:rPr>
          <w:rFonts w:ascii="Rockwell" w:hAnsi="Rockwell"/>
          <w:b/>
          <w:sz w:val="24"/>
          <w:szCs w:val="24"/>
        </w:rPr>
        <w:t>CANVAS</w:t>
      </w:r>
      <w:r>
        <w:rPr>
          <w:rFonts w:ascii="Rockwell" w:hAnsi="Rockwell"/>
          <w:sz w:val="24"/>
          <w:szCs w:val="24"/>
        </w:rPr>
        <w:t xml:space="preserve"> </w:t>
      </w:r>
      <w:r w:rsidR="00F93666">
        <w:rPr>
          <w:rFonts w:ascii="Rockwell" w:hAnsi="Rockwell"/>
          <w:sz w:val="24"/>
          <w:szCs w:val="24"/>
        </w:rPr>
        <w:t xml:space="preserve">and or the </w:t>
      </w:r>
      <w:r w:rsidR="00F93666" w:rsidRPr="00F93666">
        <w:rPr>
          <w:rFonts w:ascii="Rockwell" w:hAnsi="Rockwell"/>
          <w:b/>
          <w:sz w:val="24"/>
          <w:szCs w:val="24"/>
        </w:rPr>
        <w:t>REMIND App</w:t>
      </w:r>
      <w:r w:rsidR="00F93666">
        <w:rPr>
          <w:rFonts w:ascii="Rockwell" w:hAnsi="Rockwell"/>
          <w:sz w:val="24"/>
          <w:szCs w:val="24"/>
        </w:rPr>
        <w:t xml:space="preserve"> </w:t>
      </w:r>
      <w:r>
        <w:rPr>
          <w:rFonts w:ascii="Rockwell" w:hAnsi="Rockwell"/>
          <w:sz w:val="24"/>
          <w:szCs w:val="24"/>
        </w:rPr>
        <w:t>for course updates, information sharing and assignments.</w:t>
      </w:r>
    </w:p>
    <w:p w:rsidR="00146E40" w:rsidRPr="00146E40" w:rsidRDefault="00146E40" w:rsidP="00146E40">
      <w:pPr>
        <w:rPr>
          <w:rFonts w:ascii="Rockwell" w:hAnsi="Rockwell"/>
          <w:b/>
          <w:sz w:val="24"/>
          <w:szCs w:val="24"/>
        </w:rPr>
      </w:pPr>
      <w:r w:rsidRPr="00F93666">
        <w:rPr>
          <w:rFonts w:ascii="Franklin Gothic Demi" w:hAnsi="Franklin Gothic Demi"/>
          <w:b/>
          <w:sz w:val="24"/>
          <w:szCs w:val="24"/>
        </w:rPr>
        <w:t>Cancelled Class Notification:</w:t>
      </w:r>
      <w:r>
        <w:rPr>
          <w:rFonts w:ascii="Franklin Gothic Demi" w:hAnsi="Franklin Gothic Demi"/>
          <w:b/>
          <w:sz w:val="24"/>
          <w:szCs w:val="24"/>
        </w:rPr>
        <w:t xml:space="preserve">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 xml:space="preserve">through </w:t>
      </w:r>
      <w:r w:rsidR="00B5364A" w:rsidRPr="00B5364A">
        <w:rPr>
          <w:rFonts w:ascii="Rockwell" w:hAnsi="Rockwell"/>
          <w:b/>
          <w:sz w:val="24"/>
          <w:szCs w:val="24"/>
        </w:rPr>
        <w:t>CANVAS</w:t>
      </w:r>
      <w:r w:rsidR="00F93666">
        <w:rPr>
          <w:rFonts w:ascii="Rockwell" w:hAnsi="Rockwell"/>
          <w:b/>
          <w:sz w:val="24"/>
          <w:szCs w:val="24"/>
        </w:rPr>
        <w:t xml:space="preserve"> and or the Remind App</w:t>
      </w:r>
      <w:r w:rsidR="00B5364A" w:rsidRPr="00B5364A">
        <w:rPr>
          <w:rFonts w:ascii="Rockwell" w:hAnsi="Rockwell"/>
          <w:b/>
          <w:sz w:val="24"/>
          <w:szCs w:val="24"/>
        </w:rPr>
        <w:t>.</w:t>
      </w:r>
    </w:p>
    <w:p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8E6A2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rsidR="00EA4279" w:rsidRPr="004D7FD2"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rsidR="00B7699F" w:rsidRPr="004D7FD2"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144E60">
        <w:rPr>
          <w:rFonts w:ascii="Rockwell" w:hAnsi="Rockwell"/>
          <w:sz w:val="24"/>
          <w:szCs w:val="24"/>
        </w:rPr>
        <w:t>Do Be Determined</w:t>
      </w:r>
    </w:p>
    <w:p w:rsidR="000F7EFE" w:rsidRDefault="000F7EFE" w:rsidP="000F7EFE">
      <w:pPr>
        <w:rPr>
          <w:sz w:val="24"/>
          <w:szCs w:val="24"/>
        </w:rPr>
      </w:pPr>
      <w:r w:rsidRPr="000F7EFE">
        <w:rPr>
          <w:rFonts w:ascii="Franklin Gothic Demi" w:hAnsi="Franklin Gothic Demi"/>
          <w:b/>
          <w:sz w:val="24"/>
          <w:szCs w:val="24"/>
        </w:rPr>
        <w:t>Grading Policy</w:t>
      </w:r>
      <w:r w:rsidR="00887C24">
        <w:rPr>
          <w:rFonts w:ascii="Franklin Gothic Demi" w:hAnsi="Franklin Gothic Demi"/>
          <w:b/>
          <w:sz w:val="24"/>
          <w:szCs w:val="24"/>
        </w:rPr>
        <w:t xml:space="preserve"> and Certificates</w:t>
      </w:r>
      <w:r w:rsidRPr="000F7EFE">
        <w:rPr>
          <w:rFonts w:ascii="Franklin Gothic Demi" w:hAnsi="Franklin Gothic Demi"/>
          <w:sz w:val="24"/>
          <w:szCs w:val="24"/>
        </w:rPr>
        <w:t xml:space="preserve">: </w:t>
      </w:r>
      <w:r w:rsidRPr="000F7EFE">
        <w:rPr>
          <w:sz w:val="24"/>
          <w:szCs w:val="24"/>
        </w:rPr>
        <w:t xml:space="preserve"> </w:t>
      </w:r>
    </w:p>
    <w:p w:rsidR="009966AF" w:rsidRDefault="009966AF" w:rsidP="009966AF">
      <w:pPr>
        <w:rPr>
          <w:rFonts w:ascii="Rockwell" w:hAnsi="Rockwell"/>
          <w:sz w:val="24"/>
          <w:szCs w:val="24"/>
        </w:rPr>
      </w:pPr>
      <w:r w:rsidRPr="009966AF">
        <w:rPr>
          <w:rFonts w:ascii="Rockwell" w:hAnsi="Rockwell"/>
          <w:sz w:val="24"/>
          <w:szCs w:val="24"/>
        </w:rPr>
        <w:t>To receive a certificate of successful completion a student must pass all S-190, L-180, S-130 and I-</w:t>
      </w:r>
      <w:proofErr w:type="gramStart"/>
      <w:r w:rsidRPr="009966AF">
        <w:rPr>
          <w:rFonts w:ascii="Rockwell" w:hAnsi="Rockwell"/>
          <w:sz w:val="24"/>
          <w:szCs w:val="24"/>
        </w:rPr>
        <w:t>100 unit</w:t>
      </w:r>
      <w:proofErr w:type="gramEnd"/>
      <w:r w:rsidRPr="009966AF">
        <w:rPr>
          <w:rFonts w:ascii="Rockwell" w:hAnsi="Rockwell"/>
          <w:sz w:val="24"/>
          <w:szCs w:val="24"/>
        </w:rPr>
        <w:t xml:space="preserve"> exams with a satisfactory score (specified for each unit) and pass the final exam for each course. Final exam passing grade for NWCG &amp; FEMA courses is 70% (NWCG and FEMA requirement). </w:t>
      </w:r>
    </w:p>
    <w:p w:rsidR="00C87087" w:rsidRPr="009966AF" w:rsidRDefault="00C87087" w:rsidP="009966AF">
      <w:pPr>
        <w:rPr>
          <w:rFonts w:ascii="Rockwell" w:hAnsi="Rockwell"/>
          <w:sz w:val="24"/>
          <w:szCs w:val="24"/>
        </w:rPr>
      </w:pPr>
    </w:p>
    <w:p w:rsidR="009966AF" w:rsidRPr="009966AF" w:rsidRDefault="009966AF" w:rsidP="009966AF">
      <w:pPr>
        <w:pStyle w:val="Heading1"/>
        <w:rPr>
          <w:rFonts w:ascii="Franklin Gothic Demi" w:hAnsi="Franklin Gothic Demi"/>
          <w:b w:val="0"/>
        </w:rPr>
      </w:pPr>
      <w:r w:rsidRPr="009966AF">
        <w:rPr>
          <w:rFonts w:ascii="Franklin Gothic Demi" w:hAnsi="Franklin Gothic Demi"/>
          <w:b w:val="0"/>
        </w:rPr>
        <w:t>Course Unit</w:t>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t>Points Available</w:t>
      </w:r>
      <w:r w:rsidR="00F33613">
        <w:rPr>
          <w:rFonts w:ascii="Franklin Gothic Demi" w:hAnsi="Franklin Gothic Demi"/>
          <w:b w:val="0"/>
        </w:rPr>
        <w:tab/>
      </w:r>
      <w:r w:rsidR="00F33613">
        <w:rPr>
          <w:rFonts w:ascii="Franklin Gothic Demi" w:hAnsi="Franklin Gothic Demi"/>
          <w:b w:val="0"/>
        </w:rPr>
        <w:tab/>
        <w:t>Certificate</w:t>
      </w:r>
      <w:r w:rsidR="00094CBB">
        <w:rPr>
          <w:rFonts w:ascii="Franklin Gothic Demi" w:hAnsi="Franklin Gothic Demi"/>
          <w:b w:val="0"/>
        </w:rPr>
        <w:t xml:space="preserve"> Acquired</w:t>
      </w:r>
    </w:p>
    <w:p w:rsidR="009966AF" w:rsidRPr="009966AF" w:rsidRDefault="009966AF" w:rsidP="009966AF">
      <w:pPr>
        <w:pStyle w:val="Heading1"/>
        <w:contextualSpacing/>
        <w:rPr>
          <w:rFonts w:ascii="Rockwell" w:hAnsi="Rockwell"/>
          <w:b w:val="0"/>
        </w:rPr>
      </w:pPr>
      <w:r w:rsidRPr="009966AF">
        <w:rPr>
          <w:rFonts w:ascii="Rockwell" w:hAnsi="Rockwell"/>
          <w:b w:val="0"/>
        </w:rPr>
        <w:t>ICS-100</w:t>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4D7FD2">
        <w:rPr>
          <w:rFonts w:ascii="Rockwell" w:hAnsi="Rockwell"/>
          <w:b w:val="0"/>
        </w:rPr>
        <w:t>2</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ICS-100</w:t>
      </w:r>
    </w:p>
    <w:p w:rsidR="009966AF" w:rsidRDefault="009966AF" w:rsidP="009966AF">
      <w:pPr>
        <w:pStyle w:val="Heading1"/>
        <w:contextualSpacing/>
        <w:rPr>
          <w:rFonts w:ascii="Rockwell" w:hAnsi="Rockwell"/>
          <w:b w:val="0"/>
        </w:rPr>
      </w:pPr>
      <w:r w:rsidRPr="009966AF">
        <w:rPr>
          <w:rFonts w:ascii="Rockwell" w:hAnsi="Rockwell"/>
          <w:b w:val="0"/>
        </w:rPr>
        <w:t>IS-700</w:t>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4D7FD2">
        <w:rPr>
          <w:rFonts w:ascii="Rockwell" w:hAnsi="Rockwell"/>
          <w:b w:val="0"/>
        </w:rPr>
        <w:t>2</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FEMA, IS-700</w:t>
      </w:r>
    </w:p>
    <w:p w:rsidR="005051C4" w:rsidRPr="009966AF" w:rsidRDefault="005051C4" w:rsidP="005051C4">
      <w:pPr>
        <w:pStyle w:val="Heading1"/>
        <w:contextualSpacing/>
        <w:rPr>
          <w:rFonts w:ascii="Rockwell" w:hAnsi="Rockwell"/>
          <w:b w:val="0"/>
        </w:rPr>
      </w:pPr>
      <w:r w:rsidRPr="009966AF">
        <w:rPr>
          <w:rFonts w:ascii="Rockwell" w:hAnsi="Rockwell"/>
          <w:b w:val="0"/>
        </w:rPr>
        <w:t xml:space="preserve">S-190 </w:t>
      </w:r>
      <w:r w:rsidRPr="009966AF">
        <w:rPr>
          <w:rFonts w:ascii="Rockwell" w:hAnsi="Rockwell"/>
          <w:b w:val="0"/>
        </w:rPr>
        <w:tab/>
      </w:r>
      <w:r w:rsidRPr="009966AF">
        <w:rPr>
          <w:rFonts w:ascii="Rockwell" w:hAnsi="Rockwell"/>
          <w:b w:val="0"/>
        </w:rPr>
        <w:tab/>
      </w:r>
      <w:r w:rsidRPr="005051C4">
        <w:rPr>
          <w:rFonts w:ascii="Rockwell" w:hAnsi="Rockwell"/>
        </w:rPr>
        <w:t>Mid-term</w:t>
      </w:r>
      <w:r w:rsidRPr="009966AF">
        <w:rPr>
          <w:rFonts w:ascii="Rockwell" w:hAnsi="Rockwell"/>
          <w:b w:val="0"/>
        </w:rPr>
        <w:tab/>
      </w:r>
      <w:r w:rsidRPr="009966AF">
        <w:rPr>
          <w:rFonts w:ascii="Rockwell" w:hAnsi="Rockwell"/>
          <w:b w:val="0"/>
        </w:rPr>
        <w:tab/>
      </w:r>
      <w:r w:rsidR="004D7FD2">
        <w:rPr>
          <w:rFonts w:ascii="Rockwell" w:hAnsi="Rockwell"/>
          <w:b w:val="0"/>
        </w:rPr>
        <w:t>4</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S-190</w:t>
      </w:r>
    </w:p>
    <w:p w:rsidR="009966AF" w:rsidRPr="009966AF" w:rsidRDefault="009966AF" w:rsidP="009966AF">
      <w:pPr>
        <w:pStyle w:val="Heading1"/>
        <w:contextualSpacing/>
        <w:rPr>
          <w:rFonts w:ascii="Rockwell" w:hAnsi="Rockwell"/>
          <w:b w:val="0"/>
        </w:rPr>
      </w:pPr>
      <w:r w:rsidRPr="009966AF">
        <w:rPr>
          <w:rFonts w:ascii="Rockwell" w:hAnsi="Rockwell"/>
          <w:b w:val="0"/>
        </w:rPr>
        <w:t>S-130/L-180</w:t>
      </w:r>
      <w:r w:rsidRPr="005051C4">
        <w:rPr>
          <w:rFonts w:ascii="Rockwell" w:hAnsi="Rockwell"/>
        </w:rPr>
        <w:tab/>
      </w:r>
      <w:r w:rsidR="005051C4" w:rsidRPr="005051C4">
        <w:rPr>
          <w:rFonts w:ascii="Rockwell" w:hAnsi="Rockwell"/>
        </w:rPr>
        <w:t>Final</w:t>
      </w:r>
      <w:r w:rsidRPr="009966AF">
        <w:rPr>
          <w:rFonts w:ascii="Rockwell" w:hAnsi="Rockwell"/>
          <w:b w:val="0"/>
        </w:rPr>
        <w:tab/>
      </w:r>
      <w:r w:rsidRPr="009966AF">
        <w:rPr>
          <w:rFonts w:ascii="Rockwell" w:hAnsi="Rockwell"/>
          <w:b w:val="0"/>
        </w:rPr>
        <w:tab/>
      </w:r>
      <w:r w:rsidRPr="009966AF">
        <w:rPr>
          <w:rFonts w:ascii="Rockwell" w:hAnsi="Rockwell"/>
          <w:b w:val="0"/>
        </w:rPr>
        <w:tab/>
      </w:r>
      <w:r w:rsidR="004D7FD2">
        <w:rPr>
          <w:rFonts w:ascii="Rockwell" w:hAnsi="Rockwell"/>
          <w:b w:val="0"/>
        </w:rPr>
        <w:t>4</w:t>
      </w:r>
      <w:r w:rsidR="009170DF">
        <w:rPr>
          <w:rFonts w:ascii="Rockwell" w:hAnsi="Rockwell"/>
          <w:b w:val="0"/>
        </w:rPr>
        <w:t>0</w:t>
      </w:r>
      <w:r w:rsidRPr="009966AF">
        <w:rPr>
          <w:rFonts w:ascii="Rockwell" w:hAnsi="Rockwell"/>
          <w:b w:val="0"/>
        </w:rPr>
        <w:t xml:space="preserve"> Points </w:t>
      </w:r>
      <w:r w:rsidR="004D7FD2">
        <w:rPr>
          <w:rFonts w:ascii="Rockwell" w:hAnsi="Rockwell"/>
          <w:b w:val="0"/>
        </w:rPr>
        <w:tab/>
      </w:r>
      <w:r w:rsidR="00F33613">
        <w:rPr>
          <w:rFonts w:ascii="Rockwell" w:hAnsi="Rockwell"/>
          <w:b w:val="0"/>
        </w:rPr>
        <w:tab/>
      </w:r>
      <w:r w:rsidR="00F33613">
        <w:rPr>
          <w:rFonts w:ascii="Rockwell" w:hAnsi="Rockwell"/>
          <w:b w:val="0"/>
        </w:rPr>
        <w:tab/>
        <w:t>NWCG, S-130, L-180</w:t>
      </w:r>
    </w:p>
    <w:p w:rsidR="009966AF" w:rsidRPr="009966AF" w:rsidRDefault="009966AF" w:rsidP="009966AF">
      <w:pPr>
        <w:spacing w:line="240" w:lineRule="auto"/>
        <w:contextualSpacing/>
        <w:rPr>
          <w:rFonts w:ascii="Rockwell" w:hAnsi="Rockwell"/>
          <w:sz w:val="24"/>
          <w:szCs w:val="24"/>
        </w:rPr>
      </w:pPr>
      <w:r w:rsidRPr="009966AF">
        <w:rPr>
          <w:rFonts w:ascii="Rockwell" w:hAnsi="Rockwell"/>
          <w:sz w:val="24"/>
          <w:szCs w:val="24"/>
        </w:rPr>
        <w:t>Field Participation</w:t>
      </w:r>
      <w:r w:rsidRPr="009966AF">
        <w:rPr>
          <w:rFonts w:ascii="Rockwell" w:hAnsi="Rockwell"/>
          <w:sz w:val="24"/>
          <w:szCs w:val="24"/>
        </w:rPr>
        <w:tab/>
      </w:r>
      <w:r w:rsidRPr="009966AF">
        <w:rPr>
          <w:rFonts w:ascii="Rockwell" w:hAnsi="Rockwell"/>
          <w:sz w:val="24"/>
          <w:szCs w:val="24"/>
        </w:rPr>
        <w:tab/>
      </w:r>
      <w:r w:rsidRPr="009966AF">
        <w:rPr>
          <w:rFonts w:ascii="Rockwell" w:hAnsi="Rockwell"/>
          <w:sz w:val="24"/>
          <w:szCs w:val="24"/>
        </w:rPr>
        <w:tab/>
      </w:r>
      <w:r w:rsidR="004D7FD2">
        <w:rPr>
          <w:rFonts w:ascii="Rockwell" w:hAnsi="Rockwell"/>
          <w:sz w:val="24"/>
          <w:szCs w:val="24"/>
        </w:rPr>
        <w:t>4</w:t>
      </w:r>
      <w:r w:rsidRPr="009966AF">
        <w:rPr>
          <w:rFonts w:ascii="Rockwell" w:hAnsi="Rockwell"/>
          <w:sz w:val="24"/>
          <w:szCs w:val="24"/>
        </w:rPr>
        <w:t xml:space="preserve">0 </w:t>
      </w:r>
      <w:r>
        <w:rPr>
          <w:rFonts w:ascii="Rockwell" w:hAnsi="Rockwell"/>
          <w:sz w:val="24"/>
          <w:szCs w:val="24"/>
        </w:rPr>
        <w:t>P</w:t>
      </w:r>
      <w:r w:rsidRPr="009966AF">
        <w:rPr>
          <w:rFonts w:ascii="Rockwell" w:hAnsi="Rockwell"/>
          <w:sz w:val="24"/>
          <w:szCs w:val="24"/>
        </w:rPr>
        <w:t>oints</w:t>
      </w:r>
    </w:p>
    <w:p w:rsidR="00C87087" w:rsidRDefault="004D7FD2" w:rsidP="00C87087">
      <w:pPr>
        <w:spacing w:line="240" w:lineRule="auto"/>
        <w:contextualSpacing/>
        <w:rPr>
          <w:rFonts w:ascii="Rockwell" w:hAnsi="Rockwell"/>
          <w:sz w:val="24"/>
          <w:szCs w:val="24"/>
        </w:rPr>
      </w:pPr>
      <w:r>
        <w:rPr>
          <w:rFonts w:ascii="Rockwell" w:hAnsi="Rockwell"/>
          <w:sz w:val="24"/>
          <w:szCs w:val="24"/>
        </w:rPr>
        <w:t>South Canyon Fire-Case Study</w:t>
      </w:r>
      <w:r w:rsidR="009966AF" w:rsidRPr="009966AF">
        <w:rPr>
          <w:rFonts w:ascii="Rockwell" w:hAnsi="Rockwell"/>
          <w:sz w:val="24"/>
          <w:szCs w:val="24"/>
        </w:rPr>
        <w:tab/>
      </w:r>
      <w:r>
        <w:rPr>
          <w:rFonts w:ascii="Rockwell" w:hAnsi="Rockwell"/>
          <w:sz w:val="24"/>
          <w:szCs w:val="24"/>
        </w:rPr>
        <w:t>15</w:t>
      </w:r>
      <w:r w:rsidR="00067E38">
        <w:rPr>
          <w:rFonts w:ascii="Rockwell" w:hAnsi="Rockwell"/>
          <w:sz w:val="24"/>
          <w:szCs w:val="24"/>
        </w:rPr>
        <w:t xml:space="preserve"> Points</w:t>
      </w:r>
    </w:p>
    <w:p w:rsidR="00C87087" w:rsidRPr="00C87087" w:rsidRDefault="00C87087" w:rsidP="00C87087">
      <w:pPr>
        <w:spacing w:line="240" w:lineRule="auto"/>
        <w:contextualSpacing/>
        <w:rPr>
          <w:rFonts w:ascii="Rockwell" w:hAnsi="Rockwell"/>
          <w:sz w:val="24"/>
          <w:szCs w:val="24"/>
        </w:rPr>
      </w:pPr>
    </w:p>
    <w:p w:rsidR="006A6EC4" w:rsidRDefault="000F7EFE" w:rsidP="000F7EFE">
      <w:pPr>
        <w:rPr>
          <w:rFonts w:ascii="Franklin Gothic Demi" w:hAnsi="Franklin Gothic Demi"/>
          <w:sz w:val="24"/>
          <w:szCs w:val="24"/>
        </w:rPr>
      </w:pPr>
      <w:r w:rsidRPr="000F7EFE">
        <w:rPr>
          <w:rFonts w:ascii="Rockwell" w:hAnsi="Rockwell"/>
          <w:sz w:val="24"/>
          <w:szCs w:val="24"/>
        </w:rPr>
        <w:t xml:space="preserve">Grading will be based on the results of </w:t>
      </w:r>
      <w:r w:rsidR="009966AF" w:rsidRPr="00D61C58">
        <w:rPr>
          <w:rFonts w:ascii="Rockwell" w:hAnsi="Rockwell"/>
          <w:sz w:val="24"/>
          <w:szCs w:val="24"/>
        </w:rPr>
        <w:t>5 Unit Tests</w:t>
      </w:r>
      <w:r w:rsidRPr="00D61C58">
        <w:rPr>
          <w:rFonts w:ascii="Rockwell" w:hAnsi="Rockwell"/>
          <w:sz w:val="24"/>
          <w:szCs w:val="24"/>
        </w:rPr>
        <w:t xml:space="preserve"> /quizzes</w:t>
      </w:r>
      <w:r w:rsidR="009966AF" w:rsidRPr="00D61C58">
        <w:rPr>
          <w:rFonts w:ascii="Rockwell" w:hAnsi="Rockwell"/>
          <w:sz w:val="24"/>
          <w:szCs w:val="24"/>
        </w:rPr>
        <w:t xml:space="preserve"> and</w:t>
      </w:r>
      <w:r w:rsidRPr="00D61C58">
        <w:rPr>
          <w:rFonts w:ascii="Rockwell" w:hAnsi="Rockwell"/>
          <w:sz w:val="24"/>
          <w:szCs w:val="24"/>
        </w:rPr>
        <w:t xml:space="preserve"> </w:t>
      </w:r>
      <w:r w:rsidR="009966AF" w:rsidRPr="00D61C58">
        <w:rPr>
          <w:rFonts w:ascii="Rockwell" w:hAnsi="Rockwell"/>
          <w:sz w:val="24"/>
          <w:szCs w:val="24"/>
        </w:rPr>
        <w:t>Field</w:t>
      </w:r>
      <w:r w:rsidRPr="00D61C58">
        <w:rPr>
          <w:rFonts w:ascii="Rockwell" w:hAnsi="Rockwell"/>
          <w:sz w:val="24"/>
          <w:szCs w:val="24"/>
        </w:rPr>
        <w:t xml:space="preserve"> participation.</w:t>
      </w:r>
      <w:r w:rsidRPr="000F7EFE">
        <w:rPr>
          <w:rFonts w:ascii="Rockwell" w:hAnsi="Rockwell"/>
          <w:sz w:val="24"/>
          <w:szCs w:val="24"/>
        </w:rPr>
        <w:t xml:space="preserve"> Assignments must be submitted on the due date or earlier. </w:t>
      </w:r>
      <w:r w:rsidRPr="000F7EFE">
        <w:rPr>
          <w:rFonts w:ascii="Rockwell" w:hAnsi="Rockwell"/>
          <w:b/>
          <w:sz w:val="24"/>
          <w:szCs w:val="24"/>
        </w:rPr>
        <w:t xml:space="preserve">Assignments and exams will be based on lectures, in-class labs, and reading assignments. </w:t>
      </w:r>
    </w:p>
    <w:p w:rsidR="00320640" w:rsidRPr="000F7EFE" w:rsidRDefault="004D7FD2" w:rsidP="000F7EFE">
      <w:pPr>
        <w:rPr>
          <w:rFonts w:ascii="Franklin Gothic Demi" w:hAnsi="Franklin Gothic Demi"/>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posOffset>208280</wp:posOffset>
                </wp:positionH>
                <wp:positionV relativeFrom="paragraph">
                  <wp:posOffset>121285</wp:posOffset>
                </wp:positionV>
                <wp:extent cx="5867400" cy="20256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0" cy="2025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5357"/>
                              <w:gridCol w:w="3575"/>
                            </w:tblGrid>
                            <w:tr w:rsidR="00C00F20" w:rsidRPr="000F7EFE" w:rsidTr="004D7FD2">
                              <w:tc>
                                <w:tcPr>
                                  <w:tcW w:w="5395"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Assignment Type</w:t>
                                  </w:r>
                                </w:p>
                              </w:tc>
                              <w:tc>
                                <w:tcPr>
                                  <w:tcW w:w="3600"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Possible Points</w:t>
                                  </w:r>
                                </w:p>
                              </w:tc>
                            </w:tr>
                            <w:tr w:rsidR="00C00F20" w:rsidRPr="000F7EFE" w:rsidTr="004D7FD2">
                              <w:tc>
                                <w:tcPr>
                                  <w:tcW w:w="5395" w:type="dxa"/>
                                </w:tcPr>
                                <w:p w:rsidR="00C00F20" w:rsidRPr="000F7EFE" w:rsidRDefault="005051C4" w:rsidP="000F7EFE">
                                  <w:pPr>
                                    <w:spacing w:line="360" w:lineRule="auto"/>
                                    <w:rPr>
                                      <w:rFonts w:ascii="Franklin Gothic Demi" w:hAnsi="Franklin Gothic Demi"/>
                                    </w:rPr>
                                  </w:pPr>
                                  <w:r>
                                    <w:rPr>
                                      <w:rFonts w:ascii="Franklin Gothic Demi" w:hAnsi="Franklin Gothic Demi"/>
                                    </w:rPr>
                                    <w:t>Course units ICS-100, IS-700</w:t>
                                  </w:r>
                                </w:p>
                              </w:tc>
                              <w:tc>
                                <w:tcPr>
                                  <w:tcW w:w="3600" w:type="dxa"/>
                                </w:tcPr>
                                <w:p w:rsidR="00C00F20" w:rsidRPr="000F7EFE" w:rsidRDefault="005051C4" w:rsidP="000F7EFE">
                                  <w:pPr>
                                    <w:spacing w:line="360" w:lineRule="auto"/>
                                    <w:jc w:val="center"/>
                                    <w:rPr>
                                      <w:rFonts w:ascii="Franklin Gothic Demi" w:hAnsi="Franklin Gothic Demi"/>
                                    </w:rPr>
                                  </w:pPr>
                                  <w:r w:rsidRPr="00F33613">
                                    <w:rPr>
                                      <w:rFonts w:ascii="Franklin Gothic Demi" w:hAnsi="Franklin Gothic Demi"/>
                                    </w:rPr>
                                    <w:t>2</w:t>
                                  </w:r>
                                  <w:r w:rsidR="00C00F20" w:rsidRPr="00F33613">
                                    <w:rPr>
                                      <w:rFonts w:ascii="Franklin Gothic Demi" w:hAnsi="Franklin Gothic Demi"/>
                                    </w:rPr>
                                    <w:t xml:space="preserve"> @ </w:t>
                                  </w:r>
                                  <w:r w:rsidR="004D7FD2">
                                    <w:rPr>
                                      <w:rFonts w:ascii="Franklin Gothic Demi" w:hAnsi="Franklin Gothic Demi"/>
                                    </w:rPr>
                                    <w:t>2</w:t>
                                  </w:r>
                                  <w:r w:rsidRPr="00F33613">
                                    <w:rPr>
                                      <w:rFonts w:ascii="Franklin Gothic Demi" w:hAnsi="Franklin Gothic Demi"/>
                                    </w:rPr>
                                    <w:t>0</w:t>
                                  </w:r>
                                  <w:r w:rsidR="00C00F20" w:rsidRPr="00F33613">
                                    <w:rPr>
                                      <w:rFonts w:ascii="Franklin Gothic Demi" w:hAnsi="Franklin Gothic Demi"/>
                                    </w:rPr>
                                    <w:t xml:space="preserve"> Pts ea. = </w:t>
                                  </w:r>
                                  <w:r w:rsidR="004D7FD2">
                                    <w:rPr>
                                      <w:rFonts w:ascii="Franklin Gothic Demi" w:hAnsi="Franklin Gothic Demi"/>
                                    </w:rPr>
                                    <w:t>4</w:t>
                                  </w:r>
                                  <w:r w:rsidRPr="00F33613">
                                    <w:rPr>
                                      <w:rFonts w:ascii="Franklin Gothic Demi" w:hAnsi="Franklin Gothic Demi"/>
                                    </w:rPr>
                                    <w:t>0</w:t>
                                  </w:r>
                                </w:p>
                              </w:tc>
                            </w:tr>
                            <w:tr w:rsidR="00C00F20" w:rsidRPr="000F7EFE" w:rsidTr="004D7FD2">
                              <w:tc>
                                <w:tcPr>
                                  <w:tcW w:w="539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Mid-Term Exam</w:t>
                                  </w:r>
                                  <w:r w:rsidR="005051C4">
                                    <w:rPr>
                                      <w:rFonts w:ascii="Franklin Gothic Demi" w:hAnsi="Franklin Gothic Demi"/>
                                    </w:rPr>
                                    <w:t xml:space="preserve"> </w:t>
                                  </w:r>
                                  <w:r w:rsidR="005051C4" w:rsidRPr="005051C4">
                                    <w:rPr>
                                      <w:rFonts w:ascii="Franklin Gothic Demi" w:hAnsi="Franklin Gothic Demi"/>
                                    </w:rPr>
                                    <w:t>S-190</w:t>
                                  </w:r>
                                </w:p>
                              </w:tc>
                              <w:tc>
                                <w:tcPr>
                                  <w:tcW w:w="3600" w:type="dxa"/>
                                </w:tcPr>
                                <w:p w:rsidR="00C00F20" w:rsidRPr="000F7EFE" w:rsidRDefault="004D7FD2" w:rsidP="000F7EFE">
                                  <w:pPr>
                                    <w:spacing w:line="360" w:lineRule="auto"/>
                                    <w:jc w:val="center"/>
                                    <w:rPr>
                                      <w:rFonts w:ascii="Franklin Gothic Demi" w:hAnsi="Franklin Gothic Demi"/>
                                    </w:rPr>
                                  </w:pPr>
                                  <w:r>
                                    <w:rPr>
                                      <w:rFonts w:ascii="Franklin Gothic Demi" w:hAnsi="Franklin Gothic Demi"/>
                                    </w:rPr>
                                    <w:t>4</w:t>
                                  </w:r>
                                  <w:r w:rsidR="00210149">
                                    <w:rPr>
                                      <w:rFonts w:ascii="Franklin Gothic Demi" w:hAnsi="Franklin Gothic Demi"/>
                                    </w:rPr>
                                    <w:t>0</w:t>
                                  </w:r>
                                </w:p>
                              </w:tc>
                            </w:tr>
                            <w:tr w:rsidR="00C00F20" w:rsidRPr="000F7EFE" w:rsidTr="004D7FD2">
                              <w:tc>
                                <w:tcPr>
                                  <w:tcW w:w="539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Final Exam</w:t>
                                  </w:r>
                                  <w:r w:rsidR="005051C4">
                                    <w:rPr>
                                      <w:rFonts w:ascii="Franklin Gothic Demi" w:hAnsi="Franklin Gothic Demi"/>
                                    </w:rPr>
                                    <w:t xml:space="preserve"> S-130, L-180</w:t>
                                  </w:r>
                                </w:p>
                              </w:tc>
                              <w:tc>
                                <w:tcPr>
                                  <w:tcW w:w="3600" w:type="dxa"/>
                                </w:tcPr>
                                <w:p w:rsidR="00C00F20" w:rsidRPr="000F7EFE" w:rsidRDefault="004D7FD2" w:rsidP="000F7EFE">
                                  <w:pPr>
                                    <w:spacing w:line="360" w:lineRule="auto"/>
                                    <w:jc w:val="center"/>
                                    <w:rPr>
                                      <w:rFonts w:ascii="Franklin Gothic Demi" w:hAnsi="Franklin Gothic Demi"/>
                                    </w:rPr>
                                  </w:pPr>
                                  <w:r>
                                    <w:rPr>
                                      <w:rFonts w:ascii="Franklin Gothic Demi" w:hAnsi="Franklin Gothic Demi"/>
                                    </w:rPr>
                                    <w:t>4</w:t>
                                  </w:r>
                                  <w:r w:rsidR="00210149">
                                    <w:rPr>
                                      <w:rFonts w:ascii="Franklin Gothic Demi" w:hAnsi="Franklin Gothic Demi"/>
                                    </w:rPr>
                                    <w:t>0</w:t>
                                  </w:r>
                                </w:p>
                              </w:tc>
                            </w:tr>
                            <w:tr w:rsidR="00C00F20" w:rsidRPr="000F7EFE" w:rsidTr="004D7FD2">
                              <w:tc>
                                <w:tcPr>
                                  <w:tcW w:w="539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Field </w:t>
                                  </w:r>
                                  <w:r w:rsidR="00067E38">
                                    <w:rPr>
                                      <w:rFonts w:ascii="Franklin Gothic Demi" w:hAnsi="Franklin Gothic Demi"/>
                                    </w:rPr>
                                    <w:t>/</w:t>
                                  </w:r>
                                  <w:r>
                                    <w:rPr>
                                      <w:rFonts w:ascii="Franklin Gothic Demi" w:hAnsi="Franklin Gothic Demi"/>
                                    </w:rPr>
                                    <w:t xml:space="preserve">Participation </w:t>
                                  </w:r>
                                </w:p>
                              </w:tc>
                              <w:tc>
                                <w:tcPr>
                                  <w:tcW w:w="3600" w:type="dxa"/>
                                </w:tcPr>
                                <w:p w:rsidR="00C00F20" w:rsidRPr="000F7EFE" w:rsidRDefault="004D7FD2" w:rsidP="000F7EFE">
                                  <w:pPr>
                                    <w:spacing w:line="360" w:lineRule="auto"/>
                                    <w:jc w:val="center"/>
                                    <w:rPr>
                                      <w:rFonts w:ascii="Franklin Gothic Demi" w:hAnsi="Franklin Gothic Demi"/>
                                    </w:rPr>
                                  </w:pPr>
                                  <w:r>
                                    <w:rPr>
                                      <w:rFonts w:ascii="Franklin Gothic Demi" w:hAnsi="Franklin Gothic Demi"/>
                                    </w:rPr>
                                    <w:t>4</w:t>
                                  </w:r>
                                  <w:r w:rsidR="005051C4" w:rsidRPr="00F33613">
                                    <w:rPr>
                                      <w:rFonts w:ascii="Franklin Gothic Demi" w:hAnsi="Franklin Gothic Demi"/>
                                    </w:rPr>
                                    <w:t>0</w:t>
                                  </w:r>
                                </w:p>
                              </w:tc>
                            </w:tr>
                            <w:tr w:rsidR="00067E38" w:rsidRPr="000F7EFE" w:rsidTr="004D7FD2">
                              <w:tc>
                                <w:tcPr>
                                  <w:tcW w:w="5395" w:type="dxa"/>
                                </w:tcPr>
                                <w:p w:rsidR="00067E38" w:rsidRDefault="004D7FD2" w:rsidP="000F7EFE">
                                  <w:pPr>
                                    <w:spacing w:line="360" w:lineRule="auto"/>
                                    <w:rPr>
                                      <w:rFonts w:ascii="Franklin Gothic Demi" w:hAnsi="Franklin Gothic Demi"/>
                                    </w:rPr>
                                  </w:pPr>
                                  <w:r>
                                    <w:rPr>
                                      <w:rFonts w:ascii="Franklin Gothic Demi" w:hAnsi="Franklin Gothic Demi"/>
                                    </w:rPr>
                                    <w:t>South Canyon Case Study</w:t>
                                  </w:r>
                                </w:p>
                              </w:tc>
                              <w:tc>
                                <w:tcPr>
                                  <w:tcW w:w="3600" w:type="dxa"/>
                                </w:tcPr>
                                <w:p w:rsidR="00067E38" w:rsidRPr="00F33613" w:rsidRDefault="004D7FD2" w:rsidP="000F7EFE">
                                  <w:pPr>
                                    <w:spacing w:line="360" w:lineRule="auto"/>
                                    <w:jc w:val="center"/>
                                    <w:rPr>
                                      <w:rFonts w:ascii="Franklin Gothic Demi" w:hAnsi="Franklin Gothic Demi"/>
                                    </w:rPr>
                                  </w:pPr>
                                  <w:r>
                                    <w:rPr>
                                      <w:rFonts w:ascii="Franklin Gothic Demi" w:hAnsi="Franklin Gothic Demi"/>
                                    </w:rPr>
                                    <w:t>15</w:t>
                                  </w:r>
                                </w:p>
                              </w:tc>
                            </w:tr>
                            <w:tr w:rsidR="00C00F20" w:rsidRPr="000F7EFE" w:rsidTr="004D7FD2">
                              <w:tc>
                                <w:tcPr>
                                  <w:tcW w:w="5395" w:type="dxa"/>
                                </w:tcPr>
                                <w:p w:rsidR="00C00F20" w:rsidRPr="000F7EFE" w:rsidRDefault="00C00F20" w:rsidP="000F7EFE">
                                  <w:pPr>
                                    <w:spacing w:line="360" w:lineRule="auto"/>
                                    <w:rPr>
                                      <w:rFonts w:ascii="Franklin Gothic Demi" w:hAnsi="Franklin Gothic Demi"/>
                                      <w:b/>
                                    </w:rPr>
                                  </w:pPr>
                                  <w:r w:rsidRPr="000F7EFE">
                                    <w:rPr>
                                      <w:rFonts w:ascii="Franklin Gothic Demi" w:hAnsi="Franklin Gothic Demi"/>
                                      <w:b/>
                                    </w:rPr>
                                    <w:t>TOTAL Points Possible</w:t>
                                  </w:r>
                                </w:p>
                              </w:tc>
                              <w:tc>
                                <w:tcPr>
                                  <w:tcW w:w="3600" w:type="dxa"/>
                                </w:tcPr>
                                <w:p w:rsidR="00C00F20" w:rsidRPr="000F7EFE" w:rsidRDefault="004D7FD2" w:rsidP="000F7EFE">
                                  <w:pPr>
                                    <w:spacing w:line="360" w:lineRule="auto"/>
                                    <w:jc w:val="center"/>
                                    <w:rPr>
                                      <w:rFonts w:ascii="Franklin Gothic Demi" w:hAnsi="Franklin Gothic Demi"/>
                                      <w:b/>
                                    </w:rPr>
                                  </w:pPr>
                                  <w:r>
                                    <w:rPr>
                                      <w:rFonts w:ascii="Franklin Gothic Demi" w:hAnsi="Franklin Gothic Demi"/>
                                      <w:b/>
                                    </w:rPr>
                                    <w:t>175</w:t>
                                  </w:r>
                                </w:p>
                              </w:tc>
                            </w:tr>
                          </w:tbl>
                          <w:p w:rsidR="00C00F20" w:rsidRDefault="00C00F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6.4pt;margin-top:9.55pt;width:462pt;height:1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" fillcolor="white [3201]" stroked="f" strokeweight=".5pt">
                <v:textbox>
                  <w:txbxContent>
                    <w:tbl>
                      <w:tblPr>
                        <w:tblStyle w:val="TableGrid"/>
                        <w:tblW w:w="0" w:type="auto"/>
                        <w:tblLook w:val="04A0" w:firstRow="1" w:lastRow="0" w:firstColumn="1" w:lastColumn="0" w:noHBand="0" w:noVBand="1"/>
                      </w:tblPr>
                      <w:tblGrid>
                        <w:gridCol w:w="5357"/>
                        <w:gridCol w:w="3575"/>
                      </w:tblGrid>
                      <w:tr w:rsidR="00C00F20" w:rsidRPr="000F7EFE" w:rsidTr="004D7FD2">
                        <w:tc>
                          <w:tcPr>
                            <w:tcW w:w="5395"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Assignment Type</w:t>
                            </w:r>
                          </w:p>
                        </w:tc>
                        <w:tc>
                          <w:tcPr>
                            <w:tcW w:w="3600"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Possible Points</w:t>
                            </w:r>
                          </w:p>
                        </w:tc>
                      </w:tr>
                      <w:tr w:rsidR="00C00F20" w:rsidRPr="000F7EFE" w:rsidTr="004D7FD2">
                        <w:tc>
                          <w:tcPr>
                            <w:tcW w:w="5395" w:type="dxa"/>
                          </w:tcPr>
                          <w:p w:rsidR="00C00F20" w:rsidRPr="000F7EFE" w:rsidRDefault="005051C4" w:rsidP="000F7EFE">
                            <w:pPr>
                              <w:spacing w:line="360" w:lineRule="auto"/>
                              <w:rPr>
                                <w:rFonts w:ascii="Franklin Gothic Demi" w:hAnsi="Franklin Gothic Demi"/>
                              </w:rPr>
                            </w:pPr>
                            <w:r>
                              <w:rPr>
                                <w:rFonts w:ascii="Franklin Gothic Demi" w:hAnsi="Franklin Gothic Demi"/>
                              </w:rPr>
                              <w:t>Course units ICS-100, IS-700</w:t>
                            </w:r>
                          </w:p>
                        </w:tc>
                        <w:tc>
                          <w:tcPr>
                            <w:tcW w:w="3600" w:type="dxa"/>
                          </w:tcPr>
                          <w:p w:rsidR="00C00F20" w:rsidRPr="000F7EFE" w:rsidRDefault="005051C4" w:rsidP="000F7EFE">
                            <w:pPr>
                              <w:spacing w:line="360" w:lineRule="auto"/>
                              <w:jc w:val="center"/>
                              <w:rPr>
                                <w:rFonts w:ascii="Franklin Gothic Demi" w:hAnsi="Franklin Gothic Demi"/>
                              </w:rPr>
                            </w:pPr>
                            <w:r w:rsidRPr="00F33613">
                              <w:rPr>
                                <w:rFonts w:ascii="Franklin Gothic Demi" w:hAnsi="Franklin Gothic Demi"/>
                              </w:rPr>
                              <w:t>2</w:t>
                            </w:r>
                            <w:r w:rsidR="00C00F20" w:rsidRPr="00F33613">
                              <w:rPr>
                                <w:rFonts w:ascii="Franklin Gothic Demi" w:hAnsi="Franklin Gothic Demi"/>
                              </w:rPr>
                              <w:t xml:space="preserve"> @ </w:t>
                            </w:r>
                            <w:r w:rsidR="004D7FD2">
                              <w:rPr>
                                <w:rFonts w:ascii="Franklin Gothic Demi" w:hAnsi="Franklin Gothic Demi"/>
                              </w:rPr>
                              <w:t>2</w:t>
                            </w:r>
                            <w:r w:rsidRPr="00F33613">
                              <w:rPr>
                                <w:rFonts w:ascii="Franklin Gothic Demi" w:hAnsi="Franklin Gothic Demi"/>
                              </w:rPr>
                              <w:t>0</w:t>
                            </w:r>
                            <w:r w:rsidR="00C00F20" w:rsidRPr="00F33613">
                              <w:rPr>
                                <w:rFonts w:ascii="Franklin Gothic Demi" w:hAnsi="Franklin Gothic Demi"/>
                              </w:rPr>
                              <w:t xml:space="preserve"> Pts ea. = </w:t>
                            </w:r>
                            <w:r w:rsidR="004D7FD2">
                              <w:rPr>
                                <w:rFonts w:ascii="Franklin Gothic Demi" w:hAnsi="Franklin Gothic Demi"/>
                              </w:rPr>
                              <w:t>4</w:t>
                            </w:r>
                            <w:r w:rsidRPr="00F33613">
                              <w:rPr>
                                <w:rFonts w:ascii="Franklin Gothic Demi" w:hAnsi="Franklin Gothic Demi"/>
                              </w:rPr>
                              <w:t>0</w:t>
                            </w:r>
                          </w:p>
                        </w:tc>
                      </w:tr>
                      <w:tr w:rsidR="00C00F20" w:rsidRPr="000F7EFE" w:rsidTr="004D7FD2">
                        <w:tc>
                          <w:tcPr>
                            <w:tcW w:w="539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Mid-Term Exam</w:t>
                            </w:r>
                            <w:r w:rsidR="005051C4">
                              <w:rPr>
                                <w:rFonts w:ascii="Franklin Gothic Demi" w:hAnsi="Franklin Gothic Demi"/>
                              </w:rPr>
                              <w:t xml:space="preserve"> </w:t>
                            </w:r>
                            <w:r w:rsidR="005051C4" w:rsidRPr="005051C4">
                              <w:rPr>
                                <w:rFonts w:ascii="Franklin Gothic Demi" w:hAnsi="Franklin Gothic Demi"/>
                              </w:rPr>
                              <w:t>S-190</w:t>
                            </w:r>
                          </w:p>
                        </w:tc>
                        <w:tc>
                          <w:tcPr>
                            <w:tcW w:w="3600" w:type="dxa"/>
                          </w:tcPr>
                          <w:p w:rsidR="00C00F20" w:rsidRPr="000F7EFE" w:rsidRDefault="004D7FD2" w:rsidP="000F7EFE">
                            <w:pPr>
                              <w:spacing w:line="360" w:lineRule="auto"/>
                              <w:jc w:val="center"/>
                              <w:rPr>
                                <w:rFonts w:ascii="Franklin Gothic Demi" w:hAnsi="Franklin Gothic Demi"/>
                              </w:rPr>
                            </w:pPr>
                            <w:r>
                              <w:rPr>
                                <w:rFonts w:ascii="Franklin Gothic Demi" w:hAnsi="Franklin Gothic Demi"/>
                              </w:rPr>
                              <w:t>4</w:t>
                            </w:r>
                            <w:r w:rsidR="00210149">
                              <w:rPr>
                                <w:rFonts w:ascii="Franklin Gothic Demi" w:hAnsi="Franklin Gothic Demi"/>
                              </w:rPr>
                              <w:t>0</w:t>
                            </w:r>
                          </w:p>
                        </w:tc>
                      </w:tr>
                      <w:tr w:rsidR="00C00F20" w:rsidRPr="000F7EFE" w:rsidTr="004D7FD2">
                        <w:tc>
                          <w:tcPr>
                            <w:tcW w:w="539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Final Exam</w:t>
                            </w:r>
                            <w:r w:rsidR="005051C4">
                              <w:rPr>
                                <w:rFonts w:ascii="Franklin Gothic Demi" w:hAnsi="Franklin Gothic Demi"/>
                              </w:rPr>
                              <w:t xml:space="preserve"> S-130, L-180</w:t>
                            </w:r>
                          </w:p>
                        </w:tc>
                        <w:tc>
                          <w:tcPr>
                            <w:tcW w:w="3600" w:type="dxa"/>
                          </w:tcPr>
                          <w:p w:rsidR="00C00F20" w:rsidRPr="000F7EFE" w:rsidRDefault="004D7FD2" w:rsidP="000F7EFE">
                            <w:pPr>
                              <w:spacing w:line="360" w:lineRule="auto"/>
                              <w:jc w:val="center"/>
                              <w:rPr>
                                <w:rFonts w:ascii="Franklin Gothic Demi" w:hAnsi="Franklin Gothic Demi"/>
                              </w:rPr>
                            </w:pPr>
                            <w:r>
                              <w:rPr>
                                <w:rFonts w:ascii="Franklin Gothic Demi" w:hAnsi="Franklin Gothic Demi"/>
                              </w:rPr>
                              <w:t>4</w:t>
                            </w:r>
                            <w:r w:rsidR="00210149">
                              <w:rPr>
                                <w:rFonts w:ascii="Franklin Gothic Demi" w:hAnsi="Franklin Gothic Demi"/>
                              </w:rPr>
                              <w:t>0</w:t>
                            </w:r>
                          </w:p>
                        </w:tc>
                      </w:tr>
                      <w:tr w:rsidR="00C00F20" w:rsidRPr="000F7EFE" w:rsidTr="004D7FD2">
                        <w:tc>
                          <w:tcPr>
                            <w:tcW w:w="539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Field </w:t>
                            </w:r>
                            <w:r w:rsidR="00067E38">
                              <w:rPr>
                                <w:rFonts w:ascii="Franklin Gothic Demi" w:hAnsi="Franklin Gothic Demi"/>
                              </w:rPr>
                              <w:t>/</w:t>
                            </w:r>
                            <w:r>
                              <w:rPr>
                                <w:rFonts w:ascii="Franklin Gothic Demi" w:hAnsi="Franklin Gothic Demi"/>
                              </w:rPr>
                              <w:t xml:space="preserve">Participation </w:t>
                            </w:r>
                          </w:p>
                        </w:tc>
                        <w:tc>
                          <w:tcPr>
                            <w:tcW w:w="3600" w:type="dxa"/>
                          </w:tcPr>
                          <w:p w:rsidR="00C00F20" w:rsidRPr="000F7EFE" w:rsidRDefault="004D7FD2" w:rsidP="000F7EFE">
                            <w:pPr>
                              <w:spacing w:line="360" w:lineRule="auto"/>
                              <w:jc w:val="center"/>
                              <w:rPr>
                                <w:rFonts w:ascii="Franklin Gothic Demi" w:hAnsi="Franklin Gothic Demi"/>
                              </w:rPr>
                            </w:pPr>
                            <w:r>
                              <w:rPr>
                                <w:rFonts w:ascii="Franklin Gothic Demi" w:hAnsi="Franklin Gothic Demi"/>
                              </w:rPr>
                              <w:t>4</w:t>
                            </w:r>
                            <w:r w:rsidR="005051C4" w:rsidRPr="00F33613">
                              <w:rPr>
                                <w:rFonts w:ascii="Franklin Gothic Demi" w:hAnsi="Franklin Gothic Demi"/>
                              </w:rPr>
                              <w:t>0</w:t>
                            </w:r>
                          </w:p>
                        </w:tc>
                      </w:tr>
                      <w:tr w:rsidR="00067E38" w:rsidRPr="000F7EFE" w:rsidTr="004D7FD2">
                        <w:tc>
                          <w:tcPr>
                            <w:tcW w:w="5395" w:type="dxa"/>
                          </w:tcPr>
                          <w:p w:rsidR="00067E38" w:rsidRDefault="004D7FD2" w:rsidP="000F7EFE">
                            <w:pPr>
                              <w:spacing w:line="360" w:lineRule="auto"/>
                              <w:rPr>
                                <w:rFonts w:ascii="Franklin Gothic Demi" w:hAnsi="Franklin Gothic Demi"/>
                              </w:rPr>
                            </w:pPr>
                            <w:r>
                              <w:rPr>
                                <w:rFonts w:ascii="Franklin Gothic Demi" w:hAnsi="Franklin Gothic Demi"/>
                              </w:rPr>
                              <w:t>South Canyon Case Study</w:t>
                            </w:r>
                          </w:p>
                        </w:tc>
                        <w:tc>
                          <w:tcPr>
                            <w:tcW w:w="3600" w:type="dxa"/>
                          </w:tcPr>
                          <w:p w:rsidR="00067E38" w:rsidRPr="00F33613" w:rsidRDefault="004D7FD2" w:rsidP="000F7EFE">
                            <w:pPr>
                              <w:spacing w:line="360" w:lineRule="auto"/>
                              <w:jc w:val="center"/>
                              <w:rPr>
                                <w:rFonts w:ascii="Franklin Gothic Demi" w:hAnsi="Franklin Gothic Demi"/>
                              </w:rPr>
                            </w:pPr>
                            <w:r>
                              <w:rPr>
                                <w:rFonts w:ascii="Franklin Gothic Demi" w:hAnsi="Franklin Gothic Demi"/>
                              </w:rPr>
                              <w:t>15</w:t>
                            </w:r>
                          </w:p>
                        </w:tc>
                      </w:tr>
                      <w:tr w:rsidR="00C00F20" w:rsidRPr="000F7EFE" w:rsidTr="004D7FD2">
                        <w:tc>
                          <w:tcPr>
                            <w:tcW w:w="5395" w:type="dxa"/>
                          </w:tcPr>
                          <w:p w:rsidR="00C00F20" w:rsidRPr="000F7EFE" w:rsidRDefault="00C00F20" w:rsidP="000F7EFE">
                            <w:pPr>
                              <w:spacing w:line="360" w:lineRule="auto"/>
                              <w:rPr>
                                <w:rFonts w:ascii="Franklin Gothic Demi" w:hAnsi="Franklin Gothic Demi"/>
                                <w:b/>
                              </w:rPr>
                            </w:pPr>
                            <w:r w:rsidRPr="000F7EFE">
                              <w:rPr>
                                <w:rFonts w:ascii="Franklin Gothic Demi" w:hAnsi="Franklin Gothic Demi"/>
                                <w:b/>
                              </w:rPr>
                              <w:t>TOTAL Points Possible</w:t>
                            </w:r>
                          </w:p>
                        </w:tc>
                        <w:tc>
                          <w:tcPr>
                            <w:tcW w:w="3600" w:type="dxa"/>
                          </w:tcPr>
                          <w:p w:rsidR="00C00F20" w:rsidRPr="000F7EFE" w:rsidRDefault="004D7FD2" w:rsidP="000F7EFE">
                            <w:pPr>
                              <w:spacing w:line="360" w:lineRule="auto"/>
                              <w:jc w:val="center"/>
                              <w:rPr>
                                <w:rFonts w:ascii="Franklin Gothic Demi" w:hAnsi="Franklin Gothic Demi"/>
                                <w:b/>
                              </w:rPr>
                            </w:pPr>
                            <w:r>
                              <w:rPr>
                                <w:rFonts w:ascii="Franklin Gothic Demi" w:hAnsi="Franklin Gothic Demi"/>
                                <w:b/>
                              </w:rPr>
                              <w:t>175</w:t>
                            </w:r>
                          </w:p>
                        </w:tc>
                      </w:tr>
                    </w:tbl>
                    <w:p w:rsidR="00C00F20" w:rsidRDefault="00C00F20"/>
                  </w:txbxContent>
                </v:textbox>
                <w10:wrap anchorx="margin"/>
              </v:shape>
            </w:pict>
          </mc:Fallback>
        </mc:AlternateContent>
      </w:r>
    </w:p>
    <w:p w:rsidR="006A6EC4" w:rsidRDefault="006A6EC4" w:rsidP="006A6EC4">
      <w:pPr>
        <w:rPr>
          <w:rFonts w:ascii="Franklin Gothic Demi" w:hAnsi="Franklin Gothic Demi"/>
          <w:b/>
          <w:sz w:val="24"/>
          <w:szCs w:val="24"/>
        </w:rPr>
      </w:pPr>
    </w:p>
    <w:p w:rsidR="006A6EC4" w:rsidRPr="006A6EC4" w:rsidRDefault="006A6EC4" w:rsidP="006A6EC4">
      <w:pPr>
        <w:rPr>
          <w:rFonts w:ascii="Franklin Gothic Demi" w:hAnsi="Franklin Gothic Demi"/>
          <w:b/>
          <w:sz w:val="24"/>
          <w:szCs w:val="24"/>
        </w:rPr>
      </w:pPr>
    </w:p>
    <w:p w:rsidR="002C4DE7" w:rsidRPr="002C4DE7" w:rsidRDefault="002C4DE7" w:rsidP="002C4DE7">
      <w:pPr>
        <w:spacing w:line="276" w:lineRule="auto"/>
        <w:contextualSpacing/>
        <w:rPr>
          <w:rFonts w:ascii="Franklin Gothic Demi" w:hAnsi="Franklin Gothic Demi"/>
          <w:sz w:val="24"/>
          <w:szCs w:val="24"/>
        </w:rPr>
      </w:pPr>
    </w:p>
    <w:p w:rsidR="00EA4279" w:rsidRDefault="00EA4279" w:rsidP="00320640">
      <w:pPr>
        <w:spacing w:line="276" w:lineRule="auto"/>
        <w:rPr>
          <w:rFonts w:ascii="Franklin Gothic Demi" w:hAnsi="Franklin Gothic Demi"/>
          <w:b/>
          <w:sz w:val="24"/>
          <w:szCs w:val="24"/>
        </w:rPr>
      </w:pPr>
    </w:p>
    <w:p w:rsidR="00320640" w:rsidRP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Student Required PPE for Field Trips:</w:t>
      </w:r>
    </w:p>
    <w:p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 trip.</w:t>
      </w:r>
    </w:p>
    <w:p w:rsidR="00320640" w:rsidRPr="00320640" w:rsidRDefault="00320640" w:rsidP="00320640">
      <w:pPr>
        <w:spacing w:line="276" w:lineRule="auto"/>
        <w:rPr>
          <w:rFonts w:ascii="Rockwell" w:hAnsi="Rockwell"/>
          <w:sz w:val="24"/>
          <w:szCs w:val="24"/>
        </w:rPr>
      </w:pPr>
      <w:r>
        <w:rPr>
          <w:rFonts w:ascii="Rockwell" w:hAnsi="Rockwell"/>
          <w:sz w:val="24"/>
          <w:szCs w:val="24"/>
        </w:rPr>
        <w:t>- Hardhat</w:t>
      </w:r>
    </w:p>
    <w:p w:rsidR="00320640"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3D1060" w:rsidRPr="00320640">
        <w:rPr>
          <w:rFonts w:ascii="Rockwell" w:hAnsi="Rockwell"/>
          <w:sz w:val="24"/>
          <w:szCs w:val="24"/>
        </w:rPr>
        <w:t>1-quart</w:t>
      </w:r>
      <w:r>
        <w:rPr>
          <w:rFonts w:ascii="Rockwell" w:hAnsi="Rockwell"/>
          <w:sz w:val="24"/>
          <w:szCs w:val="24"/>
        </w:rPr>
        <w:t xml:space="preserve"> canteens or water bottles)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Pant</w:t>
      </w:r>
      <w:r>
        <w:rPr>
          <w:rFonts w:ascii="Rockwell" w:hAnsi="Rockwell"/>
          <w:sz w:val="24"/>
          <w:szCs w:val="24"/>
        </w:rPr>
        <w:t xml:space="preserve">s w/ Belt (no cuffs, NO HOLES)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Slee</w:t>
      </w:r>
      <w:r>
        <w:rPr>
          <w:rFonts w:ascii="Rockwell" w:hAnsi="Rockwell"/>
          <w:sz w:val="24"/>
          <w:szCs w:val="24"/>
        </w:rPr>
        <w:t>ve Cotton Work Shirt (NO HOLES)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rsidR="002C4DE7" w:rsidRDefault="00320640" w:rsidP="006C1FB7">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w:t>
      </w:r>
      <w:proofErr w:type="gramStart"/>
      <w:r w:rsidR="003D1060">
        <w:rPr>
          <w:rFonts w:ascii="Rockwell" w:hAnsi="Rockwell"/>
          <w:sz w:val="24"/>
          <w:szCs w:val="24"/>
        </w:rPr>
        <w:t>first class</w:t>
      </w:r>
      <w:proofErr w:type="gramEnd"/>
      <w:r>
        <w:rPr>
          <w:rFonts w:ascii="Rockwell" w:hAnsi="Rockwell"/>
          <w:sz w:val="24"/>
          <w:szCs w:val="24"/>
        </w:rPr>
        <w:t xml:space="preserve"> meeting***</w:t>
      </w: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B7699F" w:rsidRDefault="00B7699F" w:rsidP="00662DAD">
      <w:pPr>
        <w:rPr>
          <w:rFonts w:ascii="Rockwell" w:hAnsi="Rockwell"/>
          <w:sz w:val="24"/>
          <w:szCs w:val="24"/>
        </w:rPr>
      </w:pPr>
    </w:p>
    <w:p w:rsidR="00C87087" w:rsidRDefault="00C87087" w:rsidP="00662DAD">
      <w:pPr>
        <w:rPr>
          <w:rFonts w:ascii="Rockwell" w:hAnsi="Rockwell"/>
          <w:sz w:val="24"/>
          <w:szCs w:val="24"/>
        </w:rPr>
      </w:pPr>
    </w:p>
    <w:p w:rsidR="00C87087" w:rsidRDefault="00C87087" w:rsidP="00662DAD">
      <w:pPr>
        <w:rPr>
          <w:rFonts w:ascii="Rockwell" w:hAnsi="Rockwell"/>
          <w:sz w:val="24"/>
          <w:szCs w:val="24"/>
        </w:rPr>
      </w:pPr>
    </w:p>
    <w:p w:rsidR="00C87087" w:rsidRDefault="00C87087" w:rsidP="00662DAD">
      <w:pPr>
        <w:rPr>
          <w:rFonts w:ascii="Rockwell" w:hAnsi="Rockwell"/>
          <w:sz w:val="24"/>
          <w:szCs w:val="24"/>
        </w:rPr>
      </w:pPr>
    </w:p>
    <w:p w:rsidR="00C87087" w:rsidRDefault="00C87087" w:rsidP="00662DAD">
      <w:pPr>
        <w:rPr>
          <w:rFonts w:ascii="Rockwell" w:hAnsi="Rockwell"/>
          <w:sz w:val="24"/>
          <w:szCs w:val="24"/>
        </w:rPr>
      </w:pPr>
    </w:p>
    <w:p w:rsidR="00C87087" w:rsidRDefault="00C87087" w:rsidP="00662DAD">
      <w:pPr>
        <w:rPr>
          <w:rFonts w:ascii="Rockwell" w:hAnsi="Rockwell"/>
          <w:sz w:val="24"/>
          <w:szCs w:val="24"/>
        </w:rPr>
      </w:pPr>
    </w:p>
    <w:p w:rsidR="00C87087" w:rsidRDefault="00C87087" w:rsidP="00662DAD">
      <w:pPr>
        <w:rPr>
          <w:rFonts w:ascii="Rockwell" w:hAnsi="Rockwell"/>
          <w:sz w:val="24"/>
          <w:szCs w:val="24"/>
        </w:rPr>
      </w:pPr>
    </w:p>
    <w:p w:rsidR="00C87087" w:rsidRDefault="00C87087" w:rsidP="00662DAD">
      <w:pPr>
        <w:rPr>
          <w:rFonts w:ascii="Rockwell" w:hAnsi="Rockwell"/>
          <w:sz w:val="24"/>
          <w:szCs w:val="24"/>
        </w:rPr>
      </w:pPr>
    </w:p>
    <w:p w:rsidR="00C87087" w:rsidRDefault="00C87087" w:rsidP="00662DAD">
      <w:pPr>
        <w:rPr>
          <w:rFonts w:ascii="Rockwell" w:hAnsi="Rockwell"/>
          <w:sz w:val="24"/>
          <w:szCs w:val="24"/>
        </w:rPr>
      </w:pPr>
    </w:p>
    <w:p w:rsidR="00C87087" w:rsidRDefault="00C87087" w:rsidP="00662DAD">
      <w:pPr>
        <w:rPr>
          <w:rFonts w:ascii="Rockwell" w:hAnsi="Rockwell"/>
          <w:sz w:val="24"/>
          <w:szCs w:val="24"/>
        </w:rPr>
      </w:pPr>
    </w:p>
    <w:p w:rsidR="00C87087" w:rsidRDefault="00C87087" w:rsidP="00662DAD">
      <w:pPr>
        <w:rPr>
          <w:rFonts w:ascii="Rockwell" w:hAnsi="Rockwell"/>
          <w:sz w:val="24"/>
          <w:szCs w:val="24"/>
        </w:rPr>
      </w:pPr>
    </w:p>
    <w:p w:rsidR="00C87087" w:rsidRDefault="00C87087" w:rsidP="00662DAD">
      <w:pPr>
        <w:rPr>
          <w:rFonts w:ascii="Rockwell" w:hAnsi="Rockwell"/>
          <w:sz w:val="24"/>
          <w:szCs w:val="24"/>
        </w:rPr>
      </w:pPr>
    </w:p>
    <w:p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rsidR="00662DAD" w:rsidRDefault="00662DAD" w:rsidP="00662DAD">
      <w:pPr>
        <w:rPr>
          <w:sz w:val="24"/>
          <w:szCs w:val="24"/>
        </w:rPr>
      </w:pPr>
      <w:bookmarkStart w:id="0" w:name="_GoBack"/>
      <w:bookmarkEnd w:id="0"/>
      <w:r w:rsidRPr="00F93666">
        <w:rPr>
          <w:rFonts w:ascii="Franklin Gothic Demi" w:hAnsi="Franklin Gothic Demi"/>
          <w:b/>
          <w:i/>
          <w:sz w:val="24"/>
          <w:szCs w:val="24"/>
          <w:u w:val="single"/>
        </w:rPr>
        <w:t>Attendance and Punctuality</w:t>
      </w:r>
      <w:r w:rsidRPr="00F93666">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xml:space="preserve">. I will not allow any interruptions that take away learning opportunities from others.  Students are allowed to miss only </w:t>
      </w:r>
      <w:r>
        <w:rPr>
          <w:rFonts w:ascii="Rockwell" w:hAnsi="Rockwell"/>
          <w:sz w:val="24"/>
          <w:szCs w:val="24"/>
        </w:rPr>
        <w:t>10</w:t>
      </w:r>
      <w:r w:rsidRPr="00330520">
        <w:rPr>
          <w:rFonts w:ascii="Rockwell" w:hAnsi="Rockwell"/>
          <w:sz w:val="24"/>
          <w:szCs w:val="24"/>
        </w:rPr>
        <w:t xml:space="preserve"> hours of class </w:t>
      </w:r>
      <w:r w:rsidRPr="00330520">
        <w:rPr>
          <w:rFonts w:ascii="Rockwell" w:hAnsi="Rockwell"/>
          <w:i/>
          <w:sz w:val="24"/>
          <w:szCs w:val="24"/>
        </w:rPr>
        <w:t xml:space="preserve">(equivalent to </w:t>
      </w:r>
      <w:r>
        <w:rPr>
          <w:rFonts w:ascii="Rockwell" w:hAnsi="Rockwell"/>
          <w:i/>
          <w:sz w:val="24"/>
          <w:szCs w:val="24"/>
        </w:rPr>
        <w:t>2</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10</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rsidR="00F54820" w:rsidRPr="00686C5B" w:rsidRDefault="00F54820" w:rsidP="00F54820">
      <w:pPr>
        <w:rPr>
          <w:rFonts w:ascii="Rockwell" w:hAnsi="Rockwell"/>
          <w:sz w:val="24"/>
          <w:szCs w:val="24"/>
        </w:rPr>
      </w:pPr>
      <w:bookmarkStart w:id="1"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p>
    <w:bookmarkEnd w:id="1"/>
    <w:p w:rsidR="00F54820" w:rsidRPr="00686C5B" w:rsidRDefault="00F54820" w:rsidP="00662DAD">
      <w:pPr>
        <w:rPr>
          <w:rFonts w:ascii="Rockwell" w:hAnsi="Rockwell"/>
          <w:sz w:val="24"/>
          <w:szCs w:val="24"/>
        </w:rPr>
      </w:pPr>
    </w:p>
    <w:p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rsidR="00662DAD" w:rsidRDefault="00662DAD" w:rsidP="00662DAD">
      <w:pPr>
        <w:rPr>
          <w:rFonts w:ascii="Rockwell" w:hAnsi="Rockwell"/>
          <w:sz w:val="24"/>
          <w:szCs w:val="24"/>
        </w:rPr>
      </w:pPr>
      <w:r w:rsidRPr="00620EC7">
        <w:rPr>
          <w:rFonts w:ascii="Rockwell" w:hAnsi="Rockwell"/>
          <w:sz w:val="24"/>
          <w:szCs w:val="24"/>
        </w:rPr>
        <w:t>WRITING ASSIGNMENTS: All writing assignments will require that you visit the Writing center in order to receive a full grade.</w:t>
      </w:r>
    </w:p>
    <w:p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 will be required to write down 5 main points that you took away from class.</w:t>
      </w:r>
    </w:p>
    <w:p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p>
    <w:p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rsidR="00662DAD" w:rsidRPr="00662DAD" w:rsidRDefault="00662DAD" w:rsidP="00662DAD">
      <w:pPr>
        <w:rPr>
          <w:rFonts w:ascii="Rockwell" w:hAnsi="Rockwell"/>
          <w:sz w:val="24"/>
          <w:szCs w:val="24"/>
        </w:rPr>
      </w:pPr>
      <w:r w:rsidRPr="00662DAD">
        <w:rPr>
          <w:rFonts w:ascii="Rockwell" w:hAnsi="Rockwell"/>
          <w:sz w:val="24"/>
          <w:szCs w:val="24"/>
        </w:rPr>
        <w:t>PARTICIPATION GUIDELINES: participation is considered active involvement in all class room or lab activities. Participation requires you to engage in lecture topics. You will be graded on your participation.</w:t>
      </w:r>
    </w:p>
    <w:p w:rsidR="00662DAD" w:rsidRPr="00662DAD" w:rsidRDefault="00662DAD" w:rsidP="00662DAD">
      <w:pPr>
        <w:rPr>
          <w:rFonts w:ascii="Rockwell" w:hAnsi="Rockwell"/>
          <w:sz w:val="24"/>
          <w:szCs w:val="24"/>
        </w:rPr>
      </w:pPr>
      <w:r w:rsidRPr="00662DAD">
        <w:rPr>
          <w:rFonts w:ascii="Rockwell" w:hAnsi="Rockwell"/>
          <w:sz w:val="24"/>
          <w:szCs w:val="24"/>
        </w:rPr>
        <w:t>CLASS ROOM PREPAREDNESS: You will be docked preparedness/participation points for not having your required materials. You must always bring to class your Lecture/Lab Manuals</w:t>
      </w:r>
    </w:p>
    <w:p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rsidR="00662DAD" w:rsidRPr="00B7699F" w:rsidRDefault="00662DAD" w:rsidP="00B7699F">
      <w:pPr>
        <w:rPr>
          <w:rFonts w:ascii="Rockwell" w:hAnsi="Rockwell"/>
          <w:sz w:val="24"/>
          <w:szCs w:val="24"/>
        </w:rPr>
      </w:pPr>
    </w:p>
    <w:p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rsidR="00B7699F" w:rsidRPr="000A3305" w:rsidRDefault="00B7699F" w:rsidP="00B7699F">
      <w:pPr>
        <w:pStyle w:val="ListParagraph"/>
        <w:ind w:left="1080"/>
        <w:rPr>
          <w:rFonts w:ascii="Franklin Gothic Demi" w:hAnsi="Franklin Gothic Demi"/>
          <w:i/>
          <w:sz w:val="24"/>
          <w:szCs w:val="24"/>
          <w:u w:val="single"/>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rsidR="00B7699F" w:rsidRDefault="00B7699F" w:rsidP="00B7699F">
      <w:pPr>
        <w:pStyle w:val="ListParagraph"/>
        <w:ind w:left="1080"/>
        <w:rPr>
          <w:rFonts w:ascii="Franklin Gothic Demi" w:hAnsi="Franklin Gothic Demi"/>
          <w:sz w:val="24"/>
          <w:szCs w:val="24"/>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rsidR="00B7699F" w:rsidRDefault="00B7699F" w:rsidP="00B7699F">
      <w:pPr>
        <w:pStyle w:val="ListParagraph"/>
        <w:ind w:left="1080"/>
        <w:rPr>
          <w:rFonts w:ascii="Franklin Gothic Demi" w:hAnsi="Franklin Gothic Demi"/>
          <w:sz w:val="24"/>
          <w:szCs w:val="24"/>
        </w:rPr>
      </w:pPr>
    </w:p>
    <w:p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rsidR="00662DAD" w:rsidRDefault="00662DAD"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EA4279" w:rsidRDefault="00EA4279" w:rsidP="006C1FB7">
      <w:pPr>
        <w:spacing w:line="276" w:lineRule="auto"/>
        <w:rPr>
          <w:rFonts w:ascii="Rockwell" w:hAnsi="Rockwell"/>
          <w:sz w:val="24"/>
          <w:szCs w:val="24"/>
        </w:rPr>
      </w:pPr>
    </w:p>
    <w:p w:rsidR="00EA4279" w:rsidRDefault="00EA4279" w:rsidP="006C1FB7">
      <w:pPr>
        <w:spacing w:line="276" w:lineRule="auto"/>
        <w:rPr>
          <w:rFonts w:ascii="Rockwell" w:hAnsi="Rockwell"/>
          <w:sz w:val="24"/>
          <w:szCs w:val="24"/>
        </w:rPr>
      </w:pPr>
    </w:p>
    <w:p w:rsidR="00EA4279" w:rsidRDefault="00EA4279" w:rsidP="006C1FB7">
      <w:pPr>
        <w:spacing w:line="276" w:lineRule="auto"/>
        <w:rPr>
          <w:rFonts w:ascii="Rockwell" w:hAnsi="Rockwell"/>
          <w:sz w:val="24"/>
          <w:szCs w:val="24"/>
        </w:rPr>
      </w:pPr>
    </w:p>
    <w:p w:rsidR="00B7699F" w:rsidRPr="00B7699F" w:rsidRDefault="00C87087" w:rsidP="006C1FB7">
      <w:pPr>
        <w:spacing w:line="276" w:lineRule="auto"/>
        <w:rPr>
          <w:rFonts w:ascii="Franklin Gothic Heavy" w:hAnsi="Franklin Gothic Heavy"/>
          <w:sz w:val="24"/>
          <w:szCs w:val="24"/>
        </w:rPr>
      </w:pPr>
      <w:r>
        <w:rPr>
          <w:rFonts w:ascii="Franklin Gothic Heavy" w:hAnsi="Franklin Gothic Heavy"/>
          <w:sz w:val="24"/>
          <w:szCs w:val="24"/>
        </w:rPr>
        <w:t xml:space="preserve">Tentative </w:t>
      </w:r>
      <w:r w:rsidR="00B7699F" w:rsidRPr="00B7699F">
        <w:rPr>
          <w:rFonts w:ascii="Franklin Gothic Heavy" w:hAnsi="Franklin Gothic Heavy"/>
          <w:sz w:val="24"/>
          <w:szCs w:val="24"/>
        </w:rPr>
        <w:t>Course Outline</w:t>
      </w:r>
      <w:r w:rsidR="00B7699F">
        <w:rPr>
          <w:rFonts w:ascii="Franklin Gothic Heavy" w:hAnsi="Franklin Gothic Heavy"/>
          <w:sz w:val="24"/>
          <w:szCs w:val="24"/>
        </w:rPr>
        <w:t>:</w:t>
      </w:r>
    </w:p>
    <w:tbl>
      <w:tblPr>
        <w:tblStyle w:val="TableGrid"/>
        <w:tblW w:w="0" w:type="auto"/>
        <w:tblLook w:val="04A0" w:firstRow="1" w:lastRow="0" w:firstColumn="1" w:lastColumn="0" w:noHBand="0" w:noVBand="1"/>
      </w:tblPr>
      <w:tblGrid>
        <w:gridCol w:w="1040"/>
        <w:gridCol w:w="1554"/>
        <w:gridCol w:w="2996"/>
        <w:gridCol w:w="4336"/>
      </w:tblGrid>
      <w:tr w:rsidR="00B7699F" w:rsidRPr="00981491" w:rsidTr="00B7699F">
        <w:tc>
          <w:tcPr>
            <w:tcW w:w="2594" w:type="dxa"/>
            <w:gridSpan w:val="2"/>
            <w:shd w:val="pct15" w:color="auto" w:fill="auto"/>
          </w:tcPr>
          <w:p w:rsidR="00B7699F" w:rsidRPr="00035F22" w:rsidRDefault="00B7699F" w:rsidP="00FC080B">
            <w:pPr>
              <w:jc w:val="center"/>
              <w:rPr>
                <w:b/>
              </w:rPr>
            </w:pPr>
            <w:r>
              <w:rPr>
                <w:b/>
              </w:rPr>
              <w:t xml:space="preserve">Mastery </w:t>
            </w:r>
            <w:r w:rsidRPr="00035F22">
              <w:rPr>
                <w:b/>
              </w:rPr>
              <w:t>SKILLS</w:t>
            </w:r>
          </w:p>
        </w:tc>
        <w:tc>
          <w:tcPr>
            <w:tcW w:w="2996" w:type="dxa"/>
            <w:shd w:val="pct15" w:color="auto" w:fill="auto"/>
          </w:tcPr>
          <w:p w:rsidR="00B7699F" w:rsidRDefault="00B7699F" w:rsidP="00B7699F">
            <w:pPr>
              <w:pStyle w:val="ListParagraph"/>
              <w:numPr>
                <w:ilvl w:val="0"/>
                <w:numId w:val="20"/>
              </w:numPr>
              <w:rPr>
                <w:b/>
              </w:rPr>
            </w:pPr>
            <w:r>
              <w:rPr>
                <w:b/>
              </w:rPr>
              <w:t>Belt Weather Kit</w:t>
            </w:r>
          </w:p>
          <w:p w:rsidR="00B7699F" w:rsidRDefault="00B7699F" w:rsidP="00B7699F">
            <w:pPr>
              <w:pStyle w:val="ListParagraph"/>
              <w:numPr>
                <w:ilvl w:val="0"/>
                <w:numId w:val="20"/>
              </w:numPr>
              <w:rPr>
                <w:b/>
              </w:rPr>
            </w:pPr>
            <w:r>
              <w:rPr>
                <w:b/>
              </w:rPr>
              <w:t>Probability of Ignition</w:t>
            </w:r>
          </w:p>
          <w:p w:rsidR="00B7699F" w:rsidRDefault="00B7699F" w:rsidP="00B7699F">
            <w:pPr>
              <w:pStyle w:val="ListParagraph"/>
              <w:numPr>
                <w:ilvl w:val="0"/>
                <w:numId w:val="20"/>
              </w:numPr>
              <w:rPr>
                <w:b/>
              </w:rPr>
            </w:pPr>
            <w:r>
              <w:rPr>
                <w:b/>
              </w:rPr>
              <w:t xml:space="preserve">Tool Maintenance &amp; Sharpening </w:t>
            </w:r>
          </w:p>
          <w:p w:rsidR="00B7699F" w:rsidRDefault="00B7699F" w:rsidP="00B7699F">
            <w:pPr>
              <w:pStyle w:val="ListParagraph"/>
              <w:numPr>
                <w:ilvl w:val="0"/>
                <w:numId w:val="20"/>
              </w:numPr>
              <w:rPr>
                <w:b/>
              </w:rPr>
            </w:pPr>
            <w:r>
              <w:rPr>
                <w:b/>
              </w:rPr>
              <w:t>6 Minutes for Safety</w:t>
            </w:r>
          </w:p>
          <w:p w:rsidR="00B7699F" w:rsidRDefault="00B7699F" w:rsidP="00B7699F">
            <w:pPr>
              <w:pStyle w:val="ListParagraph"/>
              <w:numPr>
                <w:ilvl w:val="0"/>
                <w:numId w:val="20"/>
              </w:numPr>
              <w:rPr>
                <w:b/>
              </w:rPr>
            </w:pPr>
            <w:r>
              <w:rPr>
                <w:b/>
              </w:rPr>
              <w:t>Hanford Fire Weather</w:t>
            </w:r>
          </w:p>
          <w:p w:rsidR="00B7699F" w:rsidRDefault="00B7699F" w:rsidP="00B7699F">
            <w:pPr>
              <w:pStyle w:val="ListParagraph"/>
              <w:numPr>
                <w:ilvl w:val="0"/>
                <w:numId w:val="20"/>
              </w:numPr>
              <w:rPr>
                <w:b/>
              </w:rPr>
            </w:pPr>
            <w:r>
              <w:rPr>
                <w:b/>
              </w:rPr>
              <w:t>Helicopter Loading and unloading</w:t>
            </w:r>
          </w:p>
          <w:p w:rsidR="00B7699F" w:rsidRPr="007D3E90" w:rsidRDefault="00B7699F" w:rsidP="00B7699F">
            <w:pPr>
              <w:pStyle w:val="ListParagraph"/>
              <w:numPr>
                <w:ilvl w:val="0"/>
                <w:numId w:val="20"/>
              </w:numPr>
              <w:rPr>
                <w:b/>
              </w:rPr>
            </w:pPr>
            <w:r>
              <w:rPr>
                <w:b/>
              </w:rPr>
              <w:t>After Action Review</w:t>
            </w:r>
          </w:p>
        </w:tc>
        <w:tc>
          <w:tcPr>
            <w:tcW w:w="4336" w:type="dxa"/>
            <w:shd w:val="pct15" w:color="auto" w:fill="auto"/>
          </w:tcPr>
          <w:p w:rsidR="00B7699F" w:rsidRDefault="00B7699F" w:rsidP="00B7699F">
            <w:pPr>
              <w:pStyle w:val="ListParagraph"/>
              <w:numPr>
                <w:ilvl w:val="0"/>
                <w:numId w:val="21"/>
              </w:numPr>
              <w:rPr>
                <w:b/>
              </w:rPr>
            </w:pPr>
            <w:r>
              <w:rPr>
                <w:b/>
              </w:rPr>
              <w:t>MRE preparation</w:t>
            </w:r>
          </w:p>
          <w:p w:rsidR="00B7699F" w:rsidRDefault="00B7699F" w:rsidP="00B7699F">
            <w:pPr>
              <w:pStyle w:val="ListParagraph"/>
              <w:numPr>
                <w:ilvl w:val="0"/>
                <w:numId w:val="21"/>
              </w:numPr>
              <w:rPr>
                <w:b/>
              </w:rPr>
            </w:pPr>
            <w:r>
              <w:rPr>
                <w:b/>
              </w:rPr>
              <w:t>Progressive Hose lay</w:t>
            </w:r>
          </w:p>
          <w:p w:rsidR="00B7699F" w:rsidRDefault="00B7699F" w:rsidP="00B7699F">
            <w:pPr>
              <w:pStyle w:val="ListParagraph"/>
              <w:numPr>
                <w:ilvl w:val="0"/>
                <w:numId w:val="21"/>
              </w:numPr>
              <w:rPr>
                <w:b/>
              </w:rPr>
            </w:pPr>
            <w:r>
              <w:rPr>
                <w:b/>
              </w:rPr>
              <w:t xml:space="preserve">Line Construction &amp; Trenching </w:t>
            </w:r>
          </w:p>
          <w:p w:rsidR="00B7699F" w:rsidRDefault="00B7699F" w:rsidP="00B7699F">
            <w:pPr>
              <w:pStyle w:val="ListParagraph"/>
              <w:numPr>
                <w:ilvl w:val="0"/>
                <w:numId w:val="21"/>
              </w:numPr>
              <w:rPr>
                <w:b/>
              </w:rPr>
            </w:pPr>
            <w:r>
              <w:rPr>
                <w:b/>
              </w:rPr>
              <w:t>Briefings</w:t>
            </w:r>
          </w:p>
          <w:p w:rsidR="00B7699F" w:rsidRDefault="00B7699F" w:rsidP="00B7699F">
            <w:pPr>
              <w:pStyle w:val="ListParagraph"/>
              <w:numPr>
                <w:ilvl w:val="0"/>
                <w:numId w:val="21"/>
              </w:numPr>
              <w:rPr>
                <w:b/>
              </w:rPr>
            </w:pPr>
            <w:r>
              <w:rPr>
                <w:b/>
              </w:rPr>
              <w:t>Pack Test Orientation</w:t>
            </w:r>
          </w:p>
          <w:p w:rsidR="00B7699F" w:rsidRPr="00050335" w:rsidRDefault="00B7699F" w:rsidP="00B7699F">
            <w:pPr>
              <w:pStyle w:val="ListParagraph"/>
              <w:numPr>
                <w:ilvl w:val="0"/>
                <w:numId w:val="21"/>
              </w:numPr>
              <w:rPr>
                <w:b/>
              </w:rPr>
            </w:pPr>
            <w:r w:rsidRPr="00050335">
              <w:rPr>
                <w:b/>
              </w:rPr>
              <w:t>Minor Medical Scenario</w:t>
            </w:r>
          </w:p>
          <w:p w:rsidR="00B7699F" w:rsidRDefault="00B7699F" w:rsidP="00B7699F">
            <w:pPr>
              <w:pStyle w:val="ListParagraph"/>
              <w:numPr>
                <w:ilvl w:val="0"/>
                <w:numId w:val="21"/>
              </w:numPr>
              <w:rPr>
                <w:b/>
              </w:rPr>
            </w:pPr>
            <w:r>
              <w:rPr>
                <w:b/>
              </w:rPr>
              <w:t>Progressive Hose lay</w:t>
            </w:r>
          </w:p>
          <w:p w:rsidR="00B7699F" w:rsidRDefault="00B7699F" w:rsidP="00B7699F">
            <w:pPr>
              <w:pStyle w:val="ListParagraph"/>
              <w:numPr>
                <w:ilvl w:val="0"/>
                <w:numId w:val="21"/>
              </w:numPr>
              <w:rPr>
                <w:b/>
              </w:rPr>
            </w:pPr>
            <w:r>
              <w:rPr>
                <w:b/>
              </w:rPr>
              <w:t>Downhill Line Construction</w:t>
            </w:r>
          </w:p>
          <w:p w:rsidR="00B7699F" w:rsidRPr="00B7699F" w:rsidRDefault="00B7699F" w:rsidP="00B7699F">
            <w:pPr>
              <w:pStyle w:val="ListParagraph"/>
              <w:rPr>
                <w:b/>
              </w:rPr>
            </w:pPr>
          </w:p>
        </w:tc>
      </w:tr>
      <w:tr w:rsidR="00B7699F" w:rsidRPr="00981491" w:rsidTr="00B7699F">
        <w:tc>
          <w:tcPr>
            <w:tcW w:w="1040" w:type="dxa"/>
            <w:shd w:val="pct15" w:color="auto" w:fill="auto"/>
          </w:tcPr>
          <w:p w:rsidR="00B7699F" w:rsidRPr="00035F22" w:rsidRDefault="00B7699F" w:rsidP="00FC080B">
            <w:pPr>
              <w:jc w:val="center"/>
              <w:rPr>
                <w:b/>
              </w:rPr>
            </w:pPr>
            <w:r w:rsidRPr="00035F22">
              <w:rPr>
                <w:b/>
              </w:rPr>
              <w:t>MODULE</w:t>
            </w:r>
          </w:p>
        </w:tc>
        <w:tc>
          <w:tcPr>
            <w:tcW w:w="1554" w:type="dxa"/>
            <w:shd w:val="pct15" w:color="auto" w:fill="auto"/>
          </w:tcPr>
          <w:p w:rsidR="00B7699F" w:rsidRPr="00035F22" w:rsidRDefault="00B7699F" w:rsidP="00FC080B">
            <w:pPr>
              <w:jc w:val="center"/>
              <w:rPr>
                <w:b/>
              </w:rPr>
            </w:pPr>
            <w:r w:rsidRPr="00035F22">
              <w:rPr>
                <w:b/>
              </w:rPr>
              <w:t>TOPIC</w:t>
            </w:r>
          </w:p>
        </w:tc>
        <w:tc>
          <w:tcPr>
            <w:tcW w:w="2996" w:type="dxa"/>
            <w:shd w:val="pct15" w:color="auto" w:fill="auto"/>
          </w:tcPr>
          <w:p w:rsidR="00B7699F" w:rsidRPr="00981491" w:rsidRDefault="00B7699F" w:rsidP="00FC080B">
            <w:pPr>
              <w:jc w:val="center"/>
              <w:rPr>
                <w:b/>
              </w:rPr>
            </w:pPr>
            <w:r w:rsidRPr="00981491">
              <w:rPr>
                <w:b/>
              </w:rPr>
              <w:t>SCHEDULE &amp; ASSIGNMENTS</w:t>
            </w:r>
          </w:p>
        </w:tc>
        <w:tc>
          <w:tcPr>
            <w:tcW w:w="4336" w:type="dxa"/>
            <w:shd w:val="pct15" w:color="auto" w:fill="auto"/>
          </w:tcPr>
          <w:p w:rsidR="00B7699F" w:rsidRPr="00981491" w:rsidRDefault="00B7699F" w:rsidP="00FC080B">
            <w:pPr>
              <w:jc w:val="center"/>
              <w:rPr>
                <w:b/>
              </w:rPr>
            </w:pPr>
            <w:r w:rsidRPr="00981491">
              <w:rPr>
                <w:b/>
              </w:rPr>
              <w:t>LEARNING OBJETIVES</w:t>
            </w:r>
          </w:p>
        </w:tc>
      </w:tr>
      <w:tr w:rsidR="00B7699F" w:rsidTr="00B7699F">
        <w:tc>
          <w:tcPr>
            <w:tcW w:w="1040" w:type="dxa"/>
          </w:tcPr>
          <w:p w:rsidR="00B7699F" w:rsidRPr="00035F22" w:rsidRDefault="00B7699F" w:rsidP="00FC080B">
            <w:pPr>
              <w:jc w:val="center"/>
              <w:rPr>
                <w:b/>
              </w:rPr>
            </w:pPr>
            <w:r w:rsidRPr="00035F22">
              <w:rPr>
                <w:b/>
              </w:rPr>
              <w:t>1</w:t>
            </w:r>
          </w:p>
        </w:tc>
        <w:tc>
          <w:tcPr>
            <w:tcW w:w="1554" w:type="dxa"/>
          </w:tcPr>
          <w:p w:rsidR="00B7699F" w:rsidRPr="00035F22" w:rsidRDefault="00B7699F" w:rsidP="00FC080B">
            <w:pPr>
              <w:jc w:val="center"/>
              <w:rPr>
                <w:b/>
              </w:rPr>
            </w:pPr>
            <w:r w:rsidRPr="00035F22">
              <w:rPr>
                <w:b/>
              </w:rPr>
              <w:t>Introduction</w:t>
            </w:r>
          </w:p>
          <w:p w:rsidR="00B7699F" w:rsidRPr="00035F22" w:rsidRDefault="00B7699F" w:rsidP="00FC080B">
            <w:pPr>
              <w:jc w:val="center"/>
              <w:rPr>
                <w:b/>
              </w:rPr>
            </w:pPr>
            <w:r w:rsidRPr="00035F22">
              <w:rPr>
                <w:b/>
              </w:rPr>
              <w:t>S-130-Unit 0</w:t>
            </w:r>
          </w:p>
        </w:tc>
        <w:tc>
          <w:tcPr>
            <w:tcW w:w="2996" w:type="dxa"/>
          </w:tcPr>
          <w:p w:rsidR="00B7699F" w:rsidRDefault="00B7699F" w:rsidP="00B7699F">
            <w:pPr>
              <w:pStyle w:val="ListParagraph"/>
              <w:numPr>
                <w:ilvl w:val="0"/>
                <w:numId w:val="8"/>
              </w:numPr>
            </w:pPr>
            <w:r w:rsidRPr="00F24D9B">
              <w:rPr>
                <w:b/>
              </w:rPr>
              <w:t>LECTURE 1:</w:t>
            </w:r>
            <w:r>
              <w:t xml:space="preserve"> Introduction to wildland fire and historical interaction of fire on the landscape.</w:t>
            </w:r>
          </w:p>
          <w:p w:rsidR="00B7699F" w:rsidRDefault="00B7699F" w:rsidP="00B7699F">
            <w:pPr>
              <w:pStyle w:val="ListParagraph"/>
              <w:numPr>
                <w:ilvl w:val="0"/>
                <w:numId w:val="8"/>
              </w:numPr>
            </w:pPr>
            <w:r>
              <w:rPr>
                <w:b/>
              </w:rPr>
              <w:t>PPT</w:t>
            </w:r>
            <w:r w:rsidRPr="001939BF">
              <w:rPr>
                <w:b/>
                <w:highlight w:val="yellow"/>
              </w:rPr>
              <w:t>-</w:t>
            </w:r>
            <w:r>
              <w:t xml:space="preserve">  </w:t>
            </w:r>
          </w:p>
          <w:p w:rsidR="00B7699F" w:rsidRDefault="00B7699F" w:rsidP="00B7699F">
            <w:pPr>
              <w:pStyle w:val="ListParagraph"/>
              <w:numPr>
                <w:ilvl w:val="0"/>
                <w:numId w:val="8"/>
              </w:numPr>
            </w:pPr>
            <w:r w:rsidRPr="00ED7BD2">
              <w:rPr>
                <w:b/>
              </w:rPr>
              <w:t>VIEW and DISCUSS</w:t>
            </w:r>
            <w:r>
              <w:t>: **</w:t>
            </w:r>
            <w:r w:rsidRPr="00E322F8">
              <w:rPr>
                <w:b/>
                <w:i/>
              </w:rPr>
              <w:t>YouTube</w:t>
            </w:r>
            <w:r>
              <w:t>-The Big Burn of 1910, The heart of a firefighter.</w:t>
            </w:r>
          </w:p>
        </w:tc>
        <w:tc>
          <w:tcPr>
            <w:tcW w:w="4336" w:type="dxa"/>
          </w:tcPr>
          <w:p w:rsidR="00B7699F" w:rsidRDefault="00B7699F" w:rsidP="00B7699F">
            <w:pPr>
              <w:pStyle w:val="ListParagraph"/>
              <w:numPr>
                <w:ilvl w:val="0"/>
                <w:numId w:val="8"/>
              </w:numPr>
            </w:pPr>
            <w:r>
              <w:t xml:space="preserve">Explore history of Fire in the western US. </w:t>
            </w:r>
          </w:p>
          <w:p w:rsidR="00B7699F" w:rsidRDefault="00B7699F" w:rsidP="00B7699F">
            <w:pPr>
              <w:pStyle w:val="ListParagraph"/>
              <w:numPr>
                <w:ilvl w:val="0"/>
                <w:numId w:val="8"/>
              </w:numPr>
            </w:pPr>
            <w:r>
              <w:t>Gain an understanding of the various fire organizations and missions &amp; LMA’s</w:t>
            </w:r>
          </w:p>
          <w:p w:rsidR="00B7699F" w:rsidRDefault="00B7699F" w:rsidP="00B7699F">
            <w:pPr>
              <w:pStyle w:val="ListParagraph"/>
              <w:numPr>
                <w:ilvl w:val="0"/>
                <w:numId w:val="8"/>
              </w:numPr>
            </w:pPr>
            <w:r>
              <w:t>Define what a wildland firefighter is.</w:t>
            </w:r>
          </w:p>
          <w:p w:rsidR="00B7699F" w:rsidRDefault="00B7699F" w:rsidP="00B7699F">
            <w:pPr>
              <w:pStyle w:val="ListParagraph"/>
              <w:numPr>
                <w:ilvl w:val="0"/>
                <w:numId w:val="8"/>
              </w:numPr>
            </w:pPr>
            <w:r>
              <w:t>Explore the culture and requirements for the job.</w:t>
            </w:r>
          </w:p>
        </w:tc>
      </w:tr>
      <w:tr w:rsidR="00B7699F" w:rsidTr="00B7699F">
        <w:tc>
          <w:tcPr>
            <w:tcW w:w="1040" w:type="dxa"/>
          </w:tcPr>
          <w:p w:rsidR="00B7699F" w:rsidRPr="00035F22" w:rsidRDefault="00B7699F" w:rsidP="00FC080B">
            <w:pPr>
              <w:jc w:val="center"/>
              <w:rPr>
                <w:b/>
              </w:rPr>
            </w:pPr>
            <w:r w:rsidRPr="00035F22">
              <w:rPr>
                <w:b/>
              </w:rPr>
              <w:t>2</w:t>
            </w:r>
          </w:p>
        </w:tc>
        <w:tc>
          <w:tcPr>
            <w:tcW w:w="1554" w:type="dxa"/>
          </w:tcPr>
          <w:p w:rsidR="00B7699F" w:rsidRPr="00035F22" w:rsidRDefault="00B7699F" w:rsidP="00FC080B">
            <w:pPr>
              <w:jc w:val="center"/>
              <w:rPr>
                <w:b/>
              </w:rPr>
            </w:pPr>
            <w:r w:rsidRPr="00035F22">
              <w:rPr>
                <w:b/>
              </w:rPr>
              <w:t>Basic Terminology and Preparedness</w:t>
            </w:r>
          </w:p>
          <w:p w:rsidR="00B7699F" w:rsidRPr="00035F22" w:rsidRDefault="00B7699F" w:rsidP="00FC080B">
            <w:pPr>
              <w:jc w:val="center"/>
              <w:rPr>
                <w:b/>
              </w:rPr>
            </w:pPr>
            <w:r w:rsidRPr="00035F22">
              <w:rPr>
                <w:b/>
              </w:rPr>
              <w:t>S-130-Unit 1 &amp; 2</w:t>
            </w:r>
          </w:p>
          <w:p w:rsidR="00B7699F" w:rsidRPr="00035F22" w:rsidRDefault="00B7699F" w:rsidP="00FC080B">
            <w:pPr>
              <w:jc w:val="center"/>
              <w:rPr>
                <w:b/>
              </w:rPr>
            </w:pPr>
          </w:p>
          <w:p w:rsidR="00B7699F" w:rsidRPr="00035F22" w:rsidRDefault="00B7699F" w:rsidP="00FC080B">
            <w:pPr>
              <w:jc w:val="center"/>
              <w:rPr>
                <w:b/>
                <w:i/>
              </w:rPr>
            </w:pPr>
            <w:r w:rsidRPr="00035F22">
              <w:rPr>
                <w:b/>
                <w:i/>
              </w:rPr>
              <w:t>Home Work- Risk Management, 10’s &amp; 18’s</w:t>
            </w:r>
          </w:p>
        </w:tc>
        <w:tc>
          <w:tcPr>
            <w:tcW w:w="2996" w:type="dxa"/>
          </w:tcPr>
          <w:p w:rsidR="00B7699F" w:rsidRPr="005F5713" w:rsidRDefault="00B7699F" w:rsidP="00B7699F">
            <w:pPr>
              <w:pStyle w:val="ListParagraph"/>
              <w:numPr>
                <w:ilvl w:val="0"/>
                <w:numId w:val="9"/>
              </w:numPr>
            </w:pPr>
            <w:r>
              <w:t>** Line construction drill</w:t>
            </w:r>
          </w:p>
          <w:p w:rsidR="00B7699F" w:rsidRDefault="00B7699F" w:rsidP="00B7699F">
            <w:pPr>
              <w:pStyle w:val="ListParagraph"/>
              <w:numPr>
                <w:ilvl w:val="0"/>
                <w:numId w:val="9"/>
              </w:numPr>
            </w:pPr>
            <w:r w:rsidRPr="00ED7BD2">
              <w:rPr>
                <w:b/>
              </w:rPr>
              <w:t>LECTURE 2a:</w:t>
            </w:r>
            <w:r>
              <w:t xml:space="preserve"> Fire Basics, terminology and Incident Command Structure</w:t>
            </w:r>
          </w:p>
          <w:p w:rsidR="00B7699F" w:rsidRDefault="00B7699F" w:rsidP="00B7699F">
            <w:pPr>
              <w:pStyle w:val="ListParagraph"/>
              <w:numPr>
                <w:ilvl w:val="0"/>
                <w:numId w:val="9"/>
              </w:numPr>
            </w:pPr>
            <w:r w:rsidRPr="00ED7BD2">
              <w:rPr>
                <w:b/>
              </w:rPr>
              <w:t>LECTURE 2b:</w:t>
            </w:r>
            <w:r>
              <w:t xml:space="preserve"> Wildland Firefighter Preparedness.</w:t>
            </w:r>
          </w:p>
          <w:p w:rsidR="00B7699F" w:rsidRDefault="00B7699F" w:rsidP="00B7699F">
            <w:pPr>
              <w:pStyle w:val="ListParagraph"/>
              <w:numPr>
                <w:ilvl w:val="0"/>
                <w:numId w:val="9"/>
              </w:numPr>
            </w:pPr>
            <w:r w:rsidRPr="00ED7BD2">
              <w:rPr>
                <w:b/>
              </w:rPr>
              <w:t>PPT</w:t>
            </w:r>
            <w:r w:rsidRPr="004B3511">
              <w:rPr>
                <w:b/>
                <w:highlight w:val="yellow"/>
              </w:rPr>
              <w:t>-</w:t>
            </w:r>
          </w:p>
          <w:p w:rsidR="00B7699F" w:rsidRDefault="00B7699F" w:rsidP="00B7699F">
            <w:pPr>
              <w:pStyle w:val="ListParagraph"/>
              <w:numPr>
                <w:ilvl w:val="0"/>
                <w:numId w:val="9"/>
              </w:numPr>
            </w:pPr>
            <w:r w:rsidRPr="00ED7BD2">
              <w:rPr>
                <w:b/>
              </w:rPr>
              <w:t xml:space="preserve"> VIEW and DISCUSS:</w:t>
            </w:r>
            <w:r>
              <w:t xml:space="preserve"> **</w:t>
            </w:r>
            <w:r w:rsidRPr="00C87F55">
              <w:rPr>
                <w:b/>
                <w:i/>
              </w:rPr>
              <w:t>YouTube</w:t>
            </w:r>
            <w:r>
              <w:t xml:space="preserve"> – Meet the Warriors of the west</w:t>
            </w:r>
          </w:p>
        </w:tc>
        <w:tc>
          <w:tcPr>
            <w:tcW w:w="4336" w:type="dxa"/>
          </w:tcPr>
          <w:p w:rsidR="00B7699F" w:rsidRDefault="00B7699F" w:rsidP="00B7699F">
            <w:pPr>
              <w:pStyle w:val="ListParagraph"/>
              <w:numPr>
                <w:ilvl w:val="0"/>
                <w:numId w:val="9"/>
              </w:numPr>
            </w:pPr>
            <w:r>
              <w:t>Identify components of the fire and understanding of basic fire behavior elements &amp; Suppression basics.</w:t>
            </w:r>
          </w:p>
          <w:p w:rsidR="00B7699F" w:rsidRDefault="00B7699F" w:rsidP="00B7699F">
            <w:pPr>
              <w:pStyle w:val="ListParagraph"/>
              <w:numPr>
                <w:ilvl w:val="0"/>
                <w:numId w:val="9"/>
              </w:numPr>
            </w:pPr>
            <w:r>
              <w:t>Introduction to the Incident Command Structure &amp; Span of control.</w:t>
            </w:r>
          </w:p>
          <w:p w:rsidR="00B7699F" w:rsidRDefault="00B7699F" w:rsidP="00B7699F">
            <w:pPr>
              <w:pStyle w:val="ListParagraph"/>
              <w:numPr>
                <w:ilvl w:val="0"/>
                <w:numId w:val="9"/>
              </w:numPr>
            </w:pPr>
            <w:r>
              <w:t>Understanding of the WLF Lifestyle, fire camps and available logistics.</w:t>
            </w:r>
          </w:p>
          <w:p w:rsidR="00B7699F" w:rsidRDefault="00B7699F" w:rsidP="00B7699F">
            <w:pPr>
              <w:pStyle w:val="ListParagraph"/>
              <w:numPr>
                <w:ilvl w:val="0"/>
                <w:numId w:val="9"/>
              </w:numPr>
            </w:pPr>
            <w:r>
              <w:t>Understanding the demands of the job. (Blood, Sweat, Tears)</w:t>
            </w:r>
          </w:p>
          <w:p w:rsidR="00B7699F" w:rsidRDefault="00B7699F" w:rsidP="00B7699F">
            <w:pPr>
              <w:pStyle w:val="ListParagraph"/>
              <w:numPr>
                <w:ilvl w:val="0"/>
                <w:numId w:val="9"/>
              </w:numPr>
            </w:pPr>
            <w:r>
              <w:t xml:space="preserve">Introduction to </w:t>
            </w:r>
            <w:proofErr w:type="spellStart"/>
            <w:r>
              <w:t>fireline</w:t>
            </w:r>
            <w:proofErr w:type="spellEnd"/>
            <w:r>
              <w:t xml:space="preserve"> gear equipment and personal gear. </w:t>
            </w:r>
          </w:p>
        </w:tc>
      </w:tr>
      <w:tr w:rsidR="00B7699F" w:rsidTr="00B7699F">
        <w:tc>
          <w:tcPr>
            <w:tcW w:w="1040" w:type="dxa"/>
          </w:tcPr>
          <w:p w:rsidR="00B7699F" w:rsidRPr="00035F22" w:rsidRDefault="00B7699F" w:rsidP="00FC080B">
            <w:pPr>
              <w:jc w:val="center"/>
              <w:rPr>
                <w:b/>
              </w:rPr>
            </w:pPr>
            <w:r w:rsidRPr="00035F22">
              <w:rPr>
                <w:b/>
              </w:rPr>
              <w:t>3</w:t>
            </w:r>
          </w:p>
        </w:tc>
        <w:tc>
          <w:tcPr>
            <w:tcW w:w="1554" w:type="dxa"/>
          </w:tcPr>
          <w:p w:rsidR="00B7699F" w:rsidRPr="00035F22" w:rsidRDefault="00B7699F" w:rsidP="00FC080B">
            <w:pPr>
              <w:jc w:val="center"/>
              <w:rPr>
                <w:b/>
              </w:rPr>
            </w:pPr>
            <w:r w:rsidRPr="00035F22">
              <w:rPr>
                <w:b/>
              </w:rPr>
              <w:t>INTRO-Pack-test</w:t>
            </w:r>
          </w:p>
          <w:p w:rsidR="00B7699F" w:rsidRPr="00035F22" w:rsidRDefault="00B7699F" w:rsidP="00FC080B">
            <w:pPr>
              <w:jc w:val="center"/>
              <w:rPr>
                <w:b/>
              </w:rPr>
            </w:pPr>
          </w:p>
          <w:p w:rsidR="00B7699F" w:rsidRPr="00035F22" w:rsidRDefault="00B7699F" w:rsidP="00FC080B">
            <w:pPr>
              <w:jc w:val="center"/>
              <w:rPr>
                <w:b/>
              </w:rPr>
            </w:pPr>
            <w:r w:rsidRPr="00035F22">
              <w:rPr>
                <w:b/>
              </w:rPr>
              <w:t>Organizational Structure and Resource types</w:t>
            </w:r>
          </w:p>
          <w:p w:rsidR="00B7699F" w:rsidRDefault="00B7699F" w:rsidP="00FC080B">
            <w:pPr>
              <w:jc w:val="center"/>
              <w:rPr>
                <w:b/>
              </w:rPr>
            </w:pPr>
            <w:r w:rsidRPr="00035F22">
              <w:rPr>
                <w:b/>
              </w:rPr>
              <w:t>S-130-Unit 3, 4a, 4b, 4c &amp; 6</w:t>
            </w:r>
          </w:p>
          <w:p w:rsidR="00067E38" w:rsidRDefault="00067E38" w:rsidP="00FC080B">
            <w:pPr>
              <w:jc w:val="center"/>
              <w:rPr>
                <w:b/>
              </w:rPr>
            </w:pPr>
          </w:p>
          <w:p w:rsidR="00067E38" w:rsidRDefault="00067E38" w:rsidP="00FC080B">
            <w:pPr>
              <w:jc w:val="center"/>
              <w:rPr>
                <w:b/>
              </w:rPr>
            </w:pPr>
            <w:r>
              <w:rPr>
                <w:b/>
              </w:rPr>
              <w:t>HOMEWORK</w:t>
            </w:r>
          </w:p>
          <w:p w:rsidR="00067E38" w:rsidRDefault="00067E38" w:rsidP="00FC080B">
            <w:pPr>
              <w:jc w:val="center"/>
              <w:rPr>
                <w:b/>
              </w:rPr>
            </w:pPr>
            <w:r>
              <w:rPr>
                <w:b/>
              </w:rPr>
              <w:t>IS-100</w:t>
            </w:r>
          </w:p>
          <w:p w:rsidR="00067E38" w:rsidRPr="00035F22" w:rsidRDefault="00067E38" w:rsidP="00FC080B">
            <w:pPr>
              <w:jc w:val="center"/>
              <w:rPr>
                <w:b/>
              </w:rPr>
            </w:pPr>
            <w:r>
              <w:rPr>
                <w:b/>
              </w:rPr>
              <w:t>IS-700b</w:t>
            </w:r>
          </w:p>
        </w:tc>
        <w:tc>
          <w:tcPr>
            <w:tcW w:w="2996" w:type="dxa"/>
          </w:tcPr>
          <w:p w:rsidR="00B7699F" w:rsidRDefault="00B7699F" w:rsidP="00B7699F">
            <w:pPr>
              <w:pStyle w:val="ListParagraph"/>
              <w:numPr>
                <w:ilvl w:val="0"/>
                <w:numId w:val="11"/>
              </w:numPr>
            </w:pPr>
            <w:r w:rsidRPr="00780F5F">
              <w:rPr>
                <w:b/>
              </w:rPr>
              <w:t>LECTURE 3</w:t>
            </w:r>
            <w:r>
              <w:rPr>
                <w:b/>
              </w:rPr>
              <w:t>a</w:t>
            </w:r>
            <w:r w:rsidRPr="00780F5F">
              <w:rPr>
                <w:b/>
              </w:rPr>
              <w:t>:</w:t>
            </w:r>
            <w:r>
              <w:t xml:space="preserve"> Wildland Fire resources and types.</w:t>
            </w:r>
          </w:p>
          <w:p w:rsidR="00B7699F" w:rsidRDefault="00B7699F" w:rsidP="00B7699F">
            <w:pPr>
              <w:pStyle w:val="ListParagraph"/>
              <w:numPr>
                <w:ilvl w:val="0"/>
                <w:numId w:val="11"/>
              </w:numPr>
            </w:pPr>
            <w:r>
              <w:rPr>
                <w:b/>
              </w:rPr>
              <w:t>LECTURE 3b:</w:t>
            </w:r>
            <w:r>
              <w:t xml:space="preserve"> Risk Management</w:t>
            </w:r>
          </w:p>
          <w:p w:rsidR="00B7699F" w:rsidRDefault="00B7699F" w:rsidP="00B7699F">
            <w:pPr>
              <w:pStyle w:val="ListParagraph"/>
              <w:numPr>
                <w:ilvl w:val="0"/>
                <w:numId w:val="11"/>
              </w:numPr>
            </w:pPr>
            <w:r w:rsidRPr="00555918">
              <w:rPr>
                <w:b/>
              </w:rPr>
              <w:t>PPT</w:t>
            </w:r>
            <w:r w:rsidRPr="00555918">
              <w:rPr>
                <w:b/>
                <w:highlight w:val="yellow"/>
              </w:rPr>
              <w:t>-</w:t>
            </w:r>
            <w:r>
              <w:t xml:space="preserve"> </w:t>
            </w:r>
          </w:p>
          <w:p w:rsidR="00B7699F" w:rsidRDefault="00B7699F" w:rsidP="00B7699F">
            <w:pPr>
              <w:pStyle w:val="ListParagraph"/>
              <w:numPr>
                <w:ilvl w:val="0"/>
                <w:numId w:val="11"/>
              </w:numPr>
            </w:pPr>
            <w:r w:rsidRPr="00555918">
              <w:rPr>
                <w:b/>
              </w:rPr>
              <w:t>VIEW and DISCUSS:</w:t>
            </w:r>
            <w:r>
              <w:t xml:space="preserve"> **</w:t>
            </w:r>
            <w:r w:rsidRPr="009C7A32">
              <w:rPr>
                <w:b/>
                <w:i/>
              </w:rPr>
              <w:t>YouTube</w:t>
            </w:r>
            <w:r>
              <w:t xml:space="preserve"> </w:t>
            </w:r>
            <w:r w:rsidRPr="00BC7062">
              <w:t>–</w:t>
            </w:r>
            <w:r>
              <w:t xml:space="preserve"> South Canyon Revisited</w:t>
            </w:r>
          </w:p>
          <w:p w:rsidR="00B7699F" w:rsidRDefault="00B7699F" w:rsidP="00FC080B">
            <w:pPr>
              <w:pStyle w:val="ListParagraph"/>
              <w:numPr>
                <w:ilvl w:val="0"/>
                <w:numId w:val="11"/>
              </w:numPr>
            </w:pPr>
            <w:r>
              <w:rPr>
                <w:b/>
              </w:rPr>
              <w:t xml:space="preserve">IN CLASS </w:t>
            </w:r>
            <w:r w:rsidRPr="00780F5F">
              <w:rPr>
                <w:b/>
              </w:rPr>
              <w:t>ASSIGNMENT:</w:t>
            </w:r>
            <w:r>
              <w:t xml:space="preserve"> </w:t>
            </w:r>
            <w:r w:rsidRPr="007A236B">
              <w:rPr>
                <w:b/>
              </w:rPr>
              <w:t>1)</w:t>
            </w:r>
            <w:r>
              <w:t xml:space="preserve"> South Canyon Worksheet. </w:t>
            </w:r>
            <w:r w:rsidRPr="007A236B">
              <w:rPr>
                <w:b/>
              </w:rPr>
              <w:t>2)</w:t>
            </w:r>
            <w:r>
              <w:t xml:space="preserve"> Study Guide Worksheet</w:t>
            </w:r>
          </w:p>
        </w:tc>
        <w:tc>
          <w:tcPr>
            <w:tcW w:w="4336" w:type="dxa"/>
          </w:tcPr>
          <w:p w:rsidR="00B7699F" w:rsidRDefault="00B7699F" w:rsidP="00B7699F">
            <w:pPr>
              <w:pStyle w:val="ListParagraph"/>
              <w:numPr>
                <w:ilvl w:val="0"/>
                <w:numId w:val="10"/>
              </w:numPr>
            </w:pPr>
            <w:r>
              <w:t>Introduction to the pack test.</w:t>
            </w:r>
          </w:p>
          <w:p w:rsidR="00B7699F" w:rsidRDefault="00B7699F" w:rsidP="00B7699F">
            <w:pPr>
              <w:pStyle w:val="ListParagraph"/>
              <w:numPr>
                <w:ilvl w:val="0"/>
                <w:numId w:val="10"/>
              </w:numPr>
            </w:pPr>
            <w:r>
              <w:t>Demonstrate proper maintenance of hand tools.</w:t>
            </w:r>
          </w:p>
          <w:p w:rsidR="00B7699F" w:rsidRDefault="00B7699F" w:rsidP="00B7699F">
            <w:pPr>
              <w:pStyle w:val="ListParagraph"/>
              <w:numPr>
                <w:ilvl w:val="0"/>
                <w:numId w:val="10"/>
              </w:numPr>
            </w:pPr>
            <w:r>
              <w:t>Define what a WLF resource is.</w:t>
            </w:r>
          </w:p>
          <w:p w:rsidR="00B7699F" w:rsidRDefault="00B7699F" w:rsidP="00B7699F">
            <w:pPr>
              <w:pStyle w:val="ListParagraph"/>
              <w:numPr>
                <w:ilvl w:val="0"/>
                <w:numId w:val="10"/>
              </w:numPr>
            </w:pPr>
            <w:r>
              <w:t>Define the different type of fire suppression crews.</w:t>
            </w:r>
          </w:p>
          <w:p w:rsidR="00B7699F" w:rsidRDefault="00B7699F" w:rsidP="00B7699F">
            <w:pPr>
              <w:pStyle w:val="ListParagraph"/>
              <w:numPr>
                <w:ilvl w:val="0"/>
                <w:numId w:val="10"/>
              </w:numPr>
            </w:pPr>
            <w:r>
              <w:t>Identify the concepts of Risk Management and the WLF rules of engagement.</w:t>
            </w:r>
          </w:p>
          <w:p w:rsidR="00B7699F" w:rsidRDefault="00B7699F" w:rsidP="00FC080B">
            <w:pPr>
              <w:pStyle w:val="ListParagraph"/>
            </w:pPr>
          </w:p>
        </w:tc>
      </w:tr>
      <w:tr w:rsidR="00B7699F" w:rsidTr="00B7699F">
        <w:tc>
          <w:tcPr>
            <w:tcW w:w="1040" w:type="dxa"/>
          </w:tcPr>
          <w:p w:rsidR="00B7699F" w:rsidRPr="00035F22" w:rsidRDefault="00B7699F" w:rsidP="00FC080B">
            <w:pPr>
              <w:jc w:val="center"/>
              <w:rPr>
                <w:b/>
              </w:rPr>
            </w:pPr>
            <w:r w:rsidRPr="00035F22">
              <w:rPr>
                <w:b/>
              </w:rPr>
              <w:t>4</w:t>
            </w:r>
          </w:p>
        </w:tc>
        <w:tc>
          <w:tcPr>
            <w:tcW w:w="1554" w:type="dxa"/>
          </w:tcPr>
          <w:p w:rsidR="00B7699F" w:rsidRPr="00035F22" w:rsidRDefault="00B7699F" w:rsidP="00FC080B">
            <w:pPr>
              <w:jc w:val="center"/>
              <w:rPr>
                <w:b/>
              </w:rPr>
            </w:pPr>
            <w:r w:rsidRPr="00035F22">
              <w:rPr>
                <w:b/>
              </w:rPr>
              <w:t>FIELD STUDY</w:t>
            </w:r>
          </w:p>
          <w:p w:rsidR="00B7699F" w:rsidRPr="00035F22" w:rsidRDefault="00B7699F" w:rsidP="00FC080B">
            <w:pPr>
              <w:jc w:val="center"/>
              <w:rPr>
                <w:b/>
              </w:rPr>
            </w:pPr>
          </w:p>
        </w:tc>
        <w:tc>
          <w:tcPr>
            <w:tcW w:w="2996" w:type="dxa"/>
          </w:tcPr>
          <w:p w:rsidR="00B7699F" w:rsidRDefault="00B7699F" w:rsidP="00FC080B">
            <w:pPr>
              <w:jc w:val="center"/>
            </w:pPr>
            <w:r>
              <w:t>TBD FIRE SCENARIO</w:t>
            </w:r>
          </w:p>
          <w:p w:rsidR="00B7699F" w:rsidRDefault="00B7699F" w:rsidP="00B7699F">
            <w:pPr>
              <w:pStyle w:val="ListParagraph"/>
              <w:numPr>
                <w:ilvl w:val="0"/>
                <w:numId w:val="13"/>
              </w:numPr>
            </w:pPr>
            <w:r w:rsidRPr="00780F5F">
              <w:rPr>
                <w:b/>
              </w:rPr>
              <w:t>ASSIGNMENT:</w:t>
            </w:r>
            <w:r>
              <w:t xml:space="preserve"> Wildland fire Scenario-Functional application of concepts and skills.</w:t>
            </w:r>
          </w:p>
          <w:p w:rsidR="00B7699F" w:rsidRDefault="00B7699F" w:rsidP="00B7699F">
            <w:pPr>
              <w:pStyle w:val="ListParagraph"/>
              <w:numPr>
                <w:ilvl w:val="0"/>
                <w:numId w:val="13"/>
              </w:numPr>
            </w:pPr>
            <w:r>
              <w:rPr>
                <w:b/>
              </w:rPr>
              <w:t>HOMEWORK:</w:t>
            </w:r>
            <w:r>
              <w:t xml:space="preserve"> Lessons learned assignment:</w:t>
            </w:r>
          </w:p>
          <w:p w:rsidR="00B7699F" w:rsidRDefault="00B7699F" w:rsidP="00FC080B">
            <w:pPr>
              <w:pStyle w:val="ListParagraph"/>
            </w:pPr>
            <w:r>
              <w:rPr>
                <w:b/>
              </w:rPr>
              <w:t>-</w:t>
            </w:r>
            <w:r>
              <w:t xml:space="preserve"> Communication</w:t>
            </w:r>
          </w:p>
          <w:p w:rsidR="00B7699F" w:rsidRDefault="00B7699F" w:rsidP="00FC080B">
            <w:pPr>
              <w:pStyle w:val="ListParagraph"/>
            </w:pPr>
            <w:r>
              <w:t>- Suppression Principals</w:t>
            </w:r>
          </w:p>
          <w:p w:rsidR="00B7699F" w:rsidRDefault="00B7699F" w:rsidP="00FC080B">
            <w:pPr>
              <w:pStyle w:val="ListParagraph"/>
            </w:pPr>
            <w:r>
              <w:t>- Risk Management</w:t>
            </w:r>
          </w:p>
          <w:p w:rsidR="00B7699F" w:rsidRDefault="00B7699F" w:rsidP="00FC080B">
            <w:pPr>
              <w:pStyle w:val="ListParagraph"/>
            </w:pPr>
            <w:r>
              <w:t>- ICS</w:t>
            </w:r>
          </w:p>
        </w:tc>
        <w:tc>
          <w:tcPr>
            <w:tcW w:w="4336" w:type="dxa"/>
          </w:tcPr>
          <w:p w:rsidR="00B7699F" w:rsidRDefault="00B7699F" w:rsidP="00B7699F">
            <w:pPr>
              <w:pStyle w:val="ListParagraph"/>
              <w:numPr>
                <w:ilvl w:val="0"/>
                <w:numId w:val="12"/>
              </w:numPr>
            </w:pPr>
            <w:r>
              <w:t>Make connections of Learning Objectives to date.</w:t>
            </w:r>
          </w:p>
          <w:p w:rsidR="00B7699F" w:rsidRDefault="00B7699F" w:rsidP="00B7699F">
            <w:pPr>
              <w:pStyle w:val="ListParagraph"/>
              <w:numPr>
                <w:ilvl w:val="0"/>
                <w:numId w:val="12"/>
              </w:numPr>
            </w:pPr>
            <w:r>
              <w:t>Demonstrate how to use a belt Weather Kit</w:t>
            </w:r>
          </w:p>
          <w:p w:rsidR="00B7699F" w:rsidRDefault="00B7699F" w:rsidP="00B7699F">
            <w:pPr>
              <w:pStyle w:val="ListParagraph"/>
              <w:numPr>
                <w:ilvl w:val="0"/>
                <w:numId w:val="12"/>
              </w:numPr>
            </w:pPr>
            <w:r>
              <w:t>Communication</w:t>
            </w:r>
          </w:p>
          <w:p w:rsidR="00B7699F" w:rsidRDefault="00B7699F" w:rsidP="00B7699F">
            <w:pPr>
              <w:pStyle w:val="ListParagraph"/>
              <w:numPr>
                <w:ilvl w:val="0"/>
                <w:numId w:val="12"/>
              </w:numPr>
            </w:pPr>
            <w:r>
              <w:t>Risk Management</w:t>
            </w:r>
          </w:p>
          <w:p w:rsidR="00B7699F" w:rsidRDefault="00B7699F" w:rsidP="00FC080B">
            <w:pPr>
              <w:pStyle w:val="ListParagraph"/>
            </w:pPr>
            <w:r>
              <w:t>- 10 Standard orders</w:t>
            </w:r>
          </w:p>
          <w:p w:rsidR="00B7699F" w:rsidRDefault="00B7699F" w:rsidP="00FC080B">
            <w:pPr>
              <w:pStyle w:val="ListParagraph"/>
            </w:pPr>
            <w:r>
              <w:t>- 18 Watch Out Situations</w:t>
            </w:r>
          </w:p>
          <w:p w:rsidR="00B7699F" w:rsidRDefault="00B7699F" w:rsidP="00FC080B">
            <w:pPr>
              <w:pStyle w:val="ListParagraph"/>
            </w:pPr>
            <w:r>
              <w:t>- LCES</w:t>
            </w:r>
          </w:p>
          <w:p w:rsidR="00B7699F" w:rsidRDefault="00B7699F" w:rsidP="00B7699F">
            <w:pPr>
              <w:pStyle w:val="ListParagraph"/>
              <w:numPr>
                <w:ilvl w:val="0"/>
                <w:numId w:val="12"/>
              </w:numPr>
            </w:pPr>
            <w:r>
              <w:t>Suppression Tactics</w:t>
            </w:r>
          </w:p>
          <w:p w:rsidR="00B7699F" w:rsidRDefault="00B7699F" w:rsidP="00FC080B">
            <w:pPr>
              <w:pStyle w:val="ListParagraph"/>
            </w:pPr>
            <w:r>
              <w:t>- Line construction</w:t>
            </w:r>
          </w:p>
          <w:p w:rsidR="00B7699F" w:rsidRDefault="00B7699F" w:rsidP="00FC080B">
            <w:pPr>
              <w:pStyle w:val="ListParagraph"/>
            </w:pPr>
            <w:r>
              <w:t>- Gridding</w:t>
            </w:r>
          </w:p>
          <w:p w:rsidR="00B7699F" w:rsidRDefault="00B7699F" w:rsidP="00B7699F">
            <w:pPr>
              <w:pStyle w:val="ListParagraph"/>
              <w:numPr>
                <w:ilvl w:val="0"/>
                <w:numId w:val="12"/>
              </w:numPr>
            </w:pPr>
            <w:r>
              <w:t>Incident Command Structure</w:t>
            </w:r>
          </w:p>
          <w:p w:rsidR="00B7699F" w:rsidRDefault="00B7699F" w:rsidP="00FC080B">
            <w:pPr>
              <w:pStyle w:val="ListParagraph"/>
            </w:pPr>
            <w:r>
              <w:t>- Chain of Command</w:t>
            </w:r>
          </w:p>
          <w:p w:rsidR="00B7699F" w:rsidRDefault="00B7699F" w:rsidP="00FC080B">
            <w:pPr>
              <w:pStyle w:val="ListParagraph"/>
            </w:pPr>
            <w:r>
              <w:t>- Span of Control</w:t>
            </w:r>
          </w:p>
        </w:tc>
      </w:tr>
      <w:tr w:rsidR="00B7699F" w:rsidTr="00B7699F">
        <w:tc>
          <w:tcPr>
            <w:tcW w:w="1040" w:type="dxa"/>
          </w:tcPr>
          <w:p w:rsidR="00B7699F" w:rsidRPr="00035F22" w:rsidRDefault="00B7699F" w:rsidP="00FC080B">
            <w:pPr>
              <w:jc w:val="center"/>
              <w:rPr>
                <w:b/>
              </w:rPr>
            </w:pPr>
            <w:r w:rsidRPr="00035F22">
              <w:rPr>
                <w:b/>
              </w:rPr>
              <w:t>5</w:t>
            </w:r>
          </w:p>
        </w:tc>
        <w:tc>
          <w:tcPr>
            <w:tcW w:w="1554" w:type="dxa"/>
          </w:tcPr>
          <w:p w:rsidR="00B7699F" w:rsidRPr="00035F22" w:rsidRDefault="00B7699F" w:rsidP="00FC080B">
            <w:pPr>
              <w:jc w:val="center"/>
              <w:rPr>
                <w:b/>
              </w:rPr>
            </w:pPr>
            <w:r w:rsidRPr="00035F22">
              <w:rPr>
                <w:b/>
              </w:rPr>
              <w:t>Intro to Human Factors S-130 Unit 4d</w:t>
            </w:r>
          </w:p>
          <w:p w:rsidR="00B7699F" w:rsidRPr="00035F22" w:rsidRDefault="00B7699F" w:rsidP="00FC080B">
            <w:pPr>
              <w:rPr>
                <w:b/>
              </w:rPr>
            </w:pPr>
          </w:p>
          <w:p w:rsidR="00B7699F" w:rsidRPr="00035F22" w:rsidRDefault="00B7699F" w:rsidP="00FC080B">
            <w:pPr>
              <w:jc w:val="center"/>
              <w:rPr>
                <w:b/>
              </w:rPr>
            </w:pPr>
            <w:r w:rsidRPr="00035F22">
              <w:rPr>
                <w:b/>
              </w:rPr>
              <w:t>QUIZ</w:t>
            </w:r>
          </w:p>
          <w:p w:rsidR="00B7699F" w:rsidRPr="00035F22" w:rsidRDefault="00B7699F" w:rsidP="00FC080B">
            <w:pPr>
              <w:jc w:val="center"/>
              <w:rPr>
                <w:b/>
              </w:rPr>
            </w:pPr>
          </w:p>
          <w:p w:rsidR="00B7699F" w:rsidRPr="00035F22" w:rsidRDefault="00B7699F" w:rsidP="00FC080B">
            <w:pPr>
              <w:jc w:val="center"/>
              <w:rPr>
                <w:b/>
              </w:rPr>
            </w:pPr>
          </w:p>
        </w:tc>
        <w:tc>
          <w:tcPr>
            <w:tcW w:w="2996" w:type="dxa"/>
          </w:tcPr>
          <w:p w:rsidR="00B7699F" w:rsidRDefault="00B7699F" w:rsidP="00B7699F">
            <w:pPr>
              <w:pStyle w:val="ListParagraph"/>
              <w:numPr>
                <w:ilvl w:val="0"/>
                <w:numId w:val="12"/>
              </w:numPr>
            </w:pPr>
            <w:r w:rsidRPr="00A106FF">
              <w:rPr>
                <w:b/>
              </w:rPr>
              <w:t>LECTURE</w:t>
            </w:r>
            <w:r>
              <w:rPr>
                <w:b/>
              </w:rPr>
              <w:t xml:space="preserve"> 5</w:t>
            </w:r>
            <w:r w:rsidRPr="00A106FF">
              <w:rPr>
                <w:b/>
              </w:rPr>
              <w:t>:</w:t>
            </w:r>
            <w:r>
              <w:t xml:space="preserve"> </w:t>
            </w:r>
          </w:p>
          <w:p w:rsidR="00B7699F" w:rsidRDefault="00B7699F" w:rsidP="00B7699F">
            <w:pPr>
              <w:pStyle w:val="ListParagraph"/>
              <w:numPr>
                <w:ilvl w:val="0"/>
                <w:numId w:val="12"/>
              </w:numPr>
            </w:pPr>
            <w:r w:rsidRPr="00A106FF">
              <w:rPr>
                <w:b/>
              </w:rPr>
              <w:t>PPT</w:t>
            </w:r>
            <w:r w:rsidRPr="006310D6">
              <w:rPr>
                <w:highlight w:val="yellow"/>
              </w:rPr>
              <w:t>-</w:t>
            </w:r>
            <w:r>
              <w:t xml:space="preserve"> L-180</w:t>
            </w:r>
          </w:p>
          <w:p w:rsidR="00B7699F" w:rsidRPr="00557E31" w:rsidRDefault="00B7699F" w:rsidP="00B7699F">
            <w:pPr>
              <w:pStyle w:val="ListParagraph"/>
              <w:numPr>
                <w:ilvl w:val="0"/>
                <w:numId w:val="12"/>
              </w:numPr>
            </w:pPr>
            <w:r>
              <w:rPr>
                <w:b/>
              </w:rPr>
              <w:t>VIEW and DISCUSS</w:t>
            </w:r>
            <w:r w:rsidRPr="00A106FF">
              <w:t>:</w:t>
            </w:r>
            <w:r>
              <w:t xml:space="preserve"> </w:t>
            </w:r>
            <w:r w:rsidRPr="00AE68A8">
              <w:rPr>
                <w:b/>
                <w:i/>
              </w:rPr>
              <w:t>YouTube</w:t>
            </w:r>
            <w:r>
              <w:t xml:space="preserve"> </w:t>
            </w:r>
            <w:r>
              <w:rPr>
                <w:highlight w:val="yellow"/>
              </w:rPr>
              <w:t>–</w:t>
            </w:r>
          </w:p>
          <w:p w:rsidR="00B7699F" w:rsidRDefault="00B7699F" w:rsidP="00B7699F">
            <w:pPr>
              <w:pStyle w:val="ListParagraph"/>
              <w:numPr>
                <w:ilvl w:val="0"/>
                <w:numId w:val="12"/>
              </w:numPr>
            </w:pPr>
            <w:r w:rsidRPr="00557E31">
              <w:rPr>
                <w:b/>
              </w:rPr>
              <w:t>Assignment:</w:t>
            </w:r>
            <w:r>
              <w:t xml:space="preserve"> Quiz (Content: S-130 – Unit 1, 2, 3, 4, &amp; 6</w:t>
            </w:r>
          </w:p>
          <w:p w:rsidR="00B7699F" w:rsidRDefault="00B7699F" w:rsidP="00B7699F">
            <w:pPr>
              <w:pStyle w:val="ListParagraph"/>
              <w:numPr>
                <w:ilvl w:val="0"/>
                <w:numId w:val="12"/>
              </w:numPr>
            </w:pPr>
            <w:r w:rsidRPr="00557E31">
              <w:rPr>
                <w:b/>
                <w:i/>
              </w:rPr>
              <w:t>Home Work-</w:t>
            </w:r>
            <w:r>
              <w:rPr>
                <w:b/>
              </w:rPr>
              <w:t xml:space="preserve"> </w:t>
            </w:r>
            <w:r w:rsidRPr="00557E31">
              <w:rPr>
                <w:i/>
              </w:rPr>
              <w:t>Read</w:t>
            </w:r>
            <w:r>
              <w:rPr>
                <w:i/>
              </w:rPr>
              <w:t xml:space="preserve">ing: </w:t>
            </w:r>
            <w:r w:rsidRPr="00557E31">
              <w:rPr>
                <w:i/>
              </w:rPr>
              <w:t>Carl W</w:t>
            </w:r>
            <w:r>
              <w:rPr>
                <w:i/>
              </w:rPr>
              <w:t>eick:</w:t>
            </w:r>
            <w:r w:rsidRPr="00557E31">
              <w:rPr>
                <w:i/>
              </w:rPr>
              <w:t xml:space="preserve"> </w:t>
            </w:r>
            <w:r>
              <w:rPr>
                <w:i/>
              </w:rPr>
              <w:t>S</w:t>
            </w:r>
            <w:r w:rsidRPr="00557E31">
              <w:rPr>
                <w:i/>
              </w:rPr>
              <w:t>outh Canyon Revisited</w:t>
            </w:r>
          </w:p>
        </w:tc>
        <w:tc>
          <w:tcPr>
            <w:tcW w:w="4336" w:type="dxa"/>
          </w:tcPr>
          <w:p w:rsidR="00B7699F" w:rsidRDefault="00B7699F" w:rsidP="00B7699F">
            <w:pPr>
              <w:pStyle w:val="ListParagraph"/>
              <w:numPr>
                <w:ilvl w:val="0"/>
                <w:numId w:val="12"/>
              </w:numPr>
            </w:pPr>
            <w:r>
              <w:t>Define what Human Factors are.</w:t>
            </w:r>
          </w:p>
          <w:p w:rsidR="00B7699F" w:rsidRDefault="00B7699F" w:rsidP="00B7699F">
            <w:pPr>
              <w:pStyle w:val="ListParagraph"/>
              <w:numPr>
                <w:ilvl w:val="0"/>
                <w:numId w:val="12"/>
              </w:numPr>
            </w:pPr>
            <w:r>
              <w:t xml:space="preserve">Understand how human factors effect firefighter performance and safety. </w:t>
            </w:r>
          </w:p>
          <w:p w:rsidR="00B7699F" w:rsidRDefault="00B7699F" w:rsidP="00B7699F">
            <w:pPr>
              <w:pStyle w:val="ListParagraph"/>
              <w:numPr>
                <w:ilvl w:val="0"/>
                <w:numId w:val="12"/>
              </w:numPr>
            </w:pPr>
            <w:r>
              <w:t>Define situational awareness</w:t>
            </w:r>
          </w:p>
          <w:p w:rsidR="00B7699F" w:rsidRDefault="00B7699F" w:rsidP="00B7699F">
            <w:pPr>
              <w:pStyle w:val="ListParagraph"/>
              <w:numPr>
                <w:ilvl w:val="0"/>
                <w:numId w:val="12"/>
              </w:numPr>
            </w:pPr>
            <w:r>
              <w:t>Gain understanding of leadership and effect on group performance and moral.</w:t>
            </w:r>
          </w:p>
          <w:p w:rsidR="00B7699F" w:rsidRDefault="00B7699F" w:rsidP="00FC080B">
            <w:pPr>
              <w:pStyle w:val="ListParagraph"/>
            </w:pPr>
            <w:r>
              <w:t xml:space="preserve"> </w:t>
            </w:r>
          </w:p>
        </w:tc>
      </w:tr>
      <w:tr w:rsidR="00B7699F" w:rsidTr="00B7699F">
        <w:tc>
          <w:tcPr>
            <w:tcW w:w="1040" w:type="dxa"/>
          </w:tcPr>
          <w:p w:rsidR="00B7699F" w:rsidRPr="00035F22" w:rsidRDefault="00B7699F" w:rsidP="00FC080B">
            <w:pPr>
              <w:jc w:val="center"/>
              <w:rPr>
                <w:b/>
              </w:rPr>
            </w:pPr>
            <w:r w:rsidRPr="00035F22">
              <w:rPr>
                <w:b/>
              </w:rPr>
              <w:t>6</w:t>
            </w:r>
          </w:p>
        </w:tc>
        <w:tc>
          <w:tcPr>
            <w:tcW w:w="1554" w:type="dxa"/>
          </w:tcPr>
          <w:p w:rsidR="00B7699F" w:rsidRPr="00035F22" w:rsidRDefault="00B7699F" w:rsidP="00FC080B">
            <w:pPr>
              <w:jc w:val="center"/>
              <w:rPr>
                <w:b/>
              </w:rPr>
            </w:pPr>
            <w:r w:rsidRPr="00035F22">
              <w:rPr>
                <w:b/>
              </w:rPr>
              <w:t>Introduction to Fire Behavior</w:t>
            </w:r>
          </w:p>
          <w:p w:rsidR="00B7699F" w:rsidRPr="00035F22" w:rsidRDefault="00B7699F" w:rsidP="00FC080B">
            <w:pPr>
              <w:jc w:val="center"/>
              <w:rPr>
                <w:b/>
              </w:rPr>
            </w:pPr>
            <w:r w:rsidRPr="00035F22">
              <w:rPr>
                <w:b/>
              </w:rPr>
              <w:t>S-190- Unit 1, 2a, 2b, &amp; 2c</w:t>
            </w:r>
          </w:p>
        </w:tc>
        <w:tc>
          <w:tcPr>
            <w:tcW w:w="2996" w:type="dxa"/>
          </w:tcPr>
          <w:p w:rsidR="00B7699F" w:rsidRDefault="00B7699F" w:rsidP="00B7699F">
            <w:pPr>
              <w:pStyle w:val="ListParagraph"/>
              <w:numPr>
                <w:ilvl w:val="0"/>
                <w:numId w:val="14"/>
              </w:numPr>
            </w:pPr>
            <w:r w:rsidRPr="00A106FF">
              <w:rPr>
                <w:b/>
              </w:rPr>
              <w:t>LECTURE</w:t>
            </w:r>
            <w:r>
              <w:rPr>
                <w:b/>
              </w:rPr>
              <w:t xml:space="preserve"> 6a</w:t>
            </w:r>
            <w:r w:rsidRPr="00A106FF">
              <w:rPr>
                <w:b/>
              </w:rPr>
              <w:t>:</w:t>
            </w:r>
            <w:r>
              <w:t xml:space="preserve"> Basic Concepts of Wildland Fire Behavior.</w:t>
            </w:r>
          </w:p>
          <w:p w:rsidR="00B7699F" w:rsidRDefault="00B7699F" w:rsidP="00B7699F">
            <w:pPr>
              <w:pStyle w:val="ListParagraph"/>
              <w:numPr>
                <w:ilvl w:val="0"/>
                <w:numId w:val="14"/>
              </w:numPr>
            </w:pPr>
            <w:r>
              <w:rPr>
                <w:b/>
              </w:rPr>
              <w:t>LECTURE 6b:</w:t>
            </w:r>
            <w:r>
              <w:t xml:space="preserve"> Topography Influences</w:t>
            </w:r>
          </w:p>
          <w:p w:rsidR="00B7699F" w:rsidRDefault="00B7699F" w:rsidP="00B7699F">
            <w:pPr>
              <w:pStyle w:val="ListParagraph"/>
              <w:numPr>
                <w:ilvl w:val="0"/>
                <w:numId w:val="14"/>
              </w:numPr>
            </w:pPr>
            <w:r>
              <w:rPr>
                <w:b/>
              </w:rPr>
              <w:t>LECTURE 6c:</w:t>
            </w:r>
            <w:r>
              <w:t xml:space="preserve"> Fuels</w:t>
            </w:r>
          </w:p>
          <w:p w:rsidR="00B7699F" w:rsidRDefault="00B7699F" w:rsidP="00B7699F">
            <w:pPr>
              <w:pStyle w:val="ListParagraph"/>
              <w:numPr>
                <w:ilvl w:val="0"/>
                <w:numId w:val="14"/>
              </w:numPr>
            </w:pPr>
            <w:r>
              <w:rPr>
                <w:b/>
              </w:rPr>
              <w:t>LECTURE 6d:</w:t>
            </w:r>
            <w:r>
              <w:t xml:space="preserve"> Weather</w:t>
            </w:r>
          </w:p>
          <w:p w:rsidR="00B7699F" w:rsidRDefault="00B7699F" w:rsidP="00B7699F">
            <w:pPr>
              <w:pStyle w:val="ListParagraph"/>
              <w:numPr>
                <w:ilvl w:val="0"/>
                <w:numId w:val="14"/>
              </w:numPr>
            </w:pPr>
            <w:r>
              <w:rPr>
                <w:b/>
              </w:rPr>
              <w:t>PPT-</w:t>
            </w:r>
            <w:r>
              <w:t xml:space="preserve"> S-190</w:t>
            </w:r>
          </w:p>
          <w:p w:rsidR="00B7699F" w:rsidRDefault="00B7699F" w:rsidP="00B7699F">
            <w:pPr>
              <w:pStyle w:val="ListParagraph"/>
              <w:numPr>
                <w:ilvl w:val="0"/>
                <w:numId w:val="14"/>
              </w:numPr>
            </w:pPr>
            <w:r w:rsidRPr="00A106FF">
              <w:rPr>
                <w:b/>
              </w:rPr>
              <w:t>VIEW and DISCUSS:</w:t>
            </w:r>
            <w:r>
              <w:t xml:space="preserve"> </w:t>
            </w:r>
          </w:p>
          <w:p w:rsidR="00B7699F" w:rsidRDefault="00B7699F" w:rsidP="00FC080B">
            <w:pPr>
              <w:pStyle w:val="ListParagraph"/>
            </w:pPr>
            <w:r w:rsidRPr="00E10E8D">
              <w:rPr>
                <w:b/>
                <w:i/>
              </w:rPr>
              <w:t>- YouTube:</w:t>
            </w:r>
            <w:r>
              <w:t xml:space="preserve"> New Generation fire Shelter</w:t>
            </w:r>
          </w:p>
          <w:p w:rsidR="00B7699F" w:rsidRDefault="00B7699F" w:rsidP="00B7699F">
            <w:pPr>
              <w:pStyle w:val="ListParagraph"/>
              <w:numPr>
                <w:ilvl w:val="0"/>
                <w:numId w:val="14"/>
              </w:numPr>
            </w:pPr>
            <w:r>
              <w:rPr>
                <w:b/>
              </w:rPr>
              <w:t xml:space="preserve">IN CLASS GROUP ASSIGNMENT: </w:t>
            </w:r>
            <w:r w:rsidRPr="00902828">
              <w:t>Answer study guide questions</w:t>
            </w:r>
            <w:r>
              <w:t xml:space="preserve">. </w:t>
            </w:r>
            <w:r w:rsidRPr="00C06669">
              <w:rPr>
                <w:b/>
                <w:i/>
              </w:rPr>
              <w:t>Come up with 5 questions to ask in class.</w:t>
            </w:r>
          </w:p>
        </w:tc>
        <w:tc>
          <w:tcPr>
            <w:tcW w:w="4336" w:type="dxa"/>
          </w:tcPr>
          <w:p w:rsidR="00B7699F" w:rsidRDefault="00B7699F" w:rsidP="00B7699F">
            <w:pPr>
              <w:pStyle w:val="ListParagraph"/>
              <w:numPr>
                <w:ilvl w:val="0"/>
                <w:numId w:val="14"/>
              </w:numPr>
            </w:pPr>
            <w:r>
              <w:t>Discuss concepts surrounding basic fire behavior principals.</w:t>
            </w:r>
          </w:p>
          <w:p w:rsidR="00B7699F" w:rsidRDefault="00B7699F" w:rsidP="00B7699F">
            <w:pPr>
              <w:pStyle w:val="ListParagraph"/>
              <w:numPr>
                <w:ilvl w:val="0"/>
                <w:numId w:val="14"/>
              </w:numPr>
            </w:pPr>
            <w:r>
              <w:t>Describe how topography and specific landscape shapes affects fire behavior.</w:t>
            </w:r>
          </w:p>
          <w:p w:rsidR="00B7699F" w:rsidRDefault="00B7699F" w:rsidP="00B7699F">
            <w:pPr>
              <w:pStyle w:val="ListParagraph"/>
              <w:numPr>
                <w:ilvl w:val="0"/>
                <w:numId w:val="14"/>
              </w:numPr>
            </w:pPr>
            <w:r>
              <w:t xml:space="preserve">Identify how Fuels and Fuels characteristics influence fire behavior. </w:t>
            </w:r>
          </w:p>
          <w:p w:rsidR="00B7699F" w:rsidRDefault="00B7699F" w:rsidP="00B7699F">
            <w:pPr>
              <w:pStyle w:val="ListParagraph"/>
              <w:numPr>
                <w:ilvl w:val="0"/>
                <w:numId w:val="14"/>
              </w:numPr>
            </w:pPr>
            <w:r>
              <w:t>Identify basic weather concepts that affect fire behavior</w:t>
            </w:r>
          </w:p>
          <w:p w:rsidR="00B7699F" w:rsidRDefault="00B7699F" w:rsidP="00B7699F">
            <w:pPr>
              <w:pStyle w:val="ListParagraph"/>
              <w:numPr>
                <w:ilvl w:val="0"/>
                <w:numId w:val="14"/>
              </w:numPr>
            </w:pPr>
            <w:r>
              <w:t>Introduction to the Fire Shelter</w:t>
            </w:r>
          </w:p>
        </w:tc>
      </w:tr>
      <w:tr w:rsidR="00B7699F" w:rsidTr="00B7699F">
        <w:tc>
          <w:tcPr>
            <w:tcW w:w="1040" w:type="dxa"/>
          </w:tcPr>
          <w:p w:rsidR="00B7699F" w:rsidRPr="00035F22" w:rsidRDefault="00B7699F" w:rsidP="00FC080B">
            <w:pPr>
              <w:jc w:val="center"/>
              <w:rPr>
                <w:b/>
              </w:rPr>
            </w:pPr>
            <w:bookmarkStart w:id="2" w:name="_Hlk27977391"/>
            <w:r w:rsidRPr="00035F22">
              <w:rPr>
                <w:b/>
              </w:rPr>
              <w:t>7</w:t>
            </w:r>
          </w:p>
        </w:tc>
        <w:tc>
          <w:tcPr>
            <w:tcW w:w="1554" w:type="dxa"/>
          </w:tcPr>
          <w:p w:rsidR="00B7699F" w:rsidRPr="00035F22" w:rsidRDefault="00B7699F" w:rsidP="00FC080B">
            <w:pPr>
              <w:jc w:val="center"/>
              <w:rPr>
                <w:b/>
              </w:rPr>
            </w:pPr>
            <w:r w:rsidRPr="00035F22">
              <w:rPr>
                <w:b/>
              </w:rPr>
              <w:t>Introduction to Fire Behavior</w:t>
            </w:r>
          </w:p>
          <w:p w:rsidR="00B7699F" w:rsidRPr="00035F22" w:rsidRDefault="00B7699F" w:rsidP="00FC080B">
            <w:pPr>
              <w:jc w:val="center"/>
              <w:rPr>
                <w:b/>
              </w:rPr>
            </w:pPr>
            <w:r w:rsidRPr="00035F22">
              <w:rPr>
                <w:b/>
              </w:rPr>
              <w:t>S-190 Unit 3</w:t>
            </w:r>
          </w:p>
          <w:p w:rsidR="00B7699F" w:rsidRPr="00035F22" w:rsidRDefault="00B7699F" w:rsidP="00FC080B">
            <w:pPr>
              <w:jc w:val="center"/>
              <w:rPr>
                <w:b/>
              </w:rPr>
            </w:pPr>
          </w:p>
          <w:p w:rsidR="00B7699F" w:rsidRPr="00035F22" w:rsidRDefault="00B7699F" w:rsidP="00FC080B">
            <w:pPr>
              <w:jc w:val="center"/>
              <w:rPr>
                <w:b/>
              </w:rPr>
            </w:pPr>
            <w:r w:rsidRPr="00035F22">
              <w:rPr>
                <w:b/>
              </w:rPr>
              <w:t>MID TERM REVIEW</w:t>
            </w:r>
          </w:p>
        </w:tc>
        <w:tc>
          <w:tcPr>
            <w:tcW w:w="2996" w:type="dxa"/>
          </w:tcPr>
          <w:p w:rsidR="00B7699F" w:rsidRDefault="00B7699F" w:rsidP="00B7699F">
            <w:pPr>
              <w:pStyle w:val="ListParagraph"/>
              <w:numPr>
                <w:ilvl w:val="0"/>
                <w:numId w:val="19"/>
              </w:numPr>
            </w:pPr>
            <w:r w:rsidRPr="00747122">
              <w:rPr>
                <w:b/>
              </w:rPr>
              <w:t>LECTURE</w:t>
            </w:r>
            <w:r>
              <w:rPr>
                <w:b/>
              </w:rPr>
              <w:t xml:space="preserve"> 7</w:t>
            </w:r>
            <w:r w:rsidRPr="00747122">
              <w:rPr>
                <w:b/>
              </w:rPr>
              <w:t>:</w:t>
            </w:r>
            <w:r>
              <w:t xml:space="preserve"> Wildland Fire Behavior and Safety</w:t>
            </w:r>
          </w:p>
          <w:p w:rsidR="00B7699F" w:rsidRDefault="00B7699F" w:rsidP="00B7699F">
            <w:pPr>
              <w:pStyle w:val="ListParagraph"/>
              <w:numPr>
                <w:ilvl w:val="0"/>
                <w:numId w:val="19"/>
              </w:numPr>
            </w:pPr>
            <w:r>
              <w:rPr>
                <w:b/>
              </w:rPr>
              <w:t xml:space="preserve">PPT- </w:t>
            </w:r>
            <w:r w:rsidRPr="002176AD">
              <w:t>S</w:t>
            </w:r>
            <w:r>
              <w:rPr>
                <w:b/>
              </w:rPr>
              <w:t>-</w:t>
            </w:r>
            <w:r>
              <w:t>190</w:t>
            </w:r>
          </w:p>
        </w:tc>
        <w:tc>
          <w:tcPr>
            <w:tcW w:w="4336" w:type="dxa"/>
          </w:tcPr>
          <w:p w:rsidR="00B7699F" w:rsidRDefault="00B7699F" w:rsidP="00B7699F">
            <w:pPr>
              <w:pStyle w:val="ListParagraph"/>
              <w:numPr>
                <w:ilvl w:val="0"/>
                <w:numId w:val="19"/>
              </w:numPr>
            </w:pPr>
            <w:r>
              <w:t>Identify Indicators that tell us that fire behavior is increasing.</w:t>
            </w:r>
          </w:p>
          <w:p w:rsidR="00B7699F" w:rsidRDefault="00B7699F" w:rsidP="00B7699F">
            <w:pPr>
              <w:pStyle w:val="ListParagraph"/>
              <w:numPr>
                <w:ilvl w:val="0"/>
                <w:numId w:val="19"/>
              </w:numPr>
            </w:pPr>
            <w:r>
              <w:t>Describe the combined influences that may cause extreme fire behavior.</w:t>
            </w:r>
          </w:p>
          <w:p w:rsidR="00B7699F" w:rsidRDefault="00B7699F" w:rsidP="00B7699F">
            <w:pPr>
              <w:pStyle w:val="ListParagraph"/>
              <w:numPr>
                <w:ilvl w:val="0"/>
                <w:numId w:val="19"/>
              </w:numPr>
            </w:pPr>
            <w:r>
              <w:t>Identify 7 environmental factors to be aware of when monitoring fire behavior.</w:t>
            </w:r>
          </w:p>
          <w:p w:rsidR="00B7699F" w:rsidRDefault="00B7699F" w:rsidP="00B7699F">
            <w:pPr>
              <w:pStyle w:val="ListParagraph"/>
              <w:numPr>
                <w:ilvl w:val="0"/>
                <w:numId w:val="19"/>
              </w:numPr>
            </w:pPr>
            <w:r>
              <w:t>Reinforce concepts</w:t>
            </w:r>
          </w:p>
        </w:tc>
      </w:tr>
      <w:tr w:rsidR="00B7699F" w:rsidTr="00B7699F">
        <w:tc>
          <w:tcPr>
            <w:tcW w:w="1040" w:type="dxa"/>
          </w:tcPr>
          <w:p w:rsidR="00B7699F" w:rsidRPr="00035F22" w:rsidRDefault="00B7699F" w:rsidP="00FC080B">
            <w:pPr>
              <w:jc w:val="center"/>
              <w:rPr>
                <w:b/>
              </w:rPr>
            </w:pPr>
            <w:r w:rsidRPr="00035F22">
              <w:rPr>
                <w:b/>
              </w:rPr>
              <w:t>8</w:t>
            </w:r>
          </w:p>
        </w:tc>
        <w:tc>
          <w:tcPr>
            <w:tcW w:w="1554" w:type="dxa"/>
          </w:tcPr>
          <w:p w:rsidR="00B7699F" w:rsidRPr="00035F22" w:rsidRDefault="00B7699F" w:rsidP="00FC080B">
            <w:pPr>
              <w:jc w:val="center"/>
              <w:rPr>
                <w:b/>
              </w:rPr>
            </w:pPr>
            <w:r w:rsidRPr="00035F22">
              <w:rPr>
                <w:b/>
              </w:rPr>
              <w:t>MID TERM</w:t>
            </w:r>
          </w:p>
        </w:tc>
        <w:tc>
          <w:tcPr>
            <w:tcW w:w="2996" w:type="dxa"/>
          </w:tcPr>
          <w:p w:rsidR="00B7699F" w:rsidRDefault="00B7699F" w:rsidP="00FC080B"/>
        </w:tc>
        <w:tc>
          <w:tcPr>
            <w:tcW w:w="4336" w:type="dxa"/>
          </w:tcPr>
          <w:p w:rsidR="00B7699F" w:rsidRDefault="00B7699F" w:rsidP="00FC080B"/>
        </w:tc>
      </w:tr>
      <w:bookmarkEnd w:id="2"/>
      <w:tr w:rsidR="00B7699F" w:rsidTr="00B7699F">
        <w:tc>
          <w:tcPr>
            <w:tcW w:w="1040" w:type="dxa"/>
          </w:tcPr>
          <w:p w:rsidR="00B7699F" w:rsidRPr="00035F22" w:rsidRDefault="00B7699F" w:rsidP="00FC080B">
            <w:pPr>
              <w:jc w:val="center"/>
              <w:rPr>
                <w:b/>
              </w:rPr>
            </w:pPr>
            <w:r w:rsidRPr="00035F22">
              <w:rPr>
                <w:b/>
              </w:rPr>
              <w:t>9</w:t>
            </w:r>
          </w:p>
        </w:tc>
        <w:tc>
          <w:tcPr>
            <w:tcW w:w="1554" w:type="dxa"/>
          </w:tcPr>
          <w:p w:rsidR="00B7699F" w:rsidRPr="00035F22" w:rsidRDefault="00B7699F" w:rsidP="00FC080B">
            <w:pPr>
              <w:jc w:val="center"/>
              <w:rPr>
                <w:b/>
              </w:rPr>
            </w:pPr>
            <w:r w:rsidRPr="00035F22">
              <w:rPr>
                <w:b/>
              </w:rPr>
              <w:t>Human Factors on the Fireline</w:t>
            </w:r>
          </w:p>
          <w:p w:rsidR="00B7699F" w:rsidRPr="00035F22" w:rsidRDefault="00B7699F" w:rsidP="00FC080B">
            <w:pPr>
              <w:jc w:val="center"/>
              <w:rPr>
                <w:b/>
              </w:rPr>
            </w:pPr>
            <w:r w:rsidRPr="00035F22">
              <w:rPr>
                <w:b/>
              </w:rPr>
              <w:t>L-180</w:t>
            </w:r>
          </w:p>
          <w:p w:rsidR="00B7699F" w:rsidRPr="00035F22" w:rsidRDefault="00B7699F" w:rsidP="00FC080B">
            <w:pPr>
              <w:jc w:val="center"/>
              <w:rPr>
                <w:b/>
              </w:rPr>
            </w:pPr>
          </w:p>
          <w:p w:rsidR="00B7699F" w:rsidRPr="00035F22" w:rsidRDefault="00B7699F" w:rsidP="00FC080B">
            <w:pPr>
              <w:jc w:val="center"/>
              <w:rPr>
                <w:b/>
                <w:i/>
              </w:rPr>
            </w:pPr>
            <w:r w:rsidRPr="00035F22">
              <w:rPr>
                <w:b/>
                <w:i/>
              </w:rPr>
              <w:t xml:space="preserve">Introduction to Progressive Hose lay </w:t>
            </w:r>
          </w:p>
          <w:p w:rsidR="00B7699F" w:rsidRPr="00035F22" w:rsidRDefault="00B7699F" w:rsidP="00FC080B">
            <w:pPr>
              <w:jc w:val="center"/>
              <w:rPr>
                <w:b/>
              </w:rPr>
            </w:pPr>
          </w:p>
        </w:tc>
        <w:tc>
          <w:tcPr>
            <w:tcW w:w="2996" w:type="dxa"/>
          </w:tcPr>
          <w:p w:rsidR="00B7699F" w:rsidRDefault="00B7699F" w:rsidP="00B7699F">
            <w:pPr>
              <w:pStyle w:val="ListParagraph"/>
              <w:numPr>
                <w:ilvl w:val="0"/>
                <w:numId w:val="15"/>
              </w:numPr>
            </w:pPr>
            <w:r w:rsidRPr="00902828">
              <w:rPr>
                <w:b/>
              </w:rPr>
              <w:t>LECTURE:</w:t>
            </w:r>
            <w:r>
              <w:t xml:space="preserve"> Human Factors on the fire line</w:t>
            </w:r>
          </w:p>
          <w:p w:rsidR="00B7699F" w:rsidRDefault="00B7699F" w:rsidP="00B7699F">
            <w:pPr>
              <w:pStyle w:val="ListParagraph"/>
              <w:numPr>
                <w:ilvl w:val="0"/>
                <w:numId w:val="15"/>
              </w:numPr>
            </w:pPr>
            <w:r>
              <w:rPr>
                <w:b/>
              </w:rPr>
              <w:t>VIEW and DISCUSS:</w:t>
            </w:r>
            <w:r>
              <w:t xml:space="preserve"> Recap South Canyon Fire, Review Mann Gulch</w:t>
            </w:r>
          </w:p>
          <w:p w:rsidR="00B7699F" w:rsidRDefault="00B7699F" w:rsidP="00B7699F">
            <w:pPr>
              <w:pStyle w:val="ListParagraph"/>
              <w:numPr>
                <w:ilvl w:val="0"/>
                <w:numId w:val="15"/>
              </w:numPr>
            </w:pPr>
            <w:r>
              <w:rPr>
                <w:b/>
              </w:rPr>
              <w:t>IN CLASS GROUP ASSIGNMENT:</w:t>
            </w:r>
            <w:r>
              <w:t xml:space="preserve"> </w:t>
            </w:r>
          </w:p>
        </w:tc>
        <w:tc>
          <w:tcPr>
            <w:tcW w:w="4336" w:type="dxa"/>
          </w:tcPr>
          <w:p w:rsidR="00B7699F" w:rsidRDefault="00B7699F" w:rsidP="00B7699F">
            <w:pPr>
              <w:pStyle w:val="ListParagraph"/>
              <w:numPr>
                <w:ilvl w:val="0"/>
                <w:numId w:val="15"/>
              </w:numPr>
            </w:pPr>
            <w:r>
              <w:t>Define what Human Factors are.</w:t>
            </w:r>
          </w:p>
          <w:p w:rsidR="00B7699F" w:rsidRDefault="00B7699F" w:rsidP="00B7699F">
            <w:pPr>
              <w:pStyle w:val="ListParagraph"/>
              <w:numPr>
                <w:ilvl w:val="0"/>
                <w:numId w:val="15"/>
              </w:numPr>
            </w:pPr>
            <w:r>
              <w:t xml:space="preserve">Understand how human factors effect firefighter performance and safety. </w:t>
            </w:r>
          </w:p>
          <w:p w:rsidR="00B7699F" w:rsidRDefault="00B7699F" w:rsidP="00B7699F">
            <w:pPr>
              <w:pStyle w:val="ListParagraph"/>
              <w:numPr>
                <w:ilvl w:val="0"/>
                <w:numId w:val="15"/>
              </w:numPr>
            </w:pPr>
            <w:r>
              <w:t>Gain understanding of leadership and effect on group performance and moral.</w:t>
            </w:r>
          </w:p>
          <w:p w:rsidR="00B7699F" w:rsidRDefault="00B7699F" w:rsidP="00FC080B"/>
        </w:tc>
      </w:tr>
      <w:tr w:rsidR="00B7699F" w:rsidTr="00B7699F">
        <w:tc>
          <w:tcPr>
            <w:tcW w:w="1040" w:type="dxa"/>
          </w:tcPr>
          <w:p w:rsidR="00B7699F" w:rsidRPr="00035F22" w:rsidRDefault="00B7699F" w:rsidP="00FC080B">
            <w:pPr>
              <w:jc w:val="center"/>
              <w:rPr>
                <w:b/>
              </w:rPr>
            </w:pPr>
            <w:r w:rsidRPr="00035F22">
              <w:rPr>
                <w:b/>
              </w:rPr>
              <w:t>10</w:t>
            </w:r>
          </w:p>
        </w:tc>
        <w:tc>
          <w:tcPr>
            <w:tcW w:w="1554" w:type="dxa"/>
          </w:tcPr>
          <w:p w:rsidR="00B7699F" w:rsidRPr="00035F22" w:rsidRDefault="00B7699F" w:rsidP="00FC080B">
            <w:pPr>
              <w:jc w:val="center"/>
              <w:rPr>
                <w:b/>
              </w:rPr>
            </w:pPr>
            <w:r w:rsidRPr="00035F22">
              <w:rPr>
                <w:b/>
              </w:rPr>
              <w:t>Human Factors on the Fire Line</w:t>
            </w:r>
          </w:p>
          <w:p w:rsidR="00B7699F" w:rsidRPr="00035F22" w:rsidRDefault="00B7699F" w:rsidP="00FC080B">
            <w:pPr>
              <w:jc w:val="center"/>
              <w:rPr>
                <w:b/>
              </w:rPr>
            </w:pPr>
            <w:r w:rsidRPr="00035F22">
              <w:rPr>
                <w:b/>
              </w:rPr>
              <w:t>L-180</w:t>
            </w:r>
          </w:p>
          <w:p w:rsidR="00B7699F" w:rsidRPr="00035F22" w:rsidRDefault="00B7699F" w:rsidP="00FC080B">
            <w:pPr>
              <w:jc w:val="center"/>
              <w:rPr>
                <w:b/>
              </w:rPr>
            </w:pPr>
          </w:p>
          <w:p w:rsidR="00B7699F" w:rsidRPr="00035F22" w:rsidRDefault="00B7699F" w:rsidP="00FC080B">
            <w:pPr>
              <w:jc w:val="center"/>
              <w:rPr>
                <w:b/>
              </w:rPr>
            </w:pPr>
            <w:r w:rsidRPr="00035F22">
              <w:rPr>
                <w:b/>
              </w:rPr>
              <w:t>Medical Evacuation Protocol</w:t>
            </w:r>
          </w:p>
          <w:p w:rsidR="00B7699F" w:rsidRPr="00035F22" w:rsidRDefault="00B7699F" w:rsidP="00FC080B">
            <w:pPr>
              <w:jc w:val="center"/>
              <w:rPr>
                <w:b/>
              </w:rPr>
            </w:pPr>
          </w:p>
          <w:p w:rsidR="00B7699F" w:rsidRPr="00035F22" w:rsidRDefault="00B7699F" w:rsidP="00FC080B">
            <w:pPr>
              <w:jc w:val="center"/>
              <w:rPr>
                <w:b/>
              </w:rPr>
            </w:pPr>
          </w:p>
        </w:tc>
        <w:tc>
          <w:tcPr>
            <w:tcW w:w="2996" w:type="dxa"/>
          </w:tcPr>
          <w:p w:rsidR="00B7699F" w:rsidRDefault="00B7699F" w:rsidP="00B7699F">
            <w:pPr>
              <w:pStyle w:val="ListParagraph"/>
              <w:numPr>
                <w:ilvl w:val="0"/>
                <w:numId w:val="16"/>
              </w:numPr>
            </w:pPr>
            <w:r w:rsidRPr="009F278B">
              <w:rPr>
                <w:b/>
              </w:rPr>
              <w:t>LECTURE</w:t>
            </w:r>
            <w:r>
              <w:rPr>
                <w:b/>
              </w:rPr>
              <w:t xml:space="preserve"> 10a</w:t>
            </w:r>
            <w:r w:rsidRPr="009F278B">
              <w:rPr>
                <w:b/>
              </w:rPr>
              <w:t>:</w:t>
            </w:r>
            <w:r>
              <w:t xml:space="preserve"> Human Factors on the fire line.</w:t>
            </w:r>
          </w:p>
          <w:p w:rsidR="00B7699F" w:rsidRDefault="00B7699F" w:rsidP="00B7699F">
            <w:pPr>
              <w:pStyle w:val="ListParagraph"/>
              <w:numPr>
                <w:ilvl w:val="0"/>
                <w:numId w:val="16"/>
              </w:numPr>
            </w:pPr>
            <w:r>
              <w:rPr>
                <w:b/>
              </w:rPr>
              <w:t>LECTURE 10b:</w:t>
            </w:r>
            <w:r>
              <w:t xml:space="preserve"> Aviation Resources</w:t>
            </w:r>
          </w:p>
          <w:p w:rsidR="00B7699F" w:rsidRDefault="00B7699F" w:rsidP="00B7699F">
            <w:pPr>
              <w:pStyle w:val="ListParagraph"/>
              <w:numPr>
                <w:ilvl w:val="0"/>
                <w:numId w:val="16"/>
              </w:numPr>
            </w:pPr>
            <w:r>
              <w:rPr>
                <w:b/>
              </w:rPr>
              <w:t>PPT-</w:t>
            </w:r>
            <w:r>
              <w:t xml:space="preserve"> L-180</w:t>
            </w:r>
          </w:p>
          <w:p w:rsidR="00B7699F" w:rsidRDefault="00B7699F" w:rsidP="00B7699F">
            <w:pPr>
              <w:pStyle w:val="ListParagraph"/>
              <w:numPr>
                <w:ilvl w:val="0"/>
                <w:numId w:val="16"/>
              </w:numPr>
            </w:pPr>
            <w:r>
              <w:rPr>
                <w:b/>
              </w:rPr>
              <w:t>VIEW and DISCUSS:</w:t>
            </w:r>
            <w:r>
              <w:t xml:space="preserve"> YouTube: Aviation -Load and Return </w:t>
            </w:r>
            <w:r>
              <w:rPr>
                <w:b/>
              </w:rPr>
              <w:t>ASSIGNEMNT-</w:t>
            </w:r>
            <w:r>
              <w:t xml:space="preserve"> Complete in class work sheet-Pick the Resource</w:t>
            </w:r>
          </w:p>
        </w:tc>
        <w:tc>
          <w:tcPr>
            <w:tcW w:w="4336" w:type="dxa"/>
          </w:tcPr>
          <w:p w:rsidR="00B7699F" w:rsidRDefault="00B7699F" w:rsidP="00B7699F">
            <w:pPr>
              <w:pStyle w:val="ListParagraph"/>
              <w:numPr>
                <w:ilvl w:val="0"/>
                <w:numId w:val="16"/>
              </w:numPr>
            </w:pPr>
            <w:r>
              <w:t xml:space="preserve">Define an </w:t>
            </w:r>
            <w:proofErr w:type="gramStart"/>
            <w:r w:rsidRPr="002176AD">
              <w:rPr>
                <w:b/>
              </w:rPr>
              <w:t>After Action</w:t>
            </w:r>
            <w:proofErr w:type="gramEnd"/>
            <w:r w:rsidRPr="002176AD">
              <w:rPr>
                <w:b/>
              </w:rPr>
              <w:t xml:space="preserve"> Review</w:t>
            </w:r>
            <w:r>
              <w:t>, how is it used and why it is an important tool.</w:t>
            </w:r>
          </w:p>
          <w:p w:rsidR="00B7699F" w:rsidRDefault="00B7699F" w:rsidP="00B7699F">
            <w:pPr>
              <w:pStyle w:val="ListParagraph"/>
              <w:numPr>
                <w:ilvl w:val="0"/>
                <w:numId w:val="16"/>
              </w:numPr>
            </w:pPr>
            <w:r>
              <w:t>Describe how human factors effect decision making and communication.</w:t>
            </w:r>
          </w:p>
          <w:p w:rsidR="00B7699F" w:rsidRDefault="00B7699F" w:rsidP="00B7699F">
            <w:pPr>
              <w:pStyle w:val="ListParagraph"/>
              <w:numPr>
                <w:ilvl w:val="0"/>
                <w:numId w:val="16"/>
              </w:numPr>
            </w:pPr>
            <w:r>
              <w:t>Develop and apply Medical evacuation protocols</w:t>
            </w:r>
          </w:p>
          <w:p w:rsidR="00B7699F" w:rsidRDefault="00B7699F" w:rsidP="00B7699F">
            <w:pPr>
              <w:pStyle w:val="ListParagraph"/>
              <w:numPr>
                <w:ilvl w:val="0"/>
                <w:numId w:val="16"/>
              </w:numPr>
            </w:pPr>
            <w:r>
              <w:t xml:space="preserve">Utilize </w:t>
            </w:r>
            <w:proofErr w:type="gramStart"/>
            <w:r>
              <w:t>9 line</w:t>
            </w:r>
            <w:proofErr w:type="gramEnd"/>
            <w:r>
              <w:t xml:space="preserve"> reporting system to communicate an emergency.</w:t>
            </w:r>
          </w:p>
        </w:tc>
      </w:tr>
      <w:tr w:rsidR="00B7699F" w:rsidTr="00B7699F">
        <w:tc>
          <w:tcPr>
            <w:tcW w:w="1040" w:type="dxa"/>
          </w:tcPr>
          <w:p w:rsidR="00B7699F" w:rsidRPr="00035F22" w:rsidRDefault="00B7699F" w:rsidP="00FC080B">
            <w:pPr>
              <w:jc w:val="center"/>
              <w:rPr>
                <w:b/>
              </w:rPr>
            </w:pPr>
            <w:r w:rsidRPr="00035F22">
              <w:rPr>
                <w:b/>
              </w:rPr>
              <w:t>11</w:t>
            </w:r>
          </w:p>
        </w:tc>
        <w:tc>
          <w:tcPr>
            <w:tcW w:w="1554" w:type="dxa"/>
          </w:tcPr>
          <w:p w:rsidR="00B7699F" w:rsidRPr="00035F22" w:rsidRDefault="00B7699F" w:rsidP="00FC080B">
            <w:pPr>
              <w:jc w:val="center"/>
              <w:rPr>
                <w:b/>
              </w:rPr>
            </w:pPr>
            <w:r w:rsidRPr="00035F22">
              <w:rPr>
                <w:b/>
              </w:rPr>
              <w:t>FIELD STUDY</w:t>
            </w:r>
          </w:p>
          <w:p w:rsidR="00B7699F" w:rsidRPr="00035F22" w:rsidRDefault="00B7699F" w:rsidP="00FC080B">
            <w:pPr>
              <w:jc w:val="center"/>
              <w:rPr>
                <w:b/>
              </w:rPr>
            </w:pPr>
            <w:r w:rsidRPr="00035F22">
              <w:rPr>
                <w:b/>
              </w:rPr>
              <w:t>S-130- Unit 5, 7, 8, 9, 10, 11 &amp; 12</w:t>
            </w:r>
          </w:p>
        </w:tc>
        <w:tc>
          <w:tcPr>
            <w:tcW w:w="2996" w:type="dxa"/>
          </w:tcPr>
          <w:p w:rsidR="00B7699F" w:rsidRDefault="00B7699F" w:rsidP="00FC080B">
            <w:pPr>
              <w:jc w:val="center"/>
            </w:pPr>
            <w:r>
              <w:t>TBD FIRE SCENARIO</w:t>
            </w:r>
          </w:p>
          <w:p w:rsidR="00B7699F" w:rsidRDefault="00B7699F" w:rsidP="00B7699F">
            <w:pPr>
              <w:pStyle w:val="ListParagraph"/>
              <w:numPr>
                <w:ilvl w:val="0"/>
                <w:numId w:val="13"/>
              </w:numPr>
            </w:pPr>
            <w:r w:rsidRPr="00780F5F">
              <w:rPr>
                <w:b/>
              </w:rPr>
              <w:t>ASSIGNMENT:</w:t>
            </w:r>
            <w:r>
              <w:t xml:space="preserve"> Wildland fire scenario</w:t>
            </w:r>
          </w:p>
          <w:p w:rsidR="00B7699F" w:rsidRDefault="00B7699F" w:rsidP="00B7699F">
            <w:pPr>
              <w:pStyle w:val="ListParagraph"/>
              <w:numPr>
                <w:ilvl w:val="0"/>
                <w:numId w:val="13"/>
              </w:numPr>
            </w:pPr>
            <w:r>
              <w:rPr>
                <w:b/>
              </w:rPr>
              <w:t>HOMEWORK:</w:t>
            </w:r>
            <w:r>
              <w:t xml:space="preserve"> Lessons learned assignment:</w:t>
            </w:r>
          </w:p>
          <w:p w:rsidR="00B7699F" w:rsidRDefault="00B7699F" w:rsidP="00FC080B">
            <w:pPr>
              <w:pStyle w:val="ListParagraph"/>
            </w:pPr>
            <w:r>
              <w:rPr>
                <w:b/>
              </w:rPr>
              <w:t>-</w:t>
            </w:r>
            <w:r>
              <w:t xml:space="preserve"> Line Construction</w:t>
            </w:r>
          </w:p>
          <w:p w:rsidR="00B7699F" w:rsidRDefault="00B7699F" w:rsidP="00FC080B">
            <w:pPr>
              <w:pStyle w:val="ListParagraph"/>
            </w:pPr>
            <w:r>
              <w:rPr>
                <w:b/>
              </w:rPr>
              <w:t>-</w:t>
            </w:r>
            <w:r>
              <w:t xml:space="preserve"> Shelter Deployment</w:t>
            </w:r>
          </w:p>
          <w:p w:rsidR="00B7699F" w:rsidRDefault="00B7699F" w:rsidP="00FC080B">
            <w:pPr>
              <w:pStyle w:val="ListParagraph"/>
            </w:pPr>
            <w:r>
              <w:t>- Application of Rules of Engagement</w:t>
            </w:r>
          </w:p>
          <w:p w:rsidR="00B7699F" w:rsidRDefault="00B7699F" w:rsidP="00FC080B"/>
        </w:tc>
        <w:tc>
          <w:tcPr>
            <w:tcW w:w="4336" w:type="dxa"/>
          </w:tcPr>
          <w:p w:rsidR="00B7699F" w:rsidRDefault="00B7699F" w:rsidP="00B7699F">
            <w:pPr>
              <w:pStyle w:val="ListParagraph"/>
              <w:numPr>
                <w:ilvl w:val="0"/>
                <w:numId w:val="13"/>
              </w:numPr>
            </w:pPr>
            <w:r>
              <w:t>Make connections of Learning Objectives to date.</w:t>
            </w:r>
          </w:p>
          <w:p w:rsidR="00B7699F" w:rsidRDefault="00B7699F" w:rsidP="00B7699F">
            <w:pPr>
              <w:pStyle w:val="ListParagraph"/>
              <w:numPr>
                <w:ilvl w:val="0"/>
                <w:numId w:val="13"/>
              </w:numPr>
            </w:pPr>
            <w:r>
              <w:t>Gain an understanding of Suppression Principals.</w:t>
            </w:r>
          </w:p>
          <w:p w:rsidR="00B7699F" w:rsidRDefault="00B7699F" w:rsidP="00B7699F">
            <w:pPr>
              <w:pStyle w:val="ListParagraph"/>
              <w:numPr>
                <w:ilvl w:val="0"/>
                <w:numId w:val="13"/>
              </w:numPr>
            </w:pPr>
            <w:r>
              <w:t>Application of 10’s, 18’s &amp; LCES</w:t>
            </w:r>
          </w:p>
          <w:p w:rsidR="00B7699F" w:rsidRDefault="00B7699F" w:rsidP="00B7699F">
            <w:pPr>
              <w:pStyle w:val="ListParagraph"/>
              <w:numPr>
                <w:ilvl w:val="0"/>
                <w:numId w:val="13"/>
              </w:numPr>
            </w:pPr>
            <w:r>
              <w:t>Demonstrate Fire Shelter Deployment under simulated conditions</w:t>
            </w:r>
          </w:p>
          <w:p w:rsidR="00B7699F" w:rsidRDefault="00B7699F" w:rsidP="00B7699F">
            <w:pPr>
              <w:pStyle w:val="ListParagraph"/>
              <w:numPr>
                <w:ilvl w:val="0"/>
                <w:numId w:val="13"/>
              </w:numPr>
            </w:pPr>
            <w:r>
              <w:t>Demonstrate effective patrolling and Radio Communication</w:t>
            </w:r>
          </w:p>
          <w:p w:rsidR="00B7699F" w:rsidRDefault="00B7699F" w:rsidP="00B7699F">
            <w:pPr>
              <w:pStyle w:val="ListParagraph"/>
              <w:numPr>
                <w:ilvl w:val="0"/>
                <w:numId w:val="13"/>
              </w:numPr>
            </w:pPr>
            <w:r>
              <w:t>Demonstrate mop up and securing strategies</w:t>
            </w:r>
          </w:p>
        </w:tc>
      </w:tr>
      <w:tr w:rsidR="00B7699F" w:rsidTr="00B7699F">
        <w:tc>
          <w:tcPr>
            <w:tcW w:w="1040" w:type="dxa"/>
          </w:tcPr>
          <w:p w:rsidR="00B7699F" w:rsidRPr="00035F22" w:rsidRDefault="00B7699F" w:rsidP="00FC080B">
            <w:pPr>
              <w:jc w:val="center"/>
              <w:rPr>
                <w:b/>
              </w:rPr>
            </w:pPr>
            <w:r w:rsidRPr="00035F22">
              <w:rPr>
                <w:b/>
              </w:rPr>
              <w:t>12</w:t>
            </w:r>
          </w:p>
        </w:tc>
        <w:tc>
          <w:tcPr>
            <w:tcW w:w="1554" w:type="dxa"/>
          </w:tcPr>
          <w:p w:rsidR="00B7699F" w:rsidRPr="00035F22" w:rsidRDefault="00B7699F" w:rsidP="00FC080B">
            <w:pPr>
              <w:jc w:val="center"/>
              <w:rPr>
                <w:b/>
              </w:rPr>
            </w:pPr>
            <w:r w:rsidRPr="00035F22">
              <w:rPr>
                <w:b/>
              </w:rPr>
              <w:t>Wildland Urban Interface</w:t>
            </w:r>
          </w:p>
          <w:p w:rsidR="00B7699F" w:rsidRPr="00035F22" w:rsidRDefault="00B7699F" w:rsidP="00FC080B">
            <w:pPr>
              <w:jc w:val="center"/>
              <w:rPr>
                <w:b/>
              </w:rPr>
            </w:pPr>
            <w:r w:rsidRPr="00035F22">
              <w:rPr>
                <w:b/>
              </w:rPr>
              <w:t>S-130 Unit 14</w:t>
            </w:r>
          </w:p>
          <w:p w:rsidR="00B7699F" w:rsidRPr="00035F22" w:rsidRDefault="00B7699F" w:rsidP="00FC080B">
            <w:pPr>
              <w:jc w:val="center"/>
              <w:rPr>
                <w:b/>
              </w:rPr>
            </w:pPr>
          </w:p>
          <w:p w:rsidR="00B7699F" w:rsidRPr="00035F22" w:rsidRDefault="00B7699F" w:rsidP="00FC080B">
            <w:pPr>
              <w:jc w:val="center"/>
              <w:rPr>
                <w:b/>
              </w:rPr>
            </w:pPr>
            <w:r w:rsidRPr="00035F22">
              <w:rPr>
                <w:b/>
              </w:rPr>
              <w:t>Yarnell Hill-Case study</w:t>
            </w:r>
          </w:p>
        </w:tc>
        <w:tc>
          <w:tcPr>
            <w:tcW w:w="2996" w:type="dxa"/>
          </w:tcPr>
          <w:p w:rsidR="00B7699F" w:rsidRPr="00444C10" w:rsidRDefault="00B7699F" w:rsidP="00B7699F">
            <w:pPr>
              <w:pStyle w:val="ListParagraph"/>
              <w:numPr>
                <w:ilvl w:val="0"/>
                <w:numId w:val="13"/>
              </w:numPr>
              <w:rPr>
                <w:b/>
              </w:rPr>
            </w:pPr>
            <w:r w:rsidRPr="00697CFF">
              <w:rPr>
                <w:b/>
              </w:rPr>
              <w:t>LECTURE:</w:t>
            </w:r>
            <w:r>
              <w:rPr>
                <w:b/>
              </w:rPr>
              <w:t xml:space="preserve"> </w:t>
            </w:r>
            <w:r>
              <w:t>Fighting Fire in the Wildland Urban Interface</w:t>
            </w:r>
          </w:p>
          <w:p w:rsidR="00B7699F" w:rsidRDefault="00B7699F" w:rsidP="00B7699F">
            <w:pPr>
              <w:pStyle w:val="ListParagraph"/>
              <w:numPr>
                <w:ilvl w:val="0"/>
                <w:numId w:val="13"/>
              </w:numPr>
              <w:rPr>
                <w:b/>
              </w:rPr>
            </w:pPr>
            <w:r>
              <w:rPr>
                <w:b/>
              </w:rPr>
              <w:t>VIEW and DISCUSS:</w:t>
            </w:r>
          </w:p>
          <w:p w:rsidR="00B7699F" w:rsidRPr="00BA2C2A" w:rsidRDefault="00B7699F" w:rsidP="00FC080B">
            <w:pPr>
              <w:pStyle w:val="ListParagraph"/>
              <w:rPr>
                <w:b/>
              </w:rPr>
            </w:pPr>
            <w:r>
              <w:rPr>
                <w:b/>
              </w:rPr>
              <w:t xml:space="preserve">- YouTube- #1 </w:t>
            </w:r>
            <w:r w:rsidRPr="00444C10">
              <w:t>Urban Interface Videos</w:t>
            </w:r>
            <w:r>
              <w:t xml:space="preserve">, </w:t>
            </w:r>
            <w:r w:rsidRPr="00444C10">
              <w:rPr>
                <w:b/>
              </w:rPr>
              <w:t>#2</w:t>
            </w:r>
            <w:r>
              <w:t xml:space="preserve"> Yarnell Hill</w:t>
            </w:r>
          </w:p>
          <w:p w:rsidR="00B7699F" w:rsidRPr="00697CFF" w:rsidRDefault="00B7699F" w:rsidP="00FC080B">
            <w:pPr>
              <w:pStyle w:val="ListParagraph"/>
              <w:rPr>
                <w:b/>
              </w:rPr>
            </w:pPr>
          </w:p>
        </w:tc>
        <w:tc>
          <w:tcPr>
            <w:tcW w:w="4336" w:type="dxa"/>
          </w:tcPr>
          <w:p w:rsidR="00B7699F" w:rsidRDefault="00B7699F" w:rsidP="00B7699F">
            <w:pPr>
              <w:pStyle w:val="ListParagraph"/>
              <w:numPr>
                <w:ilvl w:val="0"/>
                <w:numId w:val="13"/>
              </w:numPr>
            </w:pPr>
            <w:r>
              <w:t>Gain understanding of how fighting fire in the urban interface can add additional complexities to suppression activities</w:t>
            </w:r>
          </w:p>
          <w:p w:rsidR="00B7699F" w:rsidRDefault="00B7699F" w:rsidP="00B7699F">
            <w:pPr>
              <w:pStyle w:val="ListParagraph"/>
              <w:numPr>
                <w:ilvl w:val="0"/>
                <w:numId w:val="13"/>
              </w:numPr>
            </w:pPr>
            <w:r>
              <w:t xml:space="preserve">Review and Assess Yarnell Hill fire, identify likely factors of the outcome. </w:t>
            </w:r>
          </w:p>
        </w:tc>
      </w:tr>
      <w:tr w:rsidR="00B7699F" w:rsidTr="00B7699F">
        <w:tc>
          <w:tcPr>
            <w:tcW w:w="1040" w:type="dxa"/>
          </w:tcPr>
          <w:p w:rsidR="00B7699F" w:rsidRPr="00035F22" w:rsidRDefault="00B7699F" w:rsidP="00FC080B">
            <w:pPr>
              <w:jc w:val="center"/>
              <w:rPr>
                <w:b/>
              </w:rPr>
            </w:pPr>
            <w:r w:rsidRPr="00035F22">
              <w:rPr>
                <w:b/>
              </w:rPr>
              <w:t>13</w:t>
            </w:r>
          </w:p>
        </w:tc>
        <w:tc>
          <w:tcPr>
            <w:tcW w:w="1554" w:type="dxa"/>
          </w:tcPr>
          <w:p w:rsidR="00B7699F" w:rsidRPr="00035F22" w:rsidRDefault="00B7699F" w:rsidP="00FC080B">
            <w:pPr>
              <w:jc w:val="center"/>
              <w:rPr>
                <w:b/>
              </w:rPr>
            </w:pPr>
            <w:r w:rsidRPr="00035F22">
              <w:rPr>
                <w:b/>
              </w:rPr>
              <w:t>Hazmat Awareness</w:t>
            </w:r>
          </w:p>
          <w:p w:rsidR="00B7699F" w:rsidRPr="00035F22" w:rsidRDefault="00B7699F" w:rsidP="00FC080B">
            <w:pPr>
              <w:jc w:val="center"/>
              <w:rPr>
                <w:b/>
              </w:rPr>
            </w:pPr>
            <w:r w:rsidRPr="00035F22">
              <w:rPr>
                <w:b/>
              </w:rPr>
              <w:t>S-130 Unit 13</w:t>
            </w:r>
          </w:p>
          <w:p w:rsidR="00B7699F" w:rsidRPr="00035F22" w:rsidRDefault="00B7699F" w:rsidP="00FC080B">
            <w:pPr>
              <w:jc w:val="center"/>
              <w:rPr>
                <w:b/>
              </w:rPr>
            </w:pPr>
          </w:p>
          <w:p w:rsidR="00B7699F" w:rsidRPr="00035F22" w:rsidRDefault="00B7699F" w:rsidP="00FC080B">
            <w:pPr>
              <w:jc w:val="center"/>
              <w:rPr>
                <w:b/>
              </w:rPr>
            </w:pPr>
            <w:r w:rsidRPr="00035F22">
              <w:rPr>
                <w:b/>
              </w:rPr>
              <w:t>Aviation Resources</w:t>
            </w:r>
          </w:p>
          <w:p w:rsidR="00B7699F" w:rsidRPr="00035F22" w:rsidRDefault="00B7699F" w:rsidP="00FC080B">
            <w:pPr>
              <w:jc w:val="center"/>
              <w:rPr>
                <w:b/>
              </w:rPr>
            </w:pPr>
          </w:p>
        </w:tc>
        <w:tc>
          <w:tcPr>
            <w:tcW w:w="2996" w:type="dxa"/>
          </w:tcPr>
          <w:p w:rsidR="00B7699F" w:rsidRDefault="00B7699F" w:rsidP="00B7699F">
            <w:pPr>
              <w:pStyle w:val="ListParagraph"/>
              <w:numPr>
                <w:ilvl w:val="0"/>
                <w:numId w:val="17"/>
              </w:numPr>
            </w:pPr>
            <w:r w:rsidRPr="00E065D0">
              <w:rPr>
                <w:b/>
              </w:rPr>
              <w:t>LECTURE</w:t>
            </w:r>
            <w:r>
              <w:rPr>
                <w:b/>
              </w:rPr>
              <w:t xml:space="preserve"> 13a</w:t>
            </w:r>
            <w:r w:rsidRPr="00E065D0">
              <w:rPr>
                <w:b/>
              </w:rPr>
              <w:t>:</w:t>
            </w:r>
            <w:r>
              <w:t xml:space="preserve"> Hazardous material awareness on the fire line.</w:t>
            </w:r>
          </w:p>
          <w:p w:rsidR="00B7699F" w:rsidRDefault="00B7699F" w:rsidP="00B7699F">
            <w:pPr>
              <w:pStyle w:val="ListParagraph"/>
              <w:numPr>
                <w:ilvl w:val="0"/>
                <w:numId w:val="17"/>
              </w:numPr>
            </w:pPr>
            <w:r>
              <w:rPr>
                <w:b/>
              </w:rPr>
              <w:t>LECTURE 13b:</w:t>
            </w:r>
            <w:r>
              <w:t xml:space="preserve"> Aviation Resources.</w:t>
            </w:r>
          </w:p>
          <w:p w:rsidR="00B7699F" w:rsidRDefault="00B7699F" w:rsidP="00B7699F">
            <w:pPr>
              <w:pStyle w:val="ListParagraph"/>
              <w:numPr>
                <w:ilvl w:val="0"/>
                <w:numId w:val="11"/>
              </w:numPr>
            </w:pPr>
            <w:r>
              <w:rPr>
                <w:b/>
              </w:rPr>
              <w:t>VIEW and DISCUSS:</w:t>
            </w:r>
            <w:r>
              <w:t xml:space="preserve"> YouTube- </w:t>
            </w:r>
            <w:r w:rsidRPr="00BC7062">
              <w:rPr>
                <w:b/>
              </w:rPr>
              <w:t>#1</w:t>
            </w:r>
            <w:r>
              <w:t xml:space="preserve"> Load and return </w:t>
            </w:r>
            <w:r w:rsidRPr="00BC7062">
              <w:rPr>
                <w:b/>
              </w:rPr>
              <w:t>#2</w:t>
            </w:r>
            <w:r>
              <w:t xml:space="preserve"> National Geo-Fire Bombers</w:t>
            </w:r>
          </w:p>
        </w:tc>
        <w:tc>
          <w:tcPr>
            <w:tcW w:w="4336" w:type="dxa"/>
          </w:tcPr>
          <w:p w:rsidR="00B7699F" w:rsidRDefault="00B7699F" w:rsidP="00B7699F">
            <w:pPr>
              <w:pStyle w:val="ListParagraph"/>
              <w:numPr>
                <w:ilvl w:val="0"/>
                <w:numId w:val="17"/>
              </w:numPr>
            </w:pPr>
            <w:r>
              <w:t>Develop a working definition of Hazardous Materials</w:t>
            </w:r>
          </w:p>
          <w:p w:rsidR="00B7699F" w:rsidRDefault="00B7699F" w:rsidP="00B7699F">
            <w:pPr>
              <w:pStyle w:val="ListParagraph"/>
              <w:numPr>
                <w:ilvl w:val="0"/>
                <w:numId w:val="17"/>
              </w:numPr>
            </w:pPr>
            <w:r>
              <w:t>Explain the general guidelines to reacting to a Hazmat emergency.</w:t>
            </w:r>
          </w:p>
          <w:p w:rsidR="00B7699F" w:rsidRDefault="00B7699F" w:rsidP="00B7699F">
            <w:pPr>
              <w:pStyle w:val="ListParagraph"/>
              <w:numPr>
                <w:ilvl w:val="0"/>
                <w:numId w:val="17"/>
              </w:numPr>
            </w:pPr>
            <w:r>
              <w:t>Basic utilization of Hazmat guidebook.</w:t>
            </w:r>
          </w:p>
          <w:p w:rsidR="00B7699F" w:rsidRDefault="00B7699F" w:rsidP="00B7699F">
            <w:pPr>
              <w:pStyle w:val="ListParagraph"/>
              <w:numPr>
                <w:ilvl w:val="0"/>
                <w:numId w:val="17"/>
              </w:numPr>
            </w:pPr>
            <w:r>
              <w:t>Define the typical resources and their uses.</w:t>
            </w:r>
          </w:p>
          <w:p w:rsidR="00B7699F" w:rsidRDefault="00B7699F" w:rsidP="00B7699F">
            <w:pPr>
              <w:pStyle w:val="ListParagraph"/>
              <w:numPr>
                <w:ilvl w:val="0"/>
                <w:numId w:val="17"/>
              </w:numPr>
            </w:pPr>
            <w:r>
              <w:t>Introduction to Aviation resources and how they are used during fire suppression.</w:t>
            </w:r>
          </w:p>
        </w:tc>
      </w:tr>
      <w:tr w:rsidR="00B7699F" w:rsidTr="00B7699F">
        <w:tc>
          <w:tcPr>
            <w:tcW w:w="1040" w:type="dxa"/>
          </w:tcPr>
          <w:p w:rsidR="00B7699F" w:rsidRPr="00035F22" w:rsidRDefault="00B7699F" w:rsidP="00FC080B">
            <w:pPr>
              <w:jc w:val="center"/>
              <w:rPr>
                <w:b/>
              </w:rPr>
            </w:pPr>
            <w:r w:rsidRPr="00035F22">
              <w:rPr>
                <w:b/>
              </w:rPr>
              <w:t>14</w:t>
            </w:r>
          </w:p>
        </w:tc>
        <w:tc>
          <w:tcPr>
            <w:tcW w:w="1554" w:type="dxa"/>
          </w:tcPr>
          <w:p w:rsidR="00B7699F" w:rsidRPr="00035F22" w:rsidRDefault="00B7699F" w:rsidP="00FC080B">
            <w:pPr>
              <w:jc w:val="center"/>
              <w:rPr>
                <w:b/>
              </w:rPr>
            </w:pPr>
            <w:r w:rsidRPr="00035F22">
              <w:rPr>
                <w:b/>
              </w:rPr>
              <w:t>FIELD STUDY</w:t>
            </w:r>
          </w:p>
          <w:p w:rsidR="00B7699F" w:rsidRPr="00035F22" w:rsidRDefault="00B7699F" w:rsidP="00FC080B">
            <w:pPr>
              <w:jc w:val="center"/>
              <w:rPr>
                <w:b/>
              </w:rPr>
            </w:pPr>
            <w:r w:rsidRPr="00035F22">
              <w:rPr>
                <w:b/>
              </w:rPr>
              <w:t>Dispatch Center Tour</w:t>
            </w:r>
          </w:p>
          <w:p w:rsidR="00B7699F" w:rsidRPr="00035F22" w:rsidRDefault="00B7699F" w:rsidP="00FC080B">
            <w:pPr>
              <w:jc w:val="center"/>
              <w:rPr>
                <w:b/>
              </w:rPr>
            </w:pPr>
          </w:p>
          <w:p w:rsidR="00B7699F" w:rsidRPr="00035F22" w:rsidRDefault="00B7699F" w:rsidP="00FC080B">
            <w:pPr>
              <w:jc w:val="center"/>
              <w:rPr>
                <w:b/>
              </w:rPr>
            </w:pPr>
            <w:r w:rsidRPr="00035F22">
              <w:rPr>
                <w:b/>
              </w:rPr>
              <w:t>Meet and Greet</w:t>
            </w:r>
          </w:p>
          <w:p w:rsidR="00B7699F" w:rsidRPr="00035F22" w:rsidRDefault="00B7699F" w:rsidP="00FC080B">
            <w:pPr>
              <w:jc w:val="center"/>
              <w:rPr>
                <w:b/>
              </w:rPr>
            </w:pPr>
          </w:p>
        </w:tc>
        <w:tc>
          <w:tcPr>
            <w:tcW w:w="2996" w:type="dxa"/>
          </w:tcPr>
          <w:p w:rsidR="00B7699F" w:rsidRDefault="00B7699F" w:rsidP="00B7699F">
            <w:pPr>
              <w:pStyle w:val="ListParagraph"/>
              <w:numPr>
                <w:ilvl w:val="0"/>
                <w:numId w:val="18"/>
              </w:numPr>
              <w:rPr>
                <w:b/>
              </w:rPr>
            </w:pPr>
            <w:r>
              <w:rPr>
                <w:b/>
              </w:rPr>
              <w:t>ASIGNMENT</w:t>
            </w:r>
            <w:r w:rsidRPr="003E1D33">
              <w:rPr>
                <w:b/>
              </w:rPr>
              <w:t>:</w:t>
            </w:r>
            <w:r>
              <w:rPr>
                <w:b/>
              </w:rPr>
              <w:t xml:space="preserve"> </w:t>
            </w:r>
            <w:r>
              <w:t>Program Orientation</w:t>
            </w:r>
          </w:p>
          <w:p w:rsidR="00B7699F" w:rsidRDefault="00B7699F" w:rsidP="00B7699F">
            <w:pPr>
              <w:pStyle w:val="ListParagraph"/>
              <w:numPr>
                <w:ilvl w:val="0"/>
                <w:numId w:val="18"/>
              </w:numPr>
            </w:pPr>
            <w:r>
              <w:rPr>
                <w:b/>
              </w:rPr>
              <w:t>HOMEWORK</w:t>
            </w:r>
            <w:r w:rsidRPr="003E1D33">
              <w:rPr>
                <w:b/>
              </w:rPr>
              <w:t>:</w:t>
            </w:r>
            <w:r>
              <w:t xml:space="preserve"> Answer Study Guide Questions</w:t>
            </w:r>
          </w:p>
        </w:tc>
        <w:tc>
          <w:tcPr>
            <w:tcW w:w="4336" w:type="dxa"/>
          </w:tcPr>
          <w:p w:rsidR="00B7699F" w:rsidRDefault="00B7699F" w:rsidP="00B7699F">
            <w:pPr>
              <w:pStyle w:val="ListParagraph"/>
              <w:numPr>
                <w:ilvl w:val="0"/>
                <w:numId w:val="18"/>
              </w:numPr>
            </w:pPr>
            <w:r>
              <w:t>Familiarization with the Emergency Command Center Operations</w:t>
            </w:r>
          </w:p>
          <w:p w:rsidR="00B7699F" w:rsidRDefault="00B7699F" w:rsidP="00B7699F">
            <w:pPr>
              <w:pStyle w:val="ListParagraph"/>
              <w:numPr>
                <w:ilvl w:val="0"/>
                <w:numId w:val="18"/>
              </w:numPr>
            </w:pPr>
            <w:r>
              <w:t xml:space="preserve"> Assess how managing for species and forest restoration create complexities.</w:t>
            </w:r>
          </w:p>
        </w:tc>
      </w:tr>
      <w:tr w:rsidR="00B7699F" w:rsidTr="00B7699F">
        <w:tc>
          <w:tcPr>
            <w:tcW w:w="1040" w:type="dxa"/>
          </w:tcPr>
          <w:p w:rsidR="00B7699F" w:rsidRPr="00035F22" w:rsidRDefault="00B7699F" w:rsidP="00FC080B">
            <w:pPr>
              <w:jc w:val="center"/>
              <w:rPr>
                <w:b/>
              </w:rPr>
            </w:pPr>
            <w:r w:rsidRPr="00035F22">
              <w:rPr>
                <w:b/>
              </w:rPr>
              <w:t>15</w:t>
            </w:r>
          </w:p>
        </w:tc>
        <w:tc>
          <w:tcPr>
            <w:tcW w:w="1554" w:type="dxa"/>
          </w:tcPr>
          <w:p w:rsidR="00B7699F" w:rsidRPr="00035F22" w:rsidRDefault="00B7699F" w:rsidP="00FC080B">
            <w:pPr>
              <w:jc w:val="center"/>
              <w:rPr>
                <w:b/>
              </w:rPr>
            </w:pPr>
            <w:r w:rsidRPr="00035F22">
              <w:rPr>
                <w:b/>
              </w:rPr>
              <w:t>FINAL REVIEW</w:t>
            </w:r>
          </w:p>
        </w:tc>
        <w:tc>
          <w:tcPr>
            <w:tcW w:w="2996" w:type="dxa"/>
          </w:tcPr>
          <w:p w:rsidR="00B7699F" w:rsidRDefault="00B7699F" w:rsidP="00B7699F">
            <w:pPr>
              <w:pStyle w:val="ListParagraph"/>
              <w:numPr>
                <w:ilvl w:val="0"/>
                <w:numId w:val="19"/>
              </w:numPr>
            </w:pPr>
            <w:r w:rsidRPr="00747122">
              <w:rPr>
                <w:b/>
              </w:rPr>
              <w:t>LECTURE:</w:t>
            </w:r>
            <w:r>
              <w:t xml:space="preserve"> Open Discussion and Review</w:t>
            </w:r>
          </w:p>
        </w:tc>
        <w:tc>
          <w:tcPr>
            <w:tcW w:w="4336" w:type="dxa"/>
          </w:tcPr>
          <w:p w:rsidR="00B7699F" w:rsidRDefault="00B7699F" w:rsidP="00B7699F">
            <w:pPr>
              <w:pStyle w:val="ListParagraph"/>
              <w:numPr>
                <w:ilvl w:val="0"/>
                <w:numId w:val="19"/>
              </w:numPr>
            </w:pPr>
            <w:r>
              <w:t>Reinforce concepts</w:t>
            </w:r>
          </w:p>
        </w:tc>
      </w:tr>
      <w:tr w:rsidR="00B7699F" w:rsidTr="00B7699F">
        <w:tc>
          <w:tcPr>
            <w:tcW w:w="1040" w:type="dxa"/>
          </w:tcPr>
          <w:p w:rsidR="00B7699F" w:rsidRPr="00035F22" w:rsidRDefault="00B7699F" w:rsidP="00FC080B">
            <w:pPr>
              <w:jc w:val="center"/>
              <w:rPr>
                <w:b/>
              </w:rPr>
            </w:pPr>
            <w:r w:rsidRPr="00035F22">
              <w:rPr>
                <w:b/>
              </w:rPr>
              <w:t>16</w:t>
            </w:r>
          </w:p>
        </w:tc>
        <w:tc>
          <w:tcPr>
            <w:tcW w:w="1554" w:type="dxa"/>
          </w:tcPr>
          <w:p w:rsidR="00B7699F" w:rsidRPr="00035F22" w:rsidRDefault="00B7699F" w:rsidP="00FC080B">
            <w:pPr>
              <w:jc w:val="center"/>
              <w:rPr>
                <w:b/>
              </w:rPr>
            </w:pPr>
            <w:r w:rsidRPr="00035F22">
              <w:rPr>
                <w:b/>
              </w:rPr>
              <w:t>FINAL EXAM</w:t>
            </w:r>
          </w:p>
        </w:tc>
        <w:tc>
          <w:tcPr>
            <w:tcW w:w="2996" w:type="dxa"/>
          </w:tcPr>
          <w:p w:rsidR="00B7699F" w:rsidRDefault="00B7699F" w:rsidP="00FC080B"/>
        </w:tc>
        <w:tc>
          <w:tcPr>
            <w:tcW w:w="4336" w:type="dxa"/>
          </w:tcPr>
          <w:p w:rsidR="00B7699F" w:rsidRDefault="00B7699F" w:rsidP="00FC080B"/>
        </w:tc>
      </w:tr>
    </w:tbl>
    <w:p w:rsidR="00B7699F" w:rsidRPr="006C1FB7" w:rsidRDefault="00B7699F" w:rsidP="006C1FB7">
      <w:pPr>
        <w:spacing w:line="276" w:lineRule="auto"/>
        <w:rPr>
          <w:rFonts w:ascii="Rockwell" w:hAnsi="Rockwell"/>
          <w:sz w:val="24"/>
          <w:szCs w:val="24"/>
        </w:rPr>
      </w:pPr>
    </w:p>
    <w:sectPr w:rsidR="00B7699F" w:rsidRPr="006C1FB7" w:rsidSect="005A4492">
      <w:footerReference w:type="default" r:id="rId10"/>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BBB" w:rsidRDefault="005E5BBB" w:rsidP="006C1FB7">
      <w:pPr>
        <w:spacing w:after="0" w:line="240" w:lineRule="auto"/>
      </w:pPr>
      <w:r>
        <w:separator/>
      </w:r>
    </w:p>
  </w:endnote>
  <w:endnote w:type="continuationSeparator" w:id="0">
    <w:p w:rsidR="005E5BBB" w:rsidRDefault="005E5BBB"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rsidR="00C00F20" w:rsidRDefault="00EB12B4">
        <w:pPr>
          <w:pStyle w:val="Footer"/>
          <w:jc w:val="center"/>
        </w:pPr>
        <w:r>
          <w:rPr>
            <w:noProof/>
          </w:rPr>
          <mc:AlternateContent>
            <mc:Choice Requires="wps">
              <w:drawing>
                <wp:inline distT="0" distB="0" distL="0" distR="0">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ABFAA5"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rsidR="00C00F20" w:rsidRDefault="007D64BB">
        <w:pPr>
          <w:pStyle w:val="Footer"/>
          <w:jc w:val="center"/>
        </w:pPr>
        <w:r>
          <w:fldChar w:fldCharType="begin"/>
        </w:r>
        <w:r>
          <w:instrText xml:space="preserve"> PAGE    \* MERGEFORMAT </w:instrText>
        </w:r>
        <w:r>
          <w:fldChar w:fldCharType="separate"/>
        </w:r>
        <w:r w:rsidR="004D5BF5">
          <w:rPr>
            <w:noProof/>
          </w:rPr>
          <w:t>2</w:t>
        </w:r>
        <w:r>
          <w:rPr>
            <w:noProof/>
          </w:rPr>
          <w:fldChar w:fldCharType="end"/>
        </w:r>
      </w:p>
    </w:sdtContent>
  </w:sdt>
  <w:p w:rsidR="00C00F20" w:rsidRDefault="00C0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BBB" w:rsidRDefault="005E5BBB" w:rsidP="006C1FB7">
      <w:pPr>
        <w:spacing w:after="0" w:line="240" w:lineRule="auto"/>
      </w:pPr>
      <w:r>
        <w:separator/>
      </w:r>
    </w:p>
  </w:footnote>
  <w:footnote w:type="continuationSeparator" w:id="0">
    <w:p w:rsidR="005E5BBB" w:rsidRDefault="005E5BBB"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EE6302"/>
    <w:multiLevelType w:val="hybridMultilevel"/>
    <w:tmpl w:val="504A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6"/>
  </w:num>
  <w:num w:numId="4">
    <w:abstractNumId w:val="3"/>
  </w:num>
  <w:num w:numId="5">
    <w:abstractNumId w:val="12"/>
  </w:num>
  <w:num w:numId="6">
    <w:abstractNumId w:val="18"/>
  </w:num>
  <w:num w:numId="7">
    <w:abstractNumId w:val="4"/>
  </w:num>
  <w:num w:numId="8">
    <w:abstractNumId w:val="9"/>
  </w:num>
  <w:num w:numId="9">
    <w:abstractNumId w:val="2"/>
  </w:num>
  <w:num w:numId="10">
    <w:abstractNumId w:val="1"/>
  </w:num>
  <w:num w:numId="11">
    <w:abstractNumId w:val="17"/>
  </w:num>
  <w:num w:numId="12">
    <w:abstractNumId w:val="10"/>
  </w:num>
  <w:num w:numId="13">
    <w:abstractNumId w:val="5"/>
  </w:num>
  <w:num w:numId="14">
    <w:abstractNumId w:val="7"/>
  </w:num>
  <w:num w:numId="15">
    <w:abstractNumId w:val="13"/>
  </w:num>
  <w:num w:numId="16">
    <w:abstractNumId w:val="0"/>
  </w:num>
  <w:num w:numId="17">
    <w:abstractNumId w:val="11"/>
  </w:num>
  <w:num w:numId="18">
    <w:abstractNumId w:val="14"/>
  </w:num>
  <w:num w:numId="19">
    <w:abstractNumId w:val="6"/>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7E38"/>
    <w:rsid w:val="00087583"/>
    <w:rsid w:val="00092451"/>
    <w:rsid w:val="00094CBB"/>
    <w:rsid w:val="000A3305"/>
    <w:rsid w:val="000C3C10"/>
    <w:rsid w:val="000C79D3"/>
    <w:rsid w:val="000E3330"/>
    <w:rsid w:val="000F582F"/>
    <w:rsid w:val="000F7EFE"/>
    <w:rsid w:val="0010275C"/>
    <w:rsid w:val="00144E60"/>
    <w:rsid w:val="00146E40"/>
    <w:rsid w:val="00165D27"/>
    <w:rsid w:val="0018424D"/>
    <w:rsid w:val="001E6855"/>
    <w:rsid w:val="002021DB"/>
    <w:rsid w:val="00207D3B"/>
    <w:rsid w:val="00210149"/>
    <w:rsid w:val="00230034"/>
    <w:rsid w:val="00243EC9"/>
    <w:rsid w:val="00251ECC"/>
    <w:rsid w:val="002C3BDE"/>
    <w:rsid w:val="002C41AF"/>
    <w:rsid w:val="002C4DE7"/>
    <w:rsid w:val="00320640"/>
    <w:rsid w:val="003246A3"/>
    <w:rsid w:val="00373E6B"/>
    <w:rsid w:val="003B609B"/>
    <w:rsid w:val="003D1060"/>
    <w:rsid w:val="003E316F"/>
    <w:rsid w:val="004375AF"/>
    <w:rsid w:val="00441457"/>
    <w:rsid w:val="00472623"/>
    <w:rsid w:val="004845E2"/>
    <w:rsid w:val="004929DB"/>
    <w:rsid w:val="004A27BD"/>
    <w:rsid w:val="004C3FB9"/>
    <w:rsid w:val="004D474A"/>
    <w:rsid w:val="004D5BF5"/>
    <w:rsid w:val="004D7FD2"/>
    <w:rsid w:val="004E7BC2"/>
    <w:rsid w:val="005051C4"/>
    <w:rsid w:val="00556D9F"/>
    <w:rsid w:val="005654FD"/>
    <w:rsid w:val="0057022B"/>
    <w:rsid w:val="0057098F"/>
    <w:rsid w:val="005A4492"/>
    <w:rsid w:val="005A647F"/>
    <w:rsid w:val="005B11A3"/>
    <w:rsid w:val="005E0712"/>
    <w:rsid w:val="005E5BBB"/>
    <w:rsid w:val="00610101"/>
    <w:rsid w:val="006175D9"/>
    <w:rsid w:val="00620EC7"/>
    <w:rsid w:val="00630CF7"/>
    <w:rsid w:val="00642702"/>
    <w:rsid w:val="00662DAD"/>
    <w:rsid w:val="00686C5B"/>
    <w:rsid w:val="006A6EC4"/>
    <w:rsid w:val="006B15B2"/>
    <w:rsid w:val="006C1FB7"/>
    <w:rsid w:val="006C3350"/>
    <w:rsid w:val="006F52EB"/>
    <w:rsid w:val="00724F8F"/>
    <w:rsid w:val="00745CC6"/>
    <w:rsid w:val="00753534"/>
    <w:rsid w:val="00755D58"/>
    <w:rsid w:val="007815C8"/>
    <w:rsid w:val="0079136F"/>
    <w:rsid w:val="007D025B"/>
    <w:rsid w:val="007D1F7B"/>
    <w:rsid w:val="007D64BB"/>
    <w:rsid w:val="0084695E"/>
    <w:rsid w:val="008506D5"/>
    <w:rsid w:val="00865E07"/>
    <w:rsid w:val="00887C24"/>
    <w:rsid w:val="008A0D7B"/>
    <w:rsid w:val="008E6A2F"/>
    <w:rsid w:val="008F5E4D"/>
    <w:rsid w:val="008F634D"/>
    <w:rsid w:val="009170DF"/>
    <w:rsid w:val="00925458"/>
    <w:rsid w:val="00975514"/>
    <w:rsid w:val="009966AF"/>
    <w:rsid w:val="009D278F"/>
    <w:rsid w:val="009D5FB0"/>
    <w:rsid w:val="009F4C41"/>
    <w:rsid w:val="00A3304B"/>
    <w:rsid w:val="00A50BB7"/>
    <w:rsid w:val="00A660DE"/>
    <w:rsid w:val="00A66D75"/>
    <w:rsid w:val="00AB3FAE"/>
    <w:rsid w:val="00AC7785"/>
    <w:rsid w:val="00AD576E"/>
    <w:rsid w:val="00B04FEC"/>
    <w:rsid w:val="00B245DC"/>
    <w:rsid w:val="00B30EBA"/>
    <w:rsid w:val="00B5364A"/>
    <w:rsid w:val="00B7699F"/>
    <w:rsid w:val="00B77166"/>
    <w:rsid w:val="00B874ED"/>
    <w:rsid w:val="00B90C4D"/>
    <w:rsid w:val="00BA6C3E"/>
    <w:rsid w:val="00BD2896"/>
    <w:rsid w:val="00BD4708"/>
    <w:rsid w:val="00BF0501"/>
    <w:rsid w:val="00BF5ABC"/>
    <w:rsid w:val="00C00F20"/>
    <w:rsid w:val="00C4198A"/>
    <w:rsid w:val="00C42E99"/>
    <w:rsid w:val="00C653D3"/>
    <w:rsid w:val="00C67FE9"/>
    <w:rsid w:val="00C85A8D"/>
    <w:rsid w:val="00C87087"/>
    <w:rsid w:val="00C92E31"/>
    <w:rsid w:val="00D04AE0"/>
    <w:rsid w:val="00D05334"/>
    <w:rsid w:val="00D30F54"/>
    <w:rsid w:val="00D4359C"/>
    <w:rsid w:val="00D56DDB"/>
    <w:rsid w:val="00D61C58"/>
    <w:rsid w:val="00DA27DB"/>
    <w:rsid w:val="00DE1E96"/>
    <w:rsid w:val="00E133A7"/>
    <w:rsid w:val="00E2535A"/>
    <w:rsid w:val="00E52B87"/>
    <w:rsid w:val="00E604A0"/>
    <w:rsid w:val="00E836FD"/>
    <w:rsid w:val="00EA4279"/>
    <w:rsid w:val="00EB12B4"/>
    <w:rsid w:val="00EC3154"/>
    <w:rsid w:val="00F33613"/>
    <w:rsid w:val="00F4159B"/>
    <w:rsid w:val="00F5064C"/>
    <w:rsid w:val="00F54820"/>
    <w:rsid w:val="00F906DD"/>
    <w:rsid w:val="00F93666"/>
    <w:rsid w:val="00F967EF"/>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12470"/>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im.garrison@reedleycollege.ed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0DAC0-D562-4E67-9A67-5856DB61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3425</Words>
  <Characters>19526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3</cp:revision>
  <cp:lastPrinted>2019-07-09T01:07:00Z</cp:lastPrinted>
  <dcterms:created xsi:type="dcterms:W3CDTF">2020-10-01T04:58:00Z</dcterms:created>
  <dcterms:modified xsi:type="dcterms:W3CDTF">2020-10-05T23:57:00Z</dcterms:modified>
</cp:coreProperties>
</file>