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4968" w14:textId="573EE996" w:rsidR="008D3B9D" w:rsidRDefault="008D3B9D" w:rsidP="008D3B9D">
      <w:pPr>
        <w:pStyle w:val="Title"/>
        <w:pBdr>
          <w:top w:val="single" w:sz="8" w:space="10" w:color="A7BFDE" w:themeColor="accent1" w:themeTint="7F"/>
          <w:bottom w:val="single" w:sz="24" w:space="15" w:color="9BBB59" w:themeColor="accent3"/>
        </w:pBdr>
        <w:rPr>
          <w:rFonts w:asciiTheme="majorHAnsi" w:eastAsiaTheme="majorEastAsia" w:hAnsiTheme="majorHAnsi"/>
          <w:b w:val="0"/>
          <w:iCs/>
          <w:noProof/>
          <w:color w:val="243F60" w:themeColor="accent1" w:themeShade="7F"/>
          <w:sz w:val="32"/>
          <w:szCs w:val="32"/>
        </w:rPr>
      </w:pPr>
      <w:r>
        <w:rPr>
          <w:rFonts w:asciiTheme="majorHAnsi" w:eastAsiaTheme="majorEastAsia" w:hAnsiTheme="majorHAnsi"/>
          <w:b w:val="0"/>
          <w:iCs/>
          <w:noProof/>
          <w:color w:val="243F60" w:themeColor="accent1" w:themeShade="7F"/>
          <w:sz w:val="32"/>
          <w:szCs w:val="32"/>
        </w:rPr>
        <w:t>Reedley</w:t>
      </w:r>
      <w:r w:rsidR="001366CF" w:rsidRPr="00BB1A15">
        <w:rPr>
          <w:rFonts w:asciiTheme="majorHAnsi" w:eastAsiaTheme="majorEastAsia" w:hAnsiTheme="majorHAnsi"/>
          <w:b w:val="0"/>
          <w:iCs/>
          <w:noProof/>
          <w:color w:val="243F60" w:themeColor="accent1" w:themeShade="7F"/>
          <w:sz w:val="32"/>
          <w:szCs w:val="32"/>
        </w:rPr>
        <w:t xml:space="preserve"> COLLEGE</w:t>
      </w:r>
    </w:p>
    <w:p w14:paraId="5470F731" w14:textId="0062D65A" w:rsidR="001366CF" w:rsidRPr="00BB1A15" w:rsidRDefault="008D3B9D" w:rsidP="008D3B9D">
      <w:pPr>
        <w:pStyle w:val="Title"/>
        <w:pBdr>
          <w:top w:val="single" w:sz="8" w:space="10" w:color="A7BFDE" w:themeColor="accent1" w:themeTint="7F"/>
          <w:bottom w:val="single" w:sz="24" w:space="15" w:color="9BBB59" w:themeColor="accent3"/>
        </w:pBdr>
        <w:rPr>
          <w:rFonts w:asciiTheme="majorHAnsi" w:eastAsiaTheme="majorEastAsia" w:hAnsiTheme="majorHAnsi"/>
          <w:b w:val="0"/>
          <w:iCs/>
          <w:noProof/>
          <w:color w:val="243F60" w:themeColor="accent1" w:themeShade="7F"/>
          <w:sz w:val="32"/>
          <w:szCs w:val="32"/>
        </w:rPr>
      </w:pPr>
      <w:r w:rsidRPr="008D3B9D">
        <w:rPr>
          <w:szCs w:val="24"/>
        </w:rPr>
        <w:fldChar w:fldCharType="begin"/>
      </w:r>
      <w:r w:rsidRPr="008D3B9D">
        <w:rPr>
          <w:szCs w:val="24"/>
        </w:rPr>
        <w:instrText xml:space="preserve"> INCLUDEPICTURE "https://collegead.com/wp-content/uploads/2016/04/REEDLEY-COLLEGE.png" \* MERGEFORMATINET </w:instrText>
      </w:r>
      <w:r w:rsidRPr="008D3B9D">
        <w:rPr>
          <w:szCs w:val="24"/>
        </w:rPr>
        <w:fldChar w:fldCharType="separate"/>
      </w:r>
      <w:r w:rsidRPr="008D3B9D">
        <w:rPr>
          <w:noProof/>
          <w:szCs w:val="24"/>
        </w:rPr>
        <w:drawing>
          <wp:inline distT="0" distB="0" distL="0" distR="0" wp14:anchorId="19DE85E2" wp14:editId="118E3110">
            <wp:extent cx="528507" cy="528507"/>
            <wp:effectExtent l="0" t="0" r="5080" b="0"/>
            <wp:docPr id="2" name="Picture 2" descr="REEDLEY COLLEGE - Colleg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EDLEY COLLEGE - Colleg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014" cy="542014"/>
                    </a:xfrm>
                    <a:prstGeom prst="rect">
                      <a:avLst/>
                    </a:prstGeom>
                    <a:noFill/>
                    <a:ln>
                      <a:noFill/>
                    </a:ln>
                  </pic:spPr>
                </pic:pic>
              </a:graphicData>
            </a:graphic>
          </wp:inline>
        </w:drawing>
      </w:r>
      <w:r w:rsidRPr="008D3B9D">
        <w:rPr>
          <w:szCs w:val="24"/>
        </w:rPr>
        <w:fldChar w:fldCharType="end"/>
      </w:r>
    </w:p>
    <w:p w14:paraId="0CC7F64F" w14:textId="351196EE" w:rsidR="00CF2EC4" w:rsidRPr="00BB1A15" w:rsidRDefault="0089298E" w:rsidP="008A17D3">
      <w:pPr>
        <w:pStyle w:val="Title"/>
        <w:pBdr>
          <w:top w:val="single" w:sz="8" w:space="10" w:color="A7BFDE" w:themeColor="accent1" w:themeTint="7F"/>
          <w:bottom w:val="single" w:sz="24" w:space="15" w:color="9BBB59" w:themeColor="accent3"/>
        </w:pBdr>
        <w:rPr>
          <w:rFonts w:asciiTheme="majorHAnsi" w:eastAsiaTheme="majorEastAsia" w:hAnsiTheme="majorHAnsi"/>
          <w:b w:val="0"/>
          <w:iCs/>
          <w:noProof/>
          <w:color w:val="243F60" w:themeColor="accent1" w:themeShade="7F"/>
          <w:sz w:val="32"/>
          <w:szCs w:val="32"/>
        </w:rPr>
      </w:pPr>
      <w:r w:rsidRPr="00BB1A15">
        <w:rPr>
          <w:rFonts w:asciiTheme="majorHAnsi" w:eastAsiaTheme="majorEastAsia" w:hAnsiTheme="majorHAnsi"/>
          <w:b w:val="0"/>
          <w:iCs/>
          <w:noProof/>
          <w:color w:val="243F60" w:themeColor="accent1" w:themeShade="7F"/>
          <w:sz w:val="32"/>
          <w:szCs w:val="32"/>
        </w:rPr>
        <w:t>C</w:t>
      </w:r>
      <w:r w:rsidR="001366CF" w:rsidRPr="00BB1A15">
        <w:rPr>
          <w:rFonts w:asciiTheme="majorHAnsi" w:eastAsiaTheme="majorEastAsia" w:hAnsiTheme="majorHAnsi"/>
          <w:b w:val="0"/>
          <w:iCs/>
          <w:noProof/>
          <w:color w:val="243F60" w:themeColor="accent1" w:themeShade="7F"/>
          <w:sz w:val="32"/>
          <w:szCs w:val="32"/>
        </w:rPr>
        <w:t>OMM-</w:t>
      </w:r>
      <w:r w:rsidR="001559A0">
        <w:rPr>
          <w:rFonts w:asciiTheme="majorHAnsi" w:eastAsiaTheme="majorEastAsia" w:hAnsiTheme="majorHAnsi"/>
          <w:b w:val="0"/>
          <w:iCs/>
          <w:noProof/>
          <w:color w:val="243F60" w:themeColor="accent1" w:themeShade="7F"/>
          <w:sz w:val="32"/>
          <w:szCs w:val="32"/>
        </w:rPr>
        <w:t>1</w:t>
      </w:r>
      <w:r w:rsidR="001366CF" w:rsidRPr="00BB1A15">
        <w:rPr>
          <w:rFonts w:asciiTheme="majorHAnsi" w:eastAsiaTheme="majorEastAsia" w:hAnsiTheme="majorHAnsi"/>
          <w:b w:val="0"/>
          <w:iCs/>
          <w:noProof/>
          <w:color w:val="243F60" w:themeColor="accent1" w:themeShade="7F"/>
          <w:sz w:val="32"/>
          <w:szCs w:val="32"/>
        </w:rPr>
        <w:t>-</w:t>
      </w:r>
      <w:r w:rsidR="008D3B9D">
        <w:rPr>
          <w:rFonts w:asciiTheme="majorHAnsi" w:eastAsiaTheme="majorEastAsia" w:hAnsiTheme="majorHAnsi"/>
          <w:b w:val="0"/>
          <w:iCs/>
          <w:noProof/>
          <w:color w:val="243F60" w:themeColor="accent1" w:themeShade="7F"/>
          <w:sz w:val="32"/>
          <w:szCs w:val="32"/>
        </w:rPr>
        <w:t>55506</w:t>
      </w:r>
    </w:p>
    <w:p w14:paraId="6E40F090" w14:textId="77777777" w:rsidR="00CF2EC4" w:rsidRPr="00BB1A15" w:rsidRDefault="00AF0972" w:rsidP="008A17D3">
      <w:pPr>
        <w:pStyle w:val="Title"/>
        <w:pBdr>
          <w:top w:val="single" w:sz="8" w:space="10" w:color="A7BFDE" w:themeColor="accent1" w:themeTint="7F"/>
          <w:bottom w:val="single" w:sz="24" w:space="15" w:color="9BBB59" w:themeColor="accent3"/>
        </w:pBdr>
        <w:rPr>
          <w:rFonts w:asciiTheme="majorHAnsi" w:eastAsiaTheme="majorEastAsia" w:hAnsiTheme="majorHAnsi"/>
          <w:b w:val="0"/>
          <w:iCs/>
          <w:noProof/>
          <w:color w:val="243F60" w:themeColor="accent1" w:themeShade="7F"/>
          <w:sz w:val="32"/>
          <w:szCs w:val="32"/>
        </w:rPr>
      </w:pPr>
      <w:r>
        <w:rPr>
          <w:rFonts w:asciiTheme="majorHAnsi" w:eastAsiaTheme="majorEastAsia" w:hAnsiTheme="majorHAnsi"/>
          <w:b w:val="0"/>
          <w:iCs/>
          <w:noProof/>
          <w:color w:val="243F60" w:themeColor="accent1" w:themeShade="7F"/>
          <w:sz w:val="32"/>
          <w:szCs w:val="32"/>
        </w:rPr>
        <w:t>PUBLIC SPEAKING</w:t>
      </w:r>
      <w:r w:rsidR="002B53FB" w:rsidRPr="00BB1A15">
        <w:rPr>
          <w:rFonts w:asciiTheme="majorHAnsi" w:eastAsiaTheme="majorEastAsia" w:hAnsiTheme="majorHAnsi"/>
          <w:b w:val="0"/>
          <w:iCs/>
          <w:noProof/>
          <w:color w:val="243F60" w:themeColor="accent1" w:themeShade="7F"/>
          <w:sz w:val="32"/>
          <w:szCs w:val="32"/>
        </w:rPr>
        <w:t xml:space="preserve"> (ONLINE)</w:t>
      </w:r>
    </w:p>
    <w:p w14:paraId="4C59C989" w14:textId="3625B863" w:rsidR="00CF2EC4" w:rsidRPr="00BB1A15" w:rsidRDefault="002D6F52" w:rsidP="008A17D3">
      <w:pPr>
        <w:pStyle w:val="Title"/>
        <w:pBdr>
          <w:top w:val="single" w:sz="8" w:space="10" w:color="A7BFDE" w:themeColor="accent1" w:themeTint="7F"/>
          <w:bottom w:val="single" w:sz="24" w:space="15" w:color="9BBB59" w:themeColor="accent3"/>
        </w:pBdr>
        <w:rPr>
          <w:rFonts w:asciiTheme="majorHAnsi" w:eastAsiaTheme="majorEastAsia" w:hAnsiTheme="majorHAnsi"/>
          <w:b w:val="0"/>
          <w:iCs/>
          <w:noProof/>
          <w:color w:val="243F60" w:themeColor="accent1" w:themeShade="7F"/>
          <w:sz w:val="32"/>
          <w:szCs w:val="32"/>
        </w:rPr>
      </w:pPr>
      <w:r w:rsidRPr="00BB1A15">
        <w:rPr>
          <w:rFonts w:asciiTheme="majorHAnsi" w:eastAsiaTheme="majorEastAsia" w:hAnsiTheme="majorHAnsi"/>
          <w:b w:val="0"/>
          <w:iCs/>
          <w:noProof/>
          <w:color w:val="243F60" w:themeColor="accent1" w:themeShade="7F"/>
          <w:sz w:val="32"/>
          <w:szCs w:val="32"/>
        </w:rPr>
        <w:t>Fall</w:t>
      </w:r>
      <w:r w:rsidR="008A17D3" w:rsidRPr="00BB1A15">
        <w:rPr>
          <w:rFonts w:asciiTheme="majorHAnsi" w:eastAsiaTheme="majorEastAsia" w:hAnsiTheme="majorHAnsi"/>
          <w:b w:val="0"/>
          <w:iCs/>
          <w:noProof/>
          <w:color w:val="243F60" w:themeColor="accent1" w:themeShade="7F"/>
          <w:sz w:val="32"/>
          <w:szCs w:val="32"/>
        </w:rPr>
        <w:t xml:space="preserve"> 20</w:t>
      </w:r>
      <w:r w:rsidR="001366CF" w:rsidRPr="00BB1A15">
        <w:rPr>
          <w:rFonts w:asciiTheme="majorHAnsi" w:eastAsiaTheme="majorEastAsia" w:hAnsiTheme="majorHAnsi"/>
          <w:b w:val="0"/>
          <w:iCs/>
          <w:noProof/>
          <w:color w:val="243F60" w:themeColor="accent1" w:themeShade="7F"/>
          <w:sz w:val="32"/>
          <w:szCs w:val="32"/>
        </w:rPr>
        <w:t>20</w:t>
      </w:r>
      <w:r w:rsidR="002C104E">
        <w:rPr>
          <w:rFonts w:asciiTheme="majorHAnsi" w:eastAsiaTheme="majorEastAsia" w:hAnsiTheme="majorHAnsi"/>
          <w:b w:val="0"/>
          <w:iCs/>
          <w:noProof/>
          <w:color w:val="243F60" w:themeColor="accent1" w:themeShade="7F"/>
          <w:sz w:val="32"/>
          <w:szCs w:val="32"/>
        </w:rPr>
        <w:t xml:space="preserve"> (Late Start)</w:t>
      </w:r>
    </w:p>
    <w:p w14:paraId="2B95651D" w14:textId="77777777" w:rsidR="00CF2EC4" w:rsidRPr="006B7BED" w:rsidRDefault="00CF2EC4">
      <w:pPr>
        <w:jc w:val="center"/>
        <w:rPr>
          <w:rFonts w:ascii="Tahoma" w:hAnsi="Tahoma"/>
          <w:iCs/>
        </w:rPr>
      </w:pPr>
    </w:p>
    <w:p w14:paraId="1D54C2EF" w14:textId="77777777" w:rsidR="002D6F52" w:rsidRPr="008E2E81" w:rsidRDefault="002D6F52" w:rsidP="002D6F52">
      <w:pPr>
        <w:rPr>
          <w:sz w:val="24"/>
          <w:szCs w:val="24"/>
        </w:rPr>
      </w:pPr>
      <w:r w:rsidRPr="008E2E81">
        <w:rPr>
          <w:b/>
          <w:sz w:val="24"/>
          <w:szCs w:val="24"/>
        </w:rPr>
        <w:t xml:space="preserve">Instructor: </w:t>
      </w:r>
      <w:r w:rsidR="001366CF" w:rsidRPr="008E2E81">
        <w:rPr>
          <w:sz w:val="24"/>
          <w:szCs w:val="24"/>
        </w:rPr>
        <w:t>Jason Tang</w:t>
      </w:r>
      <w:r w:rsidRPr="008E2E81">
        <w:rPr>
          <w:sz w:val="24"/>
          <w:szCs w:val="24"/>
        </w:rPr>
        <w:t>, M.A.</w:t>
      </w:r>
      <w:r w:rsidRPr="008E2E81">
        <w:rPr>
          <w:sz w:val="24"/>
          <w:szCs w:val="24"/>
        </w:rPr>
        <w:tab/>
      </w:r>
    </w:p>
    <w:p w14:paraId="57C7038B" w14:textId="77777777" w:rsidR="002D6F52" w:rsidRPr="008E2E81" w:rsidRDefault="002D6F52" w:rsidP="002D6F52">
      <w:pPr>
        <w:rPr>
          <w:sz w:val="24"/>
          <w:szCs w:val="24"/>
        </w:rPr>
      </w:pPr>
      <w:r w:rsidRPr="008E2E81">
        <w:rPr>
          <w:b/>
          <w:sz w:val="24"/>
          <w:szCs w:val="24"/>
        </w:rPr>
        <w:t>Email:</w:t>
      </w:r>
      <w:r w:rsidRPr="008E2E81">
        <w:rPr>
          <w:sz w:val="24"/>
          <w:szCs w:val="24"/>
        </w:rPr>
        <w:t xml:space="preserve"> </w:t>
      </w:r>
      <w:hyperlink r:id="rId8" w:history="1">
        <w:r w:rsidR="008E2E81" w:rsidRPr="008E2E81">
          <w:rPr>
            <w:rStyle w:val="Hyperlink"/>
            <w:sz w:val="24"/>
            <w:szCs w:val="24"/>
          </w:rPr>
          <w:t>jason.tang@cloviscollege.edu</w:t>
        </w:r>
      </w:hyperlink>
      <w:r w:rsidRPr="008E2E81">
        <w:rPr>
          <w:sz w:val="24"/>
          <w:szCs w:val="24"/>
        </w:rPr>
        <w:tab/>
      </w:r>
    </w:p>
    <w:p w14:paraId="08DFD898" w14:textId="77777777" w:rsidR="002D6F52" w:rsidRPr="008E2E81" w:rsidRDefault="002D6F52" w:rsidP="002D6F52">
      <w:pPr>
        <w:rPr>
          <w:i/>
          <w:sz w:val="24"/>
          <w:szCs w:val="24"/>
        </w:rPr>
      </w:pPr>
      <w:r w:rsidRPr="008E2E81">
        <w:rPr>
          <w:i/>
          <w:sz w:val="24"/>
          <w:szCs w:val="24"/>
        </w:rPr>
        <w:t xml:space="preserve">* Note: </w:t>
      </w:r>
      <w:r w:rsidR="008E2E81" w:rsidRPr="008E2E81">
        <w:rPr>
          <w:i/>
          <w:sz w:val="24"/>
          <w:szCs w:val="24"/>
        </w:rPr>
        <w:t xml:space="preserve">Canvas Message is the </w:t>
      </w:r>
      <w:r w:rsidR="008E2E81">
        <w:rPr>
          <w:i/>
          <w:sz w:val="24"/>
          <w:szCs w:val="24"/>
        </w:rPr>
        <w:t>quickest/preferred method of contact</w:t>
      </w:r>
      <w:r w:rsidR="008E2E81" w:rsidRPr="008E2E81">
        <w:rPr>
          <w:i/>
          <w:sz w:val="24"/>
          <w:szCs w:val="24"/>
        </w:rPr>
        <w:t xml:space="preserve">! </w:t>
      </w:r>
      <w:r w:rsidRPr="008E2E81">
        <w:rPr>
          <w:i/>
          <w:sz w:val="24"/>
          <w:szCs w:val="24"/>
        </w:rPr>
        <w:t xml:space="preserve">I may not always respond immediately to your </w:t>
      </w:r>
      <w:r w:rsidR="008E2E81">
        <w:rPr>
          <w:i/>
          <w:sz w:val="24"/>
          <w:szCs w:val="24"/>
        </w:rPr>
        <w:t>messages/</w:t>
      </w:r>
      <w:r w:rsidRPr="008E2E81">
        <w:rPr>
          <w:i/>
          <w:sz w:val="24"/>
          <w:szCs w:val="24"/>
        </w:rPr>
        <w:t xml:space="preserve">emails, though I am usually fairly quick. I aim to return all communications within 48 hours. </w:t>
      </w:r>
    </w:p>
    <w:p w14:paraId="0E8504AE" w14:textId="77777777" w:rsidR="008E2E81" w:rsidRPr="008E2E81" w:rsidRDefault="008E2E81" w:rsidP="002D6F52">
      <w:pPr>
        <w:rPr>
          <w:b/>
          <w:sz w:val="24"/>
          <w:szCs w:val="24"/>
        </w:rPr>
      </w:pPr>
      <w:r w:rsidRPr="008E2E81">
        <w:rPr>
          <w:b/>
          <w:sz w:val="24"/>
          <w:szCs w:val="24"/>
        </w:rPr>
        <w:t>Office Hours:</w:t>
      </w:r>
      <w:r w:rsidRPr="008E2E81">
        <w:rPr>
          <w:sz w:val="24"/>
          <w:szCs w:val="24"/>
        </w:rPr>
        <w:t xml:space="preserve"> Monday/Tuesday 10-11</w:t>
      </w:r>
      <w:r w:rsidR="00BC6790">
        <w:rPr>
          <w:sz w:val="24"/>
          <w:szCs w:val="24"/>
        </w:rPr>
        <w:t>am</w:t>
      </w:r>
      <w:r w:rsidRPr="008E2E81">
        <w:rPr>
          <w:sz w:val="24"/>
          <w:szCs w:val="24"/>
        </w:rPr>
        <w:t xml:space="preserve"> via Zoom (</w:t>
      </w:r>
      <w:r w:rsidR="00BC6790">
        <w:rPr>
          <w:sz w:val="24"/>
          <w:szCs w:val="24"/>
        </w:rPr>
        <w:t>please message me first if you plan to show up during office hours, also other times are available via appointment</w:t>
      </w:r>
      <w:r w:rsidRPr="008E2E81">
        <w:rPr>
          <w:sz w:val="24"/>
          <w:szCs w:val="24"/>
        </w:rPr>
        <w:t>)</w:t>
      </w:r>
    </w:p>
    <w:p w14:paraId="2011494D" w14:textId="2DF37CC8" w:rsidR="008A17D3" w:rsidRPr="008E2E81" w:rsidRDefault="002D6F52" w:rsidP="002D6F52">
      <w:pPr>
        <w:rPr>
          <w:sz w:val="24"/>
          <w:szCs w:val="24"/>
        </w:rPr>
      </w:pPr>
      <w:r w:rsidRPr="008E2E81">
        <w:rPr>
          <w:b/>
          <w:sz w:val="24"/>
          <w:szCs w:val="24"/>
        </w:rPr>
        <w:t xml:space="preserve">Class </w:t>
      </w:r>
      <w:r w:rsidR="008E2E81" w:rsidRPr="008E2E81">
        <w:rPr>
          <w:b/>
          <w:sz w:val="24"/>
          <w:szCs w:val="24"/>
        </w:rPr>
        <w:t>Canvas</w:t>
      </w:r>
      <w:r w:rsidRPr="008E2E81">
        <w:rPr>
          <w:b/>
          <w:sz w:val="24"/>
          <w:szCs w:val="24"/>
        </w:rPr>
        <w:t xml:space="preserve"> address: </w:t>
      </w:r>
      <w:hyperlink r:id="rId9" w:history="1">
        <w:r w:rsidR="0042594E" w:rsidRPr="000B6724">
          <w:rPr>
            <w:rStyle w:val="Hyperlink"/>
            <w:sz w:val="24"/>
            <w:szCs w:val="24"/>
          </w:rPr>
          <w:t>https://scccd.instructure.com/courses/59766</w:t>
        </w:r>
      </w:hyperlink>
      <w:r w:rsidR="0042594E">
        <w:rPr>
          <w:sz w:val="24"/>
          <w:szCs w:val="24"/>
        </w:rPr>
        <w:t xml:space="preserve"> </w:t>
      </w:r>
      <w:r w:rsidRPr="008E2E81">
        <w:rPr>
          <w:sz w:val="24"/>
          <w:szCs w:val="24"/>
        </w:rPr>
        <w:t xml:space="preserve">– </w:t>
      </w:r>
      <w:r w:rsidR="008E2E81" w:rsidRPr="008E2E81">
        <w:rPr>
          <w:sz w:val="24"/>
          <w:szCs w:val="24"/>
        </w:rPr>
        <w:t xml:space="preserve">OR log onto your school Canvas and </w:t>
      </w:r>
      <w:r w:rsidRPr="008E2E81">
        <w:rPr>
          <w:sz w:val="24"/>
          <w:szCs w:val="24"/>
        </w:rPr>
        <w:t xml:space="preserve">find </w:t>
      </w:r>
      <w:r w:rsidR="008E2E81">
        <w:rPr>
          <w:sz w:val="24"/>
          <w:szCs w:val="24"/>
        </w:rPr>
        <w:t>our</w:t>
      </w:r>
      <w:r w:rsidRPr="008E2E81">
        <w:rPr>
          <w:sz w:val="24"/>
          <w:szCs w:val="24"/>
        </w:rPr>
        <w:t xml:space="preserve"> Comm </w:t>
      </w:r>
      <w:r w:rsidR="00397936">
        <w:rPr>
          <w:sz w:val="24"/>
          <w:szCs w:val="24"/>
        </w:rPr>
        <w:t>1</w:t>
      </w:r>
      <w:r w:rsidRPr="008E2E81">
        <w:rPr>
          <w:sz w:val="24"/>
          <w:szCs w:val="24"/>
        </w:rPr>
        <w:t xml:space="preserve"> class listing and click it.</w:t>
      </w:r>
    </w:p>
    <w:p w14:paraId="5235CA64" w14:textId="219D64A9" w:rsidR="00447EF3" w:rsidRPr="00447EF3" w:rsidRDefault="00447EF3" w:rsidP="00447EF3">
      <w:pPr>
        <w:pStyle w:val="Heading1"/>
        <w:keepNext w:val="0"/>
        <w:pBdr>
          <w:bottom w:val="single" w:sz="12" w:space="1" w:color="365F91" w:themeColor="accent1" w:themeShade="BF"/>
        </w:pBdr>
        <w:spacing w:before="600" w:after="80" w:line="480" w:lineRule="auto"/>
        <w:jc w:val="left"/>
        <w:rPr>
          <w:rFonts w:asciiTheme="majorHAnsi" w:eastAsiaTheme="majorEastAsia" w:hAnsiTheme="majorHAnsi"/>
          <w:b/>
          <w:bCs/>
          <w:i w:val="0"/>
          <w:noProof/>
          <w:color w:val="365F91" w:themeColor="accent1" w:themeShade="BF"/>
          <w:sz w:val="24"/>
          <w:szCs w:val="24"/>
        </w:rPr>
      </w:pPr>
      <w:r w:rsidRPr="00447EF3">
        <w:rPr>
          <w:rFonts w:asciiTheme="majorHAnsi" w:eastAsiaTheme="majorEastAsia" w:hAnsiTheme="majorHAnsi"/>
          <w:b/>
          <w:bCs/>
          <w:i w:val="0"/>
          <w:noProof/>
          <w:color w:val="365F91" w:themeColor="accent1" w:themeShade="BF"/>
          <w:sz w:val="24"/>
          <w:szCs w:val="24"/>
        </w:rPr>
        <w:t xml:space="preserve">Required </w:t>
      </w:r>
      <w:r w:rsidR="00617040">
        <w:rPr>
          <w:rFonts w:asciiTheme="majorHAnsi" w:eastAsiaTheme="majorEastAsia" w:hAnsiTheme="majorHAnsi"/>
          <w:b/>
          <w:bCs/>
          <w:i w:val="0"/>
          <w:noProof/>
          <w:color w:val="365F91" w:themeColor="accent1" w:themeShade="BF"/>
          <w:sz w:val="24"/>
          <w:szCs w:val="24"/>
        </w:rPr>
        <w:t>Texts/Materials</w:t>
      </w:r>
      <w:r w:rsidR="002C104E">
        <w:rPr>
          <w:rFonts w:asciiTheme="majorHAnsi" w:eastAsiaTheme="majorEastAsia" w:hAnsiTheme="majorHAnsi"/>
          <w:b/>
          <w:bCs/>
          <w:i w:val="0"/>
          <w:noProof/>
          <w:color w:val="365F91" w:themeColor="accent1" w:themeShade="BF"/>
          <w:sz w:val="24"/>
          <w:szCs w:val="24"/>
        </w:rPr>
        <w:t xml:space="preserve"> (</w:t>
      </w:r>
      <w:r w:rsidR="002C104E" w:rsidRPr="002C104E">
        <w:rPr>
          <w:rFonts w:asciiTheme="majorHAnsi" w:eastAsiaTheme="majorEastAsia" w:hAnsiTheme="majorHAnsi"/>
          <w:b/>
          <w:bCs/>
          <w:i w:val="0"/>
          <w:noProof/>
          <w:color w:val="FF0000"/>
          <w:sz w:val="24"/>
          <w:szCs w:val="24"/>
        </w:rPr>
        <w:t>FREE!</w:t>
      </w:r>
      <w:r w:rsidR="002C104E">
        <w:rPr>
          <w:rFonts w:asciiTheme="majorHAnsi" w:eastAsiaTheme="majorEastAsia" w:hAnsiTheme="majorHAnsi"/>
          <w:b/>
          <w:bCs/>
          <w:i w:val="0"/>
          <w:noProof/>
          <w:color w:val="365F91" w:themeColor="accent1" w:themeShade="BF"/>
          <w:sz w:val="24"/>
          <w:szCs w:val="24"/>
        </w:rPr>
        <w:t>)</w:t>
      </w:r>
    </w:p>
    <w:p w14:paraId="74A239BD" w14:textId="3429E9CA" w:rsidR="002D6F52" w:rsidRPr="00BB1A15" w:rsidRDefault="00397936" w:rsidP="002D6F52">
      <w:pPr>
        <w:autoSpaceDE w:val="0"/>
        <w:autoSpaceDN w:val="0"/>
        <w:adjustRightInd w:val="0"/>
        <w:rPr>
          <w:sz w:val="24"/>
          <w:szCs w:val="24"/>
        </w:rPr>
      </w:pPr>
      <w:r>
        <w:rPr>
          <w:sz w:val="24"/>
          <w:szCs w:val="24"/>
        </w:rPr>
        <w:t>O’Hair, D., Rubenstein, H., and Steward, R.</w:t>
      </w:r>
      <w:r w:rsidR="00447EF3" w:rsidRPr="00BB1A15">
        <w:rPr>
          <w:sz w:val="24"/>
          <w:szCs w:val="24"/>
        </w:rPr>
        <w:t xml:space="preserve"> (201</w:t>
      </w:r>
      <w:r w:rsidR="008D3B9D">
        <w:rPr>
          <w:sz w:val="24"/>
          <w:szCs w:val="24"/>
        </w:rPr>
        <w:t>0</w:t>
      </w:r>
      <w:r>
        <w:rPr>
          <w:sz w:val="24"/>
          <w:szCs w:val="24"/>
        </w:rPr>
        <w:t xml:space="preserve">, </w:t>
      </w:r>
      <w:r w:rsidR="008D3B9D">
        <w:rPr>
          <w:sz w:val="24"/>
          <w:szCs w:val="24"/>
        </w:rPr>
        <w:t>3</w:t>
      </w:r>
      <w:r w:rsidR="008D3B9D" w:rsidRPr="008D3B9D">
        <w:rPr>
          <w:sz w:val="24"/>
          <w:szCs w:val="24"/>
          <w:vertAlign w:val="superscript"/>
        </w:rPr>
        <w:t>rd</w:t>
      </w:r>
      <w:r>
        <w:rPr>
          <w:sz w:val="24"/>
          <w:szCs w:val="24"/>
        </w:rPr>
        <w:t xml:space="preserve"> ed.</w:t>
      </w:r>
      <w:r w:rsidR="00447EF3" w:rsidRPr="00BB1A15">
        <w:rPr>
          <w:sz w:val="24"/>
          <w:szCs w:val="24"/>
        </w:rPr>
        <w:t>).  </w:t>
      </w:r>
      <w:r w:rsidR="00617040" w:rsidRPr="00BB1A15">
        <w:rPr>
          <w:i/>
          <w:sz w:val="24"/>
          <w:szCs w:val="24"/>
        </w:rPr>
        <w:t>A</w:t>
      </w:r>
      <w:r>
        <w:rPr>
          <w:i/>
          <w:sz w:val="24"/>
          <w:szCs w:val="24"/>
        </w:rPr>
        <w:t xml:space="preserve"> Pocket Guide to Public Speaking</w:t>
      </w:r>
      <w:r w:rsidR="00447EF3" w:rsidRPr="00BB1A15">
        <w:rPr>
          <w:sz w:val="24"/>
          <w:szCs w:val="24"/>
        </w:rPr>
        <w:t xml:space="preserve">. </w:t>
      </w:r>
      <w:r>
        <w:rPr>
          <w:sz w:val="24"/>
          <w:szCs w:val="24"/>
        </w:rPr>
        <w:t>Boston:</w:t>
      </w:r>
      <w:r w:rsidR="00617040" w:rsidRPr="00BB1A15">
        <w:rPr>
          <w:sz w:val="24"/>
          <w:szCs w:val="24"/>
        </w:rPr>
        <w:t xml:space="preserve"> </w:t>
      </w:r>
    </w:p>
    <w:p w14:paraId="0E8DF895" w14:textId="2FE0F4FE" w:rsidR="00617040" w:rsidRPr="00BB1A15" w:rsidRDefault="00397936" w:rsidP="002D6F52">
      <w:pPr>
        <w:autoSpaceDE w:val="0"/>
        <w:autoSpaceDN w:val="0"/>
        <w:adjustRightInd w:val="0"/>
        <w:ind w:firstLine="720"/>
        <w:rPr>
          <w:sz w:val="24"/>
          <w:szCs w:val="24"/>
        </w:rPr>
      </w:pPr>
      <w:r>
        <w:rPr>
          <w:sz w:val="24"/>
          <w:szCs w:val="24"/>
        </w:rPr>
        <w:t>MacMillan.</w:t>
      </w:r>
      <w:r w:rsidR="002C104E">
        <w:rPr>
          <w:sz w:val="24"/>
          <w:szCs w:val="24"/>
        </w:rPr>
        <w:t xml:space="preserve"> </w:t>
      </w:r>
      <w:r w:rsidR="002C104E" w:rsidRPr="002C104E">
        <w:rPr>
          <w:b/>
          <w:bCs/>
          <w:color w:val="FF0000"/>
          <w:sz w:val="24"/>
          <w:szCs w:val="24"/>
        </w:rPr>
        <w:t>FREE</w:t>
      </w:r>
      <w:r w:rsidR="002C104E">
        <w:rPr>
          <w:b/>
          <w:bCs/>
          <w:color w:val="FF0000"/>
          <w:sz w:val="24"/>
          <w:szCs w:val="24"/>
        </w:rPr>
        <w:t xml:space="preserve"> on Canvas!</w:t>
      </w:r>
    </w:p>
    <w:p w14:paraId="77861569" w14:textId="77777777" w:rsidR="00617040" w:rsidRPr="00BB1A15" w:rsidRDefault="00617040" w:rsidP="00617040">
      <w:pPr>
        <w:jc w:val="center"/>
        <w:rPr>
          <w:sz w:val="24"/>
          <w:szCs w:val="24"/>
        </w:rPr>
      </w:pPr>
    </w:p>
    <w:p w14:paraId="6DF06091" w14:textId="77777777" w:rsidR="00617040" w:rsidRPr="00BB1A15" w:rsidRDefault="00617040" w:rsidP="00BB1A15">
      <w:pPr>
        <w:autoSpaceDE w:val="0"/>
        <w:autoSpaceDN w:val="0"/>
        <w:adjustRightInd w:val="0"/>
        <w:rPr>
          <w:sz w:val="24"/>
          <w:szCs w:val="24"/>
        </w:rPr>
      </w:pPr>
      <w:r w:rsidRPr="00BB1A15">
        <w:rPr>
          <w:sz w:val="24"/>
          <w:szCs w:val="24"/>
        </w:rPr>
        <w:t>Access to computer/internet</w:t>
      </w:r>
      <w:r w:rsidR="00BB1A15" w:rsidRPr="00BB1A15">
        <w:rPr>
          <w:sz w:val="24"/>
          <w:szCs w:val="24"/>
        </w:rPr>
        <w:t>/Canvas</w:t>
      </w:r>
      <w:r w:rsidR="00BB1A15">
        <w:rPr>
          <w:sz w:val="24"/>
          <w:szCs w:val="24"/>
        </w:rPr>
        <w:t xml:space="preserve">. </w:t>
      </w:r>
      <w:r w:rsidR="003876AD">
        <w:rPr>
          <w:sz w:val="24"/>
          <w:szCs w:val="24"/>
        </w:rPr>
        <w:t xml:space="preserve">Canvas is our online learning platform. We will also be using library databases to complete assignments. </w:t>
      </w:r>
      <w:r w:rsidR="00BB1A15">
        <w:rPr>
          <w:sz w:val="24"/>
          <w:szCs w:val="24"/>
        </w:rPr>
        <w:t>The rest of your required materials will be in your Canvas modules.</w:t>
      </w:r>
      <w:r w:rsidR="00E729C8">
        <w:rPr>
          <w:sz w:val="24"/>
          <w:szCs w:val="24"/>
        </w:rPr>
        <w:t xml:space="preserve"> You may use a smartphone/tablet to learn but a desktop/laptop computer is highly recommended as not all functions are available/work properly via smartphones/tablets.</w:t>
      </w:r>
    </w:p>
    <w:p w14:paraId="39B58B98" w14:textId="77777777" w:rsidR="004C0952" w:rsidRPr="004C0952" w:rsidRDefault="00EC0A2B" w:rsidP="00E729C8">
      <w:pPr>
        <w:pStyle w:val="Heading1"/>
        <w:keepNext w:val="0"/>
        <w:pBdr>
          <w:bottom w:val="single" w:sz="12" w:space="1" w:color="365F91" w:themeColor="accent1" w:themeShade="BF"/>
        </w:pBdr>
        <w:spacing w:before="200" w:after="80" w:line="480" w:lineRule="auto"/>
        <w:jc w:val="left"/>
        <w:rPr>
          <w:rFonts w:asciiTheme="majorHAnsi" w:eastAsiaTheme="majorEastAsia" w:hAnsiTheme="majorHAnsi"/>
          <w:b/>
          <w:bCs/>
          <w:i w:val="0"/>
          <w:noProof/>
          <w:color w:val="365F91" w:themeColor="accent1" w:themeShade="BF"/>
          <w:sz w:val="24"/>
          <w:szCs w:val="24"/>
        </w:rPr>
      </w:pPr>
      <w:r>
        <w:rPr>
          <w:rFonts w:asciiTheme="majorHAnsi" w:eastAsiaTheme="majorEastAsia" w:hAnsiTheme="majorHAnsi"/>
          <w:b/>
          <w:bCs/>
          <w:i w:val="0"/>
          <w:noProof/>
          <w:color w:val="365F91" w:themeColor="accent1" w:themeShade="BF"/>
          <w:sz w:val="24"/>
          <w:szCs w:val="24"/>
        </w:rPr>
        <w:t>Instructor</w:t>
      </w:r>
      <w:r w:rsidR="00BC6790">
        <w:rPr>
          <w:rFonts w:asciiTheme="majorHAnsi" w:eastAsiaTheme="majorEastAsia" w:hAnsiTheme="majorHAnsi"/>
          <w:b/>
          <w:bCs/>
          <w:i w:val="0"/>
          <w:noProof/>
          <w:color w:val="365F91" w:themeColor="accent1" w:themeShade="BF"/>
          <w:sz w:val="24"/>
          <w:szCs w:val="24"/>
        </w:rPr>
        <w:t>/Course</w:t>
      </w:r>
      <w:r>
        <w:rPr>
          <w:rFonts w:asciiTheme="majorHAnsi" w:eastAsiaTheme="majorEastAsia" w:hAnsiTheme="majorHAnsi"/>
          <w:b/>
          <w:bCs/>
          <w:i w:val="0"/>
          <w:noProof/>
          <w:color w:val="365F91" w:themeColor="accent1" w:themeShade="BF"/>
          <w:sz w:val="24"/>
          <w:szCs w:val="24"/>
        </w:rPr>
        <w:t xml:space="preserve"> Contact</w:t>
      </w:r>
    </w:p>
    <w:p w14:paraId="04B915DF" w14:textId="77777777" w:rsidR="00EC0A2B" w:rsidRPr="00BC6790" w:rsidRDefault="00EC0A2B" w:rsidP="00BC6790">
      <w:pPr>
        <w:pStyle w:val="ListParagraph"/>
        <w:numPr>
          <w:ilvl w:val="0"/>
          <w:numId w:val="49"/>
        </w:numPr>
        <w:rPr>
          <w:sz w:val="24"/>
          <w:szCs w:val="24"/>
        </w:rPr>
      </w:pPr>
      <w:r w:rsidRPr="00BC6790">
        <w:rPr>
          <w:b/>
          <w:bCs/>
          <w:sz w:val="24"/>
          <w:szCs w:val="24"/>
        </w:rPr>
        <w:t>Zoom</w:t>
      </w:r>
      <w:r w:rsidRPr="00BC6790">
        <w:rPr>
          <w:sz w:val="24"/>
          <w:szCs w:val="24"/>
        </w:rPr>
        <w:t xml:space="preserve"> will be used for 2 speech presentations.</w:t>
      </w:r>
    </w:p>
    <w:p w14:paraId="4B88C2B6" w14:textId="77777777" w:rsidR="00EC0A2B" w:rsidRPr="00BC6790" w:rsidRDefault="00EC0A2B" w:rsidP="00BC6790">
      <w:pPr>
        <w:pStyle w:val="ListParagraph"/>
        <w:numPr>
          <w:ilvl w:val="0"/>
          <w:numId w:val="49"/>
        </w:numPr>
        <w:rPr>
          <w:sz w:val="24"/>
          <w:szCs w:val="24"/>
        </w:rPr>
      </w:pPr>
      <w:r w:rsidRPr="00BC6790">
        <w:rPr>
          <w:b/>
          <w:bCs/>
          <w:sz w:val="24"/>
          <w:szCs w:val="24"/>
        </w:rPr>
        <w:t>Canvas message</w:t>
      </w:r>
      <w:r w:rsidRPr="00BC6790">
        <w:rPr>
          <w:sz w:val="24"/>
          <w:szCs w:val="24"/>
        </w:rPr>
        <w:t xml:space="preserve"> is the encouraged form of communication with the instructor.</w:t>
      </w:r>
    </w:p>
    <w:p w14:paraId="58A28A85" w14:textId="77777777" w:rsidR="00EC0A2B" w:rsidRPr="00BC6790" w:rsidRDefault="00EC0A2B" w:rsidP="00BC6790">
      <w:pPr>
        <w:pStyle w:val="ListParagraph"/>
        <w:numPr>
          <w:ilvl w:val="0"/>
          <w:numId w:val="49"/>
        </w:numPr>
        <w:rPr>
          <w:sz w:val="24"/>
          <w:szCs w:val="24"/>
        </w:rPr>
      </w:pPr>
      <w:r w:rsidRPr="00BC6790">
        <w:rPr>
          <w:b/>
          <w:bCs/>
          <w:sz w:val="24"/>
          <w:szCs w:val="24"/>
        </w:rPr>
        <w:t>Announcements</w:t>
      </w:r>
      <w:r w:rsidRPr="00BC6790">
        <w:rPr>
          <w:sz w:val="24"/>
          <w:szCs w:val="24"/>
        </w:rPr>
        <w:t xml:space="preserve"> will be made each week to announce important details of the week.</w:t>
      </w:r>
    </w:p>
    <w:p w14:paraId="6EA8F850" w14:textId="77777777" w:rsidR="00EC0A2B" w:rsidRPr="00BC6790" w:rsidRDefault="00EC0A2B" w:rsidP="00BC6790">
      <w:pPr>
        <w:pStyle w:val="ListParagraph"/>
        <w:numPr>
          <w:ilvl w:val="0"/>
          <w:numId w:val="49"/>
        </w:numPr>
        <w:rPr>
          <w:sz w:val="24"/>
          <w:szCs w:val="24"/>
        </w:rPr>
      </w:pPr>
      <w:r w:rsidRPr="00BC6790">
        <w:rPr>
          <w:sz w:val="24"/>
          <w:szCs w:val="24"/>
        </w:rPr>
        <w:t xml:space="preserve">There will be </w:t>
      </w:r>
      <w:r w:rsidRPr="00BC6790">
        <w:rPr>
          <w:b/>
          <w:bCs/>
          <w:sz w:val="24"/>
          <w:szCs w:val="24"/>
        </w:rPr>
        <w:t>video lectures</w:t>
      </w:r>
      <w:r w:rsidRPr="00BC6790">
        <w:rPr>
          <w:sz w:val="24"/>
          <w:szCs w:val="24"/>
        </w:rPr>
        <w:t xml:space="preserve"> each week to explain assignments/topics in detail</w:t>
      </w:r>
    </w:p>
    <w:p w14:paraId="634B19C2" w14:textId="77777777" w:rsidR="00EC0A2B" w:rsidRPr="00BC6790" w:rsidRDefault="00EC0A2B" w:rsidP="00BC6790">
      <w:pPr>
        <w:pStyle w:val="ListParagraph"/>
        <w:numPr>
          <w:ilvl w:val="0"/>
          <w:numId w:val="49"/>
        </w:numPr>
        <w:rPr>
          <w:sz w:val="24"/>
          <w:szCs w:val="24"/>
        </w:rPr>
      </w:pPr>
      <w:proofErr w:type="spellStart"/>
      <w:r w:rsidRPr="00BC6790">
        <w:rPr>
          <w:b/>
          <w:bCs/>
          <w:sz w:val="24"/>
          <w:szCs w:val="24"/>
        </w:rPr>
        <w:t>Speedgrader</w:t>
      </w:r>
      <w:proofErr w:type="spellEnd"/>
      <w:r w:rsidRPr="00BC6790">
        <w:rPr>
          <w:sz w:val="24"/>
          <w:szCs w:val="24"/>
        </w:rPr>
        <w:t xml:space="preserve"> </w:t>
      </w:r>
      <w:r w:rsidR="00BC6790">
        <w:rPr>
          <w:sz w:val="24"/>
          <w:szCs w:val="24"/>
        </w:rPr>
        <w:t xml:space="preserve">(via Canvas assignments) </w:t>
      </w:r>
      <w:r w:rsidRPr="00BC6790">
        <w:rPr>
          <w:sz w:val="24"/>
          <w:szCs w:val="24"/>
        </w:rPr>
        <w:t>will be used to provide feedback on assignments</w:t>
      </w:r>
    </w:p>
    <w:p w14:paraId="53281BB1" w14:textId="77777777" w:rsidR="00BC6790" w:rsidRPr="00BC6790" w:rsidRDefault="00EC0A2B" w:rsidP="00BC6790">
      <w:pPr>
        <w:pStyle w:val="ListParagraph"/>
        <w:numPr>
          <w:ilvl w:val="0"/>
          <w:numId w:val="49"/>
        </w:numPr>
        <w:rPr>
          <w:sz w:val="24"/>
          <w:szCs w:val="24"/>
        </w:rPr>
      </w:pPr>
      <w:r w:rsidRPr="00BC6790">
        <w:rPr>
          <w:sz w:val="24"/>
          <w:szCs w:val="24"/>
        </w:rPr>
        <w:t xml:space="preserve">Graded </w:t>
      </w:r>
      <w:r w:rsidRPr="00BC6790">
        <w:rPr>
          <w:b/>
          <w:bCs/>
          <w:sz w:val="24"/>
          <w:szCs w:val="24"/>
        </w:rPr>
        <w:t>Discussion Boards</w:t>
      </w:r>
      <w:r w:rsidRPr="00BC6790">
        <w:rPr>
          <w:sz w:val="24"/>
          <w:szCs w:val="24"/>
        </w:rPr>
        <w:t xml:space="preserve"> will be used each week for students to reflect on a subject and peer feedback is required ea</w:t>
      </w:r>
      <w:r w:rsidR="00BC6790" w:rsidRPr="00BC6790">
        <w:rPr>
          <w:sz w:val="24"/>
          <w:szCs w:val="24"/>
        </w:rPr>
        <w:t>ch week for participation points.</w:t>
      </w:r>
    </w:p>
    <w:p w14:paraId="44BB2493" w14:textId="77777777" w:rsidR="004C0952" w:rsidRPr="00BC6790" w:rsidRDefault="00BC6790" w:rsidP="00BC6790">
      <w:pPr>
        <w:pStyle w:val="ListParagraph"/>
        <w:numPr>
          <w:ilvl w:val="0"/>
          <w:numId w:val="49"/>
        </w:numPr>
        <w:rPr>
          <w:sz w:val="24"/>
          <w:szCs w:val="24"/>
        </w:rPr>
      </w:pPr>
      <w:r w:rsidRPr="00BC6790">
        <w:rPr>
          <w:b/>
          <w:bCs/>
          <w:sz w:val="24"/>
          <w:szCs w:val="24"/>
        </w:rPr>
        <w:t>Modules</w:t>
      </w:r>
      <w:r w:rsidRPr="00BC6790">
        <w:rPr>
          <w:sz w:val="24"/>
          <w:szCs w:val="24"/>
        </w:rPr>
        <w:t xml:space="preserve"> will be used to provide structure for the course and make content easier to navigate.</w:t>
      </w:r>
      <w:r w:rsidR="004C0952" w:rsidRPr="00BC6790">
        <w:rPr>
          <w:sz w:val="24"/>
          <w:szCs w:val="24"/>
        </w:rPr>
        <w:t xml:space="preserve">                                             </w:t>
      </w:r>
    </w:p>
    <w:p w14:paraId="5A76FBFC" w14:textId="77777777" w:rsidR="00C04947" w:rsidRPr="00C04947" w:rsidRDefault="00C04947" w:rsidP="00E729C8">
      <w:pPr>
        <w:pStyle w:val="Heading1"/>
        <w:keepNext w:val="0"/>
        <w:pBdr>
          <w:bottom w:val="single" w:sz="12" w:space="1" w:color="365F91" w:themeColor="accent1" w:themeShade="BF"/>
        </w:pBdr>
        <w:spacing w:before="400" w:after="80" w:line="480" w:lineRule="auto"/>
        <w:jc w:val="left"/>
        <w:rPr>
          <w:rFonts w:asciiTheme="majorHAnsi" w:eastAsiaTheme="majorEastAsia" w:hAnsiTheme="majorHAnsi"/>
          <w:b/>
          <w:bCs/>
          <w:i w:val="0"/>
          <w:noProof/>
          <w:color w:val="365F91" w:themeColor="accent1" w:themeShade="BF"/>
          <w:sz w:val="24"/>
          <w:szCs w:val="24"/>
        </w:rPr>
      </w:pPr>
      <w:r w:rsidRPr="00C04947">
        <w:rPr>
          <w:rFonts w:asciiTheme="majorHAnsi" w:eastAsiaTheme="majorEastAsia" w:hAnsiTheme="majorHAnsi"/>
          <w:b/>
          <w:bCs/>
          <w:i w:val="0"/>
          <w:noProof/>
          <w:color w:val="365F91" w:themeColor="accent1" w:themeShade="BF"/>
          <w:sz w:val="24"/>
          <w:szCs w:val="24"/>
        </w:rPr>
        <w:t>Course Description</w:t>
      </w:r>
      <w:r w:rsidR="004B1600">
        <w:rPr>
          <w:rFonts w:asciiTheme="majorHAnsi" w:eastAsiaTheme="majorEastAsia" w:hAnsiTheme="majorHAnsi"/>
          <w:b/>
          <w:bCs/>
          <w:i w:val="0"/>
          <w:noProof/>
          <w:color w:val="365F91" w:themeColor="accent1" w:themeShade="BF"/>
          <w:sz w:val="24"/>
          <w:szCs w:val="24"/>
        </w:rPr>
        <w:t xml:space="preserve"> &amp; Outcomes</w:t>
      </w:r>
    </w:p>
    <w:p w14:paraId="21ADD18F" w14:textId="77777777" w:rsidR="004C0952" w:rsidRDefault="00397936" w:rsidP="00E9200B">
      <w:pPr>
        <w:autoSpaceDE w:val="0"/>
        <w:autoSpaceDN w:val="0"/>
        <w:adjustRightInd w:val="0"/>
        <w:spacing w:after="240"/>
        <w:ind w:firstLine="720"/>
        <w:rPr>
          <w:sz w:val="24"/>
          <w:szCs w:val="24"/>
        </w:rPr>
      </w:pPr>
      <w:r>
        <w:rPr>
          <w:sz w:val="24"/>
          <w:szCs w:val="24"/>
        </w:rPr>
        <w:t>Fundamentals of public speaking utilizing theories and techniques of communication to enhance public speaking skills. Particular emphasis is on the organization and criticism of public discourse. This is achieved through research, reasoning, presentations, and the evaluation of various types of speeches which include informative and persuasive speeches</w:t>
      </w:r>
      <w:r w:rsidR="00014568" w:rsidRPr="00014568">
        <w:rPr>
          <w:sz w:val="24"/>
          <w:szCs w:val="24"/>
        </w:rPr>
        <w:t>.</w:t>
      </w:r>
    </w:p>
    <w:p w14:paraId="244D1AB7" w14:textId="77777777" w:rsidR="004B1600" w:rsidRPr="00014568" w:rsidRDefault="00EC0A2B" w:rsidP="00EC0A2B">
      <w:pPr>
        <w:autoSpaceDE w:val="0"/>
        <w:autoSpaceDN w:val="0"/>
        <w:adjustRightInd w:val="0"/>
        <w:spacing w:after="240"/>
        <w:rPr>
          <w:sz w:val="24"/>
          <w:szCs w:val="24"/>
        </w:rPr>
      </w:pPr>
      <w:r w:rsidRPr="00EC0A2B">
        <w:rPr>
          <w:b/>
          <w:bCs/>
          <w:sz w:val="24"/>
          <w:szCs w:val="24"/>
        </w:rPr>
        <w:lastRenderedPageBreak/>
        <w:t>Course advisory:</w:t>
      </w:r>
      <w:r>
        <w:rPr>
          <w:sz w:val="24"/>
          <w:szCs w:val="24"/>
        </w:rPr>
        <w:t xml:space="preserve"> </w:t>
      </w:r>
      <w:r w:rsidRPr="00014568">
        <w:rPr>
          <w:sz w:val="24"/>
          <w:szCs w:val="24"/>
        </w:rPr>
        <w:t>It is highly recommended that you be eligible to take English 1A at the time you take this course.  This course involves reading, analysis, and organization skills that may be a challenge for you if you are not eligible for this English level</w:t>
      </w:r>
      <w:r>
        <w:rPr>
          <w:sz w:val="24"/>
          <w:szCs w:val="24"/>
        </w:rPr>
        <w:t>.</w:t>
      </w:r>
    </w:p>
    <w:p w14:paraId="3D06A810" w14:textId="77777777" w:rsidR="00B75315" w:rsidRPr="003F7CBB" w:rsidRDefault="00014568" w:rsidP="00803EF8">
      <w:pPr>
        <w:autoSpaceDE w:val="0"/>
        <w:autoSpaceDN w:val="0"/>
        <w:adjustRightInd w:val="0"/>
        <w:spacing w:after="240"/>
      </w:pPr>
      <w:r w:rsidRPr="003F7CBB">
        <w:rPr>
          <w:u w:val="single"/>
        </w:rPr>
        <w:t>Student L</w:t>
      </w:r>
      <w:r w:rsidR="00803EF8" w:rsidRPr="003F7CBB">
        <w:rPr>
          <w:u w:val="single"/>
        </w:rPr>
        <w:t>earning Outcomes</w:t>
      </w:r>
      <w:r w:rsidRPr="003F7CBB">
        <w:rPr>
          <w:u w:val="single"/>
        </w:rPr>
        <w:t xml:space="preserve"> (SLOs)</w:t>
      </w:r>
      <w:r w:rsidR="00803EF8" w:rsidRPr="003F7CBB">
        <w:rPr>
          <w:u w:val="single"/>
        </w:rPr>
        <w:t>:  Upon completion of this course, you will be able to:</w:t>
      </w:r>
    </w:p>
    <w:p w14:paraId="436A2F86" w14:textId="77777777" w:rsidR="00B75315" w:rsidRPr="003F7CBB" w:rsidRDefault="00014568" w:rsidP="00B75315">
      <w:pPr>
        <w:numPr>
          <w:ilvl w:val="0"/>
          <w:numId w:val="47"/>
        </w:numPr>
        <w:autoSpaceDE w:val="0"/>
        <w:autoSpaceDN w:val="0"/>
        <w:adjustRightInd w:val="0"/>
      </w:pPr>
      <w:r w:rsidRPr="003F7CBB">
        <w:t xml:space="preserve">Use </w:t>
      </w:r>
      <w:r w:rsidR="008E4C9B">
        <w:t>an organizational pattern appropriate to a speech’s rhetorical purpose</w:t>
      </w:r>
      <w:r w:rsidRPr="003F7CBB">
        <w:t>.</w:t>
      </w:r>
    </w:p>
    <w:p w14:paraId="5BAE0CFB" w14:textId="77777777" w:rsidR="00B75315" w:rsidRPr="003F7CBB" w:rsidRDefault="008E4C9B" w:rsidP="00B75315">
      <w:pPr>
        <w:numPr>
          <w:ilvl w:val="0"/>
          <w:numId w:val="47"/>
        </w:numPr>
        <w:autoSpaceDE w:val="0"/>
        <w:autoSpaceDN w:val="0"/>
        <w:adjustRightInd w:val="0"/>
      </w:pPr>
      <w:r>
        <w:t>Incorporate credible research from various sources into presentations</w:t>
      </w:r>
      <w:r w:rsidR="00B75315" w:rsidRPr="003F7CBB">
        <w:t>.</w:t>
      </w:r>
    </w:p>
    <w:p w14:paraId="3F34E934" w14:textId="77777777" w:rsidR="00B75315" w:rsidRPr="003F7CBB" w:rsidRDefault="008E4C9B" w:rsidP="00B75315">
      <w:pPr>
        <w:numPr>
          <w:ilvl w:val="0"/>
          <w:numId w:val="47"/>
        </w:numPr>
        <w:autoSpaceDE w:val="0"/>
        <w:autoSpaceDN w:val="0"/>
        <w:adjustRightInd w:val="0"/>
      </w:pPr>
      <w:r>
        <w:t>Utilize appropriate verbal and nonverbal techniques while delivering speeches</w:t>
      </w:r>
      <w:r w:rsidR="003F7CBB" w:rsidRPr="003F7CBB">
        <w:t>.</w:t>
      </w:r>
    </w:p>
    <w:p w14:paraId="6BE33892" w14:textId="77777777" w:rsidR="00B75315" w:rsidRDefault="008E4C9B" w:rsidP="00B75315">
      <w:pPr>
        <w:numPr>
          <w:ilvl w:val="0"/>
          <w:numId w:val="47"/>
        </w:numPr>
        <w:autoSpaceDE w:val="0"/>
        <w:autoSpaceDN w:val="0"/>
        <w:adjustRightInd w:val="0"/>
      </w:pPr>
      <w:r>
        <w:t>Adapt presentations for the audience based on audience analysis</w:t>
      </w:r>
      <w:r w:rsidR="00B75315" w:rsidRPr="003F7CBB">
        <w:t>.</w:t>
      </w:r>
    </w:p>
    <w:p w14:paraId="06FE1A3A" w14:textId="77777777" w:rsidR="00B75315" w:rsidRPr="003F7CBB" w:rsidRDefault="008E4C9B" w:rsidP="008E4C9B">
      <w:pPr>
        <w:numPr>
          <w:ilvl w:val="0"/>
          <w:numId w:val="47"/>
        </w:numPr>
        <w:autoSpaceDE w:val="0"/>
        <w:autoSpaceDN w:val="0"/>
        <w:adjustRightInd w:val="0"/>
      </w:pPr>
      <w:r>
        <w:t>Evaluate the effectiveness of speeches through constructive critique.</w:t>
      </w:r>
    </w:p>
    <w:p w14:paraId="5D40C6CF" w14:textId="77777777" w:rsidR="00803EF8" w:rsidRPr="003F7CBB" w:rsidRDefault="00803EF8" w:rsidP="008E4C9B">
      <w:pPr>
        <w:autoSpaceDE w:val="0"/>
        <w:autoSpaceDN w:val="0"/>
        <w:adjustRightInd w:val="0"/>
        <w:spacing w:before="200" w:line="480" w:lineRule="auto"/>
        <w:rPr>
          <w:u w:val="single"/>
        </w:rPr>
      </w:pPr>
      <w:r w:rsidRPr="003F7CBB">
        <w:rPr>
          <w:u w:val="single"/>
        </w:rPr>
        <w:t>Course Objectives:  In the process of completing this course, you will:</w:t>
      </w:r>
    </w:p>
    <w:p w14:paraId="1917E5B1" w14:textId="77777777" w:rsidR="00803EF8" w:rsidRPr="003F7CBB" w:rsidRDefault="008E4C9B" w:rsidP="00803EF8">
      <w:pPr>
        <w:numPr>
          <w:ilvl w:val="0"/>
          <w:numId w:val="48"/>
        </w:numPr>
        <w:autoSpaceDE w:val="0"/>
        <w:autoSpaceDN w:val="0"/>
        <w:adjustRightInd w:val="0"/>
      </w:pPr>
      <w:r>
        <w:t>Gain communicative competence and confidence as a result of the preparation, presentation, and analysis of oral messages</w:t>
      </w:r>
      <w:r w:rsidR="00803EF8" w:rsidRPr="003F7CBB">
        <w:t>.</w:t>
      </w:r>
    </w:p>
    <w:p w14:paraId="44D37FC2" w14:textId="77777777" w:rsidR="00803EF8" w:rsidRPr="003F7CBB" w:rsidRDefault="008E4C9B" w:rsidP="00803EF8">
      <w:pPr>
        <w:numPr>
          <w:ilvl w:val="0"/>
          <w:numId w:val="48"/>
        </w:numPr>
        <w:autoSpaceDE w:val="0"/>
        <w:autoSpaceDN w:val="0"/>
        <w:adjustRightInd w:val="0"/>
      </w:pPr>
      <w:r>
        <w:t>Explain the basic principles of human communication</w:t>
      </w:r>
      <w:r w:rsidR="00803EF8" w:rsidRPr="003F7CBB">
        <w:t>.</w:t>
      </w:r>
    </w:p>
    <w:p w14:paraId="00D901C2" w14:textId="77777777" w:rsidR="00803EF8" w:rsidRPr="003F7CBB" w:rsidRDefault="008E4C9B" w:rsidP="00803EF8">
      <w:pPr>
        <w:numPr>
          <w:ilvl w:val="0"/>
          <w:numId w:val="48"/>
        </w:numPr>
        <w:autoSpaceDE w:val="0"/>
        <w:autoSpaceDN w:val="0"/>
        <w:adjustRightInd w:val="0"/>
      </w:pPr>
      <w:r>
        <w:t>Develop skill in informative, persuasive, and ceremonial speaking.</w:t>
      </w:r>
    </w:p>
    <w:p w14:paraId="20251F82" w14:textId="77777777" w:rsidR="00803EF8" w:rsidRPr="003F7CBB" w:rsidRDefault="008E4C9B" w:rsidP="00803EF8">
      <w:pPr>
        <w:numPr>
          <w:ilvl w:val="0"/>
          <w:numId w:val="48"/>
        </w:numPr>
        <w:autoSpaceDE w:val="0"/>
        <w:autoSpaceDN w:val="0"/>
        <w:adjustRightInd w:val="0"/>
      </w:pPr>
      <w:r>
        <w:t>Recognize the need for clear and concise organization of ideas</w:t>
      </w:r>
      <w:r w:rsidR="00803EF8" w:rsidRPr="003F7CBB">
        <w:t>.</w:t>
      </w:r>
    </w:p>
    <w:p w14:paraId="4B368243" w14:textId="77777777" w:rsidR="00803EF8" w:rsidRPr="003F7CBB" w:rsidRDefault="008E4C9B" w:rsidP="00803EF8">
      <w:pPr>
        <w:numPr>
          <w:ilvl w:val="0"/>
          <w:numId w:val="48"/>
        </w:numPr>
        <w:autoSpaceDE w:val="0"/>
        <w:autoSpaceDN w:val="0"/>
        <w:adjustRightInd w:val="0"/>
      </w:pPr>
      <w:r>
        <w:t>Research and use supporting materials effectively</w:t>
      </w:r>
      <w:r w:rsidR="00803EF8" w:rsidRPr="003F7CBB">
        <w:t>.</w:t>
      </w:r>
    </w:p>
    <w:p w14:paraId="053026FD" w14:textId="77777777" w:rsidR="00803EF8" w:rsidRPr="003F7CBB" w:rsidRDefault="008E4C9B" w:rsidP="00803EF8">
      <w:pPr>
        <w:numPr>
          <w:ilvl w:val="0"/>
          <w:numId w:val="48"/>
        </w:numPr>
        <w:autoSpaceDE w:val="0"/>
        <w:autoSpaceDN w:val="0"/>
        <w:adjustRightInd w:val="0"/>
      </w:pPr>
      <w:r>
        <w:t>Analyze and adapt to their communication situation, audience, occasion, and purpose; and selection of subject matter</w:t>
      </w:r>
      <w:r w:rsidR="00803EF8" w:rsidRPr="003F7CBB">
        <w:t>.</w:t>
      </w:r>
    </w:p>
    <w:p w14:paraId="23545D3A" w14:textId="77777777" w:rsidR="00803EF8" w:rsidRPr="003F7CBB" w:rsidRDefault="008E4C9B" w:rsidP="00803EF8">
      <w:pPr>
        <w:numPr>
          <w:ilvl w:val="0"/>
          <w:numId w:val="48"/>
        </w:numPr>
        <w:autoSpaceDE w:val="0"/>
        <w:autoSpaceDN w:val="0"/>
        <w:adjustRightInd w:val="0"/>
      </w:pPr>
      <w:r>
        <w:t>Recognize the role of culture in the production and management of spoken interaction</w:t>
      </w:r>
      <w:r w:rsidR="00803EF8" w:rsidRPr="003F7CBB">
        <w:t>.</w:t>
      </w:r>
    </w:p>
    <w:p w14:paraId="76893F14" w14:textId="77777777" w:rsidR="00803EF8" w:rsidRPr="003F7CBB" w:rsidRDefault="00803EF8" w:rsidP="00803EF8">
      <w:pPr>
        <w:numPr>
          <w:ilvl w:val="0"/>
          <w:numId w:val="48"/>
        </w:numPr>
        <w:autoSpaceDE w:val="0"/>
        <w:autoSpaceDN w:val="0"/>
        <w:adjustRightInd w:val="0"/>
      </w:pPr>
      <w:r w:rsidRPr="003F7CBB">
        <w:t>Develop skill in extemporaneous</w:t>
      </w:r>
      <w:r w:rsidR="008E4C9B">
        <w:t>, students will present a minimum of three graded speeches in front of a live audience</w:t>
      </w:r>
      <w:r w:rsidRPr="003F7CBB">
        <w:t>.</w:t>
      </w:r>
    </w:p>
    <w:p w14:paraId="0A45C746" w14:textId="77777777" w:rsidR="00803EF8" w:rsidRPr="003F7CBB" w:rsidRDefault="008E4C9B" w:rsidP="00803EF8">
      <w:pPr>
        <w:numPr>
          <w:ilvl w:val="0"/>
          <w:numId w:val="48"/>
        </w:numPr>
        <w:autoSpaceDE w:val="0"/>
        <w:autoSpaceDN w:val="0"/>
        <w:adjustRightInd w:val="0"/>
      </w:pPr>
      <w:r>
        <w:t>Enhance vocal skills (projection, diction, inflection, and volume)</w:t>
      </w:r>
      <w:r w:rsidR="00803EF8" w:rsidRPr="003F7CBB">
        <w:t>.</w:t>
      </w:r>
    </w:p>
    <w:p w14:paraId="31FA7636" w14:textId="77777777" w:rsidR="003F7CBB" w:rsidRPr="003F7CBB" w:rsidRDefault="008E4C9B" w:rsidP="00803EF8">
      <w:pPr>
        <w:numPr>
          <w:ilvl w:val="0"/>
          <w:numId w:val="48"/>
        </w:numPr>
        <w:autoSpaceDE w:val="0"/>
        <w:autoSpaceDN w:val="0"/>
        <w:adjustRightInd w:val="0"/>
      </w:pPr>
      <w:r>
        <w:t>Improve listening skills</w:t>
      </w:r>
      <w:r w:rsidR="003F7CBB" w:rsidRPr="003F7CBB">
        <w:t>.</w:t>
      </w:r>
    </w:p>
    <w:p w14:paraId="7095CEC7" w14:textId="77777777" w:rsidR="003F7CBB" w:rsidRPr="003F7CBB" w:rsidRDefault="008E4C9B" w:rsidP="00803EF8">
      <w:pPr>
        <w:numPr>
          <w:ilvl w:val="0"/>
          <w:numId w:val="48"/>
        </w:numPr>
        <w:autoSpaceDE w:val="0"/>
        <w:autoSpaceDN w:val="0"/>
        <w:adjustRightInd w:val="0"/>
      </w:pPr>
      <w:r>
        <w:t>Critique and analyze their own and other speeches</w:t>
      </w:r>
      <w:r w:rsidR="003F7CBB" w:rsidRPr="003F7CBB">
        <w:t>.</w:t>
      </w:r>
    </w:p>
    <w:p w14:paraId="3E2AAE57" w14:textId="77777777" w:rsidR="003F7CBB" w:rsidRPr="003F7CBB" w:rsidRDefault="008E4C9B" w:rsidP="00803EF8">
      <w:pPr>
        <w:numPr>
          <w:ilvl w:val="0"/>
          <w:numId w:val="48"/>
        </w:numPr>
        <w:autoSpaceDE w:val="0"/>
        <w:autoSpaceDN w:val="0"/>
        <w:adjustRightInd w:val="0"/>
      </w:pPr>
      <w:r>
        <w:t>Utilize practical assignments and exercises that will reinforce the theoretical concepts studied in class</w:t>
      </w:r>
      <w:r w:rsidR="003F7CBB" w:rsidRPr="003F7CBB">
        <w:t>.</w:t>
      </w:r>
    </w:p>
    <w:p w14:paraId="066F17CD" w14:textId="77777777" w:rsidR="003F7CBB" w:rsidRDefault="008E4C9B" w:rsidP="00803EF8">
      <w:pPr>
        <w:numPr>
          <w:ilvl w:val="0"/>
          <w:numId w:val="48"/>
        </w:numPr>
        <w:autoSpaceDE w:val="0"/>
        <w:autoSpaceDN w:val="0"/>
        <w:adjustRightInd w:val="0"/>
      </w:pPr>
      <w:r>
        <w:t>Present a variety of speeches and will be expected to present for approximately 25 minutes each during the course of the semester</w:t>
      </w:r>
      <w:r w:rsidR="003F7CBB" w:rsidRPr="003F7CBB">
        <w:t>.</w:t>
      </w:r>
    </w:p>
    <w:p w14:paraId="6EF0BEEE" w14:textId="77777777" w:rsidR="008E4C9B" w:rsidRPr="003F7CBB" w:rsidRDefault="008E4C9B" w:rsidP="00803EF8">
      <w:pPr>
        <w:numPr>
          <w:ilvl w:val="0"/>
          <w:numId w:val="48"/>
        </w:numPr>
        <w:autoSpaceDE w:val="0"/>
        <w:autoSpaceDN w:val="0"/>
        <w:adjustRightInd w:val="0"/>
      </w:pPr>
      <w:r>
        <w:t>Explain their relationship and ethical responsibilities to others involved in the communication transaction.</w:t>
      </w:r>
    </w:p>
    <w:p w14:paraId="24D997CA" w14:textId="77777777" w:rsidR="003876AD" w:rsidRPr="00E210D3" w:rsidRDefault="003876AD" w:rsidP="00E210D3">
      <w:pPr>
        <w:pStyle w:val="Heading1"/>
        <w:keepNext w:val="0"/>
        <w:pBdr>
          <w:bottom w:val="single" w:sz="12" w:space="1" w:color="365F91" w:themeColor="accent1" w:themeShade="BF"/>
        </w:pBdr>
        <w:spacing w:before="400" w:after="80"/>
        <w:jc w:val="left"/>
        <w:rPr>
          <w:rFonts w:asciiTheme="majorHAnsi" w:eastAsiaTheme="majorEastAsia" w:hAnsiTheme="majorHAnsi"/>
          <w:b/>
          <w:bCs/>
          <w:i w:val="0"/>
          <w:noProof/>
          <w:color w:val="365F91" w:themeColor="accent1" w:themeShade="BF"/>
          <w:sz w:val="24"/>
          <w:szCs w:val="24"/>
        </w:rPr>
      </w:pPr>
      <w:r w:rsidRPr="004C0952">
        <w:rPr>
          <w:rFonts w:asciiTheme="majorHAnsi" w:eastAsiaTheme="majorEastAsia" w:hAnsiTheme="majorHAnsi"/>
          <w:b/>
          <w:bCs/>
          <w:i w:val="0"/>
          <w:noProof/>
          <w:color w:val="365F91" w:themeColor="accent1" w:themeShade="BF"/>
          <w:sz w:val="24"/>
          <w:szCs w:val="24"/>
        </w:rPr>
        <w:t xml:space="preserve">Course </w:t>
      </w:r>
      <w:r>
        <w:rPr>
          <w:rFonts w:asciiTheme="majorHAnsi" w:eastAsiaTheme="majorEastAsia" w:hAnsiTheme="majorHAnsi"/>
          <w:b/>
          <w:bCs/>
          <w:i w:val="0"/>
          <w:noProof/>
          <w:color w:val="365F91" w:themeColor="accent1" w:themeShade="BF"/>
          <w:sz w:val="24"/>
          <w:szCs w:val="24"/>
        </w:rPr>
        <w:t>Expectations</w:t>
      </w:r>
    </w:p>
    <w:p w14:paraId="4AA0E671" w14:textId="77777777" w:rsidR="00E210D3" w:rsidRPr="00E210D3" w:rsidRDefault="00EC0A2B" w:rsidP="00E210D3">
      <w:pPr>
        <w:pStyle w:val="Heading1"/>
        <w:keepNext w:val="0"/>
        <w:pBdr>
          <w:bottom w:val="single" w:sz="12" w:space="1" w:color="365F91" w:themeColor="accent1" w:themeShade="BF"/>
        </w:pBdr>
        <w:spacing w:before="80" w:after="80"/>
        <w:jc w:val="left"/>
        <w:rPr>
          <w:rFonts w:ascii="Times New Roman" w:hAnsi="Times New Roman"/>
          <w:i w:val="0"/>
          <w:iCs/>
          <w:sz w:val="24"/>
          <w:szCs w:val="24"/>
        </w:rPr>
      </w:pPr>
      <w:r>
        <w:rPr>
          <w:rFonts w:ascii="Times New Roman" w:hAnsi="Times New Roman"/>
          <w:i w:val="0"/>
          <w:iCs/>
          <w:sz w:val="24"/>
          <w:szCs w:val="24"/>
        </w:rPr>
        <w:t>For</w:t>
      </w:r>
      <w:r w:rsidR="00E729C8">
        <w:rPr>
          <w:rFonts w:ascii="Times New Roman" w:hAnsi="Times New Roman"/>
          <w:i w:val="0"/>
          <w:iCs/>
          <w:sz w:val="24"/>
          <w:szCs w:val="24"/>
        </w:rPr>
        <w:t xml:space="preserve"> an online </w:t>
      </w:r>
      <w:r w:rsidR="00E729C8" w:rsidRPr="00E729C8">
        <w:rPr>
          <w:rFonts w:ascii="Times New Roman" w:hAnsi="Times New Roman"/>
          <w:b/>
          <w:bCs/>
          <w:i w:val="0"/>
          <w:iCs/>
          <w:sz w:val="24"/>
          <w:szCs w:val="24"/>
        </w:rPr>
        <w:t>3-unit</w:t>
      </w:r>
      <w:r w:rsidR="00E729C8">
        <w:rPr>
          <w:rFonts w:ascii="Times New Roman" w:hAnsi="Times New Roman"/>
          <w:i w:val="0"/>
          <w:iCs/>
          <w:sz w:val="24"/>
          <w:szCs w:val="24"/>
        </w:rPr>
        <w:t xml:space="preserve"> class, students should expect to spend an average of </w:t>
      </w:r>
      <w:r w:rsidR="00E729C8" w:rsidRPr="00E729C8">
        <w:rPr>
          <w:rFonts w:ascii="Times New Roman" w:hAnsi="Times New Roman"/>
          <w:b/>
          <w:bCs/>
          <w:i w:val="0"/>
          <w:iCs/>
          <w:sz w:val="24"/>
          <w:szCs w:val="24"/>
        </w:rPr>
        <w:t>9 hours</w:t>
      </w:r>
      <w:r w:rsidR="00E729C8">
        <w:rPr>
          <w:rFonts w:ascii="Times New Roman" w:hAnsi="Times New Roman"/>
          <w:i w:val="0"/>
          <w:iCs/>
          <w:sz w:val="24"/>
          <w:szCs w:val="24"/>
        </w:rPr>
        <w:t xml:space="preserve"> each week on this course; this includes reading the textbook, creating &amp; practicing speeches, critiquing speeches, and Canvas quizzes.</w:t>
      </w:r>
    </w:p>
    <w:p w14:paraId="19B55086" w14:textId="77777777" w:rsidR="00E210D3" w:rsidRDefault="00E210D3" w:rsidP="00E210D3">
      <w:pPr>
        <w:pStyle w:val="Heading1"/>
        <w:keepNext w:val="0"/>
        <w:pBdr>
          <w:bottom w:val="single" w:sz="12" w:space="1" w:color="365F91" w:themeColor="accent1" w:themeShade="BF"/>
        </w:pBdr>
        <w:spacing w:before="80" w:after="80"/>
        <w:jc w:val="left"/>
        <w:rPr>
          <w:rFonts w:ascii="Times New Roman" w:hAnsi="Times New Roman"/>
          <w:i w:val="0"/>
          <w:iCs/>
          <w:sz w:val="24"/>
          <w:szCs w:val="24"/>
        </w:rPr>
      </w:pPr>
      <w:r>
        <w:rPr>
          <w:rFonts w:ascii="Times New Roman" w:hAnsi="Times New Roman"/>
          <w:i w:val="0"/>
          <w:iCs/>
          <w:sz w:val="24"/>
          <w:szCs w:val="24"/>
        </w:rPr>
        <w:t>Students agreeing to the terms for this class as set out in this syllabus - not dropping the class constitutes an agreement to the terms, including the grading policy - are expected to do the following:</w:t>
      </w:r>
    </w:p>
    <w:p w14:paraId="5BDEE57E" w14:textId="77777777" w:rsidR="00E210D3" w:rsidRPr="00E210D3" w:rsidRDefault="00E210D3" w:rsidP="00E210D3">
      <w:pPr>
        <w:numPr>
          <w:ilvl w:val="0"/>
          <w:numId w:val="50"/>
        </w:numPr>
        <w:rPr>
          <w:sz w:val="24"/>
          <w:szCs w:val="24"/>
        </w:rPr>
      </w:pPr>
      <w:r w:rsidRPr="00E210D3">
        <w:rPr>
          <w:sz w:val="24"/>
          <w:szCs w:val="24"/>
        </w:rPr>
        <w:t>Read the assigned chapters/materials and engage in class discussions</w:t>
      </w:r>
    </w:p>
    <w:p w14:paraId="1116F130" w14:textId="77777777" w:rsidR="00E210D3" w:rsidRPr="00E210D3" w:rsidRDefault="00E210D3" w:rsidP="00E210D3">
      <w:pPr>
        <w:numPr>
          <w:ilvl w:val="0"/>
          <w:numId w:val="50"/>
        </w:numPr>
        <w:rPr>
          <w:sz w:val="24"/>
          <w:szCs w:val="24"/>
        </w:rPr>
      </w:pPr>
      <w:r w:rsidRPr="00E210D3">
        <w:rPr>
          <w:sz w:val="24"/>
          <w:szCs w:val="24"/>
        </w:rPr>
        <w:t>Treat others’ viewpoints and experiences with respect, do not discriminate</w:t>
      </w:r>
    </w:p>
    <w:p w14:paraId="382F6CD2" w14:textId="77777777" w:rsidR="00E210D3" w:rsidRPr="00E210D3" w:rsidRDefault="00E210D3" w:rsidP="00E210D3">
      <w:pPr>
        <w:numPr>
          <w:ilvl w:val="0"/>
          <w:numId w:val="50"/>
        </w:numPr>
        <w:rPr>
          <w:sz w:val="24"/>
          <w:szCs w:val="24"/>
        </w:rPr>
      </w:pPr>
      <w:r w:rsidRPr="00E210D3">
        <w:rPr>
          <w:sz w:val="24"/>
          <w:szCs w:val="24"/>
        </w:rPr>
        <w:t>Make connections between the material and your own lives and experiences</w:t>
      </w:r>
    </w:p>
    <w:p w14:paraId="0E6E787A" w14:textId="77777777" w:rsidR="00E210D3" w:rsidRPr="00E210D3" w:rsidRDefault="00E210D3" w:rsidP="00E210D3">
      <w:pPr>
        <w:numPr>
          <w:ilvl w:val="0"/>
          <w:numId w:val="50"/>
        </w:numPr>
        <w:rPr>
          <w:sz w:val="24"/>
          <w:szCs w:val="24"/>
        </w:rPr>
      </w:pPr>
      <w:r w:rsidRPr="00E210D3">
        <w:rPr>
          <w:sz w:val="24"/>
          <w:szCs w:val="24"/>
        </w:rPr>
        <w:t>Complete assignments on time and follow instructions</w:t>
      </w:r>
    </w:p>
    <w:p w14:paraId="3F109F09" w14:textId="77777777" w:rsidR="00E210D3" w:rsidRPr="00E210D3" w:rsidRDefault="00E210D3" w:rsidP="00E210D3">
      <w:pPr>
        <w:pStyle w:val="BodyText"/>
        <w:numPr>
          <w:ilvl w:val="0"/>
          <w:numId w:val="50"/>
        </w:numPr>
        <w:rPr>
          <w:rFonts w:ascii="Times New Roman" w:hAnsi="Times New Roman"/>
          <w:szCs w:val="24"/>
        </w:rPr>
      </w:pPr>
      <w:r w:rsidRPr="00E210D3">
        <w:rPr>
          <w:rFonts w:ascii="Times New Roman" w:hAnsi="Times New Roman"/>
          <w:szCs w:val="24"/>
        </w:rPr>
        <w:t>Communicate with the instructor in advance about potential attendance/due dates conflicts</w:t>
      </w:r>
    </w:p>
    <w:p w14:paraId="7BB1F761" w14:textId="77777777" w:rsidR="00E210D3" w:rsidRPr="00E210D3" w:rsidRDefault="00E210D3" w:rsidP="00E210D3">
      <w:pPr>
        <w:pStyle w:val="BodyText"/>
        <w:numPr>
          <w:ilvl w:val="0"/>
          <w:numId w:val="50"/>
        </w:numPr>
        <w:rPr>
          <w:rFonts w:ascii="Times New Roman" w:hAnsi="Times New Roman"/>
          <w:szCs w:val="24"/>
        </w:rPr>
      </w:pPr>
      <w:r w:rsidRPr="00E210D3">
        <w:rPr>
          <w:rFonts w:ascii="Times New Roman" w:hAnsi="Times New Roman"/>
          <w:szCs w:val="24"/>
        </w:rPr>
        <w:t xml:space="preserve">APA is the required citation format for </w:t>
      </w:r>
      <w:r w:rsidR="0051169B">
        <w:rPr>
          <w:rFonts w:ascii="Times New Roman" w:hAnsi="Times New Roman"/>
          <w:szCs w:val="24"/>
        </w:rPr>
        <w:t>assignments</w:t>
      </w:r>
    </w:p>
    <w:p w14:paraId="756C3FA4" w14:textId="77777777" w:rsidR="00E210D3" w:rsidRPr="00E210D3" w:rsidRDefault="00E210D3" w:rsidP="00E210D3">
      <w:pPr>
        <w:pStyle w:val="BodyText"/>
        <w:numPr>
          <w:ilvl w:val="0"/>
          <w:numId w:val="50"/>
        </w:numPr>
        <w:rPr>
          <w:rFonts w:ascii="Times New Roman" w:hAnsi="Times New Roman"/>
          <w:szCs w:val="24"/>
        </w:rPr>
      </w:pPr>
      <w:r w:rsidRPr="00E210D3">
        <w:rPr>
          <w:rFonts w:ascii="Times New Roman" w:hAnsi="Times New Roman"/>
          <w:szCs w:val="24"/>
        </w:rPr>
        <w:t xml:space="preserve">Deliver all </w:t>
      </w:r>
      <w:r>
        <w:rPr>
          <w:rFonts w:ascii="Times New Roman" w:hAnsi="Times New Roman"/>
          <w:szCs w:val="24"/>
        </w:rPr>
        <w:t>4</w:t>
      </w:r>
      <w:r w:rsidRPr="00E210D3">
        <w:rPr>
          <w:rFonts w:ascii="Times New Roman" w:hAnsi="Times New Roman"/>
          <w:szCs w:val="24"/>
        </w:rPr>
        <w:t xml:space="preserve"> speeches to earn credit for this class</w:t>
      </w:r>
    </w:p>
    <w:p w14:paraId="54D27D13" w14:textId="77777777" w:rsidR="00E210D3" w:rsidRPr="00393843" w:rsidRDefault="00E210D3" w:rsidP="00E210D3">
      <w:pPr>
        <w:pStyle w:val="BodyText"/>
        <w:rPr>
          <w:rFonts w:ascii="Times New Roman" w:hAnsi="Times New Roman"/>
        </w:rPr>
      </w:pPr>
    </w:p>
    <w:p w14:paraId="2A151D8B" w14:textId="77777777" w:rsidR="00E210D3" w:rsidRDefault="00E210D3" w:rsidP="00E210D3">
      <w:pPr>
        <w:pStyle w:val="BodyText"/>
        <w:rPr>
          <w:rFonts w:ascii="Times New Roman" w:hAnsi="Times New Roman"/>
        </w:rPr>
      </w:pPr>
      <w:r>
        <w:rPr>
          <w:rFonts w:ascii="Times New Roman" w:hAnsi="Times New Roman"/>
        </w:rPr>
        <w:t>The use of any other recording devices must be approved by me, this includes photos and audio and video recordings.</w:t>
      </w:r>
    </w:p>
    <w:p w14:paraId="071B1698" w14:textId="77777777" w:rsidR="00E210D3" w:rsidRDefault="00E210D3" w:rsidP="00E210D3">
      <w:pPr>
        <w:pStyle w:val="BodyText"/>
        <w:rPr>
          <w:rFonts w:ascii="Times New Roman" w:hAnsi="Times New Roman"/>
        </w:rPr>
      </w:pPr>
    </w:p>
    <w:p w14:paraId="353E886E" w14:textId="77777777" w:rsidR="00E210D3" w:rsidRPr="00B83D1F" w:rsidRDefault="00E210D3" w:rsidP="00E210D3">
      <w:pPr>
        <w:pStyle w:val="Default"/>
        <w:rPr>
          <w:u w:val="single"/>
        </w:rPr>
      </w:pPr>
      <w:r w:rsidRPr="00B83D1F">
        <w:t>Each student is expected to respect the rights of the other students</w:t>
      </w:r>
      <w:r>
        <w:t xml:space="preserve"> and instructor</w:t>
      </w:r>
      <w:r w:rsidRPr="00B83D1F">
        <w:t xml:space="preserve"> in the class. The exploration of </w:t>
      </w:r>
      <w:r>
        <w:t xml:space="preserve">diverse and </w:t>
      </w:r>
      <w:r w:rsidRPr="00B83D1F">
        <w:t xml:space="preserve">controversial ideas is an essential component of this class. Students who do not behave in a respectful manner will be asked to drop the class. </w:t>
      </w:r>
    </w:p>
    <w:p w14:paraId="3B04BB2E" w14:textId="77777777" w:rsidR="00E210D3" w:rsidRPr="00B83D1F" w:rsidRDefault="00E210D3" w:rsidP="00E210D3">
      <w:pPr>
        <w:pStyle w:val="Default"/>
      </w:pPr>
    </w:p>
    <w:p w14:paraId="3F8D97AC" w14:textId="77777777" w:rsidR="00E210D3" w:rsidRDefault="00E210D3" w:rsidP="00E210D3">
      <w:pPr>
        <w:rPr>
          <w:b/>
          <w:szCs w:val="24"/>
        </w:rPr>
      </w:pPr>
      <w:r w:rsidRPr="00B83D1F">
        <w:rPr>
          <w:b/>
        </w:rPr>
        <w:t>S</w:t>
      </w:r>
      <w:r w:rsidRPr="00B83D1F">
        <w:rPr>
          <w:b/>
          <w:bCs/>
        </w:rPr>
        <w:t>tudent Rights:</w:t>
      </w:r>
      <w:r w:rsidRPr="00B83D1F">
        <w:rPr>
          <w:bCs/>
        </w:rPr>
        <w:t xml:space="preserve"> </w:t>
      </w:r>
      <w:r w:rsidRPr="00B83D1F">
        <w:t xml:space="preserve">So that students are fully aware of their rights and responsibilities they are encouraged to become familiar with the “Campus Policies” section of </w:t>
      </w:r>
      <w:r>
        <w:t>the Catalog</w:t>
      </w:r>
      <w:r w:rsidRPr="00B83D1F">
        <w:t xml:space="preserve">. This material includes information regarding cheating and plagiarism, disruptive classroom </w:t>
      </w:r>
      <w:r w:rsidRPr="00B83D1F">
        <w:lastRenderedPageBreak/>
        <w:t>behavior, and other instructional issues. Students with disabilities should identify themselves so that appropriate accommodations can be made.</w:t>
      </w:r>
    </w:p>
    <w:p w14:paraId="360071A9" w14:textId="77777777" w:rsidR="00E728B8" w:rsidRPr="004C0952" w:rsidRDefault="0051169B" w:rsidP="00E729C8">
      <w:pPr>
        <w:pStyle w:val="Heading1"/>
        <w:keepNext w:val="0"/>
        <w:pBdr>
          <w:bottom w:val="single" w:sz="12" w:space="1" w:color="365F91" w:themeColor="accent1" w:themeShade="BF"/>
        </w:pBdr>
        <w:spacing w:before="400" w:after="80" w:line="480" w:lineRule="auto"/>
        <w:jc w:val="left"/>
        <w:rPr>
          <w:rFonts w:asciiTheme="majorHAnsi" w:eastAsiaTheme="majorEastAsia" w:hAnsiTheme="majorHAnsi"/>
          <w:b/>
          <w:bCs/>
          <w:i w:val="0"/>
          <w:noProof/>
          <w:color w:val="365F91" w:themeColor="accent1" w:themeShade="BF"/>
          <w:sz w:val="24"/>
          <w:szCs w:val="24"/>
        </w:rPr>
      </w:pPr>
      <w:r>
        <w:rPr>
          <w:rFonts w:asciiTheme="majorHAnsi" w:eastAsiaTheme="majorEastAsia" w:hAnsiTheme="majorHAnsi"/>
          <w:b/>
          <w:bCs/>
          <w:i w:val="0"/>
          <w:noProof/>
          <w:color w:val="365F91" w:themeColor="accent1" w:themeShade="BF"/>
          <w:sz w:val="24"/>
          <w:szCs w:val="24"/>
        </w:rPr>
        <w:t xml:space="preserve">What </w:t>
      </w:r>
      <w:r w:rsidR="00E728B8">
        <w:rPr>
          <w:rFonts w:asciiTheme="majorHAnsi" w:eastAsiaTheme="majorEastAsia" w:hAnsiTheme="majorHAnsi"/>
          <w:b/>
          <w:bCs/>
          <w:i w:val="0"/>
          <w:noProof/>
          <w:color w:val="365F91" w:themeColor="accent1" w:themeShade="BF"/>
          <w:sz w:val="24"/>
          <w:szCs w:val="24"/>
        </w:rPr>
        <w:t>Assignments</w:t>
      </w:r>
      <w:r>
        <w:rPr>
          <w:rFonts w:asciiTheme="majorHAnsi" w:eastAsiaTheme="majorEastAsia" w:hAnsiTheme="majorHAnsi"/>
          <w:b/>
          <w:bCs/>
          <w:i w:val="0"/>
          <w:noProof/>
          <w:color w:val="365F91" w:themeColor="accent1" w:themeShade="BF"/>
          <w:sz w:val="24"/>
          <w:szCs w:val="24"/>
        </w:rPr>
        <w:t xml:space="preserve"> Will I Have To Complete?</w:t>
      </w:r>
    </w:p>
    <w:p w14:paraId="4A152182" w14:textId="77777777" w:rsidR="003E1352" w:rsidRPr="00A74669" w:rsidRDefault="00E728B8">
      <w:pPr>
        <w:rPr>
          <w:i/>
          <w:sz w:val="24"/>
          <w:szCs w:val="24"/>
        </w:rPr>
      </w:pPr>
      <w:r w:rsidRPr="00A74669">
        <w:rPr>
          <w:i/>
          <w:sz w:val="24"/>
          <w:szCs w:val="24"/>
        </w:rPr>
        <w:t xml:space="preserve">(For more details on these assignments, see </w:t>
      </w:r>
      <w:r w:rsidR="00B661E2" w:rsidRPr="00A74669">
        <w:rPr>
          <w:i/>
          <w:sz w:val="24"/>
          <w:szCs w:val="24"/>
        </w:rPr>
        <w:t>individual</w:t>
      </w:r>
      <w:r w:rsidRPr="00A74669">
        <w:rPr>
          <w:i/>
          <w:sz w:val="24"/>
          <w:szCs w:val="24"/>
        </w:rPr>
        <w:t xml:space="preserve"> Assignment </w:t>
      </w:r>
      <w:r w:rsidR="00B661E2" w:rsidRPr="00A74669">
        <w:rPr>
          <w:i/>
          <w:sz w:val="24"/>
          <w:szCs w:val="24"/>
        </w:rPr>
        <w:t>handouts on Canvas</w:t>
      </w:r>
      <w:r w:rsidRPr="00A74669">
        <w:rPr>
          <w:i/>
          <w:sz w:val="24"/>
          <w:szCs w:val="24"/>
        </w:rPr>
        <w:t xml:space="preserve">.  For due dates, see </w:t>
      </w:r>
      <w:r w:rsidR="00B661E2" w:rsidRPr="00A74669">
        <w:rPr>
          <w:i/>
          <w:sz w:val="24"/>
          <w:szCs w:val="24"/>
        </w:rPr>
        <w:t>Canvas modules</w:t>
      </w:r>
      <w:r w:rsidRPr="00A74669">
        <w:rPr>
          <w:i/>
          <w:sz w:val="24"/>
          <w:szCs w:val="24"/>
        </w:rPr>
        <w:t>.)</w:t>
      </w:r>
    </w:p>
    <w:p w14:paraId="27B34C26" w14:textId="77777777" w:rsidR="003E1352" w:rsidRPr="00E728B8" w:rsidRDefault="00A74669" w:rsidP="00A74669">
      <w:pPr>
        <w:spacing w:before="240" w:after="240"/>
        <w:jc w:val="center"/>
        <w:rPr>
          <w:rStyle w:val="Heading3Char"/>
          <w:rFonts w:asciiTheme="majorHAnsi" w:eastAsiaTheme="majorEastAsia" w:hAnsiTheme="majorHAnsi"/>
          <w:color w:val="4F81BD" w:themeColor="accent1"/>
          <w:szCs w:val="24"/>
        </w:rPr>
      </w:pPr>
      <w:r>
        <w:rPr>
          <w:rStyle w:val="Heading3Char"/>
          <w:rFonts w:asciiTheme="majorHAnsi" w:eastAsiaTheme="majorEastAsia" w:hAnsiTheme="majorHAnsi"/>
          <w:color w:val="4F81BD" w:themeColor="accent1"/>
          <w:szCs w:val="24"/>
        </w:rPr>
        <w:t xml:space="preserve">Type of </w:t>
      </w:r>
      <w:r w:rsidR="003E1352">
        <w:rPr>
          <w:rStyle w:val="Heading3Char"/>
          <w:rFonts w:asciiTheme="majorHAnsi" w:eastAsiaTheme="majorEastAsia" w:hAnsiTheme="majorHAnsi"/>
          <w:color w:val="4F81BD" w:themeColor="accent1"/>
          <w:szCs w:val="24"/>
        </w:rPr>
        <w:t>Assignment</w:t>
      </w:r>
    </w:p>
    <w:p w14:paraId="247D1211" w14:textId="77777777" w:rsidR="003E1352" w:rsidRPr="00A74669" w:rsidRDefault="003E1352" w:rsidP="003E1352">
      <w:pPr>
        <w:ind w:firstLine="360"/>
        <w:rPr>
          <w:sz w:val="24"/>
          <w:szCs w:val="24"/>
        </w:rPr>
      </w:pPr>
      <w:r w:rsidRPr="00A74669">
        <w:rPr>
          <w:sz w:val="24"/>
          <w:szCs w:val="24"/>
        </w:rPr>
        <w:tab/>
      </w:r>
      <w:r w:rsidRPr="00A74669">
        <w:rPr>
          <w:sz w:val="24"/>
          <w:szCs w:val="24"/>
        </w:rPr>
        <w:tab/>
      </w:r>
      <w:r w:rsidR="00A74669" w:rsidRPr="00A74669">
        <w:rPr>
          <w:sz w:val="24"/>
          <w:szCs w:val="24"/>
        </w:rPr>
        <w:tab/>
      </w:r>
      <w:r w:rsidR="00A74669" w:rsidRPr="00A74669">
        <w:rPr>
          <w:sz w:val="24"/>
          <w:szCs w:val="24"/>
        </w:rPr>
        <w:tab/>
        <w:t>Oral Presentations</w:t>
      </w:r>
      <w:r w:rsidR="004D5E52">
        <w:rPr>
          <w:sz w:val="24"/>
          <w:szCs w:val="24"/>
        </w:rPr>
        <w:t>/Outlines</w:t>
      </w:r>
      <w:r w:rsidRPr="00A74669">
        <w:rPr>
          <w:sz w:val="24"/>
          <w:szCs w:val="24"/>
        </w:rPr>
        <w:tab/>
      </w:r>
      <w:r w:rsidRPr="00A74669">
        <w:rPr>
          <w:sz w:val="24"/>
          <w:szCs w:val="24"/>
        </w:rPr>
        <w:tab/>
      </w:r>
      <w:r w:rsidR="00A74669" w:rsidRPr="00A74669">
        <w:rPr>
          <w:sz w:val="24"/>
          <w:szCs w:val="24"/>
        </w:rPr>
        <w:t>50</w:t>
      </w:r>
      <w:r w:rsidRPr="00A74669">
        <w:rPr>
          <w:sz w:val="24"/>
          <w:szCs w:val="24"/>
        </w:rPr>
        <w:t>0 points</w:t>
      </w:r>
    </w:p>
    <w:p w14:paraId="6D2ADBDB" w14:textId="77777777" w:rsidR="003E1352" w:rsidRPr="00A74669" w:rsidRDefault="003E1352" w:rsidP="003E1352">
      <w:pPr>
        <w:rPr>
          <w:sz w:val="24"/>
          <w:szCs w:val="24"/>
        </w:rPr>
      </w:pPr>
    </w:p>
    <w:p w14:paraId="20415DEA" w14:textId="530F173B" w:rsidR="003E1352" w:rsidRPr="00A74669" w:rsidRDefault="003E1352" w:rsidP="003E1352">
      <w:pPr>
        <w:ind w:firstLine="360"/>
        <w:rPr>
          <w:sz w:val="24"/>
          <w:szCs w:val="24"/>
        </w:rPr>
      </w:pPr>
      <w:r w:rsidRPr="00A74669">
        <w:rPr>
          <w:sz w:val="24"/>
          <w:szCs w:val="24"/>
        </w:rPr>
        <w:tab/>
      </w:r>
      <w:r w:rsidRPr="00A74669">
        <w:rPr>
          <w:sz w:val="24"/>
          <w:szCs w:val="24"/>
        </w:rPr>
        <w:tab/>
      </w:r>
      <w:r w:rsidR="00A74669" w:rsidRPr="00A74669">
        <w:rPr>
          <w:sz w:val="24"/>
          <w:szCs w:val="24"/>
        </w:rPr>
        <w:tab/>
      </w:r>
      <w:r w:rsidR="00A74669" w:rsidRPr="00A74669">
        <w:rPr>
          <w:sz w:val="24"/>
          <w:szCs w:val="24"/>
        </w:rPr>
        <w:tab/>
      </w:r>
      <w:r w:rsidR="00FF5A9D">
        <w:rPr>
          <w:sz w:val="24"/>
          <w:szCs w:val="24"/>
        </w:rPr>
        <w:t>Exam</w:t>
      </w:r>
      <w:r w:rsidR="00A74669" w:rsidRPr="00A74669">
        <w:rPr>
          <w:sz w:val="24"/>
          <w:szCs w:val="24"/>
        </w:rPr>
        <w:tab/>
      </w:r>
      <w:r w:rsidR="00A74669" w:rsidRPr="00A74669">
        <w:rPr>
          <w:sz w:val="24"/>
          <w:szCs w:val="24"/>
        </w:rPr>
        <w:tab/>
      </w:r>
      <w:r w:rsidRPr="00A74669">
        <w:rPr>
          <w:sz w:val="24"/>
          <w:szCs w:val="24"/>
        </w:rPr>
        <w:tab/>
      </w:r>
      <w:r w:rsidRPr="00A74669">
        <w:rPr>
          <w:sz w:val="24"/>
          <w:szCs w:val="24"/>
        </w:rPr>
        <w:tab/>
      </w:r>
      <w:r w:rsidR="00FF5A9D">
        <w:rPr>
          <w:sz w:val="24"/>
          <w:szCs w:val="24"/>
        </w:rPr>
        <w:tab/>
      </w:r>
      <w:r w:rsidR="00076A6C">
        <w:rPr>
          <w:sz w:val="24"/>
          <w:szCs w:val="24"/>
        </w:rPr>
        <w:t>1</w:t>
      </w:r>
      <w:r w:rsidR="00A74669" w:rsidRPr="00A74669">
        <w:rPr>
          <w:sz w:val="24"/>
          <w:szCs w:val="24"/>
        </w:rPr>
        <w:t>00</w:t>
      </w:r>
      <w:r w:rsidRPr="00A74669">
        <w:rPr>
          <w:sz w:val="24"/>
          <w:szCs w:val="24"/>
        </w:rPr>
        <w:t xml:space="preserve"> points</w:t>
      </w:r>
    </w:p>
    <w:p w14:paraId="06BCAF81" w14:textId="77777777" w:rsidR="003E1352" w:rsidRPr="00A74669" w:rsidRDefault="003E1352" w:rsidP="003E1352">
      <w:pPr>
        <w:rPr>
          <w:sz w:val="24"/>
          <w:szCs w:val="24"/>
        </w:rPr>
      </w:pPr>
    </w:p>
    <w:p w14:paraId="0FA5A502" w14:textId="05E8C0E3" w:rsidR="003E1352" w:rsidRPr="00A74669" w:rsidRDefault="003E1352" w:rsidP="003E1352">
      <w:pPr>
        <w:ind w:firstLine="360"/>
        <w:rPr>
          <w:sz w:val="24"/>
          <w:szCs w:val="24"/>
        </w:rPr>
      </w:pPr>
      <w:r w:rsidRPr="00A74669">
        <w:rPr>
          <w:sz w:val="24"/>
          <w:szCs w:val="24"/>
        </w:rPr>
        <w:tab/>
      </w:r>
      <w:r w:rsidRPr="00A74669">
        <w:rPr>
          <w:sz w:val="24"/>
          <w:szCs w:val="24"/>
        </w:rPr>
        <w:tab/>
      </w:r>
      <w:r w:rsidR="00A74669" w:rsidRPr="00A74669">
        <w:rPr>
          <w:sz w:val="24"/>
          <w:szCs w:val="24"/>
        </w:rPr>
        <w:tab/>
      </w:r>
      <w:r w:rsidR="00A74669" w:rsidRPr="00A74669">
        <w:rPr>
          <w:sz w:val="24"/>
          <w:szCs w:val="24"/>
        </w:rPr>
        <w:tab/>
      </w:r>
      <w:r w:rsidR="00C11CB4">
        <w:rPr>
          <w:sz w:val="24"/>
          <w:szCs w:val="24"/>
        </w:rPr>
        <w:t>Discussions</w:t>
      </w:r>
      <w:r w:rsidR="00076A6C">
        <w:rPr>
          <w:sz w:val="24"/>
          <w:szCs w:val="24"/>
        </w:rPr>
        <w:t>/Paper</w:t>
      </w:r>
      <w:r w:rsidR="00A74669" w:rsidRPr="00A74669">
        <w:rPr>
          <w:sz w:val="24"/>
          <w:szCs w:val="24"/>
        </w:rPr>
        <w:tab/>
      </w:r>
      <w:r w:rsidR="00A74669" w:rsidRPr="00A74669">
        <w:rPr>
          <w:sz w:val="24"/>
          <w:szCs w:val="24"/>
        </w:rPr>
        <w:tab/>
      </w:r>
      <w:r w:rsidRPr="00A74669">
        <w:rPr>
          <w:sz w:val="24"/>
          <w:szCs w:val="24"/>
        </w:rPr>
        <w:tab/>
      </w:r>
      <w:r w:rsidR="00076A6C">
        <w:rPr>
          <w:sz w:val="24"/>
          <w:szCs w:val="24"/>
        </w:rPr>
        <w:t>1</w:t>
      </w:r>
      <w:r w:rsidRPr="00A74669">
        <w:rPr>
          <w:sz w:val="24"/>
          <w:szCs w:val="24"/>
        </w:rPr>
        <w:t>00 points</w:t>
      </w:r>
    </w:p>
    <w:p w14:paraId="60B7F998" w14:textId="77777777" w:rsidR="003E1352" w:rsidRPr="00A74669" w:rsidRDefault="003E1352" w:rsidP="003E1352">
      <w:pPr>
        <w:rPr>
          <w:sz w:val="24"/>
          <w:szCs w:val="24"/>
        </w:rPr>
      </w:pPr>
    </w:p>
    <w:p w14:paraId="0CEF1B15" w14:textId="77777777" w:rsidR="003E1352" w:rsidRDefault="003E1352" w:rsidP="00A74669">
      <w:pPr>
        <w:pBdr>
          <w:bottom w:val="single" w:sz="12" w:space="1" w:color="auto"/>
        </w:pBdr>
        <w:ind w:firstLine="360"/>
        <w:rPr>
          <w:sz w:val="24"/>
          <w:szCs w:val="24"/>
        </w:rPr>
      </w:pPr>
      <w:r w:rsidRPr="00A74669">
        <w:rPr>
          <w:sz w:val="24"/>
          <w:szCs w:val="24"/>
        </w:rPr>
        <w:tab/>
      </w:r>
      <w:r w:rsidRPr="00A74669">
        <w:rPr>
          <w:sz w:val="24"/>
          <w:szCs w:val="24"/>
        </w:rPr>
        <w:tab/>
      </w:r>
      <w:r w:rsidR="00A74669" w:rsidRPr="00A74669">
        <w:rPr>
          <w:sz w:val="24"/>
          <w:szCs w:val="24"/>
        </w:rPr>
        <w:tab/>
      </w:r>
      <w:r w:rsidR="00A74669" w:rsidRPr="00A74669">
        <w:rPr>
          <w:sz w:val="24"/>
          <w:szCs w:val="24"/>
        </w:rPr>
        <w:tab/>
        <w:t>Participation/Feedback</w:t>
      </w:r>
      <w:r w:rsidR="00A74669" w:rsidRPr="00A74669">
        <w:rPr>
          <w:sz w:val="24"/>
          <w:szCs w:val="24"/>
        </w:rPr>
        <w:tab/>
      </w:r>
      <w:r w:rsidRPr="00A74669">
        <w:rPr>
          <w:sz w:val="24"/>
          <w:szCs w:val="24"/>
        </w:rPr>
        <w:tab/>
      </w:r>
      <w:r w:rsidR="00A74669" w:rsidRPr="00A74669">
        <w:rPr>
          <w:sz w:val="24"/>
          <w:szCs w:val="24"/>
        </w:rPr>
        <w:t>100</w:t>
      </w:r>
      <w:r w:rsidRPr="00A74669">
        <w:rPr>
          <w:sz w:val="24"/>
          <w:szCs w:val="24"/>
        </w:rPr>
        <w:t xml:space="preserve"> points</w:t>
      </w:r>
    </w:p>
    <w:p w14:paraId="4BEEA675" w14:textId="77777777" w:rsidR="004E4A26" w:rsidRDefault="004E4A26" w:rsidP="00A74669">
      <w:pPr>
        <w:pBdr>
          <w:bottom w:val="single" w:sz="12" w:space="1" w:color="auto"/>
        </w:pBdr>
        <w:ind w:firstLine="360"/>
        <w:rPr>
          <w:sz w:val="24"/>
          <w:szCs w:val="24"/>
        </w:rPr>
      </w:pPr>
    </w:p>
    <w:p w14:paraId="1D74A854" w14:textId="2E40A909" w:rsidR="004E4A26" w:rsidRPr="004E4A26" w:rsidRDefault="004E4A26" w:rsidP="00A74669">
      <w:pPr>
        <w:ind w:firstLine="360"/>
        <w:rPr>
          <w:b/>
          <w:bCs/>
          <w:sz w:val="24"/>
          <w:szCs w:val="24"/>
        </w:rPr>
      </w:pPr>
      <w:r>
        <w:rPr>
          <w:sz w:val="24"/>
          <w:szCs w:val="24"/>
        </w:rPr>
        <w:tab/>
      </w:r>
      <w:r>
        <w:rPr>
          <w:sz w:val="24"/>
          <w:szCs w:val="24"/>
        </w:rPr>
        <w:tab/>
      </w:r>
      <w:r>
        <w:rPr>
          <w:sz w:val="24"/>
          <w:szCs w:val="24"/>
        </w:rPr>
        <w:tab/>
      </w:r>
      <w:r w:rsidRPr="004E4A26">
        <w:rPr>
          <w:b/>
          <w:bCs/>
          <w:sz w:val="24"/>
          <w:szCs w:val="24"/>
        </w:rPr>
        <w:tab/>
        <w:t>Total</w:t>
      </w:r>
      <w:r w:rsidRPr="004E4A26">
        <w:rPr>
          <w:b/>
          <w:bCs/>
          <w:sz w:val="24"/>
          <w:szCs w:val="24"/>
        </w:rPr>
        <w:tab/>
      </w:r>
      <w:r w:rsidRPr="004E4A26">
        <w:rPr>
          <w:b/>
          <w:bCs/>
          <w:sz w:val="24"/>
          <w:szCs w:val="24"/>
        </w:rPr>
        <w:tab/>
      </w:r>
      <w:r w:rsidRPr="004E4A26">
        <w:rPr>
          <w:b/>
          <w:bCs/>
          <w:sz w:val="24"/>
          <w:szCs w:val="24"/>
        </w:rPr>
        <w:tab/>
      </w:r>
      <w:r w:rsidRPr="004E4A26">
        <w:rPr>
          <w:b/>
          <w:bCs/>
          <w:sz w:val="24"/>
          <w:szCs w:val="24"/>
        </w:rPr>
        <w:tab/>
      </w:r>
      <w:r w:rsidRPr="004E4A26">
        <w:rPr>
          <w:b/>
          <w:bCs/>
          <w:sz w:val="24"/>
          <w:szCs w:val="24"/>
        </w:rPr>
        <w:tab/>
      </w:r>
      <w:r w:rsidR="00076A6C">
        <w:rPr>
          <w:b/>
          <w:bCs/>
          <w:sz w:val="24"/>
          <w:szCs w:val="24"/>
        </w:rPr>
        <w:t>8</w:t>
      </w:r>
      <w:r w:rsidRPr="004E4A26">
        <w:rPr>
          <w:b/>
          <w:bCs/>
          <w:sz w:val="24"/>
          <w:szCs w:val="24"/>
        </w:rPr>
        <w:t>00 points</w:t>
      </w:r>
    </w:p>
    <w:p w14:paraId="1F6A5F7B" w14:textId="77777777" w:rsidR="00E728B8" w:rsidRPr="00E728B8" w:rsidRDefault="00E728B8" w:rsidP="00E728B8">
      <w:pPr>
        <w:spacing w:before="240" w:after="240"/>
        <w:rPr>
          <w:rStyle w:val="Heading3Char"/>
          <w:rFonts w:asciiTheme="majorHAnsi" w:eastAsiaTheme="majorEastAsia" w:hAnsiTheme="majorHAnsi"/>
          <w:color w:val="4F81BD" w:themeColor="accent1"/>
          <w:szCs w:val="24"/>
        </w:rPr>
      </w:pPr>
      <w:r>
        <w:rPr>
          <w:rStyle w:val="Heading3Char"/>
          <w:rFonts w:asciiTheme="majorHAnsi" w:eastAsiaTheme="majorEastAsia" w:hAnsiTheme="majorHAnsi"/>
          <w:color w:val="4F81BD" w:themeColor="accent1"/>
          <w:szCs w:val="24"/>
        </w:rPr>
        <w:t>Presentations</w:t>
      </w:r>
    </w:p>
    <w:p w14:paraId="4EDDB7AB" w14:textId="77777777" w:rsidR="00CF2EC4" w:rsidRPr="004D5E52" w:rsidRDefault="00E728B8" w:rsidP="00A218FA">
      <w:pPr>
        <w:ind w:firstLine="360"/>
        <w:rPr>
          <w:sz w:val="24"/>
          <w:szCs w:val="24"/>
        </w:rPr>
      </w:pPr>
      <w:r w:rsidRPr="004D5E52">
        <w:rPr>
          <w:sz w:val="24"/>
          <w:szCs w:val="24"/>
        </w:rPr>
        <w:t>Speech #1</w:t>
      </w:r>
      <w:r w:rsidRPr="004D5E52">
        <w:rPr>
          <w:sz w:val="24"/>
          <w:szCs w:val="24"/>
        </w:rPr>
        <w:tab/>
      </w:r>
      <w:r w:rsidRPr="004D5E52">
        <w:rPr>
          <w:sz w:val="24"/>
          <w:szCs w:val="24"/>
        </w:rPr>
        <w:tab/>
      </w:r>
      <w:r w:rsidR="002E38CB" w:rsidRPr="004D5E52">
        <w:rPr>
          <w:sz w:val="24"/>
          <w:szCs w:val="24"/>
        </w:rPr>
        <w:t xml:space="preserve">Introduction </w:t>
      </w:r>
      <w:r w:rsidR="00FF5A9D">
        <w:rPr>
          <w:sz w:val="24"/>
          <w:szCs w:val="24"/>
        </w:rPr>
        <w:t>S</w:t>
      </w:r>
      <w:r w:rsidR="002E38CB" w:rsidRPr="004D5E52">
        <w:rPr>
          <w:sz w:val="24"/>
          <w:szCs w:val="24"/>
        </w:rPr>
        <w:t>peech</w:t>
      </w:r>
      <w:r w:rsidR="004D5E52" w:rsidRPr="004D5E52">
        <w:rPr>
          <w:sz w:val="24"/>
          <w:szCs w:val="24"/>
        </w:rPr>
        <w:t>/</w:t>
      </w:r>
      <w:r w:rsidR="00FF5A9D">
        <w:rPr>
          <w:sz w:val="24"/>
          <w:szCs w:val="24"/>
        </w:rPr>
        <w:t>O</w:t>
      </w:r>
      <w:r w:rsidR="004D5E52" w:rsidRPr="004D5E52">
        <w:rPr>
          <w:sz w:val="24"/>
          <w:szCs w:val="24"/>
        </w:rPr>
        <w:t>utline</w:t>
      </w:r>
      <w:r w:rsidR="00CF2EC4" w:rsidRPr="004D5E52">
        <w:rPr>
          <w:sz w:val="24"/>
          <w:szCs w:val="24"/>
        </w:rPr>
        <w:tab/>
      </w:r>
      <w:r w:rsidR="00CF2EC4" w:rsidRPr="004D5E52">
        <w:rPr>
          <w:sz w:val="24"/>
          <w:szCs w:val="24"/>
        </w:rPr>
        <w:tab/>
      </w:r>
      <w:r w:rsidR="00FF5A9D">
        <w:rPr>
          <w:sz w:val="24"/>
          <w:szCs w:val="24"/>
        </w:rPr>
        <w:tab/>
      </w:r>
      <w:r w:rsidR="004D5E52" w:rsidRPr="004D5E52">
        <w:rPr>
          <w:sz w:val="24"/>
          <w:szCs w:val="24"/>
        </w:rPr>
        <w:t>100</w:t>
      </w:r>
      <w:r w:rsidR="00A218FA" w:rsidRPr="004D5E52">
        <w:rPr>
          <w:sz w:val="24"/>
          <w:szCs w:val="24"/>
        </w:rPr>
        <w:t xml:space="preserve"> points</w:t>
      </w:r>
      <w:r w:rsidR="004D5E52" w:rsidRPr="004D5E52">
        <w:rPr>
          <w:sz w:val="24"/>
          <w:szCs w:val="24"/>
        </w:rPr>
        <w:t xml:space="preserve"> (50 speech/50 outline)</w:t>
      </w:r>
    </w:p>
    <w:p w14:paraId="2ADBE7A0" w14:textId="77777777" w:rsidR="00CF2EC4" w:rsidRPr="004D5E52" w:rsidRDefault="00CF2EC4">
      <w:pPr>
        <w:rPr>
          <w:sz w:val="24"/>
          <w:szCs w:val="24"/>
        </w:rPr>
      </w:pPr>
    </w:p>
    <w:p w14:paraId="5151AA0F" w14:textId="77777777" w:rsidR="00CF2EC4" w:rsidRPr="004D5E52" w:rsidRDefault="00E728B8" w:rsidP="00A218FA">
      <w:pPr>
        <w:ind w:firstLine="360"/>
        <w:rPr>
          <w:sz w:val="24"/>
          <w:szCs w:val="24"/>
        </w:rPr>
      </w:pPr>
      <w:r w:rsidRPr="004D5E52">
        <w:rPr>
          <w:sz w:val="24"/>
          <w:szCs w:val="24"/>
        </w:rPr>
        <w:t>Speech #2</w:t>
      </w:r>
      <w:r w:rsidRPr="004D5E52">
        <w:rPr>
          <w:sz w:val="24"/>
          <w:szCs w:val="24"/>
        </w:rPr>
        <w:tab/>
      </w:r>
      <w:r w:rsidRPr="004D5E52">
        <w:rPr>
          <w:sz w:val="24"/>
          <w:szCs w:val="24"/>
        </w:rPr>
        <w:tab/>
      </w:r>
      <w:r w:rsidR="004D5E52" w:rsidRPr="004D5E52">
        <w:rPr>
          <w:sz w:val="24"/>
          <w:szCs w:val="24"/>
        </w:rPr>
        <w:t>Culture</w:t>
      </w:r>
      <w:r w:rsidR="002E38CB" w:rsidRPr="004D5E52">
        <w:rPr>
          <w:sz w:val="24"/>
          <w:szCs w:val="24"/>
        </w:rPr>
        <w:t xml:space="preserve"> </w:t>
      </w:r>
      <w:r w:rsidR="00FF5A9D">
        <w:rPr>
          <w:sz w:val="24"/>
          <w:szCs w:val="24"/>
        </w:rPr>
        <w:t>Speech</w:t>
      </w:r>
      <w:r w:rsidR="002E38CB" w:rsidRPr="004D5E52">
        <w:rPr>
          <w:sz w:val="24"/>
          <w:szCs w:val="24"/>
        </w:rPr>
        <w:tab/>
      </w:r>
      <w:r w:rsidR="002E38CB" w:rsidRPr="004D5E52">
        <w:rPr>
          <w:sz w:val="24"/>
          <w:szCs w:val="24"/>
        </w:rPr>
        <w:tab/>
      </w:r>
      <w:r w:rsidR="004D5E52" w:rsidRPr="004D5E52">
        <w:rPr>
          <w:sz w:val="24"/>
          <w:szCs w:val="24"/>
        </w:rPr>
        <w:tab/>
      </w:r>
      <w:r w:rsidR="00FF5A9D">
        <w:rPr>
          <w:sz w:val="24"/>
          <w:szCs w:val="24"/>
        </w:rPr>
        <w:tab/>
      </w:r>
      <w:r w:rsidR="004D5E52" w:rsidRPr="004D5E52">
        <w:rPr>
          <w:sz w:val="24"/>
          <w:szCs w:val="24"/>
        </w:rPr>
        <w:t>1</w:t>
      </w:r>
      <w:r w:rsidR="00A74669" w:rsidRPr="004D5E52">
        <w:rPr>
          <w:sz w:val="24"/>
          <w:szCs w:val="24"/>
        </w:rPr>
        <w:t>50</w:t>
      </w:r>
      <w:r w:rsidR="00A218FA" w:rsidRPr="004D5E52">
        <w:rPr>
          <w:sz w:val="24"/>
          <w:szCs w:val="24"/>
        </w:rPr>
        <w:t xml:space="preserve"> points</w:t>
      </w:r>
      <w:r w:rsidR="004D5E52" w:rsidRPr="004D5E52">
        <w:rPr>
          <w:sz w:val="24"/>
          <w:szCs w:val="24"/>
        </w:rPr>
        <w:t xml:space="preserve"> (100 speech/50 outline)</w:t>
      </w:r>
    </w:p>
    <w:p w14:paraId="44F5DF7C" w14:textId="77777777" w:rsidR="00CF2EC4" w:rsidRPr="004D5E52" w:rsidRDefault="00CF2EC4">
      <w:pPr>
        <w:rPr>
          <w:sz w:val="24"/>
          <w:szCs w:val="24"/>
        </w:rPr>
      </w:pPr>
    </w:p>
    <w:p w14:paraId="278B7050" w14:textId="77777777" w:rsidR="00CF2EC4" w:rsidRPr="004D5E52" w:rsidRDefault="00E728B8" w:rsidP="00A218FA">
      <w:pPr>
        <w:ind w:firstLine="360"/>
        <w:rPr>
          <w:sz w:val="24"/>
          <w:szCs w:val="24"/>
        </w:rPr>
      </w:pPr>
      <w:r w:rsidRPr="004D5E52">
        <w:rPr>
          <w:sz w:val="24"/>
          <w:szCs w:val="24"/>
        </w:rPr>
        <w:t>Speech #3</w:t>
      </w:r>
      <w:r w:rsidRPr="004D5E52">
        <w:rPr>
          <w:sz w:val="24"/>
          <w:szCs w:val="24"/>
        </w:rPr>
        <w:tab/>
      </w:r>
      <w:r w:rsidRPr="004D5E52">
        <w:rPr>
          <w:sz w:val="24"/>
          <w:szCs w:val="24"/>
        </w:rPr>
        <w:tab/>
      </w:r>
      <w:r w:rsidR="004D5E52" w:rsidRPr="004D5E52">
        <w:rPr>
          <w:sz w:val="24"/>
          <w:szCs w:val="24"/>
        </w:rPr>
        <w:t xml:space="preserve">Persuasive </w:t>
      </w:r>
      <w:r w:rsidR="00FF5A9D">
        <w:rPr>
          <w:sz w:val="24"/>
          <w:szCs w:val="24"/>
        </w:rPr>
        <w:t>Speech</w:t>
      </w:r>
      <w:r w:rsidR="000C7C26" w:rsidRPr="004D5E52">
        <w:rPr>
          <w:sz w:val="24"/>
          <w:szCs w:val="24"/>
        </w:rPr>
        <w:tab/>
      </w:r>
      <w:r w:rsidR="00FF5A9D">
        <w:rPr>
          <w:sz w:val="24"/>
          <w:szCs w:val="24"/>
        </w:rPr>
        <w:tab/>
      </w:r>
      <w:r w:rsidR="00FF5A9D">
        <w:rPr>
          <w:sz w:val="24"/>
          <w:szCs w:val="24"/>
        </w:rPr>
        <w:tab/>
      </w:r>
      <w:r w:rsidR="00FF5A9D">
        <w:rPr>
          <w:sz w:val="24"/>
          <w:szCs w:val="24"/>
        </w:rPr>
        <w:tab/>
      </w:r>
      <w:r w:rsidR="00DA1966" w:rsidRPr="004D5E52">
        <w:rPr>
          <w:sz w:val="24"/>
          <w:szCs w:val="24"/>
        </w:rPr>
        <w:t>2</w:t>
      </w:r>
      <w:r w:rsidR="00C1505B" w:rsidRPr="004D5E52">
        <w:rPr>
          <w:sz w:val="24"/>
          <w:szCs w:val="24"/>
        </w:rPr>
        <w:t>00 points</w:t>
      </w:r>
      <w:r w:rsidR="004D5E52" w:rsidRPr="004D5E52">
        <w:rPr>
          <w:sz w:val="24"/>
          <w:szCs w:val="24"/>
        </w:rPr>
        <w:t xml:space="preserve"> (100 speech/100 outline)</w:t>
      </w:r>
    </w:p>
    <w:p w14:paraId="2B6085DB" w14:textId="77777777" w:rsidR="00CF2EC4" w:rsidRPr="004D5E52" w:rsidRDefault="00CF2EC4">
      <w:pPr>
        <w:rPr>
          <w:sz w:val="24"/>
          <w:szCs w:val="24"/>
        </w:rPr>
      </w:pPr>
    </w:p>
    <w:p w14:paraId="30FBDF67" w14:textId="77777777" w:rsidR="00CF2EC4" w:rsidRPr="004D5E52" w:rsidRDefault="00E728B8" w:rsidP="00A218FA">
      <w:pPr>
        <w:ind w:firstLine="360"/>
        <w:rPr>
          <w:sz w:val="24"/>
          <w:szCs w:val="24"/>
        </w:rPr>
      </w:pPr>
      <w:r w:rsidRPr="004D5E52">
        <w:rPr>
          <w:sz w:val="24"/>
          <w:szCs w:val="24"/>
        </w:rPr>
        <w:t>Speech #4</w:t>
      </w:r>
      <w:r w:rsidRPr="004D5E52">
        <w:rPr>
          <w:sz w:val="24"/>
          <w:szCs w:val="24"/>
        </w:rPr>
        <w:tab/>
      </w:r>
      <w:r w:rsidRPr="004D5E52">
        <w:rPr>
          <w:sz w:val="24"/>
          <w:szCs w:val="24"/>
        </w:rPr>
        <w:tab/>
      </w:r>
      <w:r w:rsidR="00FF5A9D">
        <w:rPr>
          <w:sz w:val="24"/>
          <w:szCs w:val="24"/>
        </w:rPr>
        <w:t>Special Occasion Speech</w:t>
      </w:r>
      <w:r w:rsidR="00DA1966" w:rsidRPr="004D5E52">
        <w:rPr>
          <w:sz w:val="24"/>
          <w:szCs w:val="24"/>
        </w:rPr>
        <w:tab/>
      </w:r>
      <w:r w:rsidR="004D5E52" w:rsidRPr="004D5E52">
        <w:rPr>
          <w:sz w:val="24"/>
          <w:szCs w:val="24"/>
        </w:rPr>
        <w:tab/>
      </w:r>
      <w:r w:rsidR="00FF5A9D">
        <w:rPr>
          <w:sz w:val="24"/>
          <w:szCs w:val="24"/>
        </w:rPr>
        <w:tab/>
      </w:r>
      <w:r w:rsidR="004D5E52" w:rsidRPr="004D5E52">
        <w:rPr>
          <w:sz w:val="24"/>
          <w:szCs w:val="24"/>
        </w:rPr>
        <w:t>50</w:t>
      </w:r>
      <w:r w:rsidR="00C1505B" w:rsidRPr="004D5E52">
        <w:rPr>
          <w:sz w:val="24"/>
          <w:szCs w:val="24"/>
        </w:rPr>
        <w:t xml:space="preserve"> points</w:t>
      </w:r>
      <w:r w:rsidR="004D5E52" w:rsidRPr="004D5E52">
        <w:rPr>
          <w:sz w:val="24"/>
          <w:szCs w:val="24"/>
        </w:rPr>
        <w:t xml:space="preserve"> (no outline)</w:t>
      </w:r>
    </w:p>
    <w:p w14:paraId="49B638C6" w14:textId="77777777" w:rsidR="00CF2EC4" w:rsidRPr="008A17D3" w:rsidRDefault="004F4641" w:rsidP="00E23D3A">
      <w:pPr>
        <w:jc w:val="right"/>
        <w:rPr>
          <w:rFonts w:ascii="Tahoma" w:hAnsi="Tahoma"/>
          <w:b/>
          <w:sz w:val="22"/>
          <w:szCs w:val="22"/>
        </w:rPr>
      </w:pPr>
      <w:r>
        <w:rPr>
          <w:rFonts w:ascii="Tahoma" w:hAnsi="Tahoma"/>
          <w:b/>
          <w:sz w:val="22"/>
          <w:szCs w:val="22"/>
        </w:rPr>
        <w:t>Presentations</w:t>
      </w:r>
      <w:r w:rsidR="00CF2EC4" w:rsidRPr="008A17D3">
        <w:rPr>
          <w:rFonts w:ascii="Tahoma" w:hAnsi="Tahoma"/>
          <w:b/>
          <w:sz w:val="22"/>
          <w:szCs w:val="22"/>
        </w:rPr>
        <w:t xml:space="preserve"> </w:t>
      </w:r>
      <w:r>
        <w:rPr>
          <w:rFonts w:ascii="Tahoma" w:hAnsi="Tahoma"/>
          <w:b/>
          <w:sz w:val="22"/>
          <w:szCs w:val="22"/>
        </w:rPr>
        <w:t>T</w:t>
      </w:r>
      <w:r w:rsidR="00CF2EC4" w:rsidRPr="008A17D3">
        <w:rPr>
          <w:rFonts w:ascii="Tahoma" w:hAnsi="Tahoma"/>
          <w:b/>
          <w:sz w:val="22"/>
          <w:szCs w:val="22"/>
        </w:rPr>
        <w:t>otal</w:t>
      </w:r>
      <w:r w:rsidR="00CF2EC4" w:rsidRPr="008A17D3">
        <w:rPr>
          <w:rFonts w:ascii="Tahoma" w:hAnsi="Tahoma"/>
          <w:b/>
          <w:sz w:val="22"/>
          <w:szCs w:val="22"/>
        </w:rPr>
        <w:tab/>
      </w:r>
      <w:r>
        <w:rPr>
          <w:rFonts w:ascii="Tahoma" w:hAnsi="Tahoma"/>
          <w:b/>
          <w:sz w:val="22"/>
          <w:szCs w:val="22"/>
        </w:rPr>
        <w:t xml:space="preserve">: </w:t>
      </w:r>
      <w:r w:rsidR="00DA1966" w:rsidRPr="008A17D3">
        <w:rPr>
          <w:rFonts w:ascii="Tahoma" w:hAnsi="Tahoma"/>
          <w:b/>
          <w:sz w:val="22"/>
          <w:szCs w:val="22"/>
        </w:rPr>
        <w:t>5</w:t>
      </w:r>
      <w:r w:rsidR="00C1505B" w:rsidRPr="008A17D3">
        <w:rPr>
          <w:rFonts w:ascii="Tahoma" w:hAnsi="Tahoma"/>
          <w:b/>
          <w:sz w:val="22"/>
          <w:szCs w:val="22"/>
        </w:rPr>
        <w:t>00</w:t>
      </w:r>
    </w:p>
    <w:p w14:paraId="6EACF345" w14:textId="77777777" w:rsidR="00CF2EC4" w:rsidRPr="008A17D3" w:rsidRDefault="00CF2EC4" w:rsidP="00E728B8">
      <w:pPr>
        <w:spacing w:before="240"/>
        <w:rPr>
          <w:rFonts w:ascii="Tahoma" w:hAnsi="Tahoma"/>
          <w:b/>
          <w:i/>
          <w:sz w:val="22"/>
          <w:szCs w:val="22"/>
        </w:rPr>
      </w:pPr>
      <w:r w:rsidRPr="00E728B8">
        <w:rPr>
          <w:rStyle w:val="Heading3Char"/>
          <w:rFonts w:asciiTheme="majorHAnsi" w:eastAsiaTheme="majorEastAsia" w:hAnsiTheme="majorHAnsi"/>
          <w:color w:val="4F81BD" w:themeColor="accent1"/>
          <w:szCs w:val="24"/>
        </w:rPr>
        <w:t>Paper</w:t>
      </w:r>
      <w:r w:rsidR="004F4641">
        <w:rPr>
          <w:rStyle w:val="Heading3Char"/>
          <w:rFonts w:asciiTheme="majorHAnsi" w:eastAsiaTheme="majorEastAsia" w:hAnsiTheme="majorHAnsi"/>
          <w:color w:val="4F81BD" w:themeColor="accent1"/>
          <w:szCs w:val="24"/>
        </w:rPr>
        <w:t>s/Discussion</w:t>
      </w:r>
      <w:r w:rsidRPr="00E728B8">
        <w:rPr>
          <w:rStyle w:val="Heading3Char"/>
          <w:rFonts w:asciiTheme="majorHAnsi" w:eastAsiaTheme="majorEastAsia" w:hAnsiTheme="majorHAnsi"/>
          <w:color w:val="4F81BD" w:themeColor="accent1"/>
          <w:szCs w:val="24"/>
        </w:rPr>
        <w:t>s</w:t>
      </w:r>
      <w:r w:rsidR="00E30371">
        <w:rPr>
          <w:rStyle w:val="Heading3Char"/>
          <w:rFonts w:asciiTheme="majorHAnsi" w:eastAsiaTheme="majorEastAsia" w:hAnsiTheme="majorHAnsi"/>
          <w:color w:val="4F81BD" w:themeColor="accent1"/>
          <w:szCs w:val="24"/>
        </w:rPr>
        <w:t xml:space="preserve"> (200 points)</w:t>
      </w:r>
    </w:p>
    <w:p w14:paraId="7BFD9B1E" w14:textId="77777777" w:rsidR="00CF2EC4" w:rsidRPr="008A17D3" w:rsidRDefault="00CF2EC4">
      <w:pPr>
        <w:rPr>
          <w:rFonts w:ascii="Tahoma" w:hAnsi="Tahoma"/>
          <w:b/>
          <w:sz w:val="22"/>
          <w:szCs w:val="22"/>
        </w:rPr>
      </w:pPr>
    </w:p>
    <w:p w14:paraId="4B34D43F" w14:textId="77777777" w:rsidR="00032986" w:rsidRPr="00032986" w:rsidRDefault="004F4641" w:rsidP="00032986">
      <w:pPr>
        <w:pStyle w:val="Heading5"/>
        <w:jc w:val="left"/>
        <w:rPr>
          <w:rStyle w:val="BookTitle"/>
          <w:b/>
          <w:sz w:val="22"/>
          <w:szCs w:val="22"/>
        </w:rPr>
      </w:pPr>
      <w:r>
        <w:rPr>
          <w:rStyle w:val="BookTitle"/>
          <w:b/>
          <w:sz w:val="22"/>
          <w:szCs w:val="22"/>
        </w:rPr>
        <w:t>Discussion Postings</w:t>
      </w:r>
      <w:r w:rsidR="00710EBC">
        <w:rPr>
          <w:rStyle w:val="BookTitle"/>
          <w:b/>
          <w:sz w:val="22"/>
          <w:szCs w:val="22"/>
        </w:rPr>
        <w:t xml:space="preserve"> (due by Friday at 11:59 pm each week)</w:t>
      </w:r>
    </w:p>
    <w:p w14:paraId="44BF4296" w14:textId="77777777" w:rsidR="00032986" w:rsidRPr="00DF71BC" w:rsidRDefault="00032986" w:rsidP="00032986">
      <w:pPr>
        <w:ind w:firstLine="720"/>
        <w:rPr>
          <w:bCs/>
          <w:sz w:val="24"/>
          <w:szCs w:val="24"/>
        </w:rPr>
      </w:pPr>
      <w:r w:rsidRPr="00DF71BC">
        <w:rPr>
          <w:bCs/>
          <w:sz w:val="24"/>
          <w:szCs w:val="24"/>
        </w:rPr>
        <w:t xml:space="preserve">Each </w:t>
      </w:r>
      <w:r w:rsidR="004F4641" w:rsidRPr="00DF71BC">
        <w:rPr>
          <w:bCs/>
          <w:sz w:val="24"/>
          <w:szCs w:val="24"/>
        </w:rPr>
        <w:t xml:space="preserve">week you will engage in discussion posting(s) of the week. The topic(s) of each week varies and follows the chapter(s) of the week. You will have to read all the assigned readings for the week before posting </w:t>
      </w:r>
      <w:r w:rsidR="00DF71BC" w:rsidRPr="00DF71BC">
        <w:rPr>
          <w:bCs/>
          <w:sz w:val="24"/>
          <w:szCs w:val="24"/>
        </w:rPr>
        <w:t xml:space="preserve">a response </w:t>
      </w:r>
      <w:r w:rsidR="004F4641" w:rsidRPr="00DF71BC">
        <w:rPr>
          <w:bCs/>
          <w:sz w:val="24"/>
          <w:szCs w:val="24"/>
        </w:rPr>
        <w:t>(otherwise you will miss important</w:t>
      </w:r>
      <w:r w:rsidR="00DF71BC" w:rsidRPr="00DF71BC">
        <w:rPr>
          <w:bCs/>
          <w:sz w:val="24"/>
          <w:szCs w:val="24"/>
        </w:rPr>
        <w:t xml:space="preserve"> concepts/takeaways). You will have the opportunity to receive EASY </w:t>
      </w:r>
      <w:r w:rsidR="00DF71BC" w:rsidRPr="00DF71BC">
        <w:rPr>
          <w:b/>
          <w:sz w:val="24"/>
          <w:szCs w:val="24"/>
        </w:rPr>
        <w:t>participation points</w:t>
      </w:r>
      <w:r w:rsidR="00DF71BC" w:rsidRPr="00DF71BC">
        <w:rPr>
          <w:bCs/>
          <w:sz w:val="24"/>
          <w:szCs w:val="24"/>
        </w:rPr>
        <w:t xml:space="preserve"> by responding to other students’ postings each week. So, get engaged with one another and see what we have to say!</w:t>
      </w:r>
    </w:p>
    <w:p w14:paraId="786A5C31" w14:textId="186ED83E" w:rsidR="005168CC" w:rsidRPr="00032986" w:rsidRDefault="00032986" w:rsidP="00032986">
      <w:pPr>
        <w:jc w:val="right"/>
        <w:rPr>
          <w:rFonts w:ascii="Tahoma" w:hAnsi="Tahoma"/>
          <w:b/>
          <w:sz w:val="22"/>
          <w:szCs w:val="22"/>
        </w:rPr>
      </w:pPr>
      <w:r w:rsidRPr="00032986">
        <w:rPr>
          <w:rFonts w:ascii="Tahoma" w:hAnsi="Tahoma"/>
          <w:bCs/>
          <w:sz w:val="22"/>
          <w:szCs w:val="22"/>
        </w:rPr>
        <w:t xml:space="preserve"> </w:t>
      </w:r>
      <w:r w:rsidRPr="00032986">
        <w:rPr>
          <w:rFonts w:ascii="Tahoma" w:hAnsi="Tahoma"/>
          <w:bCs/>
          <w:sz w:val="22"/>
          <w:szCs w:val="22"/>
        </w:rPr>
        <w:tab/>
      </w:r>
      <w:r w:rsidRPr="00032986">
        <w:rPr>
          <w:rFonts w:ascii="Tahoma" w:hAnsi="Tahoma"/>
          <w:bCs/>
          <w:sz w:val="22"/>
          <w:szCs w:val="22"/>
        </w:rPr>
        <w:tab/>
      </w:r>
      <w:r w:rsidRPr="00032986">
        <w:rPr>
          <w:rFonts w:ascii="Tahoma" w:hAnsi="Tahoma"/>
          <w:bCs/>
          <w:sz w:val="22"/>
          <w:szCs w:val="22"/>
        </w:rPr>
        <w:tab/>
      </w:r>
      <w:r w:rsidRPr="00032986">
        <w:rPr>
          <w:rFonts w:ascii="Tahoma" w:hAnsi="Tahoma"/>
          <w:bCs/>
          <w:sz w:val="22"/>
          <w:szCs w:val="22"/>
        </w:rPr>
        <w:tab/>
      </w:r>
      <w:r w:rsidRPr="00032986">
        <w:rPr>
          <w:rFonts w:ascii="Tahoma" w:hAnsi="Tahoma"/>
          <w:bCs/>
          <w:sz w:val="22"/>
          <w:szCs w:val="22"/>
        </w:rPr>
        <w:tab/>
      </w:r>
      <w:r w:rsidRPr="00032986">
        <w:rPr>
          <w:rFonts w:ascii="Tahoma" w:hAnsi="Tahoma"/>
          <w:bCs/>
          <w:sz w:val="22"/>
          <w:szCs w:val="22"/>
        </w:rPr>
        <w:tab/>
      </w:r>
      <w:r w:rsidRPr="00032986">
        <w:rPr>
          <w:rFonts w:ascii="Tahoma" w:hAnsi="Tahoma"/>
          <w:bCs/>
          <w:sz w:val="22"/>
          <w:szCs w:val="22"/>
        </w:rPr>
        <w:tab/>
      </w:r>
      <w:r w:rsidRPr="00032986">
        <w:rPr>
          <w:rFonts w:ascii="Tahoma" w:hAnsi="Tahoma"/>
          <w:bCs/>
          <w:sz w:val="22"/>
          <w:szCs w:val="22"/>
        </w:rPr>
        <w:tab/>
      </w:r>
      <w:r w:rsidR="004F4641">
        <w:rPr>
          <w:rFonts w:ascii="Tahoma" w:hAnsi="Tahoma"/>
          <w:b/>
          <w:sz w:val="22"/>
          <w:szCs w:val="22"/>
        </w:rPr>
        <w:t>Discussion Postings</w:t>
      </w:r>
      <w:r w:rsidR="00E9200B">
        <w:rPr>
          <w:rFonts w:ascii="Tahoma" w:hAnsi="Tahoma"/>
          <w:b/>
          <w:sz w:val="22"/>
          <w:szCs w:val="22"/>
        </w:rPr>
        <w:t xml:space="preserve"> </w:t>
      </w:r>
      <w:r w:rsidR="004F4641">
        <w:rPr>
          <w:rFonts w:ascii="Tahoma" w:hAnsi="Tahoma"/>
          <w:b/>
          <w:sz w:val="22"/>
          <w:szCs w:val="22"/>
        </w:rPr>
        <w:t>T</w:t>
      </w:r>
      <w:r w:rsidR="00E00034">
        <w:rPr>
          <w:rFonts w:ascii="Tahoma" w:hAnsi="Tahoma"/>
          <w:b/>
          <w:sz w:val="22"/>
          <w:szCs w:val="22"/>
        </w:rPr>
        <w:t>otal</w:t>
      </w:r>
      <w:r w:rsidR="004F4641">
        <w:rPr>
          <w:rFonts w:ascii="Tahoma" w:hAnsi="Tahoma"/>
          <w:b/>
          <w:sz w:val="22"/>
          <w:szCs w:val="22"/>
        </w:rPr>
        <w:t>:</w:t>
      </w:r>
      <w:r w:rsidR="00E00034">
        <w:rPr>
          <w:rFonts w:ascii="Tahoma" w:hAnsi="Tahoma"/>
          <w:b/>
          <w:sz w:val="22"/>
          <w:szCs w:val="22"/>
        </w:rPr>
        <w:t xml:space="preserve"> </w:t>
      </w:r>
      <w:r w:rsidR="00076A6C">
        <w:rPr>
          <w:rFonts w:ascii="Tahoma" w:hAnsi="Tahoma"/>
          <w:b/>
          <w:sz w:val="22"/>
          <w:szCs w:val="22"/>
        </w:rPr>
        <w:t>75</w:t>
      </w:r>
    </w:p>
    <w:p w14:paraId="235FACA1" w14:textId="7AC1F3D0" w:rsidR="003B12C3" w:rsidRPr="003B12C3" w:rsidRDefault="004F4641" w:rsidP="003B12C3">
      <w:pPr>
        <w:pStyle w:val="Heading5"/>
        <w:jc w:val="left"/>
        <w:rPr>
          <w:iCs/>
          <w:sz w:val="22"/>
          <w:szCs w:val="22"/>
          <w:u w:val="single"/>
        </w:rPr>
      </w:pPr>
      <w:r>
        <w:rPr>
          <w:rStyle w:val="BookTitle"/>
          <w:b/>
          <w:sz w:val="22"/>
          <w:szCs w:val="22"/>
        </w:rPr>
        <w:t>TED Talks</w:t>
      </w:r>
      <w:r w:rsidR="003B12C3" w:rsidRPr="003B12C3">
        <w:rPr>
          <w:rStyle w:val="BookTitle"/>
          <w:b/>
          <w:sz w:val="22"/>
          <w:szCs w:val="22"/>
        </w:rPr>
        <w:t xml:space="preserve"> </w:t>
      </w:r>
      <w:r>
        <w:rPr>
          <w:rStyle w:val="BookTitle"/>
          <w:b/>
          <w:sz w:val="22"/>
          <w:szCs w:val="22"/>
        </w:rPr>
        <w:t>A</w:t>
      </w:r>
      <w:r w:rsidR="003B12C3" w:rsidRPr="003B12C3">
        <w:rPr>
          <w:rStyle w:val="BookTitle"/>
          <w:b/>
          <w:sz w:val="22"/>
          <w:szCs w:val="22"/>
        </w:rPr>
        <w:t>nalysis</w:t>
      </w:r>
      <w:r>
        <w:rPr>
          <w:rStyle w:val="BookTitle"/>
          <w:b/>
          <w:sz w:val="22"/>
          <w:szCs w:val="22"/>
        </w:rPr>
        <w:t xml:space="preserve"> Paper (</w:t>
      </w:r>
      <w:r w:rsidR="00076A6C">
        <w:rPr>
          <w:rStyle w:val="BookTitle"/>
          <w:b/>
          <w:sz w:val="22"/>
          <w:szCs w:val="22"/>
        </w:rPr>
        <w:t>25</w:t>
      </w:r>
      <w:r>
        <w:rPr>
          <w:rStyle w:val="BookTitle"/>
          <w:b/>
          <w:sz w:val="22"/>
          <w:szCs w:val="22"/>
        </w:rPr>
        <w:t xml:space="preserve"> points each)</w:t>
      </w:r>
      <w:r w:rsidR="003B12C3" w:rsidRPr="003B12C3">
        <w:rPr>
          <w:rStyle w:val="BookTitle"/>
          <w:sz w:val="22"/>
          <w:szCs w:val="22"/>
        </w:rPr>
        <w:tab/>
      </w:r>
      <w:r w:rsidR="003B12C3" w:rsidRPr="003B12C3">
        <w:rPr>
          <w:sz w:val="22"/>
          <w:szCs w:val="22"/>
        </w:rPr>
        <w:tab/>
      </w:r>
      <w:r w:rsidR="003B12C3" w:rsidRPr="003B12C3">
        <w:rPr>
          <w:sz w:val="22"/>
          <w:szCs w:val="22"/>
        </w:rPr>
        <w:tab/>
      </w:r>
      <w:r w:rsidR="003B12C3" w:rsidRPr="003B12C3">
        <w:rPr>
          <w:sz w:val="22"/>
          <w:szCs w:val="22"/>
        </w:rPr>
        <w:tab/>
      </w:r>
      <w:r w:rsidR="003B12C3" w:rsidRPr="003B12C3">
        <w:rPr>
          <w:sz w:val="22"/>
          <w:szCs w:val="22"/>
        </w:rPr>
        <w:tab/>
      </w:r>
    </w:p>
    <w:p w14:paraId="286E5476" w14:textId="77777777" w:rsidR="003B12C3" w:rsidRPr="00710EBC" w:rsidRDefault="003B12C3" w:rsidP="003B12C3">
      <w:pPr>
        <w:rPr>
          <w:sz w:val="24"/>
          <w:szCs w:val="24"/>
        </w:rPr>
      </w:pPr>
      <w:r w:rsidRPr="003B12C3">
        <w:rPr>
          <w:rFonts w:ascii="Tahoma" w:hAnsi="Tahoma"/>
          <w:b/>
          <w:i/>
          <w:sz w:val="22"/>
          <w:szCs w:val="22"/>
        </w:rPr>
        <w:tab/>
      </w:r>
      <w:r w:rsidRPr="00710EBC">
        <w:rPr>
          <w:sz w:val="24"/>
          <w:szCs w:val="24"/>
        </w:rPr>
        <w:t>This course meets the oral communication requirement for general education in the state university system.  Therefore, each student must learn not only how to give a good public speech but how to evaluate one.  So, each student is asked to a</w:t>
      </w:r>
      <w:r w:rsidR="00DF71BC" w:rsidRPr="00710EBC">
        <w:rPr>
          <w:sz w:val="24"/>
          <w:szCs w:val="24"/>
        </w:rPr>
        <w:t>nalyze</w:t>
      </w:r>
      <w:r w:rsidRPr="00710EBC">
        <w:rPr>
          <w:sz w:val="24"/>
          <w:szCs w:val="24"/>
        </w:rPr>
        <w:t xml:space="preserve"> </w:t>
      </w:r>
      <w:r w:rsidR="00DF71BC" w:rsidRPr="00710EBC">
        <w:rPr>
          <w:sz w:val="24"/>
          <w:szCs w:val="24"/>
        </w:rPr>
        <w:t>2</w:t>
      </w:r>
      <w:r w:rsidRPr="00710EBC">
        <w:rPr>
          <w:sz w:val="24"/>
          <w:szCs w:val="24"/>
        </w:rPr>
        <w:t xml:space="preserve"> </w:t>
      </w:r>
      <w:r w:rsidR="00DF71BC" w:rsidRPr="00710EBC">
        <w:rPr>
          <w:sz w:val="24"/>
          <w:szCs w:val="24"/>
        </w:rPr>
        <w:t>TED Talks videos</w:t>
      </w:r>
      <w:r w:rsidRPr="00710EBC">
        <w:rPr>
          <w:sz w:val="24"/>
          <w:szCs w:val="24"/>
        </w:rPr>
        <w:t xml:space="preserve"> during the semester and turn in </w:t>
      </w:r>
      <w:r w:rsidR="00DF71BC" w:rsidRPr="00710EBC">
        <w:rPr>
          <w:sz w:val="24"/>
          <w:szCs w:val="24"/>
        </w:rPr>
        <w:t>two</w:t>
      </w:r>
      <w:r w:rsidRPr="00710EBC">
        <w:rPr>
          <w:sz w:val="24"/>
          <w:szCs w:val="24"/>
        </w:rPr>
        <w:t xml:space="preserve"> </w:t>
      </w:r>
      <w:proofErr w:type="gramStart"/>
      <w:r w:rsidRPr="00710EBC">
        <w:rPr>
          <w:sz w:val="24"/>
          <w:szCs w:val="24"/>
        </w:rPr>
        <w:t>2-3 page</w:t>
      </w:r>
      <w:proofErr w:type="gramEnd"/>
      <w:r w:rsidRPr="00710EBC">
        <w:rPr>
          <w:sz w:val="24"/>
          <w:szCs w:val="24"/>
        </w:rPr>
        <w:t xml:space="preserve"> typed analysis of the experience.  In the paper, don’t </w:t>
      </w:r>
      <w:r w:rsidR="00710EBC" w:rsidRPr="00710EBC">
        <w:rPr>
          <w:sz w:val="24"/>
          <w:szCs w:val="24"/>
        </w:rPr>
        <w:t xml:space="preserve">just </w:t>
      </w:r>
      <w:r w:rsidRPr="00710EBC">
        <w:rPr>
          <w:sz w:val="24"/>
          <w:szCs w:val="24"/>
        </w:rPr>
        <w:t xml:space="preserve">simply tell me what the speaker said, you should </w:t>
      </w:r>
      <w:r w:rsidRPr="00710EBC">
        <w:rPr>
          <w:b/>
          <w:bCs/>
          <w:i/>
          <w:sz w:val="24"/>
          <w:szCs w:val="24"/>
        </w:rPr>
        <w:t>critique</w:t>
      </w:r>
      <w:r w:rsidRPr="00710EBC">
        <w:rPr>
          <w:sz w:val="24"/>
          <w:szCs w:val="24"/>
        </w:rPr>
        <w:t xml:space="preserve"> the speaker – how did the person do in his/her speech?  </w:t>
      </w:r>
      <w:r w:rsidR="00DF71BC" w:rsidRPr="00710EBC">
        <w:rPr>
          <w:b/>
          <w:bCs/>
          <w:sz w:val="24"/>
          <w:szCs w:val="24"/>
        </w:rPr>
        <w:t xml:space="preserve">Analyze </w:t>
      </w:r>
      <w:r w:rsidR="00DF71BC" w:rsidRPr="00710EBC">
        <w:rPr>
          <w:sz w:val="24"/>
          <w:szCs w:val="24"/>
        </w:rPr>
        <w:t xml:space="preserve">both the content (main points) and the body language of the speaker (voice, gestures, expressions, etc.). </w:t>
      </w:r>
      <w:r w:rsidR="00710EBC" w:rsidRPr="00710EBC">
        <w:rPr>
          <w:sz w:val="24"/>
          <w:szCs w:val="24"/>
        </w:rPr>
        <w:t>Why did you select this video? What did the speaker do that was so effective? How would you apply the concepts to your everyday life?</w:t>
      </w:r>
    </w:p>
    <w:p w14:paraId="2BAB00A5" w14:textId="00E90975" w:rsidR="00CF2EC4" w:rsidRDefault="004F4641" w:rsidP="00E9200B">
      <w:pPr>
        <w:jc w:val="right"/>
        <w:rPr>
          <w:rFonts w:ascii="Tahoma" w:hAnsi="Tahoma"/>
          <w:b/>
          <w:sz w:val="22"/>
          <w:szCs w:val="22"/>
        </w:rPr>
      </w:pPr>
      <w:r>
        <w:rPr>
          <w:rFonts w:ascii="Tahoma" w:hAnsi="Tahoma"/>
          <w:b/>
          <w:sz w:val="22"/>
          <w:szCs w:val="22"/>
        </w:rPr>
        <w:t>TT</w:t>
      </w:r>
      <w:r w:rsidR="00E9200B">
        <w:rPr>
          <w:rFonts w:ascii="Tahoma" w:hAnsi="Tahoma"/>
          <w:b/>
          <w:sz w:val="22"/>
          <w:szCs w:val="22"/>
        </w:rPr>
        <w:t>A Paper</w:t>
      </w:r>
      <w:r w:rsidR="003B12C3" w:rsidRPr="003B12C3">
        <w:rPr>
          <w:rFonts w:ascii="Tahoma" w:hAnsi="Tahoma"/>
          <w:b/>
          <w:sz w:val="22"/>
          <w:szCs w:val="22"/>
        </w:rPr>
        <w:t xml:space="preserve"> </w:t>
      </w:r>
      <w:r>
        <w:rPr>
          <w:rFonts w:ascii="Tahoma" w:hAnsi="Tahoma"/>
          <w:b/>
          <w:sz w:val="22"/>
          <w:szCs w:val="22"/>
        </w:rPr>
        <w:t>T</w:t>
      </w:r>
      <w:r w:rsidR="003B12C3" w:rsidRPr="003B12C3">
        <w:rPr>
          <w:rFonts w:ascii="Tahoma" w:hAnsi="Tahoma"/>
          <w:b/>
          <w:sz w:val="22"/>
          <w:szCs w:val="22"/>
        </w:rPr>
        <w:t>otal</w:t>
      </w:r>
      <w:r>
        <w:rPr>
          <w:rFonts w:ascii="Tahoma" w:hAnsi="Tahoma"/>
          <w:b/>
          <w:sz w:val="22"/>
          <w:szCs w:val="22"/>
        </w:rPr>
        <w:t>:</w:t>
      </w:r>
      <w:r w:rsidR="003B12C3" w:rsidRPr="003B12C3">
        <w:rPr>
          <w:rFonts w:ascii="Tahoma" w:hAnsi="Tahoma"/>
          <w:b/>
          <w:sz w:val="22"/>
          <w:szCs w:val="22"/>
        </w:rPr>
        <w:t xml:space="preserve"> </w:t>
      </w:r>
      <w:r w:rsidR="00076A6C">
        <w:rPr>
          <w:rFonts w:ascii="Tahoma" w:hAnsi="Tahoma"/>
          <w:b/>
          <w:sz w:val="22"/>
          <w:szCs w:val="22"/>
        </w:rPr>
        <w:t>25</w:t>
      </w:r>
    </w:p>
    <w:p w14:paraId="071C7ECF" w14:textId="77777777" w:rsidR="003F5B40" w:rsidRPr="003B12C3" w:rsidRDefault="003F5B40" w:rsidP="00E9200B">
      <w:pPr>
        <w:jc w:val="right"/>
        <w:rPr>
          <w:rFonts w:ascii="Tahoma" w:hAnsi="Tahoma"/>
          <w:b/>
          <w:sz w:val="22"/>
          <w:szCs w:val="22"/>
        </w:rPr>
      </w:pPr>
    </w:p>
    <w:p w14:paraId="5A44823F" w14:textId="65AD4819" w:rsidR="00710EBC" w:rsidRDefault="007F74F3" w:rsidP="00710EBC">
      <w:pPr>
        <w:spacing w:before="240" w:after="240"/>
        <w:rPr>
          <w:rFonts w:ascii="Tahoma" w:hAnsi="Tahoma"/>
          <w:sz w:val="22"/>
          <w:szCs w:val="22"/>
        </w:rPr>
      </w:pPr>
      <w:r>
        <w:rPr>
          <w:rStyle w:val="Heading3Char"/>
          <w:rFonts w:asciiTheme="majorHAnsi" w:eastAsiaTheme="majorEastAsia" w:hAnsiTheme="majorHAnsi"/>
          <w:color w:val="4F81BD" w:themeColor="accent1"/>
          <w:szCs w:val="24"/>
        </w:rPr>
        <w:lastRenderedPageBreak/>
        <w:t>Exams</w:t>
      </w:r>
      <w:r w:rsidR="00E30371">
        <w:rPr>
          <w:rStyle w:val="Heading3Char"/>
          <w:rFonts w:asciiTheme="majorHAnsi" w:eastAsiaTheme="majorEastAsia" w:hAnsiTheme="majorHAnsi"/>
          <w:color w:val="4F81BD" w:themeColor="accent1"/>
          <w:szCs w:val="24"/>
        </w:rPr>
        <w:t xml:space="preserve"> (</w:t>
      </w:r>
      <w:r w:rsidR="00076A6C">
        <w:rPr>
          <w:rStyle w:val="Heading3Char"/>
          <w:rFonts w:asciiTheme="majorHAnsi" w:eastAsiaTheme="majorEastAsia" w:hAnsiTheme="majorHAnsi"/>
          <w:color w:val="4F81BD" w:themeColor="accent1"/>
          <w:szCs w:val="24"/>
        </w:rPr>
        <w:t>1</w:t>
      </w:r>
      <w:r w:rsidR="00E30371">
        <w:rPr>
          <w:rStyle w:val="Heading3Char"/>
          <w:rFonts w:asciiTheme="majorHAnsi" w:eastAsiaTheme="majorEastAsia" w:hAnsiTheme="majorHAnsi"/>
          <w:color w:val="4F81BD" w:themeColor="accent1"/>
          <w:szCs w:val="24"/>
        </w:rPr>
        <w:t>00 points)</w:t>
      </w:r>
    </w:p>
    <w:p w14:paraId="11458F98" w14:textId="5437F101" w:rsidR="00CF2EC4" w:rsidRPr="004E4A26" w:rsidRDefault="00710EBC" w:rsidP="00710EBC">
      <w:pPr>
        <w:rPr>
          <w:sz w:val="24"/>
          <w:szCs w:val="24"/>
          <w:highlight w:val="yellow"/>
        </w:rPr>
      </w:pPr>
      <w:r w:rsidRPr="004E4A26">
        <w:rPr>
          <w:sz w:val="24"/>
          <w:szCs w:val="24"/>
        </w:rPr>
        <w:t xml:space="preserve">You will take </w:t>
      </w:r>
      <w:r w:rsidR="00076A6C">
        <w:rPr>
          <w:sz w:val="24"/>
          <w:szCs w:val="24"/>
        </w:rPr>
        <w:t>one</w:t>
      </w:r>
      <w:r w:rsidR="007F74F3">
        <w:rPr>
          <w:sz w:val="24"/>
          <w:szCs w:val="24"/>
        </w:rPr>
        <w:t xml:space="preserve"> </w:t>
      </w:r>
      <w:r w:rsidR="00076A6C">
        <w:rPr>
          <w:sz w:val="24"/>
          <w:szCs w:val="24"/>
        </w:rPr>
        <w:t>final exam</w:t>
      </w:r>
      <w:r w:rsidRPr="004E4A26">
        <w:rPr>
          <w:sz w:val="24"/>
          <w:szCs w:val="24"/>
        </w:rPr>
        <w:t xml:space="preserve"> on Canvas</w:t>
      </w:r>
      <w:r w:rsidR="001747CC" w:rsidRPr="004E4A26">
        <w:rPr>
          <w:sz w:val="24"/>
          <w:szCs w:val="24"/>
        </w:rPr>
        <w:t xml:space="preserve">.  </w:t>
      </w:r>
      <w:r w:rsidR="004E4A26" w:rsidRPr="004E4A26">
        <w:rPr>
          <w:b/>
          <w:sz w:val="24"/>
          <w:szCs w:val="24"/>
        </w:rPr>
        <w:t>T</w:t>
      </w:r>
      <w:r w:rsidR="001747CC" w:rsidRPr="004E4A26">
        <w:rPr>
          <w:b/>
          <w:sz w:val="24"/>
          <w:szCs w:val="24"/>
        </w:rPr>
        <w:t xml:space="preserve">here can be NO make-ups of </w:t>
      </w:r>
      <w:r w:rsidR="007F74F3">
        <w:rPr>
          <w:b/>
          <w:sz w:val="24"/>
          <w:szCs w:val="24"/>
        </w:rPr>
        <w:t>exams</w:t>
      </w:r>
      <w:r w:rsidR="001747CC" w:rsidRPr="004E4A26">
        <w:rPr>
          <w:b/>
          <w:sz w:val="24"/>
          <w:szCs w:val="24"/>
        </w:rPr>
        <w:t xml:space="preserve"> – </w:t>
      </w:r>
      <w:r w:rsidR="001747CC" w:rsidRPr="004E4A26">
        <w:rPr>
          <w:sz w:val="24"/>
          <w:szCs w:val="24"/>
        </w:rPr>
        <w:t xml:space="preserve">please </w:t>
      </w:r>
      <w:r w:rsidR="004E4A26" w:rsidRPr="004E4A26">
        <w:rPr>
          <w:sz w:val="24"/>
          <w:szCs w:val="24"/>
        </w:rPr>
        <w:t xml:space="preserve">take </w:t>
      </w:r>
      <w:r w:rsidR="00076A6C">
        <w:rPr>
          <w:sz w:val="24"/>
          <w:szCs w:val="24"/>
        </w:rPr>
        <w:t>it</w:t>
      </w:r>
      <w:r w:rsidR="001747CC" w:rsidRPr="004E4A26">
        <w:rPr>
          <w:sz w:val="24"/>
          <w:szCs w:val="24"/>
        </w:rPr>
        <w:t xml:space="preserve"> </w:t>
      </w:r>
      <w:r w:rsidR="001747CC" w:rsidRPr="004E4A26">
        <w:rPr>
          <w:b/>
          <w:sz w:val="24"/>
          <w:szCs w:val="24"/>
        </w:rPr>
        <w:t>on time</w:t>
      </w:r>
      <w:r w:rsidR="001747CC" w:rsidRPr="004E4A26">
        <w:rPr>
          <w:sz w:val="24"/>
          <w:szCs w:val="24"/>
        </w:rPr>
        <w:t>.</w:t>
      </w:r>
      <w:r w:rsidR="00CF2EC4" w:rsidRPr="004E4A26">
        <w:rPr>
          <w:sz w:val="24"/>
          <w:szCs w:val="24"/>
        </w:rPr>
        <w:t xml:space="preserve">   </w:t>
      </w:r>
    </w:p>
    <w:p w14:paraId="34A2727E" w14:textId="77777777" w:rsidR="00E23D3A" w:rsidRDefault="00CF2EC4" w:rsidP="001747CC">
      <w:pPr>
        <w:rPr>
          <w:rFonts w:ascii="Tahoma" w:hAnsi="Tahoma"/>
          <w:sz w:val="22"/>
          <w:szCs w:val="22"/>
        </w:rPr>
      </w:pPr>
      <w:r w:rsidRPr="008A17D3">
        <w:rPr>
          <w:rFonts w:ascii="Tahoma" w:hAnsi="Tahoma"/>
          <w:sz w:val="22"/>
          <w:szCs w:val="22"/>
        </w:rPr>
        <w:tab/>
      </w:r>
      <w:r w:rsidRPr="008A17D3">
        <w:rPr>
          <w:rFonts w:ascii="Tahoma" w:hAnsi="Tahoma"/>
          <w:sz w:val="22"/>
          <w:szCs w:val="22"/>
        </w:rPr>
        <w:tab/>
      </w:r>
    </w:p>
    <w:p w14:paraId="570F0F0F" w14:textId="77777777" w:rsidR="00CF2EC4" w:rsidRPr="008A17D3" w:rsidRDefault="00CE7BB2" w:rsidP="00006915">
      <w:pPr>
        <w:spacing w:before="240" w:after="240"/>
        <w:rPr>
          <w:rFonts w:ascii="Tahoma" w:hAnsi="Tahoma"/>
          <w:sz w:val="22"/>
          <w:szCs w:val="22"/>
        </w:rPr>
      </w:pPr>
      <w:r w:rsidRPr="00006915">
        <w:rPr>
          <w:rStyle w:val="Heading3Char"/>
          <w:rFonts w:asciiTheme="majorHAnsi" w:eastAsiaTheme="majorEastAsia" w:hAnsiTheme="majorHAnsi"/>
          <w:color w:val="4F81BD" w:themeColor="accent1"/>
          <w:szCs w:val="24"/>
        </w:rPr>
        <w:t>Participation</w:t>
      </w:r>
      <w:r w:rsidR="004E4A26">
        <w:rPr>
          <w:rStyle w:val="Heading3Char"/>
          <w:rFonts w:asciiTheme="majorHAnsi" w:eastAsiaTheme="majorEastAsia" w:hAnsiTheme="majorHAnsi"/>
          <w:color w:val="4F81BD" w:themeColor="accent1"/>
          <w:szCs w:val="24"/>
        </w:rPr>
        <w:t xml:space="preserve"> (100 points)</w:t>
      </w:r>
      <w:r w:rsidR="0028240F" w:rsidRPr="008A17D3">
        <w:rPr>
          <w:rFonts w:ascii="Tahoma" w:hAnsi="Tahoma"/>
          <w:sz w:val="22"/>
          <w:szCs w:val="22"/>
        </w:rPr>
        <w:t xml:space="preserve"> </w:t>
      </w:r>
    </w:p>
    <w:p w14:paraId="77C190A2" w14:textId="77777777" w:rsidR="00CF2EC4" w:rsidRPr="004E4A26" w:rsidRDefault="00006915" w:rsidP="004E4A26">
      <w:pPr>
        <w:ind w:firstLine="720"/>
        <w:rPr>
          <w:sz w:val="24"/>
          <w:szCs w:val="24"/>
          <w:u w:val="single"/>
        </w:rPr>
      </w:pPr>
      <w:r w:rsidRPr="00E210D3">
        <w:rPr>
          <w:sz w:val="24"/>
          <w:szCs w:val="24"/>
        </w:rPr>
        <w:t xml:space="preserve">Throughout the semester, you </w:t>
      </w:r>
      <w:r w:rsidR="004E4A26">
        <w:rPr>
          <w:sz w:val="24"/>
          <w:szCs w:val="24"/>
        </w:rPr>
        <w:t>WILL</w:t>
      </w:r>
      <w:r w:rsidRPr="00E210D3">
        <w:rPr>
          <w:sz w:val="24"/>
          <w:szCs w:val="24"/>
        </w:rPr>
        <w:t xml:space="preserve"> be involved.  </w:t>
      </w:r>
      <w:r w:rsidR="001E10CA" w:rsidRPr="00E210D3">
        <w:rPr>
          <w:sz w:val="24"/>
          <w:szCs w:val="24"/>
        </w:rPr>
        <w:t>Despite being an online class, t</w:t>
      </w:r>
      <w:r w:rsidRPr="00E210D3">
        <w:rPr>
          <w:sz w:val="24"/>
          <w:szCs w:val="24"/>
        </w:rPr>
        <w:t xml:space="preserve">his is not a class in which you will sit idle and absorb information.  You will be DOING.  </w:t>
      </w:r>
      <w:r w:rsidR="001E10CA" w:rsidRPr="00E210D3">
        <w:rPr>
          <w:sz w:val="24"/>
          <w:szCs w:val="24"/>
        </w:rPr>
        <w:t>Throughout the semester, y</w:t>
      </w:r>
      <w:r w:rsidRPr="00E210D3">
        <w:rPr>
          <w:sz w:val="24"/>
          <w:szCs w:val="24"/>
        </w:rPr>
        <w:t xml:space="preserve">ou can expect to do the following: </w:t>
      </w:r>
      <w:r w:rsidR="004E4A26">
        <w:rPr>
          <w:sz w:val="24"/>
          <w:szCs w:val="24"/>
        </w:rPr>
        <w:t xml:space="preserve">respond to discussion postings by other students, </w:t>
      </w:r>
      <w:r w:rsidRPr="00E210D3">
        <w:rPr>
          <w:sz w:val="24"/>
          <w:szCs w:val="24"/>
        </w:rPr>
        <w:t xml:space="preserve">give written and/or verbal </w:t>
      </w:r>
      <w:r w:rsidR="001E10CA" w:rsidRPr="00E210D3">
        <w:rPr>
          <w:sz w:val="24"/>
          <w:szCs w:val="24"/>
        </w:rPr>
        <w:t>feedback (via Zoom)</w:t>
      </w:r>
      <w:r w:rsidRPr="00E210D3">
        <w:rPr>
          <w:sz w:val="24"/>
          <w:szCs w:val="24"/>
        </w:rPr>
        <w:t xml:space="preserve"> of your classmates’ speeches, analyze a speech, etc.  These are all </w:t>
      </w:r>
      <w:r w:rsidRPr="00E210D3">
        <w:rPr>
          <w:b/>
          <w:bCs/>
          <w:sz w:val="24"/>
          <w:szCs w:val="24"/>
        </w:rPr>
        <w:t>mandatory</w:t>
      </w:r>
      <w:r w:rsidRPr="00E210D3">
        <w:rPr>
          <w:sz w:val="24"/>
          <w:szCs w:val="24"/>
        </w:rPr>
        <w:t xml:space="preserve"> parts of the class.  Unlike other classes you may take at the college level, this class has a hard time functioning unless all students give suggestions, offer praise, and get help/advice from other classmates throughout the semester – particularly in a COMMUNICATION class!  You are expected to </w:t>
      </w:r>
      <w:r w:rsidR="00BC6790" w:rsidRPr="00E210D3">
        <w:rPr>
          <w:sz w:val="24"/>
          <w:szCs w:val="24"/>
        </w:rPr>
        <w:t>participate</w:t>
      </w:r>
      <w:r w:rsidRPr="00E210D3">
        <w:rPr>
          <w:sz w:val="24"/>
          <w:szCs w:val="24"/>
        </w:rPr>
        <w:t xml:space="preserve"> and </w:t>
      </w:r>
      <w:r w:rsidR="00BC6790" w:rsidRPr="00E210D3">
        <w:rPr>
          <w:sz w:val="24"/>
          <w:szCs w:val="24"/>
        </w:rPr>
        <w:t>complete assignments</w:t>
      </w:r>
      <w:r w:rsidRPr="00E210D3">
        <w:rPr>
          <w:sz w:val="24"/>
          <w:szCs w:val="24"/>
        </w:rPr>
        <w:t xml:space="preserve"> on time in order to </w:t>
      </w:r>
      <w:r w:rsidR="00BC6790" w:rsidRPr="00E210D3">
        <w:rPr>
          <w:sz w:val="24"/>
          <w:szCs w:val="24"/>
        </w:rPr>
        <w:t>receive</w:t>
      </w:r>
      <w:r w:rsidRPr="00E210D3">
        <w:rPr>
          <w:sz w:val="24"/>
          <w:szCs w:val="24"/>
        </w:rPr>
        <w:t xml:space="preserve"> these benefits yourself as well as provide help to your peers.  </w:t>
      </w:r>
      <w:r w:rsidR="00BC6790" w:rsidRPr="00E210D3">
        <w:rPr>
          <w:sz w:val="24"/>
          <w:szCs w:val="24"/>
        </w:rPr>
        <w:t xml:space="preserve">Not commenting or participating for an online course is equivalent to </w:t>
      </w:r>
      <w:r w:rsidR="00BC6790" w:rsidRPr="00E210D3">
        <w:rPr>
          <w:sz w:val="24"/>
          <w:szCs w:val="24"/>
          <w:u w:val="single"/>
        </w:rPr>
        <w:t>m</w:t>
      </w:r>
      <w:r w:rsidRPr="00E210D3">
        <w:rPr>
          <w:sz w:val="24"/>
          <w:szCs w:val="24"/>
          <w:u w:val="single"/>
        </w:rPr>
        <w:t>issing classes (</w:t>
      </w:r>
      <w:r w:rsidR="00BC6790" w:rsidRPr="00E210D3">
        <w:rPr>
          <w:sz w:val="24"/>
          <w:szCs w:val="24"/>
          <w:u w:val="single"/>
        </w:rPr>
        <w:t>or interrupting</w:t>
      </w:r>
      <w:r w:rsidRPr="00E210D3">
        <w:rPr>
          <w:sz w:val="24"/>
          <w:szCs w:val="24"/>
          <w:u w:val="single"/>
        </w:rPr>
        <w:t xml:space="preserve"> when others are speaking</w:t>
      </w:r>
      <w:r w:rsidR="00BC6790" w:rsidRPr="00E210D3">
        <w:rPr>
          <w:sz w:val="24"/>
          <w:szCs w:val="24"/>
          <w:u w:val="single"/>
        </w:rPr>
        <w:t xml:space="preserve">) and it </w:t>
      </w:r>
      <w:r w:rsidRPr="00E210D3">
        <w:rPr>
          <w:sz w:val="24"/>
          <w:szCs w:val="24"/>
          <w:u w:val="single"/>
        </w:rPr>
        <w:t>WILL hurt this section of your grade</w:t>
      </w:r>
      <w:r w:rsidRPr="00E210D3">
        <w:rPr>
          <w:sz w:val="24"/>
          <w:szCs w:val="24"/>
        </w:rPr>
        <w:t>.</w:t>
      </w:r>
      <w:r w:rsidR="00CF2EC4" w:rsidRPr="008A17D3">
        <w:rPr>
          <w:rFonts w:ascii="Tahoma" w:hAnsi="Tahoma"/>
          <w:sz w:val="22"/>
          <w:szCs w:val="22"/>
        </w:rPr>
        <w:tab/>
      </w:r>
      <w:r w:rsidR="00CF2EC4" w:rsidRPr="008A17D3">
        <w:rPr>
          <w:rFonts w:ascii="Tahoma" w:hAnsi="Tahoma"/>
          <w:sz w:val="22"/>
          <w:szCs w:val="22"/>
        </w:rPr>
        <w:tab/>
      </w:r>
      <w:r w:rsidR="00CF2EC4" w:rsidRPr="008A17D3">
        <w:rPr>
          <w:rFonts w:ascii="Tahoma" w:hAnsi="Tahoma"/>
          <w:sz w:val="22"/>
          <w:szCs w:val="22"/>
        </w:rPr>
        <w:tab/>
      </w:r>
      <w:r w:rsidR="00CF2EC4" w:rsidRPr="008A17D3">
        <w:rPr>
          <w:rFonts w:ascii="Tahoma" w:hAnsi="Tahoma"/>
          <w:sz w:val="22"/>
          <w:szCs w:val="22"/>
        </w:rPr>
        <w:tab/>
      </w:r>
      <w:r w:rsidR="00CF2EC4" w:rsidRPr="008A17D3">
        <w:rPr>
          <w:rFonts w:ascii="Tahoma" w:hAnsi="Tahoma"/>
          <w:sz w:val="22"/>
          <w:szCs w:val="22"/>
        </w:rPr>
        <w:tab/>
      </w:r>
      <w:r w:rsidR="00CF2EC4" w:rsidRPr="008A17D3">
        <w:rPr>
          <w:rFonts w:ascii="Tahoma" w:hAnsi="Tahoma"/>
          <w:sz w:val="22"/>
          <w:szCs w:val="22"/>
        </w:rPr>
        <w:tab/>
      </w:r>
    </w:p>
    <w:p w14:paraId="57D67D0D" w14:textId="77777777" w:rsidR="00006915" w:rsidRPr="00AB620A" w:rsidRDefault="00E30371" w:rsidP="00006915">
      <w:pPr>
        <w:spacing w:before="240" w:after="240"/>
        <w:rPr>
          <w:rFonts w:ascii="Tahoma" w:hAnsi="Tahoma"/>
          <w:b/>
          <w:i/>
          <w:iCs/>
        </w:rPr>
      </w:pPr>
      <w:r>
        <w:rPr>
          <w:rStyle w:val="Heading3Char"/>
          <w:rFonts w:asciiTheme="majorHAnsi" w:eastAsiaTheme="majorEastAsia" w:hAnsiTheme="majorHAnsi"/>
          <w:color w:val="4F81BD" w:themeColor="accent1"/>
          <w:szCs w:val="24"/>
        </w:rPr>
        <w:t>Extra Credit</w:t>
      </w:r>
      <w:r w:rsidR="00006915" w:rsidRPr="00006915">
        <w:rPr>
          <w:rStyle w:val="Heading3Char"/>
          <w:rFonts w:asciiTheme="majorHAnsi" w:eastAsiaTheme="majorEastAsia" w:hAnsiTheme="majorHAnsi"/>
          <w:color w:val="4F81BD" w:themeColor="accent1"/>
          <w:szCs w:val="24"/>
        </w:rPr>
        <w:tab/>
      </w:r>
      <w:r w:rsidR="00006915" w:rsidRPr="00AB620A">
        <w:rPr>
          <w:rFonts w:ascii="Tahoma" w:hAnsi="Tahoma"/>
          <w:b/>
          <w:i/>
          <w:iCs/>
        </w:rPr>
        <w:tab/>
      </w:r>
      <w:r w:rsidR="00006915" w:rsidRPr="00AB620A">
        <w:rPr>
          <w:rFonts w:ascii="Tahoma" w:hAnsi="Tahoma"/>
          <w:b/>
          <w:i/>
          <w:iCs/>
        </w:rPr>
        <w:tab/>
      </w:r>
      <w:r w:rsidR="00006915" w:rsidRPr="00AB620A">
        <w:rPr>
          <w:rFonts w:ascii="Tahoma" w:hAnsi="Tahoma"/>
          <w:b/>
          <w:i/>
          <w:iCs/>
        </w:rPr>
        <w:tab/>
      </w:r>
      <w:r w:rsidR="00006915" w:rsidRPr="00AB620A">
        <w:rPr>
          <w:rFonts w:ascii="Tahoma" w:hAnsi="Tahoma"/>
          <w:b/>
          <w:i/>
          <w:iCs/>
        </w:rPr>
        <w:tab/>
      </w:r>
    </w:p>
    <w:p w14:paraId="5A8852A2" w14:textId="77777777" w:rsidR="00006915" w:rsidRPr="00E30371" w:rsidRDefault="00E30371" w:rsidP="00E30371">
      <w:pPr>
        <w:rPr>
          <w:bCs/>
          <w:sz w:val="24"/>
          <w:szCs w:val="24"/>
        </w:rPr>
      </w:pPr>
      <w:r w:rsidRPr="00E30371">
        <w:rPr>
          <w:bCs/>
          <w:sz w:val="24"/>
          <w:szCs w:val="24"/>
        </w:rPr>
        <w:t>There are currently no extra credit opportunitie</w:t>
      </w:r>
      <w:r>
        <w:rPr>
          <w:bCs/>
          <w:sz w:val="24"/>
          <w:szCs w:val="24"/>
        </w:rPr>
        <w:t>s</w:t>
      </w:r>
      <w:r w:rsidRPr="00E30371">
        <w:rPr>
          <w:bCs/>
          <w:sz w:val="24"/>
          <w:szCs w:val="24"/>
        </w:rPr>
        <w:t>.</w:t>
      </w:r>
    </w:p>
    <w:p w14:paraId="3AD6F4CE" w14:textId="77777777" w:rsidR="00FF6D17" w:rsidRPr="004C0952" w:rsidRDefault="000E477F" w:rsidP="0064169C">
      <w:pPr>
        <w:pStyle w:val="Heading1"/>
        <w:keepNext w:val="0"/>
        <w:pBdr>
          <w:bottom w:val="single" w:sz="12" w:space="1" w:color="365F91" w:themeColor="accent1" w:themeShade="BF"/>
        </w:pBdr>
        <w:spacing w:before="400" w:after="80" w:line="480" w:lineRule="auto"/>
        <w:jc w:val="left"/>
        <w:rPr>
          <w:rFonts w:asciiTheme="majorHAnsi" w:eastAsiaTheme="majorEastAsia" w:hAnsiTheme="majorHAnsi"/>
          <w:b/>
          <w:bCs/>
          <w:i w:val="0"/>
          <w:noProof/>
          <w:color w:val="365F91" w:themeColor="accent1" w:themeShade="BF"/>
          <w:sz w:val="24"/>
          <w:szCs w:val="24"/>
        </w:rPr>
      </w:pPr>
      <w:r>
        <w:rPr>
          <w:rFonts w:asciiTheme="majorHAnsi" w:eastAsiaTheme="majorEastAsia" w:hAnsiTheme="majorHAnsi"/>
          <w:b/>
          <w:bCs/>
          <w:i w:val="0"/>
          <w:noProof/>
          <w:color w:val="365F91" w:themeColor="accent1" w:themeShade="BF"/>
          <w:sz w:val="24"/>
          <w:szCs w:val="24"/>
        </w:rPr>
        <w:t xml:space="preserve">What is the </w:t>
      </w:r>
      <w:r w:rsidR="00FF6D17">
        <w:rPr>
          <w:rFonts w:asciiTheme="majorHAnsi" w:eastAsiaTheme="majorEastAsia" w:hAnsiTheme="majorHAnsi"/>
          <w:b/>
          <w:bCs/>
          <w:i w:val="0"/>
          <w:noProof/>
          <w:color w:val="365F91" w:themeColor="accent1" w:themeShade="BF"/>
          <w:sz w:val="24"/>
          <w:szCs w:val="24"/>
        </w:rPr>
        <w:t>Grad</w:t>
      </w:r>
      <w:r>
        <w:rPr>
          <w:rFonts w:asciiTheme="majorHAnsi" w:eastAsiaTheme="majorEastAsia" w:hAnsiTheme="majorHAnsi"/>
          <w:b/>
          <w:bCs/>
          <w:i w:val="0"/>
          <w:noProof/>
          <w:color w:val="365F91" w:themeColor="accent1" w:themeShade="BF"/>
          <w:sz w:val="24"/>
          <w:szCs w:val="24"/>
        </w:rPr>
        <w:t>ing Scale?</w:t>
      </w:r>
    </w:p>
    <w:p w14:paraId="637A6883" w14:textId="77777777" w:rsidR="00CF2EC4" w:rsidRPr="000E477F" w:rsidRDefault="001F3631" w:rsidP="000E477F">
      <w:pPr>
        <w:spacing w:after="240"/>
        <w:rPr>
          <w:sz w:val="24"/>
          <w:szCs w:val="24"/>
        </w:rPr>
      </w:pPr>
      <w:r w:rsidRPr="000E477F">
        <w:rPr>
          <w:sz w:val="24"/>
          <w:szCs w:val="24"/>
        </w:rPr>
        <w:t>Final grades will be based on the following scale</w:t>
      </w:r>
      <w:r w:rsidR="000E477F" w:rsidRPr="000E477F">
        <w:rPr>
          <w:sz w:val="24"/>
          <w:szCs w:val="24"/>
        </w:rPr>
        <w:t xml:space="preserve"> by percentage</w:t>
      </w:r>
      <w:r w:rsidR="00CF2EC4" w:rsidRPr="000E477F">
        <w:rPr>
          <w:sz w:val="24"/>
          <w:szCs w:val="24"/>
        </w:rPr>
        <w:t>:</w:t>
      </w:r>
    </w:p>
    <w:p w14:paraId="6A085615" w14:textId="77777777" w:rsidR="00CF2EC4" w:rsidRPr="000E477F" w:rsidRDefault="000E477F" w:rsidP="000E477F">
      <w:pPr>
        <w:jc w:val="center"/>
        <w:rPr>
          <w:sz w:val="24"/>
          <w:szCs w:val="24"/>
        </w:rPr>
      </w:pPr>
      <w:r w:rsidRPr="000E477F">
        <w:rPr>
          <w:sz w:val="24"/>
          <w:szCs w:val="24"/>
        </w:rPr>
        <w:t>90%</w:t>
      </w:r>
      <w:r w:rsidR="00CF2EC4" w:rsidRPr="000E477F">
        <w:rPr>
          <w:sz w:val="24"/>
          <w:szCs w:val="24"/>
        </w:rPr>
        <w:t xml:space="preserve"> &amp; above=A, </w:t>
      </w:r>
      <w:r w:rsidRPr="000E477F">
        <w:rPr>
          <w:sz w:val="24"/>
          <w:szCs w:val="24"/>
        </w:rPr>
        <w:t>80-89.9%</w:t>
      </w:r>
      <w:r w:rsidR="00CF2EC4" w:rsidRPr="000E477F">
        <w:rPr>
          <w:sz w:val="24"/>
          <w:szCs w:val="24"/>
        </w:rPr>
        <w:t xml:space="preserve">=B, </w:t>
      </w:r>
      <w:r w:rsidRPr="000E477F">
        <w:rPr>
          <w:sz w:val="24"/>
          <w:szCs w:val="24"/>
        </w:rPr>
        <w:t>70-79.9%</w:t>
      </w:r>
      <w:r w:rsidR="00CF2EC4" w:rsidRPr="000E477F">
        <w:rPr>
          <w:sz w:val="24"/>
          <w:szCs w:val="24"/>
        </w:rPr>
        <w:t xml:space="preserve">=C, </w:t>
      </w:r>
      <w:r w:rsidRPr="000E477F">
        <w:rPr>
          <w:sz w:val="24"/>
          <w:szCs w:val="24"/>
        </w:rPr>
        <w:t>60-69.9%</w:t>
      </w:r>
      <w:r w:rsidR="00CF2EC4" w:rsidRPr="000E477F">
        <w:rPr>
          <w:sz w:val="24"/>
          <w:szCs w:val="24"/>
        </w:rPr>
        <w:t>=D, 59</w:t>
      </w:r>
      <w:r w:rsidRPr="000E477F">
        <w:rPr>
          <w:sz w:val="24"/>
          <w:szCs w:val="24"/>
        </w:rPr>
        <w:t>.</w:t>
      </w:r>
      <w:r w:rsidR="00CF2EC4" w:rsidRPr="000E477F">
        <w:rPr>
          <w:sz w:val="24"/>
          <w:szCs w:val="24"/>
        </w:rPr>
        <w:t>9</w:t>
      </w:r>
      <w:r w:rsidRPr="000E477F">
        <w:rPr>
          <w:sz w:val="24"/>
          <w:szCs w:val="24"/>
        </w:rPr>
        <w:t>%</w:t>
      </w:r>
      <w:r w:rsidR="00CF2EC4" w:rsidRPr="000E477F">
        <w:rPr>
          <w:sz w:val="24"/>
          <w:szCs w:val="24"/>
        </w:rPr>
        <w:t xml:space="preserve"> &amp; below=F</w:t>
      </w:r>
    </w:p>
    <w:p w14:paraId="5CDB646E" w14:textId="77777777" w:rsidR="00731A2B" w:rsidRPr="004C0952" w:rsidRDefault="00731A2B" w:rsidP="0064169C">
      <w:pPr>
        <w:pStyle w:val="Heading1"/>
        <w:keepNext w:val="0"/>
        <w:pBdr>
          <w:bottom w:val="single" w:sz="12" w:space="1" w:color="365F91" w:themeColor="accent1" w:themeShade="BF"/>
        </w:pBdr>
        <w:spacing w:before="400" w:after="80" w:line="480" w:lineRule="auto"/>
        <w:jc w:val="left"/>
        <w:rPr>
          <w:rFonts w:asciiTheme="majorHAnsi" w:eastAsiaTheme="majorEastAsia" w:hAnsiTheme="majorHAnsi"/>
          <w:b/>
          <w:bCs/>
          <w:i w:val="0"/>
          <w:noProof/>
          <w:color w:val="365F91" w:themeColor="accent1" w:themeShade="BF"/>
          <w:sz w:val="24"/>
          <w:szCs w:val="24"/>
        </w:rPr>
      </w:pPr>
      <w:r>
        <w:rPr>
          <w:rFonts w:asciiTheme="majorHAnsi" w:eastAsiaTheme="majorEastAsia" w:hAnsiTheme="majorHAnsi"/>
          <w:b/>
          <w:bCs/>
          <w:i w:val="0"/>
          <w:noProof/>
          <w:color w:val="365F91" w:themeColor="accent1" w:themeShade="BF"/>
          <w:sz w:val="24"/>
          <w:szCs w:val="24"/>
        </w:rPr>
        <w:t xml:space="preserve">Late </w:t>
      </w:r>
      <w:r w:rsidR="002F1B91">
        <w:rPr>
          <w:rFonts w:asciiTheme="majorHAnsi" w:eastAsiaTheme="majorEastAsia" w:hAnsiTheme="majorHAnsi"/>
          <w:b/>
          <w:bCs/>
          <w:i w:val="0"/>
          <w:noProof/>
          <w:color w:val="365F91" w:themeColor="accent1" w:themeShade="BF"/>
          <w:sz w:val="24"/>
          <w:szCs w:val="24"/>
        </w:rPr>
        <w:t>Work Policy</w:t>
      </w:r>
    </w:p>
    <w:p w14:paraId="67A8B304" w14:textId="77777777" w:rsidR="002F1B91" w:rsidRDefault="002F1B91" w:rsidP="002F1B91">
      <w:pPr>
        <w:rPr>
          <w:b/>
        </w:rPr>
      </w:pPr>
      <w:r w:rsidRPr="008B3CC1">
        <w:rPr>
          <w:b/>
        </w:rPr>
        <w:t>IS LATE WORK ACCEPTED?</w:t>
      </w:r>
    </w:p>
    <w:p w14:paraId="4DE87F3D" w14:textId="77777777" w:rsidR="002F1B91" w:rsidRPr="00047CDF" w:rsidRDefault="002F1B91" w:rsidP="002F1B91">
      <w:pPr>
        <w:rPr>
          <w:b/>
        </w:rPr>
      </w:pPr>
      <w:r w:rsidRPr="008B3CC1">
        <w:t xml:space="preserve">There are NO make-ups for speeches or written work unless the student provides </w:t>
      </w:r>
      <w:r w:rsidRPr="008B3CC1">
        <w:rPr>
          <w:i/>
        </w:rPr>
        <w:t>documented proof</w:t>
      </w:r>
      <w:r w:rsidRPr="008B3CC1">
        <w:t xml:space="preserve"> of an emergency or illness</w:t>
      </w:r>
      <w:r>
        <w:t xml:space="preserve"> </w:t>
      </w:r>
      <w:r w:rsidRPr="008B3CC1">
        <w:t xml:space="preserve">or </w:t>
      </w:r>
      <w:r w:rsidRPr="008B3CC1">
        <w:rPr>
          <w:i/>
        </w:rPr>
        <w:t>prior understanding with the Instructor</w:t>
      </w:r>
      <w:r>
        <w:rPr>
          <w:i/>
        </w:rPr>
        <w:t xml:space="preserve"> (well ahead of time)</w:t>
      </w:r>
      <w:r w:rsidRPr="008B3CC1">
        <w:t>. A doctor’s note must include a phone number. Don’t be surprised if your instructor calls this number to verify your absence.</w:t>
      </w:r>
    </w:p>
    <w:p w14:paraId="6B661861" w14:textId="77777777" w:rsidR="002F1B91" w:rsidRDefault="002F1B91" w:rsidP="002F1B91">
      <w:pPr>
        <w:rPr>
          <w:b/>
          <w:iCs/>
        </w:rPr>
      </w:pPr>
    </w:p>
    <w:p w14:paraId="46C23D8B" w14:textId="77777777" w:rsidR="002F1B91" w:rsidRPr="00047CDF" w:rsidRDefault="002F1B91" w:rsidP="002F1B91">
      <w:pPr>
        <w:rPr>
          <w:b/>
          <w:iCs/>
        </w:rPr>
      </w:pPr>
      <w:r>
        <w:rPr>
          <w:b/>
          <w:iCs/>
        </w:rPr>
        <w:t>Presentations</w:t>
      </w:r>
    </w:p>
    <w:p w14:paraId="24BFE486" w14:textId="77777777" w:rsidR="002F1B91" w:rsidRDefault="002F1B91" w:rsidP="002F1B91">
      <w:pPr>
        <w:rPr>
          <w:i/>
        </w:rPr>
      </w:pPr>
      <w:r w:rsidRPr="008B3CC1">
        <w:t xml:space="preserve">Failure to give your presentation on the day assigned to you </w:t>
      </w:r>
      <w:r w:rsidRPr="008B3CC1">
        <w:rPr>
          <w:i/>
        </w:rPr>
        <w:t>without</w:t>
      </w:r>
      <w:r w:rsidRPr="008B3CC1">
        <w:t xml:space="preserve"> proper documentation</w:t>
      </w:r>
      <w:r>
        <w:t xml:space="preserve"> </w:t>
      </w:r>
      <w:r w:rsidRPr="008B3CC1">
        <w:t xml:space="preserve">or prior understanding with the instructor will result in a zero on the assignment. </w:t>
      </w:r>
      <w:r w:rsidRPr="008B3CC1">
        <w:rPr>
          <w:i/>
        </w:rPr>
        <w:t>If you are given a postponement and your speech has not been made-up</w:t>
      </w:r>
      <w:r>
        <w:rPr>
          <w:i/>
        </w:rPr>
        <w:t>/turned in</w:t>
      </w:r>
      <w:r w:rsidRPr="008B3CC1">
        <w:rPr>
          <w:i/>
        </w:rPr>
        <w:t xml:space="preserve"> after two (2) weeks, you may receive a zero on that assignment.  If you do NOT deliver</w:t>
      </w:r>
      <w:r>
        <w:rPr>
          <w:i/>
        </w:rPr>
        <w:t>/submit</w:t>
      </w:r>
      <w:r w:rsidRPr="008B3CC1">
        <w:rPr>
          <w:i/>
        </w:rPr>
        <w:t xml:space="preserve"> </w:t>
      </w:r>
      <w:r w:rsidR="00E55951">
        <w:rPr>
          <w:i/>
        </w:rPr>
        <w:t>4</w:t>
      </w:r>
      <w:r w:rsidRPr="008B3CC1">
        <w:rPr>
          <w:i/>
        </w:rPr>
        <w:t xml:space="preserve"> speeches, you CANNOT pass the class.  A requirement to pass this class is to present</w:t>
      </w:r>
      <w:r>
        <w:rPr>
          <w:i/>
        </w:rPr>
        <w:t>/submit</w:t>
      </w:r>
      <w:r w:rsidRPr="008B3CC1">
        <w:rPr>
          <w:i/>
        </w:rPr>
        <w:t xml:space="preserve"> all </w:t>
      </w:r>
      <w:r w:rsidR="00E55951">
        <w:rPr>
          <w:i/>
        </w:rPr>
        <w:t>4</w:t>
      </w:r>
      <w:r w:rsidRPr="008B3CC1">
        <w:rPr>
          <w:i/>
        </w:rPr>
        <w:t xml:space="preserve"> speeche</w:t>
      </w:r>
      <w:r>
        <w:rPr>
          <w:i/>
        </w:rPr>
        <w:t>s</w:t>
      </w:r>
      <w:r w:rsidRPr="008B3CC1">
        <w:rPr>
          <w:i/>
        </w:rPr>
        <w:t>.</w:t>
      </w:r>
    </w:p>
    <w:p w14:paraId="70AEB926" w14:textId="77777777" w:rsidR="002F1B91" w:rsidRDefault="002F1B91" w:rsidP="002F1B91">
      <w:pPr>
        <w:rPr>
          <w:b/>
          <w:bCs/>
          <w:iCs/>
        </w:rPr>
      </w:pPr>
    </w:p>
    <w:p w14:paraId="7A01EA27" w14:textId="77777777" w:rsidR="002F1B91" w:rsidRPr="00047CDF" w:rsidRDefault="002F1B91" w:rsidP="002F1B91">
      <w:pPr>
        <w:rPr>
          <w:b/>
          <w:bCs/>
          <w:iCs/>
        </w:rPr>
      </w:pPr>
      <w:r w:rsidRPr="00047CDF">
        <w:rPr>
          <w:b/>
          <w:bCs/>
          <w:iCs/>
        </w:rPr>
        <w:t>Exams</w:t>
      </w:r>
    </w:p>
    <w:p w14:paraId="3680C40B" w14:textId="77777777" w:rsidR="002F1B91" w:rsidRPr="00047CDF" w:rsidRDefault="002F1B91" w:rsidP="002F1B91">
      <w:pPr>
        <w:rPr>
          <w:iCs/>
        </w:rPr>
      </w:pPr>
      <w:r>
        <w:rPr>
          <w:iCs/>
        </w:rPr>
        <w:t xml:space="preserve">No late exams are accepted, but you are given a </w:t>
      </w:r>
      <w:r w:rsidRPr="007C3078">
        <w:rPr>
          <w:i/>
        </w:rPr>
        <w:t>24-hour window</w:t>
      </w:r>
      <w:r>
        <w:rPr>
          <w:iCs/>
        </w:rPr>
        <w:t xml:space="preserve"> </w:t>
      </w:r>
      <w:r w:rsidRPr="007C3078">
        <w:rPr>
          <w:i/>
        </w:rPr>
        <w:t>(12 am – 11:59 pm)</w:t>
      </w:r>
      <w:r>
        <w:rPr>
          <w:iCs/>
        </w:rPr>
        <w:t xml:space="preserve"> to take the exam on a particular date. Please put your Exam dates in your calendars and alarms and make time for them well in advance.</w:t>
      </w:r>
    </w:p>
    <w:p w14:paraId="04EDA6CD" w14:textId="77777777" w:rsidR="002F1B91" w:rsidRDefault="002F1B91" w:rsidP="002F1B91">
      <w:pPr>
        <w:rPr>
          <w:b/>
          <w:iCs/>
        </w:rPr>
      </w:pPr>
    </w:p>
    <w:p w14:paraId="2C24C0EB" w14:textId="77777777" w:rsidR="002F1B91" w:rsidRPr="00047CDF" w:rsidRDefault="002F1B91" w:rsidP="002F1B91">
      <w:pPr>
        <w:rPr>
          <w:b/>
          <w:iCs/>
        </w:rPr>
      </w:pPr>
      <w:r w:rsidRPr="00047CDF">
        <w:rPr>
          <w:b/>
          <w:iCs/>
        </w:rPr>
        <w:t>Homework/Written Work/Outlines</w:t>
      </w:r>
    </w:p>
    <w:p w14:paraId="1909C4ED" w14:textId="77777777" w:rsidR="002F1B91" w:rsidRDefault="002F1B91" w:rsidP="002F1B91">
      <w:r w:rsidRPr="008B3CC1">
        <w:t xml:space="preserve">It is your responsibility to complete and submit all written work, typed and according to assignment guidelines </w:t>
      </w:r>
      <w:r>
        <w:t>by the due date on Canvas</w:t>
      </w:r>
      <w:r w:rsidRPr="008B3CC1">
        <w:t xml:space="preserve">. Written work not turned in on the day it is due will result in a zero on the assignment </w:t>
      </w:r>
      <w:r w:rsidRPr="008B3CC1">
        <w:rPr>
          <w:i/>
        </w:rPr>
        <w:t xml:space="preserve">unless </w:t>
      </w:r>
      <w:r w:rsidRPr="008B3CC1">
        <w:t>you have proper documentation</w:t>
      </w:r>
      <w:r>
        <w:t xml:space="preserve"> </w:t>
      </w:r>
      <w:r w:rsidRPr="008B3CC1">
        <w:t xml:space="preserve">or prior understanding with </w:t>
      </w:r>
      <w:r>
        <w:t>me</w:t>
      </w:r>
      <w:r w:rsidRPr="008B3CC1">
        <w:t xml:space="preserve">.  </w:t>
      </w:r>
      <w:r w:rsidRPr="008B3CC1">
        <w:rPr>
          <w:i/>
        </w:rPr>
        <w:t xml:space="preserve">If you are given a postponement and your written work has not been made-up after two (2) weeks, you may receive a zero on that assignment. </w:t>
      </w:r>
      <w:r w:rsidRPr="008B3CC1">
        <w:t>It is your responsibility to complete that process in a timely manner.</w:t>
      </w:r>
    </w:p>
    <w:p w14:paraId="26D46B80" w14:textId="77777777" w:rsidR="002F1B91" w:rsidRDefault="002F1B91" w:rsidP="002F1B91"/>
    <w:p w14:paraId="3E2CD834" w14:textId="77777777" w:rsidR="002F1B91" w:rsidRPr="005451DB" w:rsidRDefault="002F1B91" w:rsidP="002F1B91">
      <w:pPr>
        <w:rPr>
          <w:i/>
          <w:iCs/>
        </w:rPr>
      </w:pPr>
      <w:r w:rsidRPr="005451DB">
        <w:rPr>
          <w:b/>
          <w:bCs/>
          <w:i/>
          <w:iCs/>
        </w:rPr>
        <w:t>Remember</w:t>
      </w:r>
      <w:r w:rsidRPr="005451DB">
        <w:rPr>
          <w:i/>
          <w:iCs/>
        </w:rPr>
        <w:t>, these policies help students like you who work hard so we could keep the class moving on schedule and you finishing everything on time without delay. It is not fair or equitable if anyone takes a special amount of time to complete an assignment. No late work policies are in YOUR best interest!</w:t>
      </w:r>
    </w:p>
    <w:p w14:paraId="596F2066" w14:textId="77777777" w:rsidR="002F1B91" w:rsidRDefault="002F1B91" w:rsidP="002F1B91">
      <w:pPr>
        <w:rPr>
          <w:b/>
          <w:bCs/>
        </w:rPr>
      </w:pPr>
    </w:p>
    <w:p w14:paraId="173ADD45" w14:textId="77777777" w:rsidR="002F1B91" w:rsidRPr="00047CDF" w:rsidRDefault="002F1B91" w:rsidP="002F1B91">
      <w:pPr>
        <w:rPr>
          <w:b/>
          <w:bCs/>
        </w:rPr>
      </w:pPr>
      <w:r w:rsidRPr="00047CDF">
        <w:rPr>
          <w:b/>
          <w:bCs/>
        </w:rPr>
        <w:t>Feedback Policy</w:t>
      </w:r>
    </w:p>
    <w:p w14:paraId="48476F57" w14:textId="77777777" w:rsidR="00CF2EC4" w:rsidRPr="002F1B91" w:rsidRDefault="002F1B91" w:rsidP="002F1B91">
      <w:r>
        <w:t>For smaller assignments such as discussion postings or short written work, you can expect feedback by the end of that particular week. For bigger assignments such as outlines and presentations, you can start to expect feedback by the following week or longer.</w:t>
      </w:r>
    </w:p>
    <w:p w14:paraId="77873D2F" w14:textId="77777777" w:rsidR="00E00034" w:rsidRPr="00E00034" w:rsidRDefault="00E00034" w:rsidP="0064169C">
      <w:pPr>
        <w:pStyle w:val="Heading1"/>
        <w:keepNext w:val="0"/>
        <w:pBdr>
          <w:bottom w:val="single" w:sz="12" w:space="1" w:color="365F91" w:themeColor="accent1" w:themeShade="BF"/>
        </w:pBdr>
        <w:spacing w:before="400" w:after="80" w:line="480" w:lineRule="auto"/>
        <w:jc w:val="left"/>
        <w:rPr>
          <w:rFonts w:asciiTheme="majorHAnsi" w:eastAsiaTheme="majorEastAsia" w:hAnsiTheme="majorHAnsi"/>
          <w:b/>
          <w:bCs/>
          <w:i w:val="0"/>
          <w:noProof/>
          <w:color w:val="365F91" w:themeColor="accent1" w:themeShade="BF"/>
          <w:sz w:val="24"/>
          <w:szCs w:val="24"/>
        </w:rPr>
      </w:pPr>
      <w:r w:rsidRPr="00E00034">
        <w:rPr>
          <w:rFonts w:asciiTheme="majorHAnsi" w:eastAsiaTheme="majorEastAsia" w:hAnsiTheme="majorHAnsi"/>
          <w:b/>
          <w:bCs/>
          <w:i w:val="0"/>
          <w:noProof/>
          <w:color w:val="365F91" w:themeColor="accent1" w:themeShade="BF"/>
          <w:sz w:val="24"/>
          <w:szCs w:val="24"/>
        </w:rPr>
        <w:t>Drop Policy</w:t>
      </w:r>
    </w:p>
    <w:p w14:paraId="1A433973" w14:textId="77777777" w:rsidR="00FC31B1" w:rsidRDefault="00FC31B1" w:rsidP="00FC31B1">
      <w:pPr>
        <w:rPr>
          <w:i/>
          <w:iCs/>
          <w:sz w:val="24"/>
          <w:szCs w:val="24"/>
        </w:rPr>
      </w:pPr>
      <w:r w:rsidRPr="00FC31B1">
        <w:rPr>
          <w:i/>
          <w:iCs/>
          <w:sz w:val="24"/>
          <w:szCs w:val="24"/>
        </w:rPr>
        <w:t>No-Show Drops:</w:t>
      </w:r>
    </w:p>
    <w:p w14:paraId="1FFFB08B" w14:textId="77777777" w:rsidR="00FC31B1" w:rsidRPr="00FC31B1" w:rsidRDefault="00FC31B1" w:rsidP="00FC31B1">
      <w:pPr>
        <w:rPr>
          <w:i/>
          <w:iCs/>
          <w:sz w:val="24"/>
          <w:szCs w:val="24"/>
        </w:rPr>
      </w:pPr>
    </w:p>
    <w:p w14:paraId="2F248E14" w14:textId="77777777" w:rsidR="00E00034" w:rsidRPr="00E00034" w:rsidRDefault="00FC31B1" w:rsidP="00FC31B1">
      <w:pPr>
        <w:spacing w:after="240"/>
        <w:rPr>
          <w:rFonts w:ascii="Tahoma" w:hAnsi="Tahoma"/>
          <w:sz w:val="22"/>
          <w:szCs w:val="22"/>
        </w:rPr>
      </w:pPr>
      <w:r w:rsidRPr="00FC31B1">
        <w:rPr>
          <w:sz w:val="24"/>
          <w:szCs w:val="24"/>
        </w:rPr>
        <w:t xml:space="preserve">“Logging-in” does NOT count for attendance! Students who do not make a welcome posting in the Canvas discussion section or send me an email by Friday 11:59 pm in the first week are considered NO-SHOWS and will be dropped. This policy is enforced in order to be fair and equitable as this is a popular GE class that many students on the waitlist are eager to take to complete their degrees. Also, if you fail to turn in at least one assignment (or discussion posting) for TWO straight weeks, you </w:t>
      </w:r>
      <w:r w:rsidR="0026007C">
        <w:rPr>
          <w:sz w:val="24"/>
          <w:szCs w:val="24"/>
        </w:rPr>
        <w:t xml:space="preserve">will </w:t>
      </w:r>
      <w:r w:rsidR="00713886">
        <w:rPr>
          <w:sz w:val="24"/>
          <w:szCs w:val="24"/>
        </w:rPr>
        <w:t xml:space="preserve">be </w:t>
      </w:r>
      <w:r w:rsidR="0026007C">
        <w:rPr>
          <w:sz w:val="24"/>
          <w:szCs w:val="24"/>
        </w:rPr>
        <w:t>count</w:t>
      </w:r>
      <w:r w:rsidR="00713886">
        <w:rPr>
          <w:sz w:val="24"/>
          <w:szCs w:val="24"/>
        </w:rPr>
        <w:t>ed</w:t>
      </w:r>
      <w:r w:rsidRPr="00FC31B1">
        <w:rPr>
          <w:sz w:val="24"/>
          <w:szCs w:val="24"/>
        </w:rPr>
        <w:t xml:space="preserve"> as absent</w:t>
      </w:r>
      <w:r w:rsidR="0026007C">
        <w:rPr>
          <w:sz w:val="24"/>
          <w:szCs w:val="24"/>
        </w:rPr>
        <w:t xml:space="preserve"> and will be dropped</w:t>
      </w:r>
      <w:r w:rsidRPr="00FC31B1">
        <w:rPr>
          <w:sz w:val="24"/>
          <w:szCs w:val="24"/>
        </w:rPr>
        <w:t>.</w:t>
      </w:r>
    </w:p>
    <w:p w14:paraId="286B56FB" w14:textId="77777777" w:rsidR="0012364A" w:rsidRPr="0012364A" w:rsidRDefault="00C67A10" w:rsidP="0064169C">
      <w:pPr>
        <w:pStyle w:val="Heading1"/>
        <w:keepNext w:val="0"/>
        <w:pBdr>
          <w:bottom w:val="single" w:sz="12" w:space="1" w:color="365F91" w:themeColor="accent1" w:themeShade="BF"/>
        </w:pBdr>
        <w:spacing w:before="400" w:after="80" w:line="480" w:lineRule="auto"/>
        <w:jc w:val="left"/>
        <w:rPr>
          <w:rFonts w:asciiTheme="majorHAnsi" w:eastAsiaTheme="majorEastAsia" w:hAnsiTheme="majorHAnsi"/>
          <w:b/>
          <w:bCs/>
          <w:i w:val="0"/>
          <w:noProof/>
          <w:color w:val="365F91" w:themeColor="accent1" w:themeShade="BF"/>
          <w:sz w:val="24"/>
          <w:szCs w:val="24"/>
        </w:rPr>
      </w:pPr>
      <w:r>
        <w:rPr>
          <w:rFonts w:asciiTheme="majorHAnsi" w:eastAsiaTheme="majorEastAsia" w:hAnsiTheme="majorHAnsi"/>
          <w:b/>
          <w:bCs/>
          <w:i w:val="0"/>
          <w:noProof/>
          <w:color w:val="365F91" w:themeColor="accent1" w:themeShade="BF"/>
          <w:sz w:val="24"/>
          <w:szCs w:val="24"/>
        </w:rPr>
        <w:t>Academic Dishonesty</w:t>
      </w:r>
    </w:p>
    <w:p w14:paraId="38F49A20" w14:textId="77777777" w:rsidR="0012364A" w:rsidRPr="00C67A10" w:rsidRDefault="0012364A" w:rsidP="00C67A10">
      <w:pPr>
        <w:spacing w:after="240"/>
        <w:ind w:firstLine="720"/>
        <w:rPr>
          <w:sz w:val="24"/>
          <w:szCs w:val="24"/>
        </w:rPr>
      </w:pPr>
      <w:r w:rsidRPr="00C67A10">
        <w:rPr>
          <w:sz w:val="24"/>
          <w:szCs w:val="24"/>
        </w:rPr>
        <w:t>The college’s policies regarding student conduct in classes, including cheating and plagiarism, are located in the college catalogue and the schedule of courses.  You should be aware of these policies and abide by them.  Be aware that I may run your speech/outlines/papers through anti-plagiarism software (e.g. Turnitin.com, SafeAssign, Google) if I suspect plagiarism.  If plagiarism is detected, I may also go back to re-evaluate work you have previously submitted for the course.</w:t>
      </w:r>
      <w:r w:rsidR="00C67A10">
        <w:rPr>
          <w:sz w:val="24"/>
          <w:szCs w:val="24"/>
        </w:rPr>
        <w:t xml:space="preserve"> I will report you to the Dean right away and appropriate actions will be taken that might affect your academic standing.</w:t>
      </w:r>
    </w:p>
    <w:p w14:paraId="1AC98748" w14:textId="77777777" w:rsidR="0012364A" w:rsidRPr="0012364A" w:rsidRDefault="00C67A10" w:rsidP="0064169C">
      <w:pPr>
        <w:pStyle w:val="Heading1"/>
        <w:keepNext w:val="0"/>
        <w:pBdr>
          <w:bottom w:val="single" w:sz="12" w:space="1" w:color="365F91" w:themeColor="accent1" w:themeShade="BF"/>
        </w:pBdr>
        <w:spacing w:before="400" w:after="80" w:line="480" w:lineRule="auto"/>
        <w:jc w:val="left"/>
        <w:rPr>
          <w:rFonts w:asciiTheme="majorHAnsi" w:eastAsiaTheme="majorEastAsia" w:hAnsiTheme="majorHAnsi"/>
          <w:b/>
          <w:bCs/>
          <w:i w:val="0"/>
          <w:noProof/>
          <w:color w:val="365F91" w:themeColor="accent1" w:themeShade="BF"/>
          <w:sz w:val="24"/>
          <w:szCs w:val="24"/>
        </w:rPr>
      </w:pPr>
      <w:r>
        <w:rPr>
          <w:rFonts w:asciiTheme="majorHAnsi" w:eastAsiaTheme="majorEastAsia" w:hAnsiTheme="majorHAnsi"/>
          <w:b/>
          <w:bCs/>
          <w:i w:val="0"/>
          <w:noProof/>
          <w:color w:val="365F91" w:themeColor="accent1" w:themeShade="BF"/>
          <w:sz w:val="24"/>
          <w:szCs w:val="24"/>
        </w:rPr>
        <w:t>Accessibility (ADA) Statement</w:t>
      </w:r>
      <w:r w:rsidR="0012364A" w:rsidRPr="0012364A">
        <w:rPr>
          <w:rFonts w:asciiTheme="majorHAnsi" w:eastAsiaTheme="majorEastAsia" w:hAnsiTheme="majorHAnsi"/>
          <w:b/>
          <w:bCs/>
          <w:i w:val="0"/>
          <w:noProof/>
          <w:color w:val="365F91" w:themeColor="accent1" w:themeShade="BF"/>
          <w:sz w:val="24"/>
          <w:szCs w:val="24"/>
        </w:rPr>
        <w:t xml:space="preserve"> </w:t>
      </w:r>
    </w:p>
    <w:p w14:paraId="40579DD6" w14:textId="77777777" w:rsidR="00C67A10" w:rsidRPr="00C67A10" w:rsidRDefault="00C67A10" w:rsidP="00C67A10">
      <w:pPr>
        <w:rPr>
          <w:sz w:val="24"/>
          <w:szCs w:val="24"/>
        </w:rPr>
      </w:pPr>
      <w:r w:rsidRPr="00C67A10">
        <w:rPr>
          <w:sz w:val="24"/>
          <w:szCs w:val="24"/>
        </w:rPr>
        <w:t>Academic Accommodations for Students with Disabilities</w:t>
      </w:r>
    </w:p>
    <w:p w14:paraId="7C4EFBEC" w14:textId="77777777" w:rsidR="00C67A10" w:rsidRPr="00C67A10" w:rsidRDefault="00C67A10" w:rsidP="00C67A10">
      <w:pPr>
        <w:rPr>
          <w:sz w:val="24"/>
          <w:szCs w:val="24"/>
        </w:rPr>
      </w:pPr>
    </w:p>
    <w:p w14:paraId="7D237D20" w14:textId="77777777" w:rsidR="00C67A10" w:rsidRPr="00C67A10" w:rsidRDefault="00C67A10" w:rsidP="00C67A10">
      <w:pPr>
        <w:ind w:firstLine="720"/>
        <w:rPr>
          <w:sz w:val="24"/>
          <w:szCs w:val="24"/>
        </w:rPr>
      </w:pPr>
      <w:r w:rsidRPr="00C67A10">
        <w:rPr>
          <w:sz w:val="24"/>
          <w:szCs w:val="24"/>
        </w:rPr>
        <w:t>If you have a verified need for an academic accommodation or materials in alternate media (e.g., Braille, large print, electronic text, etc.) per the American With Disabilities Act or Section 504 of the Rehabilitation act please contact your instructor as soon as possible.</w:t>
      </w:r>
    </w:p>
    <w:p w14:paraId="55842025" w14:textId="77777777" w:rsidR="00C67A10" w:rsidRPr="00C67A10" w:rsidRDefault="00C67A10" w:rsidP="00C67A10">
      <w:pPr>
        <w:ind w:firstLine="720"/>
        <w:rPr>
          <w:sz w:val="24"/>
          <w:szCs w:val="24"/>
        </w:rPr>
      </w:pPr>
      <w:r w:rsidRPr="00C67A10">
        <w:rPr>
          <w:sz w:val="24"/>
          <w:szCs w:val="24"/>
        </w:rPr>
        <w:t>Clovis Community College is fortunate to have an excellent Disabled Student Programs and Services (DSP&amp;S) with trained professionals who are qualified to assist both students and faculty to establish the necessary and appropriate academic adjustment. DSP&amp;S assists the faculty with the use of proctors, extended-time examination administration, alternative testing methods, and a wide variety of other auxiliary aids. It is imperative that anyone needing these services contact DSP&amp;S (559) 325-5230 with requests and to allow time for processing.</w:t>
      </w:r>
    </w:p>
    <w:p w14:paraId="48D21E75" w14:textId="77777777" w:rsidR="00C67A10" w:rsidRPr="00C67A10" w:rsidRDefault="00C67A10" w:rsidP="00C67A10">
      <w:pPr>
        <w:rPr>
          <w:sz w:val="24"/>
          <w:szCs w:val="24"/>
        </w:rPr>
      </w:pPr>
    </w:p>
    <w:p w14:paraId="3FE74160" w14:textId="77777777" w:rsidR="00C67A10" w:rsidRPr="00C67A10" w:rsidRDefault="00C67A10" w:rsidP="00C67A10">
      <w:pPr>
        <w:rPr>
          <w:b/>
          <w:bCs/>
          <w:sz w:val="24"/>
          <w:szCs w:val="24"/>
        </w:rPr>
      </w:pPr>
      <w:r w:rsidRPr="00C67A10">
        <w:rPr>
          <w:b/>
          <w:bCs/>
          <w:sz w:val="24"/>
          <w:szCs w:val="24"/>
        </w:rPr>
        <w:t>Technology Support Policy</w:t>
      </w:r>
    </w:p>
    <w:p w14:paraId="25C3D5AB" w14:textId="77777777" w:rsidR="00C67A10" w:rsidRPr="00C67A10" w:rsidRDefault="00C67A10" w:rsidP="00C67A10">
      <w:pPr>
        <w:rPr>
          <w:sz w:val="24"/>
          <w:szCs w:val="24"/>
        </w:rPr>
      </w:pPr>
      <w:r w:rsidRPr="00C67A10">
        <w:rPr>
          <w:sz w:val="24"/>
          <w:szCs w:val="24"/>
        </w:rPr>
        <w:t xml:space="preserve">While I would love to solve all of your problems, I am your professor, not the Canvas support or any kind of technical support person. I can only answer questions about the content of my course. If you are having any technical issues, please contact technology support as they have all the tools to solve your problems. </w:t>
      </w:r>
    </w:p>
    <w:p w14:paraId="64E8DA22" w14:textId="77777777" w:rsidR="00C67A10" w:rsidRDefault="00C67A10" w:rsidP="00C67A10">
      <w:pPr>
        <w:rPr>
          <w:sz w:val="24"/>
          <w:szCs w:val="24"/>
        </w:rPr>
      </w:pPr>
    </w:p>
    <w:p w14:paraId="54054276" w14:textId="77777777" w:rsidR="0012364A" w:rsidRPr="00C67A10" w:rsidRDefault="00C67A10" w:rsidP="00C67A10">
      <w:pPr>
        <w:rPr>
          <w:rFonts w:ascii="Tahoma" w:hAnsi="Tahoma"/>
          <w:sz w:val="24"/>
          <w:szCs w:val="24"/>
        </w:rPr>
      </w:pPr>
      <w:r w:rsidRPr="00C67A10">
        <w:rPr>
          <w:sz w:val="24"/>
          <w:szCs w:val="24"/>
        </w:rPr>
        <w:t>You can contact the SCCCD Student Help Desk at 559-449-6070 and the 24/7 Canvas Help Line at 844-629-6836.</w:t>
      </w:r>
    </w:p>
    <w:p w14:paraId="68D38939" w14:textId="77777777" w:rsidR="0012364A" w:rsidRPr="0012364A" w:rsidRDefault="00C67A10" w:rsidP="0012364A">
      <w:pPr>
        <w:pStyle w:val="Heading1"/>
        <w:keepNext w:val="0"/>
        <w:pBdr>
          <w:bottom w:val="single" w:sz="12" w:space="1" w:color="365F91" w:themeColor="accent1" w:themeShade="BF"/>
        </w:pBdr>
        <w:spacing w:before="600" w:after="80" w:line="480" w:lineRule="auto"/>
        <w:jc w:val="left"/>
        <w:rPr>
          <w:rFonts w:asciiTheme="majorHAnsi" w:eastAsiaTheme="majorEastAsia" w:hAnsiTheme="majorHAnsi"/>
          <w:b/>
          <w:bCs/>
          <w:i w:val="0"/>
          <w:noProof/>
          <w:color w:val="365F91" w:themeColor="accent1" w:themeShade="BF"/>
          <w:sz w:val="24"/>
          <w:szCs w:val="24"/>
        </w:rPr>
      </w:pPr>
      <w:r>
        <w:rPr>
          <w:rFonts w:asciiTheme="majorHAnsi" w:eastAsiaTheme="majorEastAsia" w:hAnsiTheme="majorHAnsi"/>
          <w:b/>
          <w:bCs/>
          <w:i w:val="0"/>
          <w:noProof/>
          <w:color w:val="365F91" w:themeColor="accent1" w:themeShade="BF"/>
          <w:sz w:val="24"/>
          <w:szCs w:val="24"/>
        </w:rPr>
        <w:lastRenderedPageBreak/>
        <w:t>Changes to Syllabus</w:t>
      </w:r>
    </w:p>
    <w:p w14:paraId="1644402D" w14:textId="77777777" w:rsidR="00F02A69" w:rsidRDefault="00C67A10" w:rsidP="00590F94">
      <w:pPr>
        <w:autoSpaceDE w:val="0"/>
        <w:autoSpaceDN w:val="0"/>
        <w:adjustRightInd w:val="0"/>
        <w:rPr>
          <w:sz w:val="24"/>
        </w:rPr>
      </w:pPr>
      <w:r w:rsidRPr="00B83D1F">
        <w:rPr>
          <w:sz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535ECA79" w14:textId="77777777" w:rsidR="003E1352" w:rsidRDefault="003E1352" w:rsidP="00590F94">
      <w:pPr>
        <w:autoSpaceDE w:val="0"/>
        <w:autoSpaceDN w:val="0"/>
        <w:adjustRightInd w:val="0"/>
        <w:rPr>
          <w:sz w:val="24"/>
        </w:rPr>
      </w:pPr>
    </w:p>
    <w:p w14:paraId="768A72C6" w14:textId="77777777" w:rsidR="003E1352" w:rsidRPr="008A17D3" w:rsidRDefault="003E1352" w:rsidP="00590F94">
      <w:pPr>
        <w:autoSpaceDE w:val="0"/>
        <w:autoSpaceDN w:val="0"/>
        <w:adjustRightInd w:val="0"/>
        <w:rPr>
          <w:rFonts w:ascii="Tahoma" w:hAnsi="Tahoma"/>
          <w:sz w:val="22"/>
          <w:szCs w:val="22"/>
        </w:rPr>
      </w:pPr>
      <w:r>
        <w:rPr>
          <w:sz w:val="24"/>
        </w:rPr>
        <w:t>Please check Canvas often for the latest version of the syllabus.</w:t>
      </w:r>
    </w:p>
    <w:p w14:paraId="38620892" w14:textId="77777777" w:rsidR="00B654A7" w:rsidRPr="008A17D3" w:rsidRDefault="00B654A7">
      <w:pPr>
        <w:rPr>
          <w:rFonts w:ascii="Tahoma" w:hAnsi="Tahoma"/>
          <w:b/>
          <w:sz w:val="22"/>
          <w:szCs w:val="22"/>
        </w:rPr>
      </w:pPr>
    </w:p>
    <w:p w14:paraId="23EF9F95" w14:textId="7FA92D7D" w:rsidR="00925236" w:rsidRPr="00EC0A6B" w:rsidRDefault="0012364A" w:rsidP="00EC0A6B">
      <w:pPr>
        <w:pStyle w:val="Heading1"/>
        <w:keepNext w:val="0"/>
        <w:pBdr>
          <w:bottom w:val="single" w:sz="12" w:space="1" w:color="365F91" w:themeColor="accent1" w:themeShade="BF"/>
        </w:pBdr>
        <w:spacing w:before="600" w:after="80" w:line="480" w:lineRule="auto"/>
        <w:jc w:val="left"/>
        <w:rPr>
          <w:rFonts w:asciiTheme="majorHAnsi" w:eastAsiaTheme="majorEastAsia" w:hAnsiTheme="majorHAnsi"/>
          <w:b/>
          <w:bCs/>
          <w:iCs/>
          <w:color w:val="365F91" w:themeColor="accent1" w:themeShade="BF"/>
          <w:sz w:val="24"/>
          <w:szCs w:val="24"/>
        </w:rPr>
      </w:pPr>
      <w:r>
        <w:rPr>
          <w:sz w:val="22"/>
          <w:szCs w:val="22"/>
        </w:rPr>
        <w:br w:type="page"/>
      </w:r>
      <w:r w:rsidR="00190D45" w:rsidRPr="00EC0A6B">
        <w:rPr>
          <w:rFonts w:asciiTheme="majorHAnsi" w:eastAsiaTheme="majorEastAsia" w:hAnsiTheme="majorHAnsi"/>
          <w:b/>
          <w:bCs/>
          <w:iCs/>
          <w:color w:val="365F91" w:themeColor="accent1" w:themeShade="BF"/>
          <w:sz w:val="24"/>
          <w:szCs w:val="24"/>
        </w:rPr>
        <w:lastRenderedPageBreak/>
        <w:t xml:space="preserve">PROPOSED SCHEDULE </w:t>
      </w:r>
      <w:r w:rsidR="00972685" w:rsidRPr="00EC0A6B">
        <w:rPr>
          <w:rFonts w:asciiTheme="majorHAnsi" w:eastAsiaTheme="majorEastAsia" w:hAnsiTheme="majorHAnsi"/>
          <w:b/>
          <w:bCs/>
          <w:iCs/>
          <w:color w:val="365F91" w:themeColor="accent1" w:themeShade="BF"/>
          <w:sz w:val="24"/>
          <w:szCs w:val="24"/>
        </w:rPr>
        <w:t>– Comm</w:t>
      </w:r>
      <w:r w:rsidR="00C67A10">
        <w:rPr>
          <w:rFonts w:asciiTheme="majorHAnsi" w:eastAsiaTheme="majorEastAsia" w:hAnsiTheme="majorHAnsi"/>
          <w:b/>
          <w:bCs/>
          <w:iCs/>
          <w:color w:val="365F91" w:themeColor="accent1" w:themeShade="BF"/>
          <w:sz w:val="24"/>
          <w:szCs w:val="24"/>
        </w:rPr>
        <w:t>-</w:t>
      </w:r>
      <w:r w:rsidR="0039656D">
        <w:rPr>
          <w:rFonts w:asciiTheme="majorHAnsi" w:eastAsiaTheme="majorEastAsia" w:hAnsiTheme="majorHAnsi"/>
          <w:b/>
          <w:bCs/>
          <w:iCs/>
          <w:color w:val="365F91" w:themeColor="accent1" w:themeShade="BF"/>
          <w:sz w:val="24"/>
          <w:szCs w:val="24"/>
        </w:rPr>
        <w:t>1</w:t>
      </w:r>
      <w:r w:rsidR="00C67A10">
        <w:rPr>
          <w:rFonts w:asciiTheme="majorHAnsi" w:eastAsiaTheme="majorEastAsia" w:hAnsiTheme="majorHAnsi"/>
          <w:b/>
          <w:bCs/>
          <w:iCs/>
          <w:color w:val="365F91" w:themeColor="accent1" w:themeShade="BF"/>
          <w:sz w:val="24"/>
          <w:szCs w:val="24"/>
        </w:rPr>
        <w:t>-</w:t>
      </w:r>
      <w:r w:rsidR="00ED1E68">
        <w:rPr>
          <w:rFonts w:asciiTheme="majorHAnsi" w:eastAsiaTheme="majorEastAsia" w:hAnsiTheme="majorHAnsi"/>
          <w:b/>
          <w:bCs/>
          <w:iCs/>
          <w:color w:val="365F91" w:themeColor="accent1" w:themeShade="BF"/>
          <w:sz w:val="24"/>
          <w:szCs w:val="24"/>
        </w:rPr>
        <w:t>55506</w:t>
      </w:r>
      <w:r w:rsidR="00972685" w:rsidRPr="00EC0A6B">
        <w:rPr>
          <w:rFonts w:asciiTheme="majorHAnsi" w:eastAsiaTheme="majorEastAsia" w:hAnsiTheme="majorHAnsi"/>
          <w:b/>
          <w:bCs/>
          <w:iCs/>
          <w:color w:val="365F91" w:themeColor="accent1" w:themeShade="BF"/>
          <w:sz w:val="24"/>
          <w:szCs w:val="24"/>
        </w:rPr>
        <w:t xml:space="preserve"> –</w:t>
      </w:r>
      <w:r w:rsidR="008E18C5">
        <w:rPr>
          <w:rFonts w:asciiTheme="majorHAnsi" w:eastAsiaTheme="majorEastAsia" w:hAnsiTheme="majorHAnsi"/>
          <w:b/>
          <w:bCs/>
          <w:iCs/>
          <w:color w:val="365F91" w:themeColor="accent1" w:themeShade="BF"/>
          <w:sz w:val="24"/>
          <w:szCs w:val="24"/>
        </w:rPr>
        <w:t xml:space="preserve"> Fall</w:t>
      </w:r>
      <w:r w:rsidR="00EC0A6B">
        <w:rPr>
          <w:rFonts w:asciiTheme="majorHAnsi" w:eastAsiaTheme="majorEastAsia" w:hAnsiTheme="majorHAnsi"/>
          <w:b/>
          <w:bCs/>
          <w:iCs/>
          <w:color w:val="365F91" w:themeColor="accent1" w:themeShade="BF"/>
          <w:sz w:val="24"/>
          <w:szCs w:val="24"/>
        </w:rPr>
        <w:t xml:space="preserve"> 20</w:t>
      </w:r>
      <w:r w:rsidR="00C67A10">
        <w:rPr>
          <w:rFonts w:asciiTheme="majorHAnsi" w:eastAsiaTheme="majorEastAsia" w:hAnsiTheme="majorHAnsi"/>
          <w:b/>
          <w:bCs/>
          <w:iCs/>
          <w:color w:val="365F91" w:themeColor="accent1" w:themeShade="BF"/>
          <w:sz w:val="24"/>
          <w:szCs w:val="24"/>
        </w:rPr>
        <w:t>20</w:t>
      </w:r>
    </w:p>
    <w:p w14:paraId="3AC9E91A" w14:textId="77777777" w:rsidR="00925236" w:rsidRPr="00E30371" w:rsidRDefault="00E30371" w:rsidP="00925236">
      <w:pPr>
        <w:jc w:val="center"/>
        <w:rPr>
          <w:rFonts w:ascii="Tahoma" w:hAnsi="Tahoma"/>
          <w:i/>
          <w:color w:val="FF0000"/>
        </w:rPr>
      </w:pPr>
      <w:r w:rsidRPr="00E30371">
        <w:rPr>
          <w:rFonts w:ascii="Tahoma" w:hAnsi="Tahoma"/>
          <w:i/>
          <w:color w:val="FF0000"/>
        </w:rPr>
        <w:t>Th</w:t>
      </w:r>
      <w:r>
        <w:rPr>
          <w:rFonts w:ascii="Tahoma" w:hAnsi="Tahoma"/>
          <w:i/>
          <w:color w:val="FF0000"/>
        </w:rPr>
        <w:t>is</w:t>
      </w:r>
      <w:r w:rsidRPr="00E30371">
        <w:rPr>
          <w:rFonts w:ascii="Tahoma" w:hAnsi="Tahoma"/>
          <w:i/>
          <w:color w:val="FF0000"/>
        </w:rPr>
        <w:t xml:space="preserve"> schedule is subject to change throughout the semester</w:t>
      </w:r>
      <w:r w:rsidR="00925236" w:rsidRPr="00E30371">
        <w:rPr>
          <w:rFonts w:ascii="Tahoma" w:hAnsi="Tahoma"/>
          <w:i/>
          <w:color w:val="FF0000"/>
        </w:rPr>
        <w:t>.</w:t>
      </w:r>
    </w:p>
    <w:p w14:paraId="6F005958" w14:textId="77777777" w:rsidR="00925236" w:rsidRPr="00320C18" w:rsidRDefault="00925236" w:rsidP="00F6029A">
      <w:pPr>
        <w:rPr>
          <w:rFonts w:ascii="Tahoma" w:hAnsi="Tahoma"/>
        </w:rPr>
      </w:pPr>
    </w:p>
    <w:p w14:paraId="4032E4FD" w14:textId="77777777" w:rsidR="003F5B40" w:rsidRDefault="003F5B40" w:rsidP="003F5B40">
      <w:pPr>
        <w:pStyle w:val="Normal1"/>
        <w:spacing w:after="60" w:line="240" w:lineRule="auto"/>
        <w:jc w:val="center"/>
      </w:pPr>
      <w:r>
        <w:rPr>
          <w:rFonts w:ascii="Times New Roman" w:eastAsia="Times New Roman" w:hAnsi="Times New Roman" w:cs="Times New Roman"/>
          <w:b/>
          <w:sz w:val="24"/>
          <w:szCs w:val="24"/>
        </w:rPr>
        <w:t>Tentative Course Schedule</w:t>
      </w:r>
    </w:p>
    <w:p w14:paraId="7B87A47C" w14:textId="4DEC64EF" w:rsidR="003F5B40" w:rsidRDefault="003F5B40" w:rsidP="003F5B40">
      <w:pPr>
        <w:pStyle w:val="Normal1"/>
        <w:spacing w:after="60" w:line="240" w:lineRule="auto"/>
        <w:jc w:val="center"/>
      </w:pPr>
      <w:r>
        <w:rPr>
          <w:rFonts w:ascii="Times New Roman" w:eastAsia="Times New Roman" w:hAnsi="Times New Roman" w:cs="Times New Roman"/>
          <w:b/>
          <w:sz w:val="24"/>
          <w:szCs w:val="24"/>
        </w:rPr>
        <w:t>Fall</w:t>
      </w:r>
      <w:r>
        <w:rPr>
          <w:rFonts w:ascii="Times New Roman" w:eastAsia="Times New Roman" w:hAnsi="Times New Roman" w:cs="Times New Roman"/>
          <w:b/>
          <w:sz w:val="24"/>
          <w:szCs w:val="24"/>
        </w:rPr>
        <w:t xml:space="preserve"> 2020</w:t>
      </w:r>
      <w:r>
        <w:rPr>
          <w:rFonts w:ascii="Times New Roman" w:eastAsia="Times New Roman" w:hAnsi="Times New Roman" w:cs="Times New Roman"/>
          <w:b/>
          <w:sz w:val="24"/>
          <w:szCs w:val="24"/>
        </w:rPr>
        <w:t xml:space="preserve"> Late Start</w:t>
      </w:r>
    </w:p>
    <w:p w14:paraId="1DBE1C70" w14:textId="77777777" w:rsidR="003F5B40" w:rsidRPr="00662BE3" w:rsidRDefault="003F5B40" w:rsidP="003F5B40">
      <w:pPr>
        <w:pStyle w:val="Normal1"/>
        <w:spacing w:after="60" w:line="240" w:lineRule="auto"/>
        <w:jc w:val="center"/>
        <w:rPr>
          <w:color w:val="FF0000"/>
        </w:rPr>
      </w:pPr>
      <w:r w:rsidRPr="00662BE3">
        <w:rPr>
          <w:rFonts w:ascii="Times New Roman" w:eastAsia="Times New Roman" w:hAnsi="Times New Roman" w:cs="Times New Roman"/>
          <w:b/>
          <w:color w:val="FF0000"/>
          <w:sz w:val="24"/>
          <w:szCs w:val="24"/>
        </w:rPr>
        <w:t>(Subject to CHANGE)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267"/>
        <w:gridCol w:w="4673"/>
        <w:gridCol w:w="1244"/>
        <w:gridCol w:w="1653"/>
        <w:gridCol w:w="6"/>
      </w:tblGrid>
      <w:tr w:rsidR="003F5B40" w14:paraId="79E7541F" w14:textId="77777777" w:rsidTr="0036211C">
        <w:trPr>
          <w:gridAfter w:val="1"/>
          <w:wAfter w:w="6" w:type="dxa"/>
          <w:trHeight w:val="260"/>
          <w:tblHeader/>
        </w:trPr>
        <w:tc>
          <w:tcPr>
            <w:tcW w:w="733" w:type="dxa"/>
            <w:tcBorders>
              <w:top w:val="single" w:sz="4" w:space="0" w:color="000000"/>
              <w:left w:val="single" w:sz="4" w:space="0" w:color="000000"/>
              <w:bottom w:val="single" w:sz="4" w:space="0" w:color="000000"/>
              <w:right w:val="single" w:sz="4" w:space="0" w:color="000000"/>
            </w:tcBorders>
          </w:tcPr>
          <w:p w14:paraId="2155C40A" w14:textId="77777777" w:rsidR="003F5B40" w:rsidRPr="008D7D8C" w:rsidRDefault="003F5B40" w:rsidP="0036211C">
            <w:pPr>
              <w:pStyle w:val="Normal1"/>
              <w:spacing w:after="240" w:line="240" w:lineRule="auto"/>
              <w:rPr>
                <w:rFonts w:ascii="Times New Roman" w:hAnsi="Times New Roman" w:cs="Times New Roman"/>
                <w:b/>
                <w:bCs/>
                <w:sz w:val="20"/>
                <w:szCs w:val="20"/>
              </w:rPr>
            </w:pPr>
            <w:r w:rsidRPr="008D7D8C">
              <w:rPr>
                <w:rFonts w:ascii="Times New Roman" w:hAnsi="Times New Roman" w:cs="Times New Roman"/>
                <w:b/>
                <w:bCs/>
                <w:sz w:val="20"/>
                <w:szCs w:val="20"/>
              </w:rPr>
              <w:t>Week</w:t>
            </w:r>
          </w:p>
        </w:tc>
        <w:tc>
          <w:tcPr>
            <w:tcW w:w="1267" w:type="dxa"/>
            <w:tcBorders>
              <w:top w:val="single" w:sz="4" w:space="0" w:color="000000"/>
              <w:left w:val="single" w:sz="4" w:space="0" w:color="000000"/>
              <w:bottom w:val="single" w:sz="4" w:space="0" w:color="000000"/>
              <w:right w:val="single" w:sz="4" w:space="0" w:color="000000"/>
            </w:tcBorders>
            <w:hideMark/>
          </w:tcPr>
          <w:p w14:paraId="724E74D1" w14:textId="77777777" w:rsidR="003F5B40" w:rsidRPr="00BB598F" w:rsidRDefault="003F5B40" w:rsidP="0036211C">
            <w:pPr>
              <w:pStyle w:val="Normal1"/>
              <w:spacing w:after="240" w:line="240" w:lineRule="auto"/>
              <w:rPr>
                <w:sz w:val="20"/>
                <w:szCs w:val="20"/>
              </w:rPr>
            </w:pPr>
            <w:r w:rsidRPr="00BB598F">
              <w:rPr>
                <w:rFonts w:ascii="Times New Roman" w:eastAsia="Times New Roman" w:hAnsi="Times New Roman" w:cs="Times New Roman"/>
                <w:b/>
                <w:sz w:val="20"/>
                <w:szCs w:val="20"/>
              </w:rPr>
              <w:t>Date</w:t>
            </w:r>
            <w:r>
              <w:rPr>
                <w:rFonts w:ascii="Times New Roman" w:eastAsia="Times New Roman" w:hAnsi="Times New Roman" w:cs="Times New Roman"/>
                <w:b/>
                <w:sz w:val="20"/>
                <w:szCs w:val="20"/>
              </w:rPr>
              <w:t>s</w:t>
            </w:r>
          </w:p>
        </w:tc>
        <w:tc>
          <w:tcPr>
            <w:tcW w:w="4673" w:type="dxa"/>
            <w:tcBorders>
              <w:top w:val="single" w:sz="4" w:space="0" w:color="000000"/>
              <w:left w:val="single" w:sz="4" w:space="0" w:color="000000"/>
              <w:bottom w:val="single" w:sz="4" w:space="0" w:color="000000"/>
              <w:right w:val="single" w:sz="4" w:space="0" w:color="000000"/>
            </w:tcBorders>
            <w:hideMark/>
          </w:tcPr>
          <w:p w14:paraId="46E4772D" w14:textId="77777777" w:rsidR="003F5B40" w:rsidRPr="00BB598F" w:rsidRDefault="003F5B40" w:rsidP="0036211C">
            <w:pPr>
              <w:pStyle w:val="Normal1"/>
              <w:spacing w:after="240" w:line="240" w:lineRule="auto"/>
              <w:rPr>
                <w:sz w:val="20"/>
                <w:szCs w:val="20"/>
              </w:rPr>
            </w:pPr>
            <w:r w:rsidRPr="00BB598F">
              <w:rPr>
                <w:rFonts w:ascii="Times New Roman" w:eastAsia="Times New Roman" w:hAnsi="Times New Roman" w:cs="Times New Roman"/>
                <w:b/>
                <w:sz w:val="20"/>
                <w:szCs w:val="20"/>
              </w:rPr>
              <w:t>Topic</w:t>
            </w:r>
          </w:p>
        </w:tc>
        <w:tc>
          <w:tcPr>
            <w:tcW w:w="2897" w:type="dxa"/>
            <w:gridSpan w:val="2"/>
            <w:tcBorders>
              <w:top w:val="single" w:sz="4" w:space="0" w:color="000000"/>
              <w:left w:val="single" w:sz="4" w:space="0" w:color="000000"/>
              <w:bottom w:val="single" w:sz="4" w:space="0" w:color="000000"/>
              <w:right w:val="single" w:sz="4" w:space="0" w:color="000000"/>
            </w:tcBorders>
            <w:hideMark/>
          </w:tcPr>
          <w:p w14:paraId="45BCDFED" w14:textId="77777777" w:rsidR="003F5B40" w:rsidRPr="00BB598F" w:rsidRDefault="003F5B40" w:rsidP="0036211C">
            <w:pPr>
              <w:pStyle w:val="Normal1"/>
              <w:spacing w:after="240" w:line="240" w:lineRule="auto"/>
              <w:rPr>
                <w:sz w:val="20"/>
                <w:szCs w:val="20"/>
              </w:rPr>
            </w:pPr>
            <w:r w:rsidRPr="00BB598F">
              <w:rPr>
                <w:rFonts w:ascii="Times New Roman" w:eastAsia="Times New Roman" w:hAnsi="Times New Roman" w:cs="Times New Roman"/>
                <w:b/>
                <w:sz w:val="20"/>
                <w:szCs w:val="20"/>
              </w:rPr>
              <w:t>Reading Assignment</w:t>
            </w:r>
          </w:p>
        </w:tc>
      </w:tr>
      <w:tr w:rsidR="003F5B40" w14:paraId="1DDE9279"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tcPr>
          <w:p w14:paraId="3A931EFA"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39181E15" w14:textId="58D365BA" w:rsidR="003F5B40" w:rsidRPr="00BB598F" w:rsidRDefault="00ED1E68"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10</w:t>
            </w:r>
            <w:r w:rsidR="003F5B40">
              <w:rPr>
                <w:rFonts w:ascii="Times New Roman" w:hAnsi="Times New Roman" w:cs="Times New Roman"/>
                <w:sz w:val="20"/>
                <w:szCs w:val="20"/>
              </w:rPr>
              <w:t>/</w:t>
            </w:r>
            <w:r>
              <w:rPr>
                <w:rFonts w:ascii="Times New Roman" w:hAnsi="Times New Roman" w:cs="Times New Roman"/>
                <w:sz w:val="20"/>
                <w:szCs w:val="20"/>
              </w:rPr>
              <w:t>1</w:t>
            </w:r>
            <w:r w:rsidR="003F5B40">
              <w:rPr>
                <w:rFonts w:ascii="Times New Roman" w:hAnsi="Times New Roman" w:cs="Times New Roman"/>
                <w:sz w:val="20"/>
                <w:szCs w:val="20"/>
              </w:rPr>
              <w:t>2-</w:t>
            </w:r>
            <w:r>
              <w:rPr>
                <w:rFonts w:ascii="Times New Roman" w:hAnsi="Times New Roman" w:cs="Times New Roman"/>
                <w:sz w:val="20"/>
                <w:szCs w:val="20"/>
              </w:rPr>
              <w:t>10</w:t>
            </w:r>
            <w:r w:rsidR="003F5B40">
              <w:rPr>
                <w:rFonts w:ascii="Times New Roman" w:hAnsi="Times New Roman" w:cs="Times New Roman"/>
                <w:sz w:val="20"/>
                <w:szCs w:val="20"/>
              </w:rPr>
              <w:t>/</w:t>
            </w:r>
            <w:r>
              <w:rPr>
                <w:rFonts w:ascii="Times New Roman" w:hAnsi="Times New Roman" w:cs="Times New Roman"/>
                <w:sz w:val="20"/>
                <w:szCs w:val="20"/>
              </w:rPr>
              <w:t>16</w:t>
            </w:r>
          </w:p>
        </w:tc>
        <w:tc>
          <w:tcPr>
            <w:tcW w:w="4673" w:type="dxa"/>
            <w:tcBorders>
              <w:top w:val="single" w:sz="4" w:space="0" w:color="000000"/>
              <w:left w:val="single" w:sz="4" w:space="0" w:color="000000"/>
              <w:bottom w:val="single" w:sz="4" w:space="0" w:color="000000"/>
              <w:right w:val="single" w:sz="4" w:space="0" w:color="000000"/>
            </w:tcBorders>
            <w:vAlign w:val="center"/>
          </w:tcPr>
          <w:p w14:paraId="6D46ED7C"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Introduction to Public Speaking</w:t>
            </w:r>
          </w:p>
        </w:tc>
        <w:tc>
          <w:tcPr>
            <w:tcW w:w="2897" w:type="dxa"/>
            <w:gridSpan w:val="2"/>
            <w:tcBorders>
              <w:top w:val="single" w:sz="4" w:space="0" w:color="000000"/>
              <w:left w:val="single" w:sz="4" w:space="0" w:color="000000"/>
              <w:bottom w:val="single" w:sz="4" w:space="0" w:color="000000"/>
              <w:right w:val="single" w:sz="4" w:space="0" w:color="000000"/>
            </w:tcBorders>
          </w:tcPr>
          <w:p w14:paraId="5511906D"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Ch. 1-5</w:t>
            </w:r>
          </w:p>
        </w:tc>
      </w:tr>
      <w:tr w:rsidR="003F5B40" w14:paraId="3BCAFBD2"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hideMark/>
          </w:tcPr>
          <w:p w14:paraId="7EA5DC82"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3C095C0A" w14:textId="4995A228" w:rsidR="003F5B40" w:rsidRPr="00BB598F" w:rsidRDefault="00ED1E68"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10</w:t>
            </w:r>
            <w:r w:rsidR="003F5B40">
              <w:rPr>
                <w:rFonts w:ascii="Times New Roman" w:hAnsi="Times New Roman" w:cs="Times New Roman"/>
                <w:sz w:val="20"/>
                <w:szCs w:val="20"/>
              </w:rPr>
              <w:t>/</w:t>
            </w:r>
            <w:r>
              <w:rPr>
                <w:rFonts w:ascii="Times New Roman" w:hAnsi="Times New Roman" w:cs="Times New Roman"/>
                <w:sz w:val="20"/>
                <w:szCs w:val="20"/>
              </w:rPr>
              <w:t>1</w:t>
            </w:r>
            <w:r w:rsidR="003F5B40">
              <w:rPr>
                <w:rFonts w:ascii="Times New Roman" w:hAnsi="Times New Roman" w:cs="Times New Roman"/>
                <w:sz w:val="20"/>
                <w:szCs w:val="20"/>
              </w:rPr>
              <w:t>9-</w:t>
            </w:r>
            <w:r>
              <w:rPr>
                <w:rFonts w:ascii="Times New Roman" w:hAnsi="Times New Roman" w:cs="Times New Roman"/>
                <w:sz w:val="20"/>
                <w:szCs w:val="20"/>
              </w:rPr>
              <w:t>10</w:t>
            </w:r>
            <w:r w:rsidR="003F5B40">
              <w:rPr>
                <w:rFonts w:ascii="Times New Roman" w:hAnsi="Times New Roman" w:cs="Times New Roman"/>
                <w:sz w:val="20"/>
                <w:szCs w:val="20"/>
              </w:rPr>
              <w:t>/</w:t>
            </w:r>
            <w:r>
              <w:rPr>
                <w:rFonts w:ascii="Times New Roman" w:hAnsi="Times New Roman" w:cs="Times New Roman"/>
                <w:sz w:val="20"/>
                <w:szCs w:val="20"/>
              </w:rPr>
              <w:t>2</w:t>
            </w:r>
            <w:r w:rsidR="003F5B40">
              <w:rPr>
                <w:rFonts w:ascii="Times New Roman" w:hAnsi="Times New Roman" w:cs="Times New Roman"/>
                <w:sz w:val="20"/>
                <w:szCs w:val="20"/>
              </w:rPr>
              <w:t>3</w:t>
            </w:r>
          </w:p>
        </w:tc>
        <w:tc>
          <w:tcPr>
            <w:tcW w:w="4673" w:type="dxa"/>
            <w:tcBorders>
              <w:top w:val="single" w:sz="4" w:space="0" w:color="000000"/>
              <w:left w:val="single" w:sz="4" w:space="0" w:color="000000"/>
              <w:bottom w:val="single" w:sz="4" w:space="0" w:color="000000"/>
              <w:right w:val="single" w:sz="4" w:space="0" w:color="000000"/>
            </w:tcBorders>
            <w:vAlign w:val="center"/>
          </w:tcPr>
          <w:p w14:paraId="4E1CCC5D" w14:textId="62C6669D"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Intro Speech</w:t>
            </w:r>
          </w:p>
        </w:tc>
        <w:tc>
          <w:tcPr>
            <w:tcW w:w="2897" w:type="dxa"/>
            <w:gridSpan w:val="2"/>
            <w:tcBorders>
              <w:top w:val="single" w:sz="4" w:space="0" w:color="000000"/>
              <w:left w:val="single" w:sz="4" w:space="0" w:color="000000"/>
              <w:bottom w:val="single" w:sz="4" w:space="0" w:color="000000"/>
              <w:right w:val="single" w:sz="4" w:space="0" w:color="000000"/>
            </w:tcBorders>
          </w:tcPr>
          <w:p w14:paraId="41D8F8BB" w14:textId="569BE78B" w:rsidR="003F5B40" w:rsidRPr="00BB598F" w:rsidRDefault="003F5B40" w:rsidP="0036211C">
            <w:pPr>
              <w:pStyle w:val="Normal1"/>
              <w:spacing w:after="240" w:line="240" w:lineRule="auto"/>
              <w:rPr>
                <w:rFonts w:ascii="Times New Roman" w:hAnsi="Times New Roman" w:cs="Times New Roman"/>
                <w:sz w:val="20"/>
                <w:szCs w:val="20"/>
              </w:rPr>
            </w:pPr>
          </w:p>
        </w:tc>
      </w:tr>
      <w:tr w:rsidR="003F5B40" w14:paraId="28A54626"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hideMark/>
          </w:tcPr>
          <w:p w14:paraId="752B719D"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3</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1EB29B6F" w14:textId="46C61732" w:rsidR="003F5B40" w:rsidRPr="00BB598F" w:rsidRDefault="00ED1E68"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10</w:t>
            </w:r>
            <w:r w:rsidR="003F5B40">
              <w:rPr>
                <w:rFonts w:ascii="Times New Roman" w:hAnsi="Times New Roman" w:cs="Times New Roman"/>
                <w:sz w:val="20"/>
                <w:szCs w:val="20"/>
              </w:rPr>
              <w:t>/</w:t>
            </w:r>
            <w:r>
              <w:rPr>
                <w:rFonts w:ascii="Times New Roman" w:hAnsi="Times New Roman" w:cs="Times New Roman"/>
                <w:sz w:val="20"/>
                <w:szCs w:val="20"/>
              </w:rPr>
              <w:t>2</w:t>
            </w:r>
            <w:r w:rsidR="003F5B40">
              <w:rPr>
                <w:rFonts w:ascii="Times New Roman" w:hAnsi="Times New Roman" w:cs="Times New Roman"/>
                <w:sz w:val="20"/>
                <w:szCs w:val="20"/>
              </w:rPr>
              <w:t>6-</w:t>
            </w:r>
            <w:r>
              <w:rPr>
                <w:rFonts w:ascii="Times New Roman" w:hAnsi="Times New Roman" w:cs="Times New Roman"/>
                <w:sz w:val="20"/>
                <w:szCs w:val="20"/>
              </w:rPr>
              <w:t>10</w:t>
            </w:r>
            <w:r w:rsidR="003F5B40">
              <w:rPr>
                <w:rFonts w:ascii="Times New Roman" w:hAnsi="Times New Roman" w:cs="Times New Roman"/>
                <w:sz w:val="20"/>
                <w:szCs w:val="20"/>
              </w:rPr>
              <w:t>/</w:t>
            </w:r>
            <w:r>
              <w:rPr>
                <w:rFonts w:ascii="Times New Roman" w:hAnsi="Times New Roman" w:cs="Times New Roman"/>
                <w:sz w:val="20"/>
                <w:szCs w:val="20"/>
              </w:rPr>
              <w:t>30</w:t>
            </w:r>
          </w:p>
        </w:tc>
        <w:tc>
          <w:tcPr>
            <w:tcW w:w="4673" w:type="dxa"/>
            <w:tcBorders>
              <w:top w:val="single" w:sz="4" w:space="0" w:color="000000"/>
              <w:left w:val="single" w:sz="4" w:space="0" w:color="000000"/>
              <w:bottom w:val="single" w:sz="4" w:space="0" w:color="000000"/>
              <w:right w:val="single" w:sz="4" w:space="0" w:color="000000"/>
            </w:tcBorders>
            <w:vAlign w:val="center"/>
          </w:tcPr>
          <w:p w14:paraId="4501AD7E" w14:textId="02B40E7C" w:rsidR="003F5B40" w:rsidRPr="00BB598F"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Introduce Culture Speech</w:t>
            </w:r>
          </w:p>
        </w:tc>
        <w:tc>
          <w:tcPr>
            <w:tcW w:w="2897" w:type="dxa"/>
            <w:gridSpan w:val="2"/>
            <w:tcBorders>
              <w:top w:val="single" w:sz="4" w:space="0" w:color="000000"/>
              <w:left w:val="single" w:sz="4" w:space="0" w:color="000000"/>
              <w:bottom w:val="single" w:sz="4" w:space="0" w:color="000000"/>
              <w:right w:val="single" w:sz="4" w:space="0" w:color="000000"/>
            </w:tcBorders>
          </w:tcPr>
          <w:p w14:paraId="6C698F24" w14:textId="360EB43C" w:rsidR="003F5B40" w:rsidRPr="00BB598F" w:rsidRDefault="00D25CF4"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Ch. 6-10, 13, 22</w:t>
            </w:r>
          </w:p>
        </w:tc>
      </w:tr>
      <w:tr w:rsidR="003F5B40" w14:paraId="4A2927AC"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hideMark/>
          </w:tcPr>
          <w:p w14:paraId="6780F333"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4</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58FECBBC" w14:textId="5E044316" w:rsidR="003F5B40" w:rsidRPr="00BB598F" w:rsidRDefault="00ED1E68"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11</w:t>
            </w:r>
            <w:r w:rsidR="003F5B40">
              <w:rPr>
                <w:rFonts w:ascii="Times New Roman" w:hAnsi="Times New Roman" w:cs="Times New Roman"/>
                <w:sz w:val="20"/>
                <w:szCs w:val="20"/>
              </w:rPr>
              <w:t>/</w:t>
            </w:r>
            <w:r>
              <w:rPr>
                <w:rFonts w:ascii="Times New Roman" w:hAnsi="Times New Roman" w:cs="Times New Roman"/>
                <w:sz w:val="20"/>
                <w:szCs w:val="20"/>
              </w:rPr>
              <w:t>02</w:t>
            </w:r>
            <w:r w:rsidR="003F5B40">
              <w:rPr>
                <w:rFonts w:ascii="Times New Roman" w:hAnsi="Times New Roman" w:cs="Times New Roman"/>
                <w:sz w:val="20"/>
                <w:szCs w:val="20"/>
              </w:rPr>
              <w:t>-</w:t>
            </w:r>
            <w:r>
              <w:rPr>
                <w:rFonts w:ascii="Times New Roman" w:hAnsi="Times New Roman" w:cs="Times New Roman"/>
                <w:sz w:val="20"/>
                <w:szCs w:val="20"/>
              </w:rPr>
              <w:t>11/06</w:t>
            </w:r>
          </w:p>
        </w:tc>
        <w:tc>
          <w:tcPr>
            <w:tcW w:w="4673" w:type="dxa"/>
            <w:tcBorders>
              <w:top w:val="single" w:sz="4" w:space="0" w:color="000000"/>
              <w:left w:val="single" w:sz="4" w:space="0" w:color="000000"/>
              <w:bottom w:val="single" w:sz="4" w:space="0" w:color="000000"/>
              <w:right w:val="single" w:sz="4" w:space="0" w:color="000000"/>
            </w:tcBorders>
            <w:vAlign w:val="center"/>
          </w:tcPr>
          <w:p w14:paraId="41DACDD4" w14:textId="4FF6BE10" w:rsidR="003F5B40" w:rsidRPr="00BB598F"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Culture Speech Videos Due</w:t>
            </w:r>
          </w:p>
        </w:tc>
        <w:tc>
          <w:tcPr>
            <w:tcW w:w="2897" w:type="dxa"/>
            <w:gridSpan w:val="2"/>
            <w:tcBorders>
              <w:top w:val="single" w:sz="4" w:space="0" w:color="000000"/>
              <w:left w:val="single" w:sz="4" w:space="0" w:color="000000"/>
              <w:bottom w:val="single" w:sz="4" w:space="0" w:color="000000"/>
              <w:right w:val="single" w:sz="4" w:space="0" w:color="000000"/>
            </w:tcBorders>
          </w:tcPr>
          <w:p w14:paraId="02171264" w14:textId="32988550" w:rsidR="003F5B40" w:rsidRPr="00BB598F" w:rsidRDefault="00D25CF4"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Ch. 15-18</w:t>
            </w:r>
          </w:p>
        </w:tc>
      </w:tr>
      <w:tr w:rsidR="003F5B40" w14:paraId="67D6AF9B"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hideMark/>
          </w:tcPr>
          <w:p w14:paraId="27E3C4CF"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5</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68020314" w14:textId="1364A305" w:rsidR="003F5B40" w:rsidRPr="00BB598F" w:rsidRDefault="00ED1E68"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11</w:t>
            </w:r>
            <w:r w:rsidR="003F5B40">
              <w:rPr>
                <w:rFonts w:ascii="Times New Roman" w:hAnsi="Times New Roman" w:cs="Times New Roman"/>
                <w:sz w:val="20"/>
                <w:szCs w:val="20"/>
              </w:rPr>
              <w:t>/</w:t>
            </w:r>
            <w:r>
              <w:rPr>
                <w:rFonts w:ascii="Times New Roman" w:hAnsi="Times New Roman" w:cs="Times New Roman"/>
                <w:sz w:val="20"/>
                <w:szCs w:val="20"/>
              </w:rPr>
              <w:t>09</w:t>
            </w:r>
            <w:r w:rsidR="003F5B40">
              <w:rPr>
                <w:rFonts w:ascii="Times New Roman" w:hAnsi="Times New Roman" w:cs="Times New Roman"/>
                <w:sz w:val="20"/>
                <w:szCs w:val="20"/>
              </w:rPr>
              <w:t>-</w:t>
            </w:r>
            <w:r>
              <w:rPr>
                <w:rFonts w:ascii="Times New Roman" w:hAnsi="Times New Roman" w:cs="Times New Roman"/>
                <w:sz w:val="20"/>
                <w:szCs w:val="20"/>
              </w:rPr>
              <w:t>11</w:t>
            </w:r>
            <w:r w:rsidR="003F5B40">
              <w:rPr>
                <w:rFonts w:ascii="Times New Roman" w:hAnsi="Times New Roman" w:cs="Times New Roman"/>
                <w:sz w:val="20"/>
                <w:szCs w:val="20"/>
              </w:rPr>
              <w:t>/</w:t>
            </w:r>
            <w:r>
              <w:rPr>
                <w:rFonts w:ascii="Times New Roman" w:hAnsi="Times New Roman" w:cs="Times New Roman"/>
                <w:sz w:val="20"/>
                <w:szCs w:val="20"/>
              </w:rPr>
              <w:t>13</w:t>
            </w:r>
          </w:p>
        </w:tc>
        <w:tc>
          <w:tcPr>
            <w:tcW w:w="4673" w:type="dxa"/>
            <w:tcBorders>
              <w:top w:val="single" w:sz="4" w:space="0" w:color="000000"/>
              <w:left w:val="single" w:sz="4" w:space="0" w:color="000000"/>
              <w:bottom w:val="single" w:sz="4" w:space="0" w:color="000000"/>
              <w:right w:val="single" w:sz="4" w:space="0" w:color="000000"/>
            </w:tcBorders>
            <w:vAlign w:val="center"/>
          </w:tcPr>
          <w:p w14:paraId="303CF3DA" w14:textId="68DFBCF6" w:rsidR="003F5B40" w:rsidRPr="00BB598F"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Introduce Persuasive Speech</w:t>
            </w:r>
          </w:p>
        </w:tc>
        <w:tc>
          <w:tcPr>
            <w:tcW w:w="2897" w:type="dxa"/>
            <w:gridSpan w:val="2"/>
            <w:tcBorders>
              <w:top w:val="single" w:sz="4" w:space="0" w:color="000000"/>
              <w:left w:val="single" w:sz="4" w:space="0" w:color="000000"/>
              <w:bottom w:val="single" w:sz="4" w:space="0" w:color="000000"/>
              <w:right w:val="single" w:sz="4" w:space="0" w:color="000000"/>
            </w:tcBorders>
          </w:tcPr>
          <w:p w14:paraId="2D63C704" w14:textId="12FFCA82" w:rsidR="003F5B40" w:rsidRPr="00BB598F" w:rsidRDefault="00D25CF4"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Ch. 23, 24</w:t>
            </w:r>
          </w:p>
        </w:tc>
      </w:tr>
      <w:tr w:rsidR="003F5B40" w14:paraId="2697FADA"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hideMark/>
          </w:tcPr>
          <w:p w14:paraId="321BAE44"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6</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6AF94230" w14:textId="256D3581" w:rsidR="003F5B40" w:rsidRPr="00BB598F"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11</w:t>
            </w:r>
            <w:r w:rsidR="003F5B40">
              <w:rPr>
                <w:rFonts w:ascii="Times New Roman" w:hAnsi="Times New Roman" w:cs="Times New Roman"/>
                <w:sz w:val="20"/>
                <w:szCs w:val="20"/>
              </w:rPr>
              <w:t>/</w:t>
            </w:r>
            <w:r>
              <w:rPr>
                <w:rFonts w:ascii="Times New Roman" w:hAnsi="Times New Roman" w:cs="Times New Roman"/>
                <w:sz w:val="20"/>
                <w:szCs w:val="20"/>
              </w:rPr>
              <w:t>16</w:t>
            </w:r>
            <w:r w:rsidR="003F5B40">
              <w:rPr>
                <w:rFonts w:ascii="Times New Roman" w:hAnsi="Times New Roman" w:cs="Times New Roman"/>
                <w:sz w:val="20"/>
                <w:szCs w:val="20"/>
              </w:rPr>
              <w:t>-</w:t>
            </w:r>
            <w:r>
              <w:rPr>
                <w:rFonts w:ascii="Times New Roman" w:hAnsi="Times New Roman" w:cs="Times New Roman"/>
                <w:sz w:val="20"/>
                <w:szCs w:val="20"/>
              </w:rPr>
              <w:t>11</w:t>
            </w:r>
            <w:r w:rsidR="003F5B40">
              <w:rPr>
                <w:rFonts w:ascii="Times New Roman" w:hAnsi="Times New Roman" w:cs="Times New Roman"/>
                <w:sz w:val="20"/>
                <w:szCs w:val="20"/>
              </w:rPr>
              <w:t>/</w:t>
            </w:r>
            <w:r>
              <w:rPr>
                <w:rFonts w:ascii="Times New Roman" w:hAnsi="Times New Roman" w:cs="Times New Roman"/>
                <w:sz w:val="20"/>
                <w:szCs w:val="20"/>
              </w:rPr>
              <w:t>20</w:t>
            </w:r>
          </w:p>
        </w:tc>
        <w:tc>
          <w:tcPr>
            <w:tcW w:w="4673" w:type="dxa"/>
            <w:tcBorders>
              <w:top w:val="single" w:sz="4" w:space="0" w:color="000000"/>
              <w:left w:val="single" w:sz="4" w:space="0" w:color="000000"/>
              <w:bottom w:val="single" w:sz="4" w:space="0" w:color="000000"/>
              <w:right w:val="single" w:sz="4" w:space="0" w:color="000000"/>
            </w:tcBorders>
            <w:vAlign w:val="center"/>
          </w:tcPr>
          <w:p w14:paraId="776D2352" w14:textId="186FD095" w:rsidR="003F5B40" w:rsidRPr="00BB598F"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Work on Persuasive Speech</w:t>
            </w:r>
          </w:p>
        </w:tc>
        <w:tc>
          <w:tcPr>
            <w:tcW w:w="2897" w:type="dxa"/>
            <w:gridSpan w:val="2"/>
            <w:tcBorders>
              <w:top w:val="single" w:sz="4" w:space="0" w:color="000000"/>
              <w:left w:val="single" w:sz="4" w:space="0" w:color="000000"/>
              <w:bottom w:val="single" w:sz="4" w:space="0" w:color="000000"/>
              <w:right w:val="single" w:sz="4" w:space="0" w:color="000000"/>
            </w:tcBorders>
          </w:tcPr>
          <w:p w14:paraId="30F0F29B" w14:textId="29AAA81B" w:rsidR="003F5B40" w:rsidRPr="00BB598F" w:rsidRDefault="003F5B40" w:rsidP="0036211C">
            <w:pPr>
              <w:pStyle w:val="Normal1"/>
              <w:spacing w:after="240" w:line="240" w:lineRule="auto"/>
              <w:rPr>
                <w:rFonts w:ascii="Times New Roman" w:hAnsi="Times New Roman" w:cs="Times New Roman"/>
                <w:sz w:val="20"/>
                <w:szCs w:val="20"/>
              </w:rPr>
            </w:pPr>
          </w:p>
        </w:tc>
      </w:tr>
      <w:tr w:rsidR="004E2CD5" w14:paraId="2818AE3A"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tcPr>
          <w:p w14:paraId="0E720758" w14:textId="55E0A20A" w:rsidR="004E2CD5"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7</w:t>
            </w:r>
          </w:p>
        </w:tc>
        <w:tc>
          <w:tcPr>
            <w:tcW w:w="1267" w:type="dxa"/>
            <w:tcBorders>
              <w:top w:val="single" w:sz="4" w:space="0" w:color="000000"/>
              <w:left w:val="single" w:sz="4" w:space="0" w:color="000000"/>
              <w:bottom w:val="single" w:sz="4" w:space="0" w:color="000000"/>
              <w:right w:val="single" w:sz="4" w:space="0" w:color="000000"/>
            </w:tcBorders>
            <w:vAlign w:val="center"/>
          </w:tcPr>
          <w:p w14:paraId="47908406" w14:textId="0EA59151" w:rsidR="004E2CD5"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11/23-11/27</w:t>
            </w:r>
          </w:p>
        </w:tc>
        <w:tc>
          <w:tcPr>
            <w:tcW w:w="4673" w:type="dxa"/>
            <w:tcBorders>
              <w:top w:val="single" w:sz="4" w:space="0" w:color="000000"/>
              <w:left w:val="single" w:sz="4" w:space="0" w:color="000000"/>
              <w:bottom w:val="single" w:sz="4" w:space="0" w:color="000000"/>
              <w:right w:val="single" w:sz="4" w:space="0" w:color="000000"/>
            </w:tcBorders>
            <w:vAlign w:val="center"/>
          </w:tcPr>
          <w:p w14:paraId="0E25B7D8" w14:textId="3603B5D0" w:rsidR="004E2CD5"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Persuasive Speech Videos Due</w:t>
            </w:r>
          </w:p>
        </w:tc>
        <w:tc>
          <w:tcPr>
            <w:tcW w:w="2897" w:type="dxa"/>
            <w:gridSpan w:val="2"/>
            <w:tcBorders>
              <w:top w:val="single" w:sz="4" w:space="0" w:color="000000"/>
              <w:left w:val="single" w:sz="4" w:space="0" w:color="000000"/>
              <w:bottom w:val="single" w:sz="4" w:space="0" w:color="000000"/>
              <w:right w:val="single" w:sz="4" w:space="0" w:color="000000"/>
            </w:tcBorders>
          </w:tcPr>
          <w:p w14:paraId="580A8EE4" w14:textId="429C351B" w:rsidR="004E2CD5" w:rsidRPr="00BB598F"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Ch. 25</w:t>
            </w:r>
          </w:p>
        </w:tc>
      </w:tr>
      <w:tr w:rsidR="004E2CD5" w14:paraId="33045E87" w14:textId="77777777" w:rsidTr="0036211C">
        <w:trPr>
          <w:gridAfter w:val="1"/>
          <w:wAfter w:w="6" w:type="dxa"/>
          <w:trHeight w:val="260"/>
        </w:trPr>
        <w:tc>
          <w:tcPr>
            <w:tcW w:w="733" w:type="dxa"/>
            <w:tcBorders>
              <w:top w:val="single" w:sz="4" w:space="0" w:color="000000"/>
              <w:left w:val="single" w:sz="4" w:space="0" w:color="000000"/>
              <w:bottom w:val="single" w:sz="4" w:space="0" w:color="000000"/>
              <w:right w:val="single" w:sz="4" w:space="0" w:color="000000"/>
            </w:tcBorders>
            <w:vAlign w:val="center"/>
          </w:tcPr>
          <w:p w14:paraId="6065C811" w14:textId="49AB34D0" w:rsidR="004E2CD5"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8</w:t>
            </w:r>
          </w:p>
        </w:tc>
        <w:tc>
          <w:tcPr>
            <w:tcW w:w="1267" w:type="dxa"/>
            <w:tcBorders>
              <w:top w:val="single" w:sz="4" w:space="0" w:color="000000"/>
              <w:left w:val="single" w:sz="4" w:space="0" w:color="000000"/>
              <w:bottom w:val="single" w:sz="4" w:space="0" w:color="000000"/>
              <w:right w:val="single" w:sz="4" w:space="0" w:color="000000"/>
            </w:tcBorders>
            <w:vAlign w:val="center"/>
          </w:tcPr>
          <w:p w14:paraId="3BB92A6A" w14:textId="1673337C" w:rsidR="004E2CD5"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11/30-12/04</w:t>
            </w:r>
          </w:p>
        </w:tc>
        <w:tc>
          <w:tcPr>
            <w:tcW w:w="4673" w:type="dxa"/>
            <w:tcBorders>
              <w:top w:val="single" w:sz="4" w:space="0" w:color="000000"/>
              <w:left w:val="single" w:sz="4" w:space="0" w:color="000000"/>
              <w:bottom w:val="single" w:sz="4" w:space="0" w:color="000000"/>
              <w:right w:val="single" w:sz="4" w:space="0" w:color="000000"/>
            </w:tcBorders>
            <w:vAlign w:val="center"/>
          </w:tcPr>
          <w:p w14:paraId="499CF01C" w14:textId="0A5F7C32" w:rsidR="004E2CD5"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Special Occasion Speech</w:t>
            </w:r>
          </w:p>
        </w:tc>
        <w:tc>
          <w:tcPr>
            <w:tcW w:w="2897" w:type="dxa"/>
            <w:gridSpan w:val="2"/>
            <w:tcBorders>
              <w:top w:val="single" w:sz="4" w:space="0" w:color="000000"/>
              <w:left w:val="single" w:sz="4" w:space="0" w:color="000000"/>
              <w:bottom w:val="single" w:sz="4" w:space="0" w:color="000000"/>
              <w:right w:val="single" w:sz="4" w:space="0" w:color="000000"/>
            </w:tcBorders>
          </w:tcPr>
          <w:p w14:paraId="24B44694" w14:textId="1D50DF88" w:rsidR="004E2CD5" w:rsidRPr="00BB598F" w:rsidRDefault="004E2CD5" w:rsidP="0036211C">
            <w:pPr>
              <w:pStyle w:val="Normal1"/>
              <w:spacing w:after="240" w:line="240" w:lineRule="auto"/>
              <w:rPr>
                <w:rFonts w:ascii="Times New Roman" w:hAnsi="Times New Roman" w:cs="Times New Roman"/>
                <w:sz w:val="20"/>
                <w:szCs w:val="20"/>
              </w:rPr>
            </w:pPr>
          </w:p>
        </w:tc>
      </w:tr>
      <w:tr w:rsidR="003F5B40" w14:paraId="0DC7117D" w14:textId="77777777" w:rsidTr="0036211C">
        <w:tc>
          <w:tcPr>
            <w:tcW w:w="6673" w:type="dxa"/>
            <w:gridSpan w:val="3"/>
            <w:tcBorders>
              <w:top w:val="single" w:sz="4" w:space="0" w:color="000000"/>
              <w:left w:val="single" w:sz="4" w:space="0" w:color="000000"/>
              <w:bottom w:val="single" w:sz="4" w:space="0" w:color="000000"/>
              <w:right w:val="single" w:sz="4" w:space="0" w:color="000000"/>
            </w:tcBorders>
            <w:vAlign w:val="center"/>
          </w:tcPr>
          <w:p w14:paraId="2F7F4F2B" w14:textId="77777777" w:rsidR="003F5B40" w:rsidRPr="00BB598F" w:rsidRDefault="003F5B40" w:rsidP="0036211C">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 xml:space="preserve">Final </w:t>
            </w:r>
            <w:r>
              <w:rPr>
                <w:rFonts w:ascii="Times New Roman" w:eastAsia="Times New Roman" w:hAnsi="Times New Roman" w:cs="Times New Roman"/>
                <w:b/>
                <w:sz w:val="20"/>
                <w:szCs w:val="20"/>
              </w:rPr>
              <w:t>Exam</w:t>
            </w:r>
          </w:p>
        </w:tc>
        <w:tc>
          <w:tcPr>
            <w:tcW w:w="1244" w:type="dxa"/>
            <w:tcBorders>
              <w:top w:val="single" w:sz="4" w:space="0" w:color="000000"/>
              <w:left w:val="single" w:sz="4" w:space="0" w:color="000000"/>
              <w:bottom w:val="single" w:sz="4" w:space="0" w:color="000000"/>
              <w:right w:val="single" w:sz="4" w:space="0" w:color="000000"/>
            </w:tcBorders>
            <w:vAlign w:val="center"/>
          </w:tcPr>
          <w:p w14:paraId="420CF385" w14:textId="77777777" w:rsidR="003F5B40" w:rsidRPr="00BB598F" w:rsidRDefault="003F5B40" w:rsidP="0036211C">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Date</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05E7196D" w14:textId="77777777" w:rsidR="003F5B40" w:rsidRPr="00BB598F" w:rsidRDefault="003F5B40" w:rsidP="0036211C">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Time</w:t>
            </w:r>
          </w:p>
        </w:tc>
      </w:tr>
      <w:tr w:rsidR="003F5B40" w14:paraId="37502B38" w14:textId="77777777" w:rsidTr="0036211C">
        <w:tc>
          <w:tcPr>
            <w:tcW w:w="6673" w:type="dxa"/>
            <w:gridSpan w:val="3"/>
            <w:tcBorders>
              <w:top w:val="single" w:sz="4" w:space="0" w:color="000000"/>
              <w:left w:val="single" w:sz="4" w:space="0" w:color="000000"/>
              <w:bottom w:val="single" w:sz="4" w:space="0" w:color="000000"/>
              <w:right w:val="single" w:sz="4" w:space="0" w:color="000000"/>
            </w:tcBorders>
            <w:vAlign w:val="center"/>
            <w:hideMark/>
          </w:tcPr>
          <w:p w14:paraId="28F6A64D" w14:textId="77777777" w:rsidR="003F5B40" w:rsidRPr="00BB598F" w:rsidRDefault="003F5B40" w:rsidP="0036211C">
            <w:pPr>
              <w:pStyle w:val="Normal1"/>
              <w:spacing w:after="240" w:line="240" w:lineRule="auto"/>
              <w:rPr>
                <w:rFonts w:ascii="Times New Roman" w:hAnsi="Times New Roman" w:cs="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14:paraId="1956B32A" w14:textId="77777777" w:rsidR="003F5B40" w:rsidRPr="00BB598F" w:rsidRDefault="003F5B40" w:rsidP="0036211C">
            <w:pPr>
              <w:pStyle w:val="Normal1"/>
              <w:spacing w:after="240" w:line="240" w:lineRule="auto"/>
              <w:rPr>
                <w:rFonts w:ascii="Times New Roman" w:hAnsi="Times New Roman" w:cs="Times New Roman"/>
                <w:sz w:val="20"/>
                <w:szCs w:val="20"/>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2E2407E8" w14:textId="77777777" w:rsidR="003F5B40" w:rsidRPr="00DB00E6" w:rsidRDefault="003F5B40" w:rsidP="0036211C">
            <w:pPr>
              <w:pStyle w:val="Normal1"/>
              <w:spacing w:after="240" w:line="240" w:lineRule="auto"/>
              <w:rPr>
                <w:rFonts w:ascii="Times New Roman" w:eastAsia="Times New Roman" w:hAnsi="Times New Roman" w:cs="Times New Roman"/>
                <w:sz w:val="20"/>
                <w:szCs w:val="20"/>
              </w:rPr>
            </w:pPr>
          </w:p>
        </w:tc>
      </w:tr>
      <w:tr w:rsidR="003F5B40" w14:paraId="5E48E856" w14:textId="77777777" w:rsidTr="0036211C">
        <w:tc>
          <w:tcPr>
            <w:tcW w:w="6673" w:type="dxa"/>
            <w:gridSpan w:val="3"/>
            <w:tcBorders>
              <w:top w:val="single" w:sz="4" w:space="0" w:color="000000"/>
              <w:left w:val="single" w:sz="4" w:space="0" w:color="000000"/>
              <w:bottom w:val="single" w:sz="4" w:space="0" w:color="000000"/>
              <w:right w:val="single" w:sz="4" w:space="0" w:color="000000"/>
            </w:tcBorders>
            <w:vAlign w:val="center"/>
            <w:hideMark/>
          </w:tcPr>
          <w:p w14:paraId="1996D851"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FINAL EXAM</w:t>
            </w:r>
          </w:p>
        </w:tc>
        <w:tc>
          <w:tcPr>
            <w:tcW w:w="1244" w:type="dxa"/>
            <w:tcBorders>
              <w:top w:val="single" w:sz="4" w:space="0" w:color="000000"/>
              <w:left w:val="single" w:sz="4" w:space="0" w:color="000000"/>
              <w:bottom w:val="single" w:sz="4" w:space="0" w:color="000000"/>
              <w:right w:val="single" w:sz="4" w:space="0" w:color="000000"/>
            </w:tcBorders>
            <w:vAlign w:val="center"/>
          </w:tcPr>
          <w:p w14:paraId="4AF54E27" w14:textId="445701E4" w:rsidR="003F5B40" w:rsidRPr="00BB598F" w:rsidRDefault="004E2CD5"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12</w:t>
            </w:r>
            <w:r w:rsidR="003F5B40">
              <w:rPr>
                <w:rFonts w:ascii="Times New Roman" w:hAnsi="Times New Roman" w:cs="Times New Roman"/>
                <w:sz w:val="20"/>
                <w:szCs w:val="20"/>
              </w:rPr>
              <w:t>/</w:t>
            </w:r>
            <w:r>
              <w:rPr>
                <w:rFonts w:ascii="Times New Roman" w:hAnsi="Times New Roman" w:cs="Times New Roman"/>
                <w:sz w:val="20"/>
                <w:szCs w:val="20"/>
              </w:rPr>
              <w:t>07</w:t>
            </w:r>
            <w:r w:rsidR="003F5B40">
              <w:rPr>
                <w:rFonts w:ascii="Times New Roman" w:hAnsi="Times New Roman" w:cs="Times New Roman"/>
                <w:sz w:val="20"/>
                <w:szCs w:val="20"/>
              </w:rPr>
              <w:t>/2020</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3FC406E2" w14:textId="77777777" w:rsidR="003F5B40" w:rsidRPr="00BB598F" w:rsidRDefault="003F5B40" w:rsidP="0036211C">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12:00 AM – 11:59 PM</w:t>
            </w:r>
          </w:p>
        </w:tc>
      </w:tr>
    </w:tbl>
    <w:p w14:paraId="2E061C16" w14:textId="77777777" w:rsidR="003F5B40" w:rsidRDefault="003F5B40" w:rsidP="003F5B40">
      <w:pPr>
        <w:pStyle w:val="Normal1"/>
      </w:pPr>
    </w:p>
    <w:p w14:paraId="1B484132" w14:textId="77777777" w:rsidR="00A0656D" w:rsidRPr="008A17D3" w:rsidRDefault="00A0656D" w:rsidP="006308A4">
      <w:pPr>
        <w:autoSpaceDE w:val="0"/>
        <w:autoSpaceDN w:val="0"/>
        <w:adjustRightInd w:val="0"/>
        <w:rPr>
          <w:rFonts w:ascii="Tahoma" w:hAnsi="Tahoma"/>
          <w:sz w:val="22"/>
          <w:szCs w:val="22"/>
        </w:rPr>
      </w:pPr>
    </w:p>
    <w:p w14:paraId="3DF9ECFC" w14:textId="77777777" w:rsidR="00CF0C70" w:rsidRPr="00320C18" w:rsidRDefault="0001686C" w:rsidP="00320C18">
      <w:pPr>
        <w:tabs>
          <w:tab w:val="left" w:pos="8865"/>
        </w:tabs>
        <w:rPr>
          <w:rFonts w:ascii="Tahoma" w:hAnsi="Tahoma"/>
          <w:sz w:val="22"/>
          <w:szCs w:val="22"/>
        </w:rPr>
      </w:pPr>
      <w:r>
        <w:rPr>
          <w:rFonts w:ascii="Tahoma" w:hAnsi="Tahoma"/>
          <w:sz w:val="22"/>
          <w:szCs w:val="22"/>
        </w:rPr>
        <w:tab/>
      </w:r>
    </w:p>
    <w:sectPr w:rsidR="00CF0C70" w:rsidRPr="00320C18" w:rsidSect="008A17D3">
      <w:footerReference w:type="even" r:id="rId10"/>
      <w:foot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EEBA4" w14:textId="77777777" w:rsidR="00C544B7" w:rsidRDefault="00C544B7">
      <w:r>
        <w:separator/>
      </w:r>
    </w:p>
  </w:endnote>
  <w:endnote w:type="continuationSeparator" w:id="0">
    <w:p w14:paraId="0CC19629" w14:textId="77777777" w:rsidR="00C544B7" w:rsidRDefault="00C5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D2C0" w14:textId="77777777" w:rsidR="00320C18" w:rsidRDefault="00320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DEC24" w14:textId="77777777" w:rsidR="00320C18" w:rsidRDefault="00320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7FB7" w14:textId="77777777" w:rsidR="00320C18" w:rsidRDefault="00320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6AD4">
      <w:rPr>
        <w:rStyle w:val="PageNumber"/>
        <w:noProof/>
      </w:rPr>
      <w:t>7</w:t>
    </w:r>
    <w:r>
      <w:rPr>
        <w:rStyle w:val="PageNumber"/>
      </w:rPr>
      <w:fldChar w:fldCharType="end"/>
    </w:r>
  </w:p>
  <w:p w14:paraId="22086A72" w14:textId="77777777" w:rsidR="00320C18" w:rsidRDefault="00320C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4620E" w14:textId="77777777" w:rsidR="00C544B7" w:rsidRDefault="00C544B7">
      <w:r>
        <w:separator/>
      </w:r>
    </w:p>
  </w:footnote>
  <w:footnote w:type="continuationSeparator" w:id="0">
    <w:p w14:paraId="6BC2D8AE" w14:textId="77777777" w:rsidR="00C544B7" w:rsidRDefault="00C5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15:restartNumberingAfterBreak="0">
    <w:nsid w:val="025C3248"/>
    <w:multiLevelType w:val="hybridMultilevel"/>
    <w:tmpl w:val="D41A7D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D5732"/>
    <w:multiLevelType w:val="singleLevel"/>
    <w:tmpl w:val="D7B4A364"/>
    <w:lvl w:ilvl="0">
      <w:start w:val="2"/>
      <w:numFmt w:val="lowerLetter"/>
      <w:lvlText w:val="%1."/>
      <w:lvlJc w:val="left"/>
      <w:pPr>
        <w:tabs>
          <w:tab w:val="num" w:pos="3240"/>
        </w:tabs>
        <w:ind w:left="3240" w:hanging="360"/>
      </w:pPr>
      <w:rPr>
        <w:rFonts w:cs="Times New Roman" w:hint="default"/>
      </w:rPr>
    </w:lvl>
  </w:abstractNum>
  <w:abstractNum w:abstractNumId="2" w15:restartNumberingAfterBreak="0">
    <w:nsid w:val="09BB700D"/>
    <w:multiLevelType w:val="hybridMultilevel"/>
    <w:tmpl w:val="E75E879A"/>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02E1"/>
    <w:multiLevelType w:val="singleLevel"/>
    <w:tmpl w:val="63922C1C"/>
    <w:lvl w:ilvl="0">
      <w:start w:val="1"/>
      <w:numFmt w:val="decimal"/>
      <w:lvlText w:val="%1."/>
      <w:lvlJc w:val="left"/>
      <w:pPr>
        <w:tabs>
          <w:tab w:val="num" w:pos="1440"/>
        </w:tabs>
        <w:ind w:left="1440" w:hanging="720"/>
      </w:pPr>
      <w:rPr>
        <w:rFonts w:cs="Times New Roman" w:hint="default"/>
      </w:rPr>
    </w:lvl>
  </w:abstractNum>
  <w:abstractNum w:abstractNumId="4" w15:restartNumberingAfterBreak="0">
    <w:nsid w:val="0A66198A"/>
    <w:multiLevelType w:val="hybridMultilevel"/>
    <w:tmpl w:val="55F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0431"/>
    <w:multiLevelType w:val="hybridMultilevel"/>
    <w:tmpl w:val="1B6A21DC"/>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A2CCE"/>
    <w:multiLevelType w:val="hybridMultilevel"/>
    <w:tmpl w:val="2146F670"/>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D4167"/>
    <w:multiLevelType w:val="singleLevel"/>
    <w:tmpl w:val="87F08AB0"/>
    <w:lvl w:ilvl="0">
      <w:start w:val="2"/>
      <w:numFmt w:val="lowerLetter"/>
      <w:lvlText w:val="%1."/>
      <w:lvlJc w:val="left"/>
      <w:pPr>
        <w:tabs>
          <w:tab w:val="num" w:pos="3240"/>
        </w:tabs>
        <w:ind w:left="3240" w:hanging="360"/>
      </w:pPr>
      <w:rPr>
        <w:rFonts w:cs="Times New Roman" w:hint="default"/>
      </w:rPr>
    </w:lvl>
  </w:abstractNum>
  <w:abstractNum w:abstractNumId="8" w15:restartNumberingAfterBreak="0">
    <w:nsid w:val="13316DF2"/>
    <w:multiLevelType w:val="hybridMultilevel"/>
    <w:tmpl w:val="69F2C34E"/>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957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6539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2C80A8F"/>
    <w:multiLevelType w:val="singleLevel"/>
    <w:tmpl w:val="693A5744"/>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43962CD"/>
    <w:multiLevelType w:val="singleLevel"/>
    <w:tmpl w:val="4F0C0982"/>
    <w:lvl w:ilvl="0">
      <w:start w:val="1"/>
      <w:numFmt w:val="decimal"/>
      <w:lvlText w:val="%1."/>
      <w:lvlJc w:val="left"/>
      <w:pPr>
        <w:tabs>
          <w:tab w:val="num" w:pos="1440"/>
        </w:tabs>
        <w:ind w:left="1440" w:hanging="720"/>
      </w:pPr>
      <w:rPr>
        <w:rFonts w:cs="Times New Roman" w:hint="default"/>
      </w:rPr>
    </w:lvl>
  </w:abstractNum>
  <w:abstractNum w:abstractNumId="13" w15:restartNumberingAfterBreak="0">
    <w:nsid w:val="24451245"/>
    <w:multiLevelType w:val="hybridMultilevel"/>
    <w:tmpl w:val="D5B4DF72"/>
    <w:lvl w:ilvl="0" w:tplc="349C9C3A">
      <w:start w:val="5"/>
      <w:numFmt w:val="bullet"/>
      <w:lvlText w:val=""/>
      <w:lvlJc w:val="left"/>
      <w:pPr>
        <w:tabs>
          <w:tab w:val="num" w:pos="888"/>
        </w:tabs>
        <w:ind w:left="888" w:hanging="888"/>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62DBE"/>
    <w:multiLevelType w:val="hybridMultilevel"/>
    <w:tmpl w:val="2B4ECC5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E2AD9"/>
    <w:multiLevelType w:val="hybridMultilevel"/>
    <w:tmpl w:val="2F649CAA"/>
    <w:lvl w:ilvl="0" w:tplc="E320DBA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A29C9"/>
    <w:multiLevelType w:val="hybridMultilevel"/>
    <w:tmpl w:val="A3D466D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6550F"/>
    <w:multiLevelType w:val="hybridMultilevel"/>
    <w:tmpl w:val="C674FCC2"/>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46DF4"/>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9" w15:restartNumberingAfterBreak="0">
    <w:nsid w:val="2CC00B85"/>
    <w:multiLevelType w:val="hybridMultilevel"/>
    <w:tmpl w:val="10FAA46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DFD7472"/>
    <w:multiLevelType w:val="hybridMultilevel"/>
    <w:tmpl w:val="1696C6E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F7A0B"/>
    <w:multiLevelType w:val="hybridMultilevel"/>
    <w:tmpl w:val="0C06A6E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9400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2FFA43B2"/>
    <w:multiLevelType w:val="singleLevel"/>
    <w:tmpl w:val="9CA6FD3A"/>
    <w:lvl w:ilvl="0">
      <w:start w:val="1"/>
      <w:numFmt w:val="lowerLetter"/>
      <w:lvlText w:val="%1."/>
      <w:lvlJc w:val="left"/>
      <w:pPr>
        <w:tabs>
          <w:tab w:val="num" w:pos="3240"/>
        </w:tabs>
        <w:ind w:left="3240" w:hanging="360"/>
      </w:pPr>
      <w:rPr>
        <w:rFonts w:cs="Times New Roman" w:hint="default"/>
      </w:rPr>
    </w:lvl>
  </w:abstractNum>
  <w:abstractNum w:abstractNumId="24" w15:restartNumberingAfterBreak="0">
    <w:nsid w:val="31B705C7"/>
    <w:multiLevelType w:val="hybridMultilevel"/>
    <w:tmpl w:val="CB0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04EF6"/>
    <w:multiLevelType w:val="hybridMultilevel"/>
    <w:tmpl w:val="DEF87990"/>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0F5132"/>
    <w:multiLevelType w:val="hybridMultilevel"/>
    <w:tmpl w:val="25DA6B1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A07D9"/>
    <w:multiLevelType w:val="hybridMultilevel"/>
    <w:tmpl w:val="A56EE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337BBB"/>
    <w:multiLevelType w:val="hybridMultilevel"/>
    <w:tmpl w:val="17DEF16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C1388F"/>
    <w:multiLevelType w:val="hybridMultilevel"/>
    <w:tmpl w:val="EE8AB44E"/>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97143"/>
    <w:multiLevelType w:val="hybridMultilevel"/>
    <w:tmpl w:val="69F8E3CE"/>
    <w:lvl w:ilvl="0" w:tplc="E320DBA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1F4F20"/>
    <w:multiLevelType w:val="multilevel"/>
    <w:tmpl w:val="0676474C"/>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2" w15:restartNumberingAfterBreak="0">
    <w:nsid w:val="505635C7"/>
    <w:multiLevelType w:val="hybridMultilevel"/>
    <w:tmpl w:val="AF38688E"/>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CE155D"/>
    <w:multiLevelType w:val="multilevel"/>
    <w:tmpl w:val="0676474C"/>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4" w15:restartNumberingAfterBreak="0">
    <w:nsid w:val="53D5559C"/>
    <w:multiLevelType w:val="hybridMultilevel"/>
    <w:tmpl w:val="33AA5B9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D65FB"/>
    <w:multiLevelType w:val="hybridMultilevel"/>
    <w:tmpl w:val="DF2ADD1A"/>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C46E1C"/>
    <w:multiLevelType w:val="hybridMultilevel"/>
    <w:tmpl w:val="CD641C2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BF2863"/>
    <w:multiLevelType w:val="hybridMultilevel"/>
    <w:tmpl w:val="049064B6"/>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A4703B"/>
    <w:multiLevelType w:val="multilevel"/>
    <w:tmpl w:val="0676474C"/>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9" w15:restartNumberingAfterBreak="0">
    <w:nsid w:val="5C0D17E5"/>
    <w:multiLevelType w:val="hybridMultilevel"/>
    <w:tmpl w:val="C542F650"/>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61665B"/>
    <w:multiLevelType w:val="hybridMultilevel"/>
    <w:tmpl w:val="FE4EB7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FDA7079"/>
    <w:multiLevelType w:val="hybridMultilevel"/>
    <w:tmpl w:val="278474C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2301D33"/>
    <w:multiLevelType w:val="hybridMultilevel"/>
    <w:tmpl w:val="E75C716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3847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BE92B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6D4C5A7A"/>
    <w:multiLevelType w:val="hybridMultilevel"/>
    <w:tmpl w:val="62EA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45753"/>
    <w:multiLevelType w:val="multilevel"/>
    <w:tmpl w:val="0676474C"/>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7" w15:restartNumberingAfterBreak="0">
    <w:nsid w:val="760A2D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7BE7BB2"/>
    <w:multiLevelType w:val="hybridMultilevel"/>
    <w:tmpl w:val="5B64956E"/>
    <w:lvl w:ilvl="0" w:tplc="E320DBA6">
      <w:start w:val="1"/>
      <w:numFmt w:val="bullet"/>
      <w:lvlText w:val="□"/>
      <w:lvlJc w:val="left"/>
      <w:pPr>
        <w:tabs>
          <w:tab w:val="num" w:pos="720"/>
        </w:tabs>
        <w:ind w:left="720" w:hanging="360"/>
      </w:pPr>
      <w:rPr>
        <w:rFonts w:ascii="Courier New" w:hAnsi="Courier New" w:hint="default"/>
      </w:rPr>
    </w:lvl>
    <w:lvl w:ilvl="1" w:tplc="386AAD68">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A4207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3"/>
  </w:num>
  <w:num w:numId="3">
    <w:abstractNumId w:val="23"/>
  </w:num>
  <w:num w:numId="4">
    <w:abstractNumId w:val="7"/>
  </w:num>
  <w:num w:numId="5">
    <w:abstractNumId w:val="1"/>
  </w:num>
  <w:num w:numId="6">
    <w:abstractNumId w:val="44"/>
  </w:num>
  <w:num w:numId="7">
    <w:abstractNumId w:val="47"/>
  </w:num>
  <w:num w:numId="8">
    <w:abstractNumId w:val="9"/>
  </w:num>
  <w:num w:numId="9">
    <w:abstractNumId w:val="43"/>
  </w:num>
  <w:num w:numId="10">
    <w:abstractNumId w:val="10"/>
  </w:num>
  <w:num w:numId="11">
    <w:abstractNumId w:val="22"/>
  </w:num>
  <w:num w:numId="12">
    <w:abstractNumId w:val="18"/>
  </w:num>
  <w:num w:numId="13">
    <w:abstractNumId w:val="49"/>
  </w:num>
  <w:num w:numId="14">
    <w:abstractNumId w:val="11"/>
  </w:num>
  <w:num w:numId="15">
    <w:abstractNumId w:val="13"/>
  </w:num>
  <w:num w:numId="16">
    <w:abstractNumId w:val="27"/>
  </w:num>
  <w:num w:numId="17">
    <w:abstractNumId w:val="19"/>
  </w:num>
  <w:num w:numId="18">
    <w:abstractNumId w:val="36"/>
  </w:num>
  <w:num w:numId="19">
    <w:abstractNumId w:val="30"/>
  </w:num>
  <w:num w:numId="20">
    <w:abstractNumId w:val="14"/>
  </w:num>
  <w:num w:numId="21">
    <w:abstractNumId w:val="20"/>
  </w:num>
  <w:num w:numId="22">
    <w:abstractNumId w:val="25"/>
  </w:num>
  <w:num w:numId="23">
    <w:abstractNumId w:val="8"/>
  </w:num>
  <w:num w:numId="24">
    <w:abstractNumId w:val="21"/>
  </w:num>
  <w:num w:numId="25">
    <w:abstractNumId w:val="34"/>
  </w:num>
  <w:num w:numId="26">
    <w:abstractNumId w:val="15"/>
  </w:num>
  <w:num w:numId="27">
    <w:abstractNumId w:val="28"/>
  </w:num>
  <w:num w:numId="28">
    <w:abstractNumId w:val="41"/>
  </w:num>
  <w:num w:numId="29">
    <w:abstractNumId w:val="5"/>
  </w:num>
  <w:num w:numId="30">
    <w:abstractNumId w:val="16"/>
  </w:num>
  <w:num w:numId="31">
    <w:abstractNumId w:val="32"/>
  </w:num>
  <w:num w:numId="32">
    <w:abstractNumId w:val="35"/>
  </w:num>
  <w:num w:numId="33">
    <w:abstractNumId w:val="17"/>
  </w:num>
  <w:num w:numId="34">
    <w:abstractNumId w:val="26"/>
  </w:num>
  <w:num w:numId="35">
    <w:abstractNumId w:val="48"/>
  </w:num>
  <w:num w:numId="36">
    <w:abstractNumId w:val="2"/>
  </w:num>
  <w:num w:numId="37">
    <w:abstractNumId w:val="37"/>
  </w:num>
  <w:num w:numId="38">
    <w:abstractNumId w:val="39"/>
  </w:num>
  <w:num w:numId="39">
    <w:abstractNumId w:val="29"/>
  </w:num>
  <w:num w:numId="40">
    <w:abstractNumId w:val="42"/>
  </w:num>
  <w:num w:numId="41">
    <w:abstractNumId w:val="6"/>
  </w:num>
  <w:num w:numId="42">
    <w:abstractNumId w:val="40"/>
  </w:num>
  <w:num w:numId="43">
    <w:abstractNumId w:val="0"/>
  </w:num>
  <w:num w:numId="44">
    <w:abstractNumId w:val="46"/>
  </w:num>
  <w:num w:numId="45">
    <w:abstractNumId w:val="38"/>
  </w:num>
  <w:num w:numId="46">
    <w:abstractNumId w:val="31"/>
  </w:num>
  <w:num w:numId="47">
    <w:abstractNumId w:val="33"/>
  </w:num>
  <w:num w:numId="48">
    <w:abstractNumId w:val="4"/>
  </w:num>
  <w:num w:numId="49">
    <w:abstractNumId w:val="2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37"/>
    <w:rsid w:val="00006915"/>
    <w:rsid w:val="0000701F"/>
    <w:rsid w:val="00010856"/>
    <w:rsid w:val="00013324"/>
    <w:rsid w:val="00014568"/>
    <w:rsid w:val="0001686C"/>
    <w:rsid w:val="00020770"/>
    <w:rsid w:val="00032986"/>
    <w:rsid w:val="000459F8"/>
    <w:rsid w:val="00050E65"/>
    <w:rsid w:val="00054560"/>
    <w:rsid w:val="00055D58"/>
    <w:rsid w:val="000562CE"/>
    <w:rsid w:val="00063850"/>
    <w:rsid w:val="000715DB"/>
    <w:rsid w:val="000763F3"/>
    <w:rsid w:val="00076A6C"/>
    <w:rsid w:val="00081C3A"/>
    <w:rsid w:val="00091DF4"/>
    <w:rsid w:val="000972AF"/>
    <w:rsid w:val="000A6CC9"/>
    <w:rsid w:val="000B1D27"/>
    <w:rsid w:val="000B3CCC"/>
    <w:rsid w:val="000C3D31"/>
    <w:rsid w:val="000C7C26"/>
    <w:rsid w:val="000D490A"/>
    <w:rsid w:val="000D7A8D"/>
    <w:rsid w:val="000E1BDD"/>
    <w:rsid w:val="000E21DA"/>
    <w:rsid w:val="000E477F"/>
    <w:rsid w:val="000E64F0"/>
    <w:rsid w:val="001031BF"/>
    <w:rsid w:val="001231D4"/>
    <w:rsid w:val="0012364A"/>
    <w:rsid w:val="001366CF"/>
    <w:rsid w:val="00136DB4"/>
    <w:rsid w:val="001404E7"/>
    <w:rsid w:val="0014625C"/>
    <w:rsid w:val="00153851"/>
    <w:rsid w:val="001559A0"/>
    <w:rsid w:val="0015734E"/>
    <w:rsid w:val="001645B4"/>
    <w:rsid w:val="00167299"/>
    <w:rsid w:val="001747CC"/>
    <w:rsid w:val="00190248"/>
    <w:rsid w:val="00190D45"/>
    <w:rsid w:val="00192465"/>
    <w:rsid w:val="001A0866"/>
    <w:rsid w:val="001B3FEF"/>
    <w:rsid w:val="001B51D9"/>
    <w:rsid w:val="001C2332"/>
    <w:rsid w:val="001D0EB8"/>
    <w:rsid w:val="001E10CA"/>
    <w:rsid w:val="001F3631"/>
    <w:rsid w:val="002071F8"/>
    <w:rsid w:val="002170EF"/>
    <w:rsid w:val="00217215"/>
    <w:rsid w:val="00230209"/>
    <w:rsid w:val="002363E1"/>
    <w:rsid w:val="00237B11"/>
    <w:rsid w:val="00246610"/>
    <w:rsid w:val="0025089A"/>
    <w:rsid w:val="00250CB0"/>
    <w:rsid w:val="00255768"/>
    <w:rsid w:val="00256676"/>
    <w:rsid w:val="0026007C"/>
    <w:rsid w:val="00263C5F"/>
    <w:rsid w:val="00270664"/>
    <w:rsid w:val="0028240F"/>
    <w:rsid w:val="002A1435"/>
    <w:rsid w:val="002A546D"/>
    <w:rsid w:val="002B0DFA"/>
    <w:rsid w:val="002B53FB"/>
    <w:rsid w:val="002C104E"/>
    <w:rsid w:val="002D0C48"/>
    <w:rsid w:val="002D2466"/>
    <w:rsid w:val="002D6F52"/>
    <w:rsid w:val="002E38CB"/>
    <w:rsid w:val="002E6561"/>
    <w:rsid w:val="002F1B91"/>
    <w:rsid w:val="00303DAF"/>
    <w:rsid w:val="00304C04"/>
    <w:rsid w:val="00306A8C"/>
    <w:rsid w:val="00320C18"/>
    <w:rsid w:val="00333353"/>
    <w:rsid w:val="003374A0"/>
    <w:rsid w:val="00337933"/>
    <w:rsid w:val="0034236E"/>
    <w:rsid w:val="003549AD"/>
    <w:rsid w:val="00360A5E"/>
    <w:rsid w:val="0037066E"/>
    <w:rsid w:val="00375F8E"/>
    <w:rsid w:val="00376426"/>
    <w:rsid w:val="0038034D"/>
    <w:rsid w:val="00387071"/>
    <w:rsid w:val="003876AD"/>
    <w:rsid w:val="00391B6E"/>
    <w:rsid w:val="003925EF"/>
    <w:rsid w:val="0039538E"/>
    <w:rsid w:val="0039656D"/>
    <w:rsid w:val="00397936"/>
    <w:rsid w:val="003B08E4"/>
    <w:rsid w:val="003B12C3"/>
    <w:rsid w:val="003B77D2"/>
    <w:rsid w:val="003D4AB6"/>
    <w:rsid w:val="003E1352"/>
    <w:rsid w:val="003E730D"/>
    <w:rsid w:val="003F14B1"/>
    <w:rsid w:val="003F3F93"/>
    <w:rsid w:val="003F52DC"/>
    <w:rsid w:val="003F5B40"/>
    <w:rsid w:val="003F7CBB"/>
    <w:rsid w:val="00400FEF"/>
    <w:rsid w:val="00407056"/>
    <w:rsid w:val="00411F47"/>
    <w:rsid w:val="0042594E"/>
    <w:rsid w:val="00431D08"/>
    <w:rsid w:val="0043496C"/>
    <w:rsid w:val="0043611D"/>
    <w:rsid w:val="00440EF5"/>
    <w:rsid w:val="00443713"/>
    <w:rsid w:val="00444116"/>
    <w:rsid w:val="00444ACF"/>
    <w:rsid w:val="00444B6B"/>
    <w:rsid w:val="00447EF3"/>
    <w:rsid w:val="00453C42"/>
    <w:rsid w:val="0047296F"/>
    <w:rsid w:val="00473AC5"/>
    <w:rsid w:val="0047449F"/>
    <w:rsid w:val="004947CC"/>
    <w:rsid w:val="004953FE"/>
    <w:rsid w:val="004A39E0"/>
    <w:rsid w:val="004B1600"/>
    <w:rsid w:val="004B466D"/>
    <w:rsid w:val="004B6C9E"/>
    <w:rsid w:val="004B6CC8"/>
    <w:rsid w:val="004B74F3"/>
    <w:rsid w:val="004C0952"/>
    <w:rsid w:val="004C1932"/>
    <w:rsid w:val="004D5E52"/>
    <w:rsid w:val="004E11F4"/>
    <w:rsid w:val="004E2CD5"/>
    <w:rsid w:val="004E4A26"/>
    <w:rsid w:val="004E5244"/>
    <w:rsid w:val="004F0062"/>
    <w:rsid w:val="004F39FC"/>
    <w:rsid w:val="004F4641"/>
    <w:rsid w:val="00500EB6"/>
    <w:rsid w:val="00503F81"/>
    <w:rsid w:val="00507DDD"/>
    <w:rsid w:val="0051085D"/>
    <w:rsid w:val="00510F31"/>
    <w:rsid w:val="0051169B"/>
    <w:rsid w:val="005123D8"/>
    <w:rsid w:val="005145AD"/>
    <w:rsid w:val="00516740"/>
    <w:rsid w:val="005168CC"/>
    <w:rsid w:val="005216EE"/>
    <w:rsid w:val="005231CA"/>
    <w:rsid w:val="00527291"/>
    <w:rsid w:val="00530AEF"/>
    <w:rsid w:val="00530F18"/>
    <w:rsid w:val="005500FE"/>
    <w:rsid w:val="005554F7"/>
    <w:rsid w:val="0056016C"/>
    <w:rsid w:val="00580310"/>
    <w:rsid w:val="005809BB"/>
    <w:rsid w:val="00586845"/>
    <w:rsid w:val="00590F94"/>
    <w:rsid w:val="00592F6A"/>
    <w:rsid w:val="005941FC"/>
    <w:rsid w:val="005A6A8A"/>
    <w:rsid w:val="005B0A39"/>
    <w:rsid w:val="005C28DB"/>
    <w:rsid w:val="005C2A4D"/>
    <w:rsid w:val="005C3B07"/>
    <w:rsid w:val="005C4D28"/>
    <w:rsid w:val="005C529B"/>
    <w:rsid w:val="005F7745"/>
    <w:rsid w:val="006138EF"/>
    <w:rsid w:val="00616F8A"/>
    <w:rsid w:val="00617040"/>
    <w:rsid w:val="00622132"/>
    <w:rsid w:val="006224E7"/>
    <w:rsid w:val="00626101"/>
    <w:rsid w:val="00627370"/>
    <w:rsid w:val="006308A4"/>
    <w:rsid w:val="00632C9E"/>
    <w:rsid w:val="00637699"/>
    <w:rsid w:val="0064169C"/>
    <w:rsid w:val="00645A54"/>
    <w:rsid w:val="00652397"/>
    <w:rsid w:val="00662A48"/>
    <w:rsid w:val="0067270C"/>
    <w:rsid w:val="00673550"/>
    <w:rsid w:val="00676109"/>
    <w:rsid w:val="006810D8"/>
    <w:rsid w:val="00683461"/>
    <w:rsid w:val="00693CAF"/>
    <w:rsid w:val="00696C48"/>
    <w:rsid w:val="006A536F"/>
    <w:rsid w:val="006B4551"/>
    <w:rsid w:val="006B5596"/>
    <w:rsid w:val="006B7856"/>
    <w:rsid w:val="006B7BED"/>
    <w:rsid w:val="006C4CCD"/>
    <w:rsid w:val="006E4577"/>
    <w:rsid w:val="007016DD"/>
    <w:rsid w:val="00710EBC"/>
    <w:rsid w:val="00713886"/>
    <w:rsid w:val="007163F0"/>
    <w:rsid w:val="0072380A"/>
    <w:rsid w:val="00724FB2"/>
    <w:rsid w:val="00731A2B"/>
    <w:rsid w:val="00733F79"/>
    <w:rsid w:val="007535F7"/>
    <w:rsid w:val="00756157"/>
    <w:rsid w:val="0076120B"/>
    <w:rsid w:val="00774BDA"/>
    <w:rsid w:val="00787439"/>
    <w:rsid w:val="00793304"/>
    <w:rsid w:val="007A137B"/>
    <w:rsid w:val="007B3E84"/>
    <w:rsid w:val="007B3EA8"/>
    <w:rsid w:val="007C211F"/>
    <w:rsid w:val="007D20AC"/>
    <w:rsid w:val="007D2F45"/>
    <w:rsid w:val="007D536C"/>
    <w:rsid w:val="007E10F4"/>
    <w:rsid w:val="007E3160"/>
    <w:rsid w:val="007E756E"/>
    <w:rsid w:val="007F134E"/>
    <w:rsid w:val="007F74F3"/>
    <w:rsid w:val="00803EF8"/>
    <w:rsid w:val="0081189A"/>
    <w:rsid w:val="00812C32"/>
    <w:rsid w:val="008203B8"/>
    <w:rsid w:val="00835341"/>
    <w:rsid w:val="00854038"/>
    <w:rsid w:val="00865D77"/>
    <w:rsid w:val="00870676"/>
    <w:rsid w:val="00875B2C"/>
    <w:rsid w:val="0089298E"/>
    <w:rsid w:val="008960EA"/>
    <w:rsid w:val="00896AD4"/>
    <w:rsid w:val="008A17D3"/>
    <w:rsid w:val="008B0715"/>
    <w:rsid w:val="008B0744"/>
    <w:rsid w:val="008B628F"/>
    <w:rsid w:val="008C3EA9"/>
    <w:rsid w:val="008D3B9D"/>
    <w:rsid w:val="008D6174"/>
    <w:rsid w:val="008E18C5"/>
    <w:rsid w:val="008E2E81"/>
    <w:rsid w:val="008E4BB1"/>
    <w:rsid w:val="008E4C9B"/>
    <w:rsid w:val="008F73CA"/>
    <w:rsid w:val="0091659C"/>
    <w:rsid w:val="00925236"/>
    <w:rsid w:val="00926BF7"/>
    <w:rsid w:val="00937930"/>
    <w:rsid w:val="009422BC"/>
    <w:rsid w:val="00946A6B"/>
    <w:rsid w:val="009521EB"/>
    <w:rsid w:val="009562FD"/>
    <w:rsid w:val="00957663"/>
    <w:rsid w:val="0097070B"/>
    <w:rsid w:val="0097085E"/>
    <w:rsid w:val="00972685"/>
    <w:rsid w:val="00974A25"/>
    <w:rsid w:val="00974B28"/>
    <w:rsid w:val="00975D49"/>
    <w:rsid w:val="00990819"/>
    <w:rsid w:val="00995039"/>
    <w:rsid w:val="009B0A29"/>
    <w:rsid w:val="009B471E"/>
    <w:rsid w:val="009B7DFA"/>
    <w:rsid w:val="009C0A67"/>
    <w:rsid w:val="009C1DA7"/>
    <w:rsid w:val="009C339E"/>
    <w:rsid w:val="009E6E01"/>
    <w:rsid w:val="009F0F1B"/>
    <w:rsid w:val="009F1EAF"/>
    <w:rsid w:val="00A0656D"/>
    <w:rsid w:val="00A15349"/>
    <w:rsid w:val="00A218FA"/>
    <w:rsid w:val="00A40C8E"/>
    <w:rsid w:val="00A43647"/>
    <w:rsid w:val="00A44141"/>
    <w:rsid w:val="00A5594F"/>
    <w:rsid w:val="00A67888"/>
    <w:rsid w:val="00A732EC"/>
    <w:rsid w:val="00A74669"/>
    <w:rsid w:val="00A932CB"/>
    <w:rsid w:val="00A93C68"/>
    <w:rsid w:val="00AA1E09"/>
    <w:rsid w:val="00AB0A6B"/>
    <w:rsid w:val="00AB620A"/>
    <w:rsid w:val="00AC01F7"/>
    <w:rsid w:val="00AC6263"/>
    <w:rsid w:val="00AF0972"/>
    <w:rsid w:val="00AF5DD4"/>
    <w:rsid w:val="00B103C5"/>
    <w:rsid w:val="00B3227F"/>
    <w:rsid w:val="00B32EA2"/>
    <w:rsid w:val="00B37EAF"/>
    <w:rsid w:val="00B43D6D"/>
    <w:rsid w:val="00B445E4"/>
    <w:rsid w:val="00B518BD"/>
    <w:rsid w:val="00B5579D"/>
    <w:rsid w:val="00B60A4D"/>
    <w:rsid w:val="00B654A7"/>
    <w:rsid w:val="00B661E2"/>
    <w:rsid w:val="00B70D59"/>
    <w:rsid w:val="00B75315"/>
    <w:rsid w:val="00B765C6"/>
    <w:rsid w:val="00B76F8F"/>
    <w:rsid w:val="00B7703D"/>
    <w:rsid w:val="00B85F9D"/>
    <w:rsid w:val="00B87931"/>
    <w:rsid w:val="00B92FD6"/>
    <w:rsid w:val="00B934E8"/>
    <w:rsid w:val="00BA1151"/>
    <w:rsid w:val="00BB1A15"/>
    <w:rsid w:val="00BB4293"/>
    <w:rsid w:val="00BB70F0"/>
    <w:rsid w:val="00BB7FA7"/>
    <w:rsid w:val="00BC03C0"/>
    <w:rsid w:val="00BC12D9"/>
    <w:rsid w:val="00BC6790"/>
    <w:rsid w:val="00BD1F94"/>
    <w:rsid w:val="00BD3F4B"/>
    <w:rsid w:val="00BE4008"/>
    <w:rsid w:val="00BE4EF3"/>
    <w:rsid w:val="00BE6246"/>
    <w:rsid w:val="00BF430A"/>
    <w:rsid w:val="00BF5D89"/>
    <w:rsid w:val="00BF744B"/>
    <w:rsid w:val="00C04947"/>
    <w:rsid w:val="00C05973"/>
    <w:rsid w:val="00C06482"/>
    <w:rsid w:val="00C11165"/>
    <w:rsid w:val="00C11CB4"/>
    <w:rsid w:val="00C120AB"/>
    <w:rsid w:val="00C1505B"/>
    <w:rsid w:val="00C25987"/>
    <w:rsid w:val="00C3342C"/>
    <w:rsid w:val="00C35137"/>
    <w:rsid w:val="00C51F48"/>
    <w:rsid w:val="00C543E5"/>
    <w:rsid w:val="00C544B7"/>
    <w:rsid w:val="00C61A49"/>
    <w:rsid w:val="00C62DFF"/>
    <w:rsid w:val="00C67A10"/>
    <w:rsid w:val="00C86FC9"/>
    <w:rsid w:val="00CA2F78"/>
    <w:rsid w:val="00CA5BF7"/>
    <w:rsid w:val="00CB3655"/>
    <w:rsid w:val="00CC0750"/>
    <w:rsid w:val="00CC50DA"/>
    <w:rsid w:val="00CC7E7A"/>
    <w:rsid w:val="00CD0641"/>
    <w:rsid w:val="00CD2DB8"/>
    <w:rsid w:val="00CD590C"/>
    <w:rsid w:val="00CD67A7"/>
    <w:rsid w:val="00CE02EE"/>
    <w:rsid w:val="00CE1048"/>
    <w:rsid w:val="00CE508B"/>
    <w:rsid w:val="00CE5E35"/>
    <w:rsid w:val="00CE7BB2"/>
    <w:rsid w:val="00CF0C70"/>
    <w:rsid w:val="00CF2CBC"/>
    <w:rsid w:val="00CF2EC4"/>
    <w:rsid w:val="00D00D27"/>
    <w:rsid w:val="00D03F04"/>
    <w:rsid w:val="00D155BE"/>
    <w:rsid w:val="00D16EE4"/>
    <w:rsid w:val="00D23F76"/>
    <w:rsid w:val="00D25CF4"/>
    <w:rsid w:val="00D25DA2"/>
    <w:rsid w:val="00D276F1"/>
    <w:rsid w:val="00D31D74"/>
    <w:rsid w:val="00D33DDC"/>
    <w:rsid w:val="00D415C0"/>
    <w:rsid w:val="00D41A29"/>
    <w:rsid w:val="00D7681C"/>
    <w:rsid w:val="00D80312"/>
    <w:rsid w:val="00D80D1A"/>
    <w:rsid w:val="00D870E0"/>
    <w:rsid w:val="00D93D5E"/>
    <w:rsid w:val="00DA1966"/>
    <w:rsid w:val="00DA34B4"/>
    <w:rsid w:val="00DA5102"/>
    <w:rsid w:val="00DA5796"/>
    <w:rsid w:val="00DB6002"/>
    <w:rsid w:val="00DB6842"/>
    <w:rsid w:val="00DC2542"/>
    <w:rsid w:val="00DD1984"/>
    <w:rsid w:val="00DD2012"/>
    <w:rsid w:val="00DD3526"/>
    <w:rsid w:val="00DD388C"/>
    <w:rsid w:val="00DE6D34"/>
    <w:rsid w:val="00DF27A5"/>
    <w:rsid w:val="00DF677D"/>
    <w:rsid w:val="00DF71BC"/>
    <w:rsid w:val="00E00034"/>
    <w:rsid w:val="00E14017"/>
    <w:rsid w:val="00E16066"/>
    <w:rsid w:val="00E210D3"/>
    <w:rsid w:val="00E23D3A"/>
    <w:rsid w:val="00E254E5"/>
    <w:rsid w:val="00E30371"/>
    <w:rsid w:val="00E31C73"/>
    <w:rsid w:val="00E346A5"/>
    <w:rsid w:val="00E36153"/>
    <w:rsid w:val="00E5558C"/>
    <w:rsid w:val="00E55951"/>
    <w:rsid w:val="00E6513E"/>
    <w:rsid w:val="00E6654A"/>
    <w:rsid w:val="00E67CE8"/>
    <w:rsid w:val="00E728B8"/>
    <w:rsid w:val="00E729C8"/>
    <w:rsid w:val="00E72A6C"/>
    <w:rsid w:val="00E770CF"/>
    <w:rsid w:val="00E77A30"/>
    <w:rsid w:val="00E90693"/>
    <w:rsid w:val="00E9200B"/>
    <w:rsid w:val="00E921DF"/>
    <w:rsid w:val="00E93E29"/>
    <w:rsid w:val="00E96505"/>
    <w:rsid w:val="00EA0157"/>
    <w:rsid w:val="00EA4A9A"/>
    <w:rsid w:val="00EA75C3"/>
    <w:rsid w:val="00EB0443"/>
    <w:rsid w:val="00EB5E85"/>
    <w:rsid w:val="00EC0A2B"/>
    <w:rsid w:val="00EC0A6B"/>
    <w:rsid w:val="00EC5B15"/>
    <w:rsid w:val="00ED07F0"/>
    <w:rsid w:val="00ED1E68"/>
    <w:rsid w:val="00ED4E03"/>
    <w:rsid w:val="00EE0414"/>
    <w:rsid w:val="00EF0C53"/>
    <w:rsid w:val="00EF631F"/>
    <w:rsid w:val="00F02A69"/>
    <w:rsid w:val="00F22F1B"/>
    <w:rsid w:val="00F276F6"/>
    <w:rsid w:val="00F311DF"/>
    <w:rsid w:val="00F37228"/>
    <w:rsid w:val="00F40EC9"/>
    <w:rsid w:val="00F46194"/>
    <w:rsid w:val="00F500B3"/>
    <w:rsid w:val="00F502B7"/>
    <w:rsid w:val="00F5226C"/>
    <w:rsid w:val="00F54A64"/>
    <w:rsid w:val="00F6029A"/>
    <w:rsid w:val="00F63403"/>
    <w:rsid w:val="00F64C7E"/>
    <w:rsid w:val="00F65DB8"/>
    <w:rsid w:val="00FA20CB"/>
    <w:rsid w:val="00FA3314"/>
    <w:rsid w:val="00FA77BD"/>
    <w:rsid w:val="00FB677F"/>
    <w:rsid w:val="00FC07D2"/>
    <w:rsid w:val="00FC31B1"/>
    <w:rsid w:val="00FC7184"/>
    <w:rsid w:val="00FE4E06"/>
    <w:rsid w:val="00FF21EA"/>
    <w:rsid w:val="00FF5A9D"/>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EE72E"/>
  <w14:defaultImageDpi w14:val="0"/>
  <w15:docId w15:val="{549EF644-BA71-A84B-822D-D9ABECC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Tahoma" w:hAnsi="Tahoma"/>
      <w:i/>
    </w:rPr>
  </w:style>
  <w:style w:type="paragraph" w:styleId="Heading2">
    <w:name w:val="heading 2"/>
    <w:basedOn w:val="Normal"/>
    <w:next w:val="Normal"/>
    <w:link w:val="Heading2Char"/>
    <w:uiPriority w:val="9"/>
    <w:qFormat/>
    <w:pPr>
      <w:keepNext/>
      <w:jc w:val="center"/>
      <w:outlineLvl w:val="1"/>
    </w:pPr>
    <w:rPr>
      <w:rFonts w:ascii="Tahoma" w:hAnsi="Tahoma"/>
      <w:b/>
    </w:rPr>
  </w:style>
  <w:style w:type="paragraph" w:styleId="Heading3">
    <w:name w:val="heading 3"/>
    <w:basedOn w:val="Normal"/>
    <w:next w:val="Normal"/>
    <w:link w:val="Heading3Char"/>
    <w:uiPriority w:val="9"/>
    <w:qFormat/>
    <w:pPr>
      <w:keepNext/>
      <w:jc w:val="center"/>
      <w:outlineLvl w:val="2"/>
    </w:pPr>
    <w:rPr>
      <w:rFonts w:ascii="Tahoma" w:hAnsi="Tahoma"/>
      <w:sz w:val="24"/>
    </w:rPr>
  </w:style>
  <w:style w:type="paragraph" w:styleId="Heading4">
    <w:name w:val="heading 4"/>
    <w:basedOn w:val="Normal"/>
    <w:next w:val="Normal"/>
    <w:link w:val="Heading4Char"/>
    <w:uiPriority w:val="9"/>
    <w:qFormat/>
    <w:pPr>
      <w:keepNext/>
      <w:outlineLvl w:val="3"/>
    </w:pPr>
    <w:rPr>
      <w:rFonts w:ascii="Tahoma" w:hAnsi="Tahoma"/>
      <w:sz w:val="24"/>
    </w:rPr>
  </w:style>
  <w:style w:type="paragraph" w:styleId="Heading5">
    <w:name w:val="heading 5"/>
    <w:basedOn w:val="Normal"/>
    <w:next w:val="Normal"/>
    <w:link w:val="Heading5Char"/>
    <w:uiPriority w:val="9"/>
    <w:qFormat/>
    <w:pPr>
      <w:keepNext/>
      <w:jc w:val="center"/>
      <w:outlineLvl w:val="4"/>
    </w:pPr>
    <w:rPr>
      <w:rFonts w:ascii="Tahoma" w:hAnsi="Tahoma"/>
      <w:b/>
      <w:sz w:val="24"/>
    </w:rPr>
  </w:style>
  <w:style w:type="paragraph" w:styleId="Heading6">
    <w:name w:val="heading 6"/>
    <w:basedOn w:val="Normal"/>
    <w:next w:val="Normal"/>
    <w:link w:val="Heading6Char"/>
    <w:uiPriority w:val="9"/>
    <w:qFormat/>
    <w:pPr>
      <w:keepNext/>
      <w:outlineLvl w:val="5"/>
    </w:pPr>
    <w:rPr>
      <w:rFonts w:ascii="Tahoma" w:hAnsi="Tahoma"/>
      <w:b/>
      <w:iCs/>
    </w:rPr>
  </w:style>
  <w:style w:type="paragraph" w:styleId="Heading9">
    <w:name w:val="heading 9"/>
    <w:basedOn w:val="Normal"/>
    <w:next w:val="Normal"/>
    <w:link w:val="Heading9Char"/>
    <w:uiPriority w:val="9"/>
    <w:semiHidden/>
    <w:unhideWhenUsed/>
    <w:qFormat/>
    <w:rsid w:val="0012364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E728B8"/>
    <w:rPr>
      <w:rFonts w:ascii="Tahoma" w:hAnsi="Tahoma" w:cs="Times New Roman"/>
      <w:sz w:val="24"/>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9Char">
    <w:name w:val="Heading 9 Char"/>
    <w:basedOn w:val="DefaultParagraphFont"/>
    <w:link w:val="Heading9"/>
    <w:uiPriority w:val="9"/>
    <w:semiHidden/>
    <w:locked/>
    <w:rsid w:val="0012364A"/>
    <w:rPr>
      <w:rFonts w:asciiTheme="majorHAnsi" w:eastAsiaTheme="majorEastAsia" w:hAnsiTheme="majorHAnsi" w:cs="Times New Roman"/>
      <w:sz w:val="22"/>
      <w:szCs w:val="22"/>
    </w:rPr>
  </w:style>
  <w:style w:type="character" w:styleId="Hyperlink">
    <w:name w:val="Hyperlink"/>
    <w:basedOn w:val="DefaultParagraphFont"/>
    <w:uiPriority w:val="99"/>
    <w:rPr>
      <w:rFonts w:cs="Times New Roman"/>
      <w:color w:val="0000FF"/>
      <w:u w:val="single"/>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Title">
    <w:name w:val="Title"/>
    <w:basedOn w:val="Normal"/>
    <w:link w:val="TitleChar"/>
    <w:uiPriority w:val="10"/>
    <w:qFormat/>
    <w:pPr>
      <w:jc w:val="center"/>
    </w:pPr>
    <w:rPr>
      <w:rFonts w:ascii="Courier New" w:hAnsi="Courier New"/>
      <w:b/>
      <w:sz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rFonts w:ascii="Garamond" w:hAnsi="Garamond"/>
      <w:sz w:val="24"/>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ind w:firstLine="720"/>
    </w:pPr>
    <w:rPr>
      <w:rFonts w:ascii="Tahoma" w:hAnsi="Tahoma"/>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NormalWeb">
    <w:name w:val="Normal (Web)"/>
    <w:basedOn w:val="Normal"/>
    <w:uiPriority w:val="99"/>
    <w:rsid w:val="00F311DF"/>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uiPriority w:val="59"/>
    <w:rsid w:val="00A06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32986"/>
    <w:rPr>
      <w:rFonts w:asciiTheme="majorHAnsi" w:eastAsiaTheme="majorEastAsia" w:hAnsiTheme="majorHAnsi" w:cs="Times New Roman"/>
      <w:b/>
      <w:bCs/>
      <w:i/>
      <w:iCs/>
      <w:color w:val="auto"/>
    </w:rPr>
  </w:style>
  <w:style w:type="character" w:styleId="UnresolvedMention">
    <w:name w:val="Unresolved Mention"/>
    <w:basedOn w:val="DefaultParagraphFont"/>
    <w:uiPriority w:val="99"/>
    <w:semiHidden/>
    <w:unhideWhenUsed/>
    <w:rsid w:val="008E2E81"/>
    <w:rPr>
      <w:color w:val="605E5C"/>
      <w:shd w:val="clear" w:color="auto" w:fill="E1DFDD"/>
    </w:rPr>
  </w:style>
  <w:style w:type="paragraph" w:styleId="ListParagraph">
    <w:name w:val="List Paragraph"/>
    <w:basedOn w:val="Normal"/>
    <w:uiPriority w:val="34"/>
    <w:qFormat/>
    <w:rsid w:val="00BC6790"/>
    <w:pPr>
      <w:ind w:left="720"/>
      <w:contextualSpacing/>
    </w:pPr>
  </w:style>
  <w:style w:type="paragraph" w:customStyle="1" w:styleId="Default">
    <w:name w:val="Default"/>
    <w:rsid w:val="00E210D3"/>
    <w:pPr>
      <w:widowControl w:val="0"/>
      <w:autoSpaceDE w:val="0"/>
      <w:autoSpaceDN w:val="0"/>
      <w:adjustRightInd w:val="0"/>
    </w:pPr>
    <w:rPr>
      <w:rFonts w:eastAsiaTheme="minorEastAsia"/>
      <w:color w:val="000000"/>
      <w:sz w:val="24"/>
      <w:szCs w:val="24"/>
    </w:rPr>
  </w:style>
  <w:style w:type="paragraph" w:styleId="Header">
    <w:name w:val="header"/>
    <w:basedOn w:val="Normal"/>
    <w:link w:val="HeaderChar"/>
    <w:rsid w:val="007F74F3"/>
    <w:pPr>
      <w:tabs>
        <w:tab w:val="center" w:pos="4680"/>
        <w:tab w:val="right" w:pos="9360"/>
      </w:tabs>
    </w:pPr>
  </w:style>
  <w:style w:type="character" w:customStyle="1" w:styleId="HeaderChar">
    <w:name w:val="Header Char"/>
    <w:basedOn w:val="DefaultParagraphFont"/>
    <w:link w:val="Header"/>
    <w:rsid w:val="007F74F3"/>
  </w:style>
  <w:style w:type="paragraph" w:customStyle="1" w:styleId="Normal1">
    <w:name w:val="Normal1"/>
    <w:rsid w:val="003F5B40"/>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87011">
      <w:bodyDiv w:val="1"/>
      <w:marLeft w:val="0"/>
      <w:marRight w:val="0"/>
      <w:marTop w:val="0"/>
      <w:marBottom w:val="0"/>
      <w:divBdr>
        <w:top w:val="none" w:sz="0" w:space="0" w:color="auto"/>
        <w:left w:val="none" w:sz="0" w:space="0" w:color="auto"/>
        <w:bottom w:val="none" w:sz="0" w:space="0" w:color="auto"/>
        <w:right w:val="none" w:sz="0" w:space="0" w:color="auto"/>
      </w:divBdr>
    </w:div>
    <w:div w:id="1051420815">
      <w:marLeft w:val="0"/>
      <w:marRight w:val="0"/>
      <w:marTop w:val="0"/>
      <w:marBottom w:val="0"/>
      <w:divBdr>
        <w:top w:val="none" w:sz="0" w:space="0" w:color="auto"/>
        <w:left w:val="none" w:sz="0" w:space="0" w:color="auto"/>
        <w:bottom w:val="none" w:sz="0" w:space="0" w:color="auto"/>
        <w:right w:val="none" w:sz="0" w:space="0" w:color="auto"/>
      </w:divBdr>
    </w:div>
    <w:div w:id="1051420816">
      <w:marLeft w:val="0"/>
      <w:marRight w:val="0"/>
      <w:marTop w:val="0"/>
      <w:marBottom w:val="0"/>
      <w:divBdr>
        <w:top w:val="none" w:sz="0" w:space="0" w:color="auto"/>
        <w:left w:val="none" w:sz="0" w:space="0" w:color="auto"/>
        <w:bottom w:val="none" w:sz="0" w:space="0" w:color="auto"/>
        <w:right w:val="none" w:sz="0" w:space="0" w:color="auto"/>
      </w:divBdr>
    </w:div>
    <w:div w:id="1051420817">
      <w:marLeft w:val="0"/>
      <w:marRight w:val="0"/>
      <w:marTop w:val="0"/>
      <w:marBottom w:val="0"/>
      <w:divBdr>
        <w:top w:val="none" w:sz="0" w:space="0" w:color="auto"/>
        <w:left w:val="none" w:sz="0" w:space="0" w:color="auto"/>
        <w:bottom w:val="none" w:sz="0" w:space="0" w:color="auto"/>
        <w:right w:val="none" w:sz="0" w:space="0" w:color="auto"/>
      </w:divBdr>
    </w:div>
    <w:div w:id="1162116427">
      <w:bodyDiv w:val="1"/>
      <w:marLeft w:val="0"/>
      <w:marRight w:val="0"/>
      <w:marTop w:val="0"/>
      <w:marBottom w:val="0"/>
      <w:divBdr>
        <w:top w:val="none" w:sz="0" w:space="0" w:color="auto"/>
        <w:left w:val="none" w:sz="0" w:space="0" w:color="auto"/>
        <w:bottom w:val="none" w:sz="0" w:space="0" w:color="auto"/>
        <w:right w:val="none" w:sz="0" w:space="0" w:color="auto"/>
      </w:divBdr>
    </w:div>
    <w:div w:id="1165393241">
      <w:bodyDiv w:val="1"/>
      <w:marLeft w:val="0"/>
      <w:marRight w:val="0"/>
      <w:marTop w:val="0"/>
      <w:marBottom w:val="0"/>
      <w:divBdr>
        <w:top w:val="none" w:sz="0" w:space="0" w:color="auto"/>
        <w:left w:val="none" w:sz="0" w:space="0" w:color="auto"/>
        <w:bottom w:val="none" w:sz="0" w:space="0" w:color="auto"/>
        <w:right w:val="none" w:sz="0" w:space="0" w:color="auto"/>
      </w:divBdr>
    </w:div>
    <w:div w:id="1176504265">
      <w:bodyDiv w:val="1"/>
      <w:marLeft w:val="0"/>
      <w:marRight w:val="0"/>
      <w:marTop w:val="0"/>
      <w:marBottom w:val="0"/>
      <w:divBdr>
        <w:top w:val="none" w:sz="0" w:space="0" w:color="auto"/>
        <w:left w:val="none" w:sz="0" w:space="0" w:color="auto"/>
        <w:bottom w:val="none" w:sz="0" w:space="0" w:color="auto"/>
        <w:right w:val="none" w:sz="0" w:space="0" w:color="auto"/>
      </w:divBdr>
    </w:div>
    <w:div w:id="1357926374">
      <w:bodyDiv w:val="1"/>
      <w:marLeft w:val="0"/>
      <w:marRight w:val="0"/>
      <w:marTop w:val="0"/>
      <w:marBottom w:val="0"/>
      <w:divBdr>
        <w:top w:val="none" w:sz="0" w:space="0" w:color="auto"/>
        <w:left w:val="none" w:sz="0" w:space="0" w:color="auto"/>
        <w:bottom w:val="none" w:sz="0" w:space="0" w:color="auto"/>
        <w:right w:val="none" w:sz="0" w:space="0" w:color="auto"/>
      </w:divBdr>
    </w:div>
    <w:div w:id="1507742000">
      <w:bodyDiv w:val="1"/>
      <w:marLeft w:val="0"/>
      <w:marRight w:val="0"/>
      <w:marTop w:val="0"/>
      <w:marBottom w:val="0"/>
      <w:divBdr>
        <w:top w:val="none" w:sz="0" w:space="0" w:color="auto"/>
        <w:left w:val="none" w:sz="0" w:space="0" w:color="auto"/>
        <w:bottom w:val="none" w:sz="0" w:space="0" w:color="auto"/>
        <w:right w:val="none" w:sz="0" w:space="0" w:color="auto"/>
      </w:divBdr>
    </w:div>
    <w:div w:id="21114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ason.tang@clovis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ccd.instructure.com/courses/5976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Speech 3</vt:lpstr>
    </vt:vector>
  </TitlesOfParts>
  <Company>SCCCD Reedley College</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3</dc:title>
  <dc:subject/>
  <dc:creator>Robert Martinez</dc:creator>
  <cp:keywords/>
  <dc:description/>
  <cp:lastModifiedBy>Jason Tang</cp:lastModifiedBy>
  <cp:revision>7</cp:revision>
  <cp:lastPrinted>2007-08-24T05:19:00Z</cp:lastPrinted>
  <dcterms:created xsi:type="dcterms:W3CDTF">2020-10-09T01:07:00Z</dcterms:created>
  <dcterms:modified xsi:type="dcterms:W3CDTF">2020-10-09T02:09:00Z</dcterms:modified>
</cp:coreProperties>
</file>