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80" w:rsidRPr="00CE3880" w:rsidRDefault="003F0978" w:rsidP="00CE3880">
      <w:pPr>
        <w:spacing w:after="0" w:line="240" w:lineRule="auto"/>
        <w:ind w:left="10" w:hanging="10"/>
        <w:contextualSpacing/>
        <w:rPr>
          <w:rFonts w:eastAsiaTheme="majorEastAsia" w:cstheme="majorBidi"/>
          <w:spacing w:val="-10"/>
          <w:kern w:val="28"/>
          <w:sz w:val="24"/>
          <w:szCs w:val="24"/>
        </w:rPr>
      </w:pPr>
      <w:r>
        <w:rPr>
          <w:rFonts w:eastAsiaTheme="majorEastAsia" w:cstheme="majorBidi"/>
          <w:spacing w:val="-10"/>
          <w:kern w:val="28"/>
          <w:sz w:val="24"/>
          <w:szCs w:val="24"/>
        </w:rPr>
        <w:t>Syllabus English 205</w:t>
      </w:r>
      <w:r w:rsidR="00CE3880" w:rsidRPr="00CE3880">
        <w:rPr>
          <w:rFonts w:eastAsiaTheme="majorEastAsia" w:cstheme="majorBidi"/>
          <w:spacing w:val="-10"/>
          <w:kern w:val="28"/>
          <w:sz w:val="24"/>
          <w:szCs w:val="24"/>
        </w:rPr>
        <w:t xml:space="preserve">  </w:t>
      </w:r>
    </w:p>
    <w:p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Instructor:</w:t>
      </w:r>
      <w:r w:rsidRPr="00CE3880">
        <w:rPr>
          <w:rFonts w:eastAsia="Times New Roman" w:cs="Times New Roman"/>
          <w:color w:val="000000"/>
          <w:sz w:val="24"/>
          <w:szCs w:val="24"/>
        </w:rPr>
        <w:t xml:space="preserve"> Heather Paul   </w:t>
      </w:r>
    </w:p>
    <w:p w:rsidR="00CE3880" w:rsidRPr="00CE3880" w:rsidRDefault="00CE3880" w:rsidP="00CE3880">
      <w:pPr>
        <w:spacing w:after="16"/>
        <w:ind w:left="10"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Email:</w:t>
      </w:r>
      <w:r w:rsidRPr="00CE3880">
        <w:rPr>
          <w:rFonts w:eastAsia="Times New Roman" w:cs="Times New Roman"/>
          <w:color w:val="000000"/>
          <w:sz w:val="24"/>
          <w:szCs w:val="24"/>
        </w:rPr>
        <w:t xml:space="preserve"> </w:t>
      </w:r>
      <w:r w:rsidRPr="00CE3880">
        <w:rPr>
          <w:rFonts w:eastAsia="Times New Roman" w:cs="Times New Roman"/>
          <w:color w:val="000000"/>
          <w:sz w:val="24"/>
          <w:szCs w:val="24"/>
          <w:u w:val="single" w:color="000000"/>
        </w:rPr>
        <w:t>heather.paul@reedleycollege.edu</w:t>
      </w:r>
      <w:r w:rsidRPr="00CE3880">
        <w:rPr>
          <w:rFonts w:eastAsia="Times New Roman" w:cs="Times New Roman"/>
          <w:color w:val="000000"/>
          <w:sz w:val="24"/>
          <w:szCs w:val="24"/>
        </w:rPr>
        <w:t xml:space="preserve">   </w:t>
      </w:r>
    </w:p>
    <w:p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Ext:</w:t>
      </w:r>
      <w:r w:rsidRPr="00CE3880">
        <w:rPr>
          <w:rFonts w:eastAsia="Times New Roman" w:cs="Times New Roman"/>
          <w:color w:val="000000"/>
          <w:sz w:val="24"/>
          <w:szCs w:val="24"/>
        </w:rPr>
        <w:t xml:space="preserve"> 3256 </w:t>
      </w:r>
    </w:p>
    <w:p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Office:</w:t>
      </w:r>
      <w:r w:rsidRPr="00CE3880">
        <w:rPr>
          <w:rFonts w:eastAsia="Times New Roman" w:cs="Times New Roman"/>
          <w:color w:val="000000"/>
          <w:sz w:val="24"/>
          <w:szCs w:val="24"/>
        </w:rPr>
        <w:t xml:space="preserve"> Annex 6 (Please see map for location of office, etc.)  </w:t>
      </w:r>
    </w:p>
    <w:p w:rsidR="00CE3880" w:rsidRPr="00CE3880" w:rsidRDefault="00CE3880" w:rsidP="00CE3880">
      <w:pPr>
        <w:keepNext/>
        <w:keepLines/>
        <w:spacing w:before="240" w:after="0" w:line="266" w:lineRule="auto"/>
        <w:ind w:left="10" w:hanging="10"/>
        <w:outlineLvl w:val="0"/>
        <w:rPr>
          <w:rFonts w:eastAsiaTheme="majorEastAsia" w:cstheme="majorBidi"/>
          <w:color w:val="2E74B5" w:themeColor="accent1" w:themeShade="BF"/>
          <w:sz w:val="24"/>
          <w:szCs w:val="24"/>
        </w:rPr>
      </w:pPr>
      <w:r w:rsidRPr="00CE3880">
        <w:rPr>
          <w:rFonts w:eastAsiaTheme="majorEastAsia" w:cstheme="majorBidi"/>
          <w:color w:val="2E74B5" w:themeColor="accent1" w:themeShade="BF"/>
          <w:sz w:val="24"/>
          <w:szCs w:val="24"/>
        </w:rPr>
        <w:t xml:space="preserve">Office Hours: </w:t>
      </w:r>
      <w:r w:rsidRPr="00CE3880">
        <w:rPr>
          <w:rFonts w:eastAsiaTheme="majorEastAsia" w:cstheme="majorBidi"/>
          <w:color w:val="2E74B5" w:themeColor="accent1" w:themeShade="BF"/>
          <w:sz w:val="24"/>
          <w:szCs w:val="24"/>
        </w:rPr>
        <w:tab/>
      </w:r>
    </w:p>
    <w:p w:rsidR="00CE3880" w:rsidRDefault="00CE3880" w:rsidP="003D5D8A">
      <w:pPr>
        <w:spacing w:after="4" w:line="266" w:lineRule="auto"/>
        <w:ind w:left="-5" w:right="5523" w:hanging="10"/>
        <w:rPr>
          <w:rFonts w:eastAsia="Times New Roman" w:cs="Times New Roman"/>
          <w:color w:val="000000"/>
          <w:sz w:val="24"/>
          <w:szCs w:val="24"/>
        </w:rPr>
      </w:pPr>
      <w:r w:rsidRPr="00CE3880">
        <w:rPr>
          <w:rFonts w:eastAsia="Times New Roman" w:cs="Times New Roman"/>
          <w:color w:val="000000"/>
          <w:sz w:val="24"/>
          <w:szCs w:val="24"/>
        </w:rPr>
        <w:t>Monday: 9-1</w:t>
      </w:r>
      <w:r w:rsidR="003D5D8A">
        <w:rPr>
          <w:rFonts w:eastAsia="Times New Roman" w:cs="Times New Roman"/>
          <w:color w:val="000000"/>
          <w:sz w:val="24"/>
          <w:szCs w:val="24"/>
        </w:rPr>
        <w:t>1:50 (Annex 6)</w:t>
      </w:r>
    </w:p>
    <w:p w:rsidR="003D5D8A" w:rsidRDefault="003D5D8A" w:rsidP="003D5D8A">
      <w:pPr>
        <w:spacing w:after="4" w:line="266" w:lineRule="auto"/>
        <w:ind w:left="-5" w:right="5523" w:hanging="10"/>
        <w:rPr>
          <w:rFonts w:eastAsia="Times New Roman" w:cs="Times New Roman"/>
          <w:color w:val="000000"/>
          <w:sz w:val="24"/>
          <w:szCs w:val="24"/>
        </w:rPr>
      </w:pPr>
      <w:r>
        <w:rPr>
          <w:rFonts w:eastAsia="Times New Roman" w:cs="Times New Roman"/>
          <w:color w:val="000000"/>
          <w:sz w:val="24"/>
          <w:szCs w:val="24"/>
        </w:rPr>
        <w:t>Tuesday: 9-9:50 (Tutorial Center)</w:t>
      </w:r>
    </w:p>
    <w:p w:rsidR="003D5D8A" w:rsidRDefault="003D5D8A" w:rsidP="003D5D8A">
      <w:pPr>
        <w:spacing w:after="4" w:line="266" w:lineRule="auto"/>
        <w:ind w:left="-5" w:right="5523" w:hanging="10"/>
        <w:rPr>
          <w:rFonts w:eastAsia="Times New Roman" w:cs="Times New Roman"/>
          <w:color w:val="000000"/>
          <w:sz w:val="24"/>
          <w:szCs w:val="24"/>
        </w:rPr>
      </w:pPr>
      <w:r>
        <w:rPr>
          <w:rFonts w:eastAsia="Times New Roman" w:cs="Times New Roman"/>
          <w:color w:val="000000"/>
          <w:sz w:val="24"/>
          <w:szCs w:val="24"/>
        </w:rPr>
        <w:t>Thursday: 9-9:50 (Annex 6)</w:t>
      </w:r>
      <w:bookmarkStart w:id="0" w:name="_GoBack"/>
      <w:bookmarkEnd w:id="0"/>
    </w:p>
    <w:p w:rsidR="003F0978" w:rsidRDefault="003F0978" w:rsidP="003D5D8A">
      <w:pPr>
        <w:pStyle w:val="Heading2"/>
      </w:pPr>
      <w:r>
        <w:rPr>
          <w:rFonts w:eastAsia="Times New Roman"/>
        </w:rPr>
        <w:t>Sections:</w:t>
      </w:r>
    </w:p>
    <w:p w:rsidR="003D5D8A" w:rsidRPr="003D5D8A" w:rsidRDefault="003D5D8A" w:rsidP="003D5D8A">
      <w:r>
        <w:t>52093 Tuesday/Thursday 12:00-12:50</w:t>
      </w:r>
    </w:p>
    <w:p w:rsidR="00CE3880" w:rsidRPr="003F0978" w:rsidRDefault="00CE3880" w:rsidP="00CE3880">
      <w:pPr>
        <w:pStyle w:val="Heading1"/>
        <w:rPr>
          <w:rFonts w:asciiTheme="minorHAnsi" w:eastAsia="Times New Roman" w:hAnsiTheme="minorHAnsi"/>
          <w:sz w:val="24"/>
          <w:szCs w:val="24"/>
        </w:rPr>
      </w:pPr>
      <w:r w:rsidRPr="003F0978">
        <w:rPr>
          <w:rFonts w:asciiTheme="minorHAnsi" w:eastAsia="Times New Roman" w:hAnsiTheme="minorHAnsi"/>
          <w:sz w:val="24"/>
          <w:szCs w:val="24"/>
        </w:rPr>
        <w:t>Course Description:</w:t>
      </w:r>
    </w:p>
    <w:p w:rsidR="00CE3880" w:rsidRPr="003F0978" w:rsidRDefault="00CE3880" w:rsidP="00CE3880">
      <w:pPr>
        <w:pStyle w:val="Heading2"/>
        <w:rPr>
          <w:rFonts w:asciiTheme="minorHAnsi" w:hAnsiTheme="minorHAnsi" w:cs="Times New Roman"/>
          <w:sz w:val="24"/>
          <w:szCs w:val="24"/>
        </w:rPr>
      </w:pPr>
      <w:r w:rsidRPr="003F0978">
        <w:rPr>
          <w:rFonts w:asciiTheme="minorHAnsi" w:hAnsiTheme="minorHAnsi" w:cs="Times New Roman"/>
          <w:color w:val="333333"/>
          <w:sz w:val="24"/>
          <w:szCs w:val="24"/>
          <w:shd w:val="clear" w:color="auto" w:fill="FFFFFF"/>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 English 1A.</w:t>
      </w:r>
    </w:p>
    <w:p w:rsidR="00CE3880" w:rsidRPr="003F0978" w:rsidRDefault="00CE3880" w:rsidP="00CE3880">
      <w:pPr>
        <w:pStyle w:val="Heading2"/>
        <w:rPr>
          <w:rFonts w:asciiTheme="minorHAnsi" w:hAnsiTheme="minorHAnsi"/>
          <w:sz w:val="24"/>
          <w:szCs w:val="24"/>
        </w:rPr>
      </w:pPr>
      <w:r w:rsidRPr="003F0978">
        <w:rPr>
          <w:rFonts w:asciiTheme="minorHAnsi" w:hAnsiTheme="minorHAnsi"/>
          <w:sz w:val="24"/>
          <w:szCs w:val="24"/>
        </w:rPr>
        <w:t>Other Stuff:</w:t>
      </w:r>
    </w:p>
    <w:p w:rsidR="00CE3880" w:rsidRPr="003F0978" w:rsidRDefault="00CE3880" w:rsidP="00CE3880">
      <w:pPr>
        <w:spacing w:after="0"/>
        <w:ind w:left="720"/>
        <w:rPr>
          <w:sz w:val="24"/>
          <w:szCs w:val="24"/>
        </w:rPr>
      </w:pPr>
      <w:r w:rsidRPr="003F0978">
        <w:rPr>
          <w:sz w:val="24"/>
          <w:szCs w:val="24"/>
        </w:rPr>
        <w:t xml:space="preserve">You need a </w:t>
      </w:r>
      <w:r w:rsidRPr="003F0978">
        <w:rPr>
          <w:b/>
          <w:sz w:val="24"/>
          <w:szCs w:val="24"/>
        </w:rPr>
        <w:t xml:space="preserve">stapler </w:t>
      </w:r>
      <w:r w:rsidRPr="003F0978">
        <w:rPr>
          <w:sz w:val="24"/>
          <w:szCs w:val="24"/>
        </w:rPr>
        <w:t xml:space="preserve">please.  I don’t carry one.  So you need to staple your pages together before turning them in.  I will not accept papers with multiple pages that haven’t been stapled. </w:t>
      </w:r>
    </w:p>
    <w:p w:rsidR="00CE3880" w:rsidRPr="003F0978" w:rsidRDefault="00CE3880" w:rsidP="00CE3880">
      <w:pPr>
        <w:spacing w:after="0"/>
        <w:ind w:left="-5" w:firstLine="725"/>
        <w:rPr>
          <w:sz w:val="24"/>
          <w:szCs w:val="24"/>
        </w:rPr>
      </w:pPr>
      <w:r w:rsidRPr="003F0978">
        <w:rPr>
          <w:b/>
          <w:sz w:val="24"/>
          <w:szCs w:val="24"/>
        </w:rPr>
        <w:t xml:space="preserve">Blue or Black Pen or Pencil for everyday work </w:t>
      </w:r>
      <w:r w:rsidRPr="003F0978">
        <w:rPr>
          <w:sz w:val="24"/>
          <w:szCs w:val="24"/>
        </w:rPr>
        <w:t xml:space="preserve"> </w:t>
      </w:r>
    </w:p>
    <w:p w:rsidR="00CE3880" w:rsidRPr="003F0978" w:rsidRDefault="00CE3880" w:rsidP="00CE3880">
      <w:pPr>
        <w:spacing w:after="0"/>
        <w:ind w:left="-5" w:firstLine="725"/>
        <w:rPr>
          <w:sz w:val="24"/>
          <w:szCs w:val="24"/>
        </w:rPr>
      </w:pPr>
      <w:r w:rsidRPr="003F0978">
        <w:rPr>
          <w:b/>
          <w:sz w:val="24"/>
          <w:szCs w:val="24"/>
        </w:rPr>
        <w:t xml:space="preserve">Pen of a different color.  </w:t>
      </w:r>
      <w:r w:rsidRPr="003F0978">
        <w:rPr>
          <w:sz w:val="24"/>
          <w:szCs w:val="24"/>
        </w:rPr>
        <w:t>Something other than what you usually use for when we grade in class.</w:t>
      </w:r>
    </w:p>
    <w:p w:rsidR="00CE3880" w:rsidRPr="003F0978" w:rsidRDefault="00CE3880" w:rsidP="00CE3880">
      <w:pPr>
        <w:spacing w:after="0"/>
        <w:ind w:left="720"/>
        <w:rPr>
          <w:sz w:val="24"/>
          <w:szCs w:val="24"/>
        </w:rPr>
      </w:pPr>
      <w:r w:rsidRPr="003F0978">
        <w:rPr>
          <w:b/>
          <w:sz w:val="24"/>
          <w:szCs w:val="24"/>
        </w:rPr>
        <w:t xml:space="preserve">Paper: </w:t>
      </w:r>
      <w:r w:rsidRPr="003F0978">
        <w:rPr>
          <w:sz w:val="24"/>
          <w:szCs w:val="24"/>
        </w:rPr>
        <w:t xml:space="preserve">You’re going to be printing quite a bit for this class.  So you are going to need some spare change, or a ream of paper for your printer.  The Library and the Reading/Writing Center both offer copying services.  </w:t>
      </w:r>
    </w:p>
    <w:p w:rsidR="00CE3880" w:rsidRPr="003F0978" w:rsidRDefault="00CE3880" w:rsidP="00CE3880">
      <w:pPr>
        <w:spacing w:after="0"/>
        <w:ind w:left="-5" w:firstLine="725"/>
        <w:rPr>
          <w:sz w:val="24"/>
          <w:szCs w:val="24"/>
        </w:rPr>
      </w:pPr>
      <w:r w:rsidRPr="003F0978">
        <w:rPr>
          <w:b/>
          <w:sz w:val="24"/>
          <w:szCs w:val="24"/>
        </w:rPr>
        <w:t xml:space="preserve">Sticky notes.  </w:t>
      </w:r>
      <w:r w:rsidRPr="003F0978">
        <w:rPr>
          <w:sz w:val="24"/>
          <w:szCs w:val="24"/>
        </w:rPr>
        <w:t>They are the greatest thing ever invented.  Invest in some.</w:t>
      </w:r>
    </w:p>
    <w:p w:rsidR="00CE3880" w:rsidRPr="003F0978" w:rsidRDefault="00CE3880" w:rsidP="00CE3880">
      <w:pPr>
        <w:spacing w:after="0"/>
        <w:ind w:left="720"/>
        <w:rPr>
          <w:sz w:val="24"/>
          <w:szCs w:val="24"/>
        </w:rPr>
      </w:pPr>
      <w:r w:rsidRPr="003F0978">
        <w:rPr>
          <w:b/>
          <w:sz w:val="24"/>
          <w:szCs w:val="24"/>
        </w:rPr>
        <w:t>Microsoft Word or the ability to export your document into Word</w:t>
      </w:r>
      <w:r w:rsidRPr="003F0978">
        <w:rPr>
          <w:sz w:val="24"/>
          <w:szCs w:val="24"/>
        </w:rPr>
        <w:t xml:space="preserve">.  I can only accept documents submitted to Canvas in Word format.  Word is available for free to students.  I have posted instructions on how to download Word on our Canvas page. </w:t>
      </w:r>
    </w:p>
    <w:p w:rsidR="00CE3880" w:rsidRPr="003F0978" w:rsidRDefault="00CE3880" w:rsidP="00CE3880">
      <w:pPr>
        <w:spacing w:after="0"/>
        <w:ind w:left="-5"/>
        <w:rPr>
          <w:b/>
          <w:sz w:val="24"/>
          <w:szCs w:val="24"/>
        </w:rPr>
      </w:pPr>
    </w:p>
    <w:p w:rsidR="00CE3880" w:rsidRPr="00CE3880" w:rsidRDefault="00CE3880" w:rsidP="00CE3880">
      <w:pPr>
        <w:spacing w:after="4" w:line="266" w:lineRule="auto"/>
        <w:ind w:left="-5" w:right="5523" w:hanging="10"/>
        <w:rPr>
          <w:rFonts w:eastAsia="Times New Roman" w:cs="Times New Roman"/>
          <w:color w:val="000000"/>
          <w:sz w:val="24"/>
          <w:szCs w:val="24"/>
        </w:rPr>
      </w:pPr>
    </w:p>
    <w:p w:rsidR="00CE3880" w:rsidRPr="003F0978" w:rsidRDefault="00CE3880" w:rsidP="00CE3880">
      <w:pPr>
        <w:keepNext/>
        <w:keepLines/>
        <w:spacing w:before="40" w:after="0" w:line="266" w:lineRule="auto"/>
        <w:ind w:left="10" w:hanging="10"/>
        <w:outlineLvl w:val="1"/>
        <w:rPr>
          <w:rFonts w:eastAsiaTheme="majorEastAsia" w:cstheme="majorBidi"/>
          <w:color w:val="2E74B5" w:themeColor="accent1" w:themeShade="BF"/>
          <w:sz w:val="24"/>
          <w:szCs w:val="24"/>
        </w:rPr>
      </w:pPr>
      <w:r w:rsidRPr="003F0978">
        <w:rPr>
          <w:rFonts w:eastAsiaTheme="majorEastAsia" w:cstheme="majorBidi"/>
          <w:color w:val="2E74B5" w:themeColor="accent1" w:themeShade="BF"/>
          <w:sz w:val="24"/>
          <w:szCs w:val="24"/>
        </w:rPr>
        <w:t>Grading:</w:t>
      </w:r>
    </w:p>
    <w:p w:rsidR="00CE3880" w:rsidRPr="003F0978" w:rsidRDefault="00CE3880" w:rsidP="00CE3880">
      <w:pPr>
        <w:rPr>
          <w:sz w:val="24"/>
          <w:szCs w:val="24"/>
        </w:rPr>
      </w:pPr>
      <w:r w:rsidRPr="003F0978">
        <w:rPr>
          <w:sz w:val="24"/>
          <w:szCs w:val="24"/>
        </w:rPr>
        <w:t>20% Quizzes</w:t>
      </w:r>
    </w:p>
    <w:p w:rsidR="00CE3880" w:rsidRPr="003F0978" w:rsidRDefault="00CE3880" w:rsidP="00CE3880">
      <w:pPr>
        <w:rPr>
          <w:sz w:val="24"/>
          <w:szCs w:val="24"/>
        </w:rPr>
      </w:pPr>
      <w:r w:rsidRPr="003F0978">
        <w:rPr>
          <w:sz w:val="24"/>
          <w:szCs w:val="24"/>
        </w:rPr>
        <w:t>80% Final Portfolio</w:t>
      </w:r>
    </w:p>
    <w:p w:rsidR="00CE3880" w:rsidRPr="00CE3880" w:rsidRDefault="00CE3880" w:rsidP="00CE3880">
      <w:pPr>
        <w:keepNext/>
        <w:keepLines/>
        <w:spacing w:before="40" w:after="0" w:line="266" w:lineRule="auto"/>
        <w:ind w:left="10" w:hanging="10"/>
        <w:outlineLvl w:val="1"/>
        <w:rPr>
          <w:rFonts w:eastAsiaTheme="majorEastAsia" w:cstheme="majorBidi"/>
          <w:color w:val="2E74B5" w:themeColor="accent1" w:themeShade="BF"/>
          <w:sz w:val="24"/>
          <w:szCs w:val="24"/>
        </w:rPr>
      </w:pPr>
      <w:r w:rsidRPr="00CE3880">
        <w:rPr>
          <w:rFonts w:eastAsiaTheme="majorEastAsia" w:cstheme="majorBidi"/>
          <w:color w:val="2E74B5" w:themeColor="accent1" w:themeShade="BF"/>
          <w:sz w:val="24"/>
          <w:szCs w:val="24"/>
        </w:rPr>
        <w:lastRenderedPageBreak/>
        <w:t>An Important Word on Grading…</w:t>
      </w:r>
    </w:p>
    <w:p w:rsidR="00CE3880" w:rsidRPr="00CE3880" w:rsidRDefault="00CE3880" w:rsidP="00CE3880">
      <w:pPr>
        <w:spacing w:after="4" w:line="266" w:lineRule="auto"/>
        <w:ind w:left="10" w:hanging="10"/>
        <w:rPr>
          <w:rFonts w:eastAsiaTheme="majorEastAsia" w:cs="Times New Roman"/>
          <w:color w:val="000000"/>
          <w:sz w:val="24"/>
          <w:szCs w:val="24"/>
        </w:rPr>
      </w:pPr>
      <w:r w:rsidRPr="00CE3880">
        <w:rPr>
          <w:rFonts w:eastAsiaTheme="majorEastAsia" w:cs="Times New Roman"/>
          <w:color w:val="000000"/>
          <w:sz w:val="24"/>
          <w:szCs w:val="24"/>
        </w:rPr>
        <w:t>One of the tenants I hold high the idea of effort.  Sometimes I will ask you to do things that are hard, or confusing, or time consuming and what I ask is that you try.  You put in the effort, visible effort, to try and finish the assignment to the best of your ability.  That being said, I grade most assignments for </w:t>
      </w:r>
      <w:r w:rsidRPr="00CE3880">
        <w:rPr>
          <w:rFonts w:eastAsiaTheme="majorEastAsia" w:cs="Times New Roman"/>
          <w:b/>
          <w:bCs/>
          <w:color w:val="000000"/>
          <w:sz w:val="24"/>
          <w:szCs w:val="24"/>
        </w:rPr>
        <w:t>thoughtful completion</w:t>
      </w:r>
      <w:r w:rsidRPr="00CE3880">
        <w:rPr>
          <w:rFonts w:eastAsiaTheme="majorEastAsia" w:cs="Times New Roman"/>
          <w:color w:val="000000"/>
          <w:sz w:val="24"/>
          <w:szCs w:val="24"/>
        </w:rPr>
        <w:t>.  This means that I am looking to see if you did, at the very least, the minimum that was asked of you.  For example: if you are asked to post on a discussion board five times, then that is what I am looking for. </w:t>
      </w:r>
      <w:r w:rsidRPr="00CE3880">
        <w:rPr>
          <w:rFonts w:eastAsiaTheme="majorEastAsia" w:cs="Times New Roman"/>
          <w:b/>
          <w:bCs/>
          <w:color w:val="000000"/>
          <w:sz w:val="24"/>
          <w:szCs w:val="24"/>
        </w:rPr>
        <w:t> Five posts for consideration of points, not full points.</w:t>
      </w:r>
      <w:r w:rsidRPr="00CE3880">
        <w:rPr>
          <w:rFonts w:eastAsiaTheme="majorEastAsia" w:cs="Times New Roman"/>
          <w:color w:val="000000"/>
          <w:sz w:val="24"/>
          <w:szCs w:val="24"/>
        </w:rPr>
        <w:t>  Another example: if you are asked to complete annotations for a chapter, then I will look to see that you finished the chapter.  One sentence for every paragraph.  If you have done that, then I will consider the</w:t>
      </w:r>
      <w:r w:rsidRPr="00CE3880">
        <w:rPr>
          <w:rFonts w:eastAsiaTheme="majorEastAsia" w:cs="Times New Roman"/>
          <w:b/>
          <w:bCs/>
          <w:color w:val="000000"/>
          <w:sz w:val="24"/>
          <w:szCs w:val="24"/>
        </w:rPr>
        <w:t> quality of the posts</w:t>
      </w:r>
      <w:r w:rsidRPr="00CE3880">
        <w:rPr>
          <w:rFonts w:eastAsiaTheme="majorEastAsia" w:cs="Times New Roman"/>
          <w:color w:val="000000"/>
          <w:sz w:val="24"/>
          <w:szCs w:val="24"/>
        </w:rPr>
        <w:t> for the awarding of points. </w:t>
      </w:r>
    </w:p>
    <w:p w:rsidR="00CE3880" w:rsidRPr="00CE3880" w:rsidRDefault="00CE3880" w:rsidP="00CE3880">
      <w:pPr>
        <w:spacing w:after="4" w:line="266" w:lineRule="auto"/>
        <w:ind w:left="10" w:hanging="10"/>
        <w:rPr>
          <w:rFonts w:eastAsiaTheme="majorEastAsia" w:cs="Times New Roman"/>
          <w:color w:val="000000"/>
          <w:sz w:val="24"/>
          <w:szCs w:val="24"/>
        </w:rPr>
      </w:pPr>
      <w:r w:rsidRPr="00CE3880">
        <w:rPr>
          <w:rFonts w:eastAsiaTheme="majorEastAsia" w:cs="Times New Roman"/>
          <w:color w:val="000000"/>
          <w:sz w:val="24"/>
          <w:szCs w:val="24"/>
        </w:rPr>
        <w:t> </w:t>
      </w:r>
    </w:p>
    <w:p w:rsidR="00CE3880" w:rsidRPr="00CE3880" w:rsidRDefault="00CE3880" w:rsidP="00CE3880">
      <w:pPr>
        <w:spacing w:after="4" w:line="266" w:lineRule="auto"/>
        <w:ind w:left="10" w:hanging="10"/>
        <w:rPr>
          <w:rFonts w:eastAsiaTheme="majorEastAsia" w:cs="Times New Roman"/>
          <w:color w:val="000000"/>
          <w:sz w:val="24"/>
          <w:szCs w:val="24"/>
        </w:rPr>
      </w:pPr>
      <w:r w:rsidRPr="00CE3880">
        <w:rPr>
          <w:rFonts w:eastAsiaTheme="majorEastAsia" w:cs="Times New Roman"/>
          <w:color w:val="000000"/>
          <w:sz w:val="24"/>
          <w:szCs w:val="24"/>
        </w:rPr>
        <w:t>If you do less than the minimum i.e. less than five posts (or however many I have assigned), have not read to the end of the chapter, or have written less than the required number of pages for an essay, I will give you a zero.  You have not done thoughtful completion.  As far as essays go, I don't even read them if they are less than the required number of pages.</w:t>
      </w:r>
    </w:p>
    <w:p w:rsidR="00CE3880" w:rsidRPr="003F0978" w:rsidRDefault="00CE3880" w:rsidP="00CE3880">
      <w:pPr>
        <w:spacing w:after="4" w:line="266" w:lineRule="auto"/>
        <w:ind w:left="10" w:hanging="10"/>
        <w:rPr>
          <w:rFonts w:eastAsiaTheme="majorEastAsia" w:cstheme="majorBidi"/>
          <w:color w:val="2E74B5" w:themeColor="accent1" w:themeShade="BF"/>
          <w:sz w:val="24"/>
          <w:szCs w:val="24"/>
        </w:rPr>
      </w:pPr>
    </w:p>
    <w:p w:rsidR="00CE3880" w:rsidRPr="003F0978" w:rsidRDefault="00CE3880" w:rsidP="00CE3880">
      <w:pPr>
        <w:spacing w:after="4" w:line="266" w:lineRule="auto"/>
        <w:ind w:left="10" w:hanging="10"/>
        <w:rPr>
          <w:rFonts w:eastAsiaTheme="majorEastAsia" w:cstheme="majorBidi"/>
          <w:color w:val="2E74B5" w:themeColor="accent1" w:themeShade="BF"/>
          <w:sz w:val="24"/>
          <w:szCs w:val="24"/>
        </w:rPr>
      </w:pPr>
      <w:r w:rsidRPr="003F0978">
        <w:rPr>
          <w:rFonts w:eastAsiaTheme="majorEastAsia" w:cstheme="majorBidi"/>
          <w:color w:val="2E74B5" w:themeColor="accent1" w:themeShade="BF"/>
          <w:sz w:val="24"/>
          <w:szCs w:val="24"/>
        </w:rPr>
        <w:t xml:space="preserve">Due Dates and Late Work: </w:t>
      </w:r>
    </w:p>
    <w:p w:rsidR="00CE3880" w:rsidRPr="003F0978" w:rsidRDefault="00CE3880" w:rsidP="00CE3880">
      <w:pPr>
        <w:spacing w:after="4" w:line="266" w:lineRule="auto"/>
        <w:ind w:left="10" w:hanging="10"/>
        <w:rPr>
          <w:rFonts w:eastAsiaTheme="majorEastAsia" w:cs="Times New Roman"/>
          <w:color w:val="000000"/>
          <w:sz w:val="24"/>
          <w:szCs w:val="24"/>
        </w:rPr>
      </w:pPr>
      <w:r w:rsidRPr="003F0978">
        <w:rPr>
          <w:rFonts w:eastAsiaTheme="majorEastAsia" w:cs="Times New Roman"/>
          <w:color w:val="000000"/>
          <w:sz w:val="24"/>
          <w:szCs w:val="24"/>
        </w:rPr>
        <w:t xml:space="preserve">Work is due on the date listed on Canvas.  However, if the work is due on a day we meet then the work is due in class.  (Despite Canvas saying that the work is due at midnight, or some other time.)  If the work is due on a day that we do not meet, then the work is due at midnight (because you’re submitting it online).  </w:t>
      </w:r>
    </w:p>
    <w:p w:rsidR="00CE3880" w:rsidRPr="003F0978" w:rsidRDefault="00CE3880" w:rsidP="00CE3880">
      <w:pPr>
        <w:spacing w:after="4" w:line="266" w:lineRule="auto"/>
        <w:ind w:left="10" w:hanging="10"/>
        <w:rPr>
          <w:rFonts w:eastAsiaTheme="majorEastAsia" w:cs="Times New Roman"/>
          <w:color w:val="000000"/>
          <w:sz w:val="24"/>
          <w:szCs w:val="24"/>
        </w:rPr>
      </w:pPr>
      <w:r w:rsidRPr="003F0978">
        <w:rPr>
          <w:rFonts w:eastAsiaTheme="majorEastAsia" w:cs="Times New Roman"/>
          <w:color w:val="000000"/>
          <w:sz w:val="24"/>
          <w:szCs w:val="24"/>
        </w:rPr>
        <w:t xml:space="preserve">Late work is not accepted.  There are no exceptions.  I am not organized enough to take your work after the day that it is due.  The only case where this may not apply is if you have contacted me in advance (before you have actually missed the class in question) and I have said that you can bring your work late.  </w:t>
      </w:r>
    </w:p>
    <w:p w:rsidR="00CE3880" w:rsidRPr="003F0978" w:rsidRDefault="00CE3880" w:rsidP="00CE3880">
      <w:pPr>
        <w:spacing w:after="4" w:line="266" w:lineRule="auto"/>
        <w:rPr>
          <w:rFonts w:eastAsiaTheme="majorEastAsia" w:cs="Times New Roman"/>
          <w:color w:val="000000"/>
          <w:sz w:val="24"/>
          <w:szCs w:val="24"/>
        </w:rPr>
      </w:pPr>
      <w:r w:rsidRPr="003F0978">
        <w:rPr>
          <w:rFonts w:eastAsiaTheme="majorEastAsia" w:cs="Times New Roman"/>
          <w:color w:val="000000"/>
          <w:sz w:val="24"/>
          <w:szCs w:val="24"/>
        </w:rPr>
        <w:t xml:space="preserve">Again, late work is not accepted.  This includes work that is late because of some problem with Canvas or the internet.  You need to plan for all disasters.  In other words, do not wait until the last minute to turn in work online, because chances are something is going to go wrong and prevent you from turning it in.  </w:t>
      </w:r>
    </w:p>
    <w:p w:rsidR="00CE3880" w:rsidRPr="003F0978" w:rsidRDefault="00CE3880" w:rsidP="00CE3880">
      <w:pPr>
        <w:spacing w:after="4" w:line="266" w:lineRule="auto"/>
        <w:ind w:left="-5" w:right="4" w:hanging="10"/>
        <w:rPr>
          <w:rFonts w:eastAsiaTheme="majorEastAsia" w:cstheme="majorBidi"/>
          <w:color w:val="2E74B5" w:themeColor="accent1" w:themeShade="BF"/>
          <w:sz w:val="24"/>
          <w:szCs w:val="24"/>
        </w:rPr>
      </w:pPr>
    </w:p>
    <w:p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Attendance</w:t>
      </w:r>
      <w:r w:rsidRPr="00CE3880">
        <w:rPr>
          <w:rFonts w:eastAsia="Times New Roman" w:cs="Times New Roman"/>
          <w:b/>
          <w:color w:val="000000"/>
          <w:sz w:val="24"/>
          <w:szCs w:val="24"/>
        </w:rPr>
        <w:t xml:space="preserve">:   </w:t>
      </w:r>
      <w:r w:rsidRPr="00CE3880">
        <w:rPr>
          <w:rFonts w:eastAsia="Times New Roman" w:cs="Times New Roman"/>
          <w:color w:val="000000"/>
          <w:sz w:val="24"/>
          <w:szCs w:val="24"/>
        </w:rPr>
        <w:t xml:space="preserve">Please attend class on time and prepared.  If you are absent that will not be an excuse for not completing work.  </w:t>
      </w:r>
      <w:r w:rsidRPr="00CE3880">
        <w:rPr>
          <w:rFonts w:eastAsia="Times New Roman" w:cs="Times New Roman"/>
          <w:b/>
          <w:color w:val="000000"/>
          <w:sz w:val="24"/>
          <w:szCs w:val="24"/>
        </w:rPr>
        <w:t>There are no excused absences.</w:t>
      </w:r>
      <w:r w:rsidRPr="00CE3880">
        <w:rPr>
          <w:rFonts w:eastAsia="Times New Roman" w:cs="Times New Roman"/>
          <w:color w:val="000000"/>
          <w:sz w:val="24"/>
          <w:szCs w:val="24"/>
        </w:rPr>
        <w:t xml:space="preserve">  I make every attempt to keep Canvas up to date with assignments.  Please check there if you are absent and wanting to make up work.  If there is nothing there, please feel free to contact me. If you are absent </w:t>
      </w:r>
      <w:r w:rsidRPr="00CE3880">
        <w:rPr>
          <w:rFonts w:eastAsia="Times New Roman" w:cs="Times New Roman"/>
          <w:color w:val="000000"/>
          <w:sz w:val="24"/>
          <w:szCs w:val="24"/>
          <w:u w:val="single" w:color="000000"/>
        </w:rPr>
        <w:t>four</w:t>
      </w:r>
      <w:r w:rsidRPr="00CE3880">
        <w:rPr>
          <w:rFonts w:eastAsia="Times New Roman" w:cs="Times New Roman"/>
          <w:color w:val="000000"/>
          <w:sz w:val="24"/>
          <w:szCs w:val="24"/>
          <w:u w:color="000000"/>
        </w:rPr>
        <w:t xml:space="preserve"> </w:t>
      </w:r>
      <w:r w:rsidRPr="00CE3880">
        <w:rPr>
          <w:rFonts w:eastAsia="Times New Roman" w:cs="Times New Roman"/>
          <w:color w:val="000000"/>
          <w:sz w:val="24"/>
          <w:szCs w:val="24"/>
        </w:rPr>
        <w:t xml:space="preserve">hours from class by the end of the ninth week, you will be dropped from the course. </w:t>
      </w:r>
    </w:p>
    <w:p w:rsidR="00CE3880" w:rsidRPr="00CE3880" w:rsidRDefault="00CE3880" w:rsidP="00CE3880">
      <w:pPr>
        <w:spacing w:after="4"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t xml:space="preserve">Tardiness is distracting to all.  If you are tardy, meaning you arrive at any point after the class’s set start time, more than three times, you will not be allowed to stay.  You will not be allowed </w:t>
      </w:r>
      <w:r w:rsidRPr="00CE3880">
        <w:rPr>
          <w:rFonts w:eastAsia="Times New Roman" w:cs="Times New Roman"/>
          <w:color w:val="000000"/>
          <w:sz w:val="24"/>
          <w:szCs w:val="24"/>
        </w:rPr>
        <w:lastRenderedPageBreak/>
        <w:t>to turn in any of the work due for the day, and it will count as an absence.  If there are special circumstances contributing to your tardiness, please let me know.</w:t>
      </w:r>
    </w:p>
    <w:p w:rsidR="00CE3880" w:rsidRPr="003F0978" w:rsidRDefault="00CE3880" w:rsidP="00CE3880">
      <w:pPr>
        <w:spacing w:after="292" w:line="266" w:lineRule="auto"/>
        <w:ind w:left="-5" w:right="4" w:hanging="10"/>
        <w:rPr>
          <w:rFonts w:eastAsiaTheme="majorEastAsia" w:cstheme="majorBidi"/>
          <w:color w:val="2E74B5" w:themeColor="accent1" w:themeShade="BF"/>
          <w:sz w:val="24"/>
          <w:szCs w:val="24"/>
        </w:rPr>
      </w:pPr>
    </w:p>
    <w:p w:rsidR="00CE3880" w:rsidRPr="00CE3880" w:rsidRDefault="00CE3880" w:rsidP="00CE3880">
      <w:pPr>
        <w:spacing w:after="292" w:line="266" w:lineRule="auto"/>
        <w:ind w:left="-5" w:right="4" w:hanging="10"/>
        <w:rPr>
          <w:rFonts w:eastAsia="Times New Roman" w:cs="Times New Roman"/>
          <w:b/>
          <w:color w:val="000000"/>
          <w:sz w:val="24"/>
          <w:szCs w:val="24"/>
        </w:rPr>
      </w:pPr>
      <w:r w:rsidRPr="003F0978">
        <w:rPr>
          <w:rFonts w:eastAsiaTheme="majorEastAsia" w:cstheme="majorBidi"/>
          <w:color w:val="2E74B5" w:themeColor="accent1" w:themeShade="BF"/>
          <w:sz w:val="24"/>
          <w:szCs w:val="24"/>
        </w:rPr>
        <w:t>Students with Disabilities:</w:t>
      </w:r>
      <w:r w:rsidRPr="00CE3880">
        <w:rPr>
          <w:rFonts w:eastAsia="Times New Roman" w:cs="Times New Roman"/>
          <w:b/>
          <w:color w:val="000000"/>
          <w:sz w:val="24"/>
          <w:szCs w:val="24"/>
        </w:rPr>
        <w:t xml:space="preserve">  </w:t>
      </w:r>
      <w:r w:rsidRPr="00CE3880">
        <w:rPr>
          <w:rFonts w:eastAsia="Times New Roman" w:cs="Times New Roman"/>
          <w:color w:val="000000"/>
          <w:sz w:val="24"/>
          <w:szCs w:val="24"/>
        </w:rPr>
        <w:t xml:space="preserve">I am happy to help all of my students successfully complete my class.  Students with disabilities are no exception.  Students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CE3880" w:rsidRPr="00CE3880" w:rsidRDefault="00CE3880" w:rsidP="00CE3880">
      <w:pPr>
        <w:spacing w:after="293" w:line="266" w:lineRule="auto"/>
        <w:ind w:left="-5" w:right="4" w:hanging="10"/>
        <w:rPr>
          <w:rFonts w:eastAsia="Times New Roman" w:cs="Times New Roman"/>
          <w:b/>
          <w:color w:val="000000"/>
          <w:sz w:val="24"/>
          <w:szCs w:val="24"/>
        </w:rPr>
      </w:pPr>
      <w:r w:rsidRPr="003F0978">
        <w:rPr>
          <w:rFonts w:eastAsiaTheme="majorEastAsia" w:cstheme="majorBidi"/>
          <w:color w:val="2E74B5" w:themeColor="accent1" w:themeShade="BF"/>
          <w:sz w:val="24"/>
          <w:szCs w:val="24"/>
        </w:rPr>
        <w:t>Cheating and Plagiarism:</w:t>
      </w:r>
      <w:r w:rsidRPr="00CE3880">
        <w:rPr>
          <w:rFonts w:eastAsia="Times New Roman" w:cs="Times New Roman"/>
          <w:b/>
          <w:color w:val="000000"/>
          <w:sz w:val="24"/>
          <w:szCs w:val="24"/>
        </w:rPr>
        <w:t xml:space="preserve">   </w:t>
      </w:r>
      <w:r w:rsidRPr="00CE3880">
        <w:rPr>
          <w:rFonts w:eastAsia="Times New Roman" w:cs="Times New Roman"/>
          <w:color w:val="000000"/>
          <w:sz w:val="24"/>
          <w:szCs w:val="24"/>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CE3880" w:rsidRPr="00CE3880" w:rsidRDefault="00CE3880" w:rsidP="00CE3880">
      <w:pPr>
        <w:spacing w:after="4"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CE3880" w:rsidRPr="00CE3880" w:rsidRDefault="00CE3880" w:rsidP="00CE3880">
      <w:pPr>
        <w:spacing w:after="285"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CE3880" w:rsidRPr="003F0978" w:rsidRDefault="00CE3880" w:rsidP="00CE3880">
      <w:pPr>
        <w:spacing w:after="4"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lastRenderedPageBreak/>
        <w:t xml:space="preserve">PLAGIARIZED ASSIGNMENTS OR ASSIGNMENTS ON WHICH A STUDENT HAS CHEATED WILL RECEIVE ZERO CREDIT.   </w:t>
      </w:r>
    </w:p>
    <w:p w:rsidR="00CE3880" w:rsidRPr="003F0978" w:rsidRDefault="00CE3880" w:rsidP="00CE3880">
      <w:pPr>
        <w:pStyle w:val="Heading1"/>
        <w:rPr>
          <w:rFonts w:asciiTheme="minorHAnsi" w:eastAsia="Times New Roman" w:hAnsiTheme="minorHAnsi"/>
          <w:sz w:val="24"/>
          <w:szCs w:val="24"/>
        </w:rPr>
      </w:pPr>
      <w:r w:rsidRPr="003F0978">
        <w:rPr>
          <w:rFonts w:asciiTheme="minorHAnsi" w:eastAsia="Times New Roman" w:hAnsiTheme="minorHAnsi"/>
          <w:sz w:val="24"/>
          <w:szCs w:val="24"/>
        </w:rPr>
        <w:t>Course Outline:</w:t>
      </w:r>
    </w:p>
    <w:p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A. Reading strategies</w:t>
      </w:r>
    </w:p>
    <w:p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1. Annotation</w:t>
      </w:r>
      <w:r w:rsidRPr="00CE3880">
        <w:rPr>
          <w:rFonts w:eastAsia="Times New Roman" w:cs="Segoe UI"/>
          <w:color w:val="333333"/>
          <w:sz w:val="24"/>
          <w:szCs w:val="24"/>
        </w:rPr>
        <w:br/>
        <w:t>2. Patterns of organization</w:t>
      </w:r>
      <w:r w:rsidRPr="00CE3880">
        <w:rPr>
          <w:rFonts w:eastAsia="Times New Roman" w:cs="Segoe UI"/>
          <w:color w:val="333333"/>
          <w:sz w:val="24"/>
          <w:szCs w:val="24"/>
        </w:rPr>
        <w:br/>
        <w:t>3. Vocabulary</w:t>
      </w:r>
      <w:r w:rsidRPr="00CE3880">
        <w:rPr>
          <w:rFonts w:eastAsia="Times New Roman" w:cs="Segoe UI"/>
          <w:color w:val="333333"/>
          <w:sz w:val="24"/>
          <w:szCs w:val="24"/>
        </w:rPr>
        <w:br/>
        <w:t>4. Rhetorical Situation: Audience, purpose, and voice</w:t>
      </w:r>
    </w:p>
    <w:p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br/>
        <w:t>B. Writing strategies</w:t>
      </w:r>
    </w:p>
    <w:p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1. Generating ideas</w:t>
      </w:r>
      <w:r w:rsidRPr="00CE3880">
        <w:rPr>
          <w:rFonts w:eastAsia="Times New Roman" w:cs="Segoe UI"/>
          <w:color w:val="333333"/>
          <w:sz w:val="24"/>
          <w:szCs w:val="24"/>
        </w:rPr>
        <w:br/>
        <w:t>2. Outlining</w:t>
      </w:r>
      <w:r w:rsidRPr="00CE3880">
        <w:rPr>
          <w:rFonts w:eastAsia="Times New Roman" w:cs="Segoe UI"/>
          <w:color w:val="333333"/>
          <w:sz w:val="24"/>
          <w:szCs w:val="24"/>
        </w:rPr>
        <w:br/>
        <w:t>3. Creating drafts</w:t>
      </w:r>
      <w:r w:rsidRPr="00CE3880">
        <w:rPr>
          <w:rFonts w:eastAsia="Times New Roman" w:cs="Segoe UI"/>
          <w:color w:val="333333"/>
          <w:sz w:val="24"/>
          <w:szCs w:val="24"/>
        </w:rPr>
        <w:br/>
        <w:t>4. Revising essays to improve, focus, and strengthen ideas</w:t>
      </w:r>
      <w:r w:rsidRPr="00CE3880">
        <w:rPr>
          <w:rFonts w:eastAsia="Times New Roman" w:cs="Segoe UI"/>
          <w:color w:val="333333"/>
          <w:sz w:val="24"/>
          <w:szCs w:val="24"/>
        </w:rPr>
        <w:br/>
        <w:t>5. Editing essays for clarity and use of academic language</w:t>
      </w:r>
    </w:p>
    <w:p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br/>
        <w:t>C. Finding and Evaluating Sources</w:t>
      </w:r>
    </w:p>
    <w:p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1. Databases</w:t>
      </w:r>
      <w:r w:rsidRPr="00CE3880">
        <w:rPr>
          <w:rFonts w:eastAsia="Times New Roman" w:cs="Segoe UI"/>
          <w:color w:val="333333"/>
          <w:sz w:val="24"/>
          <w:szCs w:val="24"/>
        </w:rPr>
        <w:br/>
        <w:t>2. Primary and secondary sources</w:t>
      </w:r>
      <w:r w:rsidRPr="00CE3880">
        <w:rPr>
          <w:rFonts w:eastAsia="Times New Roman" w:cs="Segoe UI"/>
          <w:color w:val="333333"/>
          <w:sz w:val="24"/>
          <w:szCs w:val="24"/>
        </w:rPr>
        <w:br/>
        <w:t>3. Summarize, Quote, and paraphrase sources</w:t>
      </w:r>
      <w:r w:rsidRPr="00CE3880">
        <w:rPr>
          <w:rFonts w:eastAsia="Times New Roman" w:cs="Segoe UI"/>
          <w:color w:val="333333"/>
          <w:sz w:val="24"/>
          <w:szCs w:val="24"/>
        </w:rPr>
        <w:br/>
        <w:t>4. Evaluate sources for credibility and currency</w:t>
      </w:r>
      <w:r w:rsidRPr="00CE3880">
        <w:rPr>
          <w:rFonts w:eastAsia="Times New Roman" w:cs="Segoe UI"/>
          <w:color w:val="333333"/>
          <w:sz w:val="24"/>
          <w:szCs w:val="24"/>
        </w:rPr>
        <w:br/>
        <w:t>5. MLA format and guidelines</w:t>
      </w:r>
      <w:r w:rsidRPr="00CE3880">
        <w:rPr>
          <w:rFonts w:eastAsia="Times New Roman" w:cs="Segoe UI"/>
          <w:color w:val="333333"/>
          <w:sz w:val="24"/>
          <w:szCs w:val="24"/>
        </w:rPr>
        <w:br/>
        <w:t>6. MLA Citation</w:t>
      </w:r>
    </w:p>
    <w:p w:rsidR="00CE3880" w:rsidRPr="003F0978" w:rsidRDefault="00CE3880" w:rsidP="00CE3880">
      <w:pPr>
        <w:rPr>
          <w:sz w:val="24"/>
          <w:szCs w:val="24"/>
        </w:rPr>
      </w:pPr>
    </w:p>
    <w:p w:rsidR="003F0978" w:rsidRPr="003F0978" w:rsidRDefault="003F0978" w:rsidP="003F0978">
      <w:pPr>
        <w:pStyle w:val="Heading1"/>
        <w:rPr>
          <w:rFonts w:asciiTheme="minorHAnsi" w:hAnsiTheme="minorHAnsi"/>
          <w:sz w:val="24"/>
          <w:szCs w:val="24"/>
        </w:rPr>
      </w:pPr>
      <w:r w:rsidRPr="003F0978">
        <w:rPr>
          <w:rFonts w:asciiTheme="minorHAnsi" w:hAnsiTheme="minorHAnsi"/>
          <w:sz w:val="24"/>
          <w:szCs w:val="24"/>
        </w:rPr>
        <w:t>Course Objectives:</w:t>
      </w:r>
    </w:p>
    <w:p w:rsidR="003F0978" w:rsidRPr="003F0978" w:rsidRDefault="003F0978" w:rsidP="003F0978">
      <w:pPr>
        <w:shd w:val="clear" w:color="auto" w:fill="FFFFFF"/>
        <w:spacing w:after="0" w:line="240" w:lineRule="auto"/>
        <w:rPr>
          <w:rFonts w:eastAsia="Times New Roman" w:cs="Segoe UI"/>
          <w:color w:val="333333"/>
          <w:sz w:val="24"/>
          <w:szCs w:val="24"/>
        </w:rPr>
      </w:pPr>
      <w:r w:rsidRPr="003F0978">
        <w:rPr>
          <w:rFonts w:eastAsia="Times New Roman" w:cs="Segoe UI"/>
          <w:color w:val="333333"/>
          <w:sz w:val="24"/>
          <w:szCs w:val="24"/>
        </w:rPr>
        <w:t>Practice finding and evaluating sources for their credibility.</w:t>
      </w:r>
    </w:p>
    <w:p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Further practice the writing process in support of students writing essays in English 1A.</w:t>
      </w:r>
    </w:p>
    <w:p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Revise essay drafts to improve, focus, and strengthen ideas.</w:t>
      </w:r>
    </w:p>
    <w:p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Further utilize appropriate pre and post reading strategies to analyze patterns of organization within a variety of texts.</w:t>
      </w:r>
    </w:p>
    <w:p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Further demonstrate awareness of rhetorical situations: audience, purpose, and voice.</w:t>
      </w:r>
    </w:p>
    <w:p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Improve in writing grammatically correct sentences that adhere to conventions of written English.</w:t>
      </w:r>
    </w:p>
    <w:p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Proofread and edit essays for clarity and use of academic language.</w:t>
      </w:r>
    </w:p>
    <w:p w:rsidR="003F0978" w:rsidRPr="003F0978" w:rsidRDefault="003F0978" w:rsidP="003F0978">
      <w:pPr>
        <w:rPr>
          <w:sz w:val="24"/>
          <w:szCs w:val="24"/>
        </w:rPr>
      </w:pPr>
    </w:p>
    <w:sectPr w:rsidR="003F0978" w:rsidRPr="003F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80"/>
    <w:rsid w:val="003D5D8A"/>
    <w:rsid w:val="003F0978"/>
    <w:rsid w:val="00B1186E"/>
    <w:rsid w:val="00CE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01E8-2376-4B6A-B6C8-72A539DA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38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3880"/>
    <w:pPr>
      <w:keepNext/>
      <w:keepLines/>
      <w:spacing w:before="40" w:after="0" w:line="266" w:lineRule="auto"/>
      <w:ind w:left="10" w:hanging="1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88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38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93510">
      <w:bodyDiv w:val="1"/>
      <w:marLeft w:val="0"/>
      <w:marRight w:val="0"/>
      <w:marTop w:val="0"/>
      <w:marBottom w:val="0"/>
      <w:divBdr>
        <w:top w:val="none" w:sz="0" w:space="0" w:color="auto"/>
        <w:left w:val="none" w:sz="0" w:space="0" w:color="auto"/>
        <w:bottom w:val="none" w:sz="0" w:space="0" w:color="auto"/>
        <w:right w:val="none" w:sz="0" w:space="0" w:color="auto"/>
      </w:divBdr>
      <w:divsChild>
        <w:div w:id="1545368774">
          <w:marLeft w:val="0"/>
          <w:marRight w:val="0"/>
          <w:marTop w:val="0"/>
          <w:marBottom w:val="0"/>
          <w:divBdr>
            <w:top w:val="none" w:sz="0" w:space="0" w:color="auto"/>
            <w:left w:val="none" w:sz="0" w:space="0" w:color="auto"/>
            <w:bottom w:val="none" w:sz="0" w:space="0" w:color="auto"/>
            <w:right w:val="none" w:sz="0" w:space="0" w:color="auto"/>
          </w:divBdr>
          <w:divsChild>
            <w:div w:id="1659916226">
              <w:marLeft w:val="-225"/>
              <w:marRight w:val="-225"/>
              <w:marTop w:val="105"/>
              <w:marBottom w:val="0"/>
              <w:divBdr>
                <w:top w:val="none" w:sz="0" w:space="0" w:color="auto"/>
                <w:left w:val="none" w:sz="0" w:space="0" w:color="auto"/>
                <w:bottom w:val="none" w:sz="0" w:space="0" w:color="auto"/>
                <w:right w:val="none" w:sz="0" w:space="0" w:color="auto"/>
              </w:divBdr>
              <w:divsChild>
                <w:div w:id="917402207">
                  <w:marLeft w:val="0"/>
                  <w:marRight w:val="0"/>
                  <w:marTop w:val="0"/>
                  <w:marBottom w:val="0"/>
                  <w:divBdr>
                    <w:top w:val="none" w:sz="0" w:space="0" w:color="auto"/>
                    <w:left w:val="none" w:sz="0" w:space="0" w:color="auto"/>
                    <w:bottom w:val="none" w:sz="0" w:space="0" w:color="auto"/>
                    <w:right w:val="none" w:sz="0" w:space="0" w:color="auto"/>
                  </w:divBdr>
                </w:div>
              </w:divsChild>
            </w:div>
            <w:div w:id="156698607">
              <w:marLeft w:val="-225"/>
              <w:marRight w:val="-225"/>
              <w:marTop w:val="105"/>
              <w:marBottom w:val="0"/>
              <w:divBdr>
                <w:top w:val="none" w:sz="0" w:space="0" w:color="auto"/>
                <w:left w:val="none" w:sz="0" w:space="0" w:color="auto"/>
                <w:bottom w:val="none" w:sz="0" w:space="0" w:color="auto"/>
                <w:right w:val="none" w:sz="0" w:space="0" w:color="auto"/>
              </w:divBdr>
              <w:divsChild>
                <w:div w:id="1530029730">
                  <w:marLeft w:val="0"/>
                  <w:marRight w:val="0"/>
                  <w:marTop w:val="0"/>
                  <w:marBottom w:val="0"/>
                  <w:divBdr>
                    <w:top w:val="none" w:sz="0" w:space="0" w:color="auto"/>
                    <w:left w:val="none" w:sz="0" w:space="0" w:color="auto"/>
                    <w:bottom w:val="none" w:sz="0" w:space="0" w:color="auto"/>
                    <w:right w:val="none" w:sz="0" w:space="0" w:color="auto"/>
                  </w:divBdr>
                </w:div>
              </w:divsChild>
            </w:div>
            <w:div w:id="52434047">
              <w:marLeft w:val="-225"/>
              <w:marRight w:val="-225"/>
              <w:marTop w:val="105"/>
              <w:marBottom w:val="0"/>
              <w:divBdr>
                <w:top w:val="none" w:sz="0" w:space="0" w:color="auto"/>
                <w:left w:val="none" w:sz="0" w:space="0" w:color="auto"/>
                <w:bottom w:val="none" w:sz="0" w:space="0" w:color="auto"/>
                <w:right w:val="none" w:sz="0" w:space="0" w:color="auto"/>
              </w:divBdr>
              <w:divsChild>
                <w:div w:id="1475759977">
                  <w:marLeft w:val="0"/>
                  <w:marRight w:val="0"/>
                  <w:marTop w:val="0"/>
                  <w:marBottom w:val="0"/>
                  <w:divBdr>
                    <w:top w:val="none" w:sz="0" w:space="0" w:color="auto"/>
                    <w:left w:val="none" w:sz="0" w:space="0" w:color="auto"/>
                    <w:bottom w:val="none" w:sz="0" w:space="0" w:color="auto"/>
                    <w:right w:val="none" w:sz="0" w:space="0" w:color="auto"/>
                  </w:divBdr>
                </w:div>
              </w:divsChild>
            </w:div>
            <w:div w:id="1657143525">
              <w:marLeft w:val="-225"/>
              <w:marRight w:val="-225"/>
              <w:marTop w:val="105"/>
              <w:marBottom w:val="0"/>
              <w:divBdr>
                <w:top w:val="none" w:sz="0" w:space="0" w:color="auto"/>
                <w:left w:val="none" w:sz="0" w:space="0" w:color="auto"/>
                <w:bottom w:val="none" w:sz="0" w:space="0" w:color="auto"/>
                <w:right w:val="none" w:sz="0" w:space="0" w:color="auto"/>
              </w:divBdr>
              <w:divsChild>
                <w:div w:id="1578437976">
                  <w:marLeft w:val="0"/>
                  <w:marRight w:val="0"/>
                  <w:marTop w:val="0"/>
                  <w:marBottom w:val="0"/>
                  <w:divBdr>
                    <w:top w:val="none" w:sz="0" w:space="0" w:color="auto"/>
                    <w:left w:val="none" w:sz="0" w:space="0" w:color="auto"/>
                    <w:bottom w:val="none" w:sz="0" w:space="0" w:color="auto"/>
                    <w:right w:val="none" w:sz="0" w:space="0" w:color="auto"/>
                  </w:divBdr>
                </w:div>
              </w:divsChild>
            </w:div>
            <w:div w:id="355036147">
              <w:marLeft w:val="-225"/>
              <w:marRight w:val="-225"/>
              <w:marTop w:val="105"/>
              <w:marBottom w:val="0"/>
              <w:divBdr>
                <w:top w:val="none" w:sz="0" w:space="0" w:color="auto"/>
                <w:left w:val="none" w:sz="0" w:space="0" w:color="auto"/>
                <w:bottom w:val="none" w:sz="0" w:space="0" w:color="auto"/>
                <w:right w:val="none" w:sz="0" w:space="0" w:color="auto"/>
              </w:divBdr>
              <w:divsChild>
                <w:div w:id="1734346900">
                  <w:marLeft w:val="0"/>
                  <w:marRight w:val="0"/>
                  <w:marTop w:val="0"/>
                  <w:marBottom w:val="0"/>
                  <w:divBdr>
                    <w:top w:val="none" w:sz="0" w:space="0" w:color="auto"/>
                    <w:left w:val="none" w:sz="0" w:space="0" w:color="auto"/>
                    <w:bottom w:val="none" w:sz="0" w:space="0" w:color="auto"/>
                    <w:right w:val="none" w:sz="0" w:space="0" w:color="auto"/>
                  </w:divBdr>
                </w:div>
              </w:divsChild>
            </w:div>
            <w:div w:id="1154181478">
              <w:marLeft w:val="-225"/>
              <w:marRight w:val="-225"/>
              <w:marTop w:val="105"/>
              <w:marBottom w:val="0"/>
              <w:divBdr>
                <w:top w:val="none" w:sz="0" w:space="0" w:color="auto"/>
                <w:left w:val="none" w:sz="0" w:space="0" w:color="auto"/>
                <w:bottom w:val="none" w:sz="0" w:space="0" w:color="auto"/>
                <w:right w:val="none" w:sz="0" w:space="0" w:color="auto"/>
              </w:divBdr>
              <w:divsChild>
                <w:div w:id="1869561785">
                  <w:marLeft w:val="0"/>
                  <w:marRight w:val="0"/>
                  <w:marTop w:val="0"/>
                  <w:marBottom w:val="0"/>
                  <w:divBdr>
                    <w:top w:val="none" w:sz="0" w:space="0" w:color="auto"/>
                    <w:left w:val="none" w:sz="0" w:space="0" w:color="auto"/>
                    <w:bottom w:val="none" w:sz="0" w:space="0" w:color="auto"/>
                    <w:right w:val="none" w:sz="0" w:space="0" w:color="auto"/>
                  </w:divBdr>
                </w:div>
              </w:divsChild>
            </w:div>
            <w:div w:id="494883404">
              <w:marLeft w:val="-225"/>
              <w:marRight w:val="-225"/>
              <w:marTop w:val="105"/>
              <w:marBottom w:val="0"/>
              <w:divBdr>
                <w:top w:val="none" w:sz="0" w:space="0" w:color="auto"/>
                <w:left w:val="none" w:sz="0" w:space="0" w:color="auto"/>
                <w:bottom w:val="none" w:sz="0" w:space="0" w:color="auto"/>
                <w:right w:val="none" w:sz="0" w:space="0" w:color="auto"/>
              </w:divBdr>
              <w:divsChild>
                <w:div w:id="437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9106">
      <w:bodyDiv w:val="1"/>
      <w:marLeft w:val="0"/>
      <w:marRight w:val="0"/>
      <w:marTop w:val="0"/>
      <w:marBottom w:val="0"/>
      <w:divBdr>
        <w:top w:val="none" w:sz="0" w:space="0" w:color="auto"/>
        <w:left w:val="none" w:sz="0" w:space="0" w:color="auto"/>
        <w:bottom w:val="none" w:sz="0" w:space="0" w:color="auto"/>
        <w:right w:val="none" w:sz="0" w:space="0" w:color="auto"/>
      </w:divBdr>
      <w:divsChild>
        <w:div w:id="828403381">
          <w:marLeft w:val="0"/>
          <w:marRight w:val="0"/>
          <w:marTop w:val="0"/>
          <w:marBottom w:val="150"/>
          <w:divBdr>
            <w:top w:val="none" w:sz="0" w:space="0" w:color="auto"/>
            <w:left w:val="none" w:sz="0" w:space="0" w:color="auto"/>
            <w:bottom w:val="none" w:sz="0" w:space="0" w:color="auto"/>
            <w:right w:val="none" w:sz="0" w:space="0" w:color="auto"/>
          </w:divBdr>
        </w:div>
        <w:div w:id="840118155">
          <w:marLeft w:val="0"/>
          <w:marRight w:val="0"/>
          <w:marTop w:val="0"/>
          <w:marBottom w:val="0"/>
          <w:divBdr>
            <w:top w:val="none" w:sz="0" w:space="0" w:color="auto"/>
            <w:left w:val="none" w:sz="0" w:space="0" w:color="auto"/>
            <w:bottom w:val="none" w:sz="0" w:space="0" w:color="auto"/>
            <w:right w:val="none" w:sz="0" w:space="0" w:color="auto"/>
          </w:divBdr>
          <w:divsChild>
            <w:div w:id="847133625">
              <w:marLeft w:val="0"/>
              <w:marRight w:val="0"/>
              <w:marTop w:val="0"/>
              <w:marBottom w:val="0"/>
              <w:divBdr>
                <w:top w:val="none" w:sz="0" w:space="0" w:color="auto"/>
                <w:left w:val="none" w:sz="0" w:space="0" w:color="auto"/>
                <w:bottom w:val="none" w:sz="0" w:space="0" w:color="auto"/>
                <w:right w:val="none" w:sz="0" w:space="0" w:color="auto"/>
              </w:divBdr>
            </w:div>
            <w:div w:id="1316909270">
              <w:marLeft w:val="0"/>
              <w:marRight w:val="0"/>
              <w:marTop w:val="0"/>
              <w:marBottom w:val="0"/>
              <w:divBdr>
                <w:top w:val="none" w:sz="0" w:space="0" w:color="auto"/>
                <w:left w:val="none" w:sz="0" w:space="0" w:color="auto"/>
                <w:bottom w:val="none" w:sz="0" w:space="0" w:color="auto"/>
                <w:right w:val="none" w:sz="0" w:space="0" w:color="auto"/>
              </w:divBdr>
            </w:div>
            <w:div w:id="19912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Heather Paul</cp:lastModifiedBy>
  <cp:revision>2</cp:revision>
  <dcterms:created xsi:type="dcterms:W3CDTF">2019-02-25T16:56:00Z</dcterms:created>
  <dcterms:modified xsi:type="dcterms:W3CDTF">2019-09-09T17:03:00Z</dcterms:modified>
</cp:coreProperties>
</file>