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E4A" w:rsidRDefault="00796CFC" w:rsidP="00981A8A">
      <w:pPr>
        <w:spacing w:after="2" w:line="259" w:lineRule="auto"/>
        <w:ind w:left="0" w:firstLine="0"/>
      </w:pPr>
      <w:r>
        <w:t xml:space="preserve">Syllabus English 126   </w:t>
      </w:r>
    </w:p>
    <w:p w:rsidR="001B0E4A" w:rsidRDefault="00796CFC">
      <w:pPr>
        <w:ind w:left="-5" w:right="4"/>
      </w:pPr>
      <w:r>
        <w:t xml:space="preserve">Instructor: Heather Paul   </w:t>
      </w:r>
    </w:p>
    <w:p w:rsidR="001B0E4A" w:rsidRDefault="00796CFC">
      <w:pPr>
        <w:spacing w:after="16" w:line="259" w:lineRule="auto"/>
        <w:ind w:left="14" w:firstLine="0"/>
      </w:pPr>
      <w:r>
        <w:t xml:space="preserve">Email: </w:t>
      </w:r>
      <w:r>
        <w:rPr>
          <w:u w:val="single" w:color="000000"/>
        </w:rPr>
        <w:t>heather.paul@reedleycollege.edu</w:t>
      </w:r>
      <w:r>
        <w:t xml:space="preserve">   </w:t>
      </w:r>
    </w:p>
    <w:p w:rsidR="001B0E4A" w:rsidRDefault="00796CFC" w:rsidP="00741854">
      <w:pPr>
        <w:ind w:left="-5" w:right="4"/>
      </w:pPr>
      <w:r>
        <w:t xml:space="preserve">Ext: </w:t>
      </w:r>
      <w:r w:rsidR="00183B8D">
        <w:t>3256 Office</w:t>
      </w:r>
      <w:r>
        <w:t>: Annex 6</w:t>
      </w:r>
      <w:r w:rsidR="00741854">
        <w:t xml:space="preserve"> (Please see map for location of office, etc.)</w:t>
      </w:r>
      <w:r>
        <w:t xml:space="preserve">  </w:t>
      </w:r>
    </w:p>
    <w:p w:rsidR="00535C48" w:rsidRDefault="00535C48">
      <w:pPr>
        <w:ind w:left="-5" w:right="5523"/>
      </w:pPr>
    </w:p>
    <w:p w:rsidR="00796CFC" w:rsidRDefault="00796CFC">
      <w:pPr>
        <w:ind w:left="-5" w:right="5523"/>
      </w:pPr>
      <w:r>
        <w:t xml:space="preserve">Office Hours: </w:t>
      </w:r>
      <w:r>
        <w:tab/>
      </w:r>
    </w:p>
    <w:p w:rsidR="00741854" w:rsidRDefault="00796CFC">
      <w:pPr>
        <w:ind w:left="-5" w:right="5523"/>
      </w:pPr>
      <w:r>
        <w:t xml:space="preserve">Classes: </w:t>
      </w:r>
    </w:p>
    <w:p w:rsidR="00535C48" w:rsidRDefault="00740413" w:rsidP="00740413">
      <w:pPr>
        <w:ind w:left="-5" w:right="4"/>
      </w:pPr>
      <w:r>
        <w:t>English 126: Section 55684</w:t>
      </w:r>
      <w:r>
        <w:tab/>
      </w:r>
      <w:r>
        <w:tab/>
        <w:t>TTH 9-10:50</w:t>
      </w:r>
    </w:p>
    <w:p w:rsidR="00535C48" w:rsidRDefault="00740413" w:rsidP="00535C48">
      <w:pPr>
        <w:ind w:left="-5" w:right="4"/>
      </w:pPr>
      <w:r>
        <w:t xml:space="preserve">Friday </w:t>
      </w:r>
      <w:r w:rsidR="00535C48">
        <w:t>class accessed through Canvas</w:t>
      </w:r>
    </w:p>
    <w:p w:rsidR="000F7B98" w:rsidRDefault="000F7B98">
      <w:pPr>
        <w:ind w:left="-5" w:right="4"/>
      </w:pPr>
    </w:p>
    <w:p w:rsidR="001B0E4A" w:rsidRPr="00F8040C" w:rsidRDefault="00796CFC">
      <w:pPr>
        <w:ind w:left="-5" w:right="4"/>
        <w:rPr>
          <w:b/>
        </w:rPr>
      </w:pPr>
      <w:r w:rsidRPr="00F8040C">
        <w:rPr>
          <w:b/>
        </w:rPr>
        <w:t xml:space="preserve">General Description:   </w:t>
      </w:r>
    </w:p>
    <w:p w:rsidR="001B0E4A" w:rsidRDefault="00796CFC">
      <w:pPr>
        <w:spacing w:after="292"/>
        <w:ind w:left="-5" w:right="4"/>
      </w:pPr>
      <w:r>
        <w:t xml:space="preserve">This course is designed to help students develop college-level proficiency in vocabulary usage, literal, analytical, and critical comprehension.  We will develop and improve various reading and reporting strategies for different styles of academic writing.  The instruction for this class emphasizes reading as a problem-solving process.     </w:t>
      </w:r>
    </w:p>
    <w:p w:rsidR="001B0E4A" w:rsidRPr="00F8040C" w:rsidRDefault="00796CFC">
      <w:pPr>
        <w:ind w:left="-5" w:right="4"/>
        <w:rPr>
          <w:b/>
        </w:rPr>
      </w:pPr>
      <w:r w:rsidRPr="00F8040C">
        <w:rPr>
          <w:b/>
        </w:rPr>
        <w:t xml:space="preserve">Required Materials:   </w:t>
      </w:r>
    </w:p>
    <w:p w:rsidR="00740413" w:rsidRDefault="000F7B98" w:rsidP="00740413">
      <w:pPr>
        <w:spacing w:after="0" w:line="259" w:lineRule="auto"/>
        <w:ind w:left="-5"/>
      </w:pPr>
      <w:r>
        <w:rPr>
          <w:u w:val="single"/>
        </w:rPr>
        <w:t xml:space="preserve">The Graveyard Book </w:t>
      </w:r>
      <w:r>
        <w:t xml:space="preserve">by Neil </w:t>
      </w:r>
      <w:proofErr w:type="spellStart"/>
      <w:r>
        <w:t>Ga</w:t>
      </w:r>
      <w:r w:rsidR="00740413">
        <w:t>iman</w:t>
      </w:r>
      <w:proofErr w:type="spellEnd"/>
      <w:r w:rsidR="00740413">
        <w:t>.  Available for free online, or through the bookstore</w:t>
      </w:r>
    </w:p>
    <w:p w:rsidR="000F7B98" w:rsidRPr="00535C48" w:rsidRDefault="000F7B98" w:rsidP="00740413">
      <w:pPr>
        <w:spacing w:after="0" w:line="259" w:lineRule="auto"/>
        <w:ind w:left="-5"/>
      </w:pPr>
      <w:r>
        <w:rPr>
          <w:u w:val="single"/>
        </w:rPr>
        <w:t>Red Rising</w:t>
      </w:r>
      <w:r>
        <w:t xml:space="preserve"> by Pierce Brown</w:t>
      </w:r>
      <w:r w:rsidR="00535C48">
        <w:t xml:space="preserve">  </w:t>
      </w:r>
    </w:p>
    <w:p w:rsidR="00A70E8B" w:rsidRPr="00A70E8B" w:rsidRDefault="00A70E8B" w:rsidP="00637A0E">
      <w:pPr>
        <w:spacing w:after="0" w:line="259" w:lineRule="auto"/>
        <w:ind w:left="0" w:firstLine="0"/>
      </w:pPr>
      <w:r>
        <w:t xml:space="preserve">You need a </w:t>
      </w:r>
      <w:r>
        <w:rPr>
          <w:b/>
        </w:rPr>
        <w:t xml:space="preserve">stapler </w:t>
      </w:r>
      <w:r>
        <w:t xml:space="preserve">please.  I don’t carry one.  And I am not the most organized person.  So you need to staple your pages together before turning them in.  </w:t>
      </w:r>
    </w:p>
    <w:p w:rsidR="001B0E4A" w:rsidRDefault="00796CFC">
      <w:pPr>
        <w:spacing w:after="0" w:line="259" w:lineRule="auto"/>
        <w:ind w:left="-5"/>
      </w:pPr>
      <w:r>
        <w:rPr>
          <w:b/>
        </w:rPr>
        <w:t xml:space="preserve">Blue or Black Pen or Pencil for everyday work </w:t>
      </w:r>
      <w:r>
        <w:t xml:space="preserve"> </w:t>
      </w:r>
    </w:p>
    <w:p w:rsidR="00A70E8B" w:rsidRDefault="00A70E8B" w:rsidP="00A70E8B">
      <w:pPr>
        <w:spacing w:after="0" w:line="259" w:lineRule="auto"/>
        <w:ind w:left="-5"/>
      </w:pPr>
      <w:r>
        <w:rPr>
          <w:b/>
        </w:rPr>
        <w:t xml:space="preserve">Pen of a different color.  </w:t>
      </w:r>
      <w:r w:rsidR="00796CFC">
        <w:t>Something ot</w:t>
      </w:r>
      <w:r>
        <w:t>her than what you usually use for when we grade in class.</w:t>
      </w:r>
    </w:p>
    <w:p w:rsidR="00A70E8B" w:rsidRDefault="00740413" w:rsidP="00A70E8B">
      <w:pPr>
        <w:spacing w:after="0" w:line="259" w:lineRule="auto"/>
        <w:ind w:left="-5"/>
      </w:pPr>
      <w:r>
        <w:rPr>
          <w:b/>
        </w:rPr>
        <w:t xml:space="preserve">Paper: </w:t>
      </w:r>
      <w:bookmarkStart w:id="0" w:name="_GoBack"/>
      <w:bookmarkEnd w:id="0"/>
      <w:r w:rsidR="00A70E8B">
        <w:t xml:space="preserve">You’re going to be printing quite a bit for this class.  So you are going to need some spare change, or a ream of paper for your printer.  The Library and the Reading/Writing Center both offer copying services.  </w:t>
      </w:r>
    </w:p>
    <w:p w:rsidR="00535C48" w:rsidRPr="00535C48" w:rsidRDefault="00535C48" w:rsidP="00A70E8B">
      <w:pPr>
        <w:spacing w:after="0" w:line="259" w:lineRule="auto"/>
        <w:ind w:left="-5"/>
      </w:pPr>
      <w:r>
        <w:rPr>
          <w:b/>
        </w:rPr>
        <w:t xml:space="preserve">Sticky notes.  </w:t>
      </w:r>
      <w:r>
        <w:t>They are the greatest thing ever invented.  Invest in some.</w:t>
      </w:r>
    </w:p>
    <w:p w:rsidR="001D4D42" w:rsidRPr="00637A0E" w:rsidRDefault="00637A0E" w:rsidP="00A70E8B">
      <w:pPr>
        <w:spacing w:after="0" w:line="259" w:lineRule="auto"/>
        <w:ind w:left="-5"/>
      </w:pPr>
      <w:r>
        <w:rPr>
          <w:b/>
        </w:rPr>
        <w:t>Microsoft Word or the ability to export your document into Word</w:t>
      </w:r>
      <w:r>
        <w:t xml:space="preserve">.  I can only accept documents submitted to Canvas in Word format.  </w:t>
      </w:r>
      <w:r w:rsidR="001C30A3">
        <w:t xml:space="preserve">Word is available for free to students.  </w:t>
      </w:r>
    </w:p>
    <w:p w:rsidR="00637A0E" w:rsidRDefault="00637A0E" w:rsidP="00A70E8B">
      <w:pPr>
        <w:spacing w:after="0" w:line="259" w:lineRule="auto"/>
        <w:ind w:left="-5"/>
        <w:rPr>
          <w:b/>
        </w:rPr>
      </w:pPr>
    </w:p>
    <w:p w:rsidR="001B0E4A" w:rsidRPr="00A70E8B" w:rsidRDefault="00796CFC" w:rsidP="00A70E8B">
      <w:pPr>
        <w:spacing w:after="0" w:line="259" w:lineRule="auto"/>
        <w:ind w:left="-5"/>
        <w:rPr>
          <w:b/>
        </w:rPr>
      </w:pPr>
      <w:r w:rsidRPr="00A70E8B">
        <w:rPr>
          <w:b/>
        </w:rPr>
        <w:t xml:space="preserve">Grading Scale:   </w:t>
      </w:r>
    </w:p>
    <w:p w:rsidR="001B0E4A" w:rsidRDefault="00796CFC">
      <w:pPr>
        <w:ind w:left="-5" w:right="4"/>
      </w:pPr>
      <w:r>
        <w:t xml:space="preserve">Daily Work: 25%   </w:t>
      </w:r>
    </w:p>
    <w:p w:rsidR="001B0E4A" w:rsidRDefault="00796CFC">
      <w:pPr>
        <w:ind w:left="-5" w:right="4"/>
      </w:pPr>
      <w:r>
        <w:t xml:space="preserve">Assessments: 25%   </w:t>
      </w:r>
    </w:p>
    <w:p w:rsidR="001B0E4A" w:rsidRDefault="00796CFC" w:rsidP="00455EF1">
      <w:pPr>
        <w:spacing w:after="287"/>
        <w:ind w:left="-5" w:right="4837"/>
      </w:pPr>
      <w:r>
        <w:t xml:space="preserve">Participation: 25%                       </w:t>
      </w:r>
      <w:r w:rsidR="00455EF1">
        <w:t xml:space="preserve">                               </w:t>
      </w:r>
      <w:r w:rsidR="00CB5E69">
        <w:t xml:space="preserve">                         </w:t>
      </w:r>
      <w:r w:rsidR="00455EF1">
        <w:t xml:space="preserve">  Essays</w:t>
      </w:r>
      <w:r w:rsidR="00535C48">
        <w:t>/Projects</w:t>
      </w:r>
      <w:r w:rsidR="00CB5E69">
        <w:t>: 25</w:t>
      </w:r>
      <w:r>
        <w:t>%</w:t>
      </w:r>
    </w:p>
    <w:p w:rsidR="001B0E4A" w:rsidRPr="00A70E8B" w:rsidRDefault="00796CFC">
      <w:pPr>
        <w:ind w:left="-5" w:right="4"/>
        <w:rPr>
          <w:b/>
        </w:rPr>
      </w:pPr>
      <w:r w:rsidRPr="00A70E8B">
        <w:rPr>
          <w:b/>
        </w:rPr>
        <w:t xml:space="preserve">Daily Work:   </w:t>
      </w:r>
    </w:p>
    <w:p w:rsidR="001B0E4A" w:rsidRDefault="00796CFC">
      <w:pPr>
        <w:spacing w:after="287"/>
        <w:ind w:left="-5" w:right="4"/>
      </w:pPr>
      <w:r>
        <w:t xml:space="preserve">Includes all of your in class assignments.  </w:t>
      </w:r>
      <w:r w:rsidR="00455EF1">
        <w:t>Including but not limited to group work, reading responses, etc</w:t>
      </w:r>
      <w:r w:rsidR="00535C48">
        <w:t xml:space="preserve">.  One of our class meetings is held online.  You are responsible for completing this portion on your own time!  </w:t>
      </w:r>
    </w:p>
    <w:p w:rsidR="001B0E4A" w:rsidRPr="00A70E8B" w:rsidRDefault="00796CFC">
      <w:pPr>
        <w:ind w:left="-5" w:right="4"/>
        <w:rPr>
          <w:b/>
        </w:rPr>
      </w:pPr>
      <w:r w:rsidRPr="00A70E8B">
        <w:rPr>
          <w:b/>
        </w:rPr>
        <w:t xml:space="preserve">Assessments:   </w:t>
      </w:r>
    </w:p>
    <w:p w:rsidR="001B0E4A" w:rsidRDefault="00796CFC">
      <w:pPr>
        <w:spacing w:after="295"/>
        <w:ind w:left="-5" w:right="4"/>
      </w:pPr>
      <w:r>
        <w:t xml:space="preserve">These include all vocabulary tests and reading quizzes.  </w:t>
      </w:r>
      <w:r w:rsidR="00A70E8B">
        <w:t xml:space="preserve">Because of the nature of the class, </w:t>
      </w:r>
      <w:r>
        <w:t>I will not always give you a warning that one</w:t>
      </w:r>
      <w:r w:rsidR="00A70E8B">
        <w:t xml:space="preserve"> of these is going to happen, y</w:t>
      </w:r>
      <w:r>
        <w:t>ou may not make</w:t>
      </w:r>
      <w:r w:rsidR="00A70E8B">
        <w:t xml:space="preserve"> up any of these assessments, and t</w:t>
      </w:r>
      <w:r>
        <w:t>hey are generally g</w:t>
      </w:r>
      <w:r w:rsidR="00A70E8B">
        <w:t>iven first thing in class.  I</w:t>
      </w:r>
      <w:r>
        <w:t>f you are late or absent you may not take it</w:t>
      </w:r>
      <w:r w:rsidR="00A70E8B">
        <w:t xml:space="preserve"> because they are given spur of the moment and graded in class, it would not be fair for you to be able to take it after the fact</w:t>
      </w:r>
      <w:r>
        <w:t xml:space="preserve">.     </w:t>
      </w:r>
    </w:p>
    <w:p w:rsidR="001B0E4A" w:rsidRDefault="00796CFC">
      <w:pPr>
        <w:ind w:left="-5" w:right="4"/>
      </w:pPr>
      <w:r w:rsidRPr="00A70E8B">
        <w:rPr>
          <w:b/>
        </w:rPr>
        <w:t>Participation</w:t>
      </w:r>
      <w:r>
        <w:t xml:space="preserve">:   </w:t>
      </w:r>
    </w:p>
    <w:p w:rsidR="00A70E8B" w:rsidRDefault="00A70E8B">
      <w:pPr>
        <w:ind w:left="-5" w:right="4"/>
      </w:pPr>
      <w:r>
        <w:lastRenderedPageBreak/>
        <w:t>The success of my class is really dependent on community.  The building of a community in the classroom is something that I take very seriously and put a lot of effort into.  In light of that, I really appreciate when my students help me with this task.  When students offer up answers, or engage in discussion, the class goes by faster, we all learn more, and in general, the class grades go up.  Please participate.</w:t>
      </w:r>
    </w:p>
    <w:p w:rsidR="00A70E8B" w:rsidRDefault="00A70E8B">
      <w:pPr>
        <w:ind w:left="-5" w:right="4"/>
      </w:pPr>
    </w:p>
    <w:p w:rsidR="00455EF1" w:rsidRDefault="00455EF1">
      <w:pPr>
        <w:ind w:left="-5" w:right="4"/>
        <w:rPr>
          <w:b/>
        </w:rPr>
      </w:pPr>
      <w:r>
        <w:rPr>
          <w:b/>
        </w:rPr>
        <w:t>Essays</w:t>
      </w:r>
      <w:r w:rsidR="00535C48">
        <w:rPr>
          <w:b/>
        </w:rPr>
        <w:t>/Projects</w:t>
      </w:r>
      <w:r>
        <w:rPr>
          <w:b/>
        </w:rPr>
        <w:t>:</w:t>
      </w:r>
    </w:p>
    <w:p w:rsidR="001B0E4A" w:rsidRDefault="00455EF1">
      <w:pPr>
        <w:ind w:left="-5" w:right="4"/>
      </w:pPr>
      <w:r>
        <w:t>There will be four essays</w:t>
      </w:r>
      <w:r w:rsidR="00535C48">
        <w:t xml:space="preserve">/projects </w:t>
      </w:r>
      <w:r w:rsidR="00CB5E69">
        <w:t>over</w:t>
      </w:r>
      <w:r>
        <w:t xml:space="preserve"> the course of the semester</w:t>
      </w:r>
      <w:r w:rsidR="00796CFC">
        <w:t>.</w:t>
      </w:r>
      <w:r>
        <w:t xml:space="preserve">  Please don’t </w:t>
      </w:r>
      <w:r w:rsidR="00CB5E69">
        <w:t>stress</w:t>
      </w:r>
      <w:r>
        <w:t xml:space="preserve"> abo</w:t>
      </w:r>
      <w:r w:rsidR="00CB5E69">
        <w:t>ut this too much.  I will help y</w:t>
      </w:r>
      <w:r>
        <w:t>ou with these.</w:t>
      </w:r>
      <w:r w:rsidR="00796CFC">
        <w:t xml:space="preserve">     </w:t>
      </w:r>
    </w:p>
    <w:p w:rsidR="00796CFC" w:rsidRDefault="00796CFC">
      <w:pPr>
        <w:ind w:left="-5" w:right="4"/>
      </w:pPr>
    </w:p>
    <w:p w:rsidR="001B0E4A" w:rsidRPr="00183B8D" w:rsidRDefault="00796CFC">
      <w:pPr>
        <w:ind w:left="-5" w:right="4"/>
        <w:rPr>
          <w:b/>
        </w:rPr>
      </w:pPr>
      <w:r w:rsidRPr="00183B8D">
        <w:rPr>
          <w:b/>
        </w:rPr>
        <w:t xml:space="preserve">Attendance:   </w:t>
      </w:r>
    </w:p>
    <w:p w:rsidR="00183B8D" w:rsidRDefault="00183B8D" w:rsidP="00183B8D">
      <w:pPr>
        <w:spacing w:after="292"/>
        <w:ind w:left="-5" w:right="4"/>
      </w:pPr>
      <w:r>
        <w:t xml:space="preserve">Please </w:t>
      </w:r>
      <w:r w:rsidR="00796CFC">
        <w:t>attend cla</w:t>
      </w:r>
      <w:r>
        <w:t xml:space="preserve">ss on time and prepared.  If you are absent that will not be an </w:t>
      </w:r>
      <w:r w:rsidR="00796CFC">
        <w:t>excuse for not completing work.</w:t>
      </w:r>
      <w:r>
        <w:t xml:space="preserve">  I make every attempt to keep Canvas up to date with assignments.  Please check there if you are absent and wanting to make up work.  If there is nothing there, please feel free to contact me.</w:t>
      </w:r>
      <w:r w:rsidR="00796CFC">
        <w:t xml:space="preserve"> If you are absent </w:t>
      </w:r>
      <w:r w:rsidR="00637A0E" w:rsidRPr="00637A0E">
        <w:rPr>
          <w:u w:val="single" w:color="000000"/>
        </w:rPr>
        <w:t>four</w:t>
      </w:r>
      <w:r w:rsidR="00637A0E">
        <w:rPr>
          <w:u w:color="000000"/>
        </w:rPr>
        <w:t xml:space="preserve"> </w:t>
      </w:r>
      <w:r w:rsidR="00796CFC" w:rsidRPr="00637A0E">
        <w:t>hours</w:t>
      </w:r>
      <w:r w:rsidR="00796CFC">
        <w:t xml:space="preserve"> from class by the end of the ninth week, you wil</w:t>
      </w:r>
      <w:r>
        <w:t xml:space="preserve">l be dropped from the course. </w:t>
      </w:r>
    </w:p>
    <w:p w:rsidR="001B0E4A" w:rsidRPr="00183B8D" w:rsidRDefault="00183B8D" w:rsidP="00183B8D">
      <w:pPr>
        <w:spacing w:after="292"/>
        <w:ind w:left="-5" w:right="4"/>
        <w:rPr>
          <w:b/>
        </w:rPr>
      </w:pPr>
      <w:r>
        <w:rPr>
          <w:b/>
        </w:rPr>
        <w:t xml:space="preserve">Students with Disabilities:  </w:t>
      </w:r>
      <w:r>
        <w:t>I am happy to help all of my students successfully complete my class.  Students with disabilities are no exception.  S</w:t>
      </w:r>
      <w:r w:rsidR="00796CFC">
        <w:t xml:space="preserve">tudents with physical or learning disabilities will receive reasonable accommodations for learning and evaluation. Students with such disabilities should identify themselves to the college and to the instructor as soon as possible so that reasonable accommodations can be made within the course.  To be most successful, students with learning disabilities should arrange for learning accommodations in this course before instruction begins.  If you have a verified need for an academic accommodation or materials in alternate media (e.g., Braille, large print, electronic text, etc.) per the Americans with Disabilities Act (ADA) or section 504 of the Rehabilitation Act, please contact me as soon as possible.  For more information, contact the Reedley College Disabled Student Services (DSS) Program in the DSS building (ext. 3332).   </w:t>
      </w:r>
    </w:p>
    <w:p w:rsidR="001B0E4A" w:rsidRPr="00183B8D" w:rsidRDefault="00796CFC" w:rsidP="00183B8D">
      <w:pPr>
        <w:spacing w:after="293"/>
        <w:ind w:left="-5" w:right="4"/>
        <w:rPr>
          <w:b/>
        </w:rPr>
      </w:pPr>
      <w:r w:rsidRPr="00183B8D">
        <w:rPr>
          <w:b/>
        </w:rPr>
        <w:t xml:space="preserve">Cheating and Plagiarism:   </w:t>
      </w:r>
      <w:r>
        <w:t xml:space="preserve">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1B0E4A" w:rsidRDefault="00796CFC">
      <w:pPr>
        <w:ind w:left="-5" w:right="4"/>
      </w:pPr>
      <w:r>
        <w:t xml:space="preserve">Plagiarism 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
    <w:p w:rsidR="001B0E4A" w:rsidRDefault="00796CFC">
      <w:pPr>
        <w:spacing w:after="285"/>
        <w:ind w:left="-5" w:right="4"/>
      </w:pPr>
      <w:r>
        <w:t xml:space="preserve">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   </w:t>
      </w:r>
    </w:p>
    <w:p w:rsidR="001B0E4A" w:rsidRDefault="00796CFC">
      <w:pPr>
        <w:ind w:left="-5" w:right="4"/>
      </w:pPr>
      <w:r>
        <w:lastRenderedPageBreak/>
        <w:t xml:space="preserve">PLAGIARIZED ASSIGNMENTS OR ASSIGNMENTS ON WHICH A STUDENT HAS CHEATED WILL RECEIVE ZERO CREDIT.   </w:t>
      </w:r>
    </w:p>
    <w:p w:rsidR="00796CFC" w:rsidRDefault="00796CFC">
      <w:pPr>
        <w:spacing w:after="0" w:line="259" w:lineRule="auto"/>
        <w:ind w:left="33" w:firstLine="0"/>
        <w:jc w:val="center"/>
      </w:pPr>
    </w:p>
    <w:p w:rsidR="00A70E8B" w:rsidRDefault="00A70E8B" w:rsidP="00A70E8B">
      <w:pPr>
        <w:spacing w:after="0" w:line="259" w:lineRule="auto"/>
      </w:pPr>
      <w:r>
        <w:t xml:space="preserve">Course Outcomes:   </w:t>
      </w:r>
    </w:p>
    <w:p w:rsidR="00A70E8B" w:rsidRDefault="00A70E8B" w:rsidP="00A70E8B">
      <w:pPr>
        <w:ind w:left="-5" w:right="4"/>
      </w:pPr>
      <w:r>
        <w:t xml:space="preserve">Upon completion of this course, students will be able to:   </w:t>
      </w:r>
    </w:p>
    <w:p w:rsidR="00A70E8B" w:rsidRDefault="00A70E8B" w:rsidP="00A70E8B">
      <w:pPr>
        <w:numPr>
          <w:ilvl w:val="0"/>
          <w:numId w:val="1"/>
        </w:numPr>
        <w:ind w:right="4" w:hanging="348"/>
      </w:pPr>
      <w:r>
        <w:t xml:space="preserve">Apply semantic, syntactic, and morphological clues to understand more of the unfamiliar words they encounter in in college-level academic reading.   </w:t>
      </w:r>
    </w:p>
    <w:p w:rsidR="00A70E8B" w:rsidRDefault="00A70E8B" w:rsidP="00A70E8B">
      <w:pPr>
        <w:numPr>
          <w:ilvl w:val="0"/>
          <w:numId w:val="1"/>
        </w:numPr>
        <w:ind w:right="4" w:hanging="348"/>
      </w:pPr>
      <w:r>
        <w:t xml:space="preserve">Understand college-level, academic reading materials.   </w:t>
      </w:r>
    </w:p>
    <w:p w:rsidR="00A70E8B" w:rsidRDefault="00A70E8B" w:rsidP="00A70E8B">
      <w:pPr>
        <w:ind w:left="0" w:right="4" w:firstLine="348"/>
      </w:pPr>
      <w:r>
        <w:t xml:space="preserve">-Understand and state the topic of college-level, academic reading materials.    </w:t>
      </w:r>
      <w:r>
        <w:tab/>
      </w:r>
    </w:p>
    <w:p w:rsidR="00A70E8B" w:rsidRDefault="00A70E8B" w:rsidP="00A70E8B">
      <w:pPr>
        <w:ind w:left="348" w:right="4" w:firstLine="0"/>
      </w:pPr>
      <w:r>
        <w:t xml:space="preserve">-Understand and relate the explicit main idea of college-level, academic reading materials.     -Understand and state the implied main idea of college-level, academic reading materials.   </w:t>
      </w:r>
    </w:p>
    <w:p w:rsidR="00A70E8B" w:rsidRDefault="00A70E8B" w:rsidP="00A70E8B">
      <w:pPr>
        <w:ind w:left="348" w:right="4" w:firstLine="0"/>
      </w:pPr>
      <w:r>
        <w:t xml:space="preserve">-Recognize the major details presented in college-level, academic reading materials to    develop and support the main ideas.   </w:t>
      </w:r>
    </w:p>
    <w:p w:rsidR="00A70E8B" w:rsidRDefault="00A70E8B" w:rsidP="00A70E8B">
      <w:pPr>
        <w:ind w:left="348" w:right="224" w:firstLine="0"/>
      </w:pPr>
      <w:r>
        <w:t xml:space="preserve">-Recognize and identify organizational patterns used by authors to express logical   relationships and use the same organizational patterns to paraphrase and record the    important information in college-level, academic reading materials.   </w:t>
      </w:r>
    </w:p>
    <w:p w:rsidR="00A70E8B" w:rsidRDefault="00A70E8B" w:rsidP="00A70E8B">
      <w:pPr>
        <w:numPr>
          <w:ilvl w:val="0"/>
          <w:numId w:val="1"/>
        </w:numPr>
        <w:ind w:right="4" w:hanging="348"/>
      </w:pPr>
      <w:r>
        <w:t xml:space="preserve">Analyze college-level, academic reading materials.   </w:t>
      </w:r>
    </w:p>
    <w:p w:rsidR="00A70E8B" w:rsidRDefault="00A70E8B" w:rsidP="00A70E8B">
      <w:pPr>
        <w:spacing w:after="64"/>
        <w:ind w:left="165" w:right="4" w:firstLine="0"/>
      </w:pPr>
      <w:r>
        <w:t xml:space="preserve">-Distinguish among statements of fact, personal opinion, and reasoned opinion in college-   level, academic reading materials.   </w:t>
      </w:r>
    </w:p>
    <w:p w:rsidR="00A70E8B" w:rsidRDefault="00A70E8B" w:rsidP="00A70E8B">
      <w:pPr>
        <w:spacing w:after="64"/>
        <w:ind w:left="165" w:right="4" w:firstLine="0"/>
      </w:pPr>
      <w:r>
        <w:t xml:space="preserve">-Understand and state an author’s tone, attitude, or bias in a passage of college-level,    academic reading materials. Understand and identify an author’s purpose in writing a passage of college-level, academic reading materials.   </w:t>
      </w:r>
    </w:p>
    <w:p w:rsidR="00A70E8B" w:rsidRDefault="00A70E8B" w:rsidP="00A70E8B">
      <w:pPr>
        <w:spacing w:after="287"/>
        <w:ind w:left="-5" w:right="4"/>
      </w:pPr>
      <w:r>
        <w:t xml:space="preserve">   -Make inferences that are logical, reasonable, and probable and are based on accurate    literal comprehension of what is read in college-level, academic reading materials. IV. Demonstrate confidence in gaining important information from reading independently   </w:t>
      </w:r>
    </w:p>
    <w:p w:rsidR="00A70E8B" w:rsidRDefault="00A70E8B" w:rsidP="00A70E8B">
      <w:pPr>
        <w:ind w:left="-5" w:right="4"/>
      </w:pPr>
      <w:r>
        <w:t xml:space="preserve">Course Objectives:   </w:t>
      </w:r>
    </w:p>
    <w:p w:rsidR="00A70E8B" w:rsidRDefault="00A70E8B" w:rsidP="00A70E8B">
      <w:pPr>
        <w:numPr>
          <w:ilvl w:val="0"/>
          <w:numId w:val="2"/>
        </w:numPr>
        <w:ind w:right="4" w:hanging="360"/>
      </w:pPr>
      <w:proofErr w:type="gramStart"/>
      <w:r>
        <w:t>recognize</w:t>
      </w:r>
      <w:proofErr w:type="gramEnd"/>
      <w:r>
        <w:t xml:space="preserve"> and use new vocabulary with the aid of context clues, morphological clues, syntactic information, redundancy, and dictionary skills.   </w:t>
      </w:r>
    </w:p>
    <w:p w:rsidR="00A70E8B" w:rsidRDefault="00A70E8B" w:rsidP="00A70E8B">
      <w:pPr>
        <w:numPr>
          <w:ilvl w:val="0"/>
          <w:numId w:val="2"/>
        </w:numPr>
        <w:ind w:right="4" w:hanging="360"/>
      </w:pPr>
      <w:proofErr w:type="gramStart"/>
      <w:r>
        <w:t>comprehend</w:t>
      </w:r>
      <w:proofErr w:type="gramEnd"/>
      <w:r>
        <w:t xml:space="preserve"> and discuss both literal and implied meanings in material up to twelfth grade level of difficulty.   </w:t>
      </w:r>
    </w:p>
    <w:p w:rsidR="00A70E8B" w:rsidRDefault="00A70E8B" w:rsidP="00A70E8B">
      <w:pPr>
        <w:numPr>
          <w:ilvl w:val="0"/>
          <w:numId w:val="2"/>
        </w:numPr>
        <w:ind w:right="4" w:hanging="360"/>
      </w:pPr>
      <w:proofErr w:type="gramStart"/>
      <w:r>
        <w:t>analyze</w:t>
      </w:r>
      <w:proofErr w:type="gramEnd"/>
      <w:r>
        <w:t xml:space="preserve"> various writing techniques and their effects on the reading process.   </w:t>
      </w:r>
    </w:p>
    <w:p w:rsidR="00A70E8B" w:rsidRDefault="00A70E8B" w:rsidP="00A70E8B">
      <w:pPr>
        <w:numPr>
          <w:ilvl w:val="0"/>
          <w:numId w:val="2"/>
        </w:numPr>
        <w:ind w:right="4" w:hanging="360"/>
      </w:pPr>
      <w:proofErr w:type="gramStart"/>
      <w:r>
        <w:t>evaluate</w:t>
      </w:r>
      <w:proofErr w:type="gramEnd"/>
      <w:r>
        <w:t xml:space="preserve"> the credibility of authors' treatments. V. relate old knowledge to new.  VI</w:t>
      </w:r>
      <w:proofErr w:type="gramStart"/>
      <w:r>
        <w:t>.</w:t>
      </w:r>
      <w:r>
        <w:rPr>
          <w:rFonts w:ascii="Arial" w:eastAsia="Arial" w:hAnsi="Arial" w:cs="Arial"/>
        </w:rPr>
        <w:t xml:space="preserve">  </w:t>
      </w:r>
      <w:r>
        <w:t>use</w:t>
      </w:r>
      <w:proofErr w:type="gramEnd"/>
      <w:r>
        <w:t xml:space="preserve"> study skill techniques of previewing, organizing strategies, synthesizing and summarizing to report on readings.   </w:t>
      </w:r>
    </w:p>
    <w:p w:rsidR="00A70E8B" w:rsidRDefault="00A70E8B" w:rsidP="00A70E8B">
      <w:pPr>
        <w:numPr>
          <w:ilvl w:val="0"/>
          <w:numId w:val="3"/>
        </w:numPr>
        <w:ind w:right="4"/>
      </w:pPr>
      <w:proofErr w:type="gramStart"/>
      <w:r>
        <w:t>vary</w:t>
      </w:r>
      <w:proofErr w:type="gramEnd"/>
      <w:r>
        <w:t xml:space="preserve"> reading strategies and rate according to the needs of the assignment or the level of difficulty of the writing.   </w:t>
      </w:r>
    </w:p>
    <w:p w:rsidR="00A70E8B" w:rsidRDefault="00A70E8B" w:rsidP="00A70E8B">
      <w:pPr>
        <w:numPr>
          <w:ilvl w:val="0"/>
          <w:numId w:val="3"/>
        </w:numPr>
        <w:ind w:right="4"/>
      </w:pPr>
      <w:proofErr w:type="gramStart"/>
      <w:r>
        <w:t>discuss</w:t>
      </w:r>
      <w:proofErr w:type="gramEnd"/>
      <w:r>
        <w:t xml:space="preserve"> the relevance of the readings in terms of personal knowledge gained or attitudinal changes resulting from the readings.   </w:t>
      </w:r>
    </w:p>
    <w:p w:rsidR="00A70E8B" w:rsidRDefault="00A70E8B" w:rsidP="00A70E8B">
      <w:pPr>
        <w:numPr>
          <w:ilvl w:val="0"/>
          <w:numId w:val="3"/>
        </w:numPr>
        <w:spacing w:after="289"/>
        <w:ind w:right="4"/>
      </w:pPr>
      <w:r>
        <w:t xml:space="preserve">apply these skills to text passages, journal articles, and to independent reading of two full-length books   </w:t>
      </w:r>
    </w:p>
    <w:p w:rsidR="00A70E8B" w:rsidRDefault="00A70E8B" w:rsidP="00A70E8B">
      <w:pPr>
        <w:ind w:left="-5" w:right="4"/>
      </w:pPr>
      <w:r>
        <w:t xml:space="preserve">Course Outline:   </w:t>
      </w:r>
    </w:p>
    <w:p w:rsidR="00A70E8B" w:rsidRDefault="00A70E8B" w:rsidP="00A70E8B">
      <w:pPr>
        <w:numPr>
          <w:ilvl w:val="0"/>
          <w:numId w:val="4"/>
        </w:numPr>
        <w:ind w:right="4" w:hanging="293"/>
      </w:pPr>
      <w:r>
        <w:t xml:space="preserve">Vocabulary skills   </w:t>
      </w:r>
    </w:p>
    <w:p w:rsidR="00A70E8B" w:rsidRDefault="00A70E8B" w:rsidP="00A70E8B">
      <w:pPr>
        <w:numPr>
          <w:ilvl w:val="1"/>
          <w:numId w:val="4"/>
        </w:numPr>
        <w:spacing w:after="22" w:line="261" w:lineRule="auto"/>
        <w:ind w:right="4" w:hanging="240"/>
      </w:pPr>
      <w:r>
        <w:t xml:space="preserve">Analyzing context clues, morphological clues, syntactic information, redundancy, and     </w:t>
      </w:r>
      <w:r>
        <w:tab/>
        <w:t xml:space="preserve">dictionary information 2. Expanding both passive and active vocabularies   </w:t>
      </w:r>
    </w:p>
    <w:p w:rsidR="00A70E8B" w:rsidRDefault="00A70E8B" w:rsidP="00A70E8B">
      <w:pPr>
        <w:numPr>
          <w:ilvl w:val="0"/>
          <w:numId w:val="4"/>
        </w:numPr>
        <w:ind w:right="4" w:hanging="293"/>
      </w:pPr>
      <w:r>
        <w:t xml:space="preserve">Literal comprehension   </w:t>
      </w:r>
    </w:p>
    <w:p w:rsidR="00A70E8B" w:rsidRDefault="00A70E8B" w:rsidP="00A70E8B">
      <w:pPr>
        <w:numPr>
          <w:ilvl w:val="1"/>
          <w:numId w:val="4"/>
        </w:numPr>
        <w:ind w:right="4" w:hanging="240"/>
      </w:pPr>
      <w:r>
        <w:t xml:space="preserve">Understanding and stating relationships of sentences and their effects on the total     </w:t>
      </w:r>
      <w:r>
        <w:tab/>
        <w:t xml:space="preserve">meaning of paragraphs and articles    </w:t>
      </w:r>
    </w:p>
    <w:p w:rsidR="00A70E8B" w:rsidRDefault="00A70E8B" w:rsidP="00A70E8B">
      <w:pPr>
        <w:numPr>
          <w:ilvl w:val="1"/>
          <w:numId w:val="4"/>
        </w:numPr>
        <w:ind w:right="4" w:hanging="240"/>
      </w:pPr>
      <w:r>
        <w:lastRenderedPageBreak/>
        <w:t xml:space="preserve">Identifying and stating the topic, main idea, and supporting details   </w:t>
      </w:r>
    </w:p>
    <w:p w:rsidR="00A70E8B" w:rsidRDefault="00A70E8B" w:rsidP="00A70E8B">
      <w:pPr>
        <w:numPr>
          <w:ilvl w:val="1"/>
          <w:numId w:val="4"/>
        </w:numPr>
        <w:ind w:right="4" w:hanging="240"/>
      </w:pPr>
      <w:r>
        <w:t xml:space="preserve">Recognizing, stating, and analyzing written organizational patterns used to relate ideas:   </w:t>
      </w:r>
    </w:p>
    <w:p w:rsidR="00A70E8B" w:rsidRDefault="00A70E8B" w:rsidP="00A70E8B">
      <w:pPr>
        <w:tabs>
          <w:tab w:val="center" w:pos="3870"/>
        </w:tabs>
        <w:ind w:left="-15" w:firstLine="0"/>
      </w:pPr>
      <w:r>
        <w:t xml:space="preserve">   </w:t>
      </w:r>
      <w:r>
        <w:tab/>
      </w:r>
      <w:proofErr w:type="gramStart"/>
      <w:r>
        <w:t>cause</w:t>
      </w:r>
      <w:proofErr w:type="gramEnd"/>
      <w:r>
        <w:t xml:space="preserve"> and effect, comparison, other logical relationships contrast.   </w:t>
      </w:r>
    </w:p>
    <w:p w:rsidR="00A70E8B" w:rsidRDefault="00A70E8B" w:rsidP="00A70E8B">
      <w:pPr>
        <w:numPr>
          <w:ilvl w:val="0"/>
          <w:numId w:val="4"/>
        </w:numPr>
        <w:ind w:right="4" w:hanging="293"/>
      </w:pPr>
      <w:r>
        <w:t xml:space="preserve">Critical comprehension   </w:t>
      </w:r>
    </w:p>
    <w:p w:rsidR="00A70E8B" w:rsidRDefault="00A70E8B" w:rsidP="00A70E8B">
      <w:pPr>
        <w:numPr>
          <w:ilvl w:val="1"/>
          <w:numId w:val="4"/>
        </w:numPr>
        <w:ind w:right="4" w:hanging="240"/>
      </w:pPr>
      <w:r>
        <w:t xml:space="preserve">Recognizing and expressing denotation and connotation   </w:t>
      </w:r>
    </w:p>
    <w:p w:rsidR="00A70E8B" w:rsidRDefault="00A70E8B" w:rsidP="00A70E8B">
      <w:pPr>
        <w:numPr>
          <w:ilvl w:val="1"/>
          <w:numId w:val="4"/>
        </w:numPr>
        <w:ind w:right="4" w:hanging="240"/>
      </w:pPr>
      <w:r>
        <w:t xml:space="preserve">Detecting and stating author's purpose, tone, and intended audience   </w:t>
      </w:r>
    </w:p>
    <w:p w:rsidR="00A70E8B" w:rsidRDefault="00A70E8B" w:rsidP="00A70E8B">
      <w:pPr>
        <w:numPr>
          <w:ilvl w:val="1"/>
          <w:numId w:val="4"/>
        </w:numPr>
        <w:spacing w:after="41"/>
        <w:ind w:right="4" w:hanging="240"/>
      </w:pPr>
      <w:r>
        <w:t xml:space="preserve">Predicting, inferring, and drawing conclusions about the topic, its treatment,        </w:t>
      </w:r>
      <w:r>
        <w:tab/>
        <w:t xml:space="preserve">characterization, and author’s attitudes     </w:t>
      </w:r>
    </w:p>
    <w:p w:rsidR="00A70E8B" w:rsidRDefault="00A70E8B" w:rsidP="00A70E8B">
      <w:pPr>
        <w:numPr>
          <w:ilvl w:val="1"/>
          <w:numId w:val="4"/>
        </w:numPr>
        <w:ind w:right="4" w:hanging="240"/>
      </w:pPr>
      <w:r>
        <w:t xml:space="preserve">Categorizing, generalizing, or elaborating on readings   </w:t>
      </w:r>
    </w:p>
    <w:p w:rsidR="00A70E8B" w:rsidRDefault="00A70E8B" w:rsidP="00A70E8B">
      <w:pPr>
        <w:numPr>
          <w:ilvl w:val="1"/>
          <w:numId w:val="4"/>
        </w:numPr>
        <w:ind w:right="4" w:hanging="240"/>
      </w:pPr>
      <w:r>
        <w:t xml:space="preserve">Evaluating the credibility of readings in terms of the objectivity of language and     </w:t>
      </w:r>
      <w:r>
        <w:tab/>
        <w:t xml:space="preserve">presentation, completeness, the qualifications, and accuracy of facts and sources    </w:t>
      </w:r>
    </w:p>
    <w:p w:rsidR="00A70E8B" w:rsidRDefault="00A70E8B" w:rsidP="00A70E8B">
      <w:pPr>
        <w:numPr>
          <w:ilvl w:val="1"/>
          <w:numId w:val="4"/>
        </w:numPr>
        <w:ind w:right="4" w:hanging="240"/>
      </w:pPr>
      <w:r>
        <w:t xml:space="preserve">Relating what is read to prior knowledge   </w:t>
      </w:r>
    </w:p>
    <w:p w:rsidR="00A70E8B" w:rsidRDefault="00A70E8B" w:rsidP="00A70E8B">
      <w:pPr>
        <w:numPr>
          <w:ilvl w:val="0"/>
          <w:numId w:val="4"/>
        </w:numPr>
        <w:ind w:right="4" w:hanging="293"/>
      </w:pPr>
      <w:r>
        <w:t xml:space="preserve">Study skills   </w:t>
      </w:r>
    </w:p>
    <w:p w:rsidR="00A70E8B" w:rsidRDefault="00A70E8B" w:rsidP="00A70E8B">
      <w:pPr>
        <w:numPr>
          <w:ilvl w:val="1"/>
          <w:numId w:val="4"/>
        </w:numPr>
        <w:spacing w:after="308"/>
        <w:ind w:right="4" w:hanging="240"/>
      </w:pPr>
      <w:r>
        <w:t xml:space="preserve">Applying study-reading techniques, underlining, margin notes, note-taking, and     </w:t>
      </w:r>
      <w:r>
        <w:tab/>
        <w:t xml:space="preserve">outlining skills to text and journal   </w:t>
      </w:r>
    </w:p>
    <w:p w:rsidR="00FB7E64" w:rsidRPr="00CB5E69" w:rsidRDefault="00CB5E69" w:rsidP="00CB5E69">
      <w:pPr>
        <w:pStyle w:val="ListParagraph"/>
        <w:spacing w:after="0" w:line="259" w:lineRule="auto"/>
        <w:ind w:left="293" w:firstLine="0"/>
        <w:rPr>
          <w:sz w:val="28"/>
          <w:szCs w:val="28"/>
        </w:rPr>
      </w:pPr>
      <w:r>
        <w:rPr>
          <w:b/>
          <w:sz w:val="28"/>
          <w:szCs w:val="28"/>
        </w:rPr>
        <w:t>Syllabus is subject to change.</w:t>
      </w:r>
    </w:p>
    <w:sectPr w:rsidR="00FB7E64" w:rsidRPr="00CB5E69" w:rsidSect="0086059D">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48DA"/>
    <w:multiLevelType w:val="hybridMultilevel"/>
    <w:tmpl w:val="458696CE"/>
    <w:lvl w:ilvl="0" w:tplc="DAAED006">
      <w:start w:val="1"/>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CD8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ECAC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A88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FEBB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AA90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148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0439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7A7A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482651"/>
    <w:multiLevelType w:val="hybridMultilevel"/>
    <w:tmpl w:val="63DC8DD6"/>
    <w:lvl w:ilvl="0" w:tplc="C41AB118">
      <w:start w:val="1"/>
      <w:numFmt w:val="upperRoman"/>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040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B084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076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A54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05E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0EB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4E7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4434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62C6D9F"/>
    <w:multiLevelType w:val="hybridMultilevel"/>
    <w:tmpl w:val="674C4C32"/>
    <w:lvl w:ilvl="0" w:tplc="A760BA94">
      <w:start w:val="7"/>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CAE8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0ED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E4CE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90B2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0E7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16F6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F2A7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24B0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A461F3C"/>
    <w:multiLevelType w:val="hybridMultilevel"/>
    <w:tmpl w:val="EBDAA9A0"/>
    <w:lvl w:ilvl="0" w:tplc="0832D85A">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6B0C4">
      <w:start w:val="1"/>
      <w:numFmt w:val="decimal"/>
      <w:lvlText w:val="%2."/>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8C88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4F4E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0E221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26D4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02F4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421A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76104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4A"/>
    <w:rsid w:val="00057392"/>
    <w:rsid w:val="000F7B98"/>
    <w:rsid w:val="00183B8D"/>
    <w:rsid w:val="001B0E4A"/>
    <w:rsid w:val="001C30A3"/>
    <w:rsid w:val="001D39C0"/>
    <w:rsid w:val="001D4D42"/>
    <w:rsid w:val="00266CC3"/>
    <w:rsid w:val="00366689"/>
    <w:rsid w:val="00455EF1"/>
    <w:rsid w:val="00535C48"/>
    <w:rsid w:val="0055679D"/>
    <w:rsid w:val="00637A0E"/>
    <w:rsid w:val="00740413"/>
    <w:rsid w:val="00741854"/>
    <w:rsid w:val="00796CFC"/>
    <w:rsid w:val="0086059D"/>
    <w:rsid w:val="00981A8A"/>
    <w:rsid w:val="009B6A3B"/>
    <w:rsid w:val="00A64033"/>
    <w:rsid w:val="00A70E8B"/>
    <w:rsid w:val="00CB5B5C"/>
    <w:rsid w:val="00CB5E69"/>
    <w:rsid w:val="00E33DDE"/>
    <w:rsid w:val="00F8040C"/>
    <w:rsid w:val="00FB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6ABB5-FD23-494D-BD91-A765FB26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6"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854"/>
    <w:rPr>
      <w:color w:val="0000FF"/>
      <w:u w:val="single"/>
    </w:rPr>
  </w:style>
  <w:style w:type="paragraph" w:styleId="NormalWeb">
    <w:name w:val="Normal (Web)"/>
    <w:basedOn w:val="Normal"/>
    <w:uiPriority w:val="99"/>
    <w:semiHidden/>
    <w:unhideWhenUsed/>
    <w:rsid w:val="00741854"/>
    <w:pPr>
      <w:spacing w:before="100" w:beforeAutospacing="1" w:after="100" w:afterAutospacing="1" w:line="240" w:lineRule="auto"/>
      <w:ind w:left="0" w:firstLine="0"/>
    </w:pPr>
    <w:rPr>
      <w:color w:val="auto"/>
      <w:szCs w:val="24"/>
    </w:rPr>
  </w:style>
  <w:style w:type="paragraph" w:styleId="ListParagraph">
    <w:name w:val="List Paragraph"/>
    <w:basedOn w:val="Normal"/>
    <w:uiPriority w:val="34"/>
    <w:qFormat/>
    <w:rsid w:val="00183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44967">
      <w:bodyDiv w:val="1"/>
      <w:marLeft w:val="0"/>
      <w:marRight w:val="0"/>
      <w:marTop w:val="0"/>
      <w:marBottom w:val="0"/>
      <w:divBdr>
        <w:top w:val="none" w:sz="0" w:space="0" w:color="auto"/>
        <w:left w:val="none" w:sz="0" w:space="0" w:color="auto"/>
        <w:bottom w:val="none" w:sz="0" w:space="0" w:color="auto"/>
        <w:right w:val="none" w:sz="0" w:space="0" w:color="auto"/>
      </w:divBdr>
      <w:divsChild>
        <w:div w:id="601380137">
          <w:marLeft w:val="0"/>
          <w:marRight w:val="0"/>
          <w:marTop w:val="0"/>
          <w:marBottom w:val="0"/>
          <w:divBdr>
            <w:top w:val="none" w:sz="0" w:space="0" w:color="auto"/>
            <w:left w:val="none" w:sz="0" w:space="0" w:color="auto"/>
            <w:bottom w:val="none" w:sz="0" w:space="0" w:color="auto"/>
            <w:right w:val="none" w:sz="0" w:space="0" w:color="auto"/>
          </w:divBdr>
        </w:div>
        <w:div w:id="888298244">
          <w:marLeft w:val="0"/>
          <w:marRight w:val="0"/>
          <w:marTop w:val="0"/>
          <w:marBottom w:val="0"/>
          <w:divBdr>
            <w:top w:val="none" w:sz="0" w:space="0" w:color="auto"/>
            <w:left w:val="none" w:sz="0" w:space="0" w:color="auto"/>
            <w:bottom w:val="none" w:sz="0" w:space="0" w:color="auto"/>
            <w:right w:val="none" w:sz="0" w:space="0" w:color="auto"/>
          </w:divBdr>
        </w:div>
        <w:div w:id="1010133766">
          <w:marLeft w:val="0"/>
          <w:marRight w:val="0"/>
          <w:marTop w:val="0"/>
          <w:marBottom w:val="0"/>
          <w:divBdr>
            <w:top w:val="none" w:sz="0" w:space="0" w:color="auto"/>
            <w:left w:val="none" w:sz="0" w:space="0" w:color="auto"/>
            <w:bottom w:val="none" w:sz="0" w:space="0" w:color="auto"/>
            <w:right w:val="none" w:sz="0" w:space="0" w:color="auto"/>
          </w:divBdr>
        </w:div>
        <w:div w:id="1649817325">
          <w:marLeft w:val="0"/>
          <w:marRight w:val="0"/>
          <w:marTop w:val="0"/>
          <w:marBottom w:val="0"/>
          <w:divBdr>
            <w:top w:val="none" w:sz="0" w:space="0" w:color="auto"/>
            <w:left w:val="none" w:sz="0" w:space="0" w:color="auto"/>
            <w:bottom w:val="none" w:sz="0" w:space="0" w:color="auto"/>
            <w:right w:val="none" w:sz="0" w:space="0" w:color="auto"/>
          </w:divBdr>
        </w:div>
        <w:div w:id="896011497">
          <w:marLeft w:val="0"/>
          <w:marRight w:val="0"/>
          <w:marTop w:val="0"/>
          <w:marBottom w:val="0"/>
          <w:divBdr>
            <w:top w:val="none" w:sz="0" w:space="0" w:color="auto"/>
            <w:left w:val="none" w:sz="0" w:space="0" w:color="auto"/>
            <w:bottom w:val="none" w:sz="0" w:space="0" w:color="auto"/>
            <w:right w:val="none" w:sz="0" w:space="0" w:color="auto"/>
          </w:divBdr>
        </w:div>
        <w:div w:id="1601908182">
          <w:marLeft w:val="0"/>
          <w:marRight w:val="0"/>
          <w:marTop w:val="0"/>
          <w:marBottom w:val="0"/>
          <w:divBdr>
            <w:top w:val="none" w:sz="0" w:space="0" w:color="auto"/>
            <w:left w:val="none" w:sz="0" w:space="0" w:color="auto"/>
            <w:bottom w:val="none" w:sz="0" w:space="0" w:color="auto"/>
            <w:right w:val="none" w:sz="0" w:space="0" w:color="auto"/>
          </w:divBdr>
        </w:div>
        <w:div w:id="185949697">
          <w:marLeft w:val="0"/>
          <w:marRight w:val="0"/>
          <w:marTop w:val="0"/>
          <w:marBottom w:val="0"/>
          <w:divBdr>
            <w:top w:val="none" w:sz="0" w:space="0" w:color="auto"/>
            <w:left w:val="none" w:sz="0" w:space="0" w:color="auto"/>
            <w:bottom w:val="none" w:sz="0" w:space="0" w:color="auto"/>
            <w:right w:val="none" w:sz="0" w:space="0" w:color="auto"/>
          </w:divBdr>
        </w:div>
        <w:div w:id="1976832876">
          <w:marLeft w:val="0"/>
          <w:marRight w:val="0"/>
          <w:marTop w:val="0"/>
          <w:marBottom w:val="0"/>
          <w:divBdr>
            <w:top w:val="none" w:sz="0" w:space="0" w:color="auto"/>
            <w:left w:val="none" w:sz="0" w:space="0" w:color="auto"/>
            <w:bottom w:val="none" w:sz="0" w:space="0" w:color="auto"/>
            <w:right w:val="none" w:sz="0" w:space="0" w:color="auto"/>
          </w:divBdr>
        </w:div>
        <w:div w:id="376129768">
          <w:marLeft w:val="0"/>
          <w:marRight w:val="0"/>
          <w:marTop w:val="0"/>
          <w:marBottom w:val="0"/>
          <w:divBdr>
            <w:top w:val="none" w:sz="0" w:space="0" w:color="auto"/>
            <w:left w:val="none" w:sz="0" w:space="0" w:color="auto"/>
            <w:bottom w:val="none" w:sz="0" w:space="0" w:color="auto"/>
            <w:right w:val="none" w:sz="0" w:space="0" w:color="auto"/>
          </w:divBdr>
        </w:div>
        <w:div w:id="2112585141">
          <w:marLeft w:val="0"/>
          <w:marRight w:val="0"/>
          <w:marTop w:val="0"/>
          <w:marBottom w:val="0"/>
          <w:divBdr>
            <w:top w:val="none" w:sz="0" w:space="0" w:color="auto"/>
            <w:left w:val="none" w:sz="0" w:space="0" w:color="auto"/>
            <w:bottom w:val="none" w:sz="0" w:space="0" w:color="auto"/>
            <w:right w:val="none" w:sz="0" w:space="0" w:color="auto"/>
          </w:divBdr>
        </w:div>
        <w:div w:id="941304667">
          <w:marLeft w:val="0"/>
          <w:marRight w:val="0"/>
          <w:marTop w:val="0"/>
          <w:marBottom w:val="0"/>
          <w:divBdr>
            <w:top w:val="none" w:sz="0" w:space="0" w:color="auto"/>
            <w:left w:val="none" w:sz="0" w:space="0" w:color="auto"/>
            <w:bottom w:val="none" w:sz="0" w:space="0" w:color="auto"/>
            <w:right w:val="none" w:sz="0" w:space="0" w:color="auto"/>
          </w:divBdr>
        </w:div>
        <w:div w:id="1313408684">
          <w:marLeft w:val="0"/>
          <w:marRight w:val="0"/>
          <w:marTop w:val="0"/>
          <w:marBottom w:val="0"/>
          <w:divBdr>
            <w:top w:val="none" w:sz="0" w:space="0" w:color="auto"/>
            <w:left w:val="none" w:sz="0" w:space="0" w:color="auto"/>
            <w:bottom w:val="none" w:sz="0" w:space="0" w:color="auto"/>
            <w:right w:val="none" w:sz="0" w:space="0" w:color="auto"/>
          </w:divBdr>
        </w:div>
        <w:div w:id="1906647900">
          <w:marLeft w:val="0"/>
          <w:marRight w:val="0"/>
          <w:marTop w:val="0"/>
          <w:marBottom w:val="0"/>
          <w:divBdr>
            <w:top w:val="none" w:sz="0" w:space="0" w:color="auto"/>
            <w:left w:val="none" w:sz="0" w:space="0" w:color="auto"/>
            <w:bottom w:val="none" w:sz="0" w:space="0" w:color="auto"/>
            <w:right w:val="none" w:sz="0" w:space="0" w:color="auto"/>
          </w:divBdr>
        </w:div>
        <w:div w:id="372778352">
          <w:marLeft w:val="0"/>
          <w:marRight w:val="0"/>
          <w:marTop w:val="0"/>
          <w:marBottom w:val="0"/>
          <w:divBdr>
            <w:top w:val="none" w:sz="0" w:space="0" w:color="auto"/>
            <w:left w:val="none" w:sz="0" w:space="0" w:color="auto"/>
            <w:bottom w:val="none" w:sz="0" w:space="0" w:color="auto"/>
            <w:right w:val="none" w:sz="0" w:space="0" w:color="auto"/>
          </w:divBdr>
        </w:div>
        <w:div w:id="1276864315">
          <w:marLeft w:val="0"/>
          <w:marRight w:val="0"/>
          <w:marTop w:val="0"/>
          <w:marBottom w:val="0"/>
          <w:divBdr>
            <w:top w:val="none" w:sz="0" w:space="0" w:color="auto"/>
            <w:left w:val="none" w:sz="0" w:space="0" w:color="auto"/>
            <w:bottom w:val="none" w:sz="0" w:space="0" w:color="auto"/>
            <w:right w:val="none" w:sz="0" w:space="0" w:color="auto"/>
          </w:divBdr>
        </w:div>
        <w:div w:id="2003465502">
          <w:marLeft w:val="0"/>
          <w:marRight w:val="0"/>
          <w:marTop w:val="0"/>
          <w:marBottom w:val="0"/>
          <w:divBdr>
            <w:top w:val="none" w:sz="0" w:space="0" w:color="auto"/>
            <w:left w:val="none" w:sz="0" w:space="0" w:color="auto"/>
            <w:bottom w:val="none" w:sz="0" w:space="0" w:color="auto"/>
            <w:right w:val="none" w:sz="0" w:space="0" w:color="auto"/>
          </w:divBdr>
        </w:div>
        <w:div w:id="922761078">
          <w:marLeft w:val="0"/>
          <w:marRight w:val="0"/>
          <w:marTop w:val="0"/>
          <w:marBottom w:val="0"/>
          <w:divBdr>
            <w:top w:val="none" w:sz="0" w:space="0" w:color="auto"/>
            <w:left w:val="none" w:sz="0" w:space="0" w:color="auto"/>
            <w:bottom w:val="none" w:sz="0" w:space="0" w:color="auto"/>
            <w:right w:val="none" w:sz="0" w:space="0" w:color="auto"/>
          </w:divBdr>
        </w:div>
        <w:div w:id="1309163852">
          <w:marLeft w:val="0"/>
          <w:marRight w:val="0"/>
          <w:marTop w:val="0"/>
          <w:marBottom w:val="0"/>
          <w:divBdr>
            <w:top w:val="none" w:sz="0" w:space="0" w:color="auto"/>
            <w:left w:val="none" w:sz="0" w:space="0" w:color="auto"/>
            <w:bottom w:val="none" w:sz="0" w:space="0" w:color="auto"/>
            <w:right w:val="none" w:sz="0" w:space="0" w:color="auto"/>
          </w:divBdr>
        </w:div>
        <w:div w:id="573903148">
          <w:marLeft w:val="0"/>
          <w:marRight w:val="0"/>
          <w:marTop w:val="0"/>
          <w:marBottom w:val="0"/>
          <w:divBdr>
            <w:top w:val="none" w:sz="0" w:space="0" w:color="auto"/>
            <w:left w:val="none" w:sz="0" w:space="0" w:color="auto"/>
            <w:bottom w:val="none" w:sz="0" w:space="0" w:color="auto"/>
            <w:right w:val="none" w:sz="0" w:space="0" w:color="auto"/>
          </w:divBdr>
        </w:div>
        <w:div w:id="1154955170">
          <w:marLeft w:val="0"/>
          <w:marRight w:val="0"/>
          <w:marTop w:val="0"/>
          <w:marBottom w:val="0"/>
          <w:divBdr>
            <w:top w:val="none" w:sz="0" w:space="0" w:color="auto"/>
            <w:left w:val="none" w:sz="0" w:space="0" w:color="auto"/>
            <w:bottom w:val="none" w:sz="0" w:space="0" w:color="auto"/>
            <w:right w:val="none" w:sz="0" w:space="0" w:color="auto"/>
          </w:divBdr>
        </w:div>
        <w:div w:id="1517577161">
          <w:marLeft w:val="0"/>
          <w:marRight w:val="0"/>
          <w:marTop w:val="0"/>
          <w:marBottom w:val="0"/>
          <w:divBdr>
            <w:top w:val="none" w:sz="0" w:space="0" w:color="auto"/>
            <w:left w:val="none" w:sz="0" w:space="0" w:color="auto"/>
            <w:bottom w:val="none" w:sz="0" w:space="0" w:color="auto"/>
            <w:right w:val="none" w:sz="0" w:space="0" w:color="auto"/>
          </w:divBdr>
        </w:div>
        <w:div w:id="1029573243">
          <w:marLeft w:val="0"/>
          <w:marRight w:val="0"/>
          <w:marTop w:val="0"/>
          <w:marBottom w:val="0"/>
          <w:divBdr>
            <w:top w:val="none" w:sz="0" w:space="0" w:color="auto"/>
            <w:left w:val="none" w:sz="0" w:space="0" w:color="auto"/>
            <w:bottom w:val="none" w:sz="0" w:space="0" w:color="auto"/>
            <w:right w:val="none" w:sz="0" w:space="0" w:color="auto"/>
          </w:divBdr>
        </w:div>
        <w:div w:id="497157522">
          <w:marLeft w:val="0"/>
          <w:marRight w:val="0"/>
          <w:marTop w:val="0"/>
          <w:marBottom w:val="0"/>
          <w:divBdr>
            <w:top w:val="none" w:sz="0" w:space="0" w:color="auto"/>
            <w:left w:val="none" w:sz="0" w:space="0" w:color="auto"/>
            <w:bottom w:val="none" w:sz="0" w:space="0" w:color="auto"/>
            <w:right w:val="none" w:sz="0" w:space="0" w:color="auto"/>
          </w:divBdr>
        </w:div>
        <w:div w:id="1055935784">
          <w:marLeft w:val="0"/>
          <w:marRight w:val="0"/>
          <w:marTop w:val="0"/>
          <w:marBottom w:val="0"/>
          <w:divBdr>
            <w:top w:val="none" w:sz="0" w:space="0" w:color="auto"/>
            <w:left w:val="none" w:sz="0" w:space="0" w:color="auto"/>
            <w:bottom w:val="none" w:sz="0" w:space="0" w:color="auto"/>
            <w:right w:val="none" w:sz="0" w:space="0" w:color="auto"/>
          </w:divBdr>
        </w:div>
        <w:div w:id="78869128">
          <w:marLeft w:val="0"/>
          <w:marRight w:val="0"/>
          <w:marTop w:val="0"/>
          <w:marBottom w:val="0"/>
          <w:divBdr>
            <w:top w:val="none" w:sz="0" w:space="0" w:color="auto"/>
            <w:left w:val="none" w:sz="0" w:space="0" w:color="auto"/>
            <w:bottom w:val="none" w:sz="0" w:space="0" w:color="auto"/>
            <w:right w:val="none" w:sz="0" w:space="0" w:color="auto"/>
          </w:divBdr>
        </w:div>
        <w:div w:id="16770701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English-126-56933-56937-56945 Paul</vt:lpstr>
    </vt:vector>
  </TitlesOfParts>
  <Company/>
  <LinksUpToDate>false</LinksUpToDate>
  <CharactersWithSpaces>10298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English-126-56933-56937-56945 Paul</dc:title>
  <dc:subject/>
  <dc:creator>Heather Paul</dc:creator>
  <cp:keywords/>
  <cp:lastModifiedBy>Heather Paul</cp:lastModifiedBy>
  <cp:revision>2</cp:revision>
  <dcterms:created xsi:type="dcterms:W3CDTF">2018-08-06T16:36:00Z</dcterms:created>
  <dcterms:modified xsi:type="dcterms:W3CDTF">2018-08-06T16:36:00Z</dcterms:modified>
</cp:coreProperties>
</file>