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220" w:rsidRPr="00617220" w:rsidRDefault="00617220" w:rsidP="00617220">
      <w:pPr>
        <w:widowControl w:val="0"/>
        <w:jc w:val="center"/>
        <w:rPr>
          <w:rFonts w:cs="Times New Roman"/>
          <w:b/>
          <w:bCs/>
          <w:iCs/>
          <w:sz w:val="24"/>
          <w:szCs w:val="24"/>
        </w:rPr>
      </w:pPr>
      <w:r w:rsidRPr="00617220">
        <w:rPr>
          <w:rFonts w:cs="Times New Roman"/>
          <w:b/>
          <w:bCs/>
          <w:iCs/>
          <w:sz w:val="24"/>
          <w:szCs w:val="24"/>
        </w:rPr>
        <w:t>Reedley College – Agriculture and Natural Resources Department</w:t>
      </w:r>
    </w:p>
    <w:p w:rsidR="00617220" w:rsidRPr="00617220" w:rsidRDefault="00617220" w:rsidP="00617220">
      <w:pPr>
        <w:widowControl w:val="0"/>
        <w:jc w:val="center"/>
        <w:rPr>
          <w:rFonts w:cs="Times New Roman"/>
          <w:b/>
          <w:bCs/>
          <w:iCs/>
          <w:sz w:val="24"/>
          <w:szCs w:val="24"/>
        </w:rPr>
      </w:pPr>
    </w:p>
    <w:p w:rsidR="00617220" w:rsidRPr="00617220" w:rsidRDefault="00266167" w:rsidP="00617220">
      <w:pPr>
        <w:widowControl w:val="0"/>
        <w:jc w:val="center"/>
        <w:rPr>
          <w:rFonts w:cs="Times New Roman"/>
          <w:b/>
          <w:bCs/>
          <w:iCs/>
          <w:sz w:val="24"/>
          <w:szCs w:val="24"/>
          <w:u w:val="single"/>
        </w:rPr>
      </w:pPr>
      <w:r>
        <w:rPr>
          <w:rFonts w:cs="Times New Roman"/>
          <w:b/>
          <w:bCs/>
          <w:iCs/>
          <w:sz w:val="24"/>
          <w:szCs w:val="24"/>
          <w:u w:val="single"/>
        </w:rPr>
        <w:t>Course Syllabus – Fall 201</w:t>
      </w:r>
      <w:r w:rsidR="009236FF">
        <w:rPr>
          <w:rFonts w:cs="Times New Roman"/>
          <w:b/>
          <w:bCs/>
          <w:iCs/>
          <w:sz w:val="24"/>
          <w:szCs w:val="24"/>
          <w:u w:val="single"/>
        </w:rPr>
        <w:t>7</w:t>
      </w:r>
    </w:p>
    <w:p w:rsidR="00617220" w:rsidRPr="00617220" w:rsidRDefault="00617220" w:rsidP="00455FA6">
      <w:pPr>
        <w:jc w:val="center"/>
        <w:rPr>
          <w:sz w:val="24"/>
          <w:szCs w:val="24"/>
        </w:rPr>
      </w:pPr>
    </w:p>
    <w:p w:rsidR="00455FA6" w:rsidRDefault="00266167" w:rsidP="00455FA6">
      <w:pPr>
        <w:jc w:val="center"/>
        <w:rPr>
          <w:b/>
          <w:sz w:val="24"/>
          <w:szCs w:val="24"/>
        </w:rPr>
      </w:pPr>
      <w:r w:rsidRPr="00266167">
        <w:rPr>
          <w:b/>
          <w:sz w:val="24"/>
          <w:szCs w:val="24"/>
        </w:rPr>
        <w:t>NR-</w:t>
      </w:r>
      <w:r w:rsidR="00455FA6" w:rsidRPr="00266167">
        <w:rPr>
          <w:b/>
          <w:sz w:val="24"/>
          <w:szCs w:val="24"/>
        </w:rPr>
        <w:t>11-</w:t>
      </w:r>
      <w:r w:rsidR="009236FF">
        <w:rPr>
          <w:b/>
          <w:sz w:val="24"/>
          <w:szCs w:val="24"/>
        </w:rPr>
        <w:t>57738</w:t>
      </w:r>
      <w:r w:rsidRPr="00266167">
        <w:rPr>
          <w:b/>
          <w:sz w:val="24"/>
          <w:szCs w:val="24"/>
        </w:rPr>
        <w:t xml:space="preserve"> </w:t>
      </w:r>
      <w:r w:rsidR="00455FA6" w:rsidRPr="00266167">
        <w:rPr>
          <w:b/>
          <w:sz w:val="24"/>
          <w:szCs w:val="24"/>
        </w:rPr>
        <w:t xml:space="preserve">Silviculture </w:t>
      </w:r>
    </w:p>
    <w:p w:rsidR="00662AE4" w:rsidRPr="00266167" w:rsidRDefault="00662AE4" w:rsidP="00455FA6">
      <w:pPr>
        <w:jc w:val="center"/>
        <w:rPr>
          <w:b/>
          <w:sz w:val="24"/>
          <w:szCs w:val="24"/>
        </w:rPr>
      </w:pPr>
    </w:p>
    <w:p w:rsidR="00455FA6" w:rsidRDefault="00803C87" w:rsidP="00455FA6">
      <w:pPr>
        <w:jc w:val="center"/>
        <w:rPr>
          <w:sz w:val="24"/>
          <w:szCs w:val="24"/>
        </w:rPr>
      </w:pPr>
      <w:r>
        <w:rPr>
          <w:sz w:val="24"/>
          <w:szCs w:val="24"/>
        </w:rPr>
        <w:t xml:space="preserve">Lecture - </w:t>
      </w:r>
      <w:r w:rsidR="00637033">
        <w:rPr>
          <w:sz w:val="24"/>
          <w:szCs w:val="24"/>
        </w:rPr>
        <w:t>Mon</w:t>
      </w:r>
      <w:r w:rsidR="009B5657">
        <w:rPr>
          <w:sz w:val="24"/>
          <w:szCs w:val="24"/>
        </w:rPr>
        <w:t xml:space="preserve">. and </w:t>
      </w:r>
      <w:r w:rsidR="00637033">
        <w:rPr>
          <w:sz w:val="24"/>
          <w:szCs w:val="24"/>
        </w:rPr>
        <w:t>Wed</w:t>
      </w:r>
      <w:r w:rsidR="009B5657">
        <w:rPr>
          <w:sz w:val="24"/>
          <w:szCs w:val="24"/>
        </w:rPr>
        <w:t xml:space="preserve">. </w:t>
      </w:r>
      <w:r w:rsidR="00637033">
        <w:rPr>
          <w:sz w:val="24"/>
          <w:szCs w:val="24"/>
        </w:rPr>
        <w:t>1</w:t>
      </w:r>
      <w:r w:rsidR="009B5657">
        <w:rPr>
          <w:sz w:val="24"/>
          <w:szCs w:val="24"/>
        </w:rPr>
        <w:t>:00</w:t>
      </w:r>
      <w:r w:rsidR="00E97518">
        <w:rPr>
          <w:sz w:val="24"/>
          <w:szCs w:val="24"/>
        </w:rPr>
        <w:t xml:space="preserve"> am to </w:t>
      </w:r>
      <w:r w:rsidR="00637033">
        <w:rPr>
          <w:sz w:val="24"/>
          <w:szCs w:val="24"/>
        </w:rPr>
        <w:t>2</w:t>
      </w:r>
      <w:r w:rsidR="00E97518">
        <w:rPr>
          <w:sz w:val="24"/>
          <w:szCs w:val="24"/>
        </w:rPr>
        <w:t xml:space="preserve">:50 am </w:t>
      </w:r>
      <w:r w:rsidR="00E97518">
        <w:rPr>
          <w:sz w:val="24"/>
          <w:szCs w:val="24"/>
        </w:rPr>
        <w:tab/>
        <w:t>Room FEM 12</w:t>
      </w:r>
    </w:p>
    <w:p w:rsidR="00455FA6" w:rsidRDefault="00455FA6" w:rsidP="00455FA6">
      <w:pPr>
        <w:jc w:val="center"/>
        <w:rPr>
          <w:sz w:val="24"/>
          <w:szCs w:val="24"/>
        </w:rPr>
      </w:pPr>
      <w:r>
        <w:rPr>
          <w:sz w:val="24"/>
          <w:szCs w:val="24"/>
        </w:rPr>
        <w:t>La</w:t>
      </w:r>
      <w:r w:rsidR="00803C87">
        <w:rPr>
          <w:sz w:val="24"/>
          <w:szCs w:val="24"/>
        </w:rPr>
        <w:t xml:space="preserve">b - Mon. and Wed. </w:t>
      </w:r>
      <w:r w:rsidR="00637033">
        <w:rPr>
          <w:sz w:val="24"/>
          <w:szCs w:val="24"/>
        </w:rPr>
        <w:t>3</w:t>
      </w:r>
      <w:r w:rsidR="00803C87">
        <w:rPr>
          <w:sz w:val="24"/>
          <w:szCs w:val="24"/>
        </w:rPr>
        <w:t xml:space="preserve">:00 pm to </w:t>
      </w:r>
      <w:r w:rsidR="00637033">
        <w:rPr>
          <w:sz w:val="24"/>
          <w:szCs w:val="24"/>
        </w:rPr>
        <w:t>5</w:t>
      </w:r>
      <w:r w:rsidR="00803C87">
        <w:rPr>
          <w:sz w:val="24"/>
          <w:szCs w:val="24"/>
        </w:rPr>
        <w:t>:50</w:t>
      </w:r>
      <w:r w:rsidR="00E97518">
        <w:rPr>
          <w:sz w:val="24"/>
          <w:szCs w:val="24"/>
        </w:rPr>
        <w:t xml:space="preserve"> pm </w:t>
      </w:r>
      <w:r w:rsidR="00E97518">
        <w:rPr>
          <w:sz w:val="24"/>
          <w:szCs w:val="24"/>
        </w:rPr>
        <w:tab/>
      </w:r>
      <w:r w:rsidR="00637033">
        <w:rPr>
          <w:sz w:val="24"/>
          <w:szCs w:val="24"/>
        </w:rPr>
        <w:t xml:space="preserve">            </w:t>
      </w:r>
      <w:r w:rsidR="00E97518">
        <w:rPr>
          <w:sz w:val="24"/>
          <w:szCs w:val="24"/>
        </w:rPr>
        <w:t>Room FEM 12</w:t>
      </w:r>
    </w:p>
    <w:p w:rsidR="00266167" w:rsidRDefault="00266167" w:rsidP="00455FA6">
      <w:pPr>
        <w:jc w:val="center"/>
        <w:rPr>
          <w:sz w:val="24"/>
          <w:szCs w:val="24"/>
        </w:rPr>
      </w:pPr>
    </w:p>
    <w:p w:rsidR="00455FA6" w:rsidRDefault="00455FA6" w:rsidP="00455FA6">
      <w:pPr>
        <w:rPr>
          <w:sz w:val="24"/>
          <w:szCs w:val="24"/>
        </w:rPr>
      </w:pPr>
      <w:r>
        <w:rPr>
          <w:b/>
          <w:sz w:val="24"/>
          <w:szCs w:val="24"/>
        </w:rPr>
        <w:t xml:space="preserve">Instructor: </w:t>
      </w:r>
      <w:r w:rsidR="00337E32">
        <w:rPr>
          <w:sz w:val="24"/>
          <w:szCs w:val="24"/>
        </w:rPr>
        <w:t>Joshua Soderlund</w:t>
      </w:r>
    </w:p>
    <w:p w:rsidR="00455FA6" w:rsidRDefault="00803C87" w:rsidP="00455FA6">
      <w:pPr>
        <w:rPr>
          <w:sz w:val="24"/>
          <w:szCs w:val="24"/>
        </w:rPr>
      </w:pPr>
      <w:r>
        <w:rPr>
          <w:sz w:val="24"/>
          <w:szCs w:val="24"/>
        </w:rPr>
        <w:t>Office: FEM 4G</w:t>
      </w:r>
      <w:r w:rsidR="00455FA6">
        <w:rPr>
          <w:sz w:val="24"/>
          <w:szCs w:val="24"/>
        </w:rPr>
        <w:t xml:space="preserve">, Phone (559) 638-3641, </w:t>
      </w:r>
      <w:r w:rsidR="00337E32">
        <w:rPr>
          <w:sz w:val="24"/>
          <w:szCs w:val="24"/>
        </w:rPr>
        <w:t>Ext. 3260 Email: joshua.soderlund@reedl</w:t>
      </w:r>
      <w:r w:rsidR="00455FA6">
        <w:rPr>
          <w:sz w:val="24"/>
          <w:szCs w:val="24"/>
        </w:rPr>
        <w:t xml:space="preserve">eycollege.edu </w:t>
      </w:r>
    </w:p>
    <w:p w:rsidR="00455FA6" w:rsidRDefault="00455FA6" w:rsidP="00455FA6">
      <w:pPr>
        <w:rPr>
          <w:sz w:val="24"/>
          <w:szCs w:val="24"/>
        </w:rPr>
      </w:pPr>
      <w:r>
        <w:rPr>
          <w:sz w:val="24"/>
          <w:szCs w:val="24"/>
        </w:rPr>
        <w:t xml:space="preserve">Office Hours: </w:t>
      </w:r>
      <w:r w:rsidR="00637033">
        <w:rPr>
          <w:sz w:val="24"/>
          <w:szCs w:val="24"/>
        </w:rPr>
        <w:t>Mon</w:t>
      </w:r>
      <w:r>
        <w:rPr>
          <w:sz w:val="24"/>
          <w:szCs w:val="24"/>
        </w:rPr>
        <w:t>. 1</w:t>
      </w:r>
      <w:r w:rsidR="009236FF">
        <w:rPr>
          <w:sz w:val="24"/>
          <w:szCs w:val="24"/>
        </w:rPr>
        <w:t>1</w:t>
      </w:r>
      <w:r w:rsidR="00637033">
        <w:rPr>
          <w:sz w:val="24"/>
          <w:szCs w:val="24"/>
        </w:rPr>
        <w:t>:00</w:t>
      </w:r>
      <w:r>
        <w:rPr>
          <w:sz w:val="24"/>
          <w:szCs w:val="24"/>
        </w:rPr>
        <w:t>am</w:t>
      </w:r>
      <w:r w:rsidR="00637033">
        <w:rPr>
          <w:sz w:val="24"/>
          <w:szCs w:val="24"/>
        </w:rPr>
        <w:t>-</w:t>
      </w:r>
      <w:r>
        <w:rPr>
          <w:sz w:val="24"/>
          <w:szCs w:val="24"/>
        </w:rPr>
        <w:t>1</w:t>
      </w:r>
      <w:r w:rsidR="009236FF">
        <w:rPr>
          <w:sz w:val="24"/>
          <w:szCs w:val="24"/>
        </w:rPr>
        <w:t>2</w:t>
      </w:r>
      <w:r w:rsidR="00637033">
        <w:rPr>
          <w:sz w:val="24"/>
          <w:szCs w:val="24"/>
        </w:rPr>
        <w:t>:00pm, Tues 1</w:t>
      </w:r>
      <w:r w:rsidR="009236FF">
        <w:rPr>
          <w:sz w:val="24"/>
          <w:szCs w:val="24"/>
        </w:rPr>
        <w:t>0</w:t>
      </w:r>
      <w:r>
        <w:rPr>
          <w:sz w:val="24"/>
          <w:szCs w:val="24"/>
        </w:rPr>
        <w:t>:00</w:t>
      </w:r>
      <w:r w:rsidR="00637033">
        <w:rPr>
          <w:sz w:val="24"/>
          <w:szCs w:val="24"/>
        </w:rPr>
        <w:t>am-12:00</w:t>
      </w:r>
      <w:r>
        <w:rPr>
          <w:sz w:val="24"/>
          <w:szCs w:val="24"/>
        </w:rPr>
        <w:t xml:space="preserve">pm, Thurs. </w:t>
      </w:r>
      <w:r w:rsidR="00637033">
        <w:rPr>
          <w:sz w:val="24"/>
          <w:szCs w:val="24"/>
        </w:rPr>
        <w:t>1</w:t>
      </w:r>
      <w:r>
        <w:rPr>
          <w:sz w:val="24"/>
          <w:szCs w:val="24"/>
        </w:rPr>
        <w:t>1:00</w:t>
      </w:r>
      <w:r w:rsidR="00637033">
        <w:rPr>
          <w:sz w:val="24"/>
          <w:szCs w:val="24"/>
        </w:rPr>
        <w:t>am-12:00</w:t>
      </w:r>
      <w:r>
        <w:rPr>
          <w:sz w:val="24"/>
          <w:szCs w:val="24"/>
        </w:rPr>
        <w:t xml:space="preserve">pm. </w:t>
      </w:r>
    </w:p>
    <w:p w:rsidR="00455FA6" w:rsidRPr="006C31F1" w:rsidRDefault="00455FA6" w:rsidP="00455FA6">
      <w:pPr>
        <w:rPr>
          <w:sz w:val="24"/>
          <w:szCs w:val="24"/>
        </w:rPr>
      </w:pPr>
      <w:r>
        <w:rPr>
          <w:sz w:val="24"/>
          <w:szCs w:val="24"/>
        </w:rPr>
        <w:t xml:space="preserve">Other time by appointment  </w:t>
      </w:r>
    </w:p>
    <w:p w:rsidR="00617220" w:rsidRDefault="00617220" w:rsidP="00617220">
      <w:pPr>
        <w:widowControl w:val="0"/>
        <w:rPr>
          <w:rFonts w:ascii="BernhardMod BT" w:hAnsi="BernhardMod BT"/>
          <w:b/>
          <w:sz w:val="24"/>
          <w:szCs w:val="24"/>
          <w:u w:val="single"/>
        </w:rPr>
      </w:pPr>
    </w:p>
    <w:p w:rsidR="00617220" w:rsidRDefault="00617220" w:rsidP="00617220">
      <w:pPr>
        <w:widowControl w:val="0"/>
        <w:rPr>
          <w:rFonts w:cs="Times New Roman"/>
          <w:bCs/>
          <w:iCs/>
          <w:sz w:val="24"/>
          <w:szCs w:val="24"/>
        </w:rPr>
      </w:pPr>
      <w:r w:rsidRPr="00617220">
        <w:rPr>
          <w:rFonts w:cs="Times New Roman"/>
          <w:b/>
          <w:sz w:val="24"/>
          <w:szCs w:val="24"/>
          <w:u w:val="single"/>
        </w:rPr>
        <w:t>Course Prerequisites:</w:t>
      </w:r>
      <w:r w:rsidRPr="00617220">
        <w:rPr>
          <w:rFonts w:cs="Times New Roman"/>
          <w:b/>
          <w:sz w:val="24"/>
          <w:szCs w:val="24"/>
        </w:rPr>
        <w:t xml:space="preserve">  </w:t>
      </w:r>
      <w:r w:rsidRPr="00617220">
        <w:rPr>
          <w:rFonts w:cs="Times New Roman"/>
          <w:sz w:val="24"/>
          <w:szCs w:val="24"/>
        </w:rPr>
        <w:t>none</w:t>
      </w:r>
      <w:r w:rsidRPr="00617220">
        <w:rPr>
          <w:rFonts w:cs="Times New Roman"/>
          <w:b/>
          <w:sz w:val="24"/>
          <w:szCs w:val="24"/>
        </w:rPr>
        <w:tab/>
      </w:r>
      <w:r w:rsidRPr="00617220">
        <w:rPr>
          <w:rFonts w:cs="Times New Roman"/>
          <w:b/>
          <w:sz w:val="24"/>
          <w:szCs w:val="24"/>
        </w:rPr>
        <w:tab/>
      </w:r>
      <w:r w:rsidRPr="00617220">
        <w:rPr>
          <w:rFonts w:cs="Times New Roman"/>
          <w:b/>
          <w:sz w:val="24"/>
          <w:szCs w:val="24"/>
        </w:rPr>
        <w:tab/>
      </w:r>
      <w:r w:rsidRPr="00617220">
        <w:rPr>
          <w:rFonts w:cs="Times New Roman"/>
          <w:b/>
          <w:sz w:val="24"/>
          <w:szCs w:val="24"/>
        </w:rPr>
        <w:tab/>
      </w:r>
      <w:r w:rsidRPr="00617220">
        <w:rPr>
          <w:rFonts w:cs="Times New Roman"/>
          <w:b/>
          <w:sz w:val="24"/>
          <w:szCs w:val="24"/>
        </w:rPr>
        <w:tab/>
      </w:r>
      <w:r w:rsidRPr="00617220">
        <w:rPr>
          <w:rFonts w:cs="Times New Roman"/>
          <w:b/>
          <w:sz w:val="24"/>
          <w:szCs w:val="24"/>
        </w:rPr>
        <w:tab/>
      </w:r>
      <w:r w:rsidRPr="00617220">
        <w:rPr>
          <w:rFonts w:cs="Times New Roman"/>
          <w:b/>
          <w:sz w:val="24"/>
          <w:szCs w:val="24"/>
        </w:rPr>
        <w:tab/>
      </w:r>
      <w:r w:rsidR="00637033">
        <w:rPr>
          <w:rFonts w:cs="Times New Roman"/>
          <w:b/>
          <w:sz w:val="24"/>
          <w:szCs w:val="24"/>
        </w:rPr>
        <w:t xml:space="preserve">                      </w:t>
      </w:r>
      <w:r w:rsidRPr="00617220">
        <w:rPr>
          <w:rFonts w:cs="Times New Roman"/>
          <w:b/>
          <w:bCs/>
          <w:iCs/>
          <w:sz w:val="24"/>
          <w:szCs w:val="24"/>
          <w:u w:val="single"/>
        </w:rPr>
        <w:t>Units:</w:t>
      </w:r>
      <w:r w:rsidRPr="00617220">
        <w:rPr>
          <w:rFonts w:cs="Times New Roman"/>
          <w:b/>
          <w:bCs/>
          <w:iCs/>
          <w:sz w:val="24"/>
          <w:szCs w:val="24"/>
        </w:rPr>
        <w:t xml:space="preserve"> </w:t>
      </w:r>
      <w:r w:rsidRPr="00617220">
        <w:rPr>
          <w:rFonts w:cs="Times New Roman"/>
          <w:bCs/>
          <w:iCs/>
          <w:sz w:val="24"/>
          <w:szCs w:val="24"/>
        </w:rPr>
        <w:t>3</w:t>
      </w:r>
    </w:p>
    <w:p w:rsidR="00637033" w:rsidRPr="00637033" w:rsidRDefault="00637033" w:rsidP="00617220">
      <w:pPr>
        <w:widowControl w:val="0"/>
        <w:rPr>
          <w:rFonts w:cs="Times New Roman"/>
          <w:b/>
          <w:sz w:val="24"/>
          <w:szCs w:val="24"/>
          <w:u w:val="single"/>
        </w:rPr>
      </w:pPr>
      <w:r w:rsidRPr="00637033">
        <w:rPr>
          <w:rFonts w:cs="Times New Roman"/>
          <w:b/>
          <w:bCs/>
          <w:iCs/>
          <w:sz w:val="24"/>
          <w:szCs w:val="24"/>
          <w:u w:val="single"/>
        </w:rPr>
        <w:t>Course Advisories:</w:t>
      </w:r>
      <w:r w:rsidRPr="001520FF">
        <w:rPr>
          <w:rFonts w:cs="Times New Roman"/>
          <w:b/>
          <w:bCs/>
          <w:iCs/>
          <w:sz w:val="24"/>
          <w:szCs w:val="24"/>
        </w:rPr>
        <w:t xml:space="preserve"> </w:t>
      </w:r>
      <w:r w:rsidRPr="00637033">
        <w:rPr>
          <w:sz w:val="24"/>
          <w:szCs w:val="24"/>
        </w:rPr>
        <w:t>Englis</w:t>
      </w:r>
      <w:r w:rsidR="00677A49">
        <w:rPr>
          <w:sz w:val="24"/>
          <w:szCs w:val="24"/>
        </w:rPr>
        <w:t>h 125 and 126</w:t>
      </w:r>
    </w:p>
    <w:p w:rsidR="00617220" w:rsidRPr="00617220" w:rsidRDefault="00617220" w:rsidP="00617220">
      <w:pPr>
        <w:widowControl w:val="0"/>
        <w:rPr>
          <w:rFonts w:cs="Times New Roman"/>
          <w:b/>
          <w:bCs/>
          <w:iCs/>
          <w:sz w:val="24"/>
          <w:szCs w:val="24"/>
          <w:u w:val="single"/>
        </w:rPr>
      </w:pPr>
    </w:p>
    <w:p w:rsidR="00617220" w:rsidRPr="00617220" w:rsidRDefault="00617220" w:rsidP="00617220">
      <w:pPr>
        <w:widowControl w:val="0"/>
        <w:rPr>
          <w:rFonts w:cs="Times New Roman"/>
          <w:bCs/>
          <w:iCs/>
          <w:sz w:val="24"/>
          <w:szCs w:val="24"/>
        </w:rPr>
      </w:pPr>
      <w:r w:rsidRPr="00617220">
        <w:rPr>
          <w:rFonts w:cs="Times New Roman"/>
          <w:b/>
          <w:bCs/>
          <w:iCs/>
          <w:sz w:val="24"/>
          <w:szCs w:val="24"/>
          <w:u w:val="single"/>
        </w:rPr>
        <w:t>Holidays:</w:t>
      </w:r>
      <w:r w:rsidRPr="00617220">
        <w:rPr>
          <w:rFonts w:cs="Times New Roman"/>
          <w:b/>
          <w:bCs/>
          <w:iCs/>
          <w:sz w:val="24"/>
          <w:szCs w:val="24"/>
        </w:rPr>
        <w:t xml:space="preserve"> </w:t>
      </w:r>
      <w:r w:rsidRPr="00617220">
        <w:rPr>
          <w:rFonts w:cs="Times New Roman"/>
          <w:bCs/>
          <w:iCs/>
          <w:sz w:val="24"/>
          <w:szCs w:val="24"/>
        </w:rPr>
        <w:t>Holidays will be observed as per the State Center Community College District Schedule.</w:t>
      </w:r>
    </w:p>
    <w:p w:rsidR="00617220" w:rsidRPr="00617220" w:rsidRDefault="00617220" w:rsidP="00617220">
      <w:pPr>
        <w:widowControl w:val="0"/>
        <w:rPr>
          <w:rFonts w:cs="Times New Roman"/>
          <w:b/>
          <w:sz w:val="24"/>
          <w:szCs w:val="24"/>
          <w:u w:val="single"/>
        </w:rPr>
      </w:pPr>
    </w:p>
    <w:p w:rsidR="00617220" w:rsidRDefault="00617220" w:rsidP="00617220">
      <w:pPr>
        <w:widowControl w:val="0"/>
        <w:rPr>
          <w:rFonts w:cs="Times New Roman"/>
          <w:sz w:val="24"/>
          <w:szCs w:val="24"/>
        </w:rPr>
      </w:pPr>
      <w:r w:rsidRPr="001520FF">
        <w:rPr>
          <w:rFonts w:cs="Times New Roman"/>
          <w:b/>
          <w:sz w:val="24"/>
          <w:szCs w:val="24"/>
          <w:u w:val="single"/>
        </w:rPr>
        <w:t>Drop Deadline:</w:t>
      </w:r>
      <w:r w:rsidRPr="001520FF">
        <w:rPr>
          <w:rFonts w:cs="Times New Roman"/>
          <w:b/>
          <w:sz w:val="24"/>
          <w:szCs w:val="24"/>
        </w:rPr>
        <w:t xml:space="preserve"> </w:t>
      </w:r>
      <w:r w:rsidR="002113A1" w:rsidRPr="001520FF">
        <w:rPr>
          <w:rFonts w:cs="Times New Roman"/>
          <w:b/>
          <w:sz w:val="24"/>
          <w:szCs w:val="24"/>
        </w:rPr>
        <w:t xml:space="preserve">November </w:t>
      </w:r>
      <w:r w:rsidR="002113A1">
        <w:rPr>
          <w:rFonts w:cs="Times New Roman"/>
          <w:b/>
          <w:sz w:val="24"/>
          <w:szCs w:val="24"/>
        </w:rPr>
        <w:t>1</w:t>
      </w:r>
      <w:r w:rsidR="001520FF">
        <w:rPr>
          <w:rFonts w:cs="Times New Roman"/>
          <w:b/>
          <w:sz w:val="24"/>
          <w:szCs w:val="24"/>
        </w:rPr>
        <w:t>3</w:t>
      </w:r>
      <w:r w:rsidR="00A0739F">
        <w:rPr>
          <w:rFonts w:cs="Times New Roman"/>
          <w:b/>
          <w:sz w:val="24"/>
          <w:szCs w:val="24"/>
        </w:rPr>
        <w:t>th</w:t>
      </w:r>
      <w:r w:rsidRPr="00617220">
        <w:rPr>
          <w:rFonts w:cs="Times New Roman"/>
          <w:b/>
          <w:sz w:val="24"/>
          <w:szCs w:val="24"/>
        </w:rPr>
        <w:t xml:space="preserve">, </w:t>
      </w:r>
      <w:r w:rsidRPr="00617220">
        <w:rPr>
          <w:rFonts w:cs="Times New Roman"/>
          <w:sz w:val="24"/>
          <w:szCs w:val="24"/>
        </w:rPr>
        <w:t xml:space="preserve">after this date letter grade assigned. </w:t>
      </w:r>
    </w:p>
    <w:p w:rsidR="003616BF" w:rsidRPr="00617220" w:rsidRDefault="003616BF" w:rsidP="00617220">
      <w:pPr>
        <w:widowControl w:val="0"/>
        <w:rPr>
          <w:rFonts w:cs="Times New Roman"/>
          <w:sz w:val="24"/>
          <w:szCs w:val="24"/>
        </w:rPr>
      </w:pPr>
    </w:p>
    <w:p w:rsidR="00617220" w:rsidRDefault="00617220" w:rsidP="00617220">
      <w:pPr>
        <w:widowControl w:val="0"/>
        <w:rPr>
          <w:rFonts w:cs="Times New Roman"/>
          <w:b/>
          <w:sz w:val="24"/>
          <w:szCs w:val="24"/>
        </w:rPr>
      </w:pPr>
      <w:r w:rsidRPr="00617220">
        <w:rPr>
          <w:rFonts w:cs="Times New Roman"/>
          <w:b/>
          <w:sz w:val="24"/>
          <w:szCs w:val="24"/>
          <w:u w:val="single"/>
        </w:rPr>
        <w:t>Final Exam:</w:t>
      </w:r>
      <w:r w:rsidR="002113A1">
        <w:rPr>
          <w:rFonts w:cs="Times New Roman"/>
          <w:b/>
          <w:sz w:val="24"/>
          <w:szCs w:val="24"/>
        </w:rPr>
        <w:t xml:space="preserve"> </w:t>
      </w:r>
      <w:r w:rsidR="009236FF">
        <w:rPr>
          <w:rFonts w:cs="Times New Roman"/>
          <w:b/>
          <w:sz w:val="24"/>
          <w:szCs w:val="24"/>
        </w:rPr>
        <w:t>Monday</w:t>
      </w:r>
      <w:r w:rsidR="002113A1">
        <w:rPr>
          <w:rFonts w:cs="Times New Roman"/>
          <w:b/>
          <w:sz w:val="24"/>
          <w:szCs w:val="24"/>
        </w:rPr>
        <w:t xml:space="preserve">, December </w:t>
      </w:r>
      <w:r w:rsidR="003843D4">
        <w:rPr>
          <w:rFonts w:cs="Times New Roman"/>
          <w:b/>
          <w:sz w:val="24"/>
          <w:szCs w:val="24"/>
        </w:rPr>
        <w:t>1</w:t>
      </w:r>
      <w:r w:rsidR="009236FF">
        <w:rPr>
          <w:rFonts w:cs="Times New Roman"/>
          <w:b/>
          <w:sz w:val="24"/>
          <w:szCs w:val="24"/>
        </w:rPr>
        <w:t>1</w:t>
      </w:r>
      <w:r w:rsidRPr="00617220">
        <w:rPr>
          <w:rFonts w:cs="Times New Roman"/>
          <w:b/>
          <w:sz w:val="24"/>
          <w:szCs w:val="24"/>
          <w:vertAlign w:val="superscript"/>
        </w:rPr>
        <w:t>th</w:t>
      </w:r>
      <w:r w:rsidR="003C2A62">
        <w:rPr>
          <w:rFonts w:cs="Times New Roman"/>
          <w:b/>
          <w:sz w:val="24"/>
          <w:szCs w:val="24"/>
        </w:rPr>
        <w:t xml:space="preserve"> </w:t>
      </w:r>
      <w:r w:rsidR="003843D4">
        <w:rPr>
          <w:rFonts w:cs="Times New Roman"/>
          <w:b/>
          <w:sz w:val="24"/>
          <w:szCs w:val="24"/>
        </w:rPr>
        <w:t>1</w:t>
      </w:r>
      <w:r w:rsidR="003C2A62">
        <w:rPr>
          <w:rFonts w:cs="Times New Roman"/>
          <w:b/>
          <w:sz w:val="24"/>
          <w:szCs w:val="24"/>
        </w:rPr>
        <w:t xml:space="preserve">:00am – </w:t>
      </w:r>
      <w:r w:rsidR="003843D4">
        <w:rPr>
          <w:rFonts w:cs="Times New Roman"/>
          <w:b/>
          <w:sz w:val="24"/>
          <w:szCs w:val="24"/>
        </w:rPr>
        <w:t>2</w:t>
      </w:r>
      <w:r w:rsidR="003C2A62">
        <w:rPr>
          <w:rFonts w:cs="Times New Roman"/>
          <w:b/>
          <w:sz w:val="24"/>
          <w:szCs w:val="24"/>
        </w:rPr>
        <w:t>:50am</w:t>
      </w:r>
      <w:r w:rsidRPr="00617220">
        <w:rPr>
          <w:rFonts w:cs="Times New Roman"/>
          <w:b/>
          <w:sz w:val="24"/>
          <w:szCs w:val="24"/>
        </w:rPr>
        <w:t xml:space="preserve"> </w:t>
      </w:r>
    </w:p>
    <w:p w:rsidR="003C2A62" w:rsidRDefault="003C2A62" w:rsidP="00617220">
      <w:pPr>
        <w:widowControl w:val="0"/>
        <w:rPr>
          <w:rFonts w:cs="Times New Roman"/>
          <w:b/>
          <w:sz w:val="24"/>
          <w:szCs w:val="24"/>
        </w:rPr>
      </w:pPr>
    </w:p>
    <w:p w:rsidR="003C2A62" w:rsidRPr="00455FA6" w:rsidRDefault="003C2A62" w:rsidP="003C2A62">
      <w:pPr>
        <w:rPr>
          <w:b/>
          <w:sz w:val="24"/>
          <w:szCs w:val="24"/>
        </w:rPr>
      </w:pPr>
      <w:r w:rsidRPr="003C2A62">
        <w:rPr>
          <w:b/>
          <w:sz w:val="24"/>
          <w:szCs w:val="24"/>
          <w:u w:val="single"/>
        </w:rPr>
        <w:t>Text Book/References and required materials</w:t>
      </w:r>
      <w:r w:rsidRPr="00455FA6">
        <w:rPr>
          <w:b/>
          <w:sz w:val="24"/>
          <w:szCs w:val="24"/>
        </w:rPr>
        <w:t xml:space="preserve">: </w:t>
      </w:r>
    </w:p>
    <w:p w:rsidR="003843D4" w:rsidRDefault="003C2A62" w:rsidP="003843D4">
      <w:pPr>
        <w:rPr>
          <w:sz w:val="24"/>
          <w:szCs w:val="24"/>
        </w:rPr>
      </w:pPr>
      <w:r>
        <w:rPr>
          <w:sz w:val="24"/>
          <w:szCs w:val="24"/>
        </w:rPr>
        <w:t xml:space="preserve">Required Text: </w:t>
      </w:r>
    </w:p>
    <w:p w:rsidR="003C2A62" w:rsidRDefault="00017D0F" w:rsidP="003843D4">
      <w:pPr>
        <w:rPr>
          <w:sz w:val="24"/>
          <w:szCs w:val="24"/>
        </w:rPr>
      </w:pPr>
      <w:r>
        <w:rPr>
          <w:sz w:val="24"/>
          <w:szCs w:val="24"/>
        </w:rPr>
        <w:t>Nyland, R., 20</w:t>
      </w:r>
      <w:r w:rsidR="005E6217">
        <w:rPr>
          <w:sz w:val="24"/>
          <w:szCs w:val="24"/>
        </w:rPr>
        <w:t>16</w:t>
      </w:r>
      <w:r>
        <w:rPr>
          <w:sz w:val="24"/>
          <w:szCs w:val="24"/>
        </w:rPr>
        <w:t xml:space="preserve">. </w:t>
      </w:r>
      <w:r w:rsidR="003C2A62">
        <w:rPr>
          <w:sz w:val="24"/>
          <w:szCs w:val="24"/>
        </w:rPr>
        <w:t xml:space="preserve">Silviculture: Concepts and Applications, </w:t>
      </w:r>
      <w:r w:rsidR="005E6217">
        <w:rPr>
          <w:sz w:val="24"/>
          <w:szCs w:val="24"/>
        </w:rPr>
        <w:t>3</w:t>
      </w:r>
      <w:r w:rsidR="003C2A62" w:rsidRPr="00A3083B">
        <w:rPr>
          <w:sz w:val="24"/>
          <w:szCs w:val="24"/>
          <w:vertAlign w:val="superscript"/>
        </w:rPr>
        <w:t>nd</w:t>
      </w:r>
      <w:r w:rsidR="003C2A62">
        <w:rPr>
          <w:sz w:val="24"/>
          <w:szCs w:val="24"/>
        </w:rPr>
        <w:t xml:space="preserve"> Ed. </w:t>
      </w:r>
      <w:r>
        <w:rPr>
          <w:sz w:val="24"/>
          <w:szCs w:val="24"/>
        </w:rPr>
        <w:t>Waveland Press, Long Grove, IL.</w:t>
      </w:r>
    </w:p>
    <w:p w:rsidR="003C2A62" w:rsidRDefault="003C2A62" w:rsidP="003C2A62">
      <w:pPr>
        <w:rPr>
          <w:sz w:val="24"/>
          <w:szCs w:val="24"/>
        </w:rPr>
      </w:pPr>
    </w:p>
    <w:p w:rsidR="003C2A62" w:rsidRPr="00A90FE1" w:rsidRDefault="003C2A62" w:rsidP="003C2A62">
      <w:pPr>
        <w:rPr>
          <w:sz w:val="24"/>
          <w:szCs w:val="24"/>
        </w:rPr>
      </w:pPr>
      <w:r>
        <w:rPr>
          <w:sz w:val="24"/>
          <w:szCs w:val="24"/>
        </w:rPr>
        <w:t xml:space="preserve">References and </w:t>
      </w:r>
      <w:r w:rsidRPr="00A90FE1">
        <w:rPr>
          <w:sz w:val="24"/>
          <w:szCs w:val="24"/>
        </w:rPr>
        <w:t>Resources:</w:t>
      </w:r>
    </w:p>
    <w:p w:rsidR="003C2A62" w:rsidRPr="00677A49" w:rsidRDefault="003C2A62" w:rsidP="00266167">
      <w:pPr>
        <w:pStyle w:val="ListParagraph"/>
        <w:numPr>
          <w:ilvl w:val="0"/>
          <w:numId w:val="5"/>
        </w:numPr>
        <w:jc w:val="left"/>
        <w:rPr>
          <w:rStyle w:val="Hyperlink"/>
          <w:color w:val="auto"/>
          <w:sz w:val="24"/>
          <w:szCs w:val="24"/>
          <w:u w:val="none"/>
        </w:rPr>
      </w:pPr>
      <w:r w:rsidRPr="00266167">
        <w:rPr>
          <w:sz w:val="24"/>
          <w:szCs w:val="24"/>
        </w:rPr>
        <w:t xml:space="preserve">USDA Forest Service Silvics of North America Volume 1 (Conifers) and Volume 2 (Hardwoods). Available free online </w:t>
      </w:r>
      <w:r w:rsidRPr="00677A49">
        <w:rPr>
          <w:sz w:val="24"/>
          <w:szCs w:val="24"/>
        </w:rPr>
        <w:t xml:space="preserve">at </w:t>
      </w:r>
      <w:hyperlink r:id="rId5" w:history="1">
        <w:r w:rsidRPr="00677A49">
          <w:rPr>
            <w:rStyle w:val="Hyperlink"/>
            <w:color w:val="auto"/>
            <w:sz w:val="24"/>
            <w:szCs w:val="24"/>
          </w:rPr>
          <w:t>http://www.na.fs.fed.us/spfo/pubs/silvic</w:t>
        </w:r>
        <w:r w:rsidRPr="00677A49">
          <w:rPr>
            <w:rStyle w:val="Hyperlink"/>
            <w:color w:val="auto"/>
            <w:sz w:val="24"/>
            <w:szCs w:val="24"/>
          </w:rPr>
          <w:t>s</w:t>
        </w:r>
        <w:r w:rsidRPr="00677A49">
          <w:rPr>
            <w:rStyle w:val="Hyperlink"/>
            <w:color w:val="auto"/>
            <w:sz w:val="24"/>
            <w:szCs w:val="24"/>
          </w:rPr>
          <w:t>_manual/table_of_contents.htm</w:t>
        </w:r>
      </w:hyperlink>
    </w:p>
    <w:p w:rsidR="00662AE4" w:rsidRPr="00677A49" w:rsidRDefault="00662AE4" w:rsidP="00662AE4">
      <w:pPr>
        <w:pStyle w:val="ListParagraph"/>
        <w:jc w:val="left"/>
        <w:rPr>
          <w:sz w:val="24"/>
          <w:szCs w:val="24"/>
        </w:rPr>
      </w:pPr>
    </w:p>
    <w:p w:rsidR="003C2A62" w:rsidRPr="00677A49" w:rsidRDefault="003C2A62" w:rsidP="00266167">
      <w:pPr>
        <w:pStyle w:val="ListParagraph"/>
        <w:numPr>
          <w:ilvl w:val="0"/>
          <w:numId w:val="5"/>
        </w:numPr>
        <w:rPr>
          <w:rStyle w:val="Hyperlink"/>
          <w:color w:val="auto"/>
          <w:sz w:val="24"/>
          <w:szCs w:val="24"/>
        </w:rPr>
      </w:pPr>
      <w:r w:rsidRPr="00677A49">
        <w:rPr>
          <w:sz w:val="24"/>
          <w:szCs w:val="24"/>
        </w:rPr>
        <w:t xml:space="preserve">USDA Forest Service Fire Effects Database. Trees Index. Available free online at </w:t>
      </w:r>
      <w:hyperlink r:id="rId6" w:history="1">
        <w:r w:rsidRPr="00677A49">
          <w:rPr>
            <w:rStyle w:val="Hyperlink"/>
            <w:color w:val="auto"/>
            <w:sz w:val="24"/>
            <w:szCs w:val="24"/>
          </w:rPr>
          <w:t>http://www.fs.fed.us/database/fei</w:t>
        </w:r>
        <w:r w:rsidRPr="00677A49">
          <w:rPr>
            <w:rStyle w:val="Hyperlink"/>
            <w:color w:val="auto"/>
            <w:sz w:val="24"/>
            <w:szCs w:val="24"/>
          </w:rPr>
          <w:t>s</w:t>
        </w:r>
        <w:r w:rsidRPr="00677A49">
          <w:rPr>
            <w:rStyle w:val="Hyperlink"/>
            <w:color w:val="auto"/>
            <w:sz w:val="24"/>
            <w:szCs w:val="24"/>
          </w:rPr>
          <w:t>/plants/tree/index.html</w:t>
        </w:r>
      </w:hyperlink>
    </w:p>
    <w:p w:rsidR="00662AE4" w:rsidRPr="00662AE4" w:rsidRDefault="00662AE4" w:rsidP="00662AE4">
      <w:pPr>
        <w:pStyle w:val="ListParagraph"/>
        <w:rPr>
          <w:rStyle w:val="Hyperlink"/>
          <w:sz w:val="24"/>
          <w:szCs w:val="24"/>
        </w:rPr>
      </w:pPr>
    </w:p>
    <w:p w:rsidR="003C2A62" w:rsidRDefault="003C2A62" w:rsidP="00266167">
      <w:pPr>
        <w:pStyle w:val="ListParagraph"/>
        <w:numPr>
          <w:ilvl w:val="0"/>
          <w:numId w:val="5"/>
        </w:numPr>
        <w:rPr>
          <w:rStyle w:val="Hyperlink"/>
          <w:color w:val="auto"/>
          <w:sz w:val="24"/>
          <w:szCs w:val="24"/>
          <w:u w:val="none"/>
        </w:rPr>
      </w:pPr>
      <w:r w:rsidRPr="00266167">
        <w:rPr>
          <w:rStyle w:val="Hyperlink"/>
          <w:color w:val="auto"/>
          <w:sz w:val="24"/>
          <w:szCs w:val="24"/>
          <w:u w:val="none"/>
        </w:rPr>
        <w:t>Dictionary of Forestry, Society of American Foresters. Available online at safnet.org</w:t>
      </w:r>
    </w:p>
    <w:p w:rsidR="00A40E8A" w:rsidRPr="00A40E8A" w:rsidRDefault="00A40E8A" w:rsidP="00A40E8A">
      <w:pPr>
        <w:pStyle w:val="ListParagraph"/>
        <w:rPr>
          <w:rStyle w:val="Hyperlink"/>
          <w:color w:val="auto"/>
          <w:sz w:val="24"/>
          <w:szCs w:val="24"/>
          <w:u w:val="none"/>
        </w:rPr>
      </w:pPr>
    </w:p>
    <w:p w:rsidR="00A40E8A" w:rsidRPr="00A40E8A" w:rsidRDefault="00A40E8A" w:rsidP="00A40E8A">
      <w:pPr>
        <w:pStyle w:val="ListParagraph"/>
        <w:numPr>
          <w:ilvl w:val="0"/>
          <w:numId w:val="5"/>
        </w:numPr>
        <w:rPr>
          <w:rStyle w:val="Hyperlink"/>
          <w:color w:val="auto"/>
          <w:sz w:val="24"/>
          <w:szCs w:val="24"/>
          <w:u w:val="none"/>
        </w:rPr>
      </w:pPr>
      <w:r>
        <w:rPr>
          <w:rStyle w:val="Hyperlink"/>
          <w:color w:val="auto"/>
          <w:sz w:val="24"/>
          <w:szCs w:val="24"/>
          <w:u w:val="none"/>
        </w:rPr>
        <w:t xml:space="preserve">Urban Forest Ecosystems Institute – </w:t>
      </w:r>
      <w:proofErr w:type="spellStart"/>
      <w:r>
        <w:rPr>
          <w:rStyle w:val="Hyperlink"/>
          <w:color w:val="auto"/>
          <w:sz w:val="24"/>
          <w:szCs w:val="24"/>
          <w:u w:val="none"/>
        </w:rPr>
        <w:t>SelecTree</w:t>
      </w:r>
      <w:proofErr w:type="spellEnd"/>
      <w:r>
        <w:rPr>
          <w:rStyle w:val="Hyperlink"/>
          <w:color w:val="auto"/>
          <w:sz w:val="24"/>
          <w:szCs w:val="24"/>
          <w:u w:val="none"/>
        </w:rPr>
        <w:t>. Available at http://selectree.calpoly.edu</w:t>
      </w:r>
      <w:bookmarkStart w:id="0" w:name="_GoBack"/>
      <w:bookmarkEnd w:id="0"/>
    </w:p>
    <w:p w:rsidR="00A40E8A" w:rsidRPr="00A40E8A" w:rsidRDefault="00A40E8A" w:rsidP="00A40E8A">
      <w:pPr>
        <w:rPr>
          <w:rStyle w:val="Hyperlink"/>
          <w:color w:val="auto"/>
          <w:sz w:val="24"/>
          <w:szCs w:val="24"/>
          <w:u w:val="none"/>
        </w:rPr>
      </w:pPr>
    </w:p>
    <w:p w:rsidR="003C2A62" w:rsidRDefault="003C2A62" w:rsidP="003C2A62">
      <w:pPr>
        <w:rPr>
          <w:b/>
          <w:sz w:val="24"/>
          <w:szCs w:val="24"/>
        </w:rPr>
      </w:pPr>
    </w:p>
    <w:p w:rsidR="003C2A62" w:rsidRPr="000D7FCC" w:rsidRDefault="003C2A62" w:rsidP="003C2A62">
      <w:pPr>
        <w:rPr>
          <w:sz w:val="24"/>
          <w:szCs w:val="24"/>
        </w:rPr>
      </w:pPr>
      <w:r w:rsidRPr="000D7FCC">
        <w:rPr>
          <w:sz w:val="24"/>
          <w:szCs w:val="24"/>
        </w:rPr>
        <w:t xml:space="preserve">Students must have all required safety equipment when working with </w:t>
      </w:r>
      <w:r w:rsidR="00266167">
        <w:rPr>
          <w:sz w:val="24"/>
          <w:szCs w:val="24"/>
        </w:rPr>
        <w:t>on field trips and du</w:t>
      </w:r>
      <w:r>
        <w:rPr>
          <w:sz w:val="24"/>
          <w:szCs w:val="24"/>
        </w:rPr>
        <w:t xml:space="preserve">ring field </w:t>
      </w:r>
      <w:r w:rsidR="003843D4">
        <w:rPr>
          <w:sz w:val="24"/>
          <w:szCs w:val="24"/>
        </w:rPr>
        <w:t xml:space="preserve">lab </w:t>
      </w:r>
      <w:r>
        <w:rPr>
          <w:sz w:val="24"/>
          <w:szCs w:val="24"/>
        </w:rPr>
        <w:t>exercises</w:t>
      </w:r>
      <w:r w:rsidRPr="000D7FCC">
        <w:rPr>
          <w:sz w:val="24"/>
          <w:szCs w:val="24"/>
        </w:rPr>
        <w:t xml:space="preserve">. The standard of 8” boots, gloves, pants, long sleeves, and a hard hat will be enforced. Students must furnish these items for their own use, they will not be provided. </w:t>
      </w:r>
    </w:p>
    <w:p w:rsidR="003C2A62" w:rsidRDefault="003C2A62" w:rsidP="003C2A62">
      <w:pPr>
        <w:rPr>
          <w:sz w:val="24"/>
          <w:szCs w:val="24"/>
        </w:rPr>
      </w:pPr>
    </w:p>
    <w:p w:rsidR="003C2A62" w:rsidRPr="000D7FCC" w:rsidRDefault="003C2A62" w:rsidP="00677A49">
      <w:pPr>
        <w:rPr>
          <w:sz w:val="24"/>
          <w:szCs w:val="24"/>
        </w:rPr>
      </w:pPr>
      <w:r w:rsidRPr="000D7FCC">
        <w:rPr>
          <w:sz w:val="24"/>
          <w:szCs w:val="24"/>
        </w:rPr>
        <w:t xml:space="preserve"> A scientific calculator can be valuable when performing calculations required in the course and on exams.</w:t>
      </w:r>
    </w:p>
    <w:p w:rsidR="003843D4" w:rsidRDefault="003843D4" w:rsidP="00455FA6">
      <w:pPr>
        <w:rPr>
          <w:b/>
          <w:sz w:val="24"/>
          <w:szCs w:val="24"/>
        </w:rPr>
      </w:pPr>
    </w:p>
    <w:p w:rsidR="00455FA6" w:rsidRDefault="00455FA6" w:rsidP="00455FA6">
      <w:pPr>
        <w:rPr>
          <w:b/>
          <w:sz w:val="24"/>
          <w:szCs w:val="24"/>
        </w:rPr>
      </w:pPr>
      <w:r>
        <w:rPr>
          <w:b/>
          <w:sz w:val="24"/>
          <w:szCs w:val="24"/>
        </w:rPr>
        <w:t xml:space="preserve">Course Outcomes: </w:t>
      </w:r>
    </w:p>
    <w:p w:rsidR="00455FA6" w:rsidRDefault="00455FA6" w:rsidP="00455FA6">
      <w:pPr>
        <w:rPr>
          <w:sz w:val="24"/>
          <w:szCs w:val="24"/>
        </w:rPr>
      </w:pPr>
      <w:r>
        <w:rPr>
          <w:sz w:val="24"/>
          <w:szCs w:val="24"/>
        </w:rPr>
        <w:t xml:space="preserve">Upon completion of this course students will be able to: </w:t>
      </w:r>
    </w:p>
    <w:p w:rsidR="007C3364" w:rsidRPr="007C3364" w:rsidRDefault="007C3364" w:rsidP="00677A49">
      <w:pPr>
        <w:numPr>
          <w:ilvl w:val="0"/>
          <w:numId w:val="3"/>
        </w:numPr>
        <w:spacing w:before="100" w:after="100"/>
        <w:jc w:val="left"/>
        <w:rPr>
          <w:rFonts w:eastAsia="Times New Roman" w:cs="Times New Roman"/>
          <w:sz w:val="24"/>
          <w:szCs w:val="24"/>
        </w:rPr>
      </w:pPr>
      <w:r w:rsidRPr="007C3364">
        <w:rPr>
          <w:rFonts w:eastAsia="Times New Roman" w:cs="Times New Roman"/>
          <w:sz w:val="24"/>
          <w:szCs w:val="24"/>
        </w:rPr>
        <w:t xml:space="preserve">Distinguish between various harvest types, silvicultural prescriptions, and operations carried out to implement silvicultural components of forest management plans. </w:t>
      </w:r>
    </w:p>
    <w:p w:rsidR="007C3364" w:rsidRPr="007C3364" w:rsidRDefault="007C3364" w:rsidP="00677A49">
      <w:pPr>
        <w:numPr>
          <w:ilvl w:val="0"/>
          <w:numId w:val="3"/>
        </w:numPr>
        <w:spacing w:before="100" w:after="100"/>
        <w:jc w:val="left"/>
        <w:rPr>
          <w:rFonts w:eastAsia="Times New Roman" w:cs="Times New Roman"/>
          <w:sz w:val="24"/>
          <w:szCs w:val="24"/>
        </w:rPr>
      </w:pPr>
      <w:r w:rsidRPr="007C3364">
        <w:rPr>
          <w:rFonts w:eastAsia="Times New Roman" w:cs="Times New Roman"/>
          <w:sz w:val="24"/>
          <w:szCs w:val="24"/>
        </w:rPr>
        <w:t>Select an appropriate silvicultural system (e.g. shelterwood, clearcuts, selection systems, and variations)</w:t>
      </w:r>
      <w:r>
        <w:rPr>
          <w:rFonts w:eastAsia="Times New Roman" w:cs="Times New Roman"/>
          <w:sz w:val="24"/>
          <w:szCs w:val="24"/>
        </w:rPr>
        <w:t xml:space="preserve"> </w:t>
      </w:r>
      <w:r w:rsidRPr="007C3364">
        <w:rPr>
          <w:rFonts w:eastAsia="Times New Roman" w:cs="Times New Roman"/>
          <w:sz w:val="24"/>
          <w:szCs w:val="24"/>
        </w:rPr>
        <w:t xml:space="preserve">in order to meet specific management objectives. </w:t>
      </w:r>
    </w:p>
    <w:p w:rsidR="007C3364" w:rsidRPr="007C3364" w:rsidRDefault="009236FF" w:rsidP="00677A49">
      <w:pPr>
        <w:numPr>
          <w:ilvl w:val="0"/>
          <w:numId w:val="3"/>
        </w:numPr>
        <w:spacing w:before="100" w:after="100"/>
        <w:jc w:val="left"/>
        <w:rPr>
          <w:rFonts w:eastAsia="Times New Roman" w:cs="Times New Roman"/>
          <w:sz w:val="24"/>
          <w:szCs w:val="24"/>
        </w:rPr>
      </w:pPr>
      <w:r>
        <w:rPr>
          <w:rFonts w:eastAsia="Times New Roman" w:cs="Times New Roman"/>
          <w:sz w:val="24"/>
          <w:szCs w:val="24"/>
        </w:rPr>
        <w:lastRenderedPageBreak/>
        <w:t>Understand timber marking of</w:t>
      </w:r>
      <w:r w:rsidR="007C3364" w:rsidRPr="007C3364">
        <w:rPr>
          <w:rFonts w:eastAsia="Times New Roman" w:cs="Times New Roman"/>
          <w:sz w:val="24"/>
          <w:szCs w:val="24"/>
        </w:rPr>
        <w:t xml:space="preserve"> </w:t>
      </w:r>
      <w:r>
        <w:rPr>
          <w:rFonts w:eastAsia="Times New Roman" w:cs="Times New Roman"/>
          <w:sz w:val="24"/>
          <w:szCs w:val="24"/>
        </w:rPr>
        <w:t xml:space="preserve">a </w:t>
      </w:r>
      <w:r w:rsidR="007C3364" w:rsidRPr="007C3364">
        <w:rPr>
          <w:rFonts w:eastAsia="Times New Roman" w:cs="Times New Roman"/>
          <w:sz w:val="24"/>
          <w:szCs w:val="24"/>
        </w:rPr>
        <w:t>forest stand to meet specific silvicu</w:t>
      </w:r>
      <w:r w:rsidR="00266167">
        <w:rPr>
          <w:rFonts w:eastAsia="Times New Roman" w:cs="Times New Roman"/>
          <w:sz w:val="24"/>
          <w:szCs w:val="24"/>
        </w:rPr>
        <w:t>l</w:t>
      </w:r>
      <w:r>
        <w:rPr>
          <w:rFonts w:eastAsia="Times New Roman" w:cs="Times New Roman"/>
          <w:sz w:val="24"/>
          <w:szCs w:val="24"/>
        </w:rPr>
        <w:t>tural prescriptions &amp;</w:t>
      </w:r>
      <w:r w:rsidR="007C3364" w:rsidRPr="007C3364">
        <w:rPr>
          <w:rFonts w:eastAsia="Times New Roman" w:cs="Times New Roman"/>
          <w:sz w:val="24"/>
          <w:szCs w:val="24"/>
        </w:rPr>
        <w:t xml:space="preserve"> marking rules. </w:t>
      </w:r>
    </w:p>
    <w:p w:rsidR="00455FA6" w:rsidRDefault="00455FA6" w:rsidP="00455FA6">
      <w:pPr>
        <w:rPr>
          <w:sz w:val="24"/>
          <w:szCs w:val="24"/>
        </w:rPr>
      </w:pPr>
    </w:p>
    <w:p w:rsidR="00455FA6" w:rsidRDefault="00455FA6" w:rsidP="00677A49">
      <w:pPr>
        <w:spacing w:beforeLines="100" w:before="240" w:afterLines="100" w:after="240"/>
        <w:rPr>
          <w:b/>
          <w:sz w:val="24"/>
          <w:szCs w:val="24"/>
        </w:rPr>
      </w:pPr>
      <w:r>
        <w:rPr>
          <w:b/>
          <w:sz w:val="24"/>
          <w:szCs w:val="24"/>
        </w:rPr>
        <w:t xml:space="preserve">Course Objectives: </w:t>
      </w:r>
    </w:p>
    <w:tbl>
      <w:tblPr>
        <w:tblW w:w="10815" w:type="dxa"/>
        <w:tblCellSpacing w:w="0" w:type="dxa"/>
        <w:tblCellMar>
          <w:top w:w="15" w:type="dxa"/>
          <w:left w:w="15" w:type="dxa"/>
          <w:bottom w:w="15" w:type="dxa"/>
          <w:right w:w="15" w:type="dxa"/>
        </w:tblCellMar>
        <w:tblLook w:val="04A0" w:firstRow="1" w:lastRow="0" w:firstColumn="1" w:lastColumn="0" w:noHBand="0" w:noVBand="1"/>
      </w:tblPr>
      <w:tblGrid>
        <w:gridCol w:w="10815"/>
      </w:tblGrid>
      <w:tr w:rsidR="007C3364" w:rsidRPr="007C3364" w:rsidTr="003843D4">
        <w:trPr>
          <w:tblCellSpacing w:w="0" w:type="dxa"/>
        </w:trPr>
        <w:tc>
          <w:tcPr>
            <w:tcW w:w="10815" w:type="dxa"/>
            <w:shd w:val="clear" w:color="auto" w:fill="auto"/>
            <w:vAlign w:val="center"/>
            <w:hideMark/>
          </w:tcPr>
          <w:p w:rsidR="007C3364" w:rsidRPr="007C3364" w:rsidRDefault="007C3364" w:rsidP="00677A49">
            <w:pPr>
              <w:numPr>
                <w:ilvl w:val="0"/>
                <w:numId w:val="4"/>
              </w:numPr>
              <w:spacing w:before="120" w:after="120"/>
              <w:jc w:val="left"/>
              <w:rPr>
                <w:rFonts w:eastAsia="Times New Roman" w:cs="Times New Roman"/>
                <w:sz w:val="24"/>
                <w:szCs w:val="24"/>
              </w:rPr>
            </w:pPr>
            <w:r w:rsidRPr="007C3364">
              <w:rPr>
                <w:rFonts w:eastAsia="Times New Roman" w:cs="Times New Roman"/>
                <w:sz w:val="24"/>
                <w:szCs w:val="24"/>
              </w:rPr>
              <w:t>Learn the characteristics and application of method</w:t>
            </w:r>
            <w:r w:rsidR="003843D4">
              <w:rPr>
                <w:rFonts w:eastAsia="Times New Roman" w:cs="Times New Roman"/>
                <w:sz w:val="24"/>
                <w:szCs w:val="24"/>
              </w:rPr>
              <w:t xml:space="preserve">s that comprise the practice of </w:t>
            </w:r>
            <w:r w:rsidRPr="007C3364">
              <w:rPr>
                <w:rFonts w:eastAsia="Times New Roman" w:cs="Times New Roman"/>
                <w:sz w:val="24"/>
                <w:szCs w:val="24"/>
              </w:rPr>
              <w:t>silviculture.</w:t>
            </w:r>
          </w:p>
          <w:p w:rsidR="007C3364" w:rsidRPr="007C3364" w:rsidRDefault="007C3364" w:rsidP="00677A49">
            <w:pPr>
              <w:numPr>
                <w:ilvl w:val="0"/>
                <w:numId w:val="4"/>
              </w:numPr>
              <w:spacing w:before="120" w:after="120"/>
              <w:ind w:right="-1080"/>
              <w:jc w:val="left"/>
              <w:rPr>
                <w:rFonts w:eastAsia="Times New Roman" w:cs="Times New Roman"/>
                <w:sz w:val="24"/>
                <w:szCs w:val="24"/>
              </w:rPr>
            </w:pPr>
            <w:r w:rsidRPr="007C3364">
              <w:rPr>
                <w:rFonts w:eastAsia="Times New Roman" w:cs="Times New Roman"/>
                <w:sz w:val="24"/>
                <w:szCs w:val="24"/>
              </w:rPr>
              <w:t>Understand the language of silviculture, including important terms that define the methods and practices.</w:t>
            </w:r>
          </w:p>
          <w:p w:rsidR="007C3364" w:rsidRPr="007C3364" w:rsidRDefault="007C3364" w:rsidP="00677A49">
            <w:pPr>
              <w:numPr>
                <w:ilvl w:val="0"/>
                <w:numId w:val="4"/>
              </w:numPr>
              <w:spacing w:before="120" w:after="120"/>
              <w:jc w:val="left"/>
              <w:rPr>
                <w:rFonts w:eastAsia="Times New Roman" w:cs="Times New Roman"/>
                <w:sz w:val="24"/>
                <w:szCs w:val="24"/>
              </w:rPr>
            </w:pPr>
            <w:r w:rsidRPr="007C3364">
              <w:rPr>
                <w:rFonts w:eastAsia="Times New Roman" w:cs="Times New Roman"/>
                <w:sz w:val="24"/>
                <w:szCs w:val="24"/>
              </w:rPr>
              <w:t>Understand basic concepts of economics, management, and landowner obj</w:t>
            </w:r>
            <w:r w:rsidR="00266167">
              <w:rPr>
                <w:rFonts w:eastAsia="Times New Roman" w:cs="Times New Roman"/>
                <w:sz w:val="24"/>
                <w:szCs w:val="24"/>
              </w:rPr>
              <w:t>ectives that have a bearing on s</w:t>
            </w:r>
            <w:r w:rsidRPr="007C3364">
              <w:rPr>
                <w:rFonts w:eastAsia="Times New Roman" w:cs="Times New Roman"/>
                <w:sz w:val="24"/>
                <w:szCs w:val="24"/>
              </w:rPr>
              <w:t>ilvicultural evaluations and decisions.</w:t>
            </w:r>
          </w:p>
          <w:p w:rsidR="007C3364" w:rsidRPr="007C3364" w:rsidRDefault="007C3364" w:rsidP="00677A49">
            <w:pPr>
              <w:numPr>
                <w:ilvl w:val="0"/>
                <w:numId w:val="4"/>
              </w:numPr>
              <w:spacing w:before="120" w:after="120"/>
              <w:jc w:val="left"/>
              <w:rPr>
                <w:rFonts w:eastAsia="Times New Roman" w:cs="Times New Roman"/>
                <w:sz w:val="24"/>
                <w:szCs w:val="24"/>
              </w:rPr>
            </w:pPr>
            <w:r w:rsidRPr="007C3364">
              <w:rPr>
                <w:rFonts w:eastAsia="Times New Roman" w:cs="Times New Roman"/>
                <w:sz w:val="24"/>
                <w:szCs w:val="24"/>
              </w:rPr>
              <w:t>Demonstrate and develop treatment prescriptions based on specific long-term land objectives.</w:t>
            </w:r>
          </w:p>
          <w:p w:rsidR="007C3364" w:rsidRPr="007C3364" w:rsidRDefault="007C3364" w:rsidP="00677A49">
            <w:pPr>
              <w:numPr>
                <w:ilvl w:val="0"/>
                <w:numId w:val="4"/>
              </w:numPr>
              <w:spacing w:before="120" w:after="120"/>
              <w:jc w:val="left"/>
              <w:rPr>
                <w:rFonts w:eastAsia="Times New Roman" w:cs="Times New Roman"/>
                <w:sz w:val="24"/>
                <w:szCs w:val="24"/>
              </w:rPr>
            </w:pPr>
            <w:r w:rsidRPr="007C3364">
              <w:rPr>
                <w:rFonts w:eastAsia="Times New Roman" w:cs="Times New Roman"/>
                <w:sz w:val="24"/>
                <w:szCs w:val="24"/>
              </w:rPr>
              <w:t>Discuss different ecological concepts (e.g. succession, energy flow, tolerance, etc.) and their importance to silviculture.</w:t>
            </w:r>
          </w:p>
          <w:p w:rsidR="007C3364" w:rsidRPr="007C3364" w:rsidRDefault="007C3364" w:rsidP="00677A49">
            <w:pPr>
              <w:numPr>
                <w:ilvl w:val="0"/>
                <w:numId w:val="4"/>
              </w:numPr>
              <w:spacing w:before="120" w:after="120"/>
              <w:jc w:val="left"/>
              <w:rPr>
                <w:rFonts w:eastAsia="Times New Roman" w:cs="Times New Roman"/>
                <w:sz w:val="24"/>
                <w:szCs w:val="24"/>
              </w:rPr>
            </w:pPr>
            <w:r w:rsidRPr="007C3364">
              <w:rPr>
                <w:rFonts w:eastAsia="Times New Roman" w:cs="Times New Roman"/>
                <w:sz w:val="24"/>
                <w:szCs w:val="24"/>
              </w:rPr>
              <w:t>Understand the advantages and disadvantages of even-aged and uneven-aged stands.</w:t>
            </w:r>
          </w:p>
          <w:p w:rsidR="007C3364" w:rsidRPr="007C3364" w:rsidRDefault="007C3364" w:rsidP="00677A49">
            <w:pPr>
              <w:numPr>
                <w:ilvl w:val="0"/>
                <w:numId w:val="4"/>
              </w:numPr>
              <w:spacing w:before="120" w:after="120"/>
              <w:jc w:val="left"/>
              <w:rPr>
                <w:rFonts w:eastAsia="Times New Roman" w:cs="Times New Roman"/>
                <w:sz w:val="24"/>
                <w:szCs w:val="24"/>
              </w:rPr>
            </w:pPr>
            <w:r w:rsidRPr="007C3364">
              <w:rPr>
                <w:rFonts w:eastAsia="Times New Roman" w:cs="Times New Roman"/>
                <w:sz w:val="24"/>
                <w:szCs w:val="24"/>
              </w:rPr>
              <w:t xml:space="preserve">Determine the appropriate planting procedure during artificial regeneration based on site productivity, site characteristics, and seed zones. </w:t>
            </w:r>
          </w:p>
          <w:p w:rsidR="007C3364" w:rsidRPr="007C3364" w:rsidRDefault="007C3364" w:rsidP="00677A49">
            <w:pPr>
              <w:numPr>
                <w:ilvl w:val="0"/>
                <w:numId w:val="4"/>
              </w:numPr>
              <w:spacing w:before="120" w:after="120"/>
              <w:jc w:val="left"/>
              <w:rPr>
                <w:rFonts w:eastAsia="Times New Roman" w:cs="Times New Roman"/>
                <w:sz w:val="18"/>
                <w:szCs w:val="18"/>
              </w:rPr>
            </w:pPr>
            <w:r w:rsidRPr="007C3364">
              <w:rPr>
                <w:rFonts w:eastAsia="Times New Roman" w:cs="Times New Roman"/>
                <w:sz w:val="24"/>
                <w:szCs w:val="24"/>
              </w:rPr>
              <w:t>Perform measurements and data collection (ex. stocking surveys, regeneration assessments, etc.) associated with the practice of silviculture.</w:t>
            </w:r>
          </w:p>
        </w:tc>
      </w:tr>
      <w:tr w:rsidR="007C3364" w:rsidRPr="007C3364" w:rsidTr="003843D4">
        <w:trPr>
          <w:tblCellSpacing w:w="0" w:type="dxa"/>
        </w:trPr>
        <w:tc>
          <w:tcPr>
            <w:tcW w:w="10815" w:type="dxa"/>
            <w:shd w:val="clear" w:color="auto" w:fill="auto"/>
            <w:vAlign w:val="center"/>
            <w:hideMark/>
          </w:tcPr>
          <w:p w:rsidR="007C3364" w:rsidRPr="007C3364" w:rsidRDefault="007C3364" w:rsidP="007C3364">
            <w:pPr>
              <w:spacing w:before="100" w:beforeAutospacing="1" w:after="100" w:afterAutospacing="1"/>
              <w:jc w:val="left"/>
              <w:rPr>
                <w:rFonts w:eastAsia="Times New Roman" w:cs="Times New Roman"/>
                <w:sz w:val="18"/>
                <w:szCs w:val="18"/>
              </w:rPr>
            </w:pPr>
          </w:p>
        </w:tc>
      </w:tr>
    </w:tbl>
    <w:p w:rsidR="00F25B9B" w:rsidRPr="00617220" w:rsidRDefault="00F25B9B" w:rsidP="00455FA6">
      <w:pPr>
        <w:rPr>
          <w:rFonts w:cs="Times New Roman"/>
          <w:b/>
          <w:sz w:val="24"/>
          <w:szCs w:val="24"/>
        </w:rPr>
      </w:pPr>
    </w:p>
    <w:p w:rsidR="00617220" w:rsidRPr="00617220" w:rsidRDefault="00617220" w:rsidP="00617220">
      <w:pPr>
        <w:widowControl w:val="0"/>
        <w:rPr>
          <w:rFonts w:cs="Times New Roman"/>
          <w:sz w:val="24"/>
          <w:szCs w:val="24"/>
          <w:u w:val="single"/>
        </w:rPr>
      </w:pPr>
      <w:r w:rsidRPr="00617220">
        <w:rPr>
          <w:rFonts w:cs="Times New Roman"/>
          <w:b/>
          <w:sz w:val="24"/>
          <w:szCs w:val="24"/>
          <w:u w:val="single"/>
        </w:rPr>
        <w:t>Classroom Conduct:</w:t>
      </w:r>
      <w:r w:rsidRPr="00617220">
        <w:rPr>
          <w:rFonts w:cs="Times New Roman"/>
          <w:sz w:val="24"/>
          <w:szCs w:val="24"/>
          <w:u w:val="single"/>
        </w:rPr>
        <w:t xml:space="preserve"> </w:t>
      </w:r>
    </w:p>
    <w:p w:rsidR="00617220" w:rsidRPr="00617220" w:rsidRDefault="00617220" w:rsidP="00617220">
      <w:pPr>
        <w:widowControl w:val="0"/>
        <w:ind w:left="360"/>
        <w:rPr>
          <w:rFonts w:cs="Times New Roman"/>
          <w:sz w:val="24"/>
          <w:szCs w:val="24"/>
        </w:rPr>
      </w:pPr>
      <w:r w:rsidRPr="00617220">
        <w:rPr>
          <w:rFonts w:cs="Times New Roman"/>
          <w:sz w:val="24"/>
          <w:szCs w:val="24"/>
        </w:rPr>
        <w:t xml:space="preserve">All students are expected to act in a mature manner that respects their fellow students, the instructor and any guest presenters.  Please turn cellular phones, pagers and all other electric devices </w:t>
      </w:r>
      <w:r w:rsidRPr="00617220">
        <w:rPr>
          <w:rFonts w:cs="Times New Roman"/>
          <w:b/>
          <w:sz w:val="24"/>
          <w:szCs w:val="24"/>
          <w:u w:val="single"/>
        </w:rPr>
        <w:t>off</w:t>
      </w:r>
      <w:r w:rsidRPr="00617220">
        <w:rPr>
          <w:rFonts w:cs="Times New Roman"/>
          <w:sz w:val="24"/>
          <w:szCs w:val="24"/>
        </w:rPr>
        <w:t xml:space="preserve"> during class time.  </w:t>
      </w:r>
      <w:r w:rsidRPr="00617220">
        <w:rPr>
          <w:rFonts w:cs="Times New Roman"/>
          <w:b/>
          <w:sz w:val="24"/>
          <w:szCs w:val="24"/>
          <w:u w:val="single"/>
        </w:rPr>
        <w:t>No</w:t>
      </w:r>
      <w:r w:rsidRPr="00617220">
        <w:rPr>
          <w:rFonts w:cs="Times New Roman"/>
          <w:sz w:val="24"/>
          <w:szCs w:val="24"/>
        </w:rPr>
        <w:t xml:space="preserve"> tobacco products or sunflower seeds in class or on field trips.</w:t>
      </w:r>
    </w:p>
    <w:p w:rsidR="00617220" w:rsidRPr="00617220" w:rsidRDefault="00617220" w:rsidP="00617220">
      <w:pPr>
        <w:widowControl w:val="0"/>
        <w:rPr>
          <w:rFonts w:cs="Times New Roman"/>
          <w:sz w:val="24"/>
          <w:szCs w:val="24"/>
        </w:rPr>
      </w:pPr>
    </w:p>
    <w:p w:rsidR="00617220" w:rsidRPr="00617220" w:rsidRDefault="00617220" w:rsidP="00617220">
      <w:pPr>
        <w:widowControl w:val="0"/>
        <w:rPr>
          <w:rFonts w:cs="Times New Roman"/>
          <w:b/>
          <w:sz w:val="24"/>
          <w:szCs w:val="24"/>
        </w:rPr>
      </w:pPr>
      <w:r w:rsidRPr="00617220">
        <w:rPr>
          <w:rFonts w:cs="Times New Roman"/>
          <w:b/>
          <w:sz w:val="24"/>
          <w:szCs w:val="24"/>
          <w:u w:val="single"/>
        </w:rPr>
        <w:t>Cheating and Plagiarism:</w:t>
      </w:r>
      <w:r w:rsidRPr="00617220">
        <w:rPr>
          <w:rFonts w:cs="Times New Roman"/>
          <w:b/>
          <w:sz w:val="24"/>
          <w:szCs w:val="24"/>
        </w:rPr>
        <w:t xml:space="preserve"> </w:t>
      </w:r>
    </w:p>
    <w:p w:rsidR="00617220" w:rsidRPr="00617220" w:rsidRDefault="00617220" w:rsidP="00617220">
      <w:pPr>
        <w:widowControl w:val="0"/>
        <w:ind w:left="360"/>
        <w:rPr>
          <w:rFonts w:cs="Times New Roman"/>
          <w:sz w:val="24"/>
          <w:szCs w:val="24"/>
        </w:rPr>
      </w:pPr>
      <w:r w:rsidRPr="00617220">
        <w:rPr>
          <w:rFonts w:cs="Times New Roman"/>
          <w:sz w:val="24"/>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rsidR="00617220" w:rsidRPr="00617220" w:rsidRDefault="00617220" w:rsidP="00617220">
      <w:pPr>
        <w:widowControl w:val="0"/>
        <w:rPr>
          <w:rFonts w:cs="Times New Roman"/>
          <w:sz w:val="24"/>
          <w:szCs w:val="24"/>
        </w:rPr>
      </w:pPr>
    </w:p>
    <w:p w:rsidR="00617220" w:rsidRPr="00617220" w:rsidRDefault="00617220" w:rsidP="00617220">
      <w:pPr>
        <w:widowControl w:val="0"/>
        <w:rPr>
          <w:rFonts w:cs="Times New Roman"/>
          <w:b/>
          <w:sz w:val="24"/>
          <w:szCs w:val="24"/>
          <w:u w:val="single"/>
        </w:rPr>
      </w:pPr>
      <w:r w:rsidRPr="00617220">
        <w:rPr>
          <w:rFonts w:cs="Times New Roman"/>
          <w:b/>
          <w:sz w:val="24"/>
          <w:szCs w:val="24"/>
          <w:u w:val="single"/>
        </w:rPr>
        <w:t>Accommodation Statement:</w:t>
      </w:r>
    </w:p>
    <w:p w:rsidR="00617220" w:rsidRPr="00617220" w:rsidRDefault="00617220" w:rsidP="00617220">
      <w:pPr>
        <w:pStyle w:val="ListParagraph"/>
        <w:ind w:left="360"/>
        <w:rPr>
          <w:rFonts w:cs="Times New Roman"/>
        </w:rPr>
      </w:pPr>
      <w:r w:rsidRPr="00617220">
        <w:rPr>
          <w:rFonts w:cs="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617220" w:rsidRPr="00617220" w:rsidRDefault="00617220" w:rsidP="00617220">
      <w:pPr>
        <w:widowControl w:val="0"/>
        <w:rPr>
          <w:rFonts w:cs="Times New Roman"/>
          <w:b/>
          <w:sz w:val="24"/>
          <w:szCs w:val="24"/>
        </w:rPr>
      </w:pPr>
    </w:p>
    <w:p w:rsidR="00617220" w:rsidRPr="00617220" w:rsidRDefault="00617220" w:rsidP="00617220">
      <w:pPr>
        <w:widowControl w:val="0"/>
        <w:tabs>
          <w:tab w:val="left" w:pos="1635"/>
        </w:tabs>
        <w:rPr>
          <w:rFonts w:cs="Times New Roman"/>
          <w:b/>
          <w:sz w:val="24"/>
          <w:szCs w:val="24"/>
          <w:u w:val="single"/>
        </w:rPr>
      </w:pPr>
      <w:r w:rsidRPr="00617220">
        <w:rPr>
          <w:rFonts w:cs="Times New Roman"/>
          <w:b/>
          <w:sz w:val="24"/>
          <w:szCs w:val="24"/>
          <w:u w:val="single"/>
        </w:rPr>
        <w:t>Reedley College Policies:</w:t>
      </w:r>
    </w:p>
    <w:p w:rsidR="00617220" w:rsidRPr="00617220" w:rsidRDefault="00617220" w:rsidP="00617220">
      <w:pPr>
        <w:widowControl w:val="0"/>
        <w:tabs>
          <w:tab w:val="left" w:pos="-1440"/>
        </w:tabs>
        <w:ind w:left="360"/>
        <w:rPr>
          <w:rFonts w:cs="Times New Roman"/>
          <w:sz w:val="24"/>
          <w:szCs w:val="24"/>
        </w:rPr>
      </w:pPr>
      <w:r w:rsidRPr="00617220">
        <w:rPr>
          <w:rFonts w:cs="Times New Roman"/>
          <w:sz w:val="24"/>
          <w:szCs w:val="24"/>
        </w:rPr>
        <w:t xml:space="preserve">To receive a </w:t>
      </w:r>
      <w:r w:rsidR="00A1703F">
        <w:rPr>
          <w:rFonts w:cs="Times New Roman"/>
          <w:sz w:val="24"/>
          <w:szCs w:val="24"/>
        </w:rPr>
        <w:t xml:space="preserve">passing </w:t>
      </w:r>
      <w:r w:rsidRPr="00617220">
        <w:rPr>
          <w:rFonts w:cs="Times New Roman"/>
          <w:sz w:val="24"/>
          <w:szCs w:val="24"/>
        </w:rPr>
        <w:t>grade for this course, students must complete all assigned work.</w:t>
      </w:r>
      <w:r w:rsidR="00A1703F">
        <w:rPr>
          <w:rFonts w:cs="Times New Roman"/>
          <w:sz w:val="24"/>
          <w:szCs w:val="24"/>
        </w:rPr>
        <w:t xml:space="preserve">  </w:t>
      </w:r>
      <w:r w:rsidRPr="00617220">
        <w:rPr>
          <w:rFonts w:cs="Times New Roman"/>
          <w:sz w:val="24"/>
          <w:szCs w:val="24"/>
        </w:rPr>
        <w:t>It is your responsibility to stay informed on any changes to assignment due dates, readings,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w:t>
      </w:r>
    </w:p>
    <w:p w:rsidR="00617220" w:rsidRPr="00617220" w:rsidRDefault="00617220" w:rsidP="00617220">
      <w:pPr>
        <w:widowControl w:val="0"/>
        <w:tabs>
          <w:tab w:val="left" w:pos="-1440"/>
        </w:tabs>
        <w:ind w:left="720"/>
        <w:rPr>
          <w:rFonts w:cs="Times New Roman"/>
          <w:sz w:val="24"/>
          <w:szCs w:val="24"/>
        </w:rPr>
      </w:pPr>
    </w:p>
    <w:p w:rsidR="00617220" w:rsidRPr="00617220" w:rsidRDefault="00617220" w:rsidP="00617220">
      <w:pPr>
        <w:rPr>
          <w:rFonts w:cs="Times New Roman"/>
          <w:b/>
          <w:sz w:val="24"/>
          <w:szCs w:val="24"/>
          <w:u w:val="single"/>
        </w:rPr>
      </w:pPr>
      <w:r w:rsidRPr="00617220">
        <w:rPr>
          <w:rFonts w:cs="Times New Roman"/>
          <w:b/>
          <w:sz w:val="24"/>
          <w:szCs w:val="24"/>
          <w:u w:val="single"/>
        </w:rPr>
        <w:t>Field Trips:</w:t>
      </w:r>
    </w:p>
    <w:p w:rsidR="00617220" w:rsidRPr="00617220" w:rsidRDefault="00BC60DA" w:rsidP="00617220">
      <w:pPr>
        <w:ind w:left="360"/>
        <w:rPr>
          <w:rFonts w:cs="Times New Roman"/>
          <w:sz w:val="24"/>
          <w:szCs w:val="24"/>
        </w:rPr>
      </w:pPr>
      <w:r>
        <w:rPr>
          <w:rFonts w:cs="Times New Roman"/>
          <w:sz w:val="24"/>
          <w:szCs w:val="24"/>
        </w:rPr>
        <w:t>There may be some</w:t>
      </w:r>
      <w:r w:rsidR="00617220" w:rsidRPr="00617220">
        <w:rPr>
          <w:rFonts w:cs="Times New Roman"/>
          <w:sz w:val="24"/>
          <w:szCs w:val="24"/>
        </w:rPr>
        <w:t xml:space="preserve"> field trips taken during the semester.  These trips will generally occur during the scheduled class time.  However, we may return to campus after 5:</w:t>
      </w:r>
      <w:r w:rsidR="003843D4">
        <w:rPr>
          <w:rFonts w:cs="Times New Roman"/>
          <w:sz w:val="24"/>
          <w:szCs w:val="24"/>
        </w:rPr>
        <w:t>50</w:t>
      </w:r>
      <w:r w:rsidR="00617220" w:rsidRPr="00617220">
        <w:rPr>
          <w:rFonts w:cs="Times New Roman"/>
          <w:sz w:val="24"/>
          <w:szCs w:val="24"/>
        </w:rPr>
        <w:t xml:space="preserve"> pm on occasio</w:t>
      </w:r>
      <w:r>
        <w:rPr>
          <w:rFonts w:cs="Times New Roman"/>
          <w:sz w:val="24"/>
          <w:szCs w:val="24"/>
        </w:rPr>
        <w:t>n or we may depart earlier</w:t>
      </w:r>
      <w:r w:rsidR="00617220" w:rsidRPr="00617220">
        <w:rPr>
          <w:rFonts w:cs="Times New Roman"/>
          <w:sz w:val="24"/>
          <w:szCs w:val="24"/>
        </w:rPr>
        <w:t xml:space="preserve"> than the scheduled class time.  Field trips are designed to allow for on-site observation of </w:t>
      </w:r>
      <w:r w:rsidR="00617220">
        <w:rPr>
          <w:rFonts w:cs="Times New Roman"/>
          <w:sz w:val="24"/>
          <w:szCs w:val="24"/>
        </w:rPr>
        <w:t>silvicultural</w:t>
      </w:r>
      <w:r w:rsidR="00617220" w:rsidRPr="00617220">
        <w:rPr>
          <w:rFonts w:cs="Times New Roman"/>
          <w:sz w:val="24"/>
          <w:szCs w:val="24"/>
        </w:rPr>
        <w:t xml:space="preserve"> practices currently employed by industry.  Therefore, attendance and participation is mandatory.</w:t>
      </w:r>
    </w:p>
    <w:p w:rsidR="00617220" w:rsidRPr="00617220" w:rsidRDefault="00617220" w:rsidP="00617220">
      <w:pPr>
        <w:ind w:left="720"/>
        <w:rPr>
          <w:rFonts w:cs="Times New Roman"/>
          <w:sz w:val="24"/>
          <w:szCs w:val="24"/>
        </w:rPr>
      </w:pPr>
    </w:p>
    <w:p w:rsidR="00617220" w:rsidRPr="00617220" w:rsidRDefault="00617220" w:rsidP="00C74F72">
      <w:pPr>
        <w:ind w:left="360"/>
        <w:rPr>
          <w:rFonts w:cs="Times New Roman"/>
          <w:sz w:val="24"/>
          <w:szCs w:val="24"/>
        </w:rPr>
      </w:pPr>
      <w:r w:rsidRPr="00617220">
        <w:rPr>
          <w:rFonts w:cs="Times New Roman"/>
          <w:sz w:val="24"/>
          <w:szCs w:val="24"/>
        </w:rPr>
        <w:lastRenderedPageBreak/>
        <w:t>Th</w:t>
      </w:r>
      <w:r w:rsidR="003843D4">
        <w:rPr>
          <w:rFonts w:cs="Times New Roman"/>
          <w:sz w:val="24"/>
          <w:szCs w:val="24"/>
        </w:rPr>
        <w:t>ese</w:t>
      </w:r>
      <w:r w:rsidRPr="00617220">
        <w:rPr>
          <w:rFonts w:cs="Times New Roman"/>
          <w:sz w:val="24"/>
          <w:szCs w:val="24"/>
        </w:rPr>
        <w:t xml:space="preserve"> </w:t>
      </w:r>
      <w:r w:rsidR="003843D4">
        <w:rPr>
          <w:rFonts w:cs="Times New Roman"/>
          <w:sz w:val="24"/>
          <w:szCs w:val="24"/>
        </w:rPr>
        <w:t xml:space="preserve">field trip </w:t>
      </w:r>
      <w:r w:rsidRPr="00617220">
        <w:rPr>
          <w:rFonts w:cs="Times New Roman"/>
          <w:sz w:val="24"/>
          <w:szCs w:val="24"/>
        </w:rPr>
        <w:t>class</w:t>
      </w:r>
      <w:r w:rsidR="003843D4">
        <w:rPr>
          <w:rFonts w:cs="Times New Roman"/>
          <w:sz w:val="24"/>
          <w:szCs w:val="24"/>
        </w:rPr>
        <w:t>es</w:t>
      </w:r>
      <w:r w:rsidRPr="00617220">
        <w:rPr>
          <w:rFonts w:cs="Times New Roman"/>
          <w:sz w:val="24"/>
          <w:szCs w:val="24"/>
        </w:rPr>
        <w:t xml:space="preserve"> will occur outside in a</w:t>
      </w:r>
      <w:r w:rsidR="004E71AA">
        <w:rPr>
          <w:rFonts w:cs="Times New Roman"/>
          <w:sz w:val="24"/>
          <w:szCs w:val="24"/>
        </w:rPr>
        <w:t xml:space="preserve">n in-field laboratory setting. </w:t>
      </w:r>
      <w:r w:rsidRPr="00617220">
        <w:rPr>
          <w:rFonts w:cs="Times New Roman"/>
          <w:sz w:val="24"/>
          <w:szCs w:val="24"/>
        </w:rPr>
        <w:t>Being prepared means sturdy hiking shoes or boot, long pants, long sleeved shirt, jacket, eye protection, hearing protection, hard hat, a lunch, and water.</w:t>
      </w:r>
    </w:p>
    <w:p w:rsidR="00617220" w:rsidRPr="00617220" w:rsidRDefault="00617220" w:rsidP="00617220">
      <w:pPr>
        <w:ind w:left="720"/>
        <w:rPr>
          <w:rFonts w:cs="Times New Roman"/>
          <w:sz w:val="24"/>
          <w:szCs w:val="24"/>
        </w:rPr>
      </w:pPr>
    </w:p>
    <w:p w:rsidR="00617220" w:rsidRPr="00617220" w:rsidRDefault="00617220" w:rsidP="00C74F72">
      <w:pPr>
        <w:ind w:left="360"/>
        <w:rPr>
          <w:rFonts w:cs="Times New Roman"/>
          <w:sz w:val="24"/>
          <w:szCs w:val="24"/>
        </w:rPr>
      </w:pPr>
      <w:r w:rsidRPr="00617220">
        <w:rPr>
          <w:rFonts w:cs="Times New Roman"/>
          <w:sz w:val="24"/>
          <w:szCs w:val="24"/>
        </w:rPr>
        <w:t xml:space="preserve">* On certain occasions </w:t>
      </w:r>
      <w:r w:rsidR="00BD30B1">
        <w:rPr>
          <w:rFonts w:cs="Times New Roman"/>
          <w:sz w:val="24"/>
          <w:szCs w:val="24"/>
        </w:rPr>
        <w:t xml:space="preserve">due to van and driver availability some students might need to provide transportation. </w:t>
      </w:r>
      <w:r w:rsidRPr="00617220">
        <w:rPr>
          <w:rFonts w:cs="Times New Roman"/>
          <w:sz w:val="24"/>
          <w:szCs w:val="24"/>
        </w:rPr>
        <w:t>Ridesharing is highly recommended!</w:t>
      </w:r>
    </w:p>
    <w:p w:rsidR="00617220" w:rsidRPr="00617220" w:rsidRDefault="00617220" w:rsidP="00617220">
      <w:pPr>
        <w:ind w:left="720"/>
        <w:rPr>
          <w:rFonts w:cs="Times New Roman"/>
          <w:sz w:val="24"/>
          <w:szCs w:val="24"/>
        </w:rPr>
      </w:pPr>
    </w:p>
    <w:p w:rsidR="00617220" w:rsidRPr="00617220" w:rsidRDefault="00617220" w:rsidP="00617220">
      <w:pPr>
        <w:rPr>
          <w:rFonts w:cs="Times New Roman"/>
          <w:sz w:val="24"/>
          <w:szCs w:val="24"/>
          <w:u w:val="single"/>
        </w:rPr>
      </w:pPr>
      <w:r w:rsidRPr="00617220">
        <w:rPr>
          <w:rFonts w:cs="Times New Roman"/>
          <w:b/>
          <w:sz w:val="24"/>
          <w:szCs w:val="24"/>
          <w:u w:val="single"/>
        </w:rPr>
        <w:t>Attendance and Grading Policy:</w:t>
      </w:r>
    </w:p>
    <w:p w:rsidR="00BC60DA" w:rsidRPr="00617220" w:rsidRDefault="00617220" w:rsidP="00BC60DA">
      <w:pPr>
        <w:pStyle w:val="BodyTextIndent"/>
        <w:ind w:left="360"/>
        <w:jc w:val="both"/>
        <w:rPr>
          <w:rFonts w:ascii="Times New Roman" w:hAnsi="Times New Roman"/>
          <w:sz w:val="24"/>
          <w:szCs w:val="24"/>
        </w:rPr>
      </w:pPr>
      <w:r w:rsidRPr="00617220">
        <w:rPr>
          <w:rFonts w:ascii="Times New Roman" w:hAnsi="Times New Roman"/>
          <w:sz w:val="24"/>
          <w:szCs w:val="24"/>
        </w:rPr>
        <w:t>Class attendance is essential for students to be successful in any course, and this is especially true f</w:t>
      </w:r>
      <w:r>
        <w:rPr>
          <w:rFonts w:ascii="Times New Roman" w:hAnsi="Times New Roman"/>
          <w:sz w:val="24"/>
          <w:szCs w:val="24"/>
        </w:rPr>
        <w:t xml:space="preserve">or compressed schedule courses.  </w:t>
      </w:r>
      <w:r w:rsidRPr="00617220">
        <w:rPr>
          <w:rFonts w:ascii="Times New Roman" w:hAnsi="Times New Roman"/>
          <w:sz w:val="24"/>
          <w:szCs w:val="24"/>
        </w:rPr>
        <w:t xml:space="preserve">Individual participation will be considered when assigning your final grade.  </w:t>
      </w:r>
      <w:r w:rsidR="00BC60DA">
        <w:rPr>
          <w:rFonts w:ascii="Times New Roman" w:hAnsi="Times New Roman"/>
          <w:b/>
          <w:bCs/>
          <w:sz w:val="24"/>
          <w:szCs w:val="24"/>
        </w:rPr>
        <w:t>If you miss class &gt;</w:t>
      </w:r>
      <w:r w:rsidR="004E71AA">
        <w:rPr>
          <w:rFonts w:ascii="Times New Roman" w:hAnsi="Times New Roman"/>
          <w:b/>
          <w:bCs/>
          <w:sz w:val="24"/>
          <w:szCs w:val="24"/>
        </w:rPr>
        <w:t>6</w:t>
      </w:r>
      <w:r w:rsidRPr="00617220">
        <w:rPr>
          <w:rFonts w:ascii="Times New Roman" w:hAnsi="Times New Roman"/>
          <w:b/>
          <w:bCs/>
          <w:sz w:val="24"/>
          <w:szCs w:val="24"/>
        </w:rPr>
        <w:t xml:space="preserve"> times during the semester (without a valid reason) you may be dropped from the course</w:t>
      </w:r>
      <w:r w:rsidRPr="00617220">
        <w:rPr>
          <w:rFonts w:ascii="Times New Roman" w:hAnsi="Times New Roman"/>
          <w:sz w:val="24"/>
          <w:szCs w:val="24"/>
        </w:rPr>
        <w:t xml:space="preserve">.  </w:t>
      </w:r>
      <w:r w:rsidR="00BC60DA" w:rsidRPr="00617220">
        <w:rPr>
          <w:rFonts w:ascii="Times New Roman" w:hAnsi="Times New Roman"/>
          <w:sz w:val="24"/>
          <w:szCs w:val="24"/>
        </w:rPr>
        <w:t xml:space="preserve">If you miss a field trip, </w:t>
      </w:r>
      <w:r w:rsidR="00BC60DA" w:rsidRPr="00617220">
        <w:rPr>
          <w:rFonts w:ascii="Times New Roman" w:hAnsi="Times New Roman"/>
          <w:b/>
          <w:sz w:val="24"/>
          <w:szCs w:val="24"/>
        </w:rPr>
        <w:t>NO</w:t>
      </w:r>
      <w:r w:rsidR="00BC60DA" w:rsidRPr="00617220">
        <w:rPr>
          <w:rFonts w:ascii="Times New Roman" w:hAnsi="Times New Roman"/>
          <w:sz w:val="24"/>
          <w:szCs w:val="24"/>
        </w:rPr>
        <w:t xml:space="preserve"> participation points will be credited.  Upon approval of the instructor, you may make up </w:t>
      </w:r>
      <w:r w:rsidR="00BC60DA" w:rsidRPr="00617220">
        <w:rPr>
          <w:rFonts w:ascii="Times New Roman" w:hAnsi="Times New Roman"/>
          <w:sz w:val="24"/>
          <w:szCs w:val="24"/>
          <w:u w:val="single"/>
        </w:rPr>
        <w:t>one</w:t>
      </w:r>
      <w:r w:rsidR="00BC60DA" w:rsidRPr="00617220">
        <w:rPr>
          <w:rFonts w:ascii="Times New Roman" w:hAnsi="Times New Roman"/>
          <w:sz w:val="24"/>
          <w:szCs w:val="24"/>
        </w:rPr>
        <w:t xml:space="preserve"> excused field trip and report.  </w:t>
      </w:r>
    </w:p>
    <w:p w:rsidR="00BC60DA" w:rsidRDefault="00BC60DA" w:rsidP="00BC60DA">
      <w:pPr>
        <w:pStyle w:val="BodyTextIndent"/>
        <w:ind w:left="360"/>
        <w:jc w:val="both"/>
        <w:rPr>
          <w:rFonts w:ascii="Times New Roman" w:hAnsi="Times New Roman"/>
          <w:sz w:val="24"/>
          <w:szCs w:val="24"/>
        </w:rPr>
      </w:pPr>
    </w:p>
    <w:p w:rsidR="00BC60DA" w:rsidRPr="00617220" w:rsidRDefault="00BC60DA" w:rsidP="00BC60DA">
      <w:pPr>
        <w:pStyle w:val="BodyTextIndent"/>
        <w:ind w:left="360"/>
        <w:jc w:val="both"/>
        <w:rPr>
          <w:rFonts w:ascii="Times New Roman" w:hAnsi="Times New Roman"/>
          <w:sz w:val="24"/>
          <w:szCs w:val="24"/>
        </w:rPr>
      </w:pPr>
      <w:r w:rsidRPr="00617220">
        <w:rPr>
          <w:rFonts w:ascii="Times New Roman" w:hAnsi="Times New Roman"/>
          <w:sz w:val="24"/>
          <w:szCs w:val="24"/>
        </w:rPr>
        <w:t xml:space="preserve">Field trip reports are due at the beginning of the following class meeting, </w:t>
      </w:r>
      <w:r w:rsidRPr="00617220">
        <w:rPr>
          <w:rFonts w:ascii="Times New Roman" w:hAnsi="Times New Roman"/>
          <w:b/>
          <w:sz w:val="24"/>
          <w:szCs w:val="24"/>
        </w:rPr>
        <w:t>No Exceptions</w:t>
      </w:r>
      <w:r w:rsidRPr="00617220">
        <w:rPr>
          <w:rFonts w:ascii="Times New Roman" w:hAnsi="Times New Roman"/>
          <w:sz w:val="24"/>
          <w:szCs w:val="24"/>
        </w:rPr>
        <w:t xml:space="preserve">.  Reports must follow the lab report format outlined on page four.  Reports not meeting these guidelines will be reduced by </w:t>
      </w:r>
      <w:r w:rsidR="00275513">
        <w:rPr>
          <w:rFonts w:ascii="Times New Roman" w:hAnsi="Times New Roman"/>
          <w:sz w:val="24"/>
          <w:szCs w:val="24"/>
        </w:rPr>
        <w:t>10%</w:t>
      </w:r>
      <w:r w:rsidRPr="00617220">
        <w:rPr>
          <w:rFonts w:ascii="Times New Roman" w:hAnsi="Times New Roman"/>
          <w:sz w:val="24"/>
          <w:szCs w:val="24"/>
        </w:rPr>
        <w:t xml:space="preserve">.  Reports overdue by one week </w:t>
      </w:r>
      <w:r w:rsidR="00667D26">
        <w:rPr>
          <w:rFonts w:ascii="Times New Roman" w:hAnsi="Times New Roman"/>
          <w:sz w:val="24"/>
          <w:szCs w:val="24"/>
        </w:rPr>
        <w:t xml:space="preserve">will receive no greater than 70% and </w:t>
      </w:r>
      <w:r w:rsidRPr="00617220">
        <w:rPr>
          <w:rFonts w:ascii="Times New Roman" w:hAnsi="Times New Roman"/>
          <w:sz w:val="24"/>
          <w:szCs w:val="24"/>
        </w:rPr>
        <w:t>greater</w:t>
      </w:r>
      <w:r w:rsidR="00667D26">
        <w:rPr>
          <w:rFonts w:ascii="Times New Roman" w:hAnsi="Times New Roman"/>
          <w:sz w:val="24"/>
          <w:szCs w:val="24"/>
        </w:rPr>
        <w:t xml:space="preserve"> than a week</w:t>
      </w:r>
      <w:r w:rsidRPr="00617220">
        <w:rPr>
          <w:rFonts w:ascii="Times New Roman" w:hAnsi="Times New Roman"/>
          <w:sz w:val="24"/>
          <w:szCs w:val="24"/>
        </w:rPr>
        <w:t xml:space="preserve"> will receive </w:t>
      </w:r>
      <w:r w:rsidR="007A6813">
        <w:rPr>
          <w:rFonts w:ascii="Times New Roman" w:hAnsi="Times New Roman"/>
          <w:sz w:val="24"/>
          <w:szCs w:val="24"/>
        </w:rPr>
        <w:t>no greater than 60%.</w:t>
      </w:r>
    </w:p>
    <w:p w:rsidR="00BC60DA" w:rsidRPr="00617220" w:rsidRDefault="00BC60DA" w:rsidP="00BC60DA">
      <w:pPr>
        <w:pStyle w:val="BodyTextIndent"/>
        <w:ind w:left="360"/>
        <w:jc w:val="both"/>
        <w:rPr>
          <w:rFonts w:ascii="Times New Roman" w:hAnsi="Times New Roman"/>
          <w:sz w:val="24"/>
          <w:szCs w:val="24"/>
        </w:rPr>
      </w:pPr>
    </w:p>
    <w:p w:rsidR="00617220" w:rsidRPr="00617220" w:rsidRDefault="00636075" w:rsidP="00265A61">
      <w:pPr>
        <w:pStyle w:val="BodyTextIndent"/>
        <w:ind w:left="360"/>
        <w:jc w:val="both"/>
        <w:rPr>
          <w:rFonts w:ascii="Times New Roman" w:hAnsi="Times New Roman"/>
          <w:sz w:val="24"/>
          <w:szCs w:val="24"/>
        </w:rPr>
      </w:pPr>
      <w:r>
        <w:rPr>
          <w:rFonts w:ascii="Times New Roman" w:hAnsi="Times New Roman"/>
          <w:sz w:val="24"/>
          <w:szCs w:val="24"/>
        </w:rPr>
        <w:t>Exam</w:t>
      </w:r>
      <w:r w:rsidR="00617220" w:rsidRPr="00617220">
        <w:rPr>
          <w:rFonts w:ascii="Times New Roman" w:hAnsi="Times New Roman"/>
          <w:sz w:val="24"/>
          <w:szCs w:val="24"/>
        </w:rPr>
        <w:t xml:space="preserve"> grades may be curved based on a percentage of the hig</w:t>
      </w:r>
      <w:r w:rsidR="004E71AA">
        <w:rPr>
          <w:rFonts w:ascii="Times New Roman" w:hAnsi="Times New Roman"/>
          <w:sz w:val="24"/>
          <w:szCs w:val="24"/>
        </w:rPr>
        <w:t>hest point total in the class.</w:t>
      </w:r>
      <w:r w:rsidR="00275513">
        <w:rPr>
          <w:rFonts w:ascii="Times New Roman" w:hAnsi="Times New Roman"/>
          <w:sz w:val="24"/>
          <w:szCs w:val="24"/>
        </w:rPr>
        <w:t xml:space="preserve">  F</w:t>
      </w:r>
      <w:r w:rsidR="00617220" w:rsidRPr="00617220">
        <w:rPr>
          <w:rFonts w:ascii="Times New Roman" w:hAnsi="Times New Roman"/>
          <w:sz w:val="24"/>
          <w:szCs w:val="24"/>
        </w:rPr>
        <w:t>inal grades will be assigned based on a straight percentage system according to the following scale:</w:t>
      </w:r>
    </w:p>
    <w:p w:rsidR="0028395A" w:rsidRDefault="0028395A" w:rsidP="00455FA6">
      <w:pPr>
        <w:rPr>
          <w:b/>
          <w:sz w:val="24"/>
          <w:szCs w:val="24"/>
        </w:rPr>
      </w:pPr>
    </w:p>
    <w:p w:rsidR="00AF1AF5" w:rsidRPr="00F25B9B" w:rsidRDefault="00F25B9B" w:rsidP="00265A61">
      <w:pPr>
        <w:ind w:firstLine="360"/>
        <w:rPr>
          <w:sz w:val="24"/>
          <w:szCs w:val="24"/>
        </w:rPr>
      </w:pPr>
      <w:r w:rsidRPr="00F25B9B">
        <w:rPr>
          <w:sz w:val="24"/>
          <w:szCs w:val="24"/>
        </w:rPr>
        <w:t>90-100% A</w:t>
      </w:r>
      <w:r w:rsidR="00AF1AF5">
        <w:rPr>
          <w:sz w:val="24"/>
          <w:szCs w:val="24"/>
        </w:rPr>
        <w:t xml:space="preserve">   </w:t>
      </w:r>
      <w:r w:rsidR="00AF1AF5" w:rsidRPr="00F25B9B">
        <w:rPr>
          <w:sz w:val="24"/>
          <w:szCs w:val="24"/>
        </w:rPr>
        <w:t>80-89%   B</w:t>
      </w:r>
      <w:r w:rsidR="00AF1AF5">
        <w:rPr>
          <w:sz w:val="24"/>
          <w:szCs w:val="24"/>
        </w:rPr>
        <w:t xml:space="preserve">   </w:t>
      </w:r>
      <w:r w:rsidR="00AF1AF5" w:rsidRPr="00F25B9B">
        <w:rPr>
          <w:sz w:val="24"/>
          <w:szCs w:val="24"/>
        </w:rPr>
        <w:t>70-79%   C</w:t>
      </w:r>
      <w:r w:rsidR="00AF1AF5">
        <w:rPr>
          <w:sz w:val="24"/>
          <w:szCs w:val="24"/>
        </w:rPr>
        <w:t xml:space="preserve">   </w:t>
      </w:r>
      <w:r w:rsidR="00AF1AF5" w:rsidRPr="00F25B9B">
        <w:rPr>
          <w:sz w:val="24"/>
          <w:szCs w:val="24"/>
        </w:rPr>
        <w:t>60-69%   D</w:t>
      </w:r>
      <w:r w:rsidR="00AF1AF5">
        <w:rPr>
          <w:sz w:val="24"/>
          <w:szCs w:val="24"/>
        </w:rPr>
        <w:t xml:space="preserve">   &lt; 59%     F</w:t>
      </w:r>
    </w:p>
    <w:p w:rsidR="00636075" w:rsidRDefault="00636075" w:rsidP="00F25B9B">
      <w:pPr>
        <w:rPr>
          <w:sz w:val="24"/>
          <w:szCs w:val="24"/>
        </w:rPr>
      </w:pPr>
    </w:p>
    <w:p w:rsidR="00F25B9B" w:rsidRDefault="00F25B9B" w:rsidP="00F25B9B">
      <w:pPr>
        <w:rPr>
          <w:sz w:val="24"/>
          <w:szCs w:val="24"/>
        </w:rPr>
      </w:pPr>
      <w:r w:rsidRPr="00F25B9B">
        <w:rPr>
          <w:sz w:val="24"/>
          <w:szCs w:val="24"/>
        </w:rPr>
        <w:t>Final grades will be based on lab assignments, quizzes, exams</w:t>
      </w:r>
      <w:r>
        <w:rPr>
          <w:sz w:val="24"/>
          <w:szCs w:val="24"/>
        </w:rPr>
        <w:t>, and a combined term paper and presentation</w:t>
      </w:r>
      <w:r w:rsidRPr="00F25B9B">
        <w:rPr>
          <w:sz w:val="24"/>
          <w:szCs w:val="24"/>
        </w:rPr>
        <w:t xml:space="preserve">. The weight of each grading component is as follows.  </w:t>
      </w:r>
    </w:p>
    <w:p w:rsidR="000D7FCC" w:rsidRDefault="000D7FCC" w:rsidP="00F25B9B">
      <w:pPr>
        <w:rPr>
          <w:sz w:val="24"/>
          <w:szCs w:val="24"/>
        </w:rPr>
      </w:pPr>
    </w:p>
    <w:tbl>
      <w:tblPr>
        <w:tblStyle w:val="LightGrid"/>
        <w:tblW w:w="0" w:type="auto"/>
        <w:tblLook w:val="04A0" w:firstRow="1" w:lastRow="0" w:firstColumn="1" w:lastColumn="0" w:noHBand="0" w:noVBand="1"/>
      </w:tblPr>
      <w:tblGrid>
        <w:gridCol w:w="3192"/>
        <w:gridCol w:w="3192"/>
        <w:gridCol w:w="3192"/>
      </w:tblGrid>
      <w:tr w:rsidR="00514735" w:rsidTr="0051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 xml:space="preserve">Item </w:t>
            </w:r>
          </w:p>
        </w:tc>
        <w:tc>
          <w:tcPr>
            <w:tcW w:w="3192" w:type="dxa"/>
          </w:tcPr>
          <w:p w:rsidR="00514735" w:rsidRDefault="00514735" w:rsidP="00455FA6">
            <w:pPr>
              <w:cnfStyle w:val="100000000000" w:firstRow="1" w:lastRow="0" w:firstColumn="0" w:lastColumn="0" w:oddVBand="0" w:evenVBand="0" w:oddHBand="0" w:evenHBand="0" w:firstRowFirstColumn="0" w:firstRowLastColumn="0" w:lastRowFirstColumn="0" w:lastRowLastColumn="0"/>
              <w:rPr>
                <w:rStyle w:val="Hyperlink"/>
                <w:color w:val="auto"/>
                <w:sz w:val="24"/>
                <w:szCs w:val="24"/>
                <w:u w:val="none"/>
              </w:rPr>
            </w:pPr>
            <w:r>
              <w:rPr>
                <w:rStyle w:val="Hyperlink"/>
                <w:color w:val="auto"/>
                <w:sz w:val="24"/>
                <w:szCs w:val="24"/>
                <w:u w:val="none"/>
              </w:rPr>
              <w:t xml:space="preserve">Total Points </w:t>
            </w:r>
          </w:p>
        </w:tc>
        <w:tc>
          <w:tcPr>
            <w:tcW w:w="3192" w:type="dxa"/>
          </w:tcPr>
          <w:p w:rsidR="00514735" w:rsidRDefault="00514735" w:rsidP="00455FA6">
            <w:pPr>
              <w:cnfStyle w:val="100000000000" w:firstRow="1" w:lastRow="0" w:firstColumn="0" w:lastColumn="0" w:oddVBand="0" w:evenVBand="0" w:oddHBand="0" w:evenHBand="0" w:firstRowFirstColumn="0" w:firstRowLastColumn="0" w:lastRowFirstColumn="0" w:lastRowLastColumn="0"/>
              <w:rPr>
                <w:rStyle w:val="Hyperlink"/>
                <w:color w:val="auto"/>
                <w:sz w:val="24"/>
                <w:szCs w:val="24"/>
                <w:u w:val="none"/>
              </w:rPr>
            </w:pPr>
            <w:r>
              <w:rPr>
                <w:rStyle w:val="Hyperlink"/>
                <w:color w:val="auto"/>
                <w:sz w:val="24"/>
                <w:szCs w:val="24"/>
                <w:u w:val="none"/>
              </w:rPr>
              <w:t>Percent of Final Grade</w:t>
            </w:r>
          </w:p>
        </w:tc>
      </w:tr>
      <w:tr w:rsidR="00514735" w:rsidTr="0051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Exam 1</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150</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15%</w:t>
            </w:r>
          </w:p>
        </w:tc>
      </w:tr>
      <w:tr w:rsidR="00514735" w:rsidTr="005147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Exam 2</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150</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15%</w:t>
            </w:r>
          </w:p>
        </w:tc>
      </w:tr>
      <w:tr w:rsidR="00514735" w:rsidTr="0051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 xml:space="preserve">Final Exam </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250</w:t>
            </w:r>
          </w:p>
        </w:tc>
        <w:tc>
          <w:tcPr>
            <w:tcW w:w="3192" w:type="dxa"/>
          </w:tcPr>
          <w:p w:rsidR="00514735" w:rsidRDefault="0051473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25%</w:t>
            </w:r>
          </w:p>
        </w:tc>
      </w:tr>
      <w:tr w:rsidR="00514735" w:rsidTr="005147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 xml:space="preserve">Term Paper </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100</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10%</w:t>
            </w:r>
          </w:p>
        </w:tc>
      </w:tr>
      <w:tr w:rsidR="00514735" w:rsidTr="0051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Presentation for Term Paper</w:t>
            </w:r>
          </w:p>
        </w:tc>
        <w:tc>
          <w:tcPr>
            <w:tcW w:w="3192" w:type="dxa"/>
          </w:tcPr>
          <w:p w:rsidR="00514735" w:rsidRDefault="0063607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75</w:t>
            </w:r>
          </w:p>
        </w:tc>
        <w:tc>
          <w:tcPr>
            <w:tcW w:w="3192" w:type="dxa"/>
          </w:tcPr>
          <w:p w:rsidR="00514735" w:rsidRDefault="0063607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7.</w:t>
            </w:r>
            <w:r w:rsidR="00514735">
              <w:rPr>
                <w:rStyle w:val="Hyperlink"/>
                <w:color w:val="auto"/>
                <w:sz w:val="24"/>
                <w:szCs w:val="24"/>
                <w:u w:val="none"/>
              </w:rPr>
              <w:t>5%</w:t>
            </w:r>
          </w:p>
        </w:tc>
      </w:tr>
      <w:tr w:rsidR="00514735" w:rsidTr="006360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14735" w:rsidRDefault="00514735" w:rsidP="00455FA6">
            <w:pPr>
              <w:rPr>
                <w:rStyle w:val="Hyperlink"/>
                <w:color w:val="auto"/>
                <w:sz w:val="24"/>
                <w:szCs w:val="24"/>
                <w:u w:val="none"/>
              </w:rPr>
            </w:pPr>
            <w:r>
              <w:rPr>
                <w:rStyle w:val="Hyperlink"/>
                <w:color w:val="auto"/>
                <w:sz w:val="24"/>
                <w:szCs w:val="24"/>
                <w:u w:val="none"/>
              </w:rPr>
              <w:t xml:space="preserve">Lab Assignments </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200</w:t>
            </w:r>
          </w:p>
        </w:tc>
        <w:tc>
          <w:tcPr>
            <w:tcW w:w="3192" w:type="dxa"/>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20%</w:t>
            </w:r>
          </w:p>
        </w:tc>
      </w:tr>
      <w:tr w:rsidR="00514735" w:rsidTr="00636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bottom w:val="single" w:sz="12" w:space="0" w:color="000000" w:themeColor="text1"/>
            </w:tcBorders>
          </w:tcPr>
          <w:p w:rsidR="00514735" w:rsidRDefault="00017894" w:rsidP="00455FA6">
            <w:pPr>
              <w:rPr>
                <w:rStyle w:val="Hyperlink"/>
                <w:color w:val="auto"/>
                <w:sz w:val="24"/>
                <w:szCs w:val="24"/>
                <w:u w:val="none"/>
              </w:rPr>
            </w:pPr>
            <w:r>
              <w:rPr>
                <w:rStyle w:val="Hyperlink"/>
                <w:color w:val="auto"/>
                <w:sz w:val="24"/>
                <w:szCs w:val="24"/>
                <w:u w:val="none"/>
              </w:rPr>
              <w:t>Unannounced</w:t>
            </w:r>
            <w:r w:rsidR="000D7FCC">
              <w:rPr>
                <w:rStyle w:val="Hyperlink"/>
                <w:color w:val="auto"/>
                <w:sz w:val="24"/>
                <w:szCs w:val="24"/>
                <w:u w:val="none"/>
              </w:rPr>
              <w:t xml:space="preserve"> Quiz</w:t>
            </w:r>
            <w:r w:rsidR="00275513">
              <w:rPr>
                <w:rStyle w:val="Hyperlink"/>
                <w:color w:val="auto"/>
                <w:sz w:val="24"/>
                <w:szCs w:val="24"/>
                <w:u w:val="none"/>
              </w:rPr>
              <w:t>zes</w:t>
            </w:r>
            <w:r w:rsidR="00514735">
              <w:rPr>
                <w:rStyle w:val="Hyperlink"/>
                <w:color w:val="auto"/>
                <w:sz w:val="24"/>
                <w:szCs w:val="24"/>
                <w:u w:val="none"/>
              </w:rPr>
              <w:t xml:space="preserve"> </w:t>
            </w:r>
          </w:p>
        </w:tc>
        <w:tc>
          <w:tcPr>
            <w:tcW w:w="3192" w:type="dxa"/>
            <w:tcBorders>
              <w:bottom w:val="single" w:sz="12" w:space="0" w:color="000000" w:themeColor="text1"/>
            </w:tcBorders>
          </w:tcPr>
          <w:p w:rsidR="00514735" w:rsidRDefault="0063607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75</w:t>
            </w:r>
          </w:p>
        </w:tc>
        <w:tc>
          <w:tcPr>
            <w:tcW w:w="3192" w:type="dxa"/>
            <w:tcBorders>
              <w:bottom w:val="single" w:sz="12" w:space="0" w:color="000000" w:themeColor="text1"/>
            </w:tcBorders>
          </w:tcPr>
          <w:p w:rsidR="00514735" w:rsidRDefault="00636075" w:rsidP="00455FA6">
            <w:pPr>
              <w:cnfStyle w:val="000000100000" w:firstRow="0" w:lastRow="0" w:firstColumn="0" w:lastColumn="0" w:oddVBand="0" w:evenVBand="0" w:oddHBand="1" w:evenHBand="0" w:firstRowFirstColumn="0" w:firstRowLastColumn="0" w:lastRowFirstColumn="0" w:lastRowLastColumn="0"/>
              <w:rPr>
                <w:rStyle w:val="Hyperlink"/>
                <w:color w:val="auto"/>
                <w:sz w:val="24"/>
                <w:szCs w:val="24"/>
                <w:u w:val="none"/>
              </w:rPr>
            </w:pPr>
            <w:r>
              <w:rPr>
                <w:rStyle w:val="Hyperlink"/>
                <w:color w:val="auto"/>
                <w:sz w:val="24"/>
                <w:szCs w:val="24"/>
                <w:u w:val="none"/>
              </w:rPr>
              <w:t>7.5</w:t>
            </w:r>
            <w:r w:rsidR="00514735">
              <w:rPr>
                <w:rStyle w:val="Hyperlink"/>
                <w:color w:val="auto"/>
                <w:sz w:val="24"/>
                <w:szCs w:val="24"/>
                <w:u w:val="none"/>
              </w:rPr>
              <w:t>%</w:t>
            </w:r>
          </w:p>
        </w:tc>
      </w:tr>
      <w:tr w:rsidR="00514735" w:rsidTr="006360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rsidR="00514735" w:rsidRDefault="00514735" w:rsidP="00455FA6">
            <w:pPr>
              <w:rPr>
                <w:rStyle w:val="Hyperlink"/>
                <w:color w:val="auto"/>
                <w:sz w:val="24"/>
                <w:szCs w:val="24"/>
                <w:u w:val="none"/>
              </w:rPr>
            </w:pPr>
            <w:r>
              <w:rPr>
                <w:rStyle w:val="Hyperlink"/>
                <w:color w:val="auto"/>
                <w:sz w:val="24"/>
                <w:szCs w:val="24"/>
                <w:u w:val="none"/>
              </w:rPr>
              <w:t xml:space="preserve">Total </w:t>
            </w:r>
          </w:p>
        </w:tc>
        <w:tc>
          <w:tcPr>
            <w:tcW w:w="3192"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1,000</w:t>
            </w:r>
          </w:p>
        </w:tc>
        <w:tc>
          <w:tcPr>
            <w:tcW w:w="3192"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rsidR="00514735" w:rsidRDefault="00514735" w:rsidP="00455FA6">
            <w:pPr>
              <w:cnfStyle w:val="000000010000" w:firstRow="0" w:lastRow="0" w:firstColumn="0" w:lastColumn="0" w:oddVBand="0" w:evenVBand="0" w:oddHBand="0" w:evenHBand="1" w:firstRowFirstColumn="0" w:firstRowLastColumn="0" w:lastRowFirstColumn="0" w:lastRowLastColumn="0"/>
              <w:rPr>
                <w:rStyle w:val="Hyperlink"/>
                <w:color w:val="auto"/>
                <w:sz w:val="24"/>
                <w:szCs w:val="24"/>
                <w:u w:val="none"/>
              </w:rPr>
            </w:pPr>
            <w:r>
              <w:rPr>
                <w:rStyle w:val="Hyperlink"/>
                <w:color w:val="auto"/>
                <w:sz w:val="24"/>
                <w:szCs w:val="24"/>
                <w:u w:val="none"/>
              </w:rPr>
              <w:t>100%</w:t>
            </w:r>
          </w:p>
        </w:tc>
      </w:tr>
    </w:tbl>
    <w:p w:rsidR="00F25B9B" w:rsidRDefault="00F25B9B" w:rsidP="00455FA6">
      <w:pPr>
        <w:rPr>
          <w:rStyle w:val="Hyperlink"/>
          <w:color w:val="auto"/>
          <w:sz w:val="24"/>
          <w:szCs w:val="24"/>
          <w:u w:val="none"/>
        </w:rPr>
      </w:pPr>
    </w:p>
    <w:p w:rsidR="000D667C" w:rsidRDefault="000D667C" w:rsidP="00514735">
      <w:pPr>
        <w:rPr>
          <w:sz w:val="24"/>
          <w:szCs w:val="24"/>
        </w:rPr>
      </w:pPr>
    </w:p>
    <w:p w:rsidR="000D667C" w:rsidRPr="00E7774B" w:rsidRDefault="000D667C" w:rsidP="00514735">
      <w:pPr>
        <w:rPr>
          <w:rFonts w:cs="Times New Roman"/>
          <w:sz w:val="24"/>
          <w:szCs w:val="24"/>
          <w:u w:val="single"/>
        </w:rPr>
      </w:pPr>
      <w:r w:rsidRPr="00E7774B">
        <w:rPr>
          <w:rFonts w:cs="Times New Roman"/>
          <w:sz w:val="24"/>
          <w:szCs w:val="24"/>
          <w:u w:val="single"/>
        </w:rPr>
        <w:t>Term Paper and Presentation</w:t>
      </w:r>
    </w:p>
    <w:p w:rsidR="00E7774B" w:rsidRPr="00E7774B" w:rsidRDefault="00E7774B" w:rsidP="00E7774B">
      <w:pPr>
        <w:rPr>
          <w:rFonts w:eastAsia="Calibri" w:cs="Times New Roman"/>
          <w:sz w:val="24"/>
          <w:szCs w:val="24"/>
        </w:rPr>
      </w:pPr>
      <w:r w:rsidRPr="00E7774B">
        <w:rPr>
          <w:rFonts w:cs="Times New Roman"/>
          <w:sz w:val="24"/>
          <w:szCs w:val="24"/>
        </w:rPr>
        <w:t>O</w:t>
      </w:r>
      <w:r w:rsidR="00841359">
        <w:rPr>
          <w:rFonts w:eastAsia="Calibri" w:cs="Times New Roman"/>
          <w:sz w:val="24"/>
          <w:szCs w:val="24"/>
        </w:rPr>
        <w:t>ne major writing/presentation</w:t>
      </w:r>
      <w:r w:rsidRPr="00E7774B">
        <w:rPr>
          <w:rFonts w:eastAsia="Calibri" w:cs="Times New Roman"/>
          <w:sz w:val="24"/>
          <w:szCs w:val="24"/>
        </w:rPr>
        <w:t xml:space="preserve"> assignment will occur this semester.  This assignment will include an individual paper and presentation on a forest pest/disease and its </w:t>
      </w:r>
      <w:r w:rsidR="00DD79B5" w:rsidRPr="00E7774B">
        <w:rPr>
          <w:rFonts w:eastAsia="Calibri" w:cs="Times New Roman"/>
          <w:sz w:val="24"/>
          <w:szCs w:val="24"/>
        </w:rPr>
        <w:t>effect</w:t>
      </w:r>
      <w:r w:rsidRPr="00E7774B">
        <w:rPr>
          <w:rFonts w:eastAsia="Calibri" w:cs="Times New Roman"/>
          <w:sz w:val="24"/>
          <w:szCs w:val="24"/>
        </w:rPr>
        <w:t xml:space="preserve"> on the silvics of a single tree species or forest stand.  The write-up will include: 1) title page, 2) introduction, 3) general information and description, 4) current &amp; past research, 5) recommendations (what you think), and 6) conclusion.  The report will be typed, 5-10 pages in length, double spaced, with one inch margins.  At least </w:t>
      </w:r>
      <w:r w:rsidRPr="00E7774B">
        <w:rPr>
          <w:rFonts w:eastAsia="Calibri" w:cs="Times New Roman"/>
          <w:sz w:val="24"/>
          <w:szCs w:val="24"/>
          <w:u w:val="single"/>
        </w:rPr>
        <w:t>two</w:t>
      </w:r>
      <w:r w:rsidRPr="00E7774B">
        <w:rPr>
          <w:rFonts w:eastAsia="Calibri" w:cs="Times New Roman"/>
          <w:sz w:val="24"/>
          <w:szCs w:val="24"/>
        </w:rPr>
        <w:t xml:space="preserve"> primary sources are required.  A primary source consists of published literature found in scientific journals (i.e. The Journal of Forestry, Forest Science, Forestry, Forest Pathology, etc.).  Additionally, a six minute PowerPoint presentation on the same topic is required. A presentation schedule will be circulated, with all presentations occurring during lab time on either </w:t>
      </w:r>
      <w:r w:rsidRPr="004E71AA">
        <w:rPr>
          <w:rFonts w:eastAsia="Calibri" w:cs="Times New Roman"/>
          <w:b/>
          <w:sz w:val="24"/>
          <w:szCs w:val="24"/>
        </w:rPr>
        <w:t xml:space="preserve">December </w:t>
      </w:r>
      <w:r w:rsidR="00275513">
        <w:rPr>
          <w:rFonts w:cs="Times New Roman"/>
          <w:b/>
          <w:sz w:val="24"/>
          <w:szCs w:val="24"/>
        </w:rPr>
        <w:t>4</w:t>
      </w:r>
      <w:r w:rsidR="004E71AA" w:rsidRPr="004E71AA">
        <w:rPr>
          <w:rFonts w:cs="Times New Roman"/>
          <w:b/>
          <w:sz w:val="24"/>
          <w:szCs w:val="24"/>
          <w:vertAlign w:val="superscript"/>
        </w:rPr>
        <w:t>th</w:t>
      </w:r>
      <w:r w:rsidR="009F195A">
        <w:rPr>
          <w:rFonts w:cs="Times New Roman"/>
          <w:sz w:val="24"/>
          <w:szCs w:val="24"/>
        </w:rPr>
        <w:t xml:space="preserve"> </w:t>
      </w:r>
      <w:r w:rsidRPr="00E7774B">
        <w:rPr>
          <w:rFonts w:eastAsia="Calibri" w:cs="Times New Roman"/>
          <w:sz w:val="24"/>
          <w:szCs w:val="24"/>
        </w:rPr>
        <w:t xml:space="preserve">or </w:t>
      </w:r>
      <w:r w:rsidR="00275513">
        <w:rPr>
          <w:rFonts w:cs="Times New Roman"/>
          <w:b/>
          <w:sz w:val="24"/>
          <w:szCs w:val="24"/>
        </w:rPr>
        <w:t>6</w:t>
      </w:r>
      <w:r w:rsidR="004E71AA" w:rsidRPr="004E71AA">
        <w:rPr>
          <w:rFonts w:cs="Times New Roman"/>
          <w:b/>
          <w:sz w:val="24"/>
          <w:szCs w:val="24"/>
          <w:vertAlign w:val="superscript"/>
        </w:rPr>
        <w:t>th</w:t>
      </w:r>
      <w:r w:rsidRPr="00E7774B">
        <w:rPr>
          <w:rFonts w:eastAsia="Calibri" w:cs="Times New Roman"/>
          <w:sz w:val="24"/>
          <w:szCs w:val="24"/>
        </w:rPr>
        <w:t>.</w:t>
      </w:r>
    </w:p>
    <w:p w:rsidR="00D33907" w:rsidRDefault="00D33907" w:rsidP="00455FA6">
      <w:pPr>
        <w:rPr>
          <w:sz w:val="24"/>
          <w:szCs w:val="24"/>
          <w:u w:val="single"/>
        </w:rPr>
      </w:pPr>
    </w:p>
    <w:p w:rsidR="00641528" w:rsidRDefault="00641528" w:rsidP="00455FA6">
      <w:pPr>
        <w:rPr>
          <w:sz w:val="24"/>
          <w:szCs w:val="24"/>
          <w:u w:val="single"/>
        </w:rPr>
      </w:pPr>
    </w:p>
    <w:p w:rsidR="00275513" w:rsidRDefault="00275513" w:rsidP="00455FA6">
      <w:pPr>
        <w:rPr>
          <w:sz w:val="24"/>
          <w:szCs w:val="24"/>
          <w:u w:val="single"/>
        </w:rPr>
      </w:pPr>
    </w:p>
    <w:p w:rsidR="00677A49" w:rsidRDefault="00677A49" w:rsidP="00455FA6">
      <w:pPr>
        <w:rPr>
          <w:sz w:val="24"/>
          <w:szCs w:val="24"/>
          <w:u w:val="single"/>
        </w:rPr>
      </w:pPr>
    </w:p>
    <w:p w:rsidR="00514735" w:rsidRDefault="00D33907" w:rsidP="00455FA6">
      <w:pPr>
        <w:rPr>
          <w:sz w:val="24"/>
          <w:szCs w:val="24"/>
          <w:u w:val="single"/>
        </w:rPr>
      </w:pPr>
      <w:r>
        <w:rPr>
          <w:sz w:val="24"/>
          <w:szCs w:val="24"/>
          <w:u w:val="single"/>
        </w:rPr>
        <w:lastRenderedPageBreak/>
        <w:t>Lab Assignments:</w:t>
      </w:r>
    </w:p>
    <w:p w:rsidR="00B443FE" w:rsidRDefault="00D33907" w:rsidP="00455FA6">
      <w:pPr>
        <w:rPr>
          <w:sz w:val="24"/>
          <w:szCs w:val="24"/>
        </w:rPr>
      </w:pPr>
      <w:r>
        <w:rPr>
          <w:sz w:val="24"/>
          <w:szCs w:val="24"/>
        </w:rPr>
        <w:t xml:space="preserve">Students will be required to turn in an assignment for each laboratory. Assignments will vary from work sheets to </w:t>
      </w:r>
      <w:r w:rsidR="00854558">
        <w:rPr>
          <w:sz w:val="24"/>
          <w:szCs w:val="24"/>
        </w:rPr>
        <w:t xml:space="preserve">written reports. Assignments are due at the start of the next lab. </w:t>
      </w:r>
      <w:r w:rsidR="007A6813" w:rsidRPr="00617220">
        <w:rPr>
          <w:sz w:val="24"/>
          <w:szCs w:val="24"/>
        </w:rPr>
        <w:t xml:space="preserve">Reports overdue by one week </w:t>
      </w:r>
      <w:r w:rsidR="007A6813">
        <w:rPr>
          <w:sz w:val="24"/>
          <w:szCs w:val="24"/>
        </w:rPr>
        <w:t xml:space="preserve">will receive no greater than 70% and </w:t>
      </w:r>
      <w:r w:rsidR="007A6813" w:rsidRPr="00617220">
        <w:rPr>
          <w:sz w:val="24"/>
          <w:szCs w:val="24"/>
        </w:rPr>
        <w:t>greater</w:t>
      </w:r>
      <w:r w:rsidR="007A6813">
        <w:rPr>
          <w:sz w:val="24"/>
          <w:szCs w:val="24"/>
        </w:rPr>
        <w:t xml:space="preserve"> than a week</w:t>
      </w:r>
      <w:r w:rsidR="007A6813" w:rsidRPr="00617220">
        <w:rPr>
          <w:sz w:val="24"/>
          <w:szCs w:val="24"/>
        </w:rPr>
        <w:t xml:space="preserve"> will receive </w:t>
      </w:r>
      <w:r w:rsidR="007A6813">
        <w:rPr>
          <w:sz w:val="24"/>
          <w:szCs w:val="24"/>
        </w:rPr>
        <w:t>no greater than 60%.</w:t>
      </w:r>
      <w:r w:rsidR="007A6813">
        <w:rPr>
          <w:sz w:val="24"/>
          <w:szCs w:val="24"/>
        </w:rPr>
        <w:t xml:space="preserve">  </w:t>
      </w:r>
      <w:r w:rsidR="00854558">
        <w:rPr>
          <w:sz w:val="24"/>
          <w:szCs w:val="24"/>
        </w:rPr>
        <w:t>Due to the nature of for</w:t>
      </w:r>
      <w:r w:rsidR="00841359">
        <w:rPr>
          <w:sz w:val="24"/>
          <w:szCs w:val="24"/>
        </w:rPr>
        <w:t>estry field labs it is difficult</w:t>
      </w:r>
      <w:r w:rsidR="00854558">
        <w:rPr>
          <w:sz w:val="24"/>
          <w:szCs w:val="24"/>
        </w:rPr>
        <w:t xml:space="preserve"> to reproduce</w:t>
      </w:r>
      <w:r w:rsidR="007A6813">
        <w:rPr>
          <w:sz w:val="24"/>
          <w:szCs w:val="24"/>
        </w:rPr>
        <w:t xml:space="preserve"> the field lab.  </w:t>
      </w:r>
      <w:r w:rsidR="006D7032">
        <w:rPr>
          <w:sz w:val="24"/>
          <w:szCs w:val="24"/>
        </w:rPr>
        <w:t xml:space="preserve">In </w:t>
      </w:r>
      <w:r w:rsidR="004E71AA">
        <w:rPr>
          <w:sz w:val="24"/>
          <w:szCs w:val="24"/>
        </w:rPr>
        <w:t>special</w:t>
      </w:r>
      <w:r w:rsidR="006D7032">
        <w:rPr>
          <w:sz w:val="24"/>
          <w:szCs w:val="24"/>
        </w:rPr>
        <w:t xml:space="preserve"> cases students</w:t>
      </w:r>
      <w:r w:rsidR="00854558">
        <w:rPr>
          <w:sz w:val="24"/>
          <w:szCs w:val="24"/>
        </w:rPr>
        <w:t xml:space="preserve"> will be give</w:t>
      </w:r>
      <w:r w:rsidR="006D7032">
        <w:rPr>
          <w:sz w:val="24"/>
          <w:szCs w:val="24"/>
        </w:rPr>
        <w:t>n a suitable make-up assignment</w:t>
      </w:r>
      <w:r w:rsidR="00854558">
        <w:rPr>
          <w:sz w:val="24"/>
          <w:szCs w:val="24"/>
        </w:rPr>
        <w:t xml:space="preserve">. </w:t>
      </w:r>
    </w:p>
    <w:p w:rsidR="004E71AA" w:rsidRDefault="004E71AA" w:rsidP="008452CC">
      <w:pPr>
        <w:pStyle w:val="Heading8"/>
        <w:keepNext w:val="0"/>
        <w:rPr>
          <w:rStyle w:val="Hyperlink"/>
          <w:rFonts w:ascii="Times New Roman" w:hAnsi="Times New Roman"/>
          <w:color w:val="auto"/>
          <w:sz w:val="24"/>
          <w:szCs w:val="24"/>
        </w:rPr>
      </w:pPr>
    </w:p>
    <w:p w:rsidR="008452CC" w:rsidRPr="008452CC" w:rsidRDefault="00455FA6" w:rsidP="008452CC">
      <w:pPr>
        <w:pStyle w:val="Heading8"/>
        <w:keepNext w:val="0"/>
        <w:rPr>
          <w:rFonts w:ascii="Times New Roman" w:hAnsi="Times New Roman"/>
          <w:b w:val="0"/>
          <w:sz w:val="24"/>
          <w:szCs w:val="24"/>
        </w:rPr>
      </w:pPr>
      <w:r w:rsidRPr="008452CC">
        <w:rPr>
          <w:rStyle w:val="Hyperlink"/>
          <w:rFonts w:ascii="Times New Roman" w:hAnsi="Times New Roman"/>
          <w:color w:val="auto"/>
          <w:sz w:val="24"/>
          <w:szCs w:val="24"/>
        </w:rPr>
        <w:t>Tentative Class Schedule</w:t>
      </w:r>
      <w:r w:rsidRPr="008452CC">
        <w:rPr>
          <w:b w:val="0"/>
        </w:rPr>
        <w:t xml:space="preserve">  </w:t>
      </w:r>
      <w:r w:rsidR="008452CC" w:rsidRPr="008452CC">
        <w:rPr>
          <w:rFonts w:ascii="Times New Roman" w:hAnsi="Times New Roman"/>
          <w:b w:val="0"/>
          <w:sz w:val="24"/>
          <w:szCs w:val="24"/>
        </w:rPr>
        <w:t>Note: exact order of topics may vary depending upon scheduling of field trips and availability of necessary resources.</w:t>
      </w:r>
    </w:p>
    <w:p w:rsidR="00455FA6" w:rsidRPr="00455FA6" w:rsidRDefault="00455FA6" w:rsidP="00455FA6">
      <w:pPr>
        <w:rPr>
          <w:rStyle w:val="Hyperlink"/>
          <w:b/>
          <w:color w:val="auto"/>
          <w:sz w:val="24"/>
          <w:szCs w:val="24"/>
          <w:u w:val="none"/>
        </w:rPr>
      </w:pPr>
    </w:p>
    <w:tbl>
      <w:tblPr>
        <w:tblStyle w:val="LightShading"/>
        <w:tblW w:w="0" w:type="auto"/>
        <w:tblLook w:val="04A0" w:firstRow="1" w:lastRow="0" w:firstColumn="1" w:lastColumn="0" w:noHBand="0" w:noVBand="1"/>
      </w:tblPr>
      <w:tblGrid>
        <w:gridCol w:w="2394"/>
        <w:gridCol w:w="2394"/>
        <w:gridCol w:w="1170"/>
        <w:gridCol w:w="4050"/>
      </w:tblGrid>
      <w:tr w:rsidR="00455FA6" w:rsidTr="00B94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gridSpan w:val="2"/>
          </w:tcPr>
          <w:p w:rsidR="00455FA6" w:rsidRDefault="00455FA6" w:rsidP="009E6122">
            <w:pPr>
              <w:jc w:val="center"/>
            </w:pPr>
            <w:r>
              <w:t>Lecture</w:t>
            </w:r>
          </w:p>
        </w:tc>
        <w:tc>
          <w:tcPr>
            <w:tcW w:w="5220" w:type="dxa"/>
            <w:gridSpan w:val="2"/>
          </w:tcPr>
          <w:p w:rsidR="00455FA6" w:rsidRDefault="00455FA6" w:rsidP="009E6122">
            <w:pPr>
              <w:jc w:val="center"/>
              <w:cnfStyle w:val="100000000000" w:firstRow="1" w:lastRow="0" w:firstColumn="0" w:lastColumn="0" w:oddVBand="0" w:evenVBand="0" w:oddHBand="0" w:evenHBand="0" w:firstRowFirstColumn="0" w:firstRowLastColumn="0" w:lastRowFirstColumn="0" w:lastRowLastColumn="0"/>
            </w:pPr>
            <w:r>
              <w:t>Lab</w:t>
            </w:r>
          </w:p>
        </w:tc>
      </w:tr>
      <w:tr w:rsidR="00455FA6" w:rsidTr="00B94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9E6122">
            <w:r>
              <w:t xml:space="preserve">Date </w:t>
            </w:r>
          </w:p>
        </w:tc>
        <w:tc>
          <w:tcPr>
            <w:tcW w:w="2394" w:type="dxa"/>
            <w:vAlign w:val="center"/>
          </w:tcPr>
          <w:p w:rsidR="00455FA6" w:rsidRDefault="00455FA6" w:rsidP="00B94F97">
            <w:pPr>
              <w:jc w:val="left"/>
              <w:cnfStyle w:val="000000100000" w:firstRow="0" w:lastRow="0" w:firstColumn="0" w:lastColumn="0" w:oddVBand="0" w:evenVBand="0" w:oddHBand="1" w:evenHBand="0" w:firstRowFirstColumn="0" w:firstRowLastColumn="0" w:lastRowFirstColumn="0" w:lastRowLastColumn="0"/>
            </w:pPr>
            <w:r>
              <w:t xml:space="preserve">Subject </w:t>
            </w:r>
          </w:p>
        </w:tc>
        <w:tc>
          <w:tcPr>
            <w:tcW w:w="1170"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p>
        </w:tc>
        <w:tc>
          <w:tcPr>
            <w:tcW w:w="4050" w:type="dxa"/>
          </w:tcPr>
          <w:p w:rsidR="00455FA6" w:rsidRDefault="00455FA6" w:rsidP="008368FE">
            <w:pPr>
              <w:jc w:val="left"/>
              <w:cnfStyle w:val="000000100000" w:firstRow="0" w:lastRow="0" w:firstColumn="0" w:lastColumn="0" w:oddVBand="0" w:evenVBand="0" w:oddHBand="1" w:evenHBand="0" w:firstRowFirstColumn="0" w:firstRowLastColumn="0" w:lastRowFirstColumn="0" w:lastRowLastColumn="0"/>
            </w:pPr>
            <w:r>
              <w:t xml:space="preserve">Subject </w:t>
            </w:r>
          </w:p>
        </w:tc>
      </w:tr>
      <w:tr w:rsidR="00455FA6" w:rsidTr="00B94F97">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A1703F">
            <w:r>
              <w:t>10/1</w:t>
            </w:r>
            <w:r w:rsidR="00A1703F">
              <w:t>6</w:t>
            </w:r>
          </w:p>
        </w:tc>
        <w:tc>
          <w:tcPr>
            <w:tcW w:w="2394" w:type="dxa"/>
            <w:vAlign w:val="center"/>
          </w:tcPr>
          <w:p w:rsidR="00803C87" w:rsidRDefault="00803C87" w:rsidP="00B94F97">
            <w:pPr>
              <w:jc w:val="left"/>
              <w:cnfStyle w:val="000000000000" w:firstRow="0" w:lastRow="0" w:firstColumn="0" w:lastColumn="0" w:oddVBand="0" w:evenVBand="0" w:oddHBand="0" w:evenHBand="0" w:firstRowFirstColumn="0" w:firstRowLastColumn="0" w:lastRowFirstColumn="0" w:lastRowLastColumn="0"/>
            </w:pPr>
            <w:r>
              <w:t xml:space="preserve">Introduction </w:t>
            </w:r>
          </w:p>
          <w:p w:rsidR="00455FA6" w:rsidRDefault="008825DE" w:rsidP="00B94F97">
            <w:pPr>
              <w:jc w:val="left"/>
              <w:cnfStyle w:val="000000000000" w:firstRow="0" w:lastRow="0" w:firstColumn="0" w:lastColumn="0" w:oddVBand="0" w:evenVBand="0" w:oddHBand="0" w:evenHBand="0" w:firstRowFirstColumn="0" w:firstRowLastColumn="0" w:lastRowFirstColumn="0" w:lastRowLastColumn="0"/>
            </w:pPr>
            <w:r>
              <w:t>t</w:t>
            </w:r>
            <w:r w:rsidR="00455FA6">
              <w:t xml:space="preserve">o Silviculture </w:t>
            </w:r>
          </w:p>
        </w:tc>
        <w:tc>
          <w:tcPr>
            <w:tcW w:w="1170"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p>
        </w:tc>
        <w:tc>
          <w:tcPr>
            <w:tcW w:w="4050" w:type="dxa"/>
            <w:vAlign w:val="center"/>
          </w:tcPr>
          <w:p w:rsidR="00267D8C" w:rsidRDefault="00455FA6" w:rsidP="00B94F97">
            <w:pPr>
              <w:jc w:val="left"/>
              <w:cnfStyle w:val="000000000000" w:firstRow="0" w:lastRow="0" w:firstColumn="0" w:lastColumn="0" w:oddVBand="0" w:evenVBand="0" w:oddHBand="0" w:evenHBand="0" w:firstRowFirstColumn="0" w:firstRowLastColumn="0" w:lastRowFirstColumn="0" w:lastRowLastColumn="0"/>
            </w:pPr>
            <w:r>
              <w:t>Introduction</w:t>
            </w:r>
            <w:r w:rsidR="00B94F97">
              <w:t xml:space="preserve">   </w:t>
            </w:r>
            <w:r w:rsidR="00267D8C">
              <w:t xml:space="preserve">/ </w:t>
            </w:r>
            <w:r w:rsidR="00B94F97">
              <w:t xml:space="preserve">  Silvics Lab Exercise </w:t>
            </w:r>
          </w:p>
          <w:p w:rsidR="00455FA6" w:rsidRDefault="00455FA6" w:rsidP="00B94F97">
            <w:pPr>
              <w:jc w:val="left"/>
              <w:cnfStyle w:val="000000000000" w:firstRow="0" w:lastRow="0" w:firstColumn="0" w:lastColumn="0" w:oddVBand="0" w:evenVBand="0" w:oddHBand="0" w:evenHBand="0" w:firstRowFirstColumn="0" w:firstRowLastColumn="0" w:lastRowFirstColumn="0" w:lastRowLastColumn="0"/>
            </w:pPr>
          </w:p>
        </w:tc>
      </w:tr>
      <w:tr w:rsidR="00455FA6" w:rsidTr="00B94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A1703F">
            <w:r>
              <w:t>10/</w:t>
            </w:r>
            <w:r w:rsidR="00677A49">
              <w:t>1</w:t>
            </w:r>
            <w:r w:rsidR="00A1703F">
              <w:t>8</w:t>
            </w:r>
          </w:p>
        </w:tc>
        <w:tc>
          <w:tcPr>
            <w:tcW w:w="2394" w:type="dxa"/>
            <w:vAlign w:val="center"/>
          </w:tcPr>
          <w:p w:rsidR="00267D8C" w:rsidRDefault="00267D8C" w:rsidP="00B94F97">
            <w:pPr>
              <w:jc w:val="left"/>
              <w:cnfStyle w:val="000000100000" w:firstRow="0" w:lastRow="0" w:firstColumn="0" w:lastColumn="0" w:oddVBand="0" w:evenVBand="0" w:oddHBand="1" w:evenHBand="0" w:firstRowFirstColumn="0" w:firstRowLastColumn="0" w:lastRowFirstColumn="0" w:lastRowLastColumn="0"/>
            </w:pPr>
            <w:r>
              <w:t>Forest Regions</w:t>
            </w:r>
          </w:p>
          <w:p w:rsidR="00455FA6" w:rsidRPr="00863661" w:rsidRDefault="00267D8C" w:rsidP="00B94F97">
            <w:pPr>
              <w:jc w:val="left"/>
              <w:cnfStyle w:val="000000100000" w:firstRow="0" w:lastRow="0" w:firstColumn="0" w:lastColumn="0" w:oddVBand="0" w:evenVBand="0" w:oddHBand="1" w:evenHBand="0" w:firstRowFirstColumn="0" w:firstRowLastColumn="0" w:lastRowFirstColumn="0" w:lastRowLastColumn="0"/>
              <w:rPr>
                <w:strike/>
              </w:rPr>
            </w:pPr>
            <w:r w:rsidRPr="00863661">
              <w:rPr>
                <w:strike/>
              </w:rPr>
              <w:t xml:space="preserve">Tree Physiology </w:t>
            </w:r>
          </w:p>
        </w:tc>
        <w:tc>
          <w:tcPr>
            <w:tcW w:w="1170"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p>
        </w:tc>
        <w:tc>
          <w:tcPr>
            <w:tcW w:w="4050" w:type="dxa"/>
            <w:vAlign w:val="center"/>
          </w:tcPr>
          <w:p w:rsidR="00455FA6" w:rsidRDefault="00B94F97" w:rsidP="00B94F97">
            <w:pPr>
              <w:jc w:val="left"/>
              <w:cnfStyle w:val="000000100000" w:firstRow="0" w:lastRow="0" w:firstColumn="0" w:lastColumn="0" w:oddVBand="0" w:evenVBand="0" w:oddHBand="1" w:evenHBand="0" w:firstRowFirstColumn="0" w:firstRowLastColumn="0" w:lastRowFirstColumn="0" w:lastRowLastColumn="0"/>
            </w:pPr>
            <w:r>
              <w:t xml:space="preserve">Stand Delineation- RC Farm Laboratory </w:t>
            </w:r>
            <w:r w:rsidR="00D74A2A">
              <w:t xml:space="preserve"> </w:t>
            </w:r>
            <w:r>
              <w:t xml:space="preserve">/           </w:t>
            </w:r>
            <w:r w:rsidR="00267D8C">
              <w:t xml:space="preserve">Silvics Literature Review </w:t>
            </w:r>
            <w:r>
              <w:t>Assignment</w:t>
            </w:r>
            <w:r w:rsidR="00267D8C">
              <w:t xml:space="preserve"> </w:t>
            </w:r>
          </w:p>
        </w:tc>
      </w:tr>
      <w:tr w:rsidR="00455FA6" w:rsidTr="00B94F97">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A1703F">
            <w:r>
              <w:t>10/</w:t>
            </w:r>
            <w:r w:rsidR="00677A49">
              <w:t>2</w:t>
            </w:r>
            <w:r w:rsidR="00A1703F">
              <w:t>3</w:t>
            </w:r>
          </w:p>
        </w:tc>
        <w:tc>
          <w:tcPr>
            <w:tcW w:w="2394" w:type="dxa"/>
            <w:vAlign w:val="center"/>
          </w:tcPr>
          <w:p w:rsidR="00455FA6" w:rsidRDefault="00267D8C" w:rsidP="00B94F97">
            <w:pPr>
              <w:jc w:val="left"/>
              <w:cnfStyle w:val="000000000000" w:firstRow="0" w:lastRow="0" w:firstColumn="0" w:lastColumn="0" w:oddVBand="0" w:evenVBand="0" w:oddHBand="0" w:evenHBand="0" w:firstRowFirstColumn="0" w:firstRowLastColumn="0" w:lastRowFirstColumn="0" w:lastRowLastColumn="0"/>
            </w:pPr>
            <w:r>
              <w:t>Basic Ecology, Competition, Succession</w:t>
            </w:r>
          </w:p>
        </w:tc>
        <w:tc>
          <w:tcPr>
            <w:tcW w:w="1170"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p>
        </w:tc>
        <w:tc>
          <w:tcPr>
            <w:tcW w:w="4050" w:type="dxa"/>
            <w:vAlign w:val="center"/>
          </w:tcPr>
          <w:p w:rsidR="00BA15FD" w:rsidRDefault="00267D8C" w:rsidP="00B94F97">
            <w:pPr>
              <w:jc w:val="left"/>
              <w:cnfStyle w:val="000000000000" w:firstRow="0" w:lastRow="0" w:firstColumn="0" w:lastColumn="0" w:oddVBand="0" w:evenVBand="0" w:oddHBand="0" w:evenHBand="0" w:firstRowFirstColumn="0" w:firstRowLastColumn="0" w:lastRowFirstColumn="0" w:lastRowLastColumn="0"/>
            </w:pPr>
            <w:r>
              <w:t>Vegetation Classification</w:t>
            </w:r>
            <w:r w:rsidR="00B94F97">
              <w:t xml:space="preserve"> </w:t>
            </w:r>
            <w:r>
              <w:t>-</w:t>
            </w:r>
            <w:r w:rsidR="00B94F97">
              <w:t xml:space="preserve"> </w:t>
            </w:r>
            <w:r>
              <w:t>RC Farm</w:t>
            </w:r>
            <w:r w:rsidR="00B94F97">
              <w:t xml:space="preserve"> Laboratory</w:t>
            </w:r>
          </w:p>
        </w:tc>
      </w:tr>
      <w:tr w:rsidR="00455FA6" w:rsidTr="00B94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A1703F">
            <w:r>
              <w:t>10/</w:t>
            </w:r>
            <w:r w:rsidR="00677A49">
              <w:t>2</w:t>
            </w:r>
            <w:r w:rsidR="00A1703F">
              <w:t>5</w:t>
            </w:r>
          </w:p>
        </w:tc>
        <w:tc>
          <w:tcPr>
            <w:tcW w:w="2394" w:type="dxa"/>
            <w:vAlign w:val="center"/>
          </w:tcPr>
          <w:p w:rsidR="00455FA6" w:rsidRDefault="00BA15FD" w:rsidP="00B94F97">
            <w:pPr>
              <w:jc w:val="left"/>
              <w:cnfStyle w:val="000000100000" w:firstRow="0" w:lastRow="0" w:firstColumn="0" w:lastColumn="0" w:oddVBand="0" w:evenVBand="0" w:oddHBand="1" w:evenHBand="0" w:firstRowFirstColumn="0" w:firstRowLastColumn="0" w:lastRowFirstColumn="0" w:lastRowLastColumn="0"/>
            </w:pPr>
            <w:r>
              <w:t xml:space="preserve">Forest Composition &amp; </w:t>
            </w:r>
            <w:r w:rsidR="00455FA6">
              <w:t xml:space="preserve">Stand Structure </w:t>
            </w:r>
          </w:p>
        </w:tc>
        <w:tc>
          <w:tcPr>
            <w:tcW w:w="1170" w:type="dxa"/>
          </w:tcPr>
          <w:p w:rsidR="00410635" w:rsidRDefault="00410635" w:rsidP="009E6122">
            <w:pPr>
              <w:cnfStyle w:val="000000100000" w:firstRow="0" w:lastRow="0" w:firstColumn="0" w:lastColumn="0" w:oddVBand="0" w:evenVBand="0" w:oddHBand="1" w:evenHBand="0" w:firstRowFirstColumn="0" w:firstRowLastColumn="0" w:lastRowFirstColumn="0" w:lastRowLastColumn="0"/>
            </w:pPr>
          </w:p>
        </w:tc>
        <w:tc>
          <w:tcPr>
            <w:tcW w:w="4050" w:type="dxa"/>
            <w:vAlign w:val="center"/>
          </w:tcPr>
          <w:p w:rsidR="00410635" w:rsidRDefault="00267D8C" w:rsidP="00B94F97">
            <w:pPr>
              <w:jc w:val="left"/>
              <w:cnfStyle w:val="000000100000" w:firstRow="0" w:lastRow="0" w:firstColumn="0" w:lastColumn="0" w:oddVBand="0" w:evenVBand="0" w:oddHBand="1" w:evenHBand="0" w:firstRowFirstColumn="0" w:firstRowLastColumn="0" w:lastRowFirstColumn="0" w:lastRowLastColumn="0"/>
            </w:pPr>
            <w:r>
              <w:rPr>
                <w:color w:val="auto"/>
              </w:rPr>
              <w:t>Crown Class/Stand Structure-RC Farm</w:t>
            </w:r>
          </w:p>
        </w:tc>
      </w:tr>
      <w:tr w:rsidR="00455FA6" w:rsidTr="00B94F97">
        <w:tc>
          <w:tcPr>
            <w:cnfStyle w:val="001000000000" w:firstRow="0" w:lastRow="0" w:firstColumn="1" w:lastColumn="0" w:oddVBand="0" w:evenVBand="0" w:oddHBand="0" w:evenHBand="0" w:firstRowFirstColumn="0" w:firstRowLastColumn="0" w:lastRowFirstColumn="0" w:lastRowLastColumn="0"/>
            <w:tcW w:w="2394" w:type="dxa"/>
          </w:tcPr>
          <w:p w:rsidR="00455FA6" w:rsidRDefault="001E354D" w:rsidP="00A1703F">
            <w:r>
              <w:t>10/3</w:t>
            </w:r>
            <w:r w:rsidR="00A1703F">
              <w:t>0</w:t>
            </w:r>
          </w:p>
        </w:tc>
        <w:tc>
          <w:tcPr>
            <w:tcW w:w="2394" w:type="dxa"/>
            <w:vAlign w:val="center"/>
          </w:tcPr>
          <w:p w:rsidR="004D2051" w:rsidRPr="004D2051" w:rsidRDefault="004D2051" w:rsidP="00B94F97">
            <w:pPr>
              <w:jc w:val="left"/>
              <w:cnfStyle w:val="000000000000" w:firstRow="0" w:lastRow="0" w:firstColumn="0" w:lastColumn="0" w:oddVBand="0" w:evenVBand="0" w:oddHBand="0" w:evenHBand="0" w:firstRowFirstColumn="0" w:firstRowLastColumn="0" w:lastRowFirstColumn="0" w:lastRowLastColumn="0"/>
              <w:rPr>
                <w:color w:val="FF0000"/>
              </w:rPr>
            </w:pPr>
            <w:r w:rsidRPr="004D2051">
              <w:rPr>
                <w:color w:val="auto"/>
              </w:rPr>
              <w:t>Prescription by Scale</w:t>
            </w:r>
          </w:p>
        </w:tc>
        <w:tc>
          <w:tcPr>
            <w:tcW w:w="1170"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p>
        </w:tc>
        <w:tc>
          <w:tcPr>
            <w:tcW w:w="4050" w:type="dxa"/>
            <w:vAlign w:val="center"/>
          </w:tcPr>
          <w:p w:rsidR="0077003E" w:rsidRPr="0077003E" w:rsidRDefault="00D0557C" w:rsidP="00B94F97">
            <w:pPr>
              <w:jc w:val="left"/>
              <w:cnfStyle w:val="000000000000" w:firstRow="0" w:lastRow="0" w:firstColumn="0" w:lastColumn="0" w:oddVBand="0" w:evenVBand="0" w:oddHBand="0" w:evenHBand="0" w:firstRowFirstColumn="0" w:firstRowLastColumn="0" w:lastRowFirstColumn="0" w:lastRowLastColumn="0"/>
              <w:rPr>
                <w:color w:val="auto"/>
              </w:rPr>
            </w:pPr>
            <w:r>
              <w:t>Oak Grove Regeneration Inventory Lab</w:t>
            </w:r>
          </w:p>
        </w:tc>
      </w:tr>
      <w:tr w:rsidR="00455FA6" w:rsidTr="00B94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1E354D" w:rsidP="00A1703F">
            <w:r>
              <w:t>11/</w:t>
            </w:r>
            <w:r w:rsidR="00A1703F">
              <w:t>1</w:t>
            </w:r>
          </w:p>
        </w:tc>
        <w:tc>
          <w:tcPr>
            <w:tcW w:w="2394" w:type="dxa"/>
            <w:vAlign w:val="center"/>
          </w:tcPr>
          <w:p w:rsidR="00455FA6" w:rsidRPr="00267D8C" w:rsidRDefault="00455FA6" w:rsidP="00B94F97">
            <w:pPr>
              <w:jc w:val="left"/>
              <w:cnfStyle w:val="000000100000" w:firstRow="0" w:lastRow="0" w:firstColumn="0" w:lastColumn="0" w:oddVBand="0" w:evenVBand="0" w:oddHBand="1" w:evenHBand="0" w:firstRowFirstColumn="0" w:firstRowLastColumn="0" w:lastRowFirstColumn="0" w:lastRowLastColumn="0"/>
              <w:rPr>
                <w:b/>
              </w:rPr>
            </w:pPr>
            <w:r w:rsidRPr="00267D8C">
              <w:rPr>
                <w:b/>
              </w:rPr>
              <w:t>Exam 1</w:t>
            </w:r>
          </w:p>
        </w:tc>
        <w:tc>
          <w:tcPr>
            <w:tcW w:w="1170"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p>
        </w:tc>
        <w:tc>
          <w:tcPr>
            <w:tcW w:w="4050" w:type="dxa"/>
            <w:vAlign w:val="center"/>
          </w:tcPr>
          <w:p w:rsidR="00455FA6" w:rsidRDefault="00455FA6" w:rsidP="00B94F97">
            <w:pPr>
              <w:jc w:val="left"/>
              <w:cnfStyle w:val="000000100000" w:firstRow="0" w:lastRow="0" w:firstColumn="0" w:lastColumn="0" w:oddVBand="0" w:evenVBand="0" w:oddHBand="1" w:evenHBand="0" w:firstRowFirstColumn="0" w:firstRowLastColumn="0" w:lastRowFirstColumn="0" w:lastRowLastColumn="0"/>
            </w:pPr>
            <w:r>
              <w:t xml:space="preserve">Seed Zones </w:t>
            </w:r>
          </w:p>
        </w:tc>
      </w:tr>
      <w:tr w:rsidR="00455FA6" w:rsidTr="00B94F97">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A1703F">
            <w:r>
              <w:t>11/</w:t>
            </w:r>
            <w:r w:rsidR="00A1703F">
              <w:t>6</w:t>
            </w:r>
          </w:p>
        </w:tc>
        <w:tc>
          <w:tcPr>
            <w:tcW w:w="2394" w:type="dxa"/>
            <w:vAlign w:val="center"/>
          </w:tcPr>
          <w:p w:rsidR="00455FA6" w:rsidRDefault="00455FA6" w:rsidP="00B94F97">
            <w:pPr>
              <w:jc w:val="left"/>
              <w:cnfStyle w:val="000000000000" w:firstRow="0" w:lastRow="0" w:firstColumn="0" w:lastColumn="0" w:oddVBand="0" w:evenVBand="0" w:oddHBand="0" w:evenHBand="0" w:firstRowFirstColumn="0" w:firstRowLastColumn="0" w:lastRowFirstColumn="0" w:lastRowLastColumn="0"/>
            </w:pPr>
            <w:r>
              <w:t xml:space="preserve">Regeneration </w:t>
            </w:r>
            <w:r w:rsidR="00AA2A76">
              <w:t>&amp; Cutting Methods</w:t>
            </w:r>
          </w:p>
        </w:tc>
        <w:tc>
          <w:tcPr>
            <w:tcW w:w="1170"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p>
        </w:tc>
        <w:tc>
          <w:tcPr>
            <w:tcW w:w="4050" w:type="dxa"/>
            <w:vAlign w:val="center"/>
          </w:tcPr>
          <w:p w:rsidR="00455FA6" w:rsidRDefault="00863661" w:rsidP="00BD30B1">
            <w:pPr>
              <w:jc w:val="left"/>
              <w:cnfStyle w:val="000000000000" w:firstRow="0" w:lastRow="0" w:firstColumn="0" w:lastColumn="0" w:oddVBand="0" w:evenVBand="0" w:oddHBand="0" w:evenHBand="0" w:firstRowFirstColumn="0" w:firstRowLastColumn="0" w:lastRowFirstColumn="0" w:lastRowLastColumn="0"/>
            </w:pPr>
            <w:r>
              <w:t xml:space="preserve">Tentative: Sequoia Lake Reforestation </w:t>
            </w:r>
            <w:r w:rsidR="00BD30B1">
              <w:t>on Hall Property Field Trip</w:t>
            </w:r>
          </w:p>
        </w:tc>
      </w:tr>
      <w:tr w:rsidR="00455FA6" w:rsidTr="00B94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A1703F">
            <w:r>
              <w:t>11/</w:t>
            </w:r>
            <w:r w:rsidR="00A1703F">
              <w:t>8</w:t>
            </w:r>
          </w:p>
        </w:tc>
        <w:tc>
          <w:tcPr>
            <w:tcW w:w="2394" w:type="dxa"/>
            <w:vAlign w:val="center"/>
          </w:tcPr>
          <w:p w:rsidR="00455FA6" w:rsidRDefault="00455FA6" w:rsidP="00B94F97">
            <w:pPr>
              <w:jc w:val="left"/>
              <w:cnfStyle w:val="000000100000" w:firstRow="0" w:lastRow="0" w:firstColumn="0" w:lastColumn="0" w:oddVBand="0" w:evenVBand="0" w:oddHBand="1" w:evenHBand="0" w:firstRowFirstColumn="0" w:firstRowLastColumn="0" w:lastRowFirstColumn="0" w:lastRowLastColumn="0"/>
            </w:pPr>
            <w:r>
              <w:t xml:space="preserve">Regeneration </w:t>
            </w:r>
            <w:r w:rsidR="00602AB8">
              <w:t xml:space="preserve">&amp; Cutting Methods </w:t>
            </w:r>
            <w:r w:rsidR="00863661">
              <w:t>c</w:t>
            </w:r>
            <w:r>
              <w:t xml:space="preserve">ont. </w:t>
            </w:r>
          </w:p>
        </w:tc>
        <w:tc>
          <w:tcPr>
            <w:tcW w:w="1170"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p>
        </w:tc>
        <w:tc>
          <w:tcPr>
            <w:tcW w:w="4050" w:type="dxa"/>
            <w:vAlign w:val="center"/>
          </w:tcPr>
          <w:p w:rsidR="00455FA6" w:rsidRDefault="009C3AA8" w:rsidP="00B94F97">
            <w:pPr>
              <w:jc w:val="left"/>
              <w:cnfStyle w:val="000000100000" w:firstRow="0" w:lastRow="0" w:firstColumn="0" w:lastColumn="0" w:oddVBand="0" w:evenVBand="0" w:oddHBand="1" w:evenHBand="0" w:firstRowFirstColumn="0" w:firstRowLastColumn="0" w:lastRowFirstColumn="0" w:lastRowLastColumn="0"/>
            </w:pPr>
            <w:r>
              <w:t>Tentative</w:t>
            </w:r>
            <w:r w:rsidR="00626970">
              <w:t xml:space="preserve">: SCE Forest Nursery Field Trip </w:t>
            </w:r>
          </w:p>
        </w:tc>
      </w:tr>
      <w:tr w:rsidR="00455FA6" w:rsidTr="00B94F97">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A1703F">
            <w:r>
              <w:t>11/</w:t>
            </w:r>
            <w:r w:rsidR="001E354D">
              <w:t>1</w:t>
            </w:r>
            <w:r w:rsidR="00A1703F">
              <w:t>3</w:t>
            </w:r>
          </w:p>
        </w:tc>
        <w:tc>
          <w:tcPr>
            <w:tcW w:w="2394" w:type="dxa"/>
            <w:vAlign w:val="center"/>
          </w:tcPr>
          <w:p w:rsidR="00841359" w:rsidRPr="00841359" w:rsidRDefault="00602AB8" w:rsidP="00B94F97">
            <w:pPr>
              <w:jc w:val="left"/>
              <w:cnfStyle w:val="000000000000" w:firstRow="0" w:lastRow="0" w:firstColumn="0" w:lastColumn="0" w:oddVBand="0" w:evenVBand="0" w:oddHBand="0" w:evenHBand="0" w:firstRowFirstColumn="0" w:firstRowLastColumn="0" w:lastRowFirstColumn="0" w:lastRowLastColumn="0"/>
              <w:rPr>
                <w:b/>
                <w:color w:val="FF0000"/>
              </w:rPr>
            </w:pPr>
            <w:r>
              <w:t>Silvicultural Treatments</w:t>
            </w:r>
          </w:p>
        </w:tc>
        <w:tc>
          <w:tcPr>
            <w:tcW w:w="1170"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p>
        </w:tc>
        <w:tc>
          <w:tcPr>
            <w:tcW w:w="4050" w:type="dxa"/>
            <w:vAlign w:val="center"/>
          </w:tcPr>
          <w:p w:rsidR="00455FA6" w:rsidRDefault="00841359" w:rsidP="00B94F97">
            <w:pPr>
              <w:jc w:val="left"/>
              <w:cnfStyle w:val="000000000000" w:firstRow="0" w:lastRow="0" w:firstColumn="0" w:lastColumn="0" w:oddVBand="0" w:evenVBand="0" w:oddHBand="0" w:evenHBand="0" w:firstRowFirstColumn="0" w:firstRowLastColumn="0" w:lastRowFirstColumn="0" w:lastRowLastColumn="0"/>
            </w:pPr>
            <w:r w:rsidRPr="00AA2A76">
              <w:rPr>
                <w:color w:val="auto"/>
              </w:rPr>
              <w:t>Site Class, Productivity, Stand Development</w:t>
            </w:r>
          </w:p>
        </w:tc>
      </w:tr>
      <w:tr w:rsidR="00455FA6" w:rsidTr="00B94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A1703F">
            <w:r>
              <w:t>11/</w:t>
            </w:r>
            <w:r w:rsidR="004E71AA">
              <w:t>1</w:t>
            </w:r>
            <w:r w:rsidR="00A1703F">
              <w:t>5</w:t>
            </w:r>
          </w:p>
        </w:tc>
        <w:tc>
          <w:tcPr>
            <w:tcW w:w="2394" w:type="dxa"/>
            <w:vAlign w:val="center"/>
          </w:tcPr>
          <w:p w:rsidR="00455FA6" w:rsidRDefault="00AA2A76" w:rsidP="00B94F97">
            <w:pPr>
              <w:jc w:val="left"/>
              <w:cnfStyle w:val="000000100000" w:firstRow="0" w:lastRow="0" w:firstColumn="0" w:lastColumn="0" w:oddVBand="0" w:evenVBand="0" w:oddHBand="1" w:evenHBand="0" w:firstRowFirstColumn="0" w:firstRowLastColumn="0" w:lastRowFirstColumn="0" w:lastRowLastColumn="0"/>
            </w:pPr>
            <w:r>
              <w:t>Site Index Curves</w:t>
            </w:r>
          </w:p>
          <w:p w:rsidR="00AA2A76" w:rsidRDefault="00AA2A76" w:rsidP="00B94F97">
            <w:pPr>
              <w:jc w:val="left"/>
              <w:cnfStyle w:val="000000100000" w:firstRow="0" w:lastRow="0" w:firstColumn="0" w:lastColumn="0" w:oddVBand="0" w:evenVBand="0" w:oddHBand="1" w:evenHBand="0" w:firstRowFirstColumn="0" w:firstRowLastColumn="0" w:lastRowFirstColumn="0" w:lastRowLastColumn="0"/>
            </w:pPr>
            <w:r>
              <w:t xml:space="preserve">BDq </w:t>
            </w:r>
          </w:p>
        </w:tc>
        <w:tc>
          <w:tcPr>
            <w:tcW w:w="1170"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p>
        </w:tc>
        <w:tc>
          <w:tcPr>
            <w:tcW w:w="4050" w:type="dxa"/>
            <w:vAlign w:val="center"/>
          </w:tcPr>
          <w:p w:rsidR="00455FA6" w:rsidRDefault="000D667C" w:rsidP="00B94F97">
            <w:pPr>
              <w:jc w:val="left"/>
              <w:cnfStyle w:val="000000100000" w:firstRow="0" w:lastRow="0" w:firstColumn="0" w:lastColumn="0" w:oddVBand="0" w:evenVBand="0" w:oddHBand="1" w:evenHBand="0" w:firstRowFirstColumn="0" w:firstRowLastColumn="0" w:lastRowFirstColumn="0" w:lastRowLastColumn="0"/>
            </w:pPr>
            <w:r>
              <w:t xml:space="preserve">BDq, </w:t>
            </w:r>
            <w:r w:rsidR="00455FA6">
              <w:t>Unevenaged Management</w:t>
            </w:r>
          </w:p>
        </w:tc>
      </w:tr>
      <w:tr w:rsidR="00455FA6" w:rsidTr="00B94F97">
        <w:tc>
          <w:tcPr>
            <w:cnfStyle w:val="001000000000" w:firstRow="0" w:lastRow="0" w:firstColumn="1" w:lastColumn="0" w:oddVBand="0" w:evenVBand="0" w:oddHBand="0" w:evenHBand="0" w:firstRowFirstColumn="0" w:firstRowLastColumn="0" w:lastRowFirstColumn="0" w:lastRowLastColumn="0"/>
            <w:tcW w:w="2394" w:type="dxa"/>
          </w:tcPr>
          <w:p w:rsidR="00455FA6" w:rsidRDefault="004E71AA" w:rsidP="00A1703F">
            <w:r>
              <w:t>11/</w:t>
            </w:r>
            <w:r w:rsidR="001E354D">
              <w:t>2</w:t>
            </w:r>
            <w:r w:rsidR="00A1703F">
              <w:t>0</w:t>
            </w:r>
          </w:p>
        </w:tc>
        <w:tc>
          <w:tcPr>
            <w:tcW w:w="2394" w:type="dxa"/>
            <w:vAlign w:val="center"/>
          </w:tcPr>
          <w:p w:rsidR="00AA2A76" w:rsidRDefault="00AA2A76" w:rsidP="00B94F97">
            <w:pPr>
              <w:jc w:val="left"/>
              <w:cnfStyle w:val="000000000000" w:firstRow="0" w:lastRow="0" w:firstColumn="0" w:lastColumn="0" w:oddVBand="0" w:evenVBand="0" w:oddHBand="0" w:evenHBand="0" w:firstRowFirstColumn="0" w:firstRowLastColumn="0" w:lastRowFirstColumn="0" w:lastRowLastColumn="0"/>
            </w:pPr>
            <w:r>
              <w:t xml:space="preserve">Principles of Thinning </w:t>
            </w:r>
          </w:p>
          <w:p w:rsidR="00455FA6" w:rsidRDefault="00AA2A76" w:rsidP="00B94F97">
            <w:pPr>
              <w:jc w:val="left"/>
              <w:cnfStyle w:val="000000000000" w:firstRow="0" w:lastRow="0" w:firstColumn="0" w:lastColumn="0" w:oddVBand="0" w:evenVBand="0" w:oddHBand="0" w:evenHBand="0" w:firstRowFirstColumn="0" w:firstRowLastColumn="0" w:lastRowFirstColumn="0" w:lastRowLastColumn="0"/>
            </w:pPr>
            <w:r>
              <w:t xml:space="preserve">Applications and Methods of Thinning </w:t>
            </w:r>
          </w:p>
        </w:tc>
        <w:tc>
          <w:tcPr>
            <w:tcW w:w="1170"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p>
        </w:tc>
        <w:tc>
          <w:tcPr>
            <w:tcW w:w="4050" w:type="dxa"/>
            <w:vAlign w:val="center"/>
          </w:tcPr>
          <w:p w:rsidR="00455FA6" w:rsidRDefault="00455FA6" w:rsidP="00B94F97">
            <w:pPr>
              <w:jc w:val="left"/>
              <w:cnfStyle w:val="000000000000" w:firstRow="0" w:lastRow="0" w:firstColumn="0" w:lastColumn="0" w:oddVBand="0" w:evenVBand="0" w:oddHBand="0" w:evenHBand="0" w:firstRowFirstColumn="0" w:firstRowLastColumn="0" w:lastRowFirstColumn="0" w:lastRowLastColumn="0"/>
            </w:pPr>
            <w:r>
              <w:t xml:space="preserve">Thinning and Growth Curves </w:t>
            </w:r>
            <w:r w:rsidR="00AA2A76">
              <w:t>&amp; MAI, CAI, PAI</w:t>
            </w:r>
          </w:p>
        </w:tc>
      </w:tr>
      <w:tr w:rsidR="00455FA6" w:rsidTr="00B94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A1703F">
            <w:r>
              <w:t>11/</w:t>
            </w:r>
            <w:r w:rsidR="001E354D">
              <w:t>2</w:t>
            </w:r>
            <w:r w:rsidR="00A1703F">
              <w:t>2</w:t>
            </w:r>
          </w:p>
        </w:tc>
        <w:tc>
          <w:tcPr>
            <w:tcW w:w="2394" w:type="dxa"/>
            <w:vAlign w:val="center"/>
          </w:tcPr>
          <w:p w:rsidR="00455FA6" w:rsidRPr="00267D8C" w:rsidRDefault="00AA2A76" w:rsidP="00B94F97">
            <w:pPr>
              <w:jc w:val="left"/>
              <w:cnfStyle w:val="000000100000" w:firstRow="0" w:lastRow="0" w:firstColumn="0" w:lastColumn="0" w:oddVBand="0" w:evenVBand="0" w:oddHBand="1" w:evenHBand="0" w:firstRowFirstColumn="0" w:firstRowLastColumn="0" w:lastRowFirstColumn="0" w:lastRowLastColumn="0"/>
              <w:rPr>
                <w:b/>
              </w:rPr>
            </w:pPr>
            <w:r w:rsidRPr="00267D8C">
              <w:rPr>
                <w:b/>
              </w:rPr>
              <w:t>Exam 2</w:t>
            </w:r>
          </w:p>
        </w:tc>
        <w:tc>
          <w:tcPr>
            <w:tcW w:w="1170"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p>
        </w:tc>
        <w:tc>
          <w:tcPr>
            <w:tcW w:w="4050" w:type="dxa"/>
            <w:vAlign w:val="center"/>
          </w:tcPr>
          <w:p w:rsidR="00455FA6" w:rsidRDefault="00AA2A76" w:rsidP="00B94F97">
            <w:pPr>
              <w:jc w:val="left"/>
              <w:cnfStyle w:val="000000100000" w:firstRow="0" w:lastRow="0" w:firstColumn="0" w:lastColumn="0" w:oddVBand="0" w:evenVBand="0" w:oddHBand="1" w:evenHBand="0" w:firstRowFirstColumn="0" w:firstRowLastColumn="0" w:lastRowFirstColumn="0" w:lastRowLastColumn="0"/>
            </w:pPr>
            <w:r>
              <w:t>Pruning</w:t>
            </w:r>
            <w:r w:rsidR="009C3AA8">
              <w:t xml:space="preserve"> on RC Farm</w:t>
            </w:r>
            <w:r w:rsidR="00455FA6">
              <w:t xml:space="preserve"> </w:t>
            </w:r>
          </w:p>
        </w:tc>
      </w:tr>
      <w:tr w:rsidR="00455FA6" w:rsidTr="00B94F97">
        <w:tc>
          <w:tcPr>
            <w:cnfStyle w:val="001000000000" w:firstRow="0" w:lastRow="0" w:firstColumn="1" w:lastColumn="0" w:oddVBand="0" w:evenVBand="0" w:oddHBand="0" w:evenHBand="0" w:firstRowFirstColumn="0" w:firstRowLastColumn="0" w:lastRowFirstColumn="0" w:lastRowLastColumn="0"/>
            <w:tcW w:w="2394" w:type="dxa"/>
          </w:tcPr>
          <w:p w:rsidR="00455FA6" w:rsidRDefault="004E71AA" w:rsidP="00A1703F">
            <w:r>
              <w:t>11/</w:t>
            </w:r>
            <w:r w:rsidR="001E354D">
              <w:t>2</w:t>
            </w:r>
            <w:r w:rsidR="00A1703F">
              <w:t>7</w:t>
            </w:r>
          </w:p>
        </w:tc>
        <w:tc>
          <w:tcPr>
            <w:tcW w:w="2394" w:type="dxa"/>
            <w:vAlign w:val="center"/>
          </w:tcPr>
          <w:p w:rsidR="00E52FBF" w:rsidRDefault="00E52FBF" w:rsidP="00B94F97">
            <w:pPr>
              <w:jc w:val="left"/>
              <w:cnfStyle w:val="000000000000" w:firstRow="0" w:lastRow="0" w:firstColumn="0" w:lastColumn="0" w:oddVBand="0" w:evenVBand="0" w:oddHBand="0" w:evenHBand="0" w:firstRowFirstColumn="0" w:firstRowLastColumn="0" w:lastRowFirstColumn="0" w:lastRowLastColumn="0"/>
            </w:pPr>
            <w:r>
              <w:t xml:space="preserve">Managing for Objectives </w:t>
            </w:r>
          </w:p>
          <w:p w:rsidR="00455FA6" w:rsidRDefault="00455FA6" w:rsidP="00B94F97">
            <w:pPr>
              <w:jc w:val="left"/>
              <w:cnfStyle w:val="000000000000" w:firstRow="0" w:lastRow="0" w:firstColumn="0" w:lastColumn="0" w:oddVBand="0" w:evenVBand="0" w:oddHBand="0" w:evenHBand="0" w:firstRowFirstColumn="0" w:firstRowLastColumn="0" w:lastRowFirstColumn="0" w:lastRowLastColumn="0"/>
            </w:pPr>
          </w:p>
        </w:tc>
        <w:tc>
          <w:tcPr>
            <w:tcW w:w="1170"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p>
        </w:tc>
        <w:tc>
          <w:tcPr>
            <w:tcW w:w="4050" w:type="dxa"/>
            <w:vAlign w:val="center"/>
          </w:tcPr>
          <w:p w:rsidR="00455FA6" w:rsidRDefault="00455FA6" w:rsidP="00B94F97">
            <w:pPr>
              <w:jc w:val="left"/>
              <w:cnfStyle w:val="000000000000" w:firstRow="0" w:lastRow="0" w:firstColumn="0" w:lastColumn="0" w:oddVBand="0" w:evenVBand="0" w:oddHBand="0" w:evenHBand="0" w:firstRowFirstColumn="0" w:firstRowLastColumn="0" w:lastRowFirstColumn="0" w:lastRowLastColumn="0"/>
            </w:pPr>
            <w:r>
              <w:t>Prescription Examination and Critique-Private Land, Sequoia Lake</w:t>
            </w:r>
            <w:r w:rsidR="00BD30B1">
              <w:t xml:space="preserve"> Field Trip</w:t>
            </w:r>
            <w:r>
              <w:t xml:space="preserve">  </w:t>
            </w:r>
          </w:p>
        </w:tc>
      </w:tr>
      <w:tr w:rsidR="00455FA6" w:rsidTr="00B94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55FA6" w:rsidRDefault="001E354D" w:rsidP="00A1703F">
            <w:r>
              <w:t>11/</w:t>
            </w:r>
            <w:r w:rsidR="00A1703F">
              <w:t>29</w:t>
            </w:r>
          </w:p>
        </w:tc>
        <w:tc>
          <w:tcPr>
            <w:tcW w:w="2394" w:type="dxa"/>
            <w:vAlign w:val="center"/>
          </w:tcPr>
          <w:p w:rsidR="00455FA6" w:rsidRDefault="00455FA6" w:rsidP="00B94F97">
            <w:pPr>
              <w:jc w:val="left"/>
              <w:cnfStyle w:val="000000100000" w:firstRow="0" w:lastRow="0" w:firstColumn="0" w:lastColumn="0" w:oddVBand="0" w:evenVBand="0" w:oddHBand="1" w:evenHBand="0" w:firstRowFirstColumn="0" w:firstRowLastColumn="0" w:lastRowFirstColumn="0" w:lastRowLastColumn="0"/>
            </w:pPr>
            <w:r>
              <w:t xml:space="preserve">Release Operations, Salvage, Control of Damaging Agents  </w:t>
            </w:r>
          </w:p>
        </w:tc>
        <w:tc>
          <w:tcPr>
            <w:tcW w:w="1170" w:type="dxa"/>
          </w:tcPr>
          <w:p w:rsidR="00455FA6" w:rsidRDefault="00455FA6" w:rsidP="009E6122">
            <w:pPr>
              <w:cnfStyle w:val="000000100000" w:firstRow="0" w:lastRow="0" w:firstColumn="0" w:lastColumn="0" w:oddVBand="0" w:evenVBand="0" w:oddHBand="1" w:evenHBand="0" w:firstRowFirstColumn="0" w:firstRowLastColumn="0" w:lastRowFirstColumn="0" w:lastRowLastColumn="0"/>
            </w:pPr>
          </w:p>
        </w:tc>
        <w:tc>
          <w:tcPr>
            <w:tcW w:w="4050" w:type="dxa"/>
            <w:vAlign w:val="center"/>
          </w:tcPr>
          <w:p w:rsidR="00455FA6" w:rsidRDefault="00455FA6" w:rsidP="00B94F97">
            <w:pPr>
              <w:jc w:val="left"/>
              <w:cnfStyle w:val="000000100000" w:firstRow="0" w:lastRow="0" w:firstColumn="0" w:lastColumn="0" w:oddVBand="0" w:evenVBand="0" w:oddHBand="1" w:evenHBand="0" w:firstRowFirstColumn="0" w:firstRowLastColumn="0" w:lastRowFirstColumn="0" w:lastRowLastColumn="0"/>
            </w:pPr>
            <w:r>
              <w:t xml:space="preserve">Student Presentations  </w:t>
            </w:r>
          </w:p>
        </w:tc>
      </w:tr>
      <w:tr w:rsidR="00455FA6" w:rsidTr="00B94F97">
        <w:tc>
          <w:tcPr>
            <w:cnfStyle w:val="001000000000" w:firstRow="0" w:lastRow="0" w:firstColumn="1" w:lastColumn="0" w:oddVBand="0" w:evenVBand="0" w:oddHBand="0" w:evenHBand="0" w:firstRowFirstColumn="0" w:firstRowLastColumn="0" w:lastRowFirstColumn="0" w:lastRowLastColumn="0"/>
            <w:tcW w:w="2394" w:type="dxa"/>
          </w:tcPr>
          <w:p w:rsidR="00455FA6" w:rsidRDefault="00455FA6" w:rsidP="00A1703F">
            <w:r>
              <w:t>12/</w:t>
            </w:r>
            <w:r w:rsidR="00A1703F">
              <w:t>4</w:t>
            </w:r>
          </w:p>
        </w:tc>
        <w:tc>
          <w:tcPr>
            <w:tcW w:w="2394" w:type="dxa"/>
            <w:vAlign w:val="center"/>
          </w:tcPr>
          <w:p w:rsidR="004C3F17" w:rsidRDefault="00BD30B1" w:rsidP="00B94F97">
            <w:pPr>
              <w:jc w:val="left"/>
              <w:cnfStyle w:val="000000000000" w:firstRow="0" w:lastRow="0" w:firstColumn="0" w:lastColumn="0" w:oddVBand="0" w:evenVBand="0" w:oddHBand="0" w:evenHBand="0" w:firstRowFirstColumn="0" w:firstRowLastColumn="0" w:lastRowFirstColumn="0" w:lastRowLastColumn="0"/>
            </w:pPr>
            <w:r>
              <w:t xml:space="preserve">Tentative: </w:t>
            </w:r>
            <w:r w:rsidR="004C3F17">
              <w:t xml:space="preserve">Christmas Tree Management- </w:t>
            </w:r>
          </w:p>
          <w:p w:rsidR="00455FA6" w:rsidRDefault="004C3F17" w:rsidP="00B94F97">
            <w:pPr>
              <w:jc w:val="left"/>
              <w:cnfStyle w:val="000000000000" w:firstRow="0" w:lastRow="0" w:firstColumn="0" w:lastColumn="0" w:oddVBand="0" w:evenVBand="0" w:oddHBand="0" w:evenHBand="0" w:firstRowFirstColumn="0" w:firstRowLastColumn="0" w:lastRowFirstColumn="0" w:lastRowLastColumn="0"/>
            </w:pPr>
            <w:r>
              <w:t>Speaker: W. Bemis</w:t>
            </w:r>
          </w:p>
        </w:tc>
        <w:tc>
          <w:tcPr>
            <w:tcW w:w="1170" w:type="dxa"/>
          </w:tcPr>
          <w:p w:rsidR="00455FA6" w:rsidRDefault="00455FA6" w:rsidP="009E6122">
            <w:pPr>
              <w:cnfStyle w:val="000000000000" w:firstRow="0" w:lastRow="0" w:firstColumn="0" w:lastColumn="0" w:oddVBand="0" w:evenVBand="0" w:oddHBand="0" w:evenHBand="0" w:firstRowFirstColumn="0" w:firstRowLastColumn="0" w:lastRowFirstColumn="0" w:lastRowLastColumn="0"/>
            </w:pPr>
          </w:p>
        </w:tc>
        <w:tc>
          <w:tcPr>
            <w:tcW w:w="4050" w:type="dxa"/>
            <w:vAlign w:val="center"/>
          </w:tcPr>
          <w:p w:rsidR="00455FA6" w:rsidRDefault="00455FA6" w:rsidP="00B94F97">
            <w:pPr>
              <w:jc w:val="left"/>
              <w:cnfStyle w:val="000000000000" w:firstRow="0" w:lastRow="0" w:firstColumn="0" w:lastColumn="0" w:oddVBand="0" w:evenVBand="0" w:oddHBand="0" w:evenHBand="0" w:firstRowFirstColumn="0" w:firstRowLastColumn="0" w:lastRowFirstColumn="0" w:lastRowLastColumn="0"/>
            </w:pPr>
            <w:r>
              <w:t xml:space="preserve">Student Presentations </w:t>
            </w:r>
          </w:p>
        </w:tc>
      </w:tr>
      <w:tr w:rsidR="004E71AA" w:rsidTr="00B94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4E71AA" w:rsidRDefault="004E71AA" w:rsidP="00275513">
            <w:r>
              <w:t>12/</w:t>
            </w:r>
            <w:r w:rsidR="00275513">
              <w:t>6</w:t>
            </w:r>
          </w:p>
        </w:tc>
        <w:tc>
          <w:tcPr>
            <w:tcW w:w="2394" w:type="dxa"/>
            <w:vAlign w:val="center"/>
          </w:tcPr>
          <w:p w:rsidR="004E71AA" w:rsidRDefault="004E71AA" w:rsidP="00B94F97">
            <w:pPr>
              <w:jc w:val="left"/>
              <w:cnfStyle w:val="000000100000" w:firstRow="0" w:lastRow="0" w:firstColumn="0" w:lastColumn="0" w:oddVBand="0" w:evenVBand="0" w:oddHBand="1" w:evenHBand="0" w:firstRowFirstColumn="0" w:firstRowLastColumn="0" w:lastRowFirstColumn="0" w:lastRowLastColumn="0"/>
            </w:pPr>
            <w:r>
              <w:t>Review for Final, Term Paper Due</w:t>
            </w:r>
          </w:p>
        </w:tc>
        <w:tc>
          <w:tcPr>
            <w:tcW w:w="1170" w:type="dxa"/>
          </w:tcPr>
          <w:p w:rsidR="004E71AA" w:rsidRDefault="004E71AA" w:rsidP="009E6122">
            <w:pPr>
              <w:cnfStyle w:val="000000100000" w:firstRow="0" w:lastRow="0" w:firstColumn="0" w:lastColumn="0" w:oddVBand="0" w:evenVBand="0" w:oddHBand="1" w:evenHBand="0" w:firstRowFirstColumn="0" w:firstRowLastColumn="0" w:lastRowFirstColumn="0" w:lastRowLastColumn="0"/>
            </w:pPr>
          </w:p>
        </w:tc>
        <w:tc>
          <w:tcPr>
            <w:tcW w:w="4050" w:type="dxa"/>
            <w:vAlign w:val="center"/>
          </w:tcPr>
          <w:p w:rsidR="004E71AA" w:rsidRDefault="004E71AA" w:rsidP="00B94F97">
            <w:pPr>
              <w:jc w:val="left"/>
              <w:cnfStyle w:val="000000100000" w:firstRow="0" w:lastRow="0" w:firstColumn="0" w:lastColumn="0" w:oddVBand="0" w:evenVBand="0" w:oddHBand="1" w:evenHBand="0" w:firstRowFirstColumn="0" w:firstRowLastColumn="0" w:lastRowFirstColumn="0" w:lastRowLastColumn="0"/>
            </w:pPr>
            <w:r>
              <w:t xml:space="preserve">Student Presentations </w:t>
            </w:r>
          </w:p>
        </w:tc>
      </w:tr>
      <w:tr w:rsidR="004E71AA" w:rsidTr="00B94F97">
        <w:tc>
          <w:tcPr>
            <w:cnfStyle w:val="001000000000" w:firstRow="0" w:lastRow="0" w:firstColumn="1" w:lastColumn="0" w:oddVBand="0" w:evenVBand="0" w:oddHBand="0" w:evenHBand="0" w:firstRowFirstColumn="0" w:firstRowLastColumn="0" w:lastRowFirstColumn="0" w:lastRowLastColumn="0"/>
            <w:tcW w:w="2394" w:type="dxa"/>
          </w:tcPr>
          <w:p w:rsidR="004E71AA" w:rsidRDefault="004E71AA" w:rsidP="00A1703F">
            <w:r>
              <w:t>12/</w:t>
            </w:r>
            <w:r w:rsidR="001E354D">
              <w:t>1</w:t>
            </w:r>
            <w:r w:rsidR="00A1703F">
              <w:t>1</w:t>
            </w:r>
            <w:r>
              <w:t>-12/1</w:t>
            </w:r>
            <w:r w:rsidR="001E354D">
              <w:t>5</w:t>
            </w:r>
          </w:p>
        </w:tc>
        <w:tc>
          <w:tcPr>
            <w:tcW w:w="2394" w:type="dxa"/>
            <w:vAlign w:val="center"/>
          </w:tcPr>
          <w:p w:rsidR="004E71AA" w:rsidRDefault="004E71AA" w:rsidP="00B94F97">
            <w:pPr>
              <w:jc w:val="left"/>
              <w:cnfStyle w:val="000000000000" w:firstRow="0" w:lastRow="0" w:firstColumn="0" w:lastColumn="0" w:oddVBand="0" w:evenVBand="0" w:oddHBand="0" w:evenHBand="0" w:firstRowFirstColumn="0" w:firstRowLastColumn="0" w:lastRowFirstColumn="0" w:lastRowLastColumn="0"/>
            </w:pPr>
            <w:r>
              <w:t xml:space="preserve">Final Exams Week </w:t>
            </w:r>
          </w:p>
        </w:tc>
        <w:tc>
          <w:tcPr>
            <w:tcW w:w="1170" w:type="dxa"/>
          </w:tcPr>
          <w:p w:rsidR="004E71AA" w:rsidRDefault="004E71AA" w:rsidP="00A1703F">
            <w:pPr>
              <w:cnfStyle w:val="000000000000" w:firstRow="0" w:lastRow="0" w:firstColumn="0" w:lastColumn="0" w:oddVBand="0" w:evenVBand="0" w:oddHBand="0" w:evenHBand="0" w:firstRowFirstColumn="0" w:firstRowLastColumn="0" w:lastRowFirstColumn="0" w:lastRowLastColumn="0"/>
            </w:pPr>
            <w:r>
              <w:t>Dec 1</w:t>
            </w:r>
            <w:r w:rsidR="00A1703F">
              <w:t>1</w:t>
            </w:r>
            <w:r w:rsidRPr="002113A1">
              <w:rPr>
                <w:vertAlign w:val="superscript"/>
              </w:rPr>
              <w:t>th</w:t>
            </w:r>
            <w:r>
              <w:t xml:space="preserve"> @ </w:t>
            </w:r>
            <w:r w:rsidR="001E354D">
              <w:t>1</w:t>
            </w:r>
            <w:r>
              <w:t>:00</w:t>
            </w:r>
            <w:r w:rsidR="001E354D">
              <w:t>pm</w:t>
            </w:r>
            <w:r>
              <w:t xml:space="preserve"> </w:t>
            </w:r>
          </w:p>
        </w:tc>
        <w:tc>
          <w:tcPr>
            <w:tcW w:w="4050" w:type="dxa"/>
            <w:vAlign w:val="center"/>
          </w:tcPr>
          <w:p w:rsidR="004E71AA" w:rsidRDefault="00D72A86" w:rsidP="00B94F97">
            <w:pPr>
              <w:jc w:val="left"/>
              <w:cnfStyle w:val="000000000000" w:firstRow="0" w:lastRow="0" w:firstColumn="0" w:lastColumn="0" w:oddVBand="0" w:evenVBand="0" w:oddHBand="0" w:evenHBand="0" w:firstRowFirstColumn="0" w:firstRowLastColumn="0" w:lastRowFirstColumn="0" w:lastRowLastColumn="0"/>
            </w:pPr>
            <w:r>
              <w:t xml:space="preserve">          </w:t>
            </w:r>
            <w:r w:rsidR="004E71AA">
              <w:t>Final Exam</w:t>
            </w:r>
          </w:p>
        </w:tc>
      </w:tr>
    </w:tbl>
    <w:p w:rsidR="00B850C8" w:rsidRDefault="00B850C8" w:rsidP="00F25B9B"/>
    <w:p w:rsidR="00662AE4" w:rsidRDefault="00662AE4" w:rsidP="00F25B9B"/>
    <w:p w:rsidR="00662AE4" w:rsidRDefault="00662AE4" w:rsidP="00F25B9B"/>
    <w:p w:rsidR="00662AE4" w:rsidRDefault="00662AE4" w:rsidP="00F25B9B"/>
    <w:p w:rsidR="00662AE4" w:rsidRDefault="00662AE4" w:rsidP="00F25B9B"/>
    <w:p w:rsidR="00662AE4" w:rsidRDefault="00662AE4" w:rsidP="00F25B9B"/>
    <w:p w:rsidR="00662AE4" w:rsidRDefault="00662AE4" w:rsidP="00F25B9B"/>
    <w:p w:rsidR="003843D4" w:rsidRDefault="003843D4" w:rsidP="00F25B9B"/>
    <w:p w:rsidR="003843D4" w:rsidRDefault="003843D4" w:rsidP="00F25B9B"/>
    <w:p w:rsidR="003843D4" w:rsidRDefault="003843D4" w:rsidP="00F25B9B"/>
    <w:p w:rsidR="00662AE4" w:rsidRPr="0019364B" w:rsidRDefault="00662AE4" w:rsidP="00662AE4">
      <w:pPr>
        <w:widowControl w:val="0"/>
        <w:rPr>
          <w:rFonts w:ascii="BernhardMod BT" w:hAnsi="BernhardMod BT"/>
          <w:sz w:val="28"/>
          <w:szCs w:val="28"/>
        </w:rPr>
      </w:pPr>
      <w:r w:rsidRPr="0019364B">
        <w:rPr>
          <w:rFonts w:ascii="BernhardMod BT" w:hAnsi="BernhardMod BT"/>
          <w:sz w:val="28"/>
          <w:szCs w:val="28"/>
        </w:rPr>
        <w:t>Field Trip Report Format (required)</w:t>
      </w:r>
    </w:p>
    <w:p w:rsidR="00662AE4" w:rsidRPr="0019364B" w:rsidRDefault="00662AE4" w:rsidP="00662AE4">
      <w:pPr>
        <w:widowControl w:val="0"/>
        <w:rPr>
          <w:rFonts w:ascii="BernhardMod BT" w:hAnsi="BernhardMod BT"/>
          <w:sz w:val="28"/>
          <w:szCs w:val="28"/>
        </w:rPr>
      </w:pPr>
    </w:p>
    <w:p w:rsidR="00662AE4" w:rsidRPr="0019364B" w:rsidRDefault="00662AE4" w:rsidP="00662AE4">
      <w:pPr>
        <w:widowControl w:val="0"/>
        <w:numPr>
          <w:ilvl w:val="0"/>
          <w:numId w:val="6"/>
        </w:numPr>
        <w:jc w:val="left"/>
        <w:rPr>
          <w:rFonts w:ascii="BernhardMod BT" w:hAnsi="BernhardMod BT"/>
          <w:sz w:val="28"/>
          <w:szCs w:val="28"/>
        </w:rPr>
      </w:pPr>
      <w:r w:rsidRPr="0019364B">
        <w:rPr>
          <w:rFonts w:ascii="BernhardMod BT" w:hAnsi="BernhardMod BT"/>
          <w:sz w:val="28"/>
          <w:szCs w:val="28"/>
        </w:rPr>
        <w:t>Title page</w:t>
      </w:r>
    </w:p>
    <w:p w:rsidR="00662AE4" w:rsidRPr="0019364B" w:rsidRDefault="00662AE4" w:rsidP="00662AE4">
      <w:pPr>
        <w:widowControl w:val="0"/>
        <w:numPr>
          <w:ilvl w:val="1"/>
          <w:numId w:val="6"/>
        </w:numPr>
        <w:jc w:val="left"/>
        <w:rPr>
          <w:rFonts w:ascii="BernhardMod BT" w:hAnsi="BernhardMod BT"/>
          <w:sz w:val="28"/>
          <w:szCs w:val="28"/>
        </w:rPr>
      </w:pPr>
      <w:r w:rsidRPr="0019364B">
        <w:rPr>
          <w:rFonts w:ascii="BernhardMod BT" w:hAnsi="BernhardMod BT"/>
          <w:sz w:val="28"/>
          <w:szCs w:val="28"/>
        </w:rPr>
        <w:t>Field Trip Location</w:t>
      </w:r>
    </w:p>
    <w:p w:rsidR="00662AE4" w:rsidRPr="0019364B" w:rsidRDefault="00662AE4" w:rsidP="00662AE4">
      <w:pPr>
        <w:widowControl w:val="0"/>
        <w:numPr>
          <w:ilvl w:val="1"/>
          <w:numId w:val="6"/>
        </w:numPr>
        <w:jc w:val="left"/>
        <w:rPr>
          <w:rFonts w:ascii="BernhardMod BT" w:hAnsi="BernhardMod BT"/>
          <w:sz w:val="28"/>
          <w:szCs w:val="28"/>
        </w:rPr>
      </w:pPr>
      <w:r w:rsidRPr="0019364B">
        <w:rPr>
          <w:rFonts w:ascii="BernhardMod BT" w:hAnsi="BernhardMod BT"/>
          <w:sz w:val="28"/>
          <w:szCs w:val="28"/>
        </w:rPr>
        <w:t>Your Name</w:t>
      </w:r>
    </w:p>
    <w:p w:rsidR="00662AE4" w:rsidRPr="0019364B" w:rsidRDefault="00662AE4" w:rsidP="00662AE4">
      <w:pPr>
        <w:widowControl w:val="0"/>
        <w:numPr>
          <w:ilvl w:val="1"/>
          <w:numId w:val="6"/>
        </w:numPr>
        <w:jc w:val="left"/>
        <w:rPr>
          <w:rFonts w:ascii="BernhardMod BT" w:hAnsi="BernhardMod BT"/>
          <w:sz w:val="28"/>
          <w:szCs w:val="28"/>
        </w:rPr>
      </w:pPr>
      <w:r w:rsidRPr="0019364B">
        <w:rPr>
          <w:rFonts w:ascii="BernhardMod BT" w:hAnsi="BernhardMod BT"/>
          <w:sz w:val="28"/>
          <w:szCs w:val="28"/>
        </w:rPr>
        <w:t xml:space="preserve">Course </w:t>
      </w:r>
    </w:p>
    <w:p w:rsidR="00662AE4" w:rsidRDefault="00662AE4" w:rsidP="00662AE4">
      <w:pPr>
        <w:widowControl w:val="0"/>
        <w:numPr>
          <w:ilvl w:val="1"/>
          <w:numId w:val="6"/>
        </w:numPr>
        <w:jc w:val="left"/>
        <w:rPr>
          <w:rFonts w:ascii="BernhardMod BT" w:hAnsi="BernhardMod BT"/>
          <w:sz w:val="28"/>
          <w:szCs w:val="28"/>
        </w:rPr>
      </w:pPr>
      <w:r w:rsidRPr="0019364B">
        <w:rPr>
          <w:rFonts w:ascii="BernhardMod BT" w:hAnsi="BernhardMod BT"/>
          <w:sz w:val="28"/>
          <w:szCs w:val="28"/>
        </w:rPr>
        <w:t>Date</w:t>
      </w:r>
    </w:p>
    <w:p w:rsidR="00662AE4" w:rsidRPr="0019364B" w:rsidRDefault="00662AE4" w:rsidP="00662AE4">
      <w:pPr>
        <w:widowControl w:val="0"/>
        <w:ind w:left="1440"/>
        <w:rPr>
          <w:rFonts w:ascii="BernhardMod BT" w:hAnsi="BernhardMod BT"/>
          <w:sz w:val="28"/>
          <w:szCs w:val="28"/>
        </w:rPr>
      </w:pPr>
    </w:p>
    <w:p w:rsidR="00662AE4" w:rsidRPr="0019364B" w:rsidRDefault="00662AE4" w:rsidP="00662AE4">
      <w:pPr>
        <w:widowControl w:val="0"/>
        <w:numPr>
          <w:ilvl w:val="0"/>
          <w:numId w:val="6"/>
        </w:numPr>
        <w:jc w:val="left"/>
        <w:rPr>
          <w:rFonts w:ascii="BernhardMod BT" w:hAnsi="BernhardMod BT"/>
          <w:sz w:val="28"/>
          <w:szCs w:val="28"/>
        </w:rPr>
      </w:pPr>
      <w:r w:rsidRPr="0019364B">
        <w:rPr>
          <w:rFonts w:ascii="BernhardMod BT" w:hAnsi="BernhardMod BT"/>
          <w:sz w:val="28"/>
          <w:szCs w:val="28"/>
        </w:rPr>
        <w:t>Introduction</w:t>
      </w:r>
    </w:p>
    <w:p w:rsidR="00662AE4" w:rsidRDefault="00662AE4" w:rsidP="00662AE4">
      <w:pPr>
        <w:widowControl w:val="0"/>
        <w:numPr>
          <w:ilvl w:val="1"/>
          <w:numId w:val="6"/>
        </w:numPr>
        <w:jc w:val="left"/>
        <w:rPr>
          <w:rFonts w:ascii="BernhardMod BT" w:hAnsi="BernhardMod BT"/>
          <w:sz w:val="28"/>
          <w:szCs w:val="28"/>
        </w:rPr>
      </w:pPr>
      <w:r w:rsidRPr="0019364B">
        <w:rPr>
          <w:rFonts w:ascii="BernhardMod BT" w:hAnsi="BernhardMod BT"/>
          <w:sz w:val="28"/>
          <w:szCs w:val="28"/>
        </w:rPr>
        <w:t>A short description of the field trip.</w:t>
      </w:r>
    </w:p>
    <w:p w:rsidR="00662AE4" w:rsidRPr="0019364B" w:rsidRDefault="00662AE4" w:rsidP="00662AE4">
      <w:pPr>
        <w:widowControl w:val="0"/>
        <w:ind w:left="1440"/>
        <w:rPr>
          <w:rFonts w:ascii="BernhardMod BT" w:hAnsi="BernhardMod BT"/>
          <w:sz w:val="28"/>
          <w:szCs w:val="28"/>
        </w:rPr>
      </w:pPr>
    </w:p>
    <w:p w:rsidR="00662AE4" w:rsidRPr="0019364B" w:rsidRDefault="00662AE4" w:rsidP="00662AE4">
      <w:pPr>
        <w:widowControl w:val="0"/>
        <w:numPr>
          <w:ilvl w:val="0"/>
          <w:numId w:val="6"/>
        </w:numPr>
        <w:jc w:val="left"/>
        <w:rPr>
          <w:rFonts w:ascii="BernhardMod BT" w:hAnsi="BernhardMod BT"/>
          <w:sz w:val="28"/>
          <w:szCs w:val="28"/>
        </w:rPr>
      </w:pPr>
      <w:r w:rsidRPr="0019364B">
        <w:rPr>
          <w:rFonts w:ascii="BernhardMod BT" w:hAnsi="BernhardMod BT"/>
          <w:sz w:val="28"/>
          <w:szCs w:val="28"/>
        </w:rPr>
        <w:t>Discussion</w:t>
      </w:r>
    </w:p>
    <w:p w:rsidR="00662AE4" w:rsidRPr="0019364B" w:rsidRDefault="00662AE4" w:rsidP="00662AE4">
      <w:pPr>
        <w:widowControl w:val="0"/>
        <w:numPr>
          <w:ilvl w:val="1"/>
          <w:numId w:val="6"/>
        </w:numPr>
        <w:jc w:val="left"/>
        <w:rPr>
          <w:rFonts w:ascii="BernhardMod BT" w:hAnsi="BernhardMod BT"/>
          <w:sz w:val="28"/>
          <w:szCs w:val="28"/>
        </w:rPr>
      </w:pPr>
      <w:r w:rsidRPr="0019364B">
        <w:rPr>
          <w:rFonts w:ascii="BernhardMod BT" w:hAnsi="BernhardMod BT"/>
          <w:sz w:val="28"/>
          <w:szCs w:val="28"/>
        </w:rPr>
        <w:t>A detailed discussion of:</w:t>
      </w:r>
    </w:p>
    <w:p w:rsidR="00662AE4" w:rsidRDefault="00662AE4" w:rsidP="00662AE4">
      <w:pPr>
        <w:widowControl w:val="0"/>
        <w:numPr>
          <w:ilvl w:val="2"/>
          <w:numId w:val="6"/>
        </w:numPr>
        <w:jc w:val="left"/>
        <w:rPr>
          <w:rFonts w:ascii="BernhardMod BT" w:hAnsi="BernhardMod BT"/>
          <w:sz w:val="28"/>
          <w:szCs w:val="28"/>
        </w:rPr>
      </w:pPr>
      <w:r w:rsidRPr="0019364B">
        <w:rPr>
          <w:rFonts w:ascii="BernhardMod BT" w:hAnsi="BernhardMod BT"/>
          <w:sz w:val="28"/>
          <w:szCs w:val="28"/>
        </w:rPr>
        <w:t xml:space="preserve">What you saw, how it influenced your opinion, what you learned, etc. </w:t>
      </w:r>
    </w:p>
    <w:p w:rsidR="00662AE4" w:rsidRPr="0019364B" w:rsidRDefault="00662AE4" w:rsidP="00662AE4">
      <w:pPr>
        <w:widowControl w:val="0"/>
        <w:ind w:left="2160"/>
        <w:rPr>
          <w:rFonts w:ascii="BernhardMod BT" w:hAnsi="BernhardMod BT"/>
          <w:sz w:val="28"/>
          <w:szCs w:val="28"/>
        </w:rPr>
      </w:pPr>
    </w:p>
    <w:p w:rsidR="00662AE4" w:rsidRPr="0019364B" w:rsidRDefault="00662AE4" w:rsidP="00662AE4">
      <w:pPr>
        <w:widowControl w:val="0"/>
        <w:numPr>
          <w:ilvl w:val="0"/>
          <w:numId w:val="6"/>
        </w:numPr>
        <w:jc w:val="left"/>
        <w:rPr>
          <w:rFonts w:ascii="BernhardMod BT" w:hAnsi="BernhardMod BT"/>
          <w:sz w:val="28"/>
          <w:szCs w:val="28"/>
        </w:rPr>
      </w:pPr>
      <w:r w:rsidRPr="0019364B">
        <w:rPr>
          <w:rFonts w:ascii="BernhardMod BT" w:hAnsi="BernhardMod BT"/>
          <w:sz w:val="28"/>
          <w:szCs w:val="28"/>
        </w:rPr>
        <w:t>Conclusion</w:t>
      </w:r>
    </w:p>
    <w:p w:rsidR="00662AE4" w:rsidRPr="0019364B" w:rsidRDefault="00662AE4" w:rsidP="00662AE4">
      <w:pPr>
        <w:widowControl w:val="0"/>
        <w:numPr>
          <w:ilvl w:val="1"/>
          <w:numId w:val="6"/>
        </w:numPr>
        <w:jc w:val="left"/>
        <w:rPr>
          <w:rFonts w:ascii="BernhardMod BT" w:hAnsi="BernhardMod BT"/>
          <w:sz w:val="28"/>
          <w:szCs w:val="28"/>
        </w:rPr>
      </w:pPr>
      <w:r w:rsidRPr="0019364B">
        <w:rPr>
          <w:rFonts w:ascii="BernhardMod BT" w:hAnsi="BernhardMod BT"/>
          <w:sz w:val="28"/>
          <w:szCs w:val="28"/>
        </w:rPr>
        <w:t>What you think now after this experience.</w:t>
      </w:r>
    </w:p>
    <w:p w:rsidR="00662AE4" w:rsidRPr="0019364B" w:rsidRDefault="00662AE4" w:rsidP="00662AE4">
      <w:pPr>
        <w:widowControl w:val="0"/>
        <w:rPr>
          <w:rFonts w:ascii="BernhardMod BT" w:hAnsi="BernhardMod BT"/>
          <w:sz w:val="28"/>
          <w:szCs w:val="28"/>
        </w:rPr>
      </w:pPr>
    </w:p>
    <w:p w:rsidR="00662AE4" w:rsidRPr="0019364B" w:rsidRDefault="00662AE4" w:rsidP="00662AE4">
      <w:pPr>
        <w:widowControl w:val="0"/>
        <w:rPr>
          <w:rFonts w:ascii="BernhardMod BT" w:hAnsi="BernhardMod BT"/>
          <w:sz w:val="28"/>
          <w:szCs w:val="28"/>
        </w:rPr>
      </w:pPr>
      <w:r w:rsidRPr="0019364B">
        <w:rPr>
          <w:rFonts w:ascii="BernhardMod BT" w:hAnsi="BernhardMod BT"/>
          <w:sz w:val="28"/>
          <w:szCs w:val="28"/>
        </w:rPr>
        <w:t>Note*</w:t>
      </w:r>
    </w:p>
    <w:p w:rsidR="00662AE4" w:rsidRPr="0019364B" w:rsidRDefault="00662AE4" w:rsidP="00662AE4">
      <w:pPr>
        <w:widowControl w:val="0"/>
        <w:rPr>
          <w:rFonts w:ascii="BernhardMod BT" w:hAnsi="BernhardMod BT"/>
          <w:sz w:val="28"/>
          <w:szCs w:val="28"/>
        </w:rPr>
      </w:pPr>
      <w:r w:rsidRPr="0019364B">
        <w:rPr>
          <w:rFonts w:ascii="BernhardMod BT" w:hAnsi="BernhardMod BT"/>
          <w:sz w:val="28"/>
          <w:szCs w:val="28"/>
        </w:rPr>
        <w:t>You may include diagrams, tables, or photographs if permitted.  A reference section is required if using outside resources.</w:t>
      </w:r>
    </w:p>
    <w:p w:rsidR="00662AE4" w:rsidRPr="0019364B" w:rsidRDefault="00662AE4" w:rsidP="00662AE4">
      <w:pPr>
        <w:widowControl w:val="0"/>
        <w:ind w:left="360"/>
        <w:rPr>
          <w:rFonts w:ascii="BernhardMod BT" w:hAnsi="BernhardMod BT"/>
          <w:sz w:val="28"/>
          <w:szCs w:val="28"/>
        </w:rPr>
      </w:pPr>
    </w:p>
    <w:p w:rsidR="00662AE4" w:rsidRPr="0019364B" w:rsidRDefault="00662AE4" w:rsidP="00662AE4">
      <w:pPr>
        <w:widowControl w:val="0"/>
        <w:ind w:left="360"/>
        <w:rPr>
          <w:rFonts w:ascii="BernhardMod BT" w:hAnsi="BernhardMod BT"/>
          <w:sz w:val="28"/>
          <w:szCs w:val="28"/>
        </w:rPr>
      </w:pPr>
      <w:r w:rsidRPr="0019364B">
        <w:rPr>
          <w:rFonts w:ascii="BernhardMod BT" w:hAnsi="BernhardMod BT"/>
          <w:sz w:val="28"/>
          <w:szCs w:val="28"/>
        </w:rPr>
        <w:t xml:space="preserve">Each report will be 3-5 pages: </w:t>
      </w:r>
    </w:p>
    <w:p w:rsidR="00662AE4" w:rsidRPr="0019364B" w:rsidRDefault="00662AE4" w:rsidP="00662AE4">
      <w:pPr>
        <w:widowControl w:val="0"/>
        <w:numPr>
          <w:ilvl w:val="0"/>
          <w:numId w:val="7"/>
        </w:numPr>
        <w:jc w:val="left"/>
        <w:rPr>
          <w:rFonts w:ascii="BernhardMod BT" w:hAnsi="BernhardMod BT"/>
          <w:sz w:val="28"/>
          <w:szCs w:val="28"/>
        </w:rPr>
      </w:pPr>
      <w:r w:rsidRPr="0019364B">
        <w:rPr>
          <w:rFonts w:ascii="BernhardMod BT" w:hAnsi="BernhardMod BT"/>
          <w:sz w:val="28"/>
          <w:szCs w:val="28"/>
        </w:rPr>
        <w:t>Typed, 12 point font</w:t>
      </w:r>
    </w:p>
    <w:p w:rsidR="00662AE4" w:rsidRPr="0019364B" w:rsidRDefault="00662AE4" w:rsidP="00662AE4">
      <w:pPr>
        <w:widowControl w:val="0"/>
        <w:numPr>
          <w:ilvl w:val="0"/>
          <w:numId w:val="7"/>
        </w:numPr>
        <w:jc w:val="left"/>
        <w:rPr>
          <w:rFonts w:ascii="BernhardMod BT" w:hAnsi="BernhardMod BT"/>
          <w:sz w:val="28"/>
          <w:szCs w:val="28"/>
        </w:rPr>
      </w:pPr>
      <w:r w:rsidRPr="0019364B">
        <w:rPr>
          <w:rFonts w:ascii="BernhardMod BT" w:hAnsi="BernhardMod BT"/>
          <w:sz w:val="28"/>
          <w:szCs w:val="28"/>
        </w:rPr>
        <w:t>Double spaced</w:t>
      </w:r>
    </w:p>
    <w:p w:rsidR="00662AE4" w:rsidRPr="0019364B" w:rsidRDefault="00662AE4" w:rsidP="00662AE4">
      <w:pPr>
        <w:widowControl w:val="0"/>
        <w:numPr>
          <w:ilvl w:val="0"/>
          <w:numId w:val="7"/>
        </w:numPr>
        <w:jc w:val="left"/>
        <w:rPr>
          <w:rFonts w:ascii="BernhardMod BT" w:hAnsi="BernhardMod BT"/>
          <w:sz w:val="28"/>
          <w:szCs w:val="28"/>
        </w:rPr>
      </w:pPr>
      <w:r w:rsidRPr="0019364B">
        <w:rPr>
          <w:rFonts w:ascii="BernhardMod BT" w:hAnsi="BernhardMod BT"/>
          <w:sz w:val="28"/>
          <w:szCs w:val="28"/>
        </w:rPr>
        <w:t>One inch margins on all sides.</w:t>
      </w:r>
    </w:p>
    <w:p w:rsidR="00662AE4" w:rsidRDefault="00662AE4" w:rsidP="00F25B9B"/>
    <w:sectPr w:rsidR="00662AE4" w:rsidSect="003843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ernhardMod B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49E"/>
    <w:multiLevelType w:val="multilevel"/>
    <w:tmpl w:val="80D26856"/>
    <w:lvl w:ilvl="0">
      <w:start w:val="1"/>
      <w:numFmt w:val="upperLetter"/>
      <w:lvlText w:val="%1."/>
      <w:lvlJc w:val="left"/>
      <w:pPr>
        <w:tabs>
          <w:tab w:val="num" w:pos="720"/>
        </w:tabs>
        <w:ind w:left="720" w:hanging="360"/>
      </w:pPr>
      <w:rPr>
        <w:sz w:val="24"/>
        <w:szCs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D0B2065"/>
    <w:multiLevelType w:val="hybridMultilevel"/>
    <w:tmpl w:val="A49A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816C7"/>
    <w:multiLevelType w:val="hybridMultilevel"/>
    <w:tmpl w:val="2292AC46"/>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29F25943"/>
    <w:multiLevelType w:val="hybridMultilevel"/>
    <w:tmpl w:val="58EA6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51BFA"/>
    <w:multiLevelType w:val="hybridMultilevel"/>
    <w:tmpl w:val="C1068F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957DAF"/>
    <w:multiLevelType w:val="hybridMultilevel"/>
    <w:tmpl w:val="E6362A7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49481F36"/>
    <w:multiLevelType w:val="multilevel"/>
    <w:tmpl w:val="21540C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A6"/>
    <w:rsid w:val="00004B3B"/>
    <w:rsid w:val="00017894"/>
    <w:rsid w:val="00017D0F"/>
    <w:rsid w:val="000904F5"/>
    <w:rsid w:val="000B2F1C"/>
    <w:rsid w:val="000D667C"/>
    <w:rsid w:val="000D7FCC"/>
    <w:rsid w:val="000F036A"/>
    <w:rsid w:val="001520FF"/>
    <w:rsid w:val="00161984"/>
    <w:rsid w:val="001B1478"/>
    <w:rsid w:val="001E354D"/>
    <w:rsid w:val="001F0A11"/>
    <w:rsid w:val="002113A1"/>
    <w:rsid w:val="002576CE"/>
    <w:rsid w:val="00265A61"/>
    <w:rsid w:val="00266167"/>
    <w:rsid w:val="00267D8C"/>
    <w:rsid w:val="00275513"/>
    <w:rsid w:val="0028395A"/>
    <w:rsid w:val="002B413D"/>
    <w:rsid w:val="00313E63"/>
    <w:rsid w:val="00332FFB"/>
    <w:rsid w:val="00337E32"/>
    <w:rsid w:val="003616BF"/>
    <w:rsid w:val="003843D4"/>
    <w:rsid w:val="00392393"/>
    <w:rsid w:val="003B30F5"/>
    <w:rsid w:val="003C2A62"/>
    <w:rsid w:val="003E2E20"/>
    <w:rsid w:val="003F5A5F"/>
    <w:rsid w:val="00410635"/>
    <w:rsid w:val="00441359"/>
    <w:rsid w:val="00455FA6"/>
    <w:rsid w:val="004C30F1"/>
    <w:rsid w:val="004C3F17"/>
    <w:rsid w:val="004D2051"/>
    <w:rsid w:val="004E71AA"/>
    <w:rsid w:val="00513BDD"/>
    <w:rsid w:val="00514735"/>
    <w:rsid w:val="00525E70"/>
    <w:rsid w:val="005A0887"/>
    <w:rsid w:val="005A1610"/>
    <w:rsid w:val="005E6217"/>
    <w:rsid w:val="005F134A"/>
    <w:rsid w:val="005F4F40"/>
    <w:rsid w:val="00602AB8"/>
    <w:rsid w:val="00617220"/>
    <w:rsid w:val="006179CE"/>
    <w:rsid w:val="00626970"/>
    <w:rsid w:val="00636075"/>
    <w:rsid w:val="00637033"/>
    <w:rsid w:val="00641528"/>
    <w:rsid w:val="00662AE4"/>
    <w:rsid w:val="00667D26"/>
    <w:rsid w:val="00677A49"/>
    <w:rsid w:val="00694F06"/>
    <w:rsid w:val="006B742C"/>
    <w:rsid w:val="006D7032"/>
    <w:rsid w:val="0077003E"/>
    <w:rsid w:val="007A1D00"/>
    <w:rsid w:val="007A6813"/>
    <w:rsid w:val="007C3364"/>
    <w:rsid w:val="007C72F5"/>
    <w:rsid w:val="00803C87"/>
    <w:rsid w:val="00805D85"/>
    <w:rsid w:val="0081233F"/>
    <w:rsid w:val="008201E2"/>
    <w:rsid w:val="008368FE"/>
    <w:rsid w:val="00841359"/>
    <w:rsid w:val="008452CC"/>
    <w:rsid w:val="00854558"/>
    <w:rsid w:val="008549AD"/>
    <w:rsid w:val="00863661"/>
    <w:rsid w:val="008825DE"/>
    <w:rsid w:val="008A2D41"/>
    <w:rsid w:val="008C7C89"/>
    <w:rsid w:val="00902BB6"/>
    <w:rsid w:val="009236FF"/>
    <w:rsid w:val="0096496E"/>
    <w:rsid w:val="009658CD"/>
    <w:rsid w:val="009B5657"/>
    <w:rsid w:val="009C3AA8"/>
    <w:rsid w:val="009E210D"/>
    <w:rsid w:val="009F195A"/>
    <w:rsid w:val="00A0739F"/>
    <w:rsid w:val="00A13E18"/>
    <w:rsid w:val="00A1703F"/>
    <w:rsid w:val="00A23034"/>
    <w:rsid w:val="00A40E8A"/>
    <w:rsid w:val="00AA2A76"/>
    <w:rsid w:val="00AD3D59"/>
    <w:rsid w:val="00AF1AF5"/>
    <w:rsid w:val="00AF752F"/>
    <w:rsid w:val="00B238B1"/>
    <w:rsid w:val="00B443FE"/>
    <w:rsid w:val="00B850C8"/>
    <w:rsid w:val="00B94F97"/>
    <w:rsid w:val="00B957BA"/>
    <w:rsid w:val="00BA15FD"/>
    <w:rsid w:val="00BC60DA"/>
    <w:rsid w:val="00BD30B1"/>
    <w:rsid w:val="00BD36AB"/>
    <w:rsid w:val="00BF4301"/>
    <w:rsid w:val="00C25A54"/>
    <w:rsid w:val="00C56F8B"/>
    <w:rsid w:val="00C63642"/>
    <w:rsid w:val="00C74F72"/>
    <w:rsid w:val="00C80E7B"/>
    <w:rsid w:val="00D0557C"/>
    <w:rsid w:val="00D242AF"/>
    <w:rsid w:val="00D33907"/>
    <w:rsid w:val="00D72A86"/>
    <w:rsid w:val="00D74A2A"/>
    <w:rsid w:val="00D925A2"/>
    <w:rsid w:val="00DC0618"/>
    <w:rsid w:val="00DD79B5"/>
    <w:rsid w:val="00E1511E"/>
    <w:rsid w:val="00E47346"/>
    <w:rsid w:val="00E50A6E"/>
    <w:rsid w:val="00E52FBF"/>
    <w:rsid w:val="00E7774B"/>
    <w:rsid w:val="00E97518"/>
    <w:rsid w:val="00EB2EE4"/>
    <w:rsid w:val="00ED1904"/>
    <w:rsid w:val="00ED7167"/>
    <w:rsid w:val="00EE4DD9"/>
    <w:rsid w:val="00F07A38"/>
    <w:rsid w:val="00F25B9B"/>
    <w:rsid w:val="00FC3977"/>
    <w:rsid w:val="00FC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EBEE"/>
  <w15:docId w15:val="{81D46C0F-B4E8-4B3B-BF94-B506A0FD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735"/>
    <w:pPr>
      <w:spacing w:after="0" w:line="240" w:lineRule="auto"/>
      <w:jc w:val="both"/>
    </w:pPr>
    <w:rPr>
      <w:rFonts w:ascii="Times New Roman" w:hAnsi="Times New Roman"/>
    </w:rPr>
  </w:style>
  <w:style w:type="paragraph" w:styleId="Heading8">
    <w:name w:val="heading 8"/>
    <w:basedOn w:val="Normal"/>
    <w:next w:val="Normal"/>
    <w:link w:val="Heading8Char"/>
    <w:qFormat/>
    <w:rsid w:val="008452CC"/>
    <w:pPr>
      <w:keepNext/>
      <w:widowControl w:val="0"/>
      <w:jc w:val="left"/>
      <w:outlineLvl w:val="7"/>
    </w:pPr>
    <w:rPr>
      <w:rFonts w:ascii="Comic Sans MS" w:eastAsia="Times New Roman" w:hAnsi="Comic Sans M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FA6"/>
    <w:rPr>
      <w:color w:val="0000FF" w:themeColor="hyperlink"/>
      <w:u w:val="single"/>
    </w:rPr>
  </w:style>
  <w:style w:type="paragraph" w:styleId="ListParagraph">
    <w:name w:val="List Paragraph"/>
    <w:basedOn w:val="Normal"/>
    <w:uiPriority w:val="34"/>
    <w:qFormat/>
    <w:rsid w:val="00455FA6"/>
    <w:pPr>
      <w:ind w:left="720"/>
      <w:contextualSpacing/>
    </w:pPr>
  </w:style>
  <w:style w:type="table" w:styleId="LightShading">
    <w:name w:val="Light Shading"/>
    <w:basedOn w:val="TableNormal"/>
    <w:uiPriority w:val="60"/>
    <w:rsid w:val="00455FA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1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473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
    <w:name w:val="Medium Shading 2"/>
    <w:basedOn w:val="TableNormal"/>
    <w:uiPriority w:val="64"/>
    <w:rsid w:val="0051473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51473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odyTextIndent">
    <w:name w:val="Body Text Indent"/>
    <w:basedOn w:val="Normal"/>
    <w:link w:val="BodyTextIndentChar"/>
    <w:rsid w:val="00617220"/>
    <w:pPr>
      <w:ind w:left="720"/>
      <w:jc w:val="left"/>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617220"/>
    <w:rPr>
      <w:rFonts w:ascii="Comic Sans MS" w:eastAsia="Times New Roman" w:hAnsi="Comic Sans MS" w:cs="Times New Roman"/>
      <w:sz w:val="20"/>
      <w:szCs w:val="20"/>
    </w:rPr>
  </w:style>
  <w:style w:type="character" w:customStyle="1" w:styleId="Heading8Char">
    <w:name w:val="Heading 8 Char"/>
    <w:basedOn w:val="DefaultParagraphFont"/>
    <w:link w:val="Heading8"/>
    <w:rsid w:val="008452CC"/>
    <w:rPr>
      <w:rFonts w:ascii="Comic Sans MS" w:eastAsia="Times New Roman" w:hAnsi="Comic Sans MS" w:cs="Times New Roman"/>
      <w:b/>
      <w:sz w:val="26"/>
      <w:szCs w:val="20"/>
    </w:rPr>
  </w:style>
  <w:style w:type="character" w:styleId="FollowedHyperlink">
    <w:name w:val="FollowedHyperlink"/>
    <w:basedOn w:val="DefaultParagraphFont"/>
    <w:uiPriority w:val="99"/>
    <w:semiHidden/>
    <w:unhideWhenUsed/>
    <w:rsid w:val="008368FE"/>
    <w:rPr>
      <w:color w:val="800080" w:themeColor="followedHyperlink"/>
      <w:u w:val="single"/>
    </w:rPr>
  </w:style>
  <w:style w:type="paragraph" w:styleId="BalloonText">
    <w:name w:val="Balloon Text"/>
    <w:basedOn w:val="Normal"/>
    <w:link w:val="BalloonTextChar"/>
    <w:uiPriority w:val="99"/>
    <w:semiHidden/>
    <w:unhideWhenUsed/>
    <w:rsid w:val="00A40E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899226">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fed.us/database/feis/plants/tree/index.html" TargetMode="External"/><Relationship Id="rId5" Type="http://schemas.openxmlformats.org/officeDocument/2006/relationships/hyperlink" Target="http://www.na.fs.fed.us/spfo/pubs/silvics_manual/table_of_content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Stone</dc:creator>
  <cp:lastModifiedBy>Joshua Soderlund</cp:lastModifiedBy>
  <cp:revision>7</cp:revision>
  <cp:lastPrinted>2017-10-16T18:18:00Z</cp:lastPrinted>
  <dcterms:created xsi:type="dcterms:W3CDTF">2017-10-16T16:26:00Z</dcterms:created>
  <dcterms:modified xsi:type="dcterms:W3CDTF">2017-10-16T18:56:00Z</dcterms:modified>
</cp:coreProperties>
</file>