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7388A" w:rsidRPr="00A0036C" w:rsidRDefault="00C7388A" w:rsidP="00C7388A">
      <w:pPr>
        <w:rPr>
          <w:rFonts w:ascii="Cambria" w:hAnsi="Cambria"/>
          <w:sz w:val="24"/>
        </w:rPr>
      </w:pPr>
      <w:r w:rsidRPr="00A0036C">
        <w:rPr>
          <w:rFonts w:ascii="Cambria" w:hAnsi="Cambria"/>
          <w:noProof/>
          <w:sz w:val="24"/>
        </w:rPr>
        <mc:AlternateContent>
          <mc:Choice Requires="wps">
            <w:drawing>
              <wp:anchor distT="45720" distB="45720" distL="114300" distR="114300" simplePos="0" relativeHeight="251659264" behindDoc="0" locked="0" layoutInCell="1" allowOverlap="1" wp14:anchorId="61B5F35F" wp14:editId="1C467987">
                <wp:simplePos x="0" y="0"/>
                <wp:positionH relativeFrom="margin">
                  <wp:posOffset>-124460</wp:posOffset>
                </wp:positionH>
                <wp:positionV relativeFrom="paragraph">
                  <wp:posOffset>1905</wp:posOffset>
                </wp:positionV>
                <wp:extent cx="7043420" cy="909955"/>
                <wp:effectExtent l="0" t="0" r="241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909955"/>
                        </a:xfrm>
                        <a:prstGeom prst="rect">
                          <a:avLst/>
                        </a:prstGeom>
                        <a:solidFill>
                          <a:srgbClr val="FFFFFF"/>
                        </a:solidFill>
                        <a:ln w="9525">
                          <a:solidFill>
                            <a:srgbClr val="000000"/>
                          </a:solidFill>
                          <a:miter lim="800000"/>
                          <a:headEnd/>
                          <a:tailEnd/>
                        </a:ln>
                      </wps:spPr>
                      <wps:txbx>
                        <w:txbxContent>
                          <w:p w:rsidR="001D2735" w:rsidRDefault="001D2735" w:rsidP="00C7388A">
                            <w:pPr>
                              <w:spacing w:line="240" w:lineRule="auto"/>
                            </w:pPr>
                            <w:r>
                              <w:t>MATH-250 FALL 2016</w:t>
                            </w:r>
                            <w:r>
                              <w:tab/>
                            </w:r>
                            <w:r>
                              <w:tab/>
                            </w:r>
                            <w:r>
                              <w:tab/>
                            </w:r>
                            <w:r>
                              <w:tab/>
                            </w:r>
                            <w:r>
                              <w:tab/>
                            </w:r>
                            <w:r>
                              <w:tab/>
                            </w:r>
                            <w:r>
                              <w:tab/>
                            </w:r>
                            <w:r>
                              <w:tab/>
                            </w:r>
                            <w:r>
                              <w:tab/>
                            </w:r>
                            <w:r>
                              <w:tab/>
                              <w:t xml:space="preserve"> T,TH @ 6:00</w:t>
                            </w:r>
                            <w:r w:rsidRPr="0098562B">
                              <w:t>-7:15p</w:t>
                            </w:r>
                          </w:p>
                          <w:p w:rsidR="001D2735" w:rsidRDefault="001D2735" w:rsidP="00C7388A">
                            <w:pPr>
                              <w:spacing w:line="240" w:lineRule="auto"/>
                            </w:pPr>
                            <w:r>
                              <w:t>Mr. Jose Garcia (</w:t>
                            </w:r>
                            <w:hyperlink r:id="rId8" w:history="1">
                              <w:r w:rsidRPr="00B03310">
                                <w:rPr>
                                  <w:rStyle w:val="Hyperlink"/>
                                </w:rPr>
                                <w:t>jogarciamath@gmail.com</w:t>
                              </w:r>
                            </w:hyperlink>
                            <w:r>
                              <w:t>)</w:t>
                            </w:r>
                            <w:r>
                              <w:tab/>
                            </w:r>
                            <w:r>
                              <w:tab/>
                            </w:r>
                            <w:r>
                              <w:tab/>
                            </w:r>
                            <w:r>
                              <w:tab/>
                            </w:r>
                            <w:r>
                              <w:tab/>
                            </w:r>
                            <w:r>
                              <w:tab/>
                            </w:r>
                            <w:r>
                              <w:tab/>
                              <w:t xml:space="preserve">Room: </w:t>
                            </w:r>
                            <w:r w:rsidR="001E6270">
                              <w:t>FEM 4</w:t>
                            </w:r>
                          </w:p>
                          <w:p w:rsidR="001D2735" w:rsidRPr="006678B1" w:rsidRDefault="00DC6D4C" w:rsidP="00C7388A">
                            <w:pPr>
                              <w:spacing w:line="240" w:lineRule="auto"/>
                              <w:rPr>
                                <w:b/>
                                <w:color w:val="FF0000"/>
                              </w:rPr>
                            </w:pPr>
                            <w:r>
                              <w:rPr>
                                <w:b/>
                              </w:rPr>
                              <w:t>Course ID: garcia13122</w:t>
                            </w:r>
                          </w:p>
                          <w:p w:rsidR="001D2735" w:rsidRDefault="001D2735" w:rsidP="00C738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1B5F35F" id="_x0000_t202" coordsize="21600,21600" o:spt="202" path="m,l,21600r21600,l21600,xe">
                <v:stroke joinstyle="miter"/>
                <v:path gradientshapeok="t" o:connecttype="rect"/>
              </v:shapetype>
              <v:shape id="Text Box 2" o:spid="_x0000_s1026" type="#_x0000_t202" style="position:absolute;margin-left:-9.8pt;margin-top:.15pt;width:554.6pt;height:7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">
                <v:textbox>
                  <w:txbxContent>
                    <w:p w:rsidR="001D2735" w:rsidRDefault="001D2735" w:rsidP="00C7388A">
                      <w:pPr>
                        <w:spacing w:line="240" w:lineRule="auto"/>
                      </w:pPr>
                      <w:r>
                        <w:t>MATH-250 FALL 2016</w:t>
                      </w:r>
                      <w:r>
                        <w:tab/>
                      </w:r>
                      <w:r>
                        <w:tab/>
                      </w:r>
                      <w:r>
                        <w:tab/>
                      </w:r>
                      <w:r>
                        <w:tab/>
                      </w:r>
                      <w:r>
                        <w:tab/>
                      </w:r>
                      <w:r>
                        <w:tab/>
                      </w:r>
                      <w:r>
                        <w:tab/>
                      </w:r>
                      <w:r>
                        <w:tab/>
                      </w:r>
                      <w:r>
                        <w:tab/>
                      </w:r>
                      <w:r>
                        <w:tab/>
                        <w:t xml:space="preserve"> </w:t>
                      </w:r>
                      <w:proofErr w:type="gramStart"/>
                      <w:r>
                        <w:t>T,TH</w:t>
                      </w:r>
                      <w:proofErr w:type="gramEnd"/>
                      <w:r>
                        <w:t xml:space="preserve"> @ 6:00</w:t>
                      </w:r>
                      <w:r w:rsidRPr="0098562B">
                        <w:t>-7:15p</w:t>
                      </w:r>
                    </w:p>
                    <w:p w:rsidR="001D2735" w:rsidRDefault="001D2735" w:rsidP="00C7388A">
                      <w:pPr>
                        <w:spacing w:line="240" w:lineRule="auto"/>
                      </w:pPr>
                      <w:r>
                        <w:t>Mr. Jose Garcia (</w:t>
                      </w:r>
                      <w:hyperlink r:id="rId9" w:history="1">
                        <w:r w:rsidRPr="00B03310">
                          <w:rPr>
                            <w:rStyle w:val="Hyperlink"/>
                          </w:rPr>
                          <w:t>jogarciamath@gmail.com</w:t>
                        </w:r>
                      </w:hyperlink>
                      <w:r>
                        <w:t>)</w:t>
                      </w:r>
                      <w:r>
                        <w:tab/>
                      </w:r>
                      <w:r>
                        <w:tab/>
                      </w:r>
                      <w:r>
                        <w:tab/>
                      </w:r>
                      <w:r>
                        <w:tab/>
                      </w:r>
                      <w:r>
                        <w:tab/>
                      </w:r>
                      <w:r>
                        <w:tab/>
                      </w:r>
                      <w:r>
                        <w:tab/>
                        <w:t xml:space="preserve">Room: </w:t>
                      </w:r>
                      <w:r w:rsidR="001E6270">
                        <w:t>FEM 4</w:t>
                      </w:r>
                    </w:p>
                    <w:p w:rsidR="001D2735" w:rsidRPr="006678B1" w:rsidRDefault="00DC6D4C" w:rsidP="00C7388A">
                      <w:pPr>
                        <w:spacing w:line="240" w:lineRule="auto"/>
                        <w:rPr>
                          <w:b/>
                          <w:color w:val="FF0000"/>
                        </w:rPr>
                      </w:pPr>
                      <w:r>
                        <w:rPr>
                          <w:b/>
                        </w:rPr>
                        <w:t>Course ID: garcia13122</w:t>
                      </w:r>
                    </w:p>
                    <w:p w:rsidR="001D2735" w:rsidRDefault="001D2735" w:rsidP="00C7388A"/>
                  </w:txbxContent>
                </v:textbox>
                <w10:wrap type="square" anchorx="margin"/>
              </v:shape>
            </w:pict>
          </mc:Fallback>
        </mc:AlternateContent>
      </w:r>
    </w:p>
    <w:p w:rsidR="00C7388A" w:rsidRDefault="00C7388A" w:rsidP="00C7388A">
      <w:pPr>
        <w:jc w:val="center"/>
        <w:rPr>
          <w:rFonts w:ascii="Cambria" w:hAnsi="Cambria"/>
          <w:b/>
          <w:sz w:val="24"/>
          <w:szCs w:val="28"/>
        </w:rPr>
      </w:pPr>
      <w:r>
        <w:rPr>
          <w:rFonts w:ascii="Cambria" w:hAnsi="Cambria"/>
          <w:b/>
          <w:sz w:val="24"/>
          <w:szCs w:val="28"/>
        </w:rPr>
        <w:t>PRE-</w:t>
      </w:r>
      <w:r w:rsidRPr="00A0036C">
        <w:rPr>
          <w:rFonts w:ascii="Cambria" w:hAnsi="Cambria"/>
          <w:b/>
          <w:sz w:val="24"/>
          <w:szCs w:val="28"/>
        </w:rPr>
        <w:t>ALGEBRA</w:t>
      </w:r>
    </w:p>
    <w:p w:rsidR="00302D8D" w:rsidRPr="00A0036C" w:rsidRDefault="00302D8D" w:rsidP="00C7388A">
      <w:pPr>
        <w:jc w:val="center"/>
        <w:rPr>
          <w:rFonts w:ascii="Cambria" w:hAnsi="Cambria"/>
          <w:b/>
          <w:sz w:val="24"/>
          <w:szCs w:val="28"/>
        </w:rPr>
      </w:pPr>
    </w:p>
    <w:p w:rsidR="00C7388A" w:rsidRPr="00A0036C" w:rsidRDefault="00C7388A" w:rsidP="00C7388A">
      <w:pPr>
        <w:jc w:val="both"/>
        <w:rPr>
          <w:rFonts w:ascii="Cambria" w:hAnsi="Cambria"/>
          <w:sz w:val="24"/>
          <w:szCs w:val="28"/>
        </w:rPr>
      </w:pPr>
      <w:r w:rsidRPr="00A0036C">
        <w:rPr>
          <w:rFonts w:ascii="Cambria" w:hAnsi="Cambria"/>
          <w:b/>
          <w:sz w:val="24"/>
          <w:szCs w:val="28"/>
        </w:rPr>
        <w:t xml:space="preserve">WELCOME to </w:t>
      </w:r>
      <w:r>
        <w:rPr>
          <w:rFonts w:ascii="Cambria" w:hAnsi="Cambria"/>
          <w:b/>
          <w:sz w:val="24"/>
          <w:szCs w:val="28"/>
        </w:rPr>
        <w:t>Pre-</w:t>
      </w:r>
      <w:r w:rsidRPr="00A0036C">
        <w:rPr>
          <w:rFonts w:ascii="Cambria" w:hAnsi="Cambria"/>
          <w:b/>
          <w:sz w:val="24"/>
          <w:szCs w:val="28"/>
        </w:rPr>
        <w:t xml:space="preserve">Algebra: </w:t>
      </w:r>
      <w:r w:rsidRPr="00A0036C">
        <w:rPr>
          <w:rFonts w:ascii="Cambria" w:hAnsi="Cambria"/>
          <w:sz w:val="24"/>
          <w:szCs w:val="28"/>
        </w:rPr>
        <w:t xml:space="preserve">Students who attend class regularly, come prepared to class, participate in class, take notes, do the assignments, and pass the assessments should be successful. You </w:t>
      </w:r>
      <w:r w:rsidRPr="00A0036C">
        <w:rPr>
          <w:rFonts w:ascii="Cambria" w:hAnsi="Cambria"/>
          <w:b/>
          <w:sz w:val="24"/>
          <w:szCs w:val="28"/>
        </w:rPr>
        <w:t>MUST</w:t>
      </w:r>
      <w:r w:rsidRPr="00A0036C">
        <w:rPr>
          <w:rFonts w:ascii="Cambria" w:hAnsi="Cambria"/>
          <w:sz w:val="24"/>
          <w:szCs w:val="28"/>
        </w:rPr>
        <w:t xml:space="preserve"> make an effort and do your </w:t>
      </w:r>
      <w:r w:rsidRPr="00A0036C">
        <w:rPr>
          <w:rFonts w:ascii="Cambria" w:hAnsi="Cambria"/>
          <w:b/>
          <w:sz w:val="24"/>
          <w:szCs w:val="28"/>
        </w:rPr>
        <w:t>BEST</w:t>
      </w:r>
      <w:r w:rsidRPr="00A0036C">
        <w:rPr>
          <w:rFonts w:ascii="Cambria" w:hAnsi="Cambria"/>
          <w:sz w:val="24"/>
          <w:szCs w:val="28"/>
        </w:rPr>
        <w:t xml:space="preserve"> to ensure success in this class. To pass this course you will need</w:t>
      </w:r>
      <w:r w:rsidR="00DC6D4C">
        <w:rPr>
          <w:rFonts w:ascii="Cambria" w:hAnsi="Cambria"/>
          <w:sz w:val="24"/>
          <w:szCs w:val="28"/>
        </w:rPr>
        <w:t xml:space="preserve"> a C or better grade to move on</w:t>
      </w:r>
      <w:r w:rsidRPr="00DC6D4C">
        <w:rPr>
          <w:rFonts w:ascii="Cambria" w:hAnsi="Cambria"/>
          <w:color w:val="000000" w:themeColor="text1"/>
          <w:sz w:val="24"/>
          <w:szCs w:val="28"/>
        </w:rPr>
        <w:t xml:space="preserve"> </w:t>
      </w:r>
      <w:r w:rsidR="00AA0141" w:rsidRPr="00DC6D4C">
        <w:rPr>
          <w:rFonts w:ascii="Cambria" w:hAnsi="Cambria"/>
          <w:color w:val="000000" w:themeColor="text1"/>
          <w:sz w:val="24"/>
          <w:szCs w:val="28"/>
        </w:rPr>
        <w:t xml:space="preserve">to </w:t>
      </w:r>
      <w:r w:rsidRPr="00A0036C">
        <w:rPr>
          <w:rFonts w:ascii="Cambria" w:hAnsi="Cambria"/>
          <w:sz w:val="24"/>
          <w:szCs w:val="28"/>
        </w:rPr>
        <w:t>the next level.</w:t>
      </w:r>
    </w:p>
    <w:p w:rsidR="00C7388A" w:rsidRPr="00A0036C" w:rsidRDefault="00C7388A" w:rsidP="00C7388A">
      <w:pPr>
        <w:jc w:val="both"/>
        <w:rPr>
          <w:rFonts w:ascii="Cambria" w:hAnsi="Cambria"/>
          <w:sz w:val="24"/>
          <w:szCs w:val="28"/>
        </w:rPr>
      </w:pPr>
    </w:p>
    <w:p w:rsidR="00C7388A" w:rsidRDefault="00C7388A" w:rsidP="00C7388A">
      <w:pPr>
        <w:jc w:val="both"/>
        <w:rPr>
          <w:rFonts w:ascii="Cambria" w:hAnsi="Cambria"/>
          <w:sz w:val="24"/>
          <w:szCs w:val="28"/>
        </w:rPr>
      </w:pPr>
      <w:r w:rsidRPr="00A0036C">
        <w:rPr>
          <w:rFonts w:ascii="Cambria" w:hAnsi="Cambria"/>
          <w:b/>
          <w:sz w:val="24"/>
          <w:szCs w:val="28"/>
          <w:u w:val="single"/>
        </w:rPr>
        <w:t>COURSE DESCRIPTION:</w:t>
      </w:r>
      <w:r w:rsidRPr="00A0036C">
        <w:rPr>
          <w:rFonts w:ascii="Cambria" w:hAnsi="Cambria"/>
          <w:sz w:val="24"/>
          <w:szCs w:val="28"/>
        </w:rPr>
        <w:t xml:space="preserve"> In this course we will study</w:t>
      </w:r>
      <w:r w:rsidR="005A1E92">
        <w:rPr>
          <w:rFonts w:ascii="Cambria" w:hAnsi="Cambria"/>
          <w:sz w:val="24"/>
          <w:szCs w:val="28"/>
        </w:rPr>
        <w:t xml:space="preserve"> </w:t>
      </w:r>
      <w:r w:rsidR="0095469A">
        <w:rPr>
          <w:rFonts w:ascii="Cambria" w:hAnsi="Cambria"/>
          <w:sz w:val="24"/>
          <w:szCs w:val="28"/>
        </w:rPr>
        <w:t xml:space="preserve">arithmetic </w:t>
      </w:r>
      <w:r w:rsidR="005A1E92">
        <w:rPr>
          <w:rFonts w:ascii="Cambria" w:hAnsi="Cambria"/>
          <w:sz w:val="24"/>
          <w:szCs w:val="28"/>
        </w:rPr>
        <w:t xml:space="preserve">operations of whole numbers integers, </w:t>
      </w:r>
      <w:r w:rsidR="00AA0141" w:rsidRPr="00DC6D4C">
        <w:rPr>
          <w:rFonts w:ascii="Cambria" w:hAnsi="Cambria"/>
          <w:color w:val="000000" w:themeColor="text1"/>
          <w:sz w:val="24"/>
          <w:szCs w:val="28"/>
        </w:rPr>
        <w:t xml:space="preserve">fractions and decimals, </w:t>
      </w:r>
      <w:r w:rsidR="00946AA8">
        <w:rPr>
          <w:rFonts w:ascii="Cambria" w:hAnsi="Cambria"/>
          <w:sz w:val="24"/>
          <w:szCs w:val="28"/>
        </w:rPr>
        <w:t>e</w:t>
      </w:r>
      <w:r w:rsidR="0098562B">
        <w:rPr>
          <w:rFonts w:ascii="Cambria" w:hAnsi="Cambria"/>
          <w:sz w:val="24"/>
          <w:szCs w:val="28"/>
        </w:rPr>
        <w:t>xpressions and</w:t>
      </w:r>
      <w:r w:rsidR="00946AA8">
        <w:rPr>
          <w:rFonts w:ascii="Cambria" w:hAnsi="Cambria"/>
          <w:sz w:val="24"/>
          <w:szCs w:val="28"/>
        </w:rPr>
        <w:t xml:space="preserve"> p</w:t>
      </w:r>
      <w:r w:rsidR="0098562B">
        <w:rPr>
          <w:rFonts w:ascii="Cambria" w:hAnsi="Cambria"/>
          <w:sz w:val="24"/>
          <w:szCs w:val="28"/>
        </w:rPr>
        <w:t xml:space="preserve">olynomials, </w:t>
      </w:r>
      <w:r w:rsidR="00946AA8">
        <w:rPr>
          <w:rFonts w:ascii="Cambria" w:hAnsi="Cambria"/>
          <w:sz w:val="24"/>
          <w:szCs w:val="28"/>
        </w:rPr>
        <w:t>e</w:t>
      </w:r>
      <w:r w:rsidR="00DC6D4C">
        <w:rPr>
          <w:rFonts w:ascii="Cambria" w:hAnsi="Cambria"/>
          <w:sz w:val="24"/>
          <w:szCs w:val="28"/>
        </w:rPr>
        <w:t xml:space="preserve">quations, </w:t>
      </w:r>
      <w:r w:rsidR="0095469A">
        <w:rPr>
          <w:rFonts w:ascii="Cambria" w:hAnsi="Cambria"/>
          <w:sz w:val="24"/>
          <w:szCs w:val="28"/>
        </w:rPr>
        <w:t xml:space="preserve">and geometric </w:t>
      </w:r>
      <w:r w:rsidR="002C2B91" w:rsidRPr="00DC6D4C">
        <w:rPr>
          <w:rFonts w:ascii="Cambria" w:hAnsi="Cambria"/>
          <w:color w:val="000000" w:themeColor="text1"/>
          <w:sz w:val="24"/>
          <w:szCs w:val="28"/>
        </w:rPr>
        <w:t xml:space="preserve">formulas </w:t>
      </w:r>
      <w:r w:rsidR="0095469A">
        <w:rPr>
          <w:rFonts w:ascii="Cambria" w:hAnsi="Cambria"/>
          <w:sz w:val="24"/>
          <w:szCs w:val="28"/>
        </w:rPr>
        <w:t xml:space="preserve">along with </w:t>
      </w:r>
      <w:r w:rsidR="005A1E92">
        <w:rPr>
          <w:rFonts w:ascii="Cambria" w:hAnsi="Cambria"/>
          <w:sz w:val="24"/>
          <w:szCs w:val="28"/>
        </w:rPr>
        <w:t xml:space="preserve">arithmetic </w:t>
      </w:r>
      <w:r w:rsidR="0095469A">
        <w:rPr>
          <w:rFonts w:ascii="Cambria" w:hAnsi="Cambria"/>
          <w:sz w:val="24"/>
          <w:szCs w:val="28"/>
        </w:rPr>
        <w:t xml:space="preserve">applications. </w:t>
      </w:r>
      <w:r w:rsidR="005A1E92">
        <w:rPr>
          <w:rFonts w:ascii="Cambria" w:hAnsi="Cambria"/>
          <w:sz w:val="24"/>
          <w:szCs w:val="28"/>
        </w:rPr>
        <w:t xml:space="preserve">This course is designed to give students a quick review of college arithmetic to prepare students for MATH 256 or MATH 201.  </w:t>
      </w:r>
    </w:p>
    <w:p w:rsidR="00D357B8" w:rsidRPr="00A0036C" w:rsidRDefault="00D357B8" w:rsidP="00C7388A">
      <w:pPr>
        <w:jc w:val="both"/>
        <w:rPr>
          <w:rFonts w:ascii="Cambria" w:hAnsi="Cambria"/>
          <w:sz w:val="24"/>
          <w:szCs w:val="28"/>
        </w:rPr>
      </w:pPr>
    </w:p>
    <w:p w:rsidR="00C7388A" w:rsidRPr="00A0036C" w:rsidRDefault="00C7388A" w:rsidP="00C7388A">
      <w:pPr>
        <w:jc w:val="both"/>
        <w:rPr>
          <w:rFonts w:ascii="Cambria" w:hAnsi="Cambria"/>
          <w:sz w:val="24"/>
          <w:szCs w:val="28"/>
        </w:rPr>
      </w:pPr>
      <w:r w:rsidRPr="00A0036C">
        <w:rPr>
          <w:rFonts w:ascii="Cambria" w:hAnsi="Cambria"/>
          <w:b/>
          <w:sz w:val="24"/>
          <w:szCs w:val="28"/>
          <w:u w:val="single"/>
        </w:rPr>
        <w:t>COURSE OBJE</w:t>
      </w:r>
      <w:r w:rsidR="00BD663D">
        <w:rPr>
          <w:rFonts w:ascii="Cambria" w:hAnsi="Cambria"/>
          <w:b/>
          <w:sz w:val="24"/>
          <w:szCs w:val="28"/>
          <w:u w:val="single"/>
        </w:rPr>
        <w:t>C</w:t>
      </w:r>
      <w:r w:rsidRPr="00A0036C">
        <w:rPr>
          <w:rFonts w:ascii="Cambria" w:hAnsi="Cambria"/>
          <w:b/>
          <w:sz w:val="24"/>
          <w:szCs w:val="28"/>
          <w:u w:val="single"/>
        </w:rPr>
        <w:t>TIVES</w:t>
      </w:r>
      <w:r w:rsidRPr="00A0036C">
        <w:rPr>
          <w:rFonts w:ascii="Cambria" w:hAnsi="Cambria"/>
          <w:b/>
          <w:sz w:val="24"/>
          <w:szCs w:val="28"/>
        </w:rPr>
        <w:t xml:space="preserve">: </w:t>
      </w:r>
      <w:r w:rsidRPr="00A0036C">
        <w:rPr>
          <w:rFonts w:ascii="Cambria" w:hAnsi="Cambria"/>
          <w:sz w:val="24"/>
          <w:szCs w:val="28"/>
        </w:rPr>
        <w:t xml:space="preserve">  Student</w:t>
      </w:r>
      <w:r w:rsidR="00CD29F3">
        <w:rPr>
          <w:rFonts w:ascii="Cambria" w:hAnsi="Cambria"/>
          <w:sz w:val="24"/>
          <w:szCs w:val="28"/>
        </w:rPr>
        <w:t>’</w:t>
      </w:r>
      <w:r w:rsidRPr="00A0036C">
        <w:rPr>
          <w:rFonts w:ascii="Cambria" w:hAnsi="Cambria"/>
          <w:sz w:val="24"/>
          <w:szCs w:val="28"/>
        </w:rPr>
        <w:t xml:space="preserve">s performance will be evaluated upon their ability to </w:t>
      </w:r>
    </w:p>
    <w:p w:rsidR="00C7388A" w:rsidRDefault="007F277E" w:rsidP="007F277E">
      <w:pPr>
        <w:pStyle w:val="ListParagraph"/>
        <w:numPr>
          <w:ilvl w:val="0"/>
          <w:numId w:val="7"/>
        </w:numPr>
        <w:jc w:val="both"/>
        <w:rPr>
          <w:rFonts w:ascii="Cambria" w:hAnsi="Cambria"/>
          <w:sz w:val="24"/>
          <w:szCs w:val="28"/>
        </w:rPr>
      </w:pPr>
      <w:r>
        <w:rPr>
          <w:rFonts w:ascii="Cambria" w:hAnsi="Cambria"/>
          <w:sz w:val="24"/>
          <w:szCs w:val="28"/>
        </w:rPr>
        <w:t>Develop an understanding of the base ten number system.</w:t>
      </w:r>
    </w:p>
    <w:p w:rsidR="007F277E" w:rsidRDefault="007F277E" w:rsidP="007F277E">
      <w:pPr>
        <w:pStyle w:val="ListParagraph"/>
        <w:numPr>
          <w:ilvl w:val="0"/>
          <w:numId w:val="7"/>
        </w:numPr>
        <w:jc w:val="both"/>
        <w:rPr>
          <w:rFonts w:ascii="Cambria" w:hAnsi="Cambria"/>
          <w:sz w:val="24"/>
          <w:szCs w:val="28"/>
        </w:rPr>
      </w:pPr>
      <w:r>
        <w:rPr>
          <w:rFonts w:ascii="Cambria" w:hAnsi="Cambria"/>
          <w:sz w:val="24"/>
          <w:szCs w:val="28"/>
        </w:rPr>
        <w:t>Learn basic addition and multiplication facts of single digit integers.</w:t>
      </w:r>
    </w:p>
    <w:p w:rsidR="007F277E" w:rsidRDefault="007F277E" w:rsidP="007F277E">
      <w:pPr>
        <w:pStyle w:val="ListParagraph"/>
        <w:numPr>
          <w:ilvl w:val="0"/>
          <w:numId w:val="7"/>
        </w:numPr>
        <w:jc w:val="both"/>
        <w:rPr>
          <w:rFonts w:ascii="Cambria" w:hAnsi="Cambria"/>
          <w:sz w:val="24"/>
          <w:szCs w:val="28"/>
        </w:rPr>
      </w:pPr>
      <w:r>
        <w:rPr>
          <w:rFonts w:ascii="Cambria" w:hAnsi="Cambria"/>
          <w:sz w:val="24"/>
          <w:szCs w:val="28"/>
        </w:rPr>
        <w:t>Learn, practice and apply the operations of addition, subtraction, multiplication and division of rational numbers.</w:t>
      </w:r>
    </w:p>
    <w:p w:rsidR="007F277E" w:rsidRDefault="007F277E" w:rsidP="007F277E">
      <w:pPr>
        <w:pStyle w:val="ListParagraph"/>
        <w:numPr>
          <w:ilvl w:val="0"/>
          <w:numId w:val="7"/>
        </w:numPr>
        <w:jc w:val="both"/>
        <w:rPr>
          <w:rFonts w:ascii="Cambria" w:hAnsi="Cambria"/>
          <w:sz w:val="24"/>
          <w:szCs w:val="28"/>
        </w:rPr>
      </w:pPr>
      <w:r>
        <w:rPr>
          <w:rFonts w:ascii="Cambria" w:hAnsi="Cambria"/>
          <w:sz w:val="24"/>
          <w:szCs w:val="28"/>
        </w:rPr>
        <w:t>Convert numbers between decimals and fractions.</w:t>
      </w:r>
    </w:p>
    <w:p w:rsidR="007F277E" w:rsidRDefault="007F277E" w:rsidP="007F277E">
      <w:pPr>
        <w:pStyle w:val="ListParagraph"/>
        <w:jc w:val="both"/>
        <w:rPr>
          <w:rFonts w:ascii="Cambria" w:hAnsi="Cambria"/>
          <w:sz w:val="24"/>
          <w:szCs w:val="28"/>
        </w:rPr>
      </w:pPr>
    </w:p>
    <w:p w:rsidR="00302D8D" w:rsidRPr="007F277E" w:rsidRDefault="00302D8D" w:rsidP="007F277E">
      <w:pPr>
        <w:pStyle w:val="ListParagraph"/>
        <w:jc w:val="both"/>
        <w:rPr>
          <w:rFonts w:ascii="Cambria" w:hAnsi="Cambria"/>
          <w:sz w:val="24"/>
          <w:szCs w:val="28"/>
        </w:rPr>
      </w:pPr>
    </w:p>
    <w:p w:rsidR="00C7388A" w:rsidRDefault="00C7388A" w:rsidP="00C7388A">
      <w:pPr>
        <w:jc w:val="both"/>
        <w:rPr>
          <w:rFonts w:ascii="Cambria" w:hAnsi="Cambria"/>
          <w:sz w:val="24"/>
          <w:szCs w:val="28"/>
        </w:rPr>
      </w:pPr>
      <w:r w:rsidRPr="00A0036C">
        <w:rPr>
          <w:rFonts w:ascii="Cambria" w:hAnsi="Cambria"/>
          <w:b/>
          <w:sz w:val="24"/>
          <w:szCs w:val="28"/>
          <w:u w:val="single"/>
        </w:rPr>
        <w:t>COURSE CONTENT OUTLINE</w:t>
      </w:r>
      <w:r w:rsidRPr="00A0036C">
        <w:rPr>
          <w:rFonts w:ascii="Cambria" w:hAnsi="Cambria"/>
          <w:b/>
          <w:sz w:val="24"/>
          <w:szCs w:val="28"/>
        </w:rPr>
        <w:t xml:space="preserve">: </w:t>
      </w:r>
      <w:r w:rsidRPr="00A0036C">
        <w:rPr>
          <w:rFonts w:ascii="Cambria" w:hAnsi="Cambria"/>
          <w:sz w:val="24"/>
          <w:szCs w:val="28"/>
        </w:rPr>
        <w:t xml:space="preserve">  </w:t>
      </w:r>
      <w:r w:rsidR="00293AF4">
        <w:rPr>
          <w:rFonts w:ascii="Cambria" w:hAnsi="Cambria"/>
          <w:sz w:val="24"/>
          <w:szCs w:val="28"/>
        </w:rPr>
        <w:t xml:space="preserve">We will study a total of </w:t>
      </w:r>
      <w:r w:rsidR="009E6475">
        <w:rPr>
          <w:rFonts w:ascii="Cambria" w:hAnsi="Cambria"/>
          <w:sz w:val="24"/>
          <w:szCs w:val="28"/>
        </w:rPr>
        <w:t xml:space="preserve">6 </w:t>
      </w:r>
      <w:r w:rsidRPr="00A0036C">
        <w:rPr>
          <w:rFonts w:ascii="Cambria" w:hAnsi="Cambria"/>
          <w:sz w:val="24"/>
          <w:szCs w:val="28"/>
        </w:rPr>
        <w:t xml:space="preserve">chapters in this course. </w:t>
      </w:r>
    </w:p>
    <w:tbl>
      <w:tblPr>
        <w:tblStyle w:val="TableGrid"/>
        <w:tblW w:w="0" w:type="auto"/>
        <w:tblLook w:val="04A0" w:firstRow="1" w:lastRow="0" w:firstColumn="1" w:lastColumn="0" w:noHBand="0" w:noVBand="1"/>
      </w:tblPr>
      <w:tblGrid>
        <w:gridCol w:w="5395"/>
        <w:gridCol w:w="5395"/>
      </w:tblGrid>
      <w:tr w:rsidR="0059722F" w:rsidTr="00D357B8">
        <w:tc>
          <w:tcPr>
            <w:tcW w:w="5395" w:type="dxa"/>
          </w:tcPr>
          <w:p w:rsidR="0059722F" w:rsidRPr="00A0036C" w:rsidRDefault="0059722F" w:rsidP="0059722F">
            <w:pPr>
              <w:jc w:val="both"/>
              <w:rPr>
                <w:rFonts w:ascii="Cambria" w:hAnsi="Cambria"/>
                <w:sz w:val="24"/>
                <w:szCs w:val="28"/>
              </w:rPr>
            </w:pPr>
            <w:r>
              <w:rPr>
                <w:rFonts w:ascii="Cambria" w:hAnsi="Cambria"/>
                <w:b/>
                <w:sz w:val="24"/>
                <w:szCs w:val="28"/>
              </w:rPr>
              <w:t>Chapter 1</w:t>
            </w:r>
            <w:r w:rsidRPr="00A0036C">
              <w:rPr>
                <w:rFonts w:ascii="Cambria" w:hAnsi="Cambria"/>
                <w:sz w:val="24"/>
                <w:szCs w:val="28"/>
              </w:rPr>
              <w:t xml:space="preserve"> </w:t>
            </w:r>
            <w:r>
              <w:rPr>
                <w:rFonts w:ascii="Cambria" w:hAnsi="Cambria"/>
                <w:sz w:val="24"/>
                <w:szCs w:val="28"/>
              </w:rPr>
              <w:t>Whole Numbers</w:t>
            </w:r>
          </w:p>
          <w:p w:rsidR="0059722F" w:rsidRDefault="0059722F" w:rsidP="0059722F">
            <w:pPr>
              <w:jc w:val="both"/>
              <w:rPr>
                <w:rFonts w:ascii="Cambria" w:hAnsi="Cambria"/>
                <w:sz w:val="24"/>
                <w:szCs w:val="28"/>
              </w:rPr>
            </w:pPr>
          </w:p>
        </w:tc>
        <w:tc>
          <w:tcPr>
            <w:tcW w:w="5395" w:type="dxa"/>
          </w:tcPr>
          <w:p w:rsidR="00302D8D" w:rsidRDefault="00302D8D" w:rsidP="00302D8D">
            <w:pPr>
              <w:rPr>
                <w:rFonts w:ascii="Cambria" w:hAnsi="Cambria"/>
                <w:sz w:val="24"/>
                <w:szCs w:val="28"/>
              </w:rPr>
            </w:pPr>
            <w:r>
              <w:rPr>
                <w:rFonts w:ascii="Cambria" w:hAnsi="Cambria"/>
                <w:b/>
                <w:sz w:val="24"/>
                <w:szCs w:val="28"/>
              </w:rPr>
              <w:t>Chapter 6</w:t>
            </w:r>
            <w:r w:rsidRPr="00A0036C">
              <w:rPr>
                <w:rFonts w:ascii="Cambria" w:hAnsi="Cambria"/>
                <w:b/>
                <w:sz w:val="24"/>
                <w:szCs w:val="28"/>
              </w:rPr>
              <w:t xml:space="preserve">: </w:t>
            </w:r>
            <w:r>
              <w:rPr>
                <w:rFonts w:ascii="Cambria" w:hAnsi="Cambria"/>
                <w:sz w:val="24"/>
                <w:szCs w:val="28"/>
              </w:rPr>
              <w:t>Decimals</w:t>
            </w:r>
          </w:p>
          <w:p w:rsidR="0059722F" w:rsidRDefault="0059722F" w:rsidP="00302D8D">
            <w:pPr>
              <w:rPr>
                <w:rFonts w:ascii="Cambria" w:hAnsi="Cambria"/>
                <w:sz w:val="24"/>
                <w:szCs w:val="28"/>
              </w:rPr>
            </w:pPr>
          </w:p>
        </w:tc>
      </w:tr>
      <w:tr w:rsidR="0059722F" w:rsidTr="00D357B8">
        <w:tc>
          <w:tcPr>
            <w:tcW w:w="5395" w:type="dxa"/>
          </w:tcPr>
          <w:p w:rsidR="0059722F" w:rsidRPr="00A0036C" w:rsidRDefault="0059722F" w:rsidP="0059722F">
            <w:pPr>
              <w:jc w:val="both"/>
              <w:rPr>
                <w:rFonts w:ascii="Cambria" w:hAnsi="Cambria"/>
                <w:sz w:val="24"/>
                <w:szCs w:val="28"/>
              </w:rPr>
            </w:pPr>
            <w:r w:rsidRPr="00A0036C">
              <w:rPr>
                <w:rFonts w:ascii="Cambria" w:hAnsi="Cambria"/>
                <w:b/>
                <w:sz w:val="24"/>
                <w:szCs w:val="28"/>
              </w:rPr>
              <w:t>Chapter</w:t>
            </w:r>
            <w:r>
              <w:rPr>
                <w:rFonts w:ascii="Cambria" w:hAnsi="Cambria"/>
                <w:b/>
                <w:sz w:val="24"/>
                <w:szCs w:val="28"/>
              </w:rPr>
              <w:t xml:space="preserve"> 2</w:t>
            </w:r>
            <w:r w:rsidRPr="00A0036C">
              <w:rPr>
                <w:rFonts w:ascii="Cambria" w:hAnsi="Cambria"/>
                <w:b/>
                <w:sz w:val="24"/>
                <w:szCs w:val="28"/>
              </w:rPr>
              <w:t xml:space="preserve">: </w:t>
            </w:r>
            <w:r>
              <w:rPr>
                <w:rFonts w:ascii="Cambria" w:hAnsi="Cambria"/>
                <w:sz w:val="24"/>
                <w:szCs w:val="28"/>
              </w:rPr>
              <w:t>Integers</w:t>
            </w:r>
          </w:p>
          <w:p w:rsidR="0059722F" w:rsidRDefault="0059722F" w:rsidP="0059722F">
            <w:pPr>
              <w:jc w:val="both"/>
              <w:rPr>
                <w:rFonts w:ascii="Cambria" w:hAnsi="Cambria"/>
                <w:sz w:val="24"/>
                <w:szCs w:val="28"/>
              </w:rPr>
            </w:pPr>
          </w:p>
        </w:tc>
        <w:tc>
          <w:tcPr>
            <w:tcW w:w="5395" w:type="dxa"/>
          </w:tcPr>
          <w:p w:rsidR="00302D8D" w:rsidRDefault="00302D8D" w:rsidP="00302D8D">
            <w:pPr>
              <w:rPr>
                <w:rFonts w:ascii="Cambria" w:hAnsi="Cambria"/>
                <w:sz w:val="24"/>
                <w:szCs w:val="28"/>
              </w:rPr>
            </w:pPr>
            <w:r>
              <w:rPr>
                <w:rFonts w:ascii="Cambria" w:hAnsi="Cambria"/>
                <w:b/>
                <w:sz w:val="24"/>
                <w:szCs w:val="28"/>
              </w:rPr>
              <w:t>Chapter 3</w:t>
            </w:r>
            <w:r w:rsidRPr="00A0036C">
              <w:rPr>
                <w:rFonts w:ascii="Cambria" w:hAnsi="Cambria"/>
                <w:b/>
                <w:sz w:val="24"/>
                <w:szCs w:val="28"/>
              </w:rPr>
              <w:t xml:space="preserve">: </w:t>
            </w:r>
            <w:r>
              <w:rPr>
                <w:rFonts w:ascii="Cambria" w:hAnsi="Cambria"/>
                <w:sz w:val="24"/>
                <w:szCs w:val="28"/>
              </w:rPr>
              <w:t>Expressions and Polynomials</w:t>
            </w:r>
          </w:p>
          <w:p w:rsidR="0059722F" w:rsidRDefault="0059722F" w:rsidP="00302D8D">
            <w:pPr>
              <w:jc w:val="both"/>
              <w:rPr>
                <w:rFonts w:ascii="Cambria" w:hAnsi="Cambria"/>
                <w:sz w:val="24"/>
                <w:szCs w:val="28"/>
              </w:rPr>
            </w:pPr>
          </w:p>
        </w:tc>
      </w:tr>
      <w:tr w:rsidR="0059722F" w:rsidTr="00D357B8">
        <w:tc>
          <w:tcPr>
            <w:tcW w:w="5395" w:type="dxa"/>
          </w:tcPr>
          <w:p w:rsidR="0059722F" w:rsidRPr="00A0036C" w:rsidRDefault="0059722F" w:rsidP="0059722F">
            <w:pPr>
              <w:rPr>
                <w:rFonts w:ascii="Cambria" w:hAnsi="Cambria"/>
                <w:sz w:val="24"/>
                <w:szCs w:val="28"/>
              </w:rPr>
            </w:pPr>
            <w:r>
              <w:rPr>
                <w:rFonts w:ascii="Cambria" w:hAnsi="Cambria"/>
                <w:b/>
                <w:sz w:val="24"/>
                <w:szCs w:val="28"/>
              </w:rPr>
              <w:t>Chapter 5</w:t>
            </w:r>
            <w:r w:rsidRPr="00A0036C">
              <w:rPr>
                <w:rFonts w:ascii="Cambria" w:hAnsi="Cambria"/>
                <w:b/>
                <w:sz w:val="24"/>
                <w:szCs w:val="28"/>
              </w:rPr>
              <w:t xml:space="preserve">: </w:t>
            </w:r>
            <w:r>
              <w:rPr>
                <w:rFonts w:ascii="Cambria" w:hAnsi="Cambria"/>
                <w:sz w:val="24"/>
                <w:szCs w:val="28"/>
              </w:rPr>
              <w:t>Fractions and Rational Expressions</w:t>
            </w:r>
          </w:p>
          <w:p w:rsidR="0059722F" w:rsidRDefault="0059722F" w:rsidP="0059722F">
            <w:pPr>
              <w:rPr>
                <w:rFonts w:ascii="Cambria" w:hAnsi="Cambria"/>
                <w:sz w:val="24"/>
                <w:szCs w:val="28"/>
              </w:rPr>
            </w:pPr>
          </w:p>
        </w:tc>
        <w:tc>
          <w:tcPr>
            <w:tcW w:w="5395" w:type="dxa"/>
          </w:tcPr>
          <w:p w:rsidR="00302D8D" w:rsidRPr="00A0036C" w:rsidRDefault="00302D8D" w:rsidP="00302D8D">
            <w:pPr>
              <w:jc w:val="both"/>
              <w:rPr>
                <w:rFonts w:ascii="Cambria" w:hAnsi="Cambria"/>
                <w:sz w:val="24"/>
                <w:szCs w:val="28"/>
              </w:rPr>
            </w:pPr>
            <w:r>
              <w:rPr>
                <w:rFonts w:ascii="Cambria" w:hAnsi="Cambria"/>
                <w:b/>
                <w:sz w:val="24"/>
                <w:szCs w:val="28"/>
              </w:rPr>
              <w:t>Chapter 4</w:t>
            </w:r>
            <w:r w:rsidRPr="00A0036C">
              <w:rPr>
                <w:rFonts w:ascii="Cambria" w:hAnsi="Cambria"/>
                <w:b/>
                <w:sz w:val="24"/>
                <w:szCs w:val="28"/>
              </w:rPr>
              <w:t xml:space="preserve">: </w:t>
            </w:r>
            <w:r>
              <w:rPr>
                <w:rFonts w:ascii="Cambria" w:hAnsi="Cambria"/>
                <w:sz w:val="24"/>
                <w:szCs w:val="28"/>
              </w:rPr>
              <w:t>Equations</w:t>
            </w:r>
          </w:p>
          <w:p w:rsidR="0059722F" w:rsidRDefault="0059722F" w:rsidP="0059722F">
            <w:pPr>
              <w:rPr>
                <w:rFonts w:ascii="Cambria" w:hAnsi="Cambria"/>
                <w:sz w:val="24"/>
                <w:szCs w:val="28"/>
              </w:rPr>
            </w:pPr>
          </w:p>
        </w:tc>
      </w:tr>
    </w:tbl>
    <w:p w:rsidR="00302D8D" w:rsidRPr="00A0036C" w:rsidRDefault="00302D8D" w:rsidP="00C7388A">
      <w:pPr>
        <w:jc w:val="both"/>
        <w:rPr>
          <w:rFonts w:ascii="Cambria" w:hAnsi="Cambria"/>
          <w:sz w:val="24"/>
          <w:szCs w:val="28"/>
        </w:rPr>
      </w:pPr>
    </w:p>
    <w:p w:rsidR="0098562B" w:rsidRPr="00A0036C" w:rsidRDefault="0098562B" w:rsidP="00C7388A">
      <w:pPr>
        <w:jc w:val="both"/>
        <w:rPr>
          <w:rFonts w:ascii="Cambria" w:hAnsi="Cambria"/>
          <w:sz w:val="24"/>
          <w:szCs w:val="28"/>
        </w:rPr>
      </w:pPr>
    </w:p>
    <w:p w:rsidR="00C7388A" w:rsidRPr="00A0036C" w:rsidRDefault="003D72CC" w:rsidP="00C7388A">
      <w:pPr>
        <w:jc w:val="both"/>
        <w:rPr>
          <w:rFonts w:ascii="Cambria" w:hAnsi="Cambria"/>
          <w:sz w:val="24"/>
          <w:szCs w:val="28"/>
        </w:rPr>
      </w:pPr>
      <w:r w:rsidRPr="003D72CC">
        <w:rPr>
          <w:rFonts w:ascii="Cambria" w:hAnsi="Cambria"/>
          <w:noProof/>
          <w:sz w:val="24"/>
          <w:szCs w:val="28"/>
        </w:rPr>
        <w:lastRenderedPageBreak/>
        <mc:AlternateContent>
          <mc:Choice Requires="wps">
            <w:drawing>
              <wp:anchor distT="45720" distB="45720" distL="114300" distR="114300" simplePos="0" relativeHeight="251662336" behindDoc="0" locked="0" layoutInCell="1" allowOverlap="1" wp14:anchorId="5D5DF658" wp14:editId="78C0664E">
                <wp:simplePos x="0" y="0"/>
                <wp:positionH relativeFrom="column">
                  <wp:posOffset>3629025</wp:posOffset>
                </wp:positionH>
                <wp:positionV relativeFrom="paragraph">
                  <wp:posOffset>280670</wp:posOffset>
                </wp:positionV>
                <wp:extent cx="2533650" cy="1476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76375"/>
                        </a:xfrm>
                        <a:prstGeom prst="rect">
                          <a:avLst/>
                        </a:prstGeom>
                        <a:solidFill>
                          <a:srgbClr val="FFFFFF"/>
                        </a:solidFill>
                        <a:ln w="9525">
                          <a:solidFill>
                            <a:srgbClr val="000000"/>
                          </a:solidFill>
                          <a:miter lim="800000"/>
                          <a:headEnd/>
                          <a:tailEnd/>
                        </a:ln>
                      </wps:spPr>
                      <wps:txbx>
                        <w:txbxContent>
                          <w:p w:rsidR="003D72CC" w:rsidRDefault="003D72CC">
                            <w:r>
                              <w:rPr>
                                <w:noProof/>
                              </w:rPr>
                              <w:drawing>
                                <wp:inline distT="0" distB="0" distL="0" distR="0">
                                  <wp:extent cx="2359660" cy="13760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al gridpaper notebooks, Cambridge brand.jpg"/>
                                          <pic:cNvPicPr/>
                                        </pic:nvPicPr>
                                        <pic:blipFill>
                                          <a:blip r:embed="rId10">
                                            <a:extLst>
                                              <a:ext uri="{28A0092B-C50C-407E-A947-70E740481C1C}">
                                                <a14:useLocalDpi xmlns:a14="http://schemas.microsoft.com/office/drawing/2010/main" val="0"/>
                                              </a:ext>
                                            </a:extLst>
                                          </a:blip>
                                          <a:stretch>
                                            <a:fillRect/>
                                          </a:stretch>
                                        </pic:blipFill>
                                        <pic:spPr>
                                          <a:xfrm>
                                            <a:off x="0" y="0"/>
                                            <a:ext cx="2359660" cy="1376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D5DF658" id="_x0000_s1027" type="#_x0000_t202" style="position:absolute;left:0;text-align:left;margin-left:285.75pt;margin-top:22.1pt;width:199.5pt;height:11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">
                <v:textbox>
                  <w:txbxContent>
                    <w:p w:rsidR="003D72CC" w:rsidRDefault="003D72CC">
                      <w:r>
                        <w:rPr>
                          <w:noProof/>
                        </w:rPr>
                        <w:drawing>
                          <wp:inline distT="0" distB="0" distL="0" distR="0">
                            <wp:extent cx="2359660" cy="13760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ral gridpaper notebooks, Cambridge brand.jpg"/>
                                    <pic:cNvPicPr/>
                                  </pic:nvPicPr>
                                  <pic:blipFill>
                                    <a:blip r:embed="rId11">
                                      <a:extLst>
                                        <a:ext uri="{28A0092B-C50C-407E-A947-70E740481C1C}">
                                          <a14:useLocalDpi xmlns:a14="http://schemas.microsoft.com/office/drawing/2010/main" val="0"/>
                                        </a:ext>
                                      </a:extLst>
                                    </a:blip>
                                    <a:stretch>
                                      <a:fillRect/>
                                    </a:stretch>
                                  </pic:blipFill>
                                  <pic:spPr>
                                    <a:xfrm>
                                      <a:off x="0" y="0"/>
                                      <a:ext cx="2359660" cy="1376045"/>
                                    </a:xfrm>
                                    <a:prstGeom prst="rect">
                                      <a:avLst/>
                                    </a:prstGeom>
                                  </pic:spPr>
                                </pic:pic>
                              </a:graphicData>
                            </a:graphic>
                          </wp:inline>
                        </w:drawing>
                      </w:r>
                    </w:p>
                  </w:txbxContent>
                </v:textbox>
                <w10:wrap type="square"/>
              </v:shape>
            </w:pict>
          </mc:Fallback>
        </mc:AlternateContent>
      </w:r>
      <w:r w:rsidR="00C7388A" w:rsidRPr="00A0036C">
        <w:rPr>
          <w:rFonts w:ascii="Cambria" w:hAnsi="Cambria"/>
          <w:b/>
          <w:sz w:val="24"/>
          <w:szCs w:val="28"/>
          <w:u w:val="single"/>
        </w:rPr>
        <w:t>EQUIRED MATERIALS:</w:t>
      </w:r>
      <w:r w:rsidR="00C7388A" w:rsidRPr="00A0036C">
        <w:rPr>
          <w:rFonts w:ascii="Cambria" w:hAnsi="Cambria"/>
          <w:b/>
          <w:sz w:val="24"/>
          <w:szCs w:val="28"/>
        </w:rPr>
        <w:t xml:space="preserve"> </w:t>
      </w:r>
      <w:r w:rsidR="00C7388A" w:rsidRPr="00A0036C">
        <w:rPr>
          <w:rFonts w:ascii="Cambria" w:hAnsi="Cambria"/>
          <w:sz w:val="24"/>
          <w:szCs w:val="28"/>
        </w:rPr>
        <w:t xml:space="preserve"> Two spiral </w:t>
      </w:r>
      <w:r w:rsidR="00C7388A" w:rsidRPr="00A0036C">
        <w:rPr>
          <w:rFonts w:ascii="Cambria" w:hAnsi="Cambria"/>
          <w:b/>
          <w:sz w:val="24"/>
          <w:szCs w:val="28"/>
        </w:rPr>
        <w:t xml:space="preserve">gridpaper </w:t>
      </w:r>
      <w:r w:rsidR="00C7388A" w:rsidRPr="00A0036C">
        <w:rPr>
          <w:rFonts w:ascii="Cambria" w:hAnsi="Cambria"/>
          <w:sz w:val="24"/>
          <w:szCs w:val="28"/>
        </w:rPr>
        <w:t>notebooks, Cambridge brand in the bookstore. No other notebooks will be accepted!</w:t>
      </w:r>
    </w:p>
    <w:p w:rsidR="00C7388A" w:rsidRPr="00A0036C" w:rsidRDefault="00C7388A" w:rsidP="00C7388A">
      <w:pPr>
        <w:pStyle w:val="ListParagraph"/>
        <w:numPr>
          <w:ilvl w:val="0"/>
          <w:numId w:val="1"/>
        </w:numPr>
        <w:jc w:val="both"/>
        <w:rPr>
          <w:rFonts w:ascii="Cambria" w:hAnsi="Cambria"/>
          <w:sz w:val="24"/>
          <w:szCs w:val="28"/>
        </w:rPr>
      </w:pPr>
      <w:r w:rsidRPr="00A0036C">
        <w:rPr>
          <w:rFonts w:ascii="Cambria" w:hAnsi="Cambria"/>
          <w:sz w:val="24"/>
          <w:szCs w:val="28"/>
        </w:rPr>
        <w:t>3-Ring Binder</w:t>
      </w:r>
    </w:p>
    <w:p w:rsidR="00C7388A" w:rsidRPr="00A0036C" w:rsidRDefault="00C7388A" w:rsidP="00C7388A">
      <w:pPr>
        <w:pStyle w:val="ListParagraph"/>
        <w:numPr>
          <w:ilvl w:val="0"/>
          <w:numId w:val="1"/>
        </w:numPr>
        <w:jc w:val="both"/>
        <w:rPr>
          <w:rFonts w:ascii="Cambria" w:hAnsi="Cambria"/>
          <w:sz w:val="24"/>
          <w:szCs w:val="28"/>
        </w:rPr>
      </w:pPr>
      <w:r w:rsidRPr="00A0036C">
        <w:rPr>
          <w:rFonts w:ascii="Cambria" w:hAnsi="Cambria"/>
          <w:sz w:val="24"/>
          <w:szCs w:val="28"/>
        </w:rPr>
        <w:t>Pencils</w:t>
      </w:r>
    </w:p>
    <w:p w:rsidR="00C7388A" w:rsidRPr="00A0036C" w:rsidRDefault="00C7388A" w:rsidP="00C7388A">
      <w:pPr>
        <w:pStyle w:val="ListParagraph"/>
        <w:numPr>
          <w:ilvl w:val="0"/>
          <w:numId w:val="1"/>
        </w:numPr>
        <w:jc w:val="both"/>
        <w:rPr>
          <w:rFonts w:ascii="Cambria" w:hAnsi="Cambria"/>
          <w:sz w:val="24"/>
          <w:szCs w:val="28"/>
        </w:rPr>
      </w:pPr>
      <w:r w:rsidRPr="00A0036C">
        <w:rPr>
          <w:rFonts w:ascii="Cambria" w:hAnsi="Cambria"/>
          <w:b/>
          <w:sz w:val="24"/>
          <w:szCs w:val="28"/>
        </w:rPr>
        <w:t>Access Code to My Math Lab (Pearson)</w:t>
      </w:r>
    </w:p>
    <w:p w:rsidR="00C7388A" w:rsidRDefault="00C7388A" w:rsidP="003D72CC">
      <w:pPr>
        <w:pStyle w:val="ListParagraph"/>
        <w:ind w:firstLine="720"/>
        <w:jc w:val="both"/>
        <w:rPr>
          <w:rFonts w:ascii="Cambria" w:hAnsi="Cambria"/>
          <w:sz w:val="24"/>
          <w:szCs w:val="28"/>
        </w:rPr>
      </w:pPr>
    </w:p>
    <w:p w:rsidR="003D72CC" w:rsidRDefault="003D72CC" w:rsidP="003D72CC">
      <w:pPr>
        <w:pStyle w:val="ListParagraph"/>
        <w:ind w:firstLine="720"/>
        <w:jc w:val="both"/>
        <w:rPr>
          <w:rFonts w:ascii="Cambria" w:hAnsi="Cambria"/>
          <w:sz w:val="24"/>
          <w:szCs w:val="28"/>
        </w:rPr>
      </w:pPr>
    </w:p>
    <w:p w:rsidR="003D72CC" w:rsidRDefault="003D72CC" w:rsidP="003D72CC">
      <w:pPr>
        <w:pStyle w:val="ListParagraph"/>
        <w:ind w:firstLine="720"/>
        <w:jc w:val="both"/>
        <w:rPr>
          <w:rFonts w:ascii="Cambria" w:hAnsi="Cambria"/>
          <w:sz w:val="24"/>
          <w:szCs w:val="28"/>
        </w:rPr>
      </w:pPr>
    </w:p>
    <w:p w:rsidR="008E0759" w:rsidRPr="00A0036C" w:rsidRDefault="008E0759" w:rsidP="003D72CC">
      <w:pPr>
        <w:pStyle w:val="ListParagraph"/>
        <w:ind w:firstLine="720"/>
        <w:jc w:val="both"/>
        <w:rPr>
          <w:rFonts w:ascii="Cambria" w:hAnsi="Cambria"/>
          <w:sz w:val="24"/>
          <w:szCs w:val="28"/>
        </w:rPr>
      </w:pPr>
    </w:p>
    <w:p w:rsidR="00C7388A" w:rsidRPr="00A0036C" w:rsidRDefault="00C7388A" w:rsidP="00C7388A">
      <w:pPr>
        <w:jc w:val="both"/>
        <w:rPr>
          <w:rFonts w:ascii="Cambria" w:hAnsi="Cambria"/>
          <w:sz w:val="24"/>
          <w:szCs w:val="28"/>
        </w:rPr>
      </w:pPr>
      <w:r w:rsidRPr="00A0036C">
        <w:rPr>
          <w:rFonts w:ascii="Cambria" w:hAnsi="Cambria"/>
          <w:b/>
          <w:sz w:val="24"/>
          <w:szCs w:val="28"/>
          <w:u w:val="single"/>
        </w:rPr>
        <w:t xml:space="preserve">ASSIGNMENTS: </w:t>
      </w:r>
      <w:r w:rsidRPr="00A0036C">
        <w:rPr>
          <w:rFonts w:ascii="Cambria" w:hAnsi="Cambria"/>
          <w:sz w:val="24"/>
          <w:szCs w:val="28"/>
        </w:rPr>
        <w:t>Online assignments will account for 20% of your grade.</w:t>
      </w:r>
    </w:p>
    <w:p w:rsidR="00C7388A" w:rsidRPr="00AB17CD" w:rsidRDefault="00C7388A" w:rsidP="00C7388A">
      <w:pPr>
        <w:pStyle w:val="ListParagraph"/>
        <w:numPr>
          <w:ilvl w:val="0"/>
          <w:numId w:val="1"/>
        </w:numPr>
        <w:jc w:val="both"/>
        <w:rPr>
          <w:rFonts w:ascii="Cambria" w:hAnsi="Cambria"/>
          <w:b/>
          <w:sz w:val="24"/>
          <w:szCs w:val="28"/>
          <w:u w:val="single"/>
        </w:rPr>
      </w:pPr>
      <w:r w:rsidRPr="00A0036C">
        <w:rPr>
          <w:rFonts w:ascii="Cambria" w:hAnsi="Cambria"/>
          <w:sz w:val="24"/>
          <w:szCs w:val="28"/>
        </w:rPr>
        <w:t xml:space="preserve">Each homework assignment will be completed online and the assignments can be found at the My Math Lab website, </w:t>
      </w:r>
      <w:hyperlink r:id="rId12" w:history="1">
        <w:r w:rsidRPr="00A0036C">
          <w:rPr>
            <w:rStyle w:val="Hyperlink"/>
            <w:rFonts w:ascii="Cambria" w:hAnsi="Cambria"/>
            <w:sz w:val="24"/>
            <w:szCs w:val="28"/>
          </w:rPr>
          <w:t>www.pearsonmylabandmastering.com</w:t>
        </w:r>
      </w:hyperlink>
      <w:r w:rsidRPr="00A0036C">
        <w:rPr>
          <w:rFonts w:ascii="Cambria" w:hAnsi="Cambria"/>
          <w:sz w:val="24"/>
          <w:szCs w:val="28"/>
        </w:rPr>
        <w:t xml:space="preserve">. You may work ahead if you like; all homework assignments for the entire chapter will be made available to the student approximately three days before the start of the chapter. </w:t>
      </w:r>
      <w:r w:rsidRPr="00A0036C">
        <w:rPr>
          <w:rFonts w:ascii="Cambria" w:hAnsi="Cambria"/>
          <w:b/>
          <w:sz w:val="24"/>
          <w:szCs w:val="28"/>
        </w:rPr>
        <w:t>It is important to stay current to be successful in this course!</w:t>
      </w:r>
      <w:r w:rsidRPr="00A0036C">
        <w:rPr>
          <w:rFonts w:ascii="Cambria" w:hAnsi="Cambria"/>
          <w:sz w:val="24"/>
          <w:szCs w:val="28"/>
        </w:rPr>
        <w:t xml:space="preserve"> Each assignment has a due date and time. Any late assignment will lose 25% of the points possible for every day is late. </w:t>
      </w:r>
    </w:p>
    <w:p w:rsidR="00AB17CD" w:rsidRPr="008E0759" w:rsidRDefault="00AB17CD" w:rsidP="00AB17CD">
      <w:pPr>
        <w:pStyle w:val="ListParagraph"/>
        <w:numPr>
          <w:ilvl w:val="0"/>
          <w:numId w:val="1"/>
        </w:numPr>
        <w:jc w:val="both"/>
        <w:rPr>
          <w:rFonts w:ascii="Cambria" w:hAnsi="Cambria"/>
          <w:b/>
          <w:color w:val="000000" w:themeColor="text1"/>
          <w:sz w:val="24"/>
          <w:szCs w:val="28"/>
        </w:rPr>
      </w:pPr>
      <w:r w:rsidRPr="008E0759">
        <w:rPr>
          <w:rFonts w:ascii="Cambria" w:hAnsi="Cambria"/>
          <w:color w:val="000000" w:themeColor="text1"/>
          <w:sz w:val="24"/>
          <w:szCs w:val="28"/>
        </w:rPr>
        <w:t xml:space="preserve">Students who do not sign up at </w:t>
      </w:r>
      <w:hyperlink r:id="rId13" w:history="1">
        <w:r w:rsidR="008E0759" w:rsidRPr="00A0036C">
          <w:rPr>
            <w:rStyle w:val="Hyperlink"/>
            <w:rFonts w:ascii="Cambria" w:hAnsi="Cambria"/>
            <w:sz w:val="24"/>
            <w:szCs w:val="28"/>
          </w:rPr>
          <w:t>www.pearsonmylabandmastering.com</w:t>
        </w:r>
      </w:hyperlink>
      <w:r w:rsidR="008E0759" w:rsidRPr="00A0036C">
        <w:rPr>
          <w:rFonts w:ascii="Cambria" w:hAnsi="Cambria"/>
          <w:sz w:val="24"/>
          <w:szCs w:val="28"/>
        </w:rPr>
        <w:t xml:space="preserve">. </w:t>
      </w:r>
      <w:r w:rsidRPr="008E0759">
        <w:rPr>
          <w:rFonts w:ascii="Cambria" w:hAnsi="Cambria"/>
          <w:color w:val="000000" w:themeColor="text1"/>
          <w:sz w:val="24"/>
          <w:szCs w:val="28"/>
        </w:rPr>
        <w:t xml:space="preserve"> and complete the </w:t>
      </w:r>
      <w:r w:rsidR="00F95D04">
        <w:rPr>
          <w:rFonts w:ascii="Cambria" w:hAnsi="Cambria"/>
          <w:color w:val="000000" w:themeColor="text1"/>
          <w:sz w:val="24"/>
          <w:szCs w:val="28"/>
        </w:rPr>
        <w:t>first two assignments (Sections 1-1 and 1</w:t>
      </w:r>
      <w:r w:rsidRPr="008E0759">
        <w:rPr>
          <w:rFonts w:ascii="Cambria" w:hAnsi="Cambria"/>
          <w:color w:val="000000" w:themeColor="text1"/>
          <w:sz w:val="24"/>
          <w:szCs w:val="28"/>
        </w:rPr>
        <w:t xml:space="preserve">-2) </w:t>
      </w:r>
      <w:r w:rsidRPr="008E0759">
        <w:rPr>
          <w:rFonts w:ascii="Cambria" w:hAnsi="Cambria"/>
          <w:b/>
          <w:color w:val="000000" w:themeColor="text1"/>
          <w:sz w:val="24"/>
          <w:szCs w:val="28"/>
        </w:rPr>
        <w:t>by Wednesday, August 24, 2016 will</w:t>
      </w:r>
      <w:r w:rsidRPr="008E0759">
        <w:rPr>
          <w:rFonts w:ascii="Cambria" w:hAnsi="Cambria"/>
          <w:color w:val="000000" w:themeColor="text1"/>
          <w:sz w:val="24"/>
          <w:szCs w:val="28"/>
        </w:rPr>
        <w:t xml:space="preserve"> be dropped. My Math Lab will allow you to enroll on their site with a temporary access without buying the access code. </w:t>
      </w:r>
    </w:p>
    <w:p w:rsidR="00AB17CD" w:rsidRPr="008E0759" w:rsidRDefault="00AB17CD" w:rsidP="00AB17CD">
      <w:pPr>
        <w:pStyle w:val="ListParagraph"/>
        <w:numPr>
          <w:ilvl w:val="0"/>
          <w:numId w:val="1"/>
        </w:numPr>
        <w:jc w:val="both"/>
        <w:rPr>
          <w:rFonts w:ascii="Cambria" w:hAnsi="Cambria"/>
          <w:color w:val="000000" w:themeColor="text1"/>
          <w:sz w:val="24"/>
          <w:szCs w:val="28"/>
        </w:rPr>
      </w:pPr>
      <w:r w:rsidRPr="008E0759">
        <w:rPr>
          <w:rFonts w:ascii="Cambria" w:hAnsi="Cambria"/>
          <w:color w:val="000000" w:themeColor="text1"/>
          <w:sz w:val="24"/>
          <w:szCs w:val="28"/>
        </w:rPr>
        <w:t xml:space="preserve">Any student who enrolls with a temporary access code will be required to have purchased the access code and be permanently enrolled in the My Math lab course by </w:t>
      </w:r>
      <w:r w:rsidRPr="008E0759">
        <w:rPr>
          <w:rFonts w:ascii="Cambria" w:hAnsi="Cambria"/>
          <w:b/>
          <w:color w:val="000000" w:themeColor="text1"/>
          <w:sz w:val="24"/>
          <w:szCs w:val="28"/>
        </w:rPr>
        <w:t>Wednesday, September 7, 2016</w:t>
      </w:r>
      <w:r w:rsidRPr="008E0759">
        <w:rPr>
          <w:rFonts w:ascii="Cambria" w:hAnsi="Cambria"/>
          <w:color w:val="000000" w:themeColor="text1"/>
          <w:sz w:val="24"/>
          <w:szCs w:val="28"/>
        </w:rPr>
        <w:t xml:space="preserve">. Failure to do so will result in a </w:t>
      </w:r>
      <w:r w:rsidRPr="008E0759">
        <w:rPr>
          <w:rFonts w:ascii="Cambria" w:hAnsi="Cambria"/>
          <w:b/>
          <w:color w:val="000000" w:themeColor="text1"/>
          <w:sz w:val="24"/>
          <w:szCs w:val="28"/>
        </w:rPr>
        <w:t xml:space="preserve">drop from the course!  </w:t>
      </w:r>
    </w:p>
    <w:p w:rsidR="00AB17CD" w:rsidRDefault="00AB17CD" w:rsidP="00AB17CD">
      <w:pPr>
        <w:pStyle w:val="ListParagraph"/>
        <w:jc w:val="both"/>
        <w:rPr>
          <w:rFonts w:ascii="Cambria" w:hAnsi="Cambria"/>
          <w:color w:val="FF0000"/>
          <w:sz w:val="24"/>
          <w:szCs w:val="28"/>
        </w:rPr>
      </w:pPr>
    </w:p>
    <w:p w:rsidR="00AB17CD" w:rsidRPr="00A0036C" w:rsidRDefault="00AB17CD" w:rsidP="00AB17CD">
      <w:pPr>
        <w:jc w:val="both"/>
        <w:rPr>
          <w:rFonts w:ascii="Cambria" w:hAnsi="Cambria"/>
          <w:sz w:val="24"/>
          <w:szCs w:val="28"/>
        </w:rPr>
      </w:pPr>
      <w:r w:rsidRPr="00A0036C">
        <w:rPr>
          <w:rFonts w:ascii="Cambria" w:hAnsi="Cambria"/>
          <w:b/>
          <w:sz w:val="24"/>
          <w:szCs w:val="28"/>
          <w:u w:val="single"/>
        </w:rPr>
        <w:t>IMPORTANT NOTICE:</w:t>
      </w:r>
      <w:r w:rsidRPr="00A0036C">
        <w:rPr>
          <w:rFonts w:ascii="Cambria" w:hAnsi="Cambria"/>
          <w:b/>
          <w:i/>
          <w:sz w:val="24"/>
          <w:szCs w:val="28"/>
          <w:u w:val="single"/>
        </w:rPr>
        <w:t xml:space="preserve"> </w:t>
      </w:r>
      <w:r w:rsidRPr="00A0036C">
        <w:rPr>
          <w:rFonts w:ascii="Cambria" w:hAnsi="Cambria"/>
          <w:sz w:val="24"/>
          <w:szCs w:val="28"/>
        </w:rPr>
        <w:t xml:space="preserve">While working on an assignment, you do not have to complete an entire assignment in one seating. If you choose to stop for a while, make sure to click </w:t>
      </w:r>
      <w:r w:rsidRPr="00A0036C">
        <w:rPr>
          <w:rFonts w:ascii="Cambria" w:hAnsi="Cambria"/>
          <w:b/>
          <w:sz w:val="24"/>
          <w:szCs w:val="28"/>
        </w:rPr>
        <w:t>SAVE</w:t>
      </w:r>
      <w:r w:rsidRPr="00A0036C">
        <w:rPr>
          <w:rFonts w:ascii="Cambria" w:hAnsi="Cambria"/>
          <w:sz w:val="24"/>
          <w:szCs w:val="28"/>
        </w:rPr>
        <w:t xml:space="preserve"> icon and the program will save your work.  You can come back to work on the assignment and continue where you left off at another convenient time. </w:t>
      </w:r>
    </w:p>
    <w:p w:rsidR="00AB17CD" w:rsidRPr="00A0036C" w:rsidRDefault="00AB17CD" w:rsidP="00AB17CD">
      <w:pPr>
        <w:pStyle w:val="ListParagraph"/>
        <w:numPr>
          <w:ilvl w:val="0"/>
          <w:numId w:val="1"/>
        </w:numPr>
        <w:jc w:val="both"/>
        <w:rPr>
          <w:rFonts w:ascii="Cambria" w:hAnsi="Cambria"/>
          <w:b/>
          <w:sz w:val="24"/>
          <w:szCs w:val="28"/>
        </w:rPr>
      </w:pPr>
      <w:r w:rsidRPr="00A0036C">
        <w:rPr>
          <w:rFonts w:ascii="Cambria" w:hAnsi="Cambria"/>
          <w:b/>
          <w:sz w:val="24"/>
          <w:szCs w:val="28"/>
        </w:rPr>
        <w:t xml:space="preserve">Being absent on the day </w:t>
      </w:r>
      <w:r w:rsidR="008E0759">
        <w:rPr>
          <w:rFonts w:ascii="Cambria" w:hAnsi="Cambria"/>
          <w:b/>
          <w:sz w:val="24"/>
          <w:szCs w:val="28"/>
        </w:rPr>
        <w:t>the assignment is due</w:t>
      </w:r>
      <w:r w:rsidRPr="00A0036C">
        <w:rPr>
          <w:rFonts w:ascii="Cambria" w:hAnsi="Cambria"/>
          <w:b/>
          <w:sz w:val="24"/>
          <w:szCs w:val="28"/>
        </w:rPr>
        <w:t xml:space="preserve"> does not excuse you from the late submission penalty. </w:t>
      </w:r>
    </w:p>
    <w:p w:rsidR="00C7388A" w:rsidRPr="00A0036C" w:rsidRDefault="00C7388A" w:rsidP="00C7388A">
      <w:pPr>
        <w:pStyle w:val="ListParagraph"/>
        <w:jc w:val="both"/>
        <w:rPr>
          <w:rFonts w:ascii="Cambria" w:hAnsi="Cambria"/>
          <w:b/>
          <w:sz w:val="24"/>
          <w:szCs w:val="28"/>
        </w:rPr>
      </w:pPr>
    </w:p>
    <w:p w:rsidR="000C4684" w:rsidRPr="00A0036C" w:rsidRDefault="000C4684" w:rsidP="000C4684">
      <w:pPr>
        <w:jc w:val="both"/>
        <w:rPr>
          <w:rFonts w:ascii="Cambria" w:hAnsi="Cambria"/>
          <w:sz w:val="24"/>
          <w:szCs w:val="28"/>
        </w:rPr>
      </w:pPr>
      <w:r w:rsidRPr="00A0036C">
        <w:rPr>
          <w:rFonts w:ascii="Cambria" w:hAnsi="Cambria"/>
          <w:b/>
          <w:sz w:val="24"/>
          <w:szCs w:val="28"/>
          <w:u w:val="single"/>
        </w:rPr>
        <w:t>TUTORIAL SERVICES:</w:t>
      </w:r>
      <w:r w:rsidRPr="00A0036C">
        <w:rPr>
          <w:rFonts w:ascii="Cambria" w:hAnsi="Cambria"/>
          <w:b/>
          <w:sz w:val="24"/>
          <w:szCs w:val="28"/>
        </w:rPr>
        <w:t xml:space="preserve"> </w:t>
      </w:r>
      <w:r w:rsidRPr="00A0036C">
        <w:rPr>
          <w:rFonts w:ascii="Cambria" w:hAnsi="Cambria"/>
          <w:sz w:val="24"/>
          <w:szCs w:val="28"/>
        </w:rPr>
        <w:t>Tutoring is available</w:t>
      </w:r>
      <w:r>
        <w:rPr>
          <w:rFonts w:ascii="Cambria" w:hAnsi="Cambria"/>
          <w:sz w:val="24"/>
          <w:szCs w:val="28"/>
        </w:rPr>
        <w:t xml:space="preserve"> in the Tutorial Center</w:t>
      </w:r>
      <w:r w:rsidRPr="00A0036C">
        <w:rPr>
          <w:rFonts w:ascii="Cambria" w:hAnsi="Cambria"/>
          <w:sz w:val="24"/>
          <w:szCs w:val="28"/>
        </w:rPr>
        <w:t xml:space="preserve"> during business hours which is </w:t>
      </w:r>
      <w:r w:rsidR="008E0759">
        <w:rPr>
          <w:rFonts w:ascii="Cambria" w:hAnsi="Cambria"/>
          <w:sz w:val="24"/>
          <w:szCs w:val="28"/>
        </w:rPr>
        <w:t>located NEXT to the Library and</w:t>
      </w:r>
      <w:r w:rsidRPr="00A0036C">
        <w:rPr>
          <w:rFonts w:ascii="Cambria" w:hAnsi="Cambria"/>
          <w:sz w:val="24"/>
          <w:szCs w:val="28"/>
        </w:rPr>
        <w:t xml:space="preserve"> </w:t>
      </w:r>
      <w:r w:rsidRPr="008E0759">
        <w:rPr>
          <w:rFonts w:ascii="Cambria" w:hAnsi="Cambria"/>
          <w:color w:val="000000" w:themeColor="text1"/>
          <w:sz w:val="24"/>
          <w:szCs w:val="28"/>
        </w:rPr>
        <w:t>Math</w:t>
      </w:r>
      <w:r>
        <w:rPr>
          <w:rFonts w:ascii="Cambria" w:hAnsi="Cambria"/>
          <w:color w:val="FF0000"/>
          <w:sz w:val="24"/>
          <w:szCs w:val="28"/>
        </w:rPr>
        <w:t xml:space="preserve"> </w:t>
      </w:r>
      <w:r w:rsidRPr="00A0036C">
        <w:rPr>
          <w:rFonts w:ascii="Cambria" w:hAnsi="Cambria"/>
          <w:sz w:val="24"/>
          <w:szCs w:val="28"/>
        </w:rPr>
        <w:t xml:space="preserve">Center is located in the FEM-1. </w:t>
      </w:r>
    </w:p>
    <w:p w:rsidR="000C4684" w:rsidRPr="00A0036C" w:rsidRDefault="000C4684" w:rsidP="000C4684">
      <w:pPr>
        <w:pStyle w:val="ListParagraph"/>
        <w:jc w:val="both"/>
        <w:rPr>
          <w:rFonts w:ascii="Cambria" w:hAnsi="Cambria"/>
          <w:sz w:val="24"/>
          <w:szCs w:val="28"/>
        </w:rPr>
      </w:pPr>
      <w:r w:rsidRPr="00A0036C">
        <w:rPr>
          <w:rFonts w:ascii="Cambria" w:hAnsi="Cambria"/>
          <w:b/>
          <w:sz w:val="24"/>
          <w:szCs w:val="28"/>
        </w:rPr>
        <w:t>Note:</w:t>
      </w:r>
      <w:r w:rsidRPr="00A0036C">
        <w:rPr>
          <w:rFonts w:ascii="Cambria" w:hAnsi="Cambria"/>
          <w:sz w:val="24"/>
          <w:szCs w:val="28"/>
        </w:rPr>
        <w:t xml:space="preserve"> If you have any questions you would like to </w:t>
      </w:r>
      <w:r w:rsidRPr="008E0759">
        <w:rPr>
          <w:rFonts w:ascii="Cambria" w:hAnsi="Cambria"/>
          <w:color w:val="000000" w:themeColor="text1"/>
          <w:sz w:val="24"/>
          <w:szCs w:val="28"/>
        </w:rPr>
        <w:t xml:space="preserve">ask of me, </w:t>
      </w:r>
      <w:r w:rsidR="008E0759" w:rsidRPr="008E0759">
        <w:rPr>
          <w:rFonts w:ascii="Cambria" w:hAnsi="Cambria"/>
          <w:color w:val="000000" w:themeColor="text1"/>
          <w:sz w:val="24"/>
          <w:szCs w:val="28"/>
        </w:rPr>
        <w:t xml:space="preserve">your, </w:t>
      </w:r>
      <w:r w:rsidRPr="008E0759">
        <w:rPr>
          <w:rFonts w:ascii="Cambria" w:hAnsi="Cambria"/>
          <w:color w:val="000000" w:themeColor="text1"/>
          <w:sz w:val="24"/>
          <w:szCs w:val="28"/>
        </w:rPr>
        <w:t>please ask me during class</w:t>
      </w:r>
      <w:r w:rsidR="008E0759">
        <w:rPr>
          <w:rFonts w:ascii="Cambria" w:hAnsi="Cambria"/>
          <w:color w:val="000000" w:themeColor="text1"/>
          <w:sz w:val="24"/>
          <w:szCs w:val="28"/>
        </w:rPr>
        <w:t xml:space="preserve"> </w:t>
      </w:r>
      <w:r w:rsidRPr="008E0759">
        <w:rPr>
          <w:rFonts w:ascii="Cambria" w:hAnsi="Cambria"/>
          <w:color w:val="000000" w:themeColor="text1"/>
          <w:sz w:val="24"/>
          <w:szCs w:val="28"/>
        </w:rPr>
        <w:t>time or contact me via email and I will do my best to help yo</w:t>
      </w:r>
      <w:r w:rsidRPr="00A0036C">
        <w:rPr>
          <w:rFonts w:ascii="Cambria" w:hAnsi="Cambria"/>
          <w:sz w:val="24"/>
          <w:szCs w:val="28"/>
        </w:rPr>
        <w:t xml:space="preserve">u. </w:t>
      </w:r>
    </w:p>
    <w:p w:rsidR="00DA385D" w:rsidRPr="00A0036C" w:rsidRDefault="00DA385D" w:rsidP="00DA385D">
      <w:pPr>
        <w:pStyle w:val="ListParagraph"/>
        <w:jc w:val="both"/>
        <w:rPr>
          <w:rFonts w:ascii="Cambria" w:hAnsi="Cambria"/>
          <w:sz w:val="24"/>
          <w:szCs w:val="28"/>
        </w:rPr>
      </w:pPr>
    </w:p>
    <w:p w:rsidR="00C7388A" w:rsidRPr="00A0036C" w:rsidRDefault="00C7388A" w:rsidP="00C7388A">
      <w:pPr>
        <w:jc w:val="both"/>
        <w:rPr>
          <w:rFonts w:ascii="Cambria" w:hAnsi="Cambria"/>
          <w:sz w:val="24"/>
          <w:szCs w:val="28"/>
        </w:rPr>
      </w:pPr>
      <w:r w:rsidRPr="00A0036C">
        <w:rPr>
          <w:rFonts w:ascii="Cambria" w:hAnsi="Cambria"/>
          <w:b/>
          <w:sz w:val="24"/>
          <w:szCs w:val="28"/>
          <w:u w:val="single"/>
        </w:rPr>
        <w:t>ASSIGNMENTS NOTEBOOK</w:t>
      </w:r>
      <w:r w:rsidRPr="00A0036C">
        <w:rPr>
          <w:rFonts w:ascii="Cambria" w:hAnsi="Cambria"/>
          <w:b/>
          <w:sz w:val="24"/>
          <w:szCs w:val="28"/>
        </w:rPr>
        <w:t xml:space="preserve">: ALL </w:t>
      </w:r>
      <w:r w:rsidRPr="00A0036C">
        <w:rPr>
          <w:rFonts w:ascii="Cambria" w:hAnsi="Cambria"/>
          <w:sz w:val="24"/>
          <w:szCs w:val="28"/>
        </w:rPr>
        <w:t xml:space="preserve">online assignments problems are to be worked out completely, with all work shown in one of the two </w:t>
      </w:r>
      <w:r w:rsidRPr="00A0036C">
        <w:rPr>
          <w:rFonts w:ascii="Cambria" w:hAnsi="Cambria"/>
          <w:b/>
          <w:sz w:val="24"/>
          <w:szCs w:val="28"/>
        </w:rPr>
        <w:t xml:space="preserve">gridpaper spiral notebooks </w:t>
      </w:r>
      <w:r w:rsidRPr="00A0036C">
        <w:rPr>
          <w:rFonts w:ascii="Cambria" w:hAnsi="Cambria"/>
          <w:sz w:val="24"/>
          <w:szCs w:val="28"/>
        </w:rPr>
        <w:t>listed in the m</w:t>
      </w:r>
      <w:r>
        <w:rPr>
          <w:rFonts w:ascii="Cambria" w:hAnsi="Cambria"/>
          <w:sz w:val="24"/>
          <w:szCs w:val="28"/>
        </w:rPr>
        <w:t>aterials list. These notebooks a</w:t>
      </w:r>
      <w:r w:rsidRPr="00A0036C">
        <w:rPr>
          <w:rFonts w:ascii="Cambria" w:hAnsi="Cambria"/>
          <w:sz w:val="24"/>
          <w:szCs w:val="28"/>
        </w:rPr>
        <w:t xml:space="preserve">re to be used </w:t>
      </w:r>
      <w:r w:rsidRPr="00A0036C">
        <w:rPr>
          <w:rFonts w:ascii="Cambria" w:hAnsi="Cambria"/>
          <w:b/>
          <w:sz w:val="24"/>
          <w:szCs w:val="28"/>
          <w:u w:val="single"/>
        </w:rPr>
        <w:t>EXCLUSIVELY</w:t>
      </w:r>
      <w:r w:rsidRPr="00A0036C">
        <w:rPr>
          <w:rFonts w:ascii="Cambria" w:hAnsi="Cambria"/>
          <w:b/>
          <w:sz w:val="24"/>
          <w:szCs w:val="28"/>
        </w:rPr>
        <w:t xml:space="preserve"> </w:t>
      </w:r>
      <w:r w:rsidRPr="00A0036C">
        <w:rPr>
          <w:rFonts w:ascii="Cambria" w:hAnsi="Cambria"/>
          <w:sz w:val="24"/>
          <w:szCs w:val="28"/>
        </w:rPr>
        <w:t xml:space="preserve">for this class. Each assignment and the problems of the assignment are to be clearly labeled and answers are to be boxed or highlighted. The </w:t>
      </w:r>
      <w:r w:rsidRPr="00A0036C">
        <w:rPr>
          <w:rFonts w:ascii="Cambria" w:hAnsi="Cambria"/>
          <w:b/>
          <w:sz w:val="24"/>
          <w:szCs w:val="28"/>
        </w:rPr>
        <w:t xml:space="preserve">Assignment Notebook </w:t>
      </w:r>
      <w:r w:rsidRPr="00A0036C">
        <w:rPr>
          <w:rFonts w:ascii="Cambria" w:hAnsi="Cambria"/>
          <w:sz w:val="24"/>
          <w:szCs w:val="28"/>
        </w:rPr>
        <w:t xml:space="preserve">will be collected on the test day and will be worth </w:t>
      </w:r>
      <w:r w:rsidRPr="00A0036C">
        <w:rPr>
          <w:rFonts w:ascii="Cambria" w:hAnsi="Cambria"/>
          <w:b/>
          <w:sz w:val="24"/>
          <w:szCs w:val="28"/>
        </w:rPr>
        <w:t xml:space="preserve">two homework </w:t>
      </w:r>
      <w:r w:rsidRPr="00A0036C">
        <w:rPr>
          <w:rFonts w:ascii="Cambria" w:hAnsi="Cambria"/>
          <w:sz w:val="24"/>
          <w:szCs w:val="28"/>
        </w:rPr>
        <w:t xml:space="preserve">assignments. I will not accept notebooks that do not follow these guidelines and I will not accept late notebooks. </w:t>
      </w:r>
    </w:p>
    <w:p w:rsidR="00C7388A" w:rsidRPr="00A0036C" w:rsidRDefault="00C7388A" w:rsidP="00C7388A">
      <w:pPr>
        <w:jc w:val="both"/>
        <w:rPr>
          <w:rFonts w:ascii="Cambria" w:hAnsi="Cambria"/>
          <w:sz w:val="24"/>
          <w:szCs w:val="28"/>
        </w:rPr>
      </w:pPr>
      <w:r w:rsidRPr="00A0036C">
        <w:rPr>
          <w:rFonts w:ascii="Cambria" w:hAnsi="Cambria"/>
          <w:b/>
          <w:sz w:val="24"/>
          <w:szCs w:val="28"/>
          <w:u w:val="single"/>
        </w:rPr>
        <w:lastRenderedPageBreak/>
        <w:t>QUIZZES:</w:t>
      </w:r>
      <w:r w:rsidRPr="00A0036C">
        <w:rPr>
          <w:rFonts w:ascii="Cambria" w:hAnsi="Cambria"/>
          <w:b/>
          <w:sz w:val="24"/>
          <w:szCs w:val="28"/>
        </w:rPr>
        <w:t xml:space="preserve"> </w:t>
      </w:r>
      <w:r w:rsidRPr="00A0036C">
        <w:rPr>
          <w:rFonts w:ascii="Cambria" w:hAnsi="Cambria"/>
          <w:sz w:val="24"/>
          <w:szCs w:val="28"/>
        </w:rPr>
        <w:t xml:space="preserve">There will be </w:t>
      </w:r>
      <w:r w:rsidRPr="00A0036C">
        <w:rPr>
          <w:rFonts w:ascii="Cambria" w:hAnsi="Cambria"/>
          <w:b/>
          <w:sz w:val="24"/>
          <w:szCs w:val="28"/>
        </w:rPr>
        <w:t xml:space="preserve">weekly </w:t>
      </w:r>
      <w:r w:rsidRPr="00A0036C">
        <w:rPr>
          <w:rFonts w:ascii="Cambria" w:hAnsi="Cambria"/>
          <w:sz w:val="24"/>
          <w:szCs w:val="28"/>
        </w:rPr>
        <w:t xml:space="preserve">in-class homework assignments quizzes. These quizzes will be worth 20 points each and will be given either at the beginning or the end of class. Any students who are not in their seats when the quiz is handed out </w:t>
      </w:r>
      <w:r w:rsidRPr="00A0036C">
        <w:rPr>
          <w:rFonts w:ascii="Cambria" w:hAnsi="Cambria"/>
          <w:b/>
          <w:sz w:val="24"/>
          <w:szCs w:val="28"/>
        </w:rPr>
        <w:t xml:space="preserve">will not </w:t>
      </w:r>
      <w:r w:rsidRPr="00A0036C">
        <w:rPr>
          <w:rFonts w:ascii="Cambria" w:hAnsi="Cambria"/>
          <w:sz w:val="24"/>
          <w:szCs w:val="28"/>
        </w:rPr>
        <w:t xml:space="preserve">be allowed to take the quiz and will receive a grade of zero for that quiz. There will be no makeup quizzes for students coming in late or leaving class early or for students absent on the day of a quiz. Students leaving class early on the day a quiz is given will receive a grade of zero for that quiz. </w:t>
      </w:r>
    </w:p>
    <w:p w:rsidR="00C7388A" w:rsidRPr="00A0036C" w:rsidRDefault="00C7388A" w:rsidP="00C7388A">
      <w:pPr>
        <w:jc w:val="both"/>
        <w:rPr>
          <w:rFonts w:ascii="Cambria" w:hAnsi="Cambria"/>
          <w:sz w:val="24"/>
          <w:szCs w:val="28"/>
        </w:rPr>
      </w:pPr>
    </w:p>
    <w:p w:rsidR="00C7388A" w:rsidRPr="00A0036C" w:rsidRDefault="00C7388A" w:rsidP="00C7388A">
      <w:pPr>
        <w:jc w:val="both"/>
        <w:rPr>
          <w:rFonts w:ascii="Cambria" w:hAnsi="Cambria"/>
          <w:sz w:val="24"/>
          <w:szCs w:val="28"/>
        </w:rPr>
      </w:pPr>
      <w:r w:rsidRPr="00A0036C">
        <w:rPr>
          <w:rFonts w:ascii="Cambria" w:hAnsi="Cambria"/>
          <w:b/>
          <w:sz w:val="24"/>
          <w:szCs w:val="28"/>
          <w:u w:val="single"/>
        </w:rPr>
        <w:t>ATTENDANCE:</w:t>
      </w:r>
      <w:r w:rsidRPr="00A0036C">
        <w:rPr>
          <w:rFonts w:ascii="Cambria" w:hAnsi="Cambria"/>
          <w:sz w:val="24"/>
          <w:szCs w:val="28"/>
          <w:u w:val="single"/>
        </w:rPr>
        <w:t xml:space="preserve"> </w:t>
      </w:r>
      <w:r w:rsidRPr="00A0036C">
        <w:rPr>
          <w:rFonts w:ascii="Cambria" w:hAnsi="Cambria"/>
          <w:sz w:val="24"/>
          <w:szCs w:val="28"/>
        </w:rPr>
        <w:t xml:space="preserve">Attendance is </w:t>
      </w:r>
      <w:r w:rsidRPr="00A0036C">
        <w:rPr>
          <w:rFonts w:ascii="Cambria" w:hAnsi="Cambria"/>
          <w:b/>
          <w:sz w:val="24"/>
          <w:szCs w:val="28"/>
        </w:rPr>
        <w:t>NOT OPTIONAL.</w:t>
      </w:r>
      <w:r w:rsidRPr="00A0036C">
        <w:rPr>
          <w:rFonts w:ascii="Cambria" w:hAnsi="Cambria"/>
          <w:sz w:val="24"/>
          <w:szCs w:val="28"/>
        </w:rPr>
        <w:t xml:space="preserve"> Students are expected to attend all class meetings, be on time, and be in class the entire class session. Leaving class early will be counted as a tardy and </w:t>
      </w:r>
      <w:r w:rsidRPr="00A0036C">
        <w:rPr>
          <w:rFonts w:ascii="Cambria" w:hAnsi="Cambria"/>
          <w:b/>
          <w:sz w:val="24"/>
          <w:szCs w:val="28"/>
        </w:rPr>
        <w:t>two tardies can be counted as an absence</w:t>
      </w:r>
      <w:r w:rsidRPr="00A0036C">
        <w:rPr>
          <w:rFonts w:ascii="Cambria" w:hAnsi="Cambria"/>
          <w:sz w:val="24"/>
          <w:szCs w:val="28"/>
        </w:rPr>
        <w:t xml:space="preserve">. </w:t>
      </w:r>
      <w:r w:rsidRPr="00A0036C">
        <w:rPr>
          <w:rFonts w:ascii="Cambria" w:hAnsi="Cambria"/>
          <w:b/>
          <w:sz w:val="24"/>
          <w:szCs w:val="28"/>
        </w:rPr>
        <w:t>Five (5) absences</w:t>
      </w:r>
      <w:r w:rsidRPr="00A0036C">
        <w:rPr>
          <w:rFonts w:ascii="Cambria" w:hAnsi="Cambria"/>
          <w:sz w:val="24"/>
          <w:szCs w:val="28"/>
        </w:rPr>
        <w:t xml:space="preserve"> may result in a drop from the course. However, if you decide to drop the course, it is </w:t>
      </w:r>
      <w:r w:rsidRPr="00A0036C">
        <w:rPr>
          <w:rFonts w:ascii="Cambria" w:hAnsi="Cambria"/>
          <w:b/>
          <w:sz w:val="24"/>
          <w:szCs w:val="28"/>
        </w:rPr>
        <w:t>your</w:t>
      </w:r>
      <w:r w:rsidRPr="00A0036C">
        <w:rPr>
          <w:rFonts w:ascii="Cambria" w:hAnsi="Cambria"/>
          <w:sz w:val="24"/>
          <w:szCs w:val="28"/>
        </w:rPr>
        <w:t xml:space="preserve"> responsibility to make the drop official in the Admissions and Records office or else possibl</w:t>
      </w:r>
      <w:r w:rsidR="00E65DD7">
        <w:rPr>
          <w:rFonts w:ascii="Cambria" w:hAnsi="Cambria"/>
          <w:sz w:val="24"/>
          <w:szCs w:val="28"/>
        </w:rPr>
        <w:t>y</w:t>
      </w:r>
      <w:r w:rsidRPr="00A0036C">
        <w:rPr>
          <w:rFonts w:ascii="Cambria" w:hAnsi="Cambria"/>
          <w:sz w:val="24"/>
          <w:szCs w:val="28"/>
        </w:rPr>
        <w:t xml:space="preserve"> receive a grade of F.</w:t>
      </w:r>
    </w:p>
    <w:p w:rsidR="00C7388A" w:rsidRPr="00A0036C" w:rsidRDefault="00C7388A" w:rsidP="00C7388A">
      <w:pPr>
        <w:jc w:val="both"/>
        <w:rPr>
          <w:rFonts w:ascii="Cambria" w:hAnsi="Cambria"/>
          <w:sz w:val="24"/>
          <w:szCs w:val="28"/>
        </w:rPr>
      </w:pPr>
      <w:r w:rsidRPr="00A0036C">
        <w:rPr>
          <w:rFonts w:ascii="Cambria" w:hAnsi="Cambria"/>
          <w:b/>
          <w:sz w:val="24"/>
          <w:szCs w:val="28"/>
        </w:rPr>
        <w:t>Attendance Grade:</w:t>
      </w:r>
      <w:r w:rsidRPr="00A0036C">
        <w:rPr>
          <w:rFonts w:ascii="Cambria" w:hAnsi="Cambria"/>
          <w:sz w:val="24"/>
          <w:szCs w:val="28"/>
        </w:rPr>
        <w:t xml:space="preserve"> Since attendance is not optional, it will be counted as part of your grade. You will receive three attendance grades th</w:t>
      </w:r>
      <w:r w:rsidR="00B45F32">
        <w:rPr>
          <w:rFonts w:ascii="Cambria" w:hAnsi="Cambria"/>
          <w:sz w:val="24"/>
          <w:szCs w:val="28"/>
        </w:rPr>
        <w:t>roughout the semester (Chapter 1, and 2, Chapter 5 and 6, Chapter 3 and 4</w:t>
      </w:r>
      <w:r w:rsidRPr="00A0036C">
        <w:rPr>
          <w:rFonts w:ascii="Cambria" w:hAnsi="Cambria"/>
          <w:sz w:val="24"/>
          <w:szCs w:val="28"/>
        </w:rPr>
        <w:t xml:space="preserve">) each one worth 10 points. </w:t>
      </w:r>
    </w:p>
    <w:p w:rsidR="00C7388A" w:rsidRPr="00A0036C" w:rsidRDefault="00C7388A" w:rsidP="00C7388A">
      <w:pPr>
        <w:tabs>
          <w:tab w:val="left" w:pos="7118"/>
        </w:tabs>
        <w:rPr>
          <w:rFonts w:ascii="Cambria" w:hAnsi="Cambria"/>
          <w:b/>
          <w:sz w:val="24"/>
          <w:szCs w:val="28"/>
          <w:u w:val="single"/>
        </w:rPr>
      </w:pPr>
      <w:r w:rsidRPr="00A0036C">
        <w:rPr>
          <w:rFonts w:ascii="Cambria" w:hAnsi="Cambria"/>
          <w:b/>
          <w:sz w:val="24"/>
          <w:szCs w:val="28"/>
          <w:u w:val="single"/>
        </w:rPr>
        <w:t xml:space="preserve">EXAMS: </w:t>
      </w:r>
    </w:p>
    <w:p w:rsidR="00C7388A" w:rsidRPr="00A0036C" w:rsidRDefault="00C7388A" w:rsidP="00C7388A">
      <w:pPr>
        <w:pStyle w:val="ListParagraph"/>
        <w:numPr>
          <w:ilvl w:val="0"/>
          <w:numId w:val="3"/>
        </w:numPr>
        <w:tabs>
          <w:tab w:val="left" w:pos="7118"/>
        </w:tabs>
        <w:rPr>
          <w:rFonts w:ascii="Cambria" w:hAnsi="Cambria"/>
          <w:sz w:val="24"/>
          <w:szCs w:val="28"/>
        </w:rPr>
      </w:pPr>
      <w:r w:rsidRPr="00A0036C">
        <w:rPr>
          <w:rFonts w:ascii="Cambria" w:hAnsi="Cambria"/>
          <w:sz w:val="24"/>
          <w:szCs w:val="28"/>
        </w:rPr>
        <w:t>Six (6) exams, worth 100 points each will be given. The exams usually cover ONE chapter</w:t>
      </w:r>
      <w:r w:rsidR="00981AF7">
        <w:rPr>
          <w:rFonts w:ascii="Cambria" w:hAnsi="Cambria"/>
          <w:sz w:val="24"/>
          <w:szCs w:val="28"/>
        </w:rPr>
        <w:t xml:space="preserve"> of </w:t>
      </w:r>
      <w:r w:rsidRPr="00A0036C">
        <w:rPr>
          <w:rFonts w:ascii="Cambria" w:hAnsi="Cambria"/>
          <w:sz w:val="24"/>
          <w:szCs w:val="28"/>
        </w:rPr>
        <w:t xml:space="preserve"> material. </w:t>
      </w:r>
    </w:p>
    <w:p w:rsidR="00C7388A" w:rsidRPr="00A0036C" w:rsidRDefault="00C7388A" w:rsidP="00C7388A">
      <w:pPr>
        <w:pStyle w:val="ListParagraph"/>
        <w:numPr>
          <w:ilvl w:val="0"/>
          <w:numId w:val="3"/>
        </w:numPr>
        <w:tabs>
          <w:tab w:val="left" w:pos="7118"/>
        </w:tabs>
        <w:rPr>
          <w:rFonts w:ascii="Cambria" w:hAnsi="Cambria"/>
          <w:sz w:val="24"/>
          <w:szCs w:val="28"/>
        </w:rPr>
      </w:pPr>
      <w:r w:rsidRPr="00A0036C">
        <w:rPr>
          <w:rFonts w:ascii="Cambria" w:hAnsi="Cambria"/>
          <w:sz w:val="24"/>
          <w:szCs w:val="28"/>
        </w:rPr>
        <w:t xml:space="preserve">There are </w:t>
      </w:r>
      <w:r w:rsidRPr="00A0036C">
        <w:rPr>
          <w:rFonts w:ascii="Cambria" w:hAnsi="Cambria"/>
          <w:b/>
          <w:sz w:val="24"/>
          <w:szCs w:val="28"/>
        </w:rPr>
        <w:t>NO MAKEUPS</w:t>
      </w:r>
      <w:r w:rsidRPr="00A0036C">
        <w:rPr>
          <w:rFonts w:ascii="Cambria" w:hAnsi="Cambria"/>
          <w:sz w:val="24"/>
          <w:szCs w:val="28"/>
        </w:rPr>
        <w:t xml:space="preserve"> for missed exams. </w:t>
      </w:r>
      <w:r w:rsidRPr="00A0036C">
        <w:rPr>
          <w:rFonts w:ascii="Cambria" w:hAnsi="Cambria"/>
          <w:b/>
          <w:sz w:val="24"/>
          <w:szCs w:val="28"/>
        </w:rPr>
        <w:t>NO EXCEPTIONS!!</w:t>
      </w:r>
    </w:p>
    <w:p w:rsidR="00C7388A" w:rsidRPr="00A0036C" w:rsidRDefault="00C7388A" w:rsidP="00C7388A">
      <w:pPr>
        <w:pStyle w:val="ListParagraph"/>
        <w:numPr>
          <w:ilvl w:val="0"/>
          <w:numId w:val="3"/>
        </w:numPr>
        <w:tabs>
          <w:tab w:val="left" w:pos="7118"/>
        </w:tabs>
        <w:rPr>
          <w:rFonts w:ascii="Cambria" w:hAnsi="Cambria"/>
          <w:b/>
          <w:sz w:val="24"/>
          <w:szCs w:val="28"/>
        </w:rPr>
      </w:pPr>
      <w:r w:rsidRPr="00A0036C">
        <w:rPr>
          <w:rFonts w:ascii="Cambria" w:hAnsi="Cambria"/>
          <w:sz w:val="24"/>
          <w:szCs w:val="28"/>
        </w:rPr>
        <w:t xml:space="preserve">If you absolutely must be absent on the day an exam is scheduled, you may discuss with me the possibility of taking the exam </w:t>
      </w:r>
      <w:r w:rsidRPr="00A0036C">
        <w:rPr>
          <w:rFonts w:ascii="Cambria" w:hAnsi="Cambria"/>
          <w:b/>
          <w:sz w:val="24"/>
          <w:szCs w:val="28"/>
        </w:rPr>
        <w:t>early</w:t>
      </w:r>
    </w:p>
    <w:p w:rsidR="00C7388A" w:rsidRPr="00A0036C" w:rsidRDefault="00C7388A" w:rsidP="00C7388A">
      <w:pPr>
        <w:tabs>
          <w:tab w:val="left" w:pos="7118"/>
        </w:tabs>
        <w:rPr>
          <w:rFonts w:ascii="Cambria" w:hAnsi="Cambria"/>
          <w:b/>
          <w:sz w:val="24"/>
          <w:szCs w:val="28"/>
          <w:u w:val="single"/>
        </w:rPr>
      </w:pPr>
    </w:p>
    <w:p w:rsidR="00C7388A" w:rsidRPr="0059722F" w:rsidRDefault="00C7388A" w:rsidP="00C7388A">
      <w:pPr>
        <w:tabs>
          <w:tab w:val="left" w:pos="7118"/>
        </w:tabs>
        <w:rPr>
          <w:rFonts w:ascii="Cambria" w:hAnsi="Cambria"/>
          <w:b/>
          <w:sz w:val="24"/>
          <w:szCs w:val="28"/>
          <w:u w:val="single"/>
        </w:rPr>
      </w:pPr>
      <w:r w:rsidRPr="0059722F">
        <w:rPr>
          <w:rFonts w:ascii="Cambria" w:hAnsi="Cambria"/>
          <w:b/>
          <w:sz w:val="24"/>
          <w:szCs w:val="28"/>
          <w:u w:val="single"/>
        </w:rPr>
        <w:t>IMPORTANT DATES:</w:t>
      </w:r>
    </w:p>
    <w:tbl>
      <w:tblPr>
        <w:tblStyle w:val="TableGrid"/>
        <w:tblW w:w="0" w:type="auto"/>
        <w:tblLook w:val="04A0" w:firstRow="1" w:lastRow="0" w:firstColumn="1" w:lastColumn="0" w:noHBand="0" w:noVBand="1"/>
      </w:tblPr>
      <w:tblGrid>
        <w:gridCol w:w="2785"/>
        <w:gridCol w:w="5921"/>
      </w:tblGrid>
      <w:tr w:rsidR="00981AF7" w:rsidRPr="00A0036C" w:rsidTr="003E54F2">
        <w:trPr>
          <w:trHeight w:val="271"/>
        </w:trPr>
        <w:tc>
          <w:tcPr>
            <w:tcW w:w="2785" w:type="dxa"/>
          </w:tcPr>
          <w:p w:rsidR="00981AF7" w:rsidRPr="00A0036C" w:rsidRDefault="00981AF7" w:rsidP="003E54F2">
            <w:pPr>
              <w:tabs>
                <w:tab w:val="left" w:pos="7118"/>
              </w:tabs>
              <w:rPr>
                <w:rFonts w:ascii="Cambria" w:hAnsi="Cambria"/>
                <w:b/>
                <w:sz w:val="24"/>
                <w:szCs w:val="28"/>
              </w:rPr>
            </w:pPr>
            <w:r>
              <w:rPr>
                <w:rFonts w:ascii="Cambria" w:hAnsi="Cambria"/>
                <w:b/>
                <w:sz w:val="24"/>
                <w:szCs w:val="28"/>
              </w:rPr>
              <w:t>August 24, 2016</w:t>
            </w:r>
          </w:p>
        </w:tc>
        <w:tc>
          <w:tcPr>
            <w:tcW w:w="5921" w:type="dxa"/>
          </w:tcPr>
          <w:p w:rsidR="00981AF7" w:rsidRPr="00A0036C" w:rsidRDefault="00981AF7" w:rsidP="003E54F2">
            <w:pPr>
              <w:tabs>
                <w:tab w:val="left" w:pos="7118"/>
              </w:tabs>
              <w:rPr>
                <w:rFonts w:ascii="Cambria" w:hAnsi="Cambria"/>
                <w:b/>
                <w:sz w:val="24"/>
                <w:szCs w:val="28"/>
              </w:rPr>
            </w:pPr>
            <w:r>
              <w:rPr>
                <w:rFonts w:ascii="Cambria" w:hAnsi="Cambria"/>
                <w:b/>
                <w:sz w:val="24"/>
                <w:szCs w:val="28"/>
              </w:rPr>
              <w:t>Deadline to enroll in MML and complete first two assignments</w:t>
            </w:r>
          </w:p>
        </w:tc>
      </w:tr>
      <w:tr w:rsidR="00981AF7" w:rsidRPr="00A0036C" w:rsidTr="003E54F2">
        <w:trPr>
          <w:trHeight w:val="271"/>
        </w:trPr>
        <w:tc>
          <w:tcPr>
            <w:tcW w:w="2785"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September 2 , 2016</w:t>
            </w:r>
          </w:p>
        </w:tc>
        <w:tc>
          <w:tcPr>
            <w:tcW w:w="5921"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Last day to add this course</w:t>
            </w:r>
          </w:p>
        </w:tc>
      </w:tr>
      <w:tr w:rsidR="00981AF7" w:rsidRPr="00A0036C" w:rsidTr="003E54F2">
        <w:trPr>
          <w:trHeight w:val="271"/>
        </w:trPr>
        <w:tc>
          <w:tcPr>
            <w:tcW w:w="2785"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September 5, 2016</w:t>
            </w:r>
          </w:p>
        </w:tc>
        <w:tc>
          <w:tcPr>
            <w:tcW w:w="5921"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Labor Day</w:t>
            </w:r>
          </w:p>
        </w:tc>
      </w:tr>
      <w:tr w:rsidR="00981AF7" w:rsidRPr="00A0036C" w:rsidTr="003E54F2">
        <w:trPr>
          <w:trHeight w:val="265"/>
        </w:trPr>
        <w:tc>
          <w:tcPr>
            <w:tcW w:w="2785"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September 7, 2016</w:t>
            </w:r>
          </w:p>
        </w:tc>
        <w:tc>
          <w:tcPr>
            <w:tcW w:w="5921" w:type="dxa"/>
            <w:tcBorders>
              <w:bottom w:val="single" w:sz="4" w:space="0" w:color="auto"/>
            </w:tcBorders>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Deadline to be PERMANENTLY ENROLLED in MML</w:t>
            </w:r>
          </w:p>
        </w:tc>
      </w:tr>
      <w:tr w:rsidR="00981AF7" w:rsidRPr="00A0036C" w:rsidTr="003E54F2">
        <w:trPr>
          <w:trHeight w:val="271"/>
        </w:trPr>
        <w:tc>
          <w:tcPr>
            <w:tcW w:w="2785"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October 14  , 2016</w:t>
            </w:r>
          </w:p>
        </w:tc>
        <w:tc>
          <w:tcPr>
            <w:tcW w:w="5921"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 xml:space="preserve">Last day to drop </w:t>
            </w:r>
          </w:p>
        </w:tc>
      </w:tr>
      <w:tr w:rsidR="00981AF7" w:rsidRPr="00A0036C" w:rsidTr="003E54F2">
        <w:trPr>
          <w:trHeight w:val="271"/>
        </w:trPr>
        <w:tc>
          <w:tcPr>
            <w:tcW w:w="2785"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November 11, 2016</w:t>
            </w:r>
          </w:p>
        </w:tc>
        <w:tc>
          <w:tcPr>
            <w:tcW w:w="5921"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Veteran’s Day Holiday</w:t>
            </w:r>
          </w:p>
        </w:tc>
      </w:tr>
      <w:tr w:rsidR="00981AF7" w:rsidRPr="00A0036C" w:rsidTr="003E54F2">
        <w:trPr>
          <w:trHeight w:val="271"/>
        </w:trPr>
        <w:tc>
          <w:tcPr>
            <w:tcW w:w="2785" w:type="dxa"/>
            <w:tcBorders>
              <w:bottom w:val="single" w:sz="4" w:space="0" w:color="auto"/>
            </w:tcBorders>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November 24-25, 2016</w:t>
            </w:r>
          </w:p>
        </w:tc>
        <w:tc>
          <w:tcPr>
            <w:tcW w:w="5921"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Thanksgiving Holiday</w:t>
            </w:r>
          </w:p>
        </w:tc>
      </w:tr>
      <w:tr w:rsidR="00981AF7" w:rsidRPr="00A0036C" w:rsidTr="003E54F2">
        <w:trPr>
          <w:trHeight w:val="271"/>
        </w:trPr>
        <w:tc>
          <w:tcPr>
            <w:tcW w:w="2785"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December 13, 2016</w:t>
            </w:r>
          </w:p>
        </w:tc>
        <w:tc>
          <w:tcPr>
            <w:tcW w:w="5921" w:type="dxa"/>
          </w:tcPr>
          <w:p w:rsidR="00981AF7" w:rsidRPr="00991F44" w:rsidRDefault="00981AF7" w:rsidP="003E54F2">
            <w:pPr>
              <w:tabs>
                <w:tab w:val="left" w:pos="7118"/>
              </w:tabs>
              <w:rPr>
                <w:rFonts w:ascii="Cambria" w:hAnsi="Cambria"/>
                <w:b/>
                <w:color w:val="000000" w:themeColor="text1"/>
                <w:sz w:val="24"/>
                <w:szCs w:val="28"/>
              </w:rPr>
            </w:pPr>
            <w:r w:rsidRPr="00991F44">
              <w:rPr>
                <w:rFonts w:ascii="Cambria" w:hAnsi="Cambria"/>
                <w:b/>
                <w:color w:val="000000" w:themeColor="text1"/>
                <w:sz w:val="24"/>
                <w:szCs w:val="28"/>
              </w:rPr>
              <w:t>Final Exam</w:t>
            </w:r>
          </w:p>
        </w:tc>
      </w:tr>
    </w:tbl>
    <w:p w:rsidR="00C7388A" w:rsidRPr="00A0036C" w:rsidRDefault="00C7388A" w:rsidP="00C7388A">
      <w:pPr>
        <w:tabs>
          <w:tab w:val="left" w:pos="7118"/>
        </w:tabs>
        <w:rPr>
          <w:rFonts w:ascii="Cambria" w:hAnsi="Cambria"/>
          <w:b/>
          <w:sz w:val="24"/>
          <w:szCs w:val="28"/>
        </w:rPr>
      </w:pPr>
      <w:r w:rsidRPr="00A0036C">
        <w:rPr>
          <w:rFonts w:ascii="Cambria" w:hAnsi="Cambria"/>
          <w:b/>
          <w:noProof/>
          <w:sz w:val="24"/>
          <w:szCs w:val="28"/>
        </w:rPr>
        <mc:AlternateContent>
          <mc:Choice Requires="wps">
            <w:drawing>
              <wp:anchor distT="45720" distB="45720" distL="114300" distR="114300" simplePos="0" relativeHeight="251660288" behindDoc="0" locked="0" layoutInCell="1" allowOverlap="1" wp14:anchorId="56B0E6BD" wp14:editId="5B90D16D">
                <wp:simplePos x="0" y="0"/>
                <wp:positionH relativeFrom="column">
                  <wp:posOffset>-62865</wp:posOffset>
                </wp:positionH>
                <wp:positionV relativeFrom="paragraph">
                  <wp:posOffset>381000</wp:posOffset>
                </wp:positionV>
                <wp:extent cx="6703695" cy="623570"/>
                <wp:effectExtent l="0" t="0" r="2095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695" cy="623570"/>
                        </a:xfrm>
                        <a:prstGeom prst="rect">
                          <a:avLst/>
                        </a:prstGeom>
                        <a:solidFill>
                          <a:srgbClr val="FFFFFF"/>
                        </a:solidFill>
                        <a:ln w="9525">
                          <a:solidFill>
                            <a:srgbClr val="000000"/>
                          </a:solidFill>
                          <a:miter lim="800000"/>
                          <a:headEnd/>
                          <a:tailEnd/>
                        </a:ln>
                      </wps:spPr>
                      <wps:txbx>
                        <w:txbxContent>
                          <w:p w:rsidR="001D2735" w:rsidRPr="00F716E2" w:rsidRDefault="001D2735" w:rsidP="00C7388A">
                            <w:pPr>
                              <w:rPr>
                                <w:i/>
                              </w:rPr>
                            </w:pPr>
                            <w:r>
                              <w:rPr>
                                <w:b/>
                              </w:rPr>
                              <w:t xml:space="preserve">NOTE: </w:t>
                            </w:r>
                            <w:r>
                              <w:rPr>
                                <w:i/>
                              </w:rPr>
                              <w:t>If you have a verified need for an academic accommodation or materials in alternate media per the Americans with Disabilities Act or Section 504 of the Rehabilitation Act, please contact me 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6B0E6BD" id="_x0000_s1028" type="#_x0000_t202" style="position:absolute;margin-left:-4.95pt;margin-top:30pt;width:527.85pt;height:4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">
                <v:textbox>
                  <w:txbxContent>
                    <w:p w:rsidR="001D2735" w:rsidRPr="00F716E2" w:rsidRDefault="001D2735" w:rsidP="00C7388A">
                      <w:pPr>
                        <w:rPr>
                          <w:i/>
                        </w:rPr>
                      </w:pPr>
                      <w:r>
                        <w:rPr>
                          <w:b/>
                        </w:rPr>
                        <w:t xml:space="preserve">NOTE: </w:t>
                      </w:r>
                      <w:r>
                        <w:rPr>
                          <w:i/>
                        </w:rPr>
                        <w:t>If you have a verified need for an academic accommodation or materials in alternate media per the Americans with Disabilities Act or Section 504 of the Rehabilitation Act, please contact me as soon as possible.</w:t>
                      </w:r>
                    </w:p>
                  </w:txbxContent>
                </v:textbox>
                <w10:wrap type="square"/>
              </v:shape>
            </w:pict>
          </mc:Fallback>
        </mc:AlternateContent>
      </w:r>
    </w:p>
    <w:p w:rsidR="00991F44" w:rsidRDefault="00991F44" w:rsidP="00C7388A">
      <w:pPr>
        <w:tabs>
          <w:tab w:val="left" w:pos="7118"/>
        </w:tabs>
        <w:rPr>
          <w:rFonts w:ascii="Cambria" w:hAnsi="Cambria"/>
          <w:b/>
          <w:sz w:val="24"/>
          <w:szCs w:val="28"/>
          <w:u w:val="single"/>
        </w:rPr>
      </w:pPr>
    </w:p>
    <w:p w:rsidR="00991F44" w:rsidRDefault="00991F44" w:rsidP="00C7388A">
      <w:pPr>
        <w:tabs>
          <w:tab w:val="left" w:pos="7118"/>
        </w:tabs>
        <w:rPr>
          <w:rFonts w:ascii="Cambria" w:hAnsi="Cambria"/>
          <w:b/>
          <w:sz w:val="24"/>
          <w:szCs w:val="28"/>
          <w:u w:val="single"/>
        </w:rPr>
      </w:pPr>
    </w:p>
    <w:p w:rsidR="00991F44" w:rsidRDefault="00991F44" w:rsidP="00C7388A">
      <w:pPr>
        <w:tabs>
          <w:tab w:val="left" w:pos="7118"/>
        </w:tabs>
        <w:rPr>
          <w:rFonts w:ascii="Cambria" w:hAnsi="Cambria"/>
          <w:b/>
          <w:sz w:val="24"/>
          <w:szCs w:val="28"/>
          <w:u w:val="single"/>
        </w:rPr>
      </w:pPr>
    </w:p>
    <w:p w:rsidR="00C7388A" w:rsidRPr="00A0036C" w:rsidRDefault="00C7388A" w:rsidP="00C7388A">
      <w:pPr>
        <w:tabs>
          <w:tab w:val="left" w:pos="7118"/>
        </w:tabs>
        <w:rPr>
          <w:rFonts w:ascii="Cambria" w:hAnsi="Cambria"/>
          <w:b/>
          <w:sz w:val="24"/>
          <w:szCs w:val="28"/>
          <w:u w:val="single"/>
        </w:rPr>
      </w:pPr>
      <w:r w:rsidRPr="00A0036C">
        <w:rPr>
          <w:rFonts w:ascii="Cambria" w:hAnsi="Cambria"/>
          <w:b/>
          <w:sz w:val="24"/>
          <w:szCs w:val="28"/>
          <w:u w:val="single"/>
        </w:rPr>
        <w:lastRenderedPageBreak/>
        <w:t>PERSONAL AND TECNOLOGY EMERGENCIES:</w:t>
      </w:r>
    </w:p>
    <w:p w:rsidR="00C7388A" w:rsidRPr="00A0036C" w:rsidRDefault="00C7388A" w:rsidP="00C7388A">
      <w:pPr>
        <w:tabs>
          <w:tab w:val="left" w:pos="7118"/>
        </w:tabs>
        <w:rPr>
          <w:rFonts w:ascii="Cambria" w:hAnsi="Cambria"/>
          <w:sz w:val="24"/>
          <w:szCs w:val="28"/>
        </w:rPr>
      </w:pPr>
      <w:r w:rsidRPr="00A0036C">
        <w:rPr>
          <w:rFonts w:ascii="Cambria" w:hAnsi="Cambria"/>
          <w:sz w:val="24"/>
          <w:szCs w:val="28"/>
        </w:rPr>
        <w:t>I am well aware that sometimes emergencies arise both in your personal life and with the technology that you may be using. To account for these unexpected events, I have made the following allowances:</w:t>
      </w:r>
    </w:p>
    <w:p w:rsidR="00C7388A" w:rsidRPr="00A0036C" w:rsidRDefault="00C7388A" w:rsidP="00C7388A">
      <w:pPr>
        <w:pStyle w:val="ListParagraph"/>
        <w:numPr>
          <w:ilvl w:val="0"/>
          <w:numId w:val="4"/>
        </w:numPr>
        <w:tabs>
          <w:tab w:val="left" w:pos="7118"/>
        </w:tabs>
        <w:rPr>
          <w:rFonts w:ascii="Cambria" w:hAnsi="Cambria"/>
          <w:sz w:val="24"/>
          <w:szCs w:val="28"/>
        </w:rPr>
      </w:pPr>
      <w:r w:rsidRPr="00A0036C">
        <w:rPr>
          <w:rFonts w:ascii="Cambria" w:hAnsi="Cambria"/>
          <w:sz w:val="24"/>
          <w:szCs w:val="28"/>
        </w:rPr>
        <w:t xml:space="preserve">The lowest two </w:t>
      </w:r>
      <w:r w:rsidRPr="00A0036C">
        <w:rPr>
          <w:rFonts w:ascii="Cambria" w:hAnsi="Cambria"/>
          <w:b/>
          <w:sz w:val="24"/>
          <w:szCs w:val="28"/>
        </w:rPr>
        <w:t>homework assignments grades</w:t>
      </w:r>
      <w:r w:rsidRPr="00A0036C">
        <w:rPr>
          <w:rFonts w:ascii="Cambria" w:hAnsi="Cambria"/>
          <w:sz w:val="24"/>
          <w:szCs w:val="28"/>
        </w:rPr>
        <w:t xml:space="preserve"> will be dropped.</w:t>
      </w:r>
    </w:p>
    <w:p w:rsidR="00C7388A" w:rsidRPr="00A0036C" w:rsidRDefault="00C7388A" w:rsidP="00C7388A">
      <w:pPr>
        <w:pStyle w:val="ListParagraph"/>
        <w:numPr>
          <w:ilvl w:val="0"/>
          <w:numId w:val="4"/>
        </w:numPr>
        <w:tabs>
          <w:tab w:val="left" w:pos="7118"/>
        </w:tabs>
        <w:rPr>
          <w:rFonts w:ascii="Cambria" w:hAnsi="Cambria"/>
          <w:sz w:val="24"/>
          <w:szCs w:val="28"/>
        </w:rPr>
      </w:pPr>
      <w:r w:rsidRPr="00A0036C">
        <w:rPr>
          <w:rFonts w:ascii="Cambria" w:hAnsi="Cambria"/>
          <w:sz w:val="24"/>
          <w:szCs w:val="28"/>
        </w:rPr>
        <w:t xml:space="preserve">The lowest </w:t>
      </w:r>
      <w:r w:rsidRPr="00A0036C">
        <w:rPr>
          <w:rFonts w:ascii="Cambria" w:hAnsi="Cambria"/>
          <w:b/>
          <w:sz w:val="24"/>
          <w:szCs w:val="28"/>
        </w:rPr>
        <w:t>two quiz grades</w:t>
      </w:r>
      <w:r w:rsidRPr="00A0036C">
        <w:rPr>
          <w:rFonts w:ascii="Cambria" w:hAnsi="Cambria"/>
          <w:sz w:val="24"/>
          <w:szCs w:val="28"/>
        </w:rPr>
        <w:t xml:space="preserve"> will be dropped. </w:t>
      </w:r>
    </w:p>
    <w:p w:rsidR="00C7388A" w:rsidRPr="00A0036C" w:rsidRDefault="00C7388A" w:rsidP="00C7388A">
      <w:pPr>
        <w:pStyle w:val="ListParagraph"/>
        <w:numPr>
          <w:ilvl w:val="0"/>
          <w:numId w:val="4"/>
        </w:numPr>
        <w:tabs>
          <w:tab w:val="left" w:pos="7118"/>
        </w:tabs>
        <w:rPr>
          <w:rFonts w:ascii="Cambria" w:hAnsi="Cambria"/>
          <w:sz w:val="24"/>
          <w:szCs w:val="28"/>
        </w:rPr>
      </w:pPr>
      <w:r w:rsidRPr="00A0036C">
        <w:rPr>
          <w:rFonts w:ascii="Cambria" w:hAnsi="Cambria"/>
          <w:sz w:val="24"/>
          <w:szCs w:val="28"/>
        </w:rPr>
        <w:t xml:space="preserve">The final exam counts as the </w:t>
      </w:r>
      <w:r w:rsidRPr="00A0036C">
        <w:rPr>
          <w:rFonts w:ascii="Cambria" w:hAnsi="Cambria"/>
          <w:b/>
          <w:sz w:val="24"/>
          <w:szCs w:val="28"/>
        </w:rPr>
        <w:t xml:space="preserve">seventh exam </w:t>
      </w:r>
      <w:r w:rsidRPr="00A0036C">
        <w:rPr>
          <w:rFonts w:ascii="Cambria" w:hAnsi="Cambria"/>
          <w:sz w:val="24"/>
          <w:szCs w:val="28"/>
        </w:rPr>
        <w:t xml:space="preserve">and may replace the lowest exam (or a zero score if you miss an exam) if the final exam score is higher. </w:t>
      </w:r>
    </w:p>
    <w:p w:rsidR="00C7388A" w:rsidRPr="00A0036C" w:rsidRDefault="00C7388A" w:rsidP="00C7388A">
      <w:pPr>
        <w:pStyle w:val="ListParagraph"/>
        <w:tabs>
          <w:tab w:val="left" w:pos="7118"/>
        </w:tabs>
        <w:rPr>
          <w:rFonts w:ascii="Cambria" w:hAnsi="Cambria"/>
          <w:sz w:val="24"/>
          <w:szCs w:val="28"/>
        </w:rPr>
      </w:pPr>
    </w:p>
    <w:p w:rsidR="00C7388A" w:rsidRPr="00A0036C" w:rsidRDefault="00C7388A" w:rsidP="00C7388A">
      <w:pPr>
        <w:tabs>
          <w:tab w:val="left" w:pos="7118"/>
        </w:tabs>
        <w:rPr>
          <w:rFonts w:ascii="Cambria" w:hAnsi="Cambria"/>
          <w:sz w:val="24"/>
          <w:szCs w:val="28"/>
        </w:rPr>
      </w:pPr>
      <w:r w:rsidRPr="00A0036C">
        <w:rPr>
          <w:rFonts w:ascii="Cambria" w:hAnsi="Cambria"/>
          <w:b/>
          <w:sz w:val="24"/>
          <w:szCs w:val="28"/>
          <w:u w:val="single"/>
        </w:rPr>
        <w:t>FINAL EXAM:</w:t>
      </w:r>
      <w:r w:rsidRPr="00A0036C">
        <w:rPr>
          <w:rFonts w:ascii="Cambria" w:hAnsi="Cambria"/>
          <w:b/>
          <w:sz w:val="24"/>
          <w:szCs w:val="28"/>
        </w:rPr>
        <w:t xml:space="preserve"> </w:t>
      </w:r>
      <w:r>
        <w:rPr>
          <w:rFonts w:ascii="Cambria" w:hAnsi="Cambria"/>
          <w:sz w:val="24"/>
          <w:szCs w:val="28"/>
        </w:rPr>
        <w:t>A two-</w:t>
      </w:r>
      <w:r w:rsidRPr="00A0036C">
        <w:rPr>
          <w:rFonts w:ascii="Cambria" w:hAnsi="Cambria"/>
          <w:sz w:val="24"/>
          <w:szCs w:val="28"/>
        </w:rPr>
        <w:t>hour comprehensive final exam is worth 100 points and it will be given during finals week. This fin</w:t>
      </w:r>
      <w:r w:rsidR="00B45F32">
        <w:rPr>
          <w:rFonts w:ascii="Cambria" w:hAnsi="Cambria"/>
          <w:sz w:val="24"/>
          <w:szCs w:val="28"/>
        </w:rPr>
        <w:t>al exam is cumulative (Chapter 1-6</w:t>
      </w:r>
      <w:r w:rsidRPr="00A0036C">
        <w:rPr>
          <w:rFonts w:ascii="Cambria" w:hAnsi="Cambria"/>
          <w:sz w:val="24"/>
          <w:szCs w:val="28"/>
        </w:rPr>
        <w:t>), mandatory and will counts as a regular exam. The final may be used to replace a low exam score or a missed exam. The final may not be used to replace the homework assignment grade, quiz grade or attendance grade.</w:t>
      </w:r>
    </w:p>
    <w:p w:rsidR="00C7388A" w:rsidRPr="00A0036C" w:rsidRDefault="00C7388A" w:rsidP="00C7388A">
      <w:pPr>
        <w:tabs>
          <w:tab w:val="left" w:pos="7118"/>
        </w:tabs>
        <w:rPr>
          <w:rFonts w:ascii="Cambria" w:hAnsi="Cambria"/>
          <w:b/>
          <w:sz w:val="24"/>
          <w:szCs w:val="28"/>
          <w:u w:val="single"/>
        </w:rPr>
      </w:pPr>
      <w:r w:rsidRPr="00A0036C">
        <w:rPr>
          <w:rFonts w:ascii="Cambria" w:hAnsi="Cambria"/>
          <w:b/>
          <w:sz w:val="24"/>
          <w:szCs w:val="28"/>
          <w:u w:val="single"/>
        </w:rPr>
        <w:t>GRADING:</w:t>
      </w:r>
    </w:p>
    <w:tbl>
      <w:tblPr>
        <w:tblStyle w:val="TableGrid"/>
        <w:tblW w:w="0" w:type="auto"/>
        <w:tblLook w:val="04A0" w:firstRow="1" w:lastRow="0" w:firstColumn="1" w:lastColumn="0" w:noHBand="0" w:noVBand="1"/>
      </w:tblPr>
      <w:tblGrid>
        <w:gridCol w:w="1975"/>
        <w:gridCol w:w="2520"/>
        <w:gridCol w:w="2520"/>
        <w:gridCol w:w="2340"/>
      </w:tblGrid>
      <w:tr w:rsidR="00C7388A" w:rsidRPr="00A0036C" w:rsidTr="001D2735">
        <w:tc>
          <w:tcPr>
            <w:tcW w:w="1975"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Letter Grade</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Grading Scale</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Categories</w:t>
            </w:r>
          </w:p>
        </w:tc>
        <w:tc>
          <w:tcPr>
            <w:tcW w:w="234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Percent of Grade</w:t>
            </w:r>
          </w:p>
        </w:tc>
      </w:tr>
      <w:tr w:rsidR="00C7388A" w:rsidRPr="00A0036C" w:rsidTr="001D2735">
        <w:tc>
          <w:tcPr>
            <w:tcW w:w="1975"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A</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89.5%-100%</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Assignments</w:t>
            </w:r>
          </w:p>
        </w:tc>
        <w:tc>
          <w:tcPr>
            <w:tcW w:w="2340"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20%</w:t>
            </w:r>
          </w:p>
        </w:tc>
      </w:tr>
      <w:tr w:rsidR="00C7388A" w:rsidRPr="00A0036C" w:rsidTr="001D2735">
        <w:tc>
          <w:tcPr>
            <w:tcW w:w="1975"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B</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79.5%-89.4%</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Quizzes</w:t>
            </w:r>
          </w:p>
        </w:tc>
        <w:tc>
          <w:tcPr>
            <w:tcW w:w="2340"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15%</w:t>
            </w:r>
          </w:p>
        </w:tc>
      </w:tr>
      <w:tr w:rsidR="00C7388A" w:rsidRPr="00A0036C" w:rsidTr="001D2735">
        <w:tc>
          <w:tcPr>
            <w:tcW w:w="1975"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C</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66.5%-79.4%</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Attendance</w:t>
            </w:r>
          </w:p>
        </w:tc>
        <w:tc>
          <w:tcPr>
            <w:tcW w:w="2340"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5%</w:t>
            </w:r>
          </w:p>
        </w:tc>
      </w:tr>
      <w:tr w:rsidR="00C7388A" w:rsidRPr="00A0036C" w:rsidTr="001D2735">
        <w:tc>
          <w:tcPr>
            <w:tcW w:w="1975"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D</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54.5%-66.4%</w:t>
            </w:r>
          </w:p>
        </w:tc>
        <w:tc>
          <w:tcPr>
            <w:tcW w:w="2520" w:type="dxa"/>
            <w:vMerge w:val="restart"/>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 xml:space="preserve">Six Exams and </w:t>
            </w:r>
          </w:p>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Final Exam</w:t>
            </w:r>
          </w:p>
        </w:tc>
        <w:tc>
          <w:tcPr>
            <w:tcW w:w="2340" w:type="dxa"/>
            <w:vMerge w:val="restart"/>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60%</w:t>
            </w:r>
          </w:p>
        </w:tc>
      </w:tr>
      <w:tr w:rsidR="00C7388A" w:rsidRPr="00A0036C" w:rsidTr="001D2735">
        <w:tc>
          <w:tcPr>
            <w:tcW w:w="1975" w:type="dxa"/>
          </w:tcPr>
          <w:p w:rsidR="00C7388A" w:rsidRPr="00A0036C" w:rsidRDefault="00C7388A" w:rsidP="001D2735">
            <w:pPr>
              <w:tabs>
                <w:tab w:val="left" w:pos="7118"/>
              </w:tabs>
              <w:jc w:val="center"/>
              <w:rPr>
                <w:rFonts w:ascii="Cambria" w:hAnsi="Cambria"/>
                <w:sz w:val="24"/>
                <w:szCs w:val="28"/>
              </w:rPr>
            </w:pPr>
            <w:r w:rsidRPr="00A0036C">
              <w:rPr>
                <w:rFonts w:ascii="Cambria" w:hAnsi="Cambria"/>
                <w:sz w:val="24"/>
                <w:szCs w:val="28"/>
              </w:rPr>
              <w:t>F</w:t>
            </w:r>
          </w:p>
        </w:tc>
        <w:tc>
          <w:tcPr>
            <w:tcW w:w="2520" w:type="dxa"/>
          </w:tcPr>
          <w:p w:rsidR="00C7388A" w:rsidRPr="00A0036C" w:rsidRDefault="00C7388A" w:rsidP="001D2735">
            <w:pPr>
              <w:tabs>
                <w:tab w:val="left" w:pos="7118"/>
              </w:tabs>
              <w:rPr>
                <w:rFonts w:ascii="Cambria" w:hAnsi="Cambria"/>
                <w:sz w:val="24"/>
                <w:szCs w:val="28"/>
              </w:rPr>
            </w:pPr>
            <w:r w:rsidRPr="00A0036C">
              <w:rPr>
                <w:rFonts w:ascii="Cambria" w:hAnsi="Cambria"/>
                <w:sz w:val="24"/>
                <w:szCs w:val="28"/>
              </w:rPr>
              <w:t>0%-54.4%</w:t>
            </w:r>
          </w:p>
        </w:tc>
        <w:tc>
          <w:tcPr>
            <w:tcW w:w="2520" w:type="dxa"/>
            <w:vMerge/>
          </w:tcPr>
          <w:p w:rsidR="00C7388A" w:rsidRPr="00A0036C" w:rsidRDefault="00C7388A" w:rsidP="001D2735">
            <w:pPr>
              <w:tabs>
                <w:tab w:val="left" w:pos="7118"/>
              </w:tabs>
              <w:rPr>
                <w:rFonts w:ascii="Cambria" w:hAnsi="Cambria"/>
                <w:sz w:val="24"/>
                <w:szCs w:val="28"/>
              </w:rPr>
            </w:pPr>
          </w:p>
        </w:tc>
        <w:tc>
          <w:tcPr>
            <w:tcW w:w="2340" w:type="dxa"/>
            <w:vMerge/>
          </w:tcPr>
          <w:p w:rsidR="00C7388A" w:rsidRPr="00A0036C" w:rsidRDefault="00C7388A" w:rsidP="001D2735">
            <w:pPr>
              <w:tabs>
                <w:tab w:val="left" w:pos="7118"/>
              </w:tabs>
              <w:jc w:val="center"/>
              <w:rPr>
                <w:rFonts w:ascii="Cambria" w:hAnsi="Cambria"/>
                <w:sz w:val="24"/>
                <w:szCs w:val="28"/>
              </w:rPr>
            </w:pPr>
          </w:p>
        </w:tc>
      </w:tr>
    </w:tbl>
    <w:p w:rsidR="00C7388A" w:rsidRDefault="00C7388A" w:rsidP="00C7388A">
      <w:pPr>
        <w:tabs>
          <w:tab w:val="left" w:pos="7118"/>
        </w:tabs>
        <w:rPr>
          <w:rFonts w:ascii="Cambria" w:hAnsi="Cambria"/>
          <w:b/>
          <w:sz w:val="24"/>
          <w:szCs w:val="28"/>
          <w:u w:val="single"/>
        </w:rPr>
      </w:pPr>
    </w:p>
    <w:p w:rsidR="00C7388A" w:rsidRDefault="00C7388A" w:rsidP="00C7388A">
      <w:pPr>
        <w:tabs>
          <w:tab w:val="left" w:pos="7118"/>
        </w:tabs>
        <w:rPr>
          <w:rFonts w:ascii="Cambria" w:hAnsi="Cambria"/>
          <w:sz w:val="24"/>
          <w:szCs w:val="28"/>
        </w:rPr>
      </w:pPr>
      <w:r>
        <w:rPr>
          <w:rFonts w:ascii="Cambria" w:hAnsi="Cambria"/>
          <w:b/>
          <w:sz w:val="24"/>
          <w:szCs w:val="28"/>
          <w:u w:val="single"/>
        </w:rPr>
        <w:t xml:space="preserve">**EXAMPLE: </w:t>
      </w:r>
      <w:r>
        <w:rPr>
          <w:rFonts w:ascii="Cambria" w:hAnsi="Cambria"/>
          <w:sz w:val="24"/>
          <w:szCs w:val="28"/>
        </w:rPr>
        <w:t>If you homework assignments average is 85, the average of your quizzes is 70, the average of your attendance grades is 90 and the average of your exams and the final exam 78, then you would compute your grade as follows;</w:t>
      </w:r>
    </w:p>
    <w:p w:rsidR="00C7388A" w:rsidRDefault="00C7388A" w:rsidP="00C7388A">
      <w:pPr>
        <w:tabs>
          <w:tab w:val="left" w:pos="7118"/>
        </w:tabs>
        <w:rPr>
          <w:rFonts w:ascii="Cambria" w:hAnsi="Cambria"/>
          <w:sz w:val="24"/>
          <w:szCs w:val="28"/>
        </w:rPr>
      </w:pPr>
      <w:r>
        <w:rPr>
          <w:rFonts w:ascii="Cambria" w:hAnsi="Cambria"/>
          <w:sz w:val="24"/>
          <w:szCs w:val="28"/>
        </w:rPr>
        <w:t xml:space="preserve">(.20)(85)+(.15)(70)+(.05)(90)+(.60)(78) = 17+10.5+4.5+46.8 = 78.8 </w:t>
      </w:r>
    </w:p>
    <w:p w:rsidR="00C7388A" w:rsidRDefault="00C7388A" w:rsidP="00C7388A">
      <w:pPr>
        <w:tabs>
          <w:tab w:val="left" w:pos="7118"/>
        </w:tabs>
        <w:rPr>
          <w:rFonts w:ascii="Cambria" w:hAnsi="Cambria"/>
          <w:sz w:val="24"/>
          <w:szCs w:val="28"/>
        </w:rPr>
      </w:pPr>
    </w:p>
    <w:p w:rsidR="00C7388A" w:rsidRDefault="00C7388A" w:rsidP="00C7388A">
      <w:pPr>
        <w:pStyle w:val="ListParagraph"/>
        <w:numPr>
          <w:ilvl w:val="0"/>
          <w:numId w:val="5"/>
        </w:numPr>
        <w:tabs>
          <w:tab w:val="left" w:pos="7118"/>
        </w:tabs>
        <w:rPr>
          <w:rFonts w:ascii="Cambria" w:hAnsi="Cambria"/>
          <w:sz w:val="24"/>
          <w:szCs w:val="28"/>
        </w:rPr>
      </w:pPr>
      <w:r>
        <w:rPr>
          <w:rFonts w:ascii="Cambria" w:hAnsi="Cambria"/>
          <w:sz w:val="24"/>
          <w:szCs w:val="28"/>
        </w:rPr>
        <w:t>Your grade will then be determined by reading the above chart with the grading scale. Thus, your grade in the above example will be 78.8% or C.</w:t>
      </w:r>
    </w:p>
    <w:p w:rsidR="00C7388A" w:rsidRDefault="00C7388A" w:rsidP="00C7388A">
      <w:pPr>
        <w:tabs>
          <w:tab w:val="left" w:pos="7118"/>
        </w:tabs>
        <w:rPr>
          <w:rFonts w:ascii="Cambria" w:hAnsi="Cambria"/>
          <w:sz w:val="24"/>
          <w:szCs w:val="28"/>
        </w:rPr>
      </w:pPr>
    </w:p>
    <w:p w:rsidR="00C7388A" w:rsidRPr="008F1ED3" w:rsidRDefault="00C7388A" w:rsidP="00C7388A">
      <w:pPr>
        <w:tabs>
          <w:tab w:val="left" w:pos="4416"/>
        </w:tabs>
        <w:rPr>
          <w:rFonts w:ascii="Cambria" w:hAnsi="Cambria"/>
          <w:sz w:val="24"/>
          <w:szCs w:val="28"/>
        </w:rPr>
      </w:pPr>
      <w:r w:rsidRPr="008F1ED3">
        <w:rPr>
          <w:rFonts w:ascii="Cambria" w:hAnsi="Cambria"/>
          <w:b/>
          <w:sz w:val="24"/>
          <w:szCs w:val="28"/>
          <w:u w:val="single"/>
        </w:rPr>
        <w:t>ACADEMIC DISHONESTY:</w:t>
      </w:r>
      <w:r>
        <w:rPr>
          <w:rFonts w:ascii="Cambria" w:hAnsi="Cambria"/>
          <w:b/>
          <w:sz w:val="24"/>
          <w:szCs w:val="28"/>
        </w:rPr>
        <w:t xml:space="preserve"> </w:t>
      </w:r>
      <w:r>
        <w:rPr>
          <w:rFonts w:ascii="Cambria" w:hAnsi="Cambria"/>
          <w:sz w:val="24"/>
          <w:szCs w:val="28"/>
        </w:rPr>
        <w:t xml:space="preserve">Reedley College rules on plagiarism will be strictly enforced. Academic dishonesty </w:t>
      </w:r>
      <w:r w:rsidRPr="00D47ECA">
        <w:rPr>
          <w:rFonts w:ascii="Cambria" w:hAnsi="Cambria"/>
          <w:b/>
          <w:sz w:val="24"/>
          <w:szCs w:val="28"/>
          <w:u w:val="single"/>
        </w:rPr>
        <w:t>in any form</w:t>
      </w:r>
      <w:r>
        <w:rPr>
          <w:rFonts w:ascii="Cambria" w:hAnsi="Cambria"/>
          <w:sz w:val="24"/>
          <w:szCs w:val="28"/>
        </w:rPr>
        <w:t xml:space="preserve"> is a very serious offense and will incur serious consequences, including but not limited to receiving a grade of F in the course. The student receiving the grade on their transcript needs to be the person doing the </w:t>
      </w:r>
      <w:r w:rsidRPr="007C4947">
        <w:rPr>
          <w:rFonts w:ascii="Cambria" w:hAnsi="Cambria"/>
          <w:b/>
          <w:sz w:val="24"/>
          <w:szCs w:val="28"/>
        </w:rPr>
        <w:t>work at ALL TIMES</w:t>
      </w:r>
      <w:r>
        <w:rPr>
          <w:rFonts w:ascii="Cambria" w:hAnsi="Cambria"/>
          <w:sz w:val="24"/>
          <w:szCs w:val="28"/>
        </w:rPr>
        <w:t xml:space="preserve"> in this class. If not, the student will receive an automatic F in the course, and suffer the utmost consequences of plagiarism as set for the Reedley College’s Academic Regulations. </w:t>
      </w:r>
    </w:p>
    <w:p w:rsidR="001D2735" w:rsidRDefault="001D2735"/>
    <w:sectPr w:rsidR="001D2735" w:rsidSect="001D2735">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EB" w:rsidRDefault="00B07CEB">
      <w:pPr>
        <w:spacing w:after="0" w:line="240" w:lineRule="auto"/>
      </w:pPr>
      <w:r>
        <w:separator/>
      </w:r>
    </w:p>
  </w:endnote>
  <w:endnote w:type="continuationSeparator" w:id="0">
    <w:p w:rsidR="00B07CEB" w:rsidRDefault="00B0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445784"/>
      <w:docPartObj>
        <w:docPartGallery w:val="Page Numbers (Bottom of Page)"/>
        <w:docPartUnique/>
      </w:docPartObj>
    </w:sdtPr>
    <w:sdtEndPr>
      <w:rPr>
        <w:noProof/>
      </w:rPr>
    </w:sdtEndPr>
    <w:sdtContent>
      <w:p w:rsidR="001D2735" w:rsidRDefault="001D2735">
        <w:pPr>
          <w:pStyle w:val="Footer"/>
          <w:jc w:val="center"/>
        </w:pPr>
        <w:r>
          <w:fldChar w:fldCharType="begin"/>
        </w:r>
        <w:r>
          <w:instrText xml:space="preserve"> PAGE   \* MERGEFORMAT </w:instrText>
        </w:r>
        <w:r>
          <w:fldChar w:fldCharType="separate"/>
        </w:r>
        <w:r w:rsidR="00492CBC">
          <w:rPr>
            <w:noProof/>
          </w:rPr>
          <w:t>1</w:t>
        </w:r>
        <w:r>
          <w:rPr>
            <w:noProof/>
          </w:rPr>
          <w:fldChar w:fldCharType="end"/>
        </w:r>
      </w:p>
    </w:sdtContent>
  </w:sdt>
  <w:p w:rsidR="001D2735" w:rsidRDefault="001D2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EB" w:rsidRDefault="00B07CEB">
      <w:pPr>
        <w:spacing w:after="0" w:line="240" w:lineRule="auto"/>
      </w:pPr>
      <w:r>
        <w:separator/>
      </w:r>
    </w:p>
  </w:footnote>
  <w:footnote w:type="continuationSeparator" w:id="0">
    <w:p w:rsidR="00B07CEB" w:rsidRDefault="00B07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A4C"/>
    <w:multiLevelType w:val="hybridMultilevel"/>
    <w:tmpl w:val="6CD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919CA"/>
    <w:multiLevelType w:val="hybridMultilevel"/>
    <w:tmpl w:val="2CE0E196"/>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7EC2"/>
    <w:multiLevelType w:val="hybridMultilevel"/>
    <w:tmpl w:val="4972F1B8"/>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6E8C"/>
    <w:multiLevelType w:val="hybridMultilevel"/>
    <w:tmpl w:val="696A745E"/>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75EC"/>
    <w:multiLevelType w:val="hybridMultilevel"/>
    <w:tmpl w:val="3E9E859A"/>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40B43"/>
    <w:multiLevelType w:val="hybridMultilevel"/>
    <w:tmpl w:val="6AF48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9C2846"/>
    <w:multiLevelType w:val="hybridMultilevel"/>
    <w:tmpl w:val="CA6C4D32"/>
    <w:lvl w:ilvl="0" w:tplc="D338B1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8A"/>
    <w:rsid w:val="000C4684"/>
    <w:rsid w:val="000F65A8"/>
    <w:rsid w:val="0013170D"/>
    <w:rsid w:val="001D2735"/>
    <w:rsid w:val="001E6270"/>
    <w:rsid w:val="00293AF4"/>
    <w:rsid w:val="002B0A7C"/>
    <w:rsid w:val="002C2B91"/>
    <w:rsid w:val="00302D8D"/>
    <w:rsid w:val="00332527"/>
    <w:rsid w:val="0036057E"/>
    <w:rsid w:val="003D72CC"/>
    <w:rsid w:val="00492CBC"/>
    <w:rsid w:val="00494471"/>
    <w:rsid w:val="005035F6"/>
    <w:rsid w:val="0059722F"/>
    <w:rsid w:val="005A1E92"/>
    <w:rsid w:val="00610FC5"/>
    <w:rsid w:val="0062240A"/>
    <w:rsid w:val="006564E2"/>
    <w:rsid w:val="006678B1"/>
    <w:rsid w:val="007B491F"/>
    <w:rsid w:val="007F277E"/>
    <w:rsid w:val="00837B2E"/>
    <w:rsid w:val="008E0759"/>
    <w:rsid w:val="00942C8E"/>
    <w:rsid w:val="00946AA8"/>
    <w:rsid w:val="0095469A"/>
    <w:rsid w:val="00981AF7"/>
    <w:rsid w:val="0098562B"/>
    <w:rsid w:val="00991F44"/>
    <w:rsid w:val="00996E13"/>
    <w:rsid w:val="009E6475"/>
    <w:rsid w:val="00AA0141"/>
    <w:rsid w:val="00AB17CD"/>
    <w:rsid w:val="00AD5C63"/>
    <w:rsid w:val="00AF3367"/>
    <w:rsid w:val="00B07CEB"/>
    <w:rsid w:val="00B45F32"/>
    <w:rsid w:val="00B62720"/>
    <w:rsid w:val="00BD663D"/>
    <w:rsid w:val="00C7388A"/>
    <w:rsid w:val="00CD2773"/>
    <w:rsid w:val="00CD29F3"/>
    <w:rsid w:val="00CF43A9"/>
    <w:rsid w:val="00D03F0F"/>
    <w:rsid w:val="00D357B8"/>
    <w:rsid w:val="00DA385D"/>
    <w:rsid w:val="00DA7DAD"/>
    <w:rsid w:val="00DC6D4C"/>
    <w:rsid w:val="00E3684E"/>
    <w:rsid w:val="00E65DD7"/>
    <w:rsid w:val="00F0351E"/>
    <w:rsid w:val="00F1651E"/>
    <w:rsid w:val="00F9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CCEF6-E212-4C7C-9674-487807E4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88A"/>
    <w:rPr>
      <w:color w:val="0563C1" w:themeColor="hyperlink"/>
      <w:u w:val="single"/>
    </w:rPr>
  </w:style>
  <w:style w:type="paragraph" w:styleId="ListParagraph">
    <w:name w:val="List Paragraph"/>
    <w:basedOn w:val="Normal"/>
    <w:uiPriority w:val="34"/>
    <w:qFormat/>
    <w:rsid w:val="00C7388A"/>
    <w:pPr>
      <w:ind w:left="720"/>
      <w:contextualSpacing/>
    </w:pPr>
  </w:style>
  <w:style w:type="paragraph" w:styleId="Footer">
    <w:name w:val="footer"/>
    <w:basedOn w:val="Normal"/>
    <w:link w:val="FooterChar"/>
    <w:uiPriority w:val="99"/>
    <w:unhideWhenUsed/>
    <w:rsid w:val="00C7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88A"/>
  </w:style>
  <w:style w:type="table" w:styleId="TableGrid">
    <w:name w:val="Table Grid"/>
    <w:basedOn w:val="TableNormal"/>
    <w:uiPriority w:val="39"/>
    <w:rsid w:val="00C7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garciamath@gmail.com" TargetMode="External"/><Relationship Id="rId13"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mylabandmaster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jogarciamath@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8E37-B2DA-4800-9964-3C1D2535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dc:creator>
  <cp:keywords/>
  <dc:description/>
  <cp:lastModifiedBy>Annette Carrion</cp:lastModifiedBy>
  <cp:revision>2</cp:revision>
  <cp:lastPrinted>2016-08-11T03:26:00Z</cp:lastPrinted>
  <dcterms:created xsi:type="dcterms:W3CDTF">2016-10-07T21:36:00Z</dcterms:created>
  <dcterms:modified xsi:type="dcterms:W3CDTF">2016-10-07T21:36:00Z</dcterms:modified>
</cp:coreProperties>
</file>